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Ritchie County, WV</w:t>
      </w:r>
    </w:p>
    <w:p>
      <w:pPr>
        <w:spacing w:after="120" w:before="0"/>
      </w:pPr>
      <w:r>
        <w:rPr>
          <w:color w:val="555555"/>
          <w:sz w:val="24"/>
        </w:rPr>
        <w:t>Risk-assessment baseline packet</w:t>
      </w:r>
    </w:p>
    <w:p>
      <w:pPr>
        <w:spacing w:after="120" w:before="0"/>
      </w:pPr>
      <w:r>
        <w:rPr>
          <w:b/>
          <w:sz w:val="18"/>
        </w:rPr>
        <w:t xml:space="preserve">County FIPS: </w:t>
      </w:r>
      <w:r>
        <w:rPr>
          <w:sz w:val="18"/>
        </w:rPr>
        <w:t>54085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2 new hazard declarations (2 incidents)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($5,333,405 a year), Cold Wave ($122,367) and Lightning ($83,054).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EM-3639-WV (Severe Winter Storm), DR-4932-WV (Severe Storm, Straight-Line Winds, Tornadoes,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7"/>
        <w:gridCol w:w="680"/>
        <w:gridCol w:w="1994"/>
        <w:gridCol w:w="3029"/>
        <w:gridCol w:w="1241"/>
        <w:gridCol w:w="1037"/>
        <w:gridCol w:w="848"/>
        <w:gridCol w:w="1473"/>
        <w:gridCol w:w="2492"/>
      </w:tblGrid>
      <w:tr>
        <w:trPr>
          <w:cantSplit/>
          <w:tblHeader/>
        </w:trPr>
        <w:tc>
          <w:tcPr>
            <w:tcW w:type="dxa" w:w="131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4"/>
            <w:shd w:val="clear" w:color="auto" w:fill="E8E8E8"/>
          </w:tcPr>
          <w:p>
            <w:pPr>
              <w:spacing w:after="0"/>
              <w:jc w:val="left"/>
            </w:pPr>
            <w:r>
              <w:rPr>
                <w:b/>
                <w:sz w:val="16"/>
              </w:rPr>
              <w:t>Status</w:t>
            </w:r>
          </w:p>
        </w:tc>
        <w:tc>
          <w:tcPr>
            <w:tcW w:type="dxa" w:w="3029"/>
            <w:shd w:val="clear" w:color="auto" w:fill="E8E8E8"/>
          </w:tcPr>
          <w:p>
            <w:pPr>
              <w:spacing w:after="0"/>
              <w:jc w:val="left"/>
            </w:pPr>
            <w:r>
              <w:rPr>
                <w:b/>
                <w:sz w:val="16"/>
              </w:rPr>
              <w:t>Plan</w:t>
            </w:r>
          </w:p>
        </w:tc>
        <w:tc>
          <w:tcPr>
            <w:tcW w:type="dxa" w:w="12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3"/>
            <w:shd w:val="clear" w:color="auto" w:fill="E8E8E8"/>
          </w:tcPr>
          <w:p>
            <w:pPr>
              <w:spacing w:after="0"/>
              <w:jc w:val="left"/>
            </w:pPr>
            <w:r>
              <w:rPr>
                <w:b/>
                <w:sz w:val="16"/>
              </w:rPr>
              <w:t>Update underway</w:t>
            </w:r>
          </w:p>
        </w:tc>
        <w:tc>
          <w:tcPr>
            <w:tcW w:type="dxa" w:w="2492"/>
            <w:shd w:val="clear" w:color="auto" w:fill="E8E8E8"/>
          </w:tcPr>
          <w:p>
            <w:pPr>
              <w:spacing w:after="0"/>
              <w:jc w:val="left"/>
            </w:pPr>
            <w:r>
              <w:rPr>
                <w:b/>
                <w:sz w:val="16"/>
              </w:rPr>
              <w:t>Notes</w:t>
            </w:r>
          </w:p>
        </w:tc>
      </w:tr>
      <w:tr>
        <w:trPr>
          <w:cantSplit/>
        </w:trPr>
        <w:tc>
          <w:tcPr>
            <w:tcW w:type="dxa" w:w="1317"/>
          </w:tcPr>
          <w:p>
            <w:pPr>
              <w:spacing w:after="0"/>
              <w:jc w:val="left"/>
            </w:pPr>
            <w:r>
              <w:rPr>
                <w:sz w:val="16"/>
              </w:rPr>
              <w:t>Ritchie County</w:t>
            </w:r>
          </w:p>
        </w:tc>
        <w:tc>
          <w:tcPr>
            <w:tcW w:type="dxa" w:w="680"/>
          </w:tcPr>
          <w:p>
            <w:pPr>
              <w:spacing w:after="0"/>
              <w:jc w:val="left"/>
            </w:pPr>
            <w:r>
              <w:rPr>
                <w:sz w:val="16"/>
              </w:rPr>
              <w:t>County</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2026-02-12</w:t>
            </w:r>
          </w:p>
        </w:tc>
      </w:tr>
      <w:tr>
        <w:trPr>
          <w:cantSplit/>
        </w:trPr>
        <w:tc>
          <w:tcPr>
            <w:tcW w:type="dxa" w:w="1317"/>
          </w:tcPr>
          <w:p>
            <w:pPr>
              <w:spacing w:after="0"/>
              <w:jc w:val="left"/>
            </w:pPr>
            <w:r>
              <w:rPr>
                <w:sz w:val="16"/>
              </w:rPr>
              <w:t>Auburn town</w:t>
            </w:r>
          </w:p>
        </w:tc>
        <w:tc>
          <w:tcPr>
            <w:tcW w:type="dxa" w:w="680"/>
          </w:tcPr>
          <w:p>
            <w:pPr>
              <w:spacing w:after="0"/>
              <w:jc w:val="left"/>
            </w:pPr>
            <w:r>
              <w:rPr>
                <w:sz w:val="16"/>
              </w:rPr>
              <w:t>Town</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2026-01-15</w:t>
            </w:r>
          </w:p>
        </w:tc>
      </w:tr>
      <w:tr>
        <w:trPr>
          <w:cantSplit/>
        </w:trPr>
        <w:tc>
          <w:tcPr>
            <w:tcW w:type="dxa" w:w="1317"/>
          </w:tcPr>
          <w:p>
            <w:pPr>
              <w:spacing w:after="0"/>
              <w:jc w:val="left"/>
            </w:pPr>
            <w:r>
              <w:rPr>
                <w:sz w:val="16"/>
              </w:rPr>
              <w:t>Cairo town</w:t>
            </w:r>
          </w:p>
        </w:tc>
        <w:tc>
          <w:tcPr>
            <w:tcW w:type="dxa" w:w="680"/>
          </w:tcPr>
          <w:p>
            <w:pPr>
              <w:spacing w:after="0"/>
              <w:jc w:val="left"/>
            </w:pPr>
            <w:r>
              <w:rPr>
                <w:sz w:val="16"/>
              </w:rPr>
              <w:t>Town</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2023-02-07</w:t>
            </w:r>
          </w:p>
        </w:tc>
      </w:tr>
      <w:tr>
        <w:trPr>
          <w:cantSplit/>
        </w:trPr>
        <w:tc>
          <w:tcPr>
            <w:tcW w:type="dxa" w:w="1317"/>
          </w:tcPr>
          <w:p>
            <w:pPr>
              <w:spacing w:after="0"/>
              <w:jc w:val="left"/>
            </w:pPr>
            <w:r>
              <w:rPr>
                <w:sz w:val="16"/>
              </w:rPr>
              <w:t>Ellenboro town</w:t>
            </w:r>
          </w:p>
        </w:tc>
        <w:tc>
          <w:tcPr>
            <w:tcW w:type="dxa" w:w="680"/>
          </w:tcPr>
          <w:p>
            <w:pPr>
              <w:spacing w:after="0"/>
              <w:jc w:val="left"/>
            </w:pPr>
            <w:r>
              <w:rPr>
                <w:sz w:val="16"/>
              </w:rPr>
              <w:t>Town</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2023-02-13</w:t>
            </w:r>
          </w:p>
        </w:tc>
      </w:tr>
      <w:tr>
        <w:trPr>
          <w:cantSplit/>
        </w:trPr>
        <w:tc>
          <w:tcPr>
            <w:tcW w:type="dxa" w:w="1317"/>
          </w:tcPr>
          <w:p>
            <w:pPr>
              <w:spacing w:after="0"/>
              <w:jc w:val="left"/>
            </w:pPr>
            <w:r>
              <w:rPr>
                <w:sz w:val="16"/>
              </w:rPr>
              <w:t>Harrisville town</w:t>
            </w:r>
          </w:p>
        </w:tc>
        <w:tc>
          <w:tcPr>
            <w:tcW w:type="dxa" w:w="680"/>
          </w:tcPr>
          <w:p>
            <w:pPr>
              <w:spacing w:after="0"/>
              <w:jc w:val="left"/>
            </w:pPr>
            <w:r>
              <w:rPr>
                <w:sz w:val="16"/>
              </w:rPr>
              <w:t>Town</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2023-02-14</w:t>
            </w:r>
          </w:p>
        </w:tc>
      </w:tr>
      <w:tr>
        <w:trPr>
          <w:cantSplit/>
        </w:trPr>
        <w:tc>
          <w:tcPr>
            <w:tcW w:type="dxa" w:w="1317"/>
          </w:tcPr>
          <w:p>
            <w:pPr>
              <w:spacing w:after="0"/>
              <w:jc w:val="left"/>
            </w:pPr>
            <w:r>
              <w:rPr>
                <w:sz w:val="16"/>
              </w:rPr>
              <w:t>Pennsboro city</w:t>
            </w:r>
          </w:p>
        </w:tc>
        <w:tc>
          <w:tcPr>
            <w:tcW w:type="dxa" w:w="680"/>
          </w:tcPr>
          <w:p>
            <w:pPr>
              <w:spacing w:after="0"/>
              <w:jc w:val="left"/>
            </w:pPr>
            <w:r>
              <w:rPr>
                <w:sz w:val="16"/>
              </w:rPr>
              <w:t>City</w:t>
            </w:r>
          </w:p>
        </w:tc>
        <w:tc>
          <w:tcPr>
            <w:tcW w:type="dxa" w:w="1994"/>
          </w:tcPr>
          <w:p>
            <w:pPr>
              <w:spacing w:after="0"/>
              <w:jc w:val="left"/>
            </w:pPr>
            <w:r>
              <w:rPr>
                <w:sz w:val="16"/>
              </w:rPr>
              <w:t>Approved, expires 2028-01-12</w:t>
            </w:r>
          </w:p>
        </w:tc>
        <w:tc>
          <w:tcPr>
            <w:tcW w:type="dxa" w:w="3029"/>
          </w:tcPr>
          <w:p>
            <w:pPr>
              <w:spacing w:after="0"/>
              <w:jc w:val="left"/>
            </w:pPr>
            <w:r>
              <w:rPr>
                <w:sz w:val="16"/>
              </w:rPr>
              <w:t>RPDC 05 Hazard Mitigation Plan (FEMA plan 108733)</w:t>
            </w:r>
          </w:p>
        </w:tc>
        <w:tc>
          <w:tcPr>
            <w:tcW w:type="dxa" w:w="1241"/>
          </w:tcPr>
          <w:p>
            <w:pPr>
              <w:spacing w:after="0"/>
              <w:jc w:val="left"/>
            </w:pPr>
            <w:r>
              <w:rPr>
                <w:sz w:val="16"/>
              </w:rPr>
              <w:t>2023-01-13</w:t>
            </w:r>
          </w:p>
        </w:tc>
        <w:tc>
          <w:tcPr>
            <w:tcW w:type="dxa" w:w="1037"/>
          </w:tcPr>
          <w:p>
            <w:pPr>
              <w:spacing w:after="0"/>
              <w:jc w:val="left"/>
            </w:pPr>
            <w:r>
              <w:rPr>
                <w:sz w:val="16"/>
              </w:rPr>
              <w:t>2028-01-12</w:t>
            </w:r>
          </w:p>
        </w:tc>
        <w:tc>
          <w:tcPr>
            <w:tcW w:type="dxa" w:w="848"/>
          </w:tcPr>
          <w:p>
            <w:pPr>
              <w:spacing w:after="0"/>
              <w:jc w:val="right"/>
            </w:pPr>
            <w:r>
              <w:rPr>
                <w:sz w:val="16"/>
              </w:rPr>
              <w:t>469</w:t>
            </w:r>
          </w:p>
        </w:tc>
        <w:tc>
          <w:tcPr>
            <w:tcW w:type="dxa" w:w="1473"/>
          </w:tcPr>
          <w:p>
            <w:pPr>
              <w:spacing w:after="0"/>
              <w:jc w:val="left"/>
            </w:pPr>
          </w:p>
        </w:tc>
        <w:tc>
          <w:tcPr>
            <w:tcW w:type="dxa" w:w="2492"/>
          </w:tcPr>
          <w:p>
            <w:pPr>
              <w:spacing w:after="0"/>
              <w:jc w:val="left"/>
            </w:pPr>
            <w:r>
              <w:rPr>
                <w:sz w:val="16"/>
              </w:rPr>
              <w:t>this jurisdiction approved 2026-01-15</w:t>
            </w:r>
          </w:p>
        </w:tc>
      </w:tr>
      <w:tr>
        <w:trPr>
          <w:cantSplit/>
        </w:trPr>
        <w:tc>
          <w:tcPr>
            <w:tcW w:type="dxa" w:w="1317"/>
          </w:tcPr>
          <w:p>
            <w:pPr>
              <w:spacing w:after="0"/>
              <w:jc w:val="left"/>
            </w:pPr>
            <w:r>
              <w:rPr>
                <w:sz w:val="16"/>
              </w:rPr>
              <w:t>Pullman town</w:t>
            </w:r>
          </w:p>
        </w:tc>
        <w:tc>
          <w:tcPr>
            <w:tcW w:type="dxa" w:w="680"/>
          </w:tcPr>
          <w:p>
            <w:pPr>
              <w:spacing w:after="0"/>
              <w:jc w:val="left"/>
            </w:pPr>
            <w:r>
              <w:rPr>
                <w:sz w:val="16"/>
              </w:rPr>
              <w:t>Town</w:t>
            </w:r>
          </w:p>
        </w:tc>
        <w:tc>
          <w:tcPr>
            <w:tcW w:type="dxa" w:w="1994"/>
          </w:tcPr>
          <w:p>
            <w:pPr>
              <w:spacing w:after="0"/>
              <w:jc w:val="left"/>
            </w:pPr>
            <w:r>
              <w:rPr>
                <w:sz w:val="16"/>
              </w:rPr>
              <w:t>Plan 108733 approved 2023-01-13, pending adoption here; not yet eligible</w:t>
            </w:r>
          </w:p>
        </w:tc>
        <w:tc>
          <w:tcPr>
            <w:tcW w:type="dxa" w:w="3029"/>
          </w:tcPr>
          <w:p>
            <w:pPr>
              <w:spacing w:after="0"/>
              <w:jc w:val="left"/>
            </w:pPr>
            <w:r>
              <w:rPr>
                <w:sz w:val="16"/>
              </w:rPr>
              <w:t>RPDC 05 Hazard Mitigation Plan (FEMA plan 108733), pending adoption here</w:t>
            </w:r>
          </w:p>
        </w:tc>
        <w:tc>
          <w:tcPr>
            <w:tcW w:type="dxa" w:w="1241"/>
          </w:tcPr>
          <w:p>
            <w:pPr>
              <w:spacing w:after="0"/>
              <w:jc w:val="left"/>
            </w:pPr>
            <w:r>
              <w:rPr>
                <w:sz w:val="16"/>
              </w:rPr>
              <w:t>2023-01-13 by FEMA; not yet adopted here</w:t>
            </w:r>
          </w:p>
        </w:tc>
        <w:tc>
          <w:tcPr>
            <w:tcW w:type="dxa" w:w="1037"/>
          </w:tcPr>
          <w:p>
            <w:pPr>
              <w:spacing w:after="0"/>
              <w:jc w:val="left"/>
            </w:pPr>
            <w:r>
              <w:rPr>
                <w:sz w:val="16"/>
              </w:rPr>
              <w:t>2028-01-12 once adopted</w:t>
            </w:r>
          </w:p>
        </w:tc>
        <w:tc>
          <w:tcPr>
            <w:tcW w:type="dxa" w:w="848"/>
          </w:tcPr>
          <w:p>
            <w:pPr>
              <w:spacing w:after="0"/>
              <w:jc w:val="right"/>
            </w:pPr>
          </w:p>
        </w:tc>
        <w:tc>
          <w:tcPr>
            <w:tcW w:type="dxa" w:w="1473"/>
          </w:tcPr>
          <w:p>
            <w:pPr>
              <w:spacing w:after="0"/>
              <w:jc w:val="left"/>
            </w:pPr>
            <w:r>
              <w:rPr>
                <w:sz w:val="16"/>
              </w:rPr>
              <w:t>FEMA tracker shows a plan approvable pending adoption</w:t>
            </w:r>
          </w:p>
        </w:tc>
        <w:tc>
          <w:tcPr>
            <w:tcW w:type="dxa" w:w="249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23 other participants not on this page, 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$5,110,122</w:t>
            </w:r>
          </w:p>
        </w:tc>
        <w:tc>
          <w:tcPr>
            <w:tcW w:type="dxa" w:w="1146"/>
          </w:tcPr>
          <w:p>
            <w:pPr>
              <w:spacing w:after="0"/>
              <w:jc w:val="right"/>
            </w:pPr>
            <w:r>
              <w:rPr>
                <w:sz w:val="16"/>
              </w:rPr>
              <w:t>$14,569</w:t>
            </w:r>
          </w:p>
        </w:tc>
        <w:tc>
          <w:tcPr>
            <w:tcW w:type="dxa" w:w="2109"/>
          </w:tcPr>
          <w:p>
            <w:pPr>
              <w:spacing w:after="0"/>
              <w:jc w:val="right"/>
            </w:pPr>
            <w:r>
              <w:rPr>
                <w:sz w:val="16"/>
              </w:rPr>
              <w:t>$208,714</w:t>
            </w:r>
          </w:p>
        </w:tc>
        <w:tc>
          <w:tcPr>
            <w:tcW w:type="dxa" w:w="1237"/>
          </w:tcPr>
          <w:p>
            <w:pPr>
              <w:spacing w:after="0"/>
              <w:jc w:val="right"/>
            </w:pPr>
            <w:r>
              <w:rPr>
                <w:sz w:val="16"/>
              </w:rPr>
              <w:t>$5,333,405</w:t>
            </w:r>
          </w:p>
        </w:tc>
        <w:tc>
          <w:tcPr>
            <w:tcW w:type="dxa" w:w="2327"/>
          </w:tcPr>
          <w:p>
            <w:pPr>
              <w:spacing w:after="0"/>
              <w:jc w:val="right"/>
            </w:pPr>
            <w:r>
              <w:rPr>
                <w:sz w:val="16"/>
              </w:rPr>
              <w:t>58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$2,168</w:t>
            </w:r>
          </w:p>
        </w:tc>
        <w:tc>
          <w:tcPr>
            <w:tcW w:type="dxa" w:w="1146"/>
          </w:tcPr>
          <w:p>
            <w:pPr>
              <w:spacing w:after="0"/>
              <w:jc w:val="right"/>
            </w:pPr>
            <w:r>
              <w:rPr>
                <w:sz w:val="16"/>
              </w:rPr>
              <w:t>$1,050</w:t>
            </w:r>
          </w:p>
        </w:tc>
        <w:tc>
          <w:tcPr>
            <w:tcW w:type="dxa" w:w="2109"/>
          </w:tcPr>
          <w:p>
            <w:pPr>
              <w:spacing w:after="0"/>
              <w:jc w:val="right"/>
            </w:pPr>
            <w:r>
              <w:rPr>
                <w:sz w:val="16"/>
              </w:rPr>
              <w:t>$119,149</w:t>
            </w:r>
          </w:p>
        </w:tc>
        <w:tc>
          <w:tcPr>
            <w:tcW w:type="dxa" w:w="1237"/>
          </w:tcPr>
          <w:p>
            <w:pPr>
              <w:spacing w:after="0"/>
              <w:jc w:val="right"/>
            </w:pPr>
            <w:r>
              <w:rPr>
                <w:sz w:val="16"/>
              </w:rPr>
              <w:t>$122,367</w:t>
            </w:r>
          </w:p>
        </w:tc>
        <w:tc>
          <w:tcPr>
            <w:tcW w:type="dxa" w:w="2327"/>
          </w:tcPr>
          <w:p>
            <w:pPr>
              <w:spacing w:after="0"/>
              <w:jc w:val="right"/>
            </w:pPr>
            <w:r>
              <w:rPr>
                <w:sz w:val="16"/>
              </w:rPr>
              <w:t>32</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$9,842</w:t>
            </w:r>
          </w:p>
        </w:tc>
        <w:tc>
          <w:tcPr>
            <w:tcW w:type="dxa" w:w="1146"/>
          </w:tcPr>
          <w:p>
            <w:pPr>
              <w:spacing w:after="0"/>
              <w:jc w:val="right"/>
            </w:pPr>
            <w:r>
              <w:rPr>
                <w:sz w:val="16"/>
              </w:rPr>
              <w:t>n/a</w:t>
            </w:r>
          </w:p>
        </w:tc>
        <w:tc>
          <w:tcPr>
            <w:tcW w:type="dxa" w:w="2109"/>
          </w:tcPr>
          <w:p>
            <w:pPr>
              <w:spacing w:after="0"/>
              <w:jc w:val="right"/>
            </w:pPr>
            <w:r>
              <w:rPr>
                <w:sz w:val="16"/>
              </w:rPr>
              <w:t>$73,213</w:t>
            </w:r>
          </w:p>
        </w:tc>
        <w:tc>
          <w:tcPr>
            <w:tcW w:type="dxa" w:w="1237"/>
          </w:tcPr>
          <w:p>
            <w:pPr>
              <w:spacing w:after="0"/>
              <w:jc w:val="right"/>
            </w:pPr>
            <w:r>
              <w:rPr>
                <w:sz w:val="16"/>
              </w:rPr>
              <w:t>$83,054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4</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$52,479</w:t>
            </w:r>
          </w:p>
        </w:tc>
        <w:tc>
          <w:tcPr>
            <w:tcW w:type="dxa" w:w="1146"/>
          </w:tcPr>
          <w:p>
            <w:pPr>
              <w:spacing w:after="0"/>
              <w:jc w:val="right"/>
            </w:pPr>
            <w:r>
              <w:rPr>
                <w:sz w:val="16"/>
              </w:rPr>
              <w:t>$160</w:t>
            </w:r>
          </w:p>
        </w:tc>
        <w:tc>
          <w:tcPr>
            <w:tcW w:type="dxa" w:w="2109"/>
          </w:tcPr>
          <w:p>
            <w:pPr>
              <w:spacing w:after="0"/>
              <w:jc w:val="right"/>
            </w:pPr>
            <w:r>
              <w:rPr>
                <w:sz w:val="16"/>
              </w:rPr>
              <w:t>$19,244</w:t>
            </w:r>
          </w:p>
        </w:tc>
        <w:tc>
          <w:tcPr>
            <w:tcW w:type="dxa" w:w="1237"/>
          </w:tcPr>
          <w:p>
            <w:pPr>
              <w:spacing w:after="0"/>
              <w:jc w:val="right"/>
            </w:pPr>
            <w:r>
              <w:rPr>
                <w:sz w:val="16"/>
              </w:rPr>
              <w:t>$71,884</w:t>
            </w:r>
          </w:p>
        </w:tc>
        <w:tc>
          <w:tcPr>
            <w:tcW w:type="dxa" w:w="2327"/>
          </w:tcPr>
          <w:p>
            <w:pPr>
              <w:spacing w:after="0"/>
              <w:jc w:val="right"/>
            </w:pPr>
            <w:r>
              <w:rPr>
                <w:sz w:val="16"/>
              </w:rPr>
              <w:t>167</w:t>
            </w:r>
          </w:p>
        </w:tc>
        <w:tc>
          <w:tcPr>
            <w:tcW w:type="dxa" w:w="2327"/>
          </w:tcPr>
          <w:p>
            <w:pPr>
              <w:spacing w:after="0"/>
              <w:jc w:val="left"/>
            </w:pPr>
            <w:r>
              <w:rPr>
                <w:sz w:val="16"/>
              </w:rPr>
              <w:t>Includes 11 High Wind and 19 Strong Wind records (NOAA non-thunderstorm wind types, outside NRI's Strong Wind definition).</w:t>
            </w:r>
          </w:p>
        </w:tc>
      </w:tr>
      <w:tr>
        <w:trPr>
          <w:cantSplit/>
        </w:trPr>
        <w:tc>
          <w:tcPr>
            <w:tcW w:type="dxa" w:w="746"/>
          </w:tcPr>
          <w:p>
            <w:pPr>
              <w:spacing w:after="0"/>
              <w:jc w:val="right"/>
            </w:pPr>
            <w:r>
              <w:rPr>
                <w:sz w:val="16"/>
              </w:rPr>
              <w:t>5</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$25,731</w:t>
            </w:r>
          </w:p>
        </w:tc>
        <w:tc>
          <w:tcPr>
            <w:tcW w:type="dxa" w:w="1146"/>
          </w:tcPr>
          <w:p>
            <w:pPr>
              <w:spacing w:after="0"/>
              <w:jc w:val="right"/>
            </w:pPr>
            <w:r>
              <w:rPr>
                <w:sz w:val="16"/>
              </w:rPr>
              <w:t>$102</w:t>
            </w:r>
          </w:p>
        </w:tc>
        <w:tc>
          <w:tcPr>
            <w:tcW w:type="dxa" w:w="2109"/>
          </w:tcPr>
          <w:p>
            <w:pPr>
              <w:spacing w:after="0"/>
              <w:jc w:val="right"/>
            </w:pPr>
            <w:r>
              <w:rPr>
                <w:sz w:val="16"/>
              </w:rPr>
              <w:t>$25,524</w:t>
            </w:r>
          </w:p>
        </w:tc>
        <w:tc>
          <w:tcPr>
            <w:tcW w:type="dxa" w:w="1237"/>
          </w:tcPr>
          <w:p>
            <w:pPr>
              <w:spacing w:after="0"/>
              <w:jc w:val="right"/>
            </w:pPr>
            <w:r>
              <w:rPr>
                <w:sz w:val="16"/>
              </w:rPr>
              <w:t>$51,358</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$53</w:t>
            </w:r>
          </w:p>
        </w:tc>
        <w:tc>
          <w:tcPr>
            <w:tcW w:type="dxa" w:w="1146"/>
          </w:tcPr>
          <w:p>
            <w:pPr>
              <w:spacing w:after="0"/>
              <w:jc w:val="right"/>
            </w:pPr>
            <w:r>
              <w:rPr>
                <w:sz w:val="16"/>
              </w:rPr>
              <w:t>$10</w:t>
            </w:r>
          </w:p>
        </w:tc>
        <w:tc>
          <w:tcPr>
            <w:tcW w:type="dxa" w:w="2109"/>
          </w:tcPr>
          <w:p>
            <w:pPr>
              <w:spacing w:after="0"/>
              <w:jc w:val="right"/>
            </w:pPr>
            <w:r>
              <w:rPr>
                <w:sz w:val="16"/>
              </w:rPr>
              <w:t>$51,162</w:t>
            </w:r>
          </w:p>
        </w:tc>
        <w:tc>
          <w:tcPr>
            <w:tcW w:type="dxa" w:w="1237"/>
          </w:tcPr>
          <w:p>
            <w:pPr>
              <w:spacing w:after="0"/>
              <w:jc w:val="right"/>
            </w:pPr>
            <w:r>
              <w:rPr>
                <w:sz w:val="16"/>
              </w:rPr>
              <w:t>$51,224</w:t>
            </w:r>
          </w:p>
        </w:tc>
        <w:tc>
          <w:tcPr>
            <w:tcW w:type="dxa" w:w="2327"/>
          </w:tcPr>
          <w:p>
            <w:pPr>
              <w:spacing w:after="0"/>
              <w:jc w:val="right"/>
            </w:pPr>
            <w:r>
              <w:rPr>
                <w:sz w:val="16"/>
              </w:rPr>
              <w:t>19</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$45,597</w:t>
            </w:r>
          </w:p>
        </w:tc>
        <w:tc>
          <w:tcPr>
            <w:tcW w:type="dxa" w:w="1146"/>
          </w:tcPr>
          <w:p>
            <w:pPr>
              <w:spacing w:after="0"/>
              <w:jc w:val="right"/>
            </w:pPr>
            <w:r>
              <w:rPr>
                <w:sz w:val="16"/>
              </w:rPr>
              <w:t>$1,622</w:t>
            </w:r>
          </w:p>
        </w:tc>
        <w:tc>
          <w:tcPr>
            <w:tcW w:type="dxa" w:w="2109"/>
          </w:tcPr>
          <w:p>
            <w:pPr>
              <w:spacing w:after="0"/>
              <w:jc w:val="right"/>
            </w:pPr>
            <w:r>
              <w:rPr>
                <w:sz w:val="16"/>
              </w:rPr>
              <w:t>$1,212</w:t>
            </w:r>
          </w:p>
        </w:tc>
        <w:tc>
          <w:tcPr>
            <w:tcW w:type="dxa" w:w="1237"/>
          </w:tcPr>
          <w:p>
            <w:pPr>
              <w:spacing w:after="0"/>
              <w:jc w:val="right"/>
            </w:pPr>
            <w:r>
              <w:rPr>
                <w:sz w:val="16"/>
              </w:rPr>
              <w:t>$48,432</w:t>
            </w:r>
          </w:p>
        </w:tc>
        <w:tc>
          <w:tcPr>
            <w:tcW w:type="dxa" w:w="2327"/>
          </w:tcPr>
          <w:p>
            <w:pPr>
              <w:spacing w:after="0"/>
              <w:jc w:val="right"/>
            </w:pPr>
            <w:r>
              <w:rPr>
                <w:sz w:val="16"/>
              </w:rPr>
              <w:t>26</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Landslide</w:t>
            </w:r>
          </w:p>
        </w:tc>
        <w:tc>
          <w:tcPr>
            <w:tcW w:type="dxa" w:w="1055"/>
          </w:tcPr>
          <w:p>
            <w:pPr>
              <w:spacing w:after="0"/>
              <w:jc w:val="left"/>
            </w:pPr>
            <w:r>
              <w:rPr>
                <w:sz w:val="16"/>
              </w:rPr>
              <w:t>Relatively Moderate</w:t>
            </w:r>
          </w:p>
        </w:tc>
        <w:tc>
          <w:tcPr>
            <w:tcW w:type="dxa" w:w="1055"/>
          </w:tcPr>
          <w:p>
            <w:pPr>
              <w:spacing w:after="0"/>
              <w:jc w:val="left"/>
            </w:pPr>
            <w:r>
              <w:rPr>
                <w:sz w:val="16"/>
              </w:rPr>
              <w:t>Relatively Low</w:t>
            </w:r>
          </w:p>
        </w:tc>
        <w:tc>
          <w:tcPr>
            <w:tcW w:type="dxa" w:w="1055"/>
          </w:tcPr>
          <w:p>
            <w:pPr>
              <w:spacing w:after="0"/>
              <w:jc w:val="right"/>
            </w:pPr>
            <w:r>
              <w:rPr>
                <w:sz w:val="16"/>
              </w:rPr>
              <w:t>$2,189</w:t>
            </w:r>
          </w:p>
        </w:tc>
        <w:tc>
          <w:tcPr>
            <w:tcW w:type="dxa" w:w="1146"/>
          </w:tcPr>
          <w:p>
            <w:pPr>
              <w:spacing w:after="0"/>
              <w:jc w:val="right"/>
            </w:pPr>
            <w:r>
              <w:rPr>
                <w:sz w:val="16"/>
              </w:rPr>
              <w:t>n/a</w:t>
            </w:r>
          </w:p>
        </w:tc>
        <w:tc>
          <w:tcPr>
            <w:tcW w:type="dxa" w:w="2109"/>
          </w:tcPr>
          <w:p>
            <w:pPr>
              <w:spacing w:after="0"/>
              <w:jc w:val="right"/>
            </w:pPr>
            <w:r>
              <w:rPr>
                <w:sz w:val="16"/>
              </w:rPr>
              <w:t>$45,333</w:t>
            </w:r>
          </w:p>
        </w:tc>
        <w:tc>
          <w:tcPr>
            <w:tcW w:type="dxa" w:w="1237"/>
          </w:tcPr>
          <w:p>
            <w:pPr>
              <w:spacing w:after="0"/>
              <w:jc w:val="right"/>
            </w:pPr>
            <w:r>
              <w:rPr>
                <w:sz w:val="16"/>
              </w:rPr>
              <w:t>$47,522</w:t>
            </w:r>
          </w:p>
        </w:tc>
        <w:tc>
          <w:tcPr>
            <w:tcW w:type="dxa" w:w="2327"/>
          </w:tcPr>
          <w:p>
            <w:pPr>
              <w:spacing w:after="0"/>
              <w:jc w:val="right"/>
            </w:pPr>
            <w:r>
              <w:rPr>
                <w:sz w:val="16"/>
              </w:rPr>
              <w:t>0</w:t>
            </w:r>
          </w:p>
        </w:tc>
        <w:tc>
          <w:tcPr>
            <w:tcW w:type="dxa" w:w="2327"/>
          </w:tcPr>
          <w:p>
            <w:pPr>
              <w:spacing w:after="0"/>
              <w:jc w:val="left"/>
            </w:pPr>
            <w:r>
              <w:rPr>
                <w:sz w:val="16"/>
              </w:rPr>
              <w:t>Declared 9 times; no Storm Events record of this type.</w:t>
            </w:r>
          </w:p>
        </w:tc>
      </w:tr>
      <w:tr>
        <w:trPr>
          <w:cantSplit/>
        </w:trPr>
        <w:tc>
          <w:tcPr>
            <w:tcW w:type="dxa" w:w="746"/>
          </w:tcPr>
          <w:p>
            <w:pPr>
              <w:spacing w:after="0"/>
              <w:jc w:val="right"/>
            </w:pPr>
            <w:r>
              <w:rPr>
                <w:sz w:val="16"/>
              </w:rPr>
              <w:t>9</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$40,736</w:t>
            </w:r>
          </w:p>
        </w:tc>
        <w:tc>
          <w:tcPr>
            <w:tcW w:type="dxa" w:w="1146"/>
          </w:tcPr>
          <w:p>
            <w:pPr>
              <w:spacing w:after="0"/>
              <w:jc w:val="right"/>
            </w:pPr>
            <w:r>
              <w:rPr>
                <w:sz w:val="16"/>
              </w:rPr>
              <w:t>$4,232</w:t>
            </w:r>
          </w:p>
        </w:tc>
        <w:tc>
          <w:tcPr>
            <w:tcW w:type="dxa" w:w="2109"/>
          </w:tcPr>
          <w:p>
            <w:pPr>
              <w:spacing w:after="0"/>
              <w:jc w:val="right"/>
            </w:pPr>
            <w:r>
              <w:rPr>
                <w:sz w:val="16"/>
              </w:rPr>
              <w:t>$1,106</w:t>
            </w:r>
          </w:p>
        </w:tc>
        <w:tc>
          <w:tcPr>
            <w:tcW w:type="dxa" w:w="1237"/>
          </w:tcPr>
          <w:p>
            <w:pPr>
              <w:spacing w:after="0"/>
              <w:jc w:val="right"/>
            </w:pPr>
            <w:r>
              <w:rPr>
                <w:sz w:val="16"/>
              </w:rPr>
              <w:t>$46,075</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10</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$38,668</w:t>
            </w:r>
          </w:p>
        </w:tc>
        <w:tc>
          <w:tcPr>
            <w:tcW w:type="dxa" w:w="2109"/>
          </w:tcPr>
          <w:p>
            <w:pPr>
              <w:spacing w:after="0"/>
              <w:jc w:val="right"/>
            </w:pPr>
            <w:r>
              <w:rPr>
                <w:sz w:val="16"/>
              </w:rPr>
              <w:t>n/a</w:t>
            </w:r>
          </w:p>
        </w:tc>
        <w:tc>
          <w:tcPr>
            <w:tcW w:type="dxa" w:w="1237"/>
          </w:tcPr>
          <w:p>
            <w:pPr>
              <w:spacing w:after="0"/>
              <w:jc w:val="right"/>
            </w:pPr>
            <w:r>
              <w:rPr>
                <w:sz w:val="16"/>
              </w:rPr>
              <w:t>$38,668</w:t>
            </w:r>
          </w:p>
        </w:tc>
        <w:tc>
          <w:tcPr>
            <w:tcW w:type="dxa" w:w="2327"/>
          </w:tcPr>
          <w:p>
            <w:pPr>
              <w:spacing w:after="0"/>
              <w:jc w:val="right"/>
            </w:pPr>
            <w:r>
              <w:rPr>
                <w:sz w:val="16"/>
              </w:rPr>
              <w:t>16</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$23,558</w:t>
            </w:r>
          </w:p>
        </w:tc>
        <w:tc>
          <w:tcPr>
            <w:tcW w:type="dxa" w:w="1146"/>
          </w:tcPr>
          <w:p>
            <w:pPr>
              <w:spacing w:after="0"/>
              <w:jc w:val="right"/>
            </w:pPr>
            <w:r>
              <w:rPr>
                <w:sz w:val="16"/>
              </w:rPr>
              <w:t>n/a</w:t>
            </w:r>
          </w:p>
        </w:tc>
        <w:tc>
          <w:tcPr>
            <w:tcW w:type="dxa" w:w="2109"/>
          </w:tcPr>
          <w:p>
            <w:pPr>
              <w:spacing w:after="0"/>
              <w:jc w:val="right"/>
            </w:pPr>
            <w:r>
              <w:rPr>
                <w:sz w:val="16"/>
              </w:rPr>
              <w:t>$8,495</w:t>
            </w:r>
          </w:p>
        </w:tc>
        <w:tc>
          <w:tcPr>
            <w:tcW w:type="dxa" w:w="1237"/>
          </w:tcPr>
          <w:p>
            <w:pPr>
              <w:spacing w:after="0"/>
              <w:jc w:val="right"/>
            </w:pPr>
            <w:r>
              <w:rPr>
                <w:sz w:val="16"/>
              </w:rPr>
              <w:t>$32,053</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12</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$7,853</w:t>
            </w:r>
          </w:p>
        </w:tc>
        <w:tc>
          <w:tcPr>
            <w:tcW w:type="dxa" w:w="1146"/>
          </w:tcPr>
          <w:p>
            <w:pPr>
              <w:spacing w:after="0"/>
              <w:jc w:val="right"/>
            </w:pPr>
            <w:r>
              <w:rPr>
                <w:sz w:val="16"/>
              </w:rPr>
              <w:t>$1</w:t>
            </w:r>
          </w:p>
        </w:tc>
        <w:tc>
          <w:tcPr>
            <w:tcW w:type="dxa" w:w="2109"/>
          </w:tcPr>
          <w:p>
            <w:pPr>
              <w:spacing w:after="0"/>
              <w:jc w:val="right"/>
            </w:pPr>
            <w:r>
              <w:rPr>
                <w:sz w:val="16"/>
              </w:rPr>
              <w:t>$1,189</w:t>
            </w:r>
          </w:p>
        </w:tc>
        <w:tc>
          <w:tcPr>
            <w:tcW w:type="dxa" w:w="1237"/>
          </w:tcPr>
          <w:p>
            <w:pPr>
              <w:spacing w:after="0"/>
              <w:jc w:val="right"/>
            </w:pPr>
            <w:r>
              <w:rPr>
                <w:sz w:val="16"/>
              </w:rPr>
              <w:t>$9,043</w:t>
            </w:r>
          </w:p>
        </w:tc>
        <w:tc>
          <w:tcPr>
            <w:tcW w:type="dxa" w:w="2327"/>
          </w:tcPr>
          <w:p>
            <w:pPr>
              <w:spacing w:after="0"/>
              <w:jc w:val="right"/>
            </w:pPr>
            <w:r>
              <w:rPr>
                <w:sz w:val="16"/>
              </w:rPr>
              <w:t>71</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$8,013</w:t>
            </w:r>
          </w:p>
        </w:tc>
        <w:tc>
          <w:tcPr>
            <w:tcW w:type="dxa" w:w="1146"/>
          </w:tcPr>
          <w:p>
            <w:pPr>
              <w:spacing w:after="0"/>
              <w:jc w:val="right"/>
            </w:pPr>
            <w:r>
              <w:rPr>
                <w:sz w:val="16"/>
              </w:rPr>
              <w:t>n/a</w:t>
            </w:r>
          </w:p>
        </w:tc>
        <w:tc>
          <w:tcPr>
            <w:tcW w:type="dxa" w:w="2109"/>
          </w:tcPr>
          <w:p>
            <w:pPr>
              <w:spacing w:after="0"/>
              <w:jc w:val="right"/>
            </w:pPr>
            <w:r>
              <w:rPr>
                <w:sz w:val="16"/>
              </w:rPr>
              <w:t>$527</w:t>
            </w:r>
          </w:p>
        </w:tc>
        <w:tc>
          <w:tcPr>
            <w:tcW w:type="dxa" w:w="1237"/>
          </w:tcPr>
          <w:p>
            <w:pPr>
              <w:spacing w:after="0"/>
              <w:jc w:val="right"/>
            </w:pPr>
            <w:r>
              <w:rPr>
                <w:sz w:val="16"/>
              </w:rPr>
              <w:t>$8,540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$946</w:t>
            </w:r>
          </w:p>
        </w:tc>
        <w:tc>
          <w:tcPr>
            <w:tcW w:type="dxa" w:w="1146"/>
          </w:tcPr>
          <w:p>
            <w:pPr>
              <w:spacing w:after="0"/>
              <w:jc w:val="right"/>
            </w:pPr>
            <w:r>
              <w:rPr>
                <w:sz w:val="16"/>
              </w:rPr>
              <w:t>$3</w:t>
            </w:r>
          </w:p>
        </w:tc>
        <w:tc>
          <w:tcPr>
            <w:tcW w:type="dxa" w:w="2109"/>
          </w:tcPr>
          <w:p>
            <w:pPr>
              <w:spacing w:after="0"/>
              <w:jc w:val="right"/>
            </w:pPr>
            <w:r>
              <w:rPr>
                <w:sz w:val="16"/>
              </w:rPr>
              <w:t>$304</w:t>
            </w:r>
          </w:p>
        </w:tc>
        <w:tc>
          <w:tcPr>
            <w:tcW w:type="dxa" w:w="1237"/>
          </w:tcPr>
          <w:p>
            <w:pPr>
              <w:spacing w:after="0"/>
              <w:jc w:val="right"/>
            </w:pPr>
            <w:r>
              <w:rPr>
                <w:sz w:val="16"/>
              </w:rPr>
              <w:t>$1,253</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9623 (Very Low, 32.5); tract 9624 (Very Low, 32.3); tract 9625 (Very Low, 28.5)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9623 (Relatively Low, 57.0); tract 9624 (Relatively Low, 56.6); tract 9625 (Relatively Low, 54.1)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9624 (Relatively Moderate, 99.2); tract 9623 (Relatively Moderate, 98.4); tract 9625 (Relatively Moderate, 96.5)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9623 (Relatively Low, 32.8); tract 9624 (Relatively Low, 31.9); tract 9625 (Very Low, 28.1)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9623 (Very Low, 62.8); tract 9624 (Very Low, 58.2); tract 9625 (Very Low, 53.1)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9623 is Census Tract 9623).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43"/>
        <w:gridCol w:w="1922"/>
        <w:gridCol w:w="1612"/>
        <w:gridCol w:w="1630"/>
        <w:gridCol w:w="1646"/>
        <w:gridCol w:w="1907"/>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jurisdictions</w:t>
            </w:r>
          </w:p>
        </w:tc>
        <w:tc>
          <w:tcPr>
            <w:tcW w:type="dxa" w:w="1907"/>
            <w:shd w:val="clear" w:color="auto" w:fill="E8E8E8"/>
          </w:tcPr>
          <w:p>
            <w:pPr>
              <w:spacing w:after="0"/>
              <w:jc w:val="left"/>
            </w:pPr>
            <w:r>
              <w:rPr>
                <w:b/>
                <w:sz w:val="16"/>
              </w:rPr>
              <w:t>Note</w:t>
            </w: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43"/>
          </w:tcPr>
          <w:p>
            <w:pPr>
              <w:spacing w:after="0"/>
              <w:jc w:val="right"/>
            </w:pPr>
            <w:r>
              <w:rPr>
                <w:sz w:val="16"/>
              </w:rPr>
              <w:t>29 records, 1996 to 2026 (29 zone-level)</w:t>
            </w:r>
          </w:p>
        </w:tc>
        <w:tc>
          <w:tcPr>
            <w:tcW w:type="dxa" w:w="1922"/>
          </w:tcPr>
          <w:p>
            <w:pPr>
              <w:spacing w:after="0"/>
              <w:jc w:val="left"/>
            </w:pPr>
            <w:r>
              <w:rPr>
                <w:sz w:val="16"/>
              </w:rPr>
              <w:t>1 day to 31 days (median 3.5 days); 24 with a recorded value</w:t>
            </w:r>
          </w:p>
        </w:tc>
        <w:tc>
          <w:tcPr>
            <w:tcW w:type="dxa" w:w="1612"/>
          </w:tcPr>
          <w:p>
            <w:pPr>
              <w:spacing w:after="0"/>
              <w:jc w:val="left"/>
            </w:pPr>
            <w:r>
              <w:rPr>
                <w:sz w:val="16"/>
              </w:rPr>
              <w:t>March 2001 (1 monthly summary record), zone-level</w:t>
            </w:r>
          </w:p>
        </w:tc>
        <w:tc>
          <w:tcPr>
            <w:tcW w:type="dxa" w:w="1630"/>
          </w:tcPr>
          <w:p>
            <w:pPr>
              <w:spacing w:after="0"/>
              <w:jc w:val="left"/>
            </w:pPr>
            <w:r>
              <w:rPr>
                <w:sz w:val="16"/>
              </w:rPr>
              <w:t>Extreme Cold/Wind Chill, 2014-01-27, $25,000 property; $0 crops (zone total, 2014 dollars)</w:t>
            </w:r>
          </w:p>
        </w:tc>
        <w:tc>
          <w:tcPr>
            <w:tcW w:type="dxa" w:w="1646"/>
          </w:tcPr>
          <w:p>
            <w:pPr>
              <w:spacing w:after="0"/>
              <w:jc w:val="left"/>
            </w:pPr>
            <w:r>
              <w:rPr>
                <w:sz w:val="16"/>
              </w:rPr>
              <w:t>Countywide (zone-level records).</w:t>
            </w:r>
          </w:p>
        </w:tc>
        <w:tc>
          <w:tcPr>
            <w:tcW w:type="dxa" w:w="1907"/>
          </w:tcPr>
          <w:p>
            <w:pPr>
              <w:spacing w:after="0"/>
              <w:jc w:val="left"/>
            </w:pPr>
            <w:r>
              <w:rPr>
                <w:sz w:val="16"/>
              </w:rPr>
              <w:t>Cold/Wind Chill records from May to September (a frost night, not a cold wave) are counted but not used for the longest run.</w:t>
            </w: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43"/>
          </w:tcPr>
          <w:p>
            <w:pPr>
              <w:spacing w:after="0"/>
              <w:jc w:val="right"/>
            </w:pPr>
            <w:r>
              <w:rPr>
                <w:sz w:val="16"/>
              </w:rPr>
              <w:t>3 records, 2003 to 2004 (3 zone-level)</w:t>
            </w:r>
          </w:p>
        </w:tc>
        <w:tc>
          <w:tcPr>
            <w:tcW w:type="dxa" w:w="1922"/>
          </w:tcPr>
          <w:p>
            <w:pPr>
              <w:spacing w:after="0"/>
              <w:jc w:val="left"/>
            </w:pPr>
          </w:p>
        </w:tc>
        <w:tc>
          <w:tcPr>
            <w:tcW w:type="dxa" w:w="1612"/>
          </w:tcPr>
          <w:p>
            <w:pPr>
              <w:spacing w:after="0"/>
              <w:jc w:val="left"/>
            </w:pPr>
            <w:r>
              <w:rPr>
                <w:sz w:val="16"/>
              </w:rPr>
              <w:t>No crop damage reported in 3 records.</w:t>
            </w:r>
          </w:p>
        </w:tc>
        <w:tc>
          <w:tcPr>
            <w:tcW w:type="dxa" w:w="1630"/>
          </w:tcPr>
          <w:p>
            <w:pPr>
              <w:spacing w:after="0"/>
              <w:jc w:val="left"/>
            </w:pPr>
          </w:p>
        </w:tc>
        <w:tc>
          <w:tcPr>
            <w:tcW w:type="dxa" w:w="1646"/>
          </w:tcPr>
          <w:p>
            <w:pPr>
              <w:spacing w:after="0"/>
              <w:jc w:val="left"/>
            </w:pPr>
            <w:r>
              <w:rPr>
                <w:sz w:val="16"/>
              </w:rPr>
              <w:t>Countywide (zone-level records).</w:t>
            </w:r>
          </w:p>
        </w:tc>
        <w:tc>
          <w:tcPr>
            <w:tcW w:type="dxa" w:w="1907"/>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43"/>
          </w:tcPr>
          <w:p>
            <w:pPr>
              <w:spacing w:after="0"/>
              <w:jc w:val="right"/>
            </w:pPr>
            <w:r>
              <w:rPr>
                <w:sz w:val="16"/>
              </w:rPr>
              <w:t>16 records, 1997 to 2026 (16 zone-level)</w:t>
            </w:r>
          </w:p>
        </w:tc>
        <w:tc>
          <w:tcPr>
            <w:tcW w:type="dxa" w:w="1922"/>
          </w:tcPr>
          <w:p>
            <w:pPr>
              <w:spacing w:after="0"/>
              <w:jc w:val="left"/>
            </w:pPr>
            <w:r>
              <w:rPr>
                <w:sz w:val="16"/>
              </w:rPr>
              <w:t>25 days to 153 days (median 61 days); 7 with a recorded value</w:t>
            </w:r>
          </w:p>
        </w:tc>
        <w:tc>
          <w:tcPr>
            <w:tcW w:type="dxa" w:w="1612"/>
          </w:tcPr>
          <w:p>
            <w:pPr>
              <w:spacing w:after="0"/>
              <w:jc w:val="left"/>
            </w:pPr>
            <w:r>
              <w:rPr>
                <w:sz w:val="16"/>
              </w:rPr>
              <w:t>153 days (5 months), 1999-06-01 to 1999-10-31, a run of 5 consecutive Storm Events drought records, zone-level</w:t>
            </w:r>
          </w:p>
        </w:tc>
        <w:tc>
          <w:tcPr>
            <w:tcW w:type="dxa" w:w="1630"/>
          </w:tcPr>
          <w:p>
            <w:pPr>
              <w:spacing w:after="0"/>
              <w:jc w:val="left"/>
            </w:pPr>
          </w:p>
        </w:tc>
        <w:tc>
          <w:tcPr>
            <w:tcW w:type="dxa" w:w="1646"/>
          </w:tcPr>
          <w:p>
            <w:pPr>
              <w:spacing w:after="0"/>
              <w:jc w:val="left"/>
            </w:pPr>
            <w:r>
              <w:rPr>
                <w:sz w:val="16"/>
              </w:rPr>
              <w:t>Countywide (zone-level records).</w:t>
            </w:r>
          </w:p>
        </w:tc>
        <w:tc>
          <w:tcPr>
            <w:tcW w:type="dxa" w:w="19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43"/>
          </w:tcPr>
          <w:p>
            <w:pPr>
              <w:spacing w:after="0"/>
              <w:jc w:val="right"/>
            </w:pPr>
            <w:r>
              <w:rPr>
                <w:sz w:val="16"/>
              </w:rPr>
              <w:t>34 records, 1967 to 2025</w:t>
            </w:r>
          </w:p>
        </w:tc>
        <w:tc>
          <w:tcPr>
            <w:tcW w:type="dxa" w:w="1922"/>
          </w:tcPr>
          <w:p>
            <w:pPr>
              <w:spacing w:after="0"/>
              <w:jc w:val="left"/>
            </w:pPr>
            <w:r>
              <w:rPr>
                <w:sz w:val="16"/>
              </w:rPr>
              <w:t>0.75 in to 1.75 in (median 1 in); 34 with a recorded value</w:t>
            </w:r>
          </w:p>
        </w:tc>
        <w:tc>
          <w:tcPr>
            <w:tcW w:type="dxa" w:w="1612"/>
          </w:tcPr>
          <w:p>
            <w:pPr>
              <w:spacing w:after="0"/>
              <w:jc w:val="left"/>
            </w:pPr>
            <w:r>
              <w:rPr>
                <w:sz w:val="16"/>
              </w:rPr>
              <w:t>1.75 in hail, 2018-05-14; same size also recorded on 1991-09-18, 1998-06-16, 2002-04-28, 2016-04-26</w:t>
            </w:r>
          </w:p>
        </w:tc>
        <w:tc>
          <w:tcPr>
            <w:tcW w:type="dxa" w:w="1630"/>
          </w:tcPr>
          <w:p>
            <w:pPr>
              <w:spacing w:after="0"/>
              <w:jc w:val="left"/>
            </w:pPr>
            <w:r>
              <w:rPr>
                <w:sz w:val="16"/>
              </w:rPr>
              <w:t>Hail, 1998-06-16, $50,000 property; crops not reported (1998 dollars)</w:t>
            </w:r>
          </w:p>
        </w:tc>
        <w:tc>
          <w:tcPr>
            <w:tcW w:type="dxa" w:w="1646"/>
          </w:tcPr>
          <w:p>
            <w:pPr>
              <w:spacing w:after="0"/>
              <w:jc w:val="left"/>
            </w:pPr>
            <w:r>
              <w:rPr>
                <w:sz w:val="16"/>
              </w:rPr>
              <w:t>Event records naming jurisdictions in the plan: Harrisville town (7 records), Pennsboro city (6 records), Auburn town (2 records), Ellenboro town (2 records), Pullman town (2 records), Cairo town (1 record).</w:t>
            </w:r>
          </w:p>
        </w:tc>
        <w:tc>
          <w:tcPr>
            <w:tcW w:type="dxa" w:w="1907"/>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43"/>
          </w:tcPr>
          <w:p>
            <w:pPr>
              <w:spacing w:after="0"/>
              <w:jc w:val="right"/>
            </w:pPr>
            <w:r>
              <w:rPr>
                <w:sz w:val="16"/>
              </w:rPr>
              <w:t>19 records, 1996 to 2011 (19 zone-level)</w:t>
            </w:r>
          </w:p>
        </w:tc>
        <w:tc>
          <w:tcPr>
            <w:tcW w:type="dxa" w:w="1922"/>
          </w:tcPr>
          <w:p>
            <w:pPr>
              <w:spacing w:after="0"/>
              <w:jc w:val="left"/>
            </w:pPr>
            <w:r>
              <w:rPr>
                <w:sz w:val="16"/>
              </w:rPr>
              <w:t>1 day to 4 days (median 2 days); 4 with a recorded value</w:t>
            </w:r>
          </w:p>
        </w:tc>
        <w:tc>
          <w:tcPr>
            <w:tcW w:type="dxa" w:w="1612"/>
          </w:tcPr>
          <w:p>
            <w:pPr>
              <w:spacing w:after="0"/>
              <w:jc w:val="left"/>
            </w:pPr>
            <w:r>
              <w:rPr>
                <w:sz w:val="16"/>
              </w:rPr>
              <w:t>4 consecutive days, 2011-07-20 to 2011-07-23, zone-level</w:t>
            </w:r>
          </w:p>
        </w:tc>
        <w:tc>
          <w:tcPr>
            <w:tcW w:type="dxa" w:w="1630"/>
          </w:tcPr>
          <w:p>
            <w:pPr>
              <w:spacing w:after="0"/>
              <w:jc w:val="left"/>
            </w:pPr>
          </w:p>
        </w:tc>
        <w:tc>
          <w:tcPr>
            <w:tcW w:type="dxa" w:w="1646"/>
          </w:tcPr>
          <w:p>
            <w:pPr>
              <w:spacing w:after="0"/>
              <w:jc w:val="left"/>
            </w:pPr>
            <w:r>
              <w:rPr>
                <w:sz w:val="16"/>
              </w:rPr>
              <w:t>Countywide (zone-level records).</w:t>
            </w:r>
          </w:p>
        </w:tc>
        <w:tc>
          <w:tcPr>
            <w:tcW w:type="dxa" w:w="1907"/>
          </w:tcPr>
          <w:p>
            <w:pPr>
              <w:spacing w:after="0"/>
              <w:jc w:val="left"/>
            </w:pPr>
            <w:r>
              <w:rPr>
                <w:sz w:val="16"/>
              </w:rPr>
              <w:t>Heat records from November to March (unseasonable warmth, not a heat wave) are counted but not used for the longest run.</w:t>
            </w: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43"/>
          </w:tcPr>
          <w:p>
            <w:pPr>
              <w:spacing w:after="0"/>
              <w:jc w:val="right"/>
            </w:pPr>
            <w:r>
              <w:rPr>
                <w:sz w:val="16"/>
              </w:rPr>
              <w:t>58 records, 1996 to 2026 (2 zone-level)</w:t>
            </w:r>
          </w:p>
        </w:tc>
        <w:tc>
          <w:tcPr>
            <w:tcW w:type="dxa" w:w="1922"/>
          </w:tcPr>
          <w:p>
            <w:pPr>
              <w:spacing w:after="0"/>
              <w:jc w:val="left"/>
            </w:pPr>
          </w:p>
        </w:tc>
        <w:tc>
          <w:tcPr>
            <w:tcW w:type="dxa" w:w="1612"/>
          </w:tcPr>
          <w:p>
            <w:pPr>
              <w:spacing w:after="0"/>
              <w:jc w:val="left"/>
            </w:pPr>
            <w:r>
              <w:rPr>
                <w:sz w:val="16"/>
              </w:rPr>
              <w:t>Flash Flood, 2000-02-18, $850,000 property; crops not reported (2000 dollars)</w:t>
            </w:r>
          </w:p>
        </w:tc>
        <w:tc>
          <w:tcPr>
            <w:tcW w:type="dxa" w:w="1630"/>
          </w:tcPr>
          <w:p>
            <w:pPr>
              <w:spacing w:after="0"/>
              <w:jc w:val="left"/>
            </w:pPr>
          </w:p>
        </w:tc>
        <w:tc>
          <w:tcPr>
            <w:tcW w:type="dxa" w:w="1646"/>
          </w:tcPr>
          <w:p>
            <w:pPr>
              <w:spacing w:after="0"/>
              <w:jc w:val="left"/>
            </w:pPr>
            <w:r>
              <w:rPr>
                <w:sz w:val="16"/>
              </w:rPr>
              <w:t>Event records naming jurisdictions in the plan: Pennsboro city (9 records), Harrisville town (5 records), Ellenboro town (4 records), Pullman town (4 records), Auburn town (2 records), Cairo town (2 records). Zone-level records (2) apply countywide.</w:t>
            </w:r>
          </w:p>
        </w:tc>
        <w:tc>
          <w:tcPr>
            <w:tcW w:type="dxa" w:w="19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43"/>
          </w:tcPr>
          <w:p>
            <w:pPr>
              <w:spacing w:after="0"/>
              <w:jc w:val="right"/>
            </w:pPr>
            <w:r>
              <w:rPr>
                <w:sz w:val="16"/>
              </w:rPr>
              <w:t>30 records, 1999 to 2026 (30 zone-level)</w:t>
            </w:r>
          </w:p>
        </w:tc>
        <w:tc>
          <w:tcPr>
            <w:tcW w:type="dxa" w:w="1922"/>
          </w:tcPr>
          <w:p>
            <w:pPr>
              <w:spacing w:after="0"/>
              <w:jc w:val="left"/>
            </w:pPr>
            <w:r>
              <w:rPr>
                <w:sz w:val="16"/>
              </w:rPr>
              <w:t>30 kt (35 mph) to 50 kt (58 mph) (median 40.5 kt (47 mph)); 20 with a recorded value</w:t>
            </w:r>
          </w:p>
        </w:tc>
        <w:tc>
          <w:tcPr>
            <w:tcW w:type="dxa" w:w="1612"/>
          </w:tcPr>
          <w:p>
            <w:pPr>
              <w:spacing w:after="0"/>
              <w:jc w:val="left"/>
            </w:pPr>
            <w:r>
              <w:rPr>
                <w:sz w:val="16"/>
              </w:rPr>
              <w:t>50 kt (58 mph) estimated gust, High Wind, 2023-04-01; same speed and measurement basis also recorded on 2006-12-01; NWS zone WVZ019</w:t>
            </w:r>
          </w:p>
        </w:tc>
        <w:tc>
          <w:tcPr>
            <w:tcW w:type="dxa" w:w="1630"/>
          </w:tcPr>
          <w:p>
            <w:pPr>
              <w:spacing w:after="0"/>
              <w:jc w:val="left"/>
            </w:pPr>
            <w:r>
              <w:rPr>
                <w:sz w:val="16"/>
              </w:rPr>
              <w:t>Strong Wind, 2019-02-24, $50,000 property; $0 crops (zone total, 2019 dollars)</w:t>
            </w:r>
          </w:p>
        </w:tc>
        <w:tc>
          <w:tcPr>
            <w:tcW w:type="dxa" w:w="1646"/>
          </w:tcPr>
          <w:p>
            <w:pPr>
              <w:spacing w:after="0"/>
              <w:jc w:val="left"/>
            </w:pPr>
            <w:r>
              <w:rPr>
                <w:sz w:val="16"/>
              </w:rPr>
              <w:t>Countywide (zone-level records).</w:t>
            </w:r>
          </w:p>
        </w:tc>
        <w:tc>
          <w:tcPr>
            <w:tcW w:type="dxa" w:w="1907"/>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43"/>
          </w:tcPr>
          <w:p>
            <w:pPr>
              <w:spacing w:after="0"/>
              <w:jc w:val="right"/>
            </w:pPr>
            <w:r>
              <w:rPr>
                <w:sz w:val="16"/>
              </w:rPr>
              <w:t>146 records, 1975 to 2026</w:t>
            </w:r>
          </w:p>
        </w:tc>
        <w:tc>
          <w:tcPr>
            <w:tcW w:type="dxa" w:w="1922"/>
          </w:tcPr>
          <w:p>
            <w:pPr>
              <w:spacing w:after="0"/>
              <w:jc w:val="left"/>
            </w:pPr>
            <w:r>
              <w:rPr>
                <w:sz w:val="16"/>
              </w:rPr>
              <w:t>40 kt (46 mph) to 87 kt (100 mph) (median 50 kt (58 mph)); 117 with a recorded value</w:t>
            </w:r>
          </w:p>
        </w:tc>
        <w:tc>
          <w:tcPr>
            <w:tcW w:type="dxa" w:w="1612"/>
          </w:tcPr>
          <w:p>
            <w:pPr>
              <w:spacing w:after="0"/>
              <w:jc w:val="left"/>
            </w:pPr>
            <w:r>
              <w:rPr>
                <w:sz w:val="16"/>
              </w:rPr>
              <w:t>87 kt (100 mph) estimated gust, Thunderstorm Wind, 2008-06-04</w:t>
            </w:r>
          </w:p>
        </w:tc>
        <w:tc>
          <w:tcPr>
            <w:tcW w:type="dxa" w:w="1630"/>
          </w:tcPr>
          <w:p>
            <w:pPr>
              <w:spacing w:after="0"/>
              <w:jc w:val="left"/>
            </w:pPr>
            <w:r>
              <w:rPr>
                <w:sz w:val="16"/>
              </w:rPr>
              <w:t>Thunderstorm Wind, 2012-06-29, $1,000,000 property; $0 crops (2012 dollars)</w:t>
            </w:r>
          </w:p>
        </w:tc>
        <w:tc>
          <w:tcPr>
            <w:tcW w:type="dxa" w:w="1646"/>
          </w:tcPr>
          <w:p>
            <w:pPr>
              <w:spacing w:after="0"/>
              <w:jc w:val="left"/>
            </w:pPr>
            <w:r>
              <w:rPr>
                <w:sz w:val="16"/>
              </w:rPr>
              <w:t>Event records naming jurisdictions in the plan: Pennsboro city (21 records), Harrisville town (20 records), Cairo town (11 records), Ellenboro town (8 records), Pullman town (8 records), Auburn town (3 records).</w:t>
            </w:r>
          </w:p>
        </w:tc>
        <w:tc>
          <w:tcPr>
            <w:tcW w:type="dxa" w:w="1907"/>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43"/>
          </w:tcPr>
          <w:p>
            <w:pPr>
              <w:spacing w:after="0"/>
              <w:jc w:val="right"/>
            </w:pPr>
            <w:r>
              <w:rPr>
                <w:sz w:val="16"/>
              </w:rPr>
              <w:t>1 record, 2014</w:t>
            </w:r>
          </w:p>
        </w:tc>
        <w:tc>
          <w:tcPr>
            <w:tcW w:type="dxa" w:w="1922"/>
          </w:tcPr>
          <w:p>
            <w:pPr>
              <w:spacing w:after="0"/>
              <w:jc w:val="left"/>
            </w:pPr>
            <w:r>
              <w:rPr>
                <w:sz w:val="16"/>
              </w:rPr>
              <w:t>F/EF1; 1 with a recorded value</w:t>
            </w:r>
          </w:p>
        </w:tc>
        <w:tc>
          <w:tcPr>
            <w:tcW w:type="dxa" w:w="1612"/>
          </w:tcPr>
          <w:p>
            <w:pPr>
              <w:spacing w:after="0"/>
              <w:jc w:val="left"/>
            </w:pPr>
            <w:r>
              <w:rPr>
                <w:sz w:val="16"/>
              </w:rPr>
              <w:t>EF1 tornado, 2014-07-27, 2.34 mi within this county, 200 yd wide, $15,000 property; $0 crops (2014 dollars)</w:t>
            </w:r>
          </w:p>
        </w:tc>
        <w:tc>
          <w:tcPr>
            <w:tcW w:type="dxa" w:w="1630"/>
          </w:tcPr>
          <w:p>
            <w:pPr>
              <w:spacing w:after="0"/>
              <w:jc w:val="left"/>
            </w:pPr>
          </w:p>
        </w:tc>
        <w:tc>
          <w:tcPr>
            <w:tcW w:type="dxa" w:w="1646"/>
          </w:tcPr>
          <w:p>
            <w:pPr>
              <w:spacing w:after="0"/>
              <w:jc w:val="left"/>
            </w:pPr>
            <w:r>
              <w:rPr>
                <w:sz w:val="16"/>
              </w:rPr>
              <w:t>No event record names a jurisdiction in the plan.</w:t>
            </w:r>
          </w:p>
        </w:tc>
        <w:tc>
          <w:tcPr>
            <w:tcW w:type="dxa" w:w="19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43"/>
          </w:tcPr>
          <w:p>
            <w:pPr>
              <w:spacing w:after="0"/>
              <w:jc w:val="right"/>
            </w:pPr>
            <w:r>
              <w:rPr>
                <w:sz w:val="16"/>
              </w:rPr>
              <w:t>0</w:t>
            </w:r>
          </w:p>
        </w:tc>
        <w:tc>
          <w:tcPr>
            <w:tcW w:type="dxa" w:w="1922"/>
          </w:tcPr>
          <w:p>
            <w:pPr>
              <w:spacing w:after="0"/>
              <w:jc w:val="left"/>
            </w:pPr>
          </w:p>
        </w:tc>
        <w:tc>
          <w:tcPr>
            <w:tcW w:type="dxa" w:w="1612"/>
          </w:tcPr>
          <w:p>
            <w:pPr>
              <w:spacing w:after="0"/>
              <w:jc w:val="left"/>
            </w:pPr>
          </w:p>
        </w:tc>
        <w:tc>
          <w:tcPr>
            <w:tcW w:type="dxa" w:w="1630"/>
          </w:tcPr>
          <w:p>
            <w:pPr>
              <w:spacing w:after="0"/>
              <w:jc w:val="left"/>
            </w:pPr>
          </w:p>
        </w:tc>
        <w:tc>
          <w:tcPr>
            <w:tcW w:type="dxa" w:w="1646"/>
          </w:tcPr>
          <w:p>
            <w:pPr>
              <w:spacing w:after="0"/>
              <w:jc w:val="left"/>
            </w:pPr>
          </w:p>
        </w:tc>
        <w:tc>
          <w:tcPr>
            <w:tcW w:type="dxa" w:w="1907"/>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43"/>
          </w:tcPr>
          <w:p>
            <w:pPr>
              <w:spacing w:after="0"/>
              <w:jc w:val="right"/>
            </w:pPr>
            <w:r>
              <w:rPr>
                <w:sz w:val="16"/>
              </w:rPr>
              <w:t>71 records, 1996 to 2026 (71 zone-level)</w:t>
            </w:r>
          </w:p>
        </w:tc>
        <w:tc>
          <w:tcPr>
            <w:tcW w:type="dxa" w:w="1922"/>
          </w:tcPr>
          <w:p>
            <w:pPr>
              <w:spacing w:after="0"/>
              <w:jc w:val="left"/>
            </w:pPr>
          </w:p>
        </w:tc>
        <w:tc>
          <w:tcPr>
            <w:tcW w:type="dxa" w:w="1612"/>
          </w:tcPr>
          <w:p>
            <w:pPr>
              <w:spacing w:after="0"/>
              <w:jc w:val="left"/>
            </w:pPr>
            <w:r>
              <w:rPr>
                <w:sz w:val="16"/>
              </w:rPr>
              <w:t>Heavy Snow, 2003-02-14, $50,000 property; crops not reported (2003 dollars); NWS zone WVZ019</w:t>
            </w:r>
          </w:p>
        </w:tc>
        <w:tc>
          <w:tcPr>
            <w:tcW w:type="dxa" w:w="1630"/>
          </w:tcPr>
          <w:p>
            <w:pPr>
              <w:spacing w:after="0"/>
              <w:jc w:val="left"/>
            </w:pPr>
          </w:p>
        </w:tc>
        <w:tc>
          <w:tcPr>
            <w:tcW w:type="dxa" w:w="1646"/>
          </w:tcPr>
          <w:p>
            <w:pPr>
              <w:spacing w:after="0"/>
              <w:jc w:val="left"/>
            </w:pPr>
            <w:r>
              <w:rPr>
                <w:sz w:val="16"/>
              </w:rPr>
              <w:t>Countywide (zone-level records).</w:t>
            </w:r>
          </w:p>
        </w:tc>
        <w:tc>
          <w:tcPr>
            <w:tcW w:type="dxa" w:w="19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967"/>
        <w:gridCol w:w="3057"/>
        <w:gridCol w:w="1890"/>
        <w:gridCol w:w="103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967"/>
            <w:shd w:val="clear" w:color="auto" w:fill="E8E8E8"/>
          </w:tcPr>
          <w:p>
            <w:pPr>
              <w:spacing w:after="0"/>
              <w:jc w:val="left"/>
            </w:pPr>
            <w:r>
              <w:rPr>
                <w:b/>
                <w:sz w:val="16"/>
              </w:rPr>
              <w:t>Title</w:t>
            </w:r>
          </w:p>
        </w:tc>
        <w:tc>
          <w:tcPr>
            <w:tcW w:type="dxa" w:w="3057"/>
            <w:shd w:val="clear" w:color="auto" w:fill="E8E8E8"/>
          </w:tcPr>
          <w:p>
            <w:pPr>
              <w:spacing w:after="0"/>
              <w:jc w:val="left"/>
            </w:pPr>
            <w:r>
              <w:rPr>
                <w:b/>
                <w:sz w:val="16"/>
              </w:rPr>
              <w:t>Mapped hazard</w:t>
            </w:r>
          </w:p>
        </w:tc>
        <w:tc>
          <w:tcPr>
            <w:tcW w:type="dxa" w:w="18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2026-07-21</w:t>
            </w:r>
          </w:p>
        </w:tc>
        <w:tc>
          <w:tcPr>
            <w:tcW w:type="dxa" w:w="1037"/>
          </w:tcPr>
          <w:p>
            <w:pPr>
              <w:spacing w:after="0"/>
              <w:jc w:val="left"/>
            </w:pPr>
            <w:r>
              <w:rPr>
                <w:sz w:val="16"/>
              </w:rPr>
              <w:t>DR-4932-WV</w:t>
            </w:r>
          </w:p>
        </w:tc>
        <w:tc>
          <w:tcPr>
            <w:tcW w:type="dxa" w:w="1172"/>
          </w:tcPr>
          <w:p>
            <w:pPr>
              <w:spacing w:after="0"/>
              <w:jc w:val="left"/>
            </w:pPr>
            <w:r>
              <w:rPr>
                <w:sz w:val="16"/>
              </w:rPr>
              <w:t>Major disaster</w:t>
            </w:r>
          </w:p>
        </w:tc>
        <w:tc>
          <w:tcPr>
            <w:tcW w:type="dxa" w:w="2967"/>
          </w:tcPr>
          <w:p>
            <w:pPr>
              <w:spacing w:after="0"/>
              <w:jc w:val="left"/>
            </w:pPr>
            <w:r>
              <w:rPr>
                <w:sz w:val="16"/>
              </w:rPr>
              <w:t>Severe Storm, Straight-Line Winds, Tornadoes, Flooding, Landslides, and Mudslides</w:t>
            </w:r>
          </w:p>
        </w:tc>
        <w:tc>
          <w:tcPr>
            <w:tcW w:type="dxa" w:w="3057"/>
          </w:tcPr>
          <w:p>
            <w:pPr>
              <w:spacing w:after="0"/>
              <w:jc w:val="left"/>
            </w:pPr>
            <w:r>
              <w:rPr>
                <w:sz w:val="16"/>
              </w:rPr>
              <w:t>Inland Flooding (primary); also designated: Landslide, Strong Wind, Tornado</w:t>
            </w:r>
          </w:p>
        </w:tc>
        <w:tc>
          <w:tcPr>
            <w:tcW w:type="dxa" w:w="1890"/>
          </w:tcPr>
          <w:p>
            <w:pPr>
              <w:spacing w:after="0"/>
              <w:jc w:val="right"/>
            </w:pPr>
            <w:r>
              <w:rPr>
                <w:sz w:val="16"/>
              </w:rPr>
              <w:t>PA not declared for this county</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72"/>
          </w:tcPr>
          <w:p>
            <w:pPr>
              <w:spacing w:after="0"/>
              <w:jc w:val="left"/>
            </w:pPr>
            <w:r>
              <w:rPr>
                <w:sz w:val="16"/>
              </w:rPr>
              <w:t>Emergency</w:t>
            </w:r>
          </w:p>
        </w:tc>
        <w:tc>
          <w:tcPr>
            <w:tcW w:type="dxa" w:w="2967"/>
          </w:tcPr>
          <w:p>
            <w:pPr>
              <w:spacing w:after="0"/>
              <w:jc w:val="left"/>
            </w:pPr>
            <w:r>
              <w:rPr>
                <w:sz w:val="16"/>
              </w:rPr>
              <w:t>Severe Winter Storm</w:t>
            </w:r>
          </w:p>
        </w:tc>
        <w:tc>
          <w:tcPr>
            <w:tcW w:type="dxa" w:w="3057"/>
          </w:tcPr>
          <w:p>
            <w:pPr>
              <w:spacing w:after="0"/>
              <w:jc w:val="left"/>
            </w:pPr>
            <w:r>
              <w:rPr>
                <w:sz w:val="16"/>
              </w:rPr>
              <w:t>Winter Weather</w:t>
            </w:r>
          </w:p>
        </w:tc>
        <w:tc>
          <w:tcPr>
            <w:tcW w:type="dxa" w:w="1890"/>
          </w:tcPr>
          <w:p>
            <w:pPr>
              <w:spacing w:after="0"/>
              <w:jc w:val="right"/>
            </w:pPr>
            <w:r>
              <w:rPr>
                <w:sz w:val="16"/>
              </w:rPr>
              <w:t>no Public Assistance recorded</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72"/>
          </w:tcPr>
          <w:p>
            <w:pPr>
              <w:spacing w:after="0"/>
              <w:jc w:val="left"/>
            </w:pPr>
            <w:r>
              <w:rPr>
                <w:sz w:val="16"/>
              </w:rPr>
              <w:t>Major disaster</w:t>
            </w:r>
          </w:p>
        </w:tc>
        <w:tc>
          <w:tcPr>
            <w:tcW w:type="dxa" w:w="2967"/>
          </w:tcPr>
          <w:p>
            <w:pPr>
              <w:spacing w:after="0"/>
              <w:jc w:val="left"/>
            </w:pPr>
            <w:r>
              <w:rPr>
                <w:sz w:val="16"/>
              </w:rPr>
              <w:t>COVID-19 Pandemic</w:t>
            </w:r>
          </w:p>
        </w:tc>
        <w:tc>
          <w:tcPr>
            <w:tcW w:type="dxa" w:w="3057"/>
          </w:tcPr>
          <w:p>
            <w:pPr>
              <w:spacing w:after="0"/>
              <w:jc w:val="left"/>
            </w:pPr>
            <w:r>
              <w:rPr>
                <w:sz w:val="16"/>
              </w:rPr>
              <w:t>Non-natural, not counted</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72"/>
          </w:tcPr>
          <w:p>
            <w:pPr>
              <w:spacing w:after="0"/>
              <w:jc w:val="left"/>
            </w:pPr>
            <w:r>
              <w:rPr>
                <w:sz w:val="16"/>
              </w:rPr>
              <w:t>Emergency</w:t>
            </w:r>
          </w:p>
        </w:tc>
        <w:tc>
          <w:tcPr>
            <w:tcW w:type="dxa" w:w="2967"/>
          </w:tcPr>
          <w:p>
            <w:pPr>
              <w:spacing w:after="0"/>
              <w:jc w:val="left"/>
            </w:pPr>
            <w:r>
              <w:rPr>
                <w:sz w:val="16"/>
              </w:rPr>
              <w:t>COVID-19</w:t>
            </w:r>
          </w:p>
        </w:tc>
        <w:tc>
          <w:tcPr>
            <w:tcW w:type="dxa" w:w="3057"/>
          </w:tcPr>
          <w:p>
            <w:pPr>
              <w:spacing w:after="0"/>
              <w:jc w:val="left"/>
            </w:pPr>
            <w:r>
              <w:rPr>
                <w:sz w:val="16"/>
              </w:rPr>
              <w:t>Non-natural, not counted</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72"/>
          </w:tcPr>
          <w:p>
            <w:pPr>
              <w:spacing w:after="0"/>
              <w:jc w:val="left"/>
            </w:pPr>
            <w:r>
              <w:rPr>
                <w:sz w:val="16"/>
              </w:rPr>
              <w:t>Major disaster</w:t>
            </w:r>
          </w:p>
        </w:tc>
        <w:tc>
          <w:tcPr>
            <w:tcW w:type="dxa" w:w="2967"/>
          </w:tcPr>
          <w:p>
            <w:pPr>
              <w:spacing w:after="0"/>
              <w:jc w:val="left"/>
            </w:pPr>
            <w:r>
              <w:rPr>
                <w:sz w:val="16"/>
              </w:rPr>
              <w:t>Severe Storms, Flooding, Landslides, and Mudslides</w:t>
            </w:r>
          </w:p>
        </w:tc>
        <w:tc>
          <w:tcPr>
            <w:tcW w:type="dxa" w:w="3057"/>
          </w:tcPr>
          <w:p>
            <w:pPr>
              <w:spacing w:after="0"/>
              <w:jc w:val="left"/>
            </w:pPr>
            <w:r>
              <w:rPr>
                <w:sz w:val="16"/>
              </w:rPr>
              <w:t>Landslide (primary); also designated: Inland Flooding</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72"/>
          </w:tcPr>
          <w:p>
            <w:pPr>
              <w:spacing w:after="0"/>
              <w:jc w:val="left"/>
            </w:pPr>
            <w:r>
              <w:rPr>
                <w:sz w:val="16"/>
              </w:rPr>
              <w:t>Major disaster</w:t>
            </w:r>
          </w:p>
        </w:tc>
        <w:tc>
          <w:tcPr>
            <w:tcW w:type="dxa" w:w="2967"/>
          </w:tcPr>
          <w:p>
            <w:pPr>
              <w:spacing w:after="0"/>
              <w:jc w:val="left"/>
            </w:pPr>
            <w:r>
              <w:rPr>
                <w:sz w:val="16"/>
              </w:rPr>
              <w:t>Severe Storms, Flooding, Landslides, and Mudslides</w:t>
            </w:r>
          </w:p>
        </w:tc>
        <w:tc>
          <w:tcPr>
            <w:tcW w:type="dxa" w:w="3057"/>
          </w:tcPr>
          <w:p>
            <w:pPr>
              <w:spacing w:after="0"/>
              <w:jc w:val="left"/>
            </w:pPr>
            <w:r>
              <w:rPr>
                <w:sz w:val="16"/>
              </w:rPr>
              <w:t>Inland Flooding (primary); also designated: Landslide</w:t>
            </w:r>
          </w:p>
        </w:tc>
        <w:tc>
          <w:tcPr>
            <w:tcW w:type="dxa" w:w="1890"/>
          </w:tcPr>
          <w:p>
            <w:pPr>
              <w:spacing w:after="0"/>
              <w:jc w:val="right"/>
            </w:pPr>
            <w:r>
              <w:rPr>
                <w:sz w:val="16"/>
              </w:rPr>
              <w:t>$9,062.72</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72"/>
          </w:tcPr>
          <w:p>
            <w:pPr>
              <w:spacing w:after="0"/>
              <w:jc w:val="left"/>
            </w:pPr>
            <w:r>
              <w:rPr>
                <w:sz w:val="16"/>
              </w:rPr>
              <w:t>Major disaster</w:t>
            </w:r>
          </w:p>
        </w:tc>
        <w:tc>
          <w:tcPr>
            <w:tcW w:type="dxa" w:w="2967"/>
          </w:tcPr>
          <w:p>
            <w:pPr>
              <w:spacing w:after="0"/>
              <w:jc w:val="left"/>
            </w:pPr>
            <w:r>
              <w:rPr>
                <w:sz w:val="16"/>
              </w:rPr>
              <w:t>Severe Winter Storm, Flooding, Landslides, and Mudslides</w:t>
            </w:r>
          </w:p>
        </w:tc>
        <w:tc>
          <w:tcPr>
            <w:tcW w:type="dxa" w:w="3057"/>
          </w:tcPr>
          <w:p>
            <w:pPr>
              <w:spacing w:after="0"/>
              <w:jc w:val="left"/>
            </w:pPr>
            <w:r>
              <w:rPr>
                <w:sz w:val="16"/>
              </w:rPr>
              <w:t>Inland Flooding; Landslide; Winter Weather</w:t>
            </w:r>
          </w:p>
        </w:tc>
        <w:tc>
          <w:tcPr>
            <w:tcW w:type="dxa" w:w="1890"/>
          </w:tcPr>
          <w:p>
            <w:pPr>
              <w:spacing w:after="0"/>
              <w:jc w:val="right"/>
            </w:pPr>
            <w:r>
              <w:rPr>
                <w:sz w:val="16"/>
              </w:rPr>
              <w:t>$28,196.50</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72"/>
          </w:tcPr>
          <w:p>
            <w:pPr>
              <w:spacing w:after="0"/>
              <w:jc w:val="left"/>
            </w:pPr>
            <w:r>
              <w:rPr>
                <w:sz w:val="16"/>
              </w:rPr>
              <w:t>Emergency</w:t>
            </w:r>
          </w:p>
        </w:tc>
        <w:tc>
          <w:tcPr>
            <w:tcW w:type="dxa" w:w="2967"/>
          </w:tcPr>
          <w:p>
            <w:pPr>
              <w:spacing w:after="0"/>
              <w:jc w:val="left"/>
            </w:pPr>
            <w:r>
              <w:rPr>
                <w:sz w:val="16"/>
              </w:rPr>
              <w:t>Hurricane Sandy</w:t>
            </w:r>
          </w:p>
        </w:tc>
        <w:tc>
          <w:tcPr>
            <w:tcW w:type="dxa" w:w="3057"/>
          </w:tcPr>
          <w:p>
            <w:pPr>
              <w:spacing w:after="0"/>
              <w:jc w:val="left"/>
            </w:pPr>
            <w:r>
              <w:rPr>
                <w:sz w:val="16"/>
              </w:rPr>
              <w:t>Hurricane</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72"/>
          </w:tcPr>
          <w:p>
            <w:pPr>
              <w:spacing w:after="0"/>
              <w:jc w:val="left"/>
            </w:pPr>
            <w:r>
              <w:rPr>
                <w:sz w:val="16"/>
              </w:rPr>
              <w:t>Major disaster</w:t>
            </w:r>
          </w:p>
        </w:tc>
        <w:tc>
          <w:tcPr>
            <w:tcW w:type="dxa" w:w="2967"/>
          </w:tcPr>
          <w:p>
            <w:pPr>
              <w:spacing w:after="0"/>
              <w:jc w:val="left"/>
            </w:pPr>
            <w:r>
              <w:rPr>
                <w:sz w:val="16"/>
              </w:rPr>
              <w:t>Severe Storms and Straight-Line Winds</w:t>
            </w:r>
          </w:p>
        </w:tc>
        <w:tc>
          <w:tcPr>
            <w:tcW w:type="dxa" w:w="3057"/>
          </w:tcPr>
          <w:p>
            <w:pPr>
              <w:spacing w:after="0"/>
              <w:jc w:val="left"/>
            </w:pPr>
            <w:r>
              <w:rPr>
                <w:sz w:val="16"/>
              </w:rPr>
              <w:t>Strong Wind</w:t>
            </w:r>
          </w:p>
        </w:tc>
        <w:tc>
          <w:tcPr>
            <w:tcW w:type="dxa" w:w="1890"/>
          </w:tcPr>
          <w:p>
            <w:pPr>
              <w:spacing w:after="0"/>
              <w:jc w:val="right"/>
            </w:pPr>
            <w:r>
              <w:rPr>
                <w:sz w:val="16"/>
              </w:rPr>
              <w:t>$10,484.30</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72"/>
          </w:tcPr>
          <w:p>
            <w:pPr>
              <w:spacing w:after="0"/>
              <w:jc w:val="left"/>
            </w:pPr>
            <w:r>
              <w:rPr>
                <w:sz w:val="16"/>
              </w:rPr>
              <w:t>Emergency</w:t>
            </w:r>
          </w:p>
        </w:tc>
        <w:tc>
          <w:tcPr>
            <w:tcW w:type="dxa" w:w="2967"/>
          </w:tcPr>
          <w:p>
            <w:pPr>
              <w:spacing w:after="0"/>
              <w:jc w:val="left"/>
            </w:pPr>
            <w:r>
              <w:rPr>
                <w:sz w:val="16"/>
              </w:rPr>
              <w:t>Severe Storms</w:t>
            </w:r>
          </w:p>
        </w:tc>
        <w:tc>
          <w:tcPr>
            <w:tcW w:type="dxa" w:w="3057"/>
          </w:tcPr>
          <w:p>
            <w:pPr>
              <w:spacing w:after="0"/>
              <w:jc w:val="left"/>
            </w:pPr>
            <w:r>
              <w:rPr>
                <w:sz w:val="16"/>
              </w:rPr>
              <w:t>Hazard not mapped (severe storm title names no single hazard); not counted</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172"/>
          </w:tcPr>
          <w:p>
            <w:pPr>
              <w:spacing w:after="0"/>
              <w:jc w:val="left"/>
            </w:pPr>
            <w:r>
              <w:rPr>
                <w:sz w:val="16"/>
              </w:rPr>
              <w:t>Major disaster</w:t>
            </w:r>
          </w:p>
        </w:tc>
        <w:tc>
          <w:tcPr>
            <w:tcW w:type="dxa" w:w="2967"/>
          </w:tcPr>
          <w:p>
            <w:pPr>
              <w:spacing w:after="0"/>
              <w:jc w:val="left"/>
            </w:pPr>
            <w:r>
              <w:rPr>
                <w:sz w:val="16"/>
              </w:rPr>
              <w:t>Severe Storms, Tornadoes, Flooding, Mudslides, and Landslides</w:t>
            </w:r>
          </w:p>
        </w:tc>
        <w:tc>
          <w:tcPr>
            <w:tcW w:type="dxa" w:w="3057"/>
          </w:tcPr>
          <w:p>
            <w:pPr>
              <w:spacing w:after="0"/>
              <w:jc w:val="left"/>
            </w:pPr>
            <w:r>
              <w:rPr>
                <w:sz w:val="16"/>
              </w:rPr>
              <w:t>Inland Flooding; Landslide; Tornado</w:t>
            </w:r>
          </w:p>
        </w:tc>
        <w:tc>
          <w:tcPr>
            <w:tcW w:type="dxa" w:w="1890"/>
          </w:tcPr>
          <w:p>
            <w:pPr>
              <w:spacing w:after="0"/>
              <w:jc w:val="right"/>
            </w:pPr>
            <w:r>
              <w:rPr>
                <w:sz w:val="16"/>
              </w:rPr>
              <w:t>$8,096.94</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72"/>
          </w:tcPr>
          <w:p>
            <w:pPr>
              <w:spacing w:after="0"/>
              <w:jc w:val="left"/>
            </w:pPr>
            <w:r>
              <w:rPr>
                <w:sz w:val="16"/>
              </w:rPr>
              <w:t>Major disaster</w:t>
            </w:r>
          </w:p>
        </w:tc>
        <w:tc>
          <w:tcPr>
            <w:tcW w:type="dxa" w:w="2967"/>
          </w:tcPr>
          <w:p>
            <w:pPr>
              <w:spacing w:after="0"/>
              <w:jc w:val="left"/>
            </w:pPr>
            <w:r>
              <w:rPr>
                <w:sz w:val="16"/>
              </w:rPr>
              <w:t>Severe Winter Storms and Snowstorms</w:t>
            </w:r>
          </w:p>
        </w:tc>
        <w:tc>
          <w:tcPr>
            <w:tcW w:type="dxa" w:w="3057"/>
          </w:tcPr>
          <w:p>
            <w:pPr>
              <w:spacing w:after="0"/>
              <w:jc w:val="left"/>
            </w:pPr>
            <w:r>
              <w:rPr>
                <w:sz w:val="16"/>
              </w:rPr>
              <w:t>Winter Weather</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172"/>
          </w:tcPr>
          <w:p>
            <w:pPr>
              <w:spacing w:after="0"/>
              <w:jc w:val="left"/>
            </w:pPr>
            <w:r>
              <w:rPr>
                <w:sz w:val="16"/>
              </w:rPr>
              <w:t>Major disaster</w:t>
            </w:r>
          </w:p>
        </w:tc>
        <w:tc>
          <w:tcPr>
            <w:tcW w:type="dxa" w:w="2967"/>
          </w:tcPr>
          <w:p>
            <w:pPr>
              <w:spacing w:after="0"/>
              <w:jc w:val="left"/>
            </w:pPr>
            <w:r>
              <w:rPr>
                <w:sz w:val="16"/>
              </w:rPr>
              <w:t>Severe Winter Storm and Snowstorm</w:t>
            </w:r>
          </w:p>
        </w:tc>
        <w:tc>
          <w:tcPr>
            <w:tcW w:type="dxa" w:w="3057"/>
          </w:tcPr>
          <w:p>
            <w:pPr>
              <w:spacing w:after="0"/>
              <w:jc w:val="left"/>
            </w:pPr>
            <w:r>
              <w:rPr>
                <w:sz w:val="16"/>
              </w:rPr>
              <w:t>Winter Weather</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72"/>
          </w:tcPr>
          <w:p>
            <w:pPr>
              <w:spacing w:after="0"/>
              <w:jc w:val="left"/>
            </w:pPr>
            <w:r>
              <w:rPr>
                <w:sz w:val="16"/>
              </w:rPr>
              <w:t>Major disaster</w:t>
            </w:r>
          </w:p>
        </w:tc>
        <w:tc>
          <w:tcPr>
            <w:tcW w:type="dxa" w:w="2967"/>
          </w:tcPr>
          <w:p>
            <w:pPr>
              <w:spacing w:after="0"/>
              <w:jc w:val="left"/>
            </w:pPr>
            <w:r>
              <w:rPr>
                <w:sz w:val="16"/>
              </w:rPr>
              <w:t>Severe Storms, Tornadoes, Flooding, Mudslides, and</w:t>
            </w:r>
          </w:p>
        </w:tc>
        <w:tc>
          <w:tcPr>
            <w:tcW w:type="dxa" w:w="3057"/>
          </w:tcPr>
          <w:p>
            <w:pPr>
              <w:spacing w:after="0"/>
              <w:jc w:val="left"/>
            </w:pPr>
            <w:r>
              <w:rPr>
                <w:sz w:val="16"/>
              </w:rPr>
              <w:t>Inland Flooding; Landslide; Tornado</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72"/>
          </w:tcPr>
          <w:p>
            <w:pPr>
              <w:spacing w:after="0"/>
              <w:jc w:val="left"/>
            </w:pPr>
            <w:r>
              <w:rPr>
                <w:sz w:val="16"/>
              </w:rPr>
              <w:t>Emergency</w:t>
            </w:r>
          </w:p>
        </w:tc>
        <w:tc>
          <w:tcPr>
            <w:tcW w:type="dxa" w:w="2967"/>
          </w:tcPr>
          <w:p>
            <w:pPr>
              <w:spacing w:after="0"/>
              <w:jc w:val="left"/>
            </w:pPr>
            <w:r>
              <w:rPr>
                <w:sz w:val="16"/>
              </w:rPr>
              <w:t>Hurricane Katrina Evacuation</w:t>
            </w:r>
          </w:p>
        </w:tc>
        <w:tc>
          <w:tcPr>
            <w:tcW w:type="dxa" w:w="3057"/>
          </w:tcPr>
          <w:p>
            <w:pPr>
              <w:spacing w:after="0"/>
              <w:jc w:val="left"/>
            </w:pPr>
            <w:r>
              <w:rPr>
                <w:sz w:val="16"/>
              </w:rPr>
              <w:t>Hurricane: evacuation support, not a local hazard event; not counted</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72"/>
          </w:tcPr>
          <w:p>
            <w:pPr>
              <w:spacing w:after="0"/>
              <w:jc w:val="left"/>
            </w:pPr>
            <w:r>
              <w:rPr>
                <w:sz w:val="16"/>
              </w:rPr>
              <w:t>Major disaster</w:t>
            </w:r>
          </w:p>
        </w:tc>
        <w:tc>
          <w:tcPr>
            <w:tcW w:type="dxa" w:w="2967"/>
          </w:tcPr>
          <w:p>
            <w:pPr>
              <w:spacing w:after="0"/>
              <w:jc w:val="left"/>
            </w:pPr>
            <w:r>
              <w:rPr>
                <w:sz w:val="16"/>
              </w:rPr>
              <w:t>Severe Storms, Flooding, and Landslides</w:t>
            </w:r>
          </w:p>
        </w:tc>
        <w:tc>
          <w:tcPr>
            <w:tcW w:type="dxa" w:w="3057"/>
          </w:tcPr>
          <w:p>
            <w:pPr>
              <w:spacing w:after="0"/>
              <w:jc w:val="left"/>
            </w:pPr>
            <w:r>
              <w:rPr>
                <w:sz w:val="16"/>
              </w:rPr>
              <w:t>Inland Flooding; Landslide</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72"/>
          </w:tcPr>
          <w:p>
            <w:pPr>
              <w:spacing w:after="0"/>
              <w:jc w:val="left"/>
            </w:pPr>
            <w:r>
              <w:rPr>
                <w:sz w:val="16"/>
              </w:rPr>
              <w:t>Major disaster</w:t>
            </w:r>
          </w:p>
        </w:tc>
        <w:tc>
          <w:tcPr>
            <w:tcW w:type="dxa" w:w="2967"/>
          </w:tcPr>
          <w:p>
            <w:pPr>
              <w:spacing w:after="0"/>
              <w:jc w:val="left"/>
            </w:pPr>
            <w:r>
              <w:rPr>
                <w:sz w:val="16"/>
              </w:rPr>
              <w:t>Severe Storms, Flooding, and Landslides</w:t>
            </w:r>
          </w:p>
        </w:tc>
        <w:tc>
          <w:tcPr>
            <w:tcW w:type="dxa" w:w="3057"/>
          </w:tcPr>
          <w:p>
            <w:pPr>
              <w:spacing w:after="0"/>
              <w:jc w:val="left"/>
            </w:pPr>
            <w:r>
              <w:rPr>
                <w:sz w:val="16"/>
              </w:rPr>
              <w:t>Inland Flooding; Landslide</w:t>
            </w:r>
          </w:p>
        </w:tc>
        <w:tc>
          <w:tcPr>
            <w:tcW w:type="dxa" w:w="1890"/>
          </w:tcPr>
          <w:p>
            <w:pPr>
              <w:spacing w:after="0"/>
              <w:jc w:val="right"/>
            </w:pPr>
            <w:r>
              <w:rPr>
                <w:sz w:val="16"/>
              </w:rPr>
              <w:t>PA not declared for this county</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72"/>
          </w:tcPr>
          <w:p>
            <w:pPr>
              <w:spacing w:after="0"/>
              <w:jc w:val="left"/>
            </w:pPr>
            <w:r>
              <w:rPr>
                <w:sz w:val="16"/>
              </w:rPr>
              <w:t>Major disaster</w:t>
            </w:r>
          </w:p>
        </w:tc>
        <w:tc>
          <w:tcPr>
            <w:tcW w:type="dxa" w:w="2967"/>
          </w:tcPr>
          <w:p>
            <w:pPr>
              <w:spacing w:after="0"/>
              <w:jc w:val="left"/>
            </w:pPr>
            <w:r>
              <w:rPr>
                <w:sz w:val="16"/>
              </w:rPr>
              <w:t>Flooding, Severe Storms, and Landslides</w:t>
            </w:r>
          </w:p>
        </w:tc>
        <w:tc>
          <w:tcPr>
            <w:tcW w:type="dxa" w:w="3057"/>
          </w:tcPr>
          <w:p>
            <w:pPr>
              <w:spacing w:after="0"/>
              <w:jc w:val="left"/>
            </w:pPr>
            <w:r>
              <w:rPr>
                <w:sz w:val="16"/>
              </w:rPr>
              <w:t>Inland Flooding (primary); also designated: Landslide</w:t>
            </w:r>
          </w:p>
        </w:tc>
        <w:tc>
          <w:tcPr>
            <w:tcW w:type="dxa" w:w="1890"/>
          </w:tcPr>
          <w:p>
            <w:pPr>
              <w:spacing w:after="0"/>
              <w:jc w:val="right"/>
            </w:pPr>
            <w:r>
              <w:rPr>
                <w:sz w:val="16"/>
              </w:rPr>
              <w:t>$41,683.31</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72"/>
          </w:tcPr>
          <w:p>
            <w:pPr>
              <w:spacing w:after="0"/>
              <w:jc w:val="left"/>
            </w:pPr>
            <w:r>
              <w:rPr>
                <w:sz w:val="16"/>
              </w:rPr>
              <w:t>Major disaster</w:t>
            </w:r>
          </w:p>
        </w:tc>
        <w:tc>
          <w:tcPr>
            <w:tcW w:type="dxa" w:w="2967"/>
          </w:tcPr>
          <w:p>
            <w:pPr>
              <w:spacing w:after="0"/>
              <w:jc w:val="left"/>
            </w:pPr>
            <w:r>
              <w:rPr>
                <w:sz w:val="16"/>
              </w:rPr>
              <w:t>Severe Storms and Flooding</w:t>
            </w:r>
          </w:p>
        </w:tc>
        <w:tc>
          <w:tcPr>
            <w:tcW w:type="dxa" w:w="3057"/>
          </w:tcPr>
          <w:p>
            <w:pPr>
              <w:spacing w:after="0"/>
              <w:jc w:val="left"/>
            </w:pPr>
            <w:r>
              <w:rPr>
                <w:sz w:val="16"/>
              </w:rPr>
              <w:t>Inland Flooding; Winter Weather</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72"/>
          </w:tcPr>
          <w:p>
            <w:pPr>
              <w:spacing w:after="0"/>
              <w:jc w:val="left"/>
            </w:pPr>
            <w:r>
              <w:rPr>
                <w:sz w:val="16"/>
              </w:rPr>
              <w:t>Major disaster</w:t>
            </w:r>
          </w:p>
        </w:tc>
        <w:tc>
          <w:tcPr>
            <w:tcW w:type="dxa" w:w="2967"/>
          </w:tcPr>
          <w:p>
            <w:pPr>
              <w:spacing w:after="0"/>
              <w:jc w:val="left"/>
            </w:pPr>
            <w:r>
              <w:rPr>
                <w:sz w:val="16"/>
              </w:rPr>
              <w:t>Blizzard of 96 (Severe Snow Storm)</w:t>
            </w:r>
          </w:p>
        </w:tc>
        <w:tc>
          <w:tcPr>
            <w:tcW w:type="dxa" w:w="3057"/>
          </w:tcPr>
          <w:p>
            <w:pPr>
              <w:spacing w:after="0"/>
              <w:jc w:val="left"/>
            </w:pPr>
            <w:r>
              <w:rPr>
                <w:sz w:val="16"/>
              </w:rPr>
              <w:t>Winter Weather</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72"/>
          </w:tcPr>
          <w:p>
            <w:pPr>
              <w:spacing w:after="0"/>
              <w:jc w:val="left"/>
            </w:pPr>
            <w:r>
              <w:rPr>
                <w:sz w:val="16"/>
              </w:rPr>
              <w:t>Emergency</w:t>
            </w:r>
          </w:p>
        </w:tc>
        <w:tc>
          <w:tcPr>
            <w:tcW w:type="dxa" w:w="2967"/>
          </w:tcPr>
          <w:p>
            <w:pPr>
              <w:spacing w:after="0"/>
              <w:jc w:val="left"/>
            </w:pPr>
            <w:r>
              <w:rPr>
                <w:sz w:val="16"/>
              </w:rPr>
              <w:t>Severe Snowfall &amp; Winter Storm</w:t>
            </w:r>
          </w:p>
        </w:tc>
        <w:tc>
          <w:tcPr>
            <w:tcW w:type="dxa" w:w="3057"/>
          </w:tcPr>
          <w:p>
            <w:pPr>
              <w:spacing w:after="0"/>
              <w:jc w:val="left"/>
            </w:pPr>
            <w:r>
              <w:rPr>
                <w:sz w:val="16"/>
              </w:rPr>
              <w:t>Winter Weather</w:t>
            </w:r>
          </w:p>
        </w:tc>
        <w:tc>
          <w:tcPr>
            <w:tcW w:type="dxa" w:w="1890"/>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58</w:t>
            </w:r>
          </w:p>
        </w:tc>
        <w:tc>
          <w:tcPr>
            <w:tcW w:type="dxa" w:w="1159"/>
          </w:tcPr>
          <w:p>
            <w:pPr>
              <w:spacing w:after="0"/>
              <w:jc w:val="right"/>
            </w:pPr>
            <w:r>
              <w:rPr>
                <w:sz w:val="16"/>
              </w:rPr>
              <w:t>9</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176</w:t>
            </w:r>
          </w:p>
        </w:tc>
        <w:tc>
          <w:tcPr>
            <w:tcW w:type="dxa" w:w="1159"/>
          </w:tcPr>
          <w:p>
            <w:pPr>
              <w:spacing w:after="0"/>
              <w:jc w:val="right"/>
            </w:pPr>
            <w:r>
              <w:rPr>
                <w:sz w:val="16"/>
              </w:rPr>
              <w:t>55</w:t>
            </w:r>
          </w:p>
        </w:tc>
        <w:tc>
          <w:tcPr>
            <w:tcW w:type="dxa" w:w="2116"/>
          </w:tcPr>
          <w:p>
            <w:pPr>
              <w:spacing w:after="0"/>
              <w:jc w:val="right"/>
            </w:pPr>
            <w:r>
              <w:rPr>
                <w:sz w:val="16"/>
              </w:rPr>
              <w:t>7</w:t>
            </w:r>
          </w:p>
        </w:tc>
        <w:tc>
          <w:tcPr>
            <w:tcW w:type="dxa" w:w="786"/>
          </w:tcPr>
          <w:p>
            <w:pPr>
              <w:spacing w:after="0"/>
              <w:jc w:val="right"/>
            </w:pPr>
            <w:r>
              <w:rPr>
                <w:sz w:val="16"/>
              </w:rPr>
              <w:t>62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15</w:t>
            </w:r>
          </w:p>
        </w:tc>
        <w:tc>
          <w:tcPr>
            <w:tcW w:type="dxa" w:w="2116"/>
          </w:tcPr>
          <w:p>
            <w:pPr>
              <w:spacing w:after="0"/>
              <w:jc w:val="right"/>
            </w:pPr>
            <w:r>
              <w:rPr>
                <w:sz w:val="16"/>
              </w:rPr>
              <w:t>5</w:t>
            </w:r>
          </w:p>
        </w:tc>
        <w:tc>
          <w:tcPr>
            <w:tcW w:type="dxa" w:w="786"/>
          </w:tcPr>
          <w:p>
            <w:pPr>
              <w:spacing w:after="0"/>
              <w:jc w:val="right"/>
            </w:pPr>
            <w:r>
              <w:rPr>
                <w:sz w:val="16"/>
              </w:rPr>
              <w:t>21</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2"/>
        <w:gridCol w:w="2677"/>
        <w:gridCol w:w="923"/>
        <w:gridCol w:w="2122"/>
        <w:gridCol w:w="1402"/>
        <w:gridCol w:w="29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2"/>
            <w:shd w:val="clear" w:color="auto" w:fill="E8E8E8"/>
          </w:tcPr>
          <w:p>
            <w:pPr>
              <w:spacing w:after="0"/>
              <w:jc w:val="left"/>
            </w:pPr>
            <w:r>
              <w:rPr>
                <w:b/>
                <w:sz w:val="16"/>
              </w:rPr>
              <w:t>Magnitude or extent</w:t>
            </w:r>
          </w:p>
        </w:tc>
        <w:tc>
          <w:tcPr>
            <w:tcW w:type="dxa" w:w="2677"/>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2"/>
            <w:shd w:val="clear" w:color="auto" w:fill="E8E8E8"/>
          </w:tcPr>
          <w:p>
            <w:pPr>
              <w:spacing w:after="0"/>
              <w:jc w:val="left"/>
            </w:pPr>
            <w:r>
              <w:rPr>
                <w:b/>
                <w:sz w:val="16"/>
              </w:rPr>
              <w:t>Location</w:t>
            </w:r>
          </w:p>
        </w:tc>
        <w:tc>
          <w:tcPr>
            <w:tcW w:type="dxa" w:w="1402"/>
            <w:shd w:val="clear" w:color="auto" w:fill="E8E8E8"/>
          </w:tcPr>
          <w:p>
            <w:pPr>
              <w:spacing w:after="0"/>
              <w:jc w:val="left"/>
            </w:pPr>
            <w:r>
              <w:rPr>
                <w:b/>
                <w:sz w:val="16"/>
              </w:rPr>
              <w:t>Flags</w:t>
            </w:r>
          </w:p>
        </w:tc>
        <w:tc>
          <w:tcPr>
            <w:tcW w:type="dxa" w:w="29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752"/>
          </w:tcPr>
          <w:p>
            <w:pPr>
              <w:spacing w:after="0"/>
              <w:jc w:val="left"/>
            </w:pPr>
            <w:r>
              <w:rPr>
                <w:sz w:val="16"/>
              </w:rPr>
              <w:t>50 kt (58 mph) estimated gust</w:t>
            </w:r>
          </w:p>
        </w:tc>
        <w:tc>
          <w:tcPr>
            <w:tcW w:type="dxa" w:w="2677"/>
          </w:tcPr>
          <w:p>
            <w:pPr>
              <w:spacing w:after="0"/>
              <w:jc w:val="left"/>
            </w:pPr>
            <w:r>
              <w:rPr>
                <w:sz w:val="16"/>
              </w:rPr>
              <w:t>$0 property; $0 crops (zone total, 2023 dollars)</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r>
              <w:rPr>
                <w:sz w:val="16"/>
              </w:rPr>
              <w:t>new since last plan; within last 5 years</w:t>
            </w:r>
          </w:p>
        </w:tc>
        <w:tc>
          <w:tcPr>
            <w:tcW w:type="dxa" w:w="2985"/>
          </w:tcPr>
          <w:p>
            <w:pPr>
              <w:spacing w:after="0"/>
              <w:jc w:val="left"/>
            </w:pPr>
            <w:r>
              <w:rPr>
                <w:sz w:val="16"/>
              </w:rPr>
              <w:t>B1-c worst recorded: High Wind and Strong Wind</w:t>
            </w:r>
          </w:p>
        </w:tc>
      </w:tr>
      <w:tr>
        <w:trPr>
          <w:cantSplit/>
        </w:trPr>
        <w:tc>
          <w:tcPr>
            <w:tcW w:type="dxa" w:w="1037"/>
          </w:tcPr>
          <w:p>
            <w:pPr>
              <w:spacing w:after="0"/>
              <w:jc w:val="left"/>
            </w:pPr>
            <w:r>
              <w:rPr>
                <w:sz w:val="16"/>
              </w:rPr>
              <w:t>2022-02-04</w:t>
            </w:r>
          </w:p>
        </w:tc>
        <w:tc>
          <w:tcPr>
            <w:tcW w:type="dxa" w:w="1215"/>
          </w:tcPr>
          <w:p>
            <w:pPr>
              <w:spacing w:after="0"/>
              <w:jc w:val="left"/>
            </w:pPr>
            <w:r>
              <w:rPr>
                <w:sz w:val="16"/>
              </w:rPr>
              <w:t>Flood</w:t>
            </w:r>
          </w:p>
        </w:tc>
        <w:tc>
          <w:tcPr>
            <w:tcW w:type="dxa" w:w="1752"/>
          </w:tcPr>
          <w:p>
            <w:pPr>
              <w:spacing w:after="0"/>
              <w:jc w:val="left"/>
            </w:pPr>
          </w:p>
        </w:tc>
        <w:tc>
          <w:tcPr>
            <w:tcW w:type="dxa" w:w="2677"/>
          </w:tcPr>
          <w:p>
            <w:pPr>
              <w:spacing w:after="0"/>
              <w:jc w:val="left"/>
            </w:pPr>
            <w:r>
              <w:rPr>
                <w:sz w:val="16"/>
              </w:rPr>
              <w:t>$0 property; $0 crops (2022 dollars)</w:t>
            </w:r>
          </w:p>
        </w:tc>
        <w:tc>
          <w:tcPr>
            <w:tcW w:type="dxa" w:w="923"/>
          </w:tcPr>
          <w:p>
            <w:pPr>
              <w:spacing w:after="0"/>
              <w:jc w:val="right"/>
            </w:pPr>
            <w:r>
              <w:rPr>
                <w:sz w:val="16"/>
              </w:rPr>
              <w:t>1, 0</w:t>
            </w:r>
          </w:p>
        </w:tc>
        <w:tc>
          <w:tcPr>
            <w:tcW w:type="dxa" w:w="2122"/>
          </w:tcPr>
          <w:p>
            <w:pPr>
              <w:spacing w:after="0"/>
              <w:jc w:val="left"/>
            </w:pPr>
            <w:r>
              <w:rPr>
                <w:sz w:val="16"/>
              </w:rPr>
              <w:t>CISCO</w:t>
            </w:r>
          </w:p>
        </w:tc>
        <w:tc>
          <w:tcPr>
            <w:tcW w:type="dxa" w:w="1402"/>
          </w:tcPr>
          <w:p>
            <w:pPr>
              <w:spacing w:after="0"/>
              <w:jc w:val="left"/>
            </w:pPr>
            <w:r>
              <w:rPr>
                <w:sz w:val="16"/>
              </w:rPr>
              <w:t>in the 12 months before plan approval; within last 5 years</w:t>
            </w:r>
          </w:p>
        </w:tc>
        <w:tc>
          <w:tcPr>
            <w:tcW w:type="dxa" w:w="2985"/>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1752"/>
          </w:tcPr>
          <w:p>
            <w:pPr>
              <w:spacing w:after="0"/>
              <w:jc w:val="left"/>
            </w:pPr>
            <w:r>
              <w:rPr>
                <w:sz w:val="16"/>
              </w:rPr>
              <w:t>45 kt (52 mph) estimated gust</w:t>
            </w:r>
          </w:p>
        </w:tc>
        <w:tc>
          <w:tcPr>
            <w:tcW w:type="dxa" w:w="2677"/>
          </w:tcPr>
          <w:p>
            <w:pPr>
              <w:spacing w:after="0"/>
              <w:jc w:val="left"/>
            </w:pPr>
            <w:r>
              <w:rPr>
                <w:sz w:val="16"/>
              </w:rPr>
              <w:t>$50,000 property; $0 crops (zone total, 2019 dollars)</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most damaging: High Wind and Strong Wind</w:t>
            </w:r>
          </w:p>
        </w:tc>
      </w:tr>
      <w:tr>
        <w:trPr>
          <w:cantSplit/>
        </w:trPr>
        <w:tc>
          <w:tcPr>
            <w:tcW w:type="dxa" w:w="1037"/>
          </w:tcPr>
          <w:p>
            <w:pPr>
              <w:spacing w:after="0"/>
              <w:jc w:val="left"/>
            </w:pPr>
            <w:r>
              <w:rPr>
                <w:sz w:val="16"/>
              </w:rPr>
              <w:t>2018-05-14</w:t>
            </w:r>
          </w:p>
        </w:tc>
        <w:tc>
          <w:tcPr>
            <w:tcW w:type="dxa" w:w="1215"/>
          </w:tcPr>
          <w:p>
            <w:pPr>
              <w:spacing w:after="0"/>
              <w:jc w:val="left"/>
            </w:pPr>
            <w:r>
              <w:rPr>
                <w:sz w:val="16"/>
              </w:rPr>
              <w:t>Hail</w:t>
            </w:r>
          </w:p>
        </w:tc>
        <w:tc>
          <w:tcPr>
            <w:tcW w:type="dxa" w:w="1752"/>
          </w:tcPr>
          <w:p>
            <w:pPr>
              <w:spacing w:after="0"/>
              <w:jc w:val="left"/>
            </w:pPr>
            <w:r>
              <w:rPr>
                <w:sz w:val="16"/>
              </w:rPr>
              <w:t>1.75 in</w:t>
            </w:r>
          </w:p>
        </w:tc>
        <w:tc>
          <w:tcPr>
            <w:tcW w:type="dxa" w:w="2677"/>
          </w:tcPr>
          <w:p>
            <w:pPr>
              <w:spacing w:after="0"/>
              <w:jc w:val="left"/>
            </w:pPr>
            <w:r>
              <w:rPr>
                <w:sz w:val="16"/>
              </w:rPr>
              <w:t>$0 property; $0 crops (2018 dollars)</w:t>
            </w:r>
          </w:p>
        </w:tc>
        <w:tc>
          <w:tcPr>
            <w:tcW w:type="dxa" w:w="923"/>
          </w:tcPr>
          <w:p>
            <w:pPr>
              <w:spacing w:after="0"/>
              <w:jc w:val="right"/>
            </w:pPr>
            <w:r>
              <w:rPr>
                <w:sz w:val="16"/>
              </w:rPr>
              <w:t>0, 0</w:t>
            </w:r>
          </w:p>
        </w:tc>
        <w:tc>
          <w:tcPr>
            <w:tcW w:type="dxa" w:w="2122"/>
          </w:tcPr>
          <w:p>
            <w:pPr>
              <w:spacing w:after="0"/>
              <w:jc w:val="left"/>
            </w:pPr>
            <w:r>
              <w:rPr>
                <w:sz w:val="16"/>
              </w:rPr>
              <w:t>HAZELGREEN</w:t>
            </w:r>
          </w:p>
        </w:tc>
        <w:tc>
          <w:tcPr>
            <w:tcW w:type="dxa" w:w="1402"/>
          </w:tcPr>
          <w:p>
            <w:pPr>
              <w:spacing w:after="0"/>
              <w:jc w:val="left"/>
            </w:pPr>
          </w:p>
        </w:tc>
        <w:tc>
          <w:tcPr>
            <w:tcW w:type="dxa" w:w="2985"/>
          </w:tcPr>
          <w:p>
            <w:pPr>
              <w:spacing w:after="0"/>
              <w:jc w:val="left"/>
            </w:pPr>
            <w:r>
              <w:rPr>
                <w:sz w:val="16"/>
              </w:rPr>
              <w:t>B1-c worst recorded: Hail</w:t>
            </w:r>
          </w:p>
        </w:tc>
      </w:tr>
      <w:tr>
        <w:trPr>
          <w:cantSplit/>
        </w:trPr>
        <w:tc>
          <w:tcPr>
            <w:tcW w:type="dxa" w:w="1037"/>
          </w:tcPr>
          <w:p>
            <w:pPr>
              <w:spacing w:after="0"/>
              <w:jc w:val="left"/>
            </w:pPr>
            <w:r>
              <w:rPr>
                <w:sz w:val="16"/>
              </w:rPr>
              <w:t>2014-07-27</w:t>
            </w:r>
          </w:p>
        </w:tc>
        <w:tc>
          <w:tcPr>
            <w:tcW w:type="dxa" w:w="1215"/>
          </w:tcPr>
          <w:p>
            <w:pPr>
              <w:spacing w:after="0"/>
              <w:jc w:val="left"/>
            </w:pPr>
            <w:r>
              <w:rPr>
                <w:sz w:val="16"/>
              </w:rPr>
              <w:t>Tornado</w:t>
            </w:r>
          </w:p>
        </w:tc>
        <w:tc>
          <w:tcPr>
            <w:tcW w:type="dxa" w:w="1752"/>
          </w:tcPr>
          <w:p>
            <w:pPr>
              <w:spacing w:after="0"/>
              <w:jc w:val="left"/>
            </w:pPr>
            <w:r>
              <w:rPr>
                <w:sz w:val="16"/>
              </w:rPr>
              <w:t>EF1, 2.34 mi within this county, 200 yd wide</w:t>
            </w:r>
          </w:p>
        </w:tc>
        <w:tc>
          <w:tcPr>
            <w:tcW w:type="dxa" w:w="2677"/>
          </w:tcPr>
          <w:p>
            <w:pPr>
              <w:spacing w:after="0"/>
              <w:jc w:val="left"/>
            </w:pPr>
            <w:r>
              <w:rPr>
                <w:sz w:val="16"/>
              </w:rPr>
              <w:t>$15,000 property; $0 crops (2014 dollars)</w:t>
            </w:r>
          </w:p>
        </w:tc>
        <w:tc>
          <w:tcPr>
            <w:tcW w:type="dxa" w:w="923"/>
          </w:tcPr>
          <w:p>
            <w:pPr>
              <w:spacing w:after="0"/>
              <w:jc w:val="right"/>
            </w:pPr>
            <w:r>
              <w:rPr>
                <w:sz w:val="16"/>
              </w:rPr>
              <w:t>0, 0</w:t>
            </w:r>
          </w:p>
        </w:tc>
        <w:tc>
          <w:tcPr>
            <w:tcW w:type="dxa" w:w="2122"/>
          </w:tcPr>
          <w:p>
            <w:pPr>
              <w:spacing w:after="0"/>
              <w:jc w:val="left"/>
            </w:pPr>
            <w:r>
              <w:rPr>
                <w:sz w:val="16"/>
              </w:rPr>
              <w:t>FINCH to PIKE</w:t>
            </w:r>
          </w:p>
        </w:tc>
        <w:tc>
          <w:tcPr>
            <w:tcW w:type="dxa" w:w="1402"/>
          </w:tcPr>
          <w:p>
            <w:pPr>
              <w:spacing w:after="0"/>
              <w:jc w:val="left"/>
            </w:pPr>
          </w:p>
        </w:tc>
        <w:tc>
          <w:tcPr>
            <w:tcW w:type="dxa" w:w="2985"/>
          </w:tcPr>
          <w:p>
            <w:pPr>
              <w:spacing w:after="0"/>
              <w:jc w:val="left"/>
            </w:pPr>
            <w:r>
              <w:rPr>
                <w:sz w:val="16"/>
              </w:rPr>
              <w:t>B1-c worst recorded: Tornado</w:t>
            </w:r>
          </w:p>
        </w:tc>
      </w:tr>
      <w:tr>
        <w:trPr>
          <w:cantSplit/>
        </w:trPr>
        <w:tc>
          <w:tcPr>
            <w:tcW w:type="dxa" w:w="1037"/>
          </w:tcPr>
          <w:p>
            <w:pPr>
              <w:spacing w:after="0"/>
              <w:jc w:val="left"/>
            </w:pPr>
            <w:r>
              <w:rPr>
                <w:sz w:val="16"/>
              </w:rPr>
              <w:t>2014-01-27</w:t>
            </w:r>
          </w:p>
        </w:tc>
        <w:tc>
          <w:tcPr>
            <w:tcW w:type="dxa" w:w="1215"/>
          </w:tcPr>
          <w:p>
            <w:pPr>
              <w:spacing w:after="0"/>
              <w:jc w:val="left"/>
            </w:pPr>
            <w:r>
              <w:rPr>
                <w:sz w:val="16"/>
              </w:rPr>
              <w:t>Extreme Cold/Wind Chill</w:t>
            </w:r>
          </w:p>
        </w:tc>
        <w:tc>
          <w:tcPr>
            <w:tcW w:type="dxa" w:w="1752"/>
          </w:tcPr>
          <w:p>
            <w:pPr>
              <w:spacing w:after="0"/>
              <w:jc w:val="left"/>
            </w:pPr>
          </w:p>
        </w:tc>
        <w:tc>
          <w:tcPr>
            <w:tcW w:type="dxa" w:w="2677"/>
          </w:tcPr>
          <w:p>
            <w:pPr>
              <w:spacing w:after="0"/>
              <w:jc w:val="left"/>
            </w:pPr>
            <w:r>
              <w:rPr>
                <w:sz w:val="16"/>
              </w:rPr>
              <w:t>$25,000 property; $0 crops (zone total, 2014 dollars)</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752"/>
          </w:tcPr>
          <w:p>
            <w:pPr>
              <w:spacing w:after="0"/>
              <w:jc w:val="left"/>
            </w:pPr>
          </w:p>
        </w:tc>
        <w:tc>
          <w:tcPr>
            <w:tcW w:type="dxa" w:w="2677"/>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worst recorded: Excessive Heat, Heat</w:t>
            </w:r>
          </w:p>
        </w:tc>
      </w:tr>
      <w:tr>
        <w:trPr>
          <w:cantSplit/>
        </w:trPr>
        <w:tc>
          <w:tcPr>
            <w:tcW w:type="dxa" w:w="1037"/>
          </w:tcPr>
          <w:p>
            <w:pPr>
              <w:spacing w:after="0"/>
              <w:jc w:val="left"/>
            </w:pPr>
            <w:r>
              <w:rPr>
                <w:sz w:val="16"/>
              </w:rPr>
              <w:t>2008-06-04</w:t>
            </w:r>
          </w:p>
        </w:tc>
        <w:tc>
          <w:tcPr>
            <w:tcW w:type="dxa" w:w="1215"/>
          </w:tcPr>
          <w:p>
            <w:pPr>
              <w:spacing w:after="0"/>
              <w:jc w:val="left"/>
            </w:pPr>
            <w:r>
              <w:rPr>
                <w:sz w:val="16"/>
              </w:rPr>
              <w:t>Thunderstorm Wind</w:t>
            </w:r>
          </w:p>
        </w:tc>
        <w:tc>
          <w:tcPr>
            <w:tcW w:type="dxa" w:w="1752"/>
          </w:tcPr>
          <w:p>
            <w:pPr>
              <w:spacing w:after="0"/>
              <w:jc w:val="left"/>
            </w:pPr>
            <w:r>
              <w:rPr>
                <w:sz w:val="16"/>
              </w:rPr>
              <w:t>87 kt (100 mph) estimated gust</w:t>
            </w:r>
          </w:p>
        </w:tc>
        <w:tc>
          <w:tcPr>
            <w:tcW w:type="dxa" w:w="2677"/>
          </w:tcPr>
          <w:p>
            <w:pPr>
              <w:spacing w:after="0"/>
              <w:jc w:val="left"/>
            </w:pPr>
            <w:r>
              <w:rPr>
                <w:sz w:val="16"/>
              </w:rPr>
              <w:t>$10,000 property; $0 crops (2008 dollars)</w:t>
            </w:r>
          </w:p>
        </w:tc>
        <w:tc>
          <w:tcPr>
            <w:tcW w:type="dxa" w:w="923"/>
          </w:tcPr>
          <w:p>
            <w:pPr>
              <w:spacing w:after="0"/>
              <w:jc w:val="right"/>
            </w:pPr>
            <w:r>
              <w:rPr>
                <w:sz w:val="16"/>
              </w:rPr>
              <w:t>0, 0</w:t>
            </w:r>
          </w:p>
        </w:tc>
        <w:tc>
          <w:tcPr>
            <w:tcW w:type="dxa" w:w="2122"/>
          </w:tcPr>
          <w:p>
            <w:pPr>
              <w:spacing w:after="0"/>
              <w:jc w:val="left"/>
            </w:pPr>
            <w:r>
              <w:rPr>
                <w:sz w:val="16"/>
              </w:rPr>
              <w:t>STAR SETTLEMENT</w:t>
            </w:r>
          </w:p>
        </w:tc>
        <w:tc>
          <w:tcPr>
            <w:tcW w:type="dxa" w:w="1402"/>
          </w:tcPr>
          <w:p>
            <w:pPr>
              <w:spacing w:after="0"/>
              <w:jc w:val="left"/>
            </w:pPr>
          </w:p>
        </w:tc>
        <w:tc>
          <w:tcPr>
            <w:tcW w:type="dxa" w:w="2985"/>
          </w:tcPr>
          <w:p>
            <w:pPr>
              <w:spacing w:after="0"/>
              <w:jc w:val="left"/>
            </w:pPr>
            <w:r>
              <w:rPr>
                <w:sz w:val="16"/>
              </w:rPr>
              <w:t>B1-c worst recorded: Thunderstorm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Heavy Snow</w:t>
            </w:r>
          </w:p>
        </w:tc>
        <w:tc>
          <w:tcPr>
            <w:tcW w:type="dxa" w:w="1752"/>
          </w:tcPr>
          <w:p>
            <w:pPr>
              <w:spacing w:after="0"/>
              <w:jc w:val="left"/>
            </w:pPr>
          </w:p>
        </w:tc>
        <w:tc>
          <w:tcPr>
            <w:tcW w:type="dxa" w:w="2677"/>
          </w:tcPr>
          <w:p>
            <w:pPr>
              <w:spacing w:after="0"/>
              <w:jc w:val="left"/>
            </w:pPr>
            <w:r>
              <w:rPr>
                <w:sz w:val="16"/>
              </w:rPr>
              <w:t>$50,000 property; crops not reported (zone total, 2003 dollars)</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752"/>
          </w:tcPr>
          <w:p>
            <w:pPr>
              <w:spacing w:after="0"/>
              <w:jc w:val="left"/>
            </w:pPr>
          </w:p>
        </w:tc>
        <w:tc>
          <w:tcPr>
            <w:tcW w:type="dxa" w:w="2677"/>
          </w:tcPr>
          <w:p>
            <w:pPr>
              <w:spacing w:after="0"/>
              <w:jc w:val="left"/>
            </w:pPr>
            <w:r>
              <w:rPr>
                <w:sz w:val="16"/>
              </w:rPr>
              <w:t>damage not reported</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2000-02-18</w:t>
            </w:r>
          </w:p>
        </w:tc>
        <w:tc>
          <w:tcPr>
            <w:tcW w:type="dxa" w:w="1215"/>
          </w:tcPr>
          <w:p>
            <w:pPr>
              <w:spacing w:after="0"/>
              <w:jc w:val="left"/>
            </w:pPr>
            <w:r>
              <w:rPr>
                <w:sz w:val="16"/>
              </w:rPr>
              <w:t>Flash Flood</w:t>
            </w:r>
          </w:p>
        </w:tc>
        <w:tc>
          <w:tcPr>
            <w:tcW w:type="dxa" w:w="1752"/>
          </w:tcPr>
          <w:p>
            <w:pPr>
              <w:spacing w:after="0"/>
              <w:jc w:val="left"/>
            </w:pPr>
          </w:p>
        </w:tc>
        <w:tc>
          <w:tcPr>
            <w:tcW w:type="dxa" w:w="2677"/>
          </w:tcPr>
          <w:p>
            <w:pPr>
              <w:spacing w:after="0"/>
              <w:jc w:val="left"/>
            </w:pPr>
            <w:r>
              <w:rPr>
                <w:sz w:val="16"/>
              </w:rPr>
              <w:t>$850,000 property; crops not reported (2000 dollars)</w:t>
            </w:r>
          </w:p>
        </w:tc>
        <w:tc>
          <w:tcPr>
            <w:tcW w:type="dxa" w:w="923"/>
          </w:tcPr>
          <w:p>
            <w:pPr>
              <w:spacing w:after="0"/>
              <w:jc w:val="right"/>
            </w:pPr>
            <w:r>
              <w:rPr>
                <w:sz w:val="16"/>
              </w:rPr>
              <w:t>0, 0</w:t>
            </w:r>
          </w:p>
        </w:tc>
        <w:tc>
          <w:tcPr>
            <w:tcW w:type="dxa" w:w="2122"/>
          </w:tcPr>
          <w:p>
            <w:pPr>
              <w:spacing w:after="0"/>
              <w:jc w:val="left"/>
            </w:pPr>
            <w:r>
              <w:rPr>
                <w:sz w:val="16"/>
              </w:rPr>
              <w:t>COUNTYWIDE</w:t>
            </w:r>
          </w:p>
        </w:tc>
        <w:tc>
          <w:tcPr>
            <w:tcW w:type="dxa" w:w="1402"/>
          </w:tcPr>
          <w:p>
            <w:pPr>
              <w:spacing w:after="0"/>
              <w:jc w:val="left"/>
            </w:pPr>
          </w:p>
        </w:tc>
        <w:tc>
          <w:tcPr>
            <w:tcW w:type="dxa" w:w="29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752"/>
          </w:tcPr>
          <w:p>
            <w:pPr>
              <w:spacing w:after="0"/>
              <w:jc w:val="left"/>
            </w:pPr>
          </w:p>
        </w:tc>
        <w:tc>
          <w:tcPr>
            <w:tcW w:type="dxa" w:w="2677"/>
          </w:tcPr>
          <w:p>
            <w:pPr>
              <w:spacing w:after="0"/>
              <w:jc w:val="left"/>
            </w:pPr>
            <w:r>
              <w:rPr>
                <w:sz w:val="16"/>
              </w:rPr>
              <w:t>damage not reported</w:t>
            </w:r>
          </w:p>
        </w:tc>
        <w:tc>
          <w:tcPr>
            <w:tcW w:type="dxa" w:w="923"/>
          </w:tcPr>
          <w:p>
            <w:pPr>
              <w:spacing w:after="0"/>
              <w:jc w:val="right"/>
            </w:pPr>
            <w:r>
              <w:rPr>
                <w:sz w:val="16"/>
              </w:rPr>
              <w:t>0, 0</w:t>
            </w:r>
          </w:p>
        </w:tc>
        <w:tc>
          <w:tcPr>
            <w:tcW w:type="dxa" w:w="2122"/>
          </w:tcPr>
          <w:p>
            <w:pPr>
              <w:spacing w:after="0"/>
              <w:jc w:val="left"/>
            </w:pPr>
            <w:r>
              <w:rPr>
                <w:sz w:val="16"/>
              </w:rPr>
              <w:t>NWS zone WVZ019 (RITCHIE), zone-level</w:t>
            </w:r>
          </w:p>
        </w:tc>
        <w:tc>
          <w:tcPr>
            <w:tcW w:type="dxa" w:w="1402"/>
          </w:tcPr>
          <w:p>
            <w:pPr>
              <w:spacing w:after="0"/>
              <w:jc w:val="left"/>
            </w:pPr>
          </w:p>
        </w:tc>
        <w:tc>
          <w:tcPr>
            <w:tcW w:type="dxa" w:w="2985"/>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1.32</w:t>
            </w:r>
          </w:p>
        </w:tc>
        <w:tc>
          <w:tcPr>
            <w:tcW w:type="dxa" w:w="1279"/>
          </w:tcPr>
          <w:p>
            <w:pPr>
              <w:spacing w:after="0"/>
              <w:jc w:val="left"/>
            </w:pPr>
            <w:r>
              <w:rPr>
                <w:sz w:val="16"/>
              </w:rPr>
              <w:t>event-days per year</w:t>
            </w:r>
          </w:p>
        </w:tc>
        <w:tc>
          <w:tcPr>
            <w:tcW w:type="dxa" w:w="1589"/>
          </w:tcPr>
          <w:p>
            <w:pPr>
              <w:spacing w:after="0"/>
              <w:jc w:val="left"/>
            </w:pPr>
            <w:r>
              <w:rPr>
                <w:sz w:val="16"/>
              </w:rPr>
              <w:t>about 1.32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25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3.68</w:t>
            </w:r>
          </w:p>
        </w:tc>
        <w:tc>
          <w:tcPr>
            <w:tcW w:type="dxa" w:w="1279"/>
          </w:tcPr>
          <w:p>
            <w:pPr>
              <w:spacing w:after="0"/>
              <w:jc w:val="left"/>
            </w:pPr>
            <w:r>
              <w:rPr>
                <w:sz w:val="16"/>
              </w:rPr>
              <w:t>event-days per year</w:t>
            </w:r>
          </w:p>
        </w:tc>
        <w:tc>
          <w:tcPr>
            <w:tcW w:type="dxa" w:w="1589"/>
          </w:tcPr>
          <w:p>
            <w:pPr>
              <w:spacing w:after="0"/>
              <w:jc w:val="left"/>
            </w:pPr>
            <w:r>
              <w:rPr>
                <w:sz w:val="16"/>
              </w:rPr>
              <w:t>about 3.68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98</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0.000678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0.0678%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2.36</w:t>
            </w:r>
          </w:p>
        </w:tc>
        <w:tc>
          <w:tcPr>
            <w:tcW w:type="dxa" w:w="1279"/>
          </w:tcPr>
          <w:p>
            <w:pPr>
              <w:spacing w:after="0"/>
              <w:jc w:val="left"/>
            </w:pPr>
            <w:r>
              <w:rPr>
                <w:sz w:val="16"/>
              </w:rPr>
              <w:t>events per year</w:t>
            </w:r>
          </w:p>
        </w:tc>
        <w:tc>
          <w:tcPr>
            <w:tcW w:type="dxa" w:w="1589"/>
          </w:tcPr>
          <w:p>
            <w:pPr>
              <w:spacing w:after="0"/>
              <w:jc w:val="left"/>
            </w:pPr>
            <w:r>
              <w:rPr>
                <w:sz w:val="16"/>
              </w:rPr>
              <w:t>about 2.36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89.8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2.95</w:t>
            </w:r>
          </w:p>
        </w:tc>
        <w:tc>
          <w:tcPr>
            <w:tcW w:type="dxa" w:w="1279"/>
          </w:tcPr>
          <w:p>
            <w:pPr>
              <w:spacing w:after="0"/>
              <w:jc w:val="left"/>
            </w:pPr>
            <w:r>
              <w:rPr>
                <w:sz w:val="16"/>
              </w:rPr>
              <w:t>event-days per year</w:t>
            </w:r>
          </w:p>
        </w:tc>
        <w:tc>
          <w:tcPr>
            <w:tcW w:type="dxa" w:w="1589"/>
          </w:tcPr>
          <w:p>
            <w:pPr>
              <w:spacing w:after="0"/>
              <w:jc w:val="left"/>
            </w:pPr>
            <w:r>
              <w:rPr>
                <w:sz w:val="16"/>
              </w:rPr>
              <w:t>about 2.95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53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0.0259</w:t>
            </w:r>
          </w:p>
        </w:tc>
        <w:tc>
          <w:tcPr>
            <w:tcW w:type="dxa" w:w="1279"/>
          </w:tcPr>
          <w:p>
            <w:pPr>
              <w:spacing w:after="0"/>
              <w:jc w:val="left"/>
            </w:pPr>
            <w:r>
              <w:rPr>
                <w:sz w:val="16"/>
              </w:rPr>
              <w:t>events per year</w:t>
            </w:r>
          </w:p>
        </w:tc>
        <w:tc>
          <w:tcPr>
            <w:tcW w:type="dxa" w:w="1589"/>
          </w:tcPr>
          <w:p>
            <w:pPr>
              <w:spacing w:after="0"/>
              <w:jc w:val="left"/>
            </w:pPr>
            <w:r>
              <w:rPr>
                <w:sz w:val="16"/>
              </w:rPr>
              <w:t>about 1 in 39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0.0928</w:t>
            </w:r>
          </w:p>
        </w:tc>
        <w:tc>
          <w:tcPr>
            <w:tcW w:type="dxa" w:w="1279"/>
          </w:tcPr>
          <w:p>
            <w:pPr>
              <w:spacing w:after="0"/>
              <w:jc w:val="left"/>
            </w:pPr>
            <w:r>
              <w:rPr>
                <w:sz w:val="16"/>
              </w:rPr>
              <w:t>event-days per year</w:t>
            </w:r>
          </w:p>
        </w:tc>
        <w:tc>
          <w:tcPr>
            <w:tcW w:type="dxa" w:w="1589"/>
          </w:tcPr>
          <w:p>
            <w:pPr>
              <w:spacing w:after="0"/>
              <w:jc w:val="left"/>
            </w:pPr>
            <w:r>
              <w:rPr>
                <w:sz w:val="16"/>
              </w:rPr>
              <w:t>about 0.0928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1.61</w:t>
            </w:r>
          </w:p>
        </w:tc>
        <w:tc>
          <w:tcPr>
            <w:tcW w:type="dxa" w:w="1279"/>
          </w:tcPr>
          <w:p>
            <w:pPr>
              <w:spacing w:after="0"/>
              <w:jc w:val="left"/>
            </w:pPr>
            <w:r>
              <w:rPr>
                <w:sz w:val="16"/>
              </w:rPr>
              <w:t>event-days per year</w:t>
            </w:r>
          </w:p>
        </w:tc>
        <w:tc>
          <w:tcPr>
            <w:tcW w:type="dxa" w:w="1589"/>
          </w:tcPr>
          <w:p>
            <w:pPr>
              <w:spacing w:after="0"/>
              <w:jc w:val="left"/>
            </w:pPr>
            <w:r>
              <w:rPr>
                <w:sz w:val="16"/>
              </w:rPr>
              <w:t>about 1.61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24 of 30 years, 1996 to 2025 (80%)</w:t>
            </w:r>
          </w:p>
        </w:tc>
        <w:tc>
          <w:tcPr>
            <w:tcW w:type="dxa" w:w="1524"/>
          </w:tcPr>
          <w:p>
            <w:pPr>
              <w:spacing w:after="0"/>
              <w:jc w:val="right"/>
            </w:pPr>
            <w:r>
              <w:rPr>
                <w:sz w:val="16"/>
              </w:rPr>
              <w:t>45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1.26</w:t>
            </w:r>
          </w:p>
        </w:tc>
        <w:tc>
          <w:tcPr>
            <w:tcW w:type="dxa" w:w="1279"/>
          </w:tcPr>
          <w:p>
            <w:pPr>
              <w:spacing w:after="0"/>
              <w:jc w:val="left"/>
            </w:pPr>
            <w:r>
              <w:rPr>
                <w:sz w:val="16"/>
              </w:rPr>
              <w:t>events per year (modeled)</w:t>
            </w:r>
          </w:p>
        </w:tc>
        <w:tc>
          <w:tcPr>
            <w:tcW w:type="dxa" w:w="1589"/>
          </w:tcPr>
          <w:p>
            <w:pPr>
              <w:spacing w:after="0"/>
              <w:jc w:val="left"/>
            </w:pPr>
            <w:r>
              <w:rPr>
                <w:sz w:val="16"/>
              </w:rPr>
              <w:t>about 1.26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46.1</w:t>
            </w:r>
          </w:p>
        </w:tc>
        <w:tc>
          <w:tcPr>
            <w:tcW w:type="dxa" w:w="1279"/>
          </w:tcPr>
          <w:p>
            <w:pPr>
              <w:spacing w:after="0"/>
              <w:jc w:val="left"/>
            </w:pPr>
            <w:r>
              <w:rPr>
                <w:sz w:val="16"/>
              </w:rPr>
              <w:t>days per year with a strike</w:t>
            </w:r>
          </w:p>
        </w:tc>
        <w:tc>
          <w:tcPr>
            <w:tcW w:type="dxa" w:w="1589"/>
          </w:tcPr>
          <w:p>
            <w:pPr>
              <w:spacing w:after="0"/>
              <w:jc w:val="left"/>
            </w:pPr>
            <w:r>
              <w:rPr>
                <w:sz w:val="16"/>
              </w:rPr>
              <w:t>about 46.1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0.811</w:t>
            </w:r>
          </w:p>
        </w:tc>
        <w:tc>
          <w:tcPr>
            <w:tcW w:type="dxa" w:w="1279"/>
          </w:tcPr>
          <w:p>
            <w:pPr>
              <w:spacing w:after="0"/>
              <w:jc w:val="left"/>
            </w:pPr>
            <w:r>
              <w:rPr>
                <w:sz w:val="16"/>
              </w:rPr>
              <w:t>events per year</w:t>
            </w:r>
          </w:p>
        </w:tc>
        <w:tc>
          <w:tcPr>
            <w:tcW w:type="dxa" w:w="1589"/>
          </w:tcPr>
          <w:p>
            <w:pPr>
              <w:spacing w:after="0"/>
              <w:jc w:val="left"/>
            </w:pPr>
            <w:r>
              <w:rPr>
                <w:sz w:val="16"/>
              </w:rPr>
              <w:t>about 0.81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31</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0.0571</w:t>
            </w:r>
          </w:p>
        </w:tc>
        <w:tc>
          <w:tcPr>
            <w:tcW w:type="dxa" w:w="1279"/>
          </w:tcPr>
          <w:p>
            <w:pPr>
              <w:spacing w:after="0"/>
              <w:jc w:val="left"/>
            </w:pPr>
            <w:r>
              <w:rPr>
                <w:sz w:val="16"/>
              </w:rPr>
              <w:t>events per year</w:t>
            </w:r>
          </w:p>
        </w:tc>
        <w:tc>
          <w:tcPr>
            <w:tcW w:type="dxa" w:w="1589"/>
          </w:tcPr>
          <w:p>
            <w:pPr>
              <w:spacing w:after="0"/>
              <w:jc w:val="left"/>
            </w:pPr>
            <w:r>
              <w:rPr>
                <w:sz w:val="16"/>
              </w:rPr>
              <w:t>about 1 in 18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0.0000624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0.00624%</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8.37</w:t>
            </w:r>
          </w:p>
        </w:tc>
        <w:tc>
          <w:tcPr>
            <w:tcW w:type="dxa" w:w="1279"/>
          </w:tcPr>
          <w:p>
            <w:pPr>
              <w:spacing w:after="0"/>
              <w:jc w:val="left"/>
            </w:pPr>
            <w:r>
              <w:rPr>
                <w:sz w:val="16"/>
              </w:rPr>
              <w:t>event-days per year</w:t>
            </w:r>
          </w:p>
        </w:tc>
        <w:tc>
          <w:tcPr>
            <w:tcW w:type="dxa" w:w="1589"/>
          </w:tcPr>
          <w:p>
            <w:pPr>
              <w:spacing w:after="0"/>
              <w:jc w:val="left"/>
            </w:pPr>
            <w:r>
              <w:rPr>
                <w:sz w:val="16"/>
              </w:rPr>
              <w:t>about 8.37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24 of 30 years, 1996 to 2025 (80%)</w:t>
            </w:r>
          </w:p>
        </w:tc>
        <w:tc>
          <w:tcPr>
            <w:tcW w:type="dxa" w:w="1524"/>
          </w:tcPr>
          <w:p>
            <w:pPr>
              <w:spacing w:after="0"/>
              <w:jc w:val="right"/>
            </w:pPr>
            <w:r>
              <w:rPr>
                <w:sz w:val="16"/>
              </w:rPr>
              <w:t>159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3 of 3</w:t>
            </w:r>
          </w:p>
        </w:tc>
        <w:tc>
          <w:tcPr>
            <w:tcW w:type="dxa" w:w="1331"/>
          </w:tcPr>
          <w:p>
            <w:pPr>
              <w:spacing w:after="0"/>
              <w:jc w:val="right"/>
            </w:pPr>
            <w:r>
              <w:rPr>
                <w:sz w:val="16"/>
              </w:rPr>
              <w:t>43.2</w:t>
            </w:r>
          </w:p>
        </w:tc>
        <w:tc>
          <w:tcPr>
            <w:tcW w:type="dxa" w:w="1396"/>
          </w:tcPr>
          <w:p>
            <w:pPr>
              <w:spacing w:after="0"/>
              <w:jc w:val="right"/>
            </w:pPr>
            <w:r>
              <w:rPr>
                <w:sz w:val="16"/>
              </w:rPr>
              <w:t>48.2</w:t>
            </w:r>
          </w:p>
        </w:tc>
        <w:tc>
          <w:tcPr>
            <w:tcW w:type="dxa" w:w="1331"/>
          </w:tcPr>
          <w:p>
            <w:pPr>
              <w:spacing w:after="0"/>
              <w:jc w:val="right"/>
            </w:pPr>
            <w:r>
              <w:rPr>
                <w:sz w:val="16"/>
              </w:rPr>
              <w:t>50.5</w:t>
            </w:r>
          </w:p>
        </w:tc>
        <w:tc>
          <w:tcPr>
            <w:tcW w:type="dxa" w:w="6530"/>
          </w:tcPr>
          <w:p>
            <w:pPr>
              <w:spacing w:after="0"/>
              <w:jc w:val="left"/>
            </w:pPr>
            <w:r>
              <w:rPr>
                <w:sz w:val="16"/>
              </w:rPr>
              <w:t>Relatively Moderate 2, Relatively Low 1</w:t>
            </w:r>
          </w:p>
        </w:tc>
      </w:tr>
      <w:tr>
        <w:trPr>
          <w:cantSplit/>
        </w:trPr>
        <w:tc>
          <w:tcPr>
            <w:tcW w:type="dxa" w:w="2129"/>
          </w:tcPr>
          <w:p>
            <w:pPr>
              <w:spacing w:after="0"/>
              <w:jc w:val="left"/>
            </w:pPr>
            <w:r>
              <w:rPr>
                <w:sz w:val="16"/>
              </w:rPr>
              <w:t>Drought</w:t>
            </w:r>
          </w:p>
        </w:tc>
        <w:tc>
          <w:tcPr>
            <w:tcW w:type="dxa" w:w="1396"/>
          </w:tcPr>
          <w:p>
            <w:pPr>
              <w:spacing w:after="0"/>
              <w:jc w:val="right"/>
            </w:pPr>
            <w:r>
              <w:rPr>
                <w:sz w:val="16"/>
              </w:rPr>
              <w:t>1 of 3</w:t>
            </w:r>
          </w:p>
        </w:tc>
        <w:tc>
          <w:tcPr>
            <w:tcW w:type="dxa" w:w="1331"/>
          </w:tcPr>
          <w:p>
            <w:pPr>
              <w:spacing w:after="0"/>
              <w:jc w:val="right"/>
            </w:pPr>
            <w:r>
              <w:rPr>
                <w:sz w:val="16"/>
              </w:rPr>
              <w:t>93.1</w:t>
            </w:r>
          </w:p>
        </w:tc>
        <w:tc>
          <w:tcPr>
            <w:tcW w:type="dxa" w:w="1396"/>
          </w:tcPr>
          <w:p>
            <w:pPr>
              <w:spacing w:after="0"/>
              <w:jc w:val="right"/>
            </w:pPr>
            <w:r>
              <w:rPr>
                <w:sz w:val="16"/>
              </w:rPr>
              <w:t>93.1</w:t>
            </w:r>
          </w:p>
        </w:tc>
        <w:tc>
          <w:tcPr>
            <w:tcW w:type="dxa" w:w="1331"/>
          </w:tcPr>
          <w:p>
            <w:pPr>
              <w:spacing w:after="0"/>
              <w:jc w:val="right"/>
            </w:pPr>
            <w:r>
              <w:rPr>
                <w:sz w:val="16"/>
              </w:rPr>
              <w:t>93.1</w:t>
            </w:r>
          </w:p>
        </w:tc>
        <w:tc>
          <w:tcPr>
            <w:tcW w:type="dxa" w:w="6530"/>
          </w:tcPr>
          <w:p>
            <w:pPr>
              <w:spacing w:after="0"/>
              <w:jc w:val="left"/>
            </w:pPr>
            <w:r>
              <w:rPr>
                <w:sz w:val="16"/>
              </w:rPr>
              <w:t>Relatively Moderate 1, No Rating 2</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3 of 3</w:t>
            </w:r>
          </w:p>
        </w:tc>
        <w:tc>
          <w:tcPr>
            <w:tcW w:type="dxa" w:w="1331"/>
          </w:tcPr>
          <w:p>
            <w:pPr>
              <w:spacing w:after="0"/>
              <w:jc w:val="right"/>
            </w:pPr>
            <w:r>
              <w:rPr>
                <w:sz w:val="16"/>
              </w:rPr>
              <w:t>28.5</w:t>
            </w:r>
          </w:p>
        </w:tc>
        <w:tc>
          <w:tcPr>
            <w:tcW w:type="dxa" w:w="1396"/>
          </w:tcPr>
          <w:p>
            <w:pPr>
              <w:spacing w:after="0"/>
              <w:jc w:val="right"/>
            </w:pPr>
            <w:r>
              <w:rPr>
                <w:sz w:val="16"/>
              </w:rPr>
              <w:t>32.3</w:t>
            </w:r>
          </w:p>
        </w:tc>
        <w:tc>
          <w:tcPr>
            <w:tcW w:type="dxa" w:w="1331"/>
          </w:tcPr>
          <w:p>
            <w:pPr>
              <w:spacing w:after="0"/>
              <w:jc w:val="right"/>
            </w:pPr>
            <w:r>
              <w:rPr>
                <w:sz w:val="16"/>
              </w:rPr>
              <w:t>32.5</w:t>
            </w:r>
          </w:p>
        </w:tc>
        <w:tc>
          <w:tcPr>
            <w:tcW w:type="dxa" w:w="6530"/>
          </w:tcPr>
          <w:p>
            <w:pPr>
              <w:spacing w:after="0"/>
              <w:jc w:val="left"/>
            </w:pPr>
            <w:r>
              <w:rPr>
                <w:sz w:val="16"/>
              </w:rPr>
              <w:t>Very Low 3</w:t>
            </w:r>
          </w:p>
        </w:tc>
      </w:tr>
      <w:tr>
        <w:trPr>
          <w:cantSplit/>
        </w:trPr>
        <w:tc>
          <w:tcPr>
            <w:tcW w:type="dxa" w:w="2129"/>
          </w:tcPr>
          <w:p>
            <w:pPr>
              <w:spacing w:after="0"/>
              <w:jc w:val="left"/>
            </w:pPr>
            <w:r>
              <w:rPr>
                <w:sz w:val="16"/>
              </w:rPr>
              <w:t>Hail</w:t>
            </w:r>
          </w:p>
        </w:tc>
        <w:tc>
          <w:tcPr>
            <w:tcW w:type="dxa" w:w="1396"/>
          </w:tcPr>
          <w:p>
            <w:pPr>
              <w:spacing w:after="0"/>
              <w:jc w:val="right"/>
            </w:pPr>
            <w:r>
              <w:rPr>
                <w:sz w:val="16"/>
              </w:rPr>
              <w:t>3 of 3</w:t>
            </w:r>
          </w:p>
        </w:tc>
        <w:tc>
          <w:tcPr>
            <w:tcW w:type="dxa" w:w="1331"/>
          </w:tcPr>
          <w:p>
            <w:pPr>
              <w:spacing w:after="0"/>
              <w:jc w:val="right"/>
            </w:pPr>
            <w:r>
              <w:rPr>
                <w:sz w:val="16"/>
              </w:rPr>
              <w:t>63.2</w:t>
            </w:r>
          </w:p>
        </w:tc>
        <w:tc>
          <w:tcPr>
            <w:tcW w:type="dxa" w:w="1396"/>
          </w:tcPr>
          <w:p>
            <w:pPr>
              <w:spacing w:after="0"/>
              <w:jc w:val="right"/>
            </w:pPr>
            <w:r>
              <w:rPr>
                <w:sz w:val="16"/>
              </w:rPr>
              <w:t>68.4</w:t>
            </w:r>
          </w:p>
        </w:tc>
        <w:tc>
          <w:tcPr>
            <w:tcW w:type="dxa" w:w="1331"/>
          </w:tcPr>
          <w:p>
            <w:pPr>
              <w:spacing w:after="0"/>
              <w:jc w:val="right"/>
            </w:pPr>
            <w:r>
              <w:rPr>
                <w:sz w:val="16"/>
              </w:rPr>
              <w:t>69.8</w:t>
            </w:r>
          </w:p>
        </w:tc>
        <w:tc>
          <w:tcPr>
            <w:tcW w:type="dxa" w:w="6530"/>
          </w:tcPr>
          <w:p>
            <w:pPr>
              <w:spacing w:after="0"/>
              <w:jc w:val="left"/>
            </w:pPr>
            <w:r>
              <w:rPr>
                <w:sz w:val="16"/>
              </w:rPr>
              <w:t>Relatively Moderate 1, Relatively Low 2</w:t>
            </w:r>
          </w:p>
        </w:tc>
      </w:tr>
      <w:tr>
        <w:trPr>
          <w:cantSplit/>
        </w:trPr>
        <w:tc>
          <w:tcPr>
            <w:tcW w:type="dxa" w:w="2129"/>
          </w:tcPr>
          <w:p>
            <w:pPr>
              <w:spacing w:after="0"/>
              <w:jc w:val="left"/>
            </w:pPr>
            <w:r>
              <w:rPr>
                <w:sz w:val="16"/>
              </w:rPr>
              <w:t>Heat Wave</w:t>
            </w:r>
          </w:p>
        </w:tc>
        <w:tc>
          <w:tcPr>
            <w:tcW w:type="dxa" w:w="1396"/>
          </w:tcPr>
          <w:p>
            <w:pPr>
              <w:spacing w:after="0"/>
              <w:jc w:val="right"/>
            </w:pPr>
            <w:r>
              <w:rPr>
                <w:sz w:val="16"/>
              </w:rPr>
              <w:t>3 of 3</w:t>
            </w:r>
          </w:p>
        </w:tc>
        <w:tc>
          <w:tcPr>
            <w:tcW w:type="dxa" w:w="1331"/>
          </w:tcPr>
          <w:p>
            <w:pPr>
              <w:spacing w:after="0"/>
              <w:jc w:val="right"/>
            </w:pPr>
            <w:r>
              <w:rPr>
                <w:sz w:val="16"/>
              </w:rPr>
              <w:t>23.1</w:t>
            </w:r>
          </w:p>
        </w:tc>
        <w:tc>
          <w:tcPr>
            <w:tcW w:type="dxa" w:w="1396"/>
          </w:tcPr>
          <w:p>
            <w:pPr>
              <w:spacing w:after="0"/>
              <w:jc w:val="right"/>
            </w:pPr>
            <w:r>
              <w:rPr>
                <w:sz w:val="16"/>
              </w:rPr>
              <w:t>28.6</w:t>
            </w:r>
          </w:p>
        </w:tc>
        <w:tc>
          <w:tcPr>
            <w:tcW w:type="dxa" w:w="1331"/>
          </w:tcPr>
          <w:p>
            <w:pPr>
              <w:spacing w:after="0"/>
              <w:jc w:val="right"/>
            </w:pPr>
            <w:r>
              <w:rPr>
                <w:sz w:val="16"/>
              </w:rPr>
              <w:t>31.2</w:t>
            </w:r>
          </w:p>
        </w:tc>
        <w:tc>
          <w:tcPr>
            <w:tcW w:type="dxa" w:w="6530"/>
          </w:tcPr>
          <w:p>
            <w:pPr>
              <w:spacing w:after="0"/>
              <w:jc w:val="left"/>
            </w:pPr>
            <w:r>
              <w:rPr>
                <w:sz w:val="16"/>
              </w:rPr>
              <w:t>Relatively Low 3</w:t>
            </w:r>
          </w:p>
        </w:tc>
      </w:tr>
      <w:tr>
        <w:trPr>
          <w:cantSplit/>
        </w:trPr>
        <w:tc>
          <w:tcPr>
            <w:tcW w:type="dxa" w:w="2129"/>
          </w:tcPr>
          <w:p>
            <w:pPr>
              <w:spacing w:after="0"/>
              <w:jc w:val="left"/>
            </w:pPr>
            <w:r>
              <w:rPr>
                <w:sz w:val="16"/>
              </w:rPr>
              <w:t>Hurricane</w:t>
            </w:r>
          </w:p>
        </w:tc>
        <w:tc>
          <w:tcPr>
            <w:tcW w:type="dxa" w:w="1396"/>
          </w:tcPr>
          <w:p>
            <w:pPr>
              <w:spacing w:after="0"/>
              <w:jc w:val="right"/>
            </w:pPr>
            <w:r>
              <w:rPr>
                <w:sz w:val="16"/>
              </w:rPr>
              <w:t>3 of 3</w:t>
            </w:r>
          </w:p>
        </w:tc>
        <w:tc>
          <w:tcPr>
            <w:tcW w:type="dxa" w:w="1331"/>
          </w:tcPr>
          <w:p>
            <w:pPr>
              <w:spacing w:after="0"/>
              <w:jc w:val="right"/>
            </w:pPr>
            <w:r>
              <w:rPr>
                <w:sz w:val="16"/>
              </w:rPr>
              <w:t>54.1</w:t>
            </w:r>
          </w:p>
        </w:tc>
        <w:tc>
          <w:tcPr>
            <w:tcW w:type="dxa" w:w="1396"/>
          </w:tcPr>
          <w:p>
            <w:pPr>
              <w:spacing w:after="0"/>
              <w:jc w:val="right"/>
            </w:pPr>
            <w:r>
              <w:rPr>
                <w:sz w:val="16"/>
              </w:rPr>
              <w:t>56.6</w:t>
            </w:r>
          </w:p>
        </w:tc>
        <w:tc>
          <w:tcPr>
            <w:tcW w:type="dxa" w:w="1331"/>
          </w:tcPr>
          <w:p>
            <w:pPr>
              <w:spacing w:after="0"/>
              <w:jc w:val="right"/>
            </w:pPr>
            <w:r>
              <w:rPr>
                <w:sz w:val="16"/>
              </w:rPr>
              <w:t>57.0</w:t>
            </w:r>
          </w:p>
        </w:tc>
        <w:tc>
          <w:tcPr>
            <w:tcW w:type="dxa" w:w="6530"/>
          </w:tcPr>
          <w:p>
            <w:pPr>
              <w:spacing w:after="0"/>
              <w:jc w:val="left"/>
            </w:pPr>
            <w:r>
              <w:rPr>
                <w:sz w:val="16"/>
              </w:rPr>
              <w:t>Relatively Low 3</w:t>
            </w:r>
          </w:p>
        </w:tc>
      </w:tr>
      <w:tr>
        <w:trPr>
          <w:cantSplit/>
        </w:trPr>
        <w:tc>
          <w:tcPr>
            <w:tcW w:type="dxa" w:w="2129"/>
          </w:tcPr>
          <w:p>
            <w:pPr>
              <w:spacing w:after="0"/>
              <w:jc w:val="left"/>
            </w:pPr>
            <w:r>
              <w:rPr>
                <w:sz w:val="16"/>
              </w:rPr>
              <w:t>Ice Storm</w:t>
            </w:r>
          </w:p>
        </w:tc>
        <w:tc>
          <w:tcPr>
            <w:tcW w:type="dxa" w:w="1396"/>
          </w:tcPr>
          <w:p>
            <w:pPr>
              <w:spacing w:after="0"/>
              <w:jc w:val="right"/>
            </w:pPr>
            <w:r>
              <w:rPr>
                <w:sz w:val="16"/>
              </w:rPr>
              <w:t>3 of 3</w:t>
            </w:r>
          </w:p>
        </w:tc>
        <w:tc>
          <w:tcPr>
            <w:tcW w:type="dxa" w:w="1331"/>
          </w:tcPr>
          <w:p>
            <w:pPr>
              <w:spacing w:after="0"/>
              <w:jc w:val="right"/>
            </w:pPr>
            <w:r>
              <w:rPr>
                <w:sz w:val="16"/>
              </w:rPr>
              <w:t>27.9</w:t>
            </w:r>
          </w:p>
        </w:tc>
        <w:tc>
          <w:tcPr>
            <w:tcW w:type="dxa" w:w="1396"/>
          </w:tcPr>
          <w:p>
            <w:pPr>
              <w:spacing w:after="0"/>
              <w:jc w:val="right"/>
            </w:pPr>
            <w:r>
              <w:rPr>
                <w:sz w:val="16"/>
              </w:rPr>
              <w:t>42.5</w:t>
            </w:r>
          </w:p>
        </w:tc>
        <w:tc>
          <w:tcPr>
            <w:tcW w:type="dxa" w:w="1331"/>
          </w:tcPr>
          <w:p>
            <w:pPr>
              <w:spacing w:after="0"/>
              <w:jc w:val="right"/>
            </w:pPr>
            <w:r>
              <w:rPr>
                <w:sz w:val="16"/>
              </w:rPr>
              <w:t>45.3</w:t>
            </w:r>
          </w:p>
        </w:tc>
        <w:tc>
          <w:tcPr>
            <w:tcW w:type="dxa" w:w="6530"/>
          </w:tcPr>
          <w:p>
            <w:pPr>
              <w:spacing w:after="0"/>
              <w:jc w:val="left"/>
            </w:pPr>
            <w:r>
              <w:rPr>
                <w:sz w:val="16"/>
              </w:rPr>
              <w:t>Relatively Low 2, Very Low 1</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3 of 3</w:t>
            </w:r>
          </w:p>
        </w:tc>
        <w:tc>
          <w:tcPr>
            <w:tcW w:type="dxa" w:w="1331"/>
          </w:tcPr>
          <w:p>
            <w:pPr>
              <w:spacing w:after="0"/>
              <w:jc w:val="right"/>
            </w:pPr>
            <w:r>
              <w:rPr>
                <w:sz w:val="16"/>
              </w:rPr>
              <w:t>73.3</w:t>
            </w:r>
          </w:p>
        </w:tc>
        <w:tc>
          <w:tcPr>
            <w:tcW w:type="dxa" w:w="1396"/>
          </w:tcPr>
          <w:p>
            <w:pPr>
              <w:spacing w:after="0"/>
              <w:jc w:val="right"/>
            </w:pPr>
            <w:r>
              <w:rPr>
                <w:sz w:val="16"/>
              </w:rPr>
              <w:t>95.8</w:t>
            </w:r>
          </w:p>
        </w:tc>
        <w:tc>
          <w:tcPr>
            <w:tcW w:type="dxa" w:w="1331"/>
          </w:tcPr>
          <w:p>
            <w:pPr>
              <w:spacing w:after="0"/>
              <w:jc w:val="right"/>
            </w:pPr>
            <w:r>
              <w:rPr>
                <w:sz w:val="16"/>
              </w:rPr>
              <w:t>98.2</w:t>
            </w:r>
          </w:p>
        </w:tc>
        <w:tc>
          <w:tcPr>
            <w:tcW w:type="dxa" w:w="6530"/>
          </w:tcPr>
          <w:p>
            <w:pPr>
              <w:spacing w:after="0"/>
              <w:jc w:val="left"/>
            </w:pPr>
            <w:r>
              <w:rPr>
                <w:sz w:val="16"/>
              </w:rPr>
              <w:t>Very High 2, Relatively Moderate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3 of 3</w:t>
            </w:r>
          </w:p>
        </w:tc>
        <w:tc>
          <w:tcPr>
            <w:tcW w:type="dxa" w:w="1331"/>
          </w:tcPr>
          <w:p>
            <w:pPr>
              <w:spacing w:after="0"/>
              <w:jc w:val="right"/>
            </w:pPr>
            <w:r>
              <w:rPr>
                <w:sz w:val="16"/>
              </w:rPr>
              <w:t>96.5</w:t>
            </w:r>
          </w:p>
        </w:tc>
        <w:tc>
          <w:tcPr>
            <w:tcW w:type="dxa" w:w="1396"/>
          </w:tcPr>
          <w:p>
            <w:pPr>
              <w:spacing w:after="0"/>
              <w:jc w:val="right"/>
            </w:pPr>
            <w:r>
              <w:rPr>
                <w:sz w:val="16"/>
              </w:rPr>
              <w:t>98.4</w:t>
            </w:r>
          </w:p>
        </w:tc>
        <w:tc>
          <w:tcPr>
            <w:tcW w:type="dxa" w:w="1331"/>
          </w:tcPr>
          <w:p>
            <w:pPr>
              <w:spacing w:after="0"/>
              <w:jc w:val="right"/>
            </w:pPr>
            <w:r>
              <w:rPr>
                <w:sz w:val="16"/>
              </w:rPr>
              <w:t>99.2</w:t>
            </w:r>
          </w:p>
        </w:tc>
        <w:tc>
          <w:tcPr>
            <w:tcW w:type="dxa" w:w="6530"/>
          </w:tcPr>
          <w:p>
            <w:pPr>
              <w:spacing w:after="0"/>
              <w:jc w:val="left"/>
            </w:pPr>
            <w:r>
              <w:rPr>
                <w:sz w:val="16"/>
              </w:rPr>
              <w:t>Relatively Moderate 3</w:t>
            </w:r>
          </w:p>
        </w:tc>
      </w:tr>
      <w:tr>
        <w:trPr>
          <w:cantSplit/>
        </w:trPr>
        <w:tc>
          <w:tcPr>
            <w:tcW w:type="dxa" w:w="2129"/>
          </w:tcPr>
          <w:p>
            <w:pPr>
              <w:spacing w:after="0"/>
              <w:jc w:val="left"/>
            </w:pPr>
            <w:r>
              <w:rPr>
                <w:sz w:val="16"/>
              </w:rPr>
              <w:t>Lightning</w:t>
            </w:r>
          </w:p>
        </w:tc>
        <w:tc>
          <w:tcPr>
            <w:tcW w:type="dxa" w:w="1396"/>
          </w:tcPr>
          <w:p>
            <w:pPr>
              <w:spacing w:after="0"/>
              <w:jc w:val="right"/>
            </w:pPr>
            <w:r>
              <w:rPr>
                <w:sz w:val="16"/>
              </w:rPr>
              <w:t>3 of 3</w:t>
            </w:r>
          </w:p>
        </w:tc>
        <w:tc>
          <w:tcPr>
            <w:tcW w:type="dxa" w:w="1331"/>
          </w:tcPr>
          <w:p>
            <w:pPr>
              <w:spacing w:after="0"/>
              <w:jc w:val="right"/>
            </w:pPr>
            <w:r>
              <w:rPr>
                <w:sz w:val="16"/>
              </w:rPr>
              <w:t>76.3</w:t>
            </w:r>
          </w:p>
        </w:tc>
        <w:tc>
          <w:tcPr>
            <w:tcW w:type="dxa" w:w="1396"/>
          </w:tcPr>
          <w:p>
            <w:pPr>
              <w:spacing w:after="0"/>
              <w:jc w:val="right"/>
            </w:pPr>
            <w:r>
              <w:rPr>
                <w:sz w:val="16"/>
              </w:rPr>
              <w:t>82.0</w:t>
            </w:r>
          </w:p>
        </w:tc>
        <w:tc>
          <w:tcPr>
            <w:tcW w:type="dxa" w:w="1331"/>
          </w:tcPr>
          <w:p>
            <w:pPr>
              <w:spacing w:after="0"/>
              <w:jc w:val="right"/>
            </w:pPr>
            <w:r>
              <w:rPr>
                <w:sz w:val="16"/>
              </w:rPr>
              <w:t>84.7</w:t>
            </w:r>
          </w:p>
        </w:tc>
        <w:tc>
          <w:tcPr>
            <w:tcW w:type="dxa" w:w="6530"/>
          </w:tcPr>
          <w:p>
            <w:pPr>
              <w:spacing w:after="0"/>
              <w:jc w:val="left"/>
            </w:pPr>
            <w:r>
              <w:rPr>
                <w:sz w:val="16"/>
              </w:rPr>
              <w:t>Relatively High 2, Relatively Moderate 1</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3 of 3</w:t>
            </w:r>
          </w:p>
        </w:tc>
        <w:tc>
          <w:tcPr>
            <w:tcW w:type="dxa" w:w="1331"/>
          </w:tcPr>
          <w:p>
            <w:pPr>
              <w:spacing w:after="0"/>
              <w:jc w:val="right"/>
            </w:pPr>
            <w:r>
              <w:rPr>
                <w:sz w:val="16"/>
              </w:rPr>
              <w:t>57.1</w:t>
            </w:r>
          </w:p>
        </w:tc>
        <w:tc>
          <w:tcPr>
            <w:tcW w:type="dxa" w:w="1396"/>
          </w:tcPr>
          <w:p>
            <w:pPr>
              <w:spacing w:after="0"/>
              <w:jc w:val="right"/>
            </w:pPr>
            <w:r>
              <w:rPr>
                <w:sz w:val="16"/>
              </w:rPr>
              <w:t>63.8</w:t>
            </w:r>
          </w:p>
        </w:tc>
        <w:tc>
          <w:tcPr>
            <w:tcW w:type="dxa" w:w="1331"/>
          </w:tcPr>
          <w:p>
            <w:pPr>
              <w:spacing w:after="0"/>
              <w:jc w:val="right"/>
            </w:pPr>
            <w:r>
              <w:rPr>
                <w:sz w:val="16"/>
              </w:rPr>
              <w:t>68.3</w:t>
            </w:r>
          </w:p>
        </w:tc>
        <w:tc>
          <w:tcPr>
            <w:tcW w:type="dxa" w:w="6530"/>
          </w:tcPr>
          <w:p>
            <w:pPr>
              <w:spacing w:after="0"/>
              <w:jc w:val="left"/>
            </w:pPr>
            <w:r>
              <w:rPr>
                <w:sz w:val="16"/>
              </w:rPr>
              <w:t>Relatively Moderate 3</w:t>
            </w:r>
          </w:p>
        </w:tc>
      </w:tr>
      <w:tr>
        <w:trPr>
          <w:cantSplit/>
        </w:trPr>
        <w:tc>
          <w:tcPr>
            <w:tcW w:type="dxa" w:w="2129"/>
          </w:tcPr>
          <w:p>
            <w:pPr>
              <w:spacing w:after="0"/>
              <w:jc w:val="left"/>
            </w:pPr>
            <w:r>
              <w:rPr>
                <w:sz w:val="16"/>
              </w:rPr>
              <w:t>Tornado</w:t>
            </w:r>
          </w:p>
        </w:tc>
        <w:tc>
          <w:tcPr>
            <w:tcW w:type="dxa" w:w="1396"/>
          </w:tcPr>
          <w:p>
            <w:pPr>
              <w:spacing w:after="0"/>
              <w:jc w:val="right"/>
            </w:pPr>
            <w:r>
              <w:rPr>
                <w:sz w:val="16"/>
              </w:rPr>
              <w:t>3 of 3</w:t>
            </w:r>
          </w:p>
        </w:tc>
        <w:tc>
          <w:tcPr>
            <w:tcW w:type="dxa" w:w="1331"/>
          </w:tcPr>
          <w:p>
            <w:pPr>
              <w:spacing w:after="0"/>
              <w:jc w:val="right"/>
            </w:pPr>
            <w:r>
              <w:rPr>
                <w:sz w:val="16"/>
              </w:rPr>
              <w:t>28.1</w:t>
            </w:r>
          </w:p>
        </w:tc>
        <w:tc>
          <w:tcPr>
            <w:tcW w:type="dxa" w:w="1396"/>
          </w:tcPr>
          <w:p>
            <w:pPr>
              <w:spacing w:after="0"/>
              <w:jc w:val="right"/>
            </w:pPr>
            <w:r>
              <w:rPr>
                <w:sz w:val="16"/>
              </w:rPr>
              <w:t>31.9</w:t>
            </w:r>
          </w:p>
        </w:tc>
        <w:tc>
          <w:tcPr>
            <w:tcW w:type="dxa" w:w="1331"/>
          </w:tcPr>
          <w:p>
            <w:pPr>
              <w:spacing w:after="0"/>
              <w:jc w:val="right"/>
            </w:pPr>
            <w:r>
              <w:rPr>
                <w:sz w:val="16"/>
              </w:rPr>
              <w:t>32.8</w:t>
            </w:r>
          </w:p>
        </w:tc>
        <w:tc>
          <w:tcPr>
            <w:tcW w:type="dxa" w:w="6530"/>
          </w:tcPr>
          <w:p>
            <w:pPr>
              <w:spacing w:after="0"/>
              <w:jc w:val="left"/>
            </w:pPr>
            <w:r>
              <w:rPr>
                <w:sz w:val="16"/>
              </w:rPr>
              <w:t>Relatively Low 2, Very Low 1</w:t>
            </w:r>
          </w:p>
        </w:tc>
      </w:tr>
      <w:tr>
        <w:trPr>
          <w:cantSplit/>
        </w:trPr>
        <w:tc>
          <w:tcPr>
            <w:tcW w:type="dxa" w:w="2129"/>
          </w:tcPr>
          <w:p>
            <w:pPr>
              <w:spacing w:after="0"/>
              <w:jc w:val="left"/>
            </w:pPr>
            <w:r>
              <w:rPr>
                <w:sz w:val="16"/>
              </w:rPr>
              <w:t>Wildfire</w:t>
            </w:r>
          </w:p>
        </w:tc>
        <w:tc>
          <w:tcPr>
            <w:tcW w:type="dxa" w:w="1396"/>
          </w:tcPr>
          <w:p>
            <w:pPr>
              <w:spacing w:after="0"/>
              <w:jc w:val="right"/>
            </w:pPr>
            <w:r>
              <w:rPr>
                <w:sz w:val="16"/>
              </w:rPr>
              <w:t>3 of 3</w:t>
            </w:r>
          </w:p>
        </w:tc>
        <w:tc>
          <w:tcPr>
            <w:tcW w:type="dxa" w:w="1331"/>
          </w:tcPr>
          <w:p>
            <w:pPr>
              <w:spacing w:after="0"/>
              <w:jc w:val="right"/>
            </w:pPr>
            <w:r>
              <w:rPr>
                <w:sz w:val="16"/>
              </w:rPr>
              <w:t>53.1</w:t>
            </w:r>
          </w:p>
        </w:tc>
        <w:tc>
          <w:tcPr>
            <w:tcW w:type="dxa" w:w="1396"/>
          </w:tcPr>
          <w:p>
            <w:pPr>
              <w:spacing w:after="0"/>
              <w:jc w:val="right"/>
            </w:pPr>
            <w:r>
              <w:rPr>
                <w:sz w:val="16"/>
              </w:rPr>
              <w:t>58.2</w:t>
            </w:r>
          </w:p>
        </w:tc>
        <w:tc>
          <w:tcPr>
            <w:tcW w:type="dxa" w:w="1331"/>
          </w:tcPr>
          <w:p>
            <w:pPr>
              <w:spacing w:after="0"/>
              <w:jc w:val="right"/>
            </w:pPr>
            <w:r>
              <w:rPr>
                <w:sz w:val="16"/>
              </w:rPr>
              <w:t>62.8</w:t>
            </w:r>
          </w:p>
        </w:tc>
        <w:tc>
          <w:tcPr>
            <w:tcW w:type="dxa" w:w="6530"/>
          </w:tcPr>
          <w:p>
            <w:pPr>
              <w:spacing w:after="0"/>
              <w:jc w:val="left"/>
            </w:pPr>
            <w:r>
              <w:rPr>
                <w:sz w:val="16"/>
              </w:rPr>
              <w:t>Very Low 3</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3 of 3</w:t>
            </w:r>
          </w:p>
        </w:tc>
        <w:tc>
          <w:tcPr>
            <w:tcW w:type="dxa" w:w="1331"/>
          </w:tcPr>
          <w:p>
            <w:pPr>
              <w:spacing w:after="0"/>
              <w:jc w:val="right"/>
            </w:pPr>
            <w:r>
              <w:rPr>
                <w:sz w:val="16"/>
              </w:rPr>
              <w:t>51.6</w:t>
            </w:r>
          </w:p>
        </w:tc>
        <w:tc>
          <w:tcPr>
            <w:tcW w:type="dxa" w:w="1396"/>
          </w:tcPr>
          <w:p>
            <w:pPr>
              <w:spacing w:after="0"/>
              <w:jc w:val="right"/>
            </w:pPr>
            <w:r>
              <w:rPr>
                <w:sz w:val="16"/>
              </w:rPr>
              <w:t>56.8</w:t>
            </w:r>
          </w:p>
        </w:tc>
        <w:tc>
          <w:tcPr>
            <w:tcW w:type="dxa" w:w="1331"/>
          </w:tcPr>
          <w:p>
            <w:pPr>
              <w:spacing w:after="0"/>
              <w:jc w:val="right"/>
            </w:pPr>
            <w:r>
              <w:rPr>
                <w:sz w:val="16"/>
              </w:rPr>
              <w:t>60.3</w:t>
            </w:r>
          </w:p>
        </w:tc>
        <w:tc>
          <w:tcPr>
            <w:tcW w:type="dxa" w:w="6530"/>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Ritchie County</w:t>
            </w:r>
          </w:p>
        </w:tc>
        <w:tc>
          <w:tcPr>
            <w:tcW w:type="dxa" w:w="798"/>
          </w:tcPr>
          <w:p>
            <w:pPr>
              <w:spacing w:after="0"/>
              <w:jc w:val="left"/>
            </w:pPr>
            <w:r>
              <w:rPr>
                <w:sz w:val="16"/>
              </w:rPr>
              <w:t>County</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5</w:t>
            </w:r>
          </w:p>
        </w:tc>
        <w:tc>
          <w:tcPr>
            <w:tcW w:type="dxa" w:w="3208"/>
          </w:tcPr>
          <w:p>
            <w:pPr>
              <w:spacing w:after="0"/>
              <w:jc w:val="right"/>
            </w:pPr>
            <w:r>
              <w:rPr>
                <w:sz w:val="16"/>
              </w:rPr>
              <w:t>no Public Assistance recorded</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Auburn town</w:t>
            </w:r>
          </w:p>
        </w:tc>
        <w:tc>
          <w:tcPr>
            <w:tcW w:type="dxa" w:w="798"/>
          </w:tcPr>
          <w:p>
            <w:pPr>
              <w:spacing w:after="0"/>
              <w:jc w:val="left"/>
            </w:pPr>
            <w:r>
              <w:rPr>
                <w:sz w:val="16"/>
              </w:rPr>
              <w:t>Town</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0 since its plan</w:t>
            </w:r>
          </w:p>
        </w:tc>
      </w:tr>
      <w:tr>
        <w:trPr>
          <w:cantSplit/>
        </w:trPr>
        <w:tc>
          <w:tcPr>
            <w:tcW w:type="dxa" w:w="1636"/>
          </w:tcPr>
          <w:p>
            <w:pPr>
              <w:spacing w:after="0"/>
              <w:jc w:val="left"/>
            </w:pPr>
            <w:r>
              <w:rPr>
                <w:sz w:val="16"/>
              </w:rPr>
              <w:t>Cairo town</w:t>
            </w:r>
          </w:p>
        </w:tc>
        <w:tc>
          <w:tcPr>
            <w:tcW w:type="dxa" w:w="798"/>
          </w:tcPr>
          <w:p>
            <w:pPr>
              <w:spacing w:after="0"/>
              <w:jc w:val="left"/>
            </w:pPr>
            <w:r>
              <w:rPr>
                <w:sz w:val="16"/>
              </w:rPr>
              <w:t>Town</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0</w:t>
            </w:r>
          </w:p>
        </w:tc>
        <w:tc>
          <w:tcPr>
            <w:tcW w:type="dxa" w:w="3208"/>
          </w:tcPr>
          <w:p>
            <w:pPr>
              <w:spacing w:after="0"/>
              <w:jc w:val="right"/>
            </w:pPr>
            <w:r>
              <w:rPr>
                <w:sz w:val="16"/>
              </w:rPr>
              <w:t>$80,558.72</w:t>
            </w:r>
          </w:p>
        </w:tc>
        <w:tc>
          <w:tcPr>
            <w:tcW w:type="dxa" w:w="2893"/>
          </w:tcPr>
          <w:p>
            <w:pPr>
              <w:spacing w:after="0"/>
              <w:jc w:val="right"/>
            </w:pPr>
            <w:r>
              <w:rPr>
                <w:sz w:val="16"/>
              </w:rPr>
              <w:t>14 total; 2 since its plan</w:t>
            </w:r>
          </w:p>
        </w:tc>
      </w:tr>
      <w:tr>
        <w:trPr>
          <w:cantSplit/>
        </w:trPr>
        <w:tc>
          <w:tcPr>
            <w:tcW w:type="dxa" w:w="1636"/>
          </w:tcPr>
          <w:p>
            <w:pPr>
              <w:spacing w:after="0"/>
              <w:jc w:val="left"/>
            </w:pPr>
            <w:r>
              <w:rPr>
                <w:sz w:val="16"/>
              </w:rPr>
              <w:t>Ellenboro town</w:t>
            </w:r>
          </w:p>
        </w:tc>
        <w:tc>
          <w:tcPr>
            <w:tcW w:type="dxa" w:w="798"/>
          </w:tcPr>
          <w:p>
            <w:pPr>
              <w:spacing w:after="0"/>
              <w:jc w:val="left"/>
            </w:pPr>
            <w:r>
              <w:rPr>
                <w:sz w:val="16"/>
              </w:rPr>
              <w:t>Town</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2 since its plan</w:t>
            </w:r>
          </w:p>
        </w:tc>
      </w:tr>
      <w:tr>
        <w:trPr>
          <w:cantSplit/>
        </w:trPr>
        <w:tc>
          <w:tcPr>
            <w:tcW w:type="dxa" w:w="1636"/>
          </w:tcPr>
          <w:p>
            <w:pPr>
              <w:spacing w:after="0"/>
              <w:jc w:val="left"/>
            </w:pPr>
            <w:r>
              <w:rPr>
                <w:sz w:val="16"/>
              </w:rPr>
              <w:t>Harrisville town</w:t>
            </w:r>
          </w:p>
        </w:tc>
        <w:tc>
          <w:tcPr>
            <w:tcW w:type="dxa" w:w="798"/>
          </w:tcPr>
          <w:p>
            <w:pPr>
              <w:spacing w:after="0"/>
              <w:jc w:val="left"/>
            </w:pPr>
            <w:r>
              <w:rPr>
                <w:sz w:val="16"/>
              </w:rPr>
              <w:t>Town</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0</w:t>
            </w:r>
          </w:p>
        </w:tc>
        <w:tc>
          <w:tcPr>
            <w:tcW w:type="dxa" w:w="3208"/>
          </w:tcPr>
          <w:p>
            <w:pPr>
              <w:spacing w:after="0"/>
              <w:jc w:val="right"/>
            </w:pPr>
            <w:r>
              <w:rPr>
                <w:sz w:val="16"/>
              </w:rPr>
              <w:t>$5,778.67</w:t>
            </w:r>
          </w:p>
        </w:tc>
        <w:tc>
          <w:tcPr>
            <w:tcW w:type="dxa" w:w="2893"/>
          </w:tcPr>
          <w:p>
            <w:pPr>
              <w:spacing w:after="0"/>
              <w:jc w:val="right"/>
            </w:pPr>
            <w:r>
              <w:rPr>
                <w:sz w:val="16"/>
              </w:rPr>
              <w:t>32 total; 6 since its plan</w:t>
            </w:r>
          </w:p>
        </w:tc>
      </w:tr>
      <w:tr>
        <w:trPr>
          <w:cantSplit/>
        </w:trPr>
        <w:tc>
          <w:tcPr>
            <w:tcW w:type="dxa" w:w="1636"/>
          </w:tcPr>
          <w:p>
            <w:pPr>
              <w:spacing w:after="0"/>
              <w:jc w:val="left"/>
            </w:pPr>
            <w:r>
              <w:rPr>
                <w:sz w:val="16"/>
              </w:rPr>
              <w:t>Pennsboro city</w:t>
            </w:r>
          </w:p>
        </w:tc>
        <w:tc>
          <w:tcPr>
            <w:tcW w:type="dxa" w:w="798"/>
          </w:tcPr>
          <w:p>
            <w:pPr>
              <w:spacing w:after="0"/>
              <w:jc w:val="left"/>
            </w:pPr>
            <w:r>
              <w:rPr>
                <w:sz w:val="16"/>
              </w:rPr>
              <w:t>City</w:t>
            </w:r>
          </w:p>
        </w:tc>
        <w:tc>
          <w:tcPr>
            <w:tcW w:type="dxa" w:w="3103"/>
          </w:tcPr>
          <w:p>
            <w:pPr>
              <w:spacing w:after="0"/>
              <w:jc w:val="left"/>
            </w:pPr>
            <w:r>
              <w:rPr>
                <w:sz w:val="16"/>
              </w:rPr>
              <w:t>Approved, expires 2028-01-12</w:t>
            </w:r>
          </w:p>
        </w:tc>
        <w:tc>
          <w:tcPr>
            <w:tcW w:type="dxa" w:w="2474"/>
          </w:tcPr>
          <w:p>
            <w:pPr>
              <w:spacing w:after="0"/>
              <w:jc w:val="right"/>
            </w:pPr>
            <w:r>
              <w:rPr>
                <w:sz w:val="16"/>
              </w:rPr>
              <w:t>FMA RL 0, SRL 0; any 1</w:t>
            </w:r>
          </w:p>
        </w:tc>
        <w:tc>
          <w:tcPr>
            <w:tcW w:type="dxa" w:w="3208"/>
          </w:tcPr>
          <w:p>
            <w:pPr>
              <w:spacing w:after="0"/>
              <w:jc w:val="right"/>
            </w:pPr>
            <w:r>
              <w:rPr>
                <w:sz w:val="16"/>
              </w:rPr>
              <w:t>$5,691.75</w:t>
            </w:r>
          </w:p>
        </w:tc>
        <w:tc>
          <w:tcPr>
            <w:tcW w:type="dxa" w:w="2893"/>
          </w:tcPr>
          <w:p>
            <w:pPr>
              <w:spacing w:after="0"/>
              <w:jc w:val="right"/>
            </w:pPr>
            <w:r>
              <w:rPr>
                <w:sz w:val="16"/>
              </w:rPr>
              <w:t>36 total; 9 since its plan</w:t>
            </w:r>
          </w:p>
        </w:tc>
      </w:tr>
      <w:tr>
        <w:trPr>
          <w:cantSplit/>
        </w:trPr>
        <w:tc>
          <w:tcPr>
            <w:tcW w:type="dxa" w:w="1636"/>
          </w:tcPr>
          <w:p>
            <w:pPr>
              <w:spacing w:after="0"/>
              <w:jc w:val="left"/>
            </w:pPr>
            <w:r>
              <w:rPr>
                <w:sz w:val="16"/>
              </w:rPr>
              <w:t>Pullman town</w:t>
            </w:r>
          </w:p>
        </w:tc>
        <w:tc>
          <w:tcPr>
            <w:tcW w:type="dxa" w:w="798"/>
          </w:tcPr>
          <w:p>
            <w:pPr>
              <w:spacing w:after="0"/>
              <w:jc w:val="left"/>
            </w:pPr>
            <w:r>
              <w:rPr>
                <w:sz w:val="16"/>
              </w:rPr>
              <w:t>Town</w:t>
            </w:r>
          </w:p>
        </w:tc>
        <w:tc>
          <w:tcPr>
            <w:tcW w:type="dxa" w:w="3103"/>
          </w:tcPr>
          <w:p>
            <w:pPr>
              <w:spacing w:after="0"/>
              <w:jc w:val="left"/>
            </w:pPr>
            <w:r>
              <w:rPr>
                <w:sz w:val="16"/>
              </w:rPr>
              <w:t>Plan 108733 approved 2023-01-13,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037"/>
        <w:gridCol w:w="1126"/>
        <w:gridCol w:w="891"/>
        <w:gridCol w:w="1305"/>
        <w:gridCol w:w="1134"/>
        <w:gridCol w:w="1053"/>
        <w:gridCol w:w="1294"/>
        <w:gridCol w:w="167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5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$2,168</w:t>
            </w:r>
          </w:p>
        </w:tc>
        <w:tc>
          <w:tcPr>
            <w:tcW w:type="dxa" w:w="1126"/>
          </w:tcPr>
          <w:p>
            <w:pPr>
              <w:spacing w:after="0"/>
              <w:jc w:val="right"/>
            </w:pPr>
            <w:r>
              <w:rPr>
                <w:sz w:val="16"/>
              </w:rPr>
              <w:t>$1,050</w:t>
            </w:r>
          </w:p>
        </w:tc>
        <w:tc>
          <w:tcPr>
            <w:tcW w:type="dxa" w:w="891"/>
          </w:tcPr>
          <w:p>
            <w:pPr>
              <w:spacing w:after="0"/>
              <w:jc w:val="right"/>
            </w:pPr>
            <w:r>
              <w:rPr>
                <w:sz w:val="16"/>
              </w:rPr>
              <w:t>$119,149</w:t>
            </w:r>
          </w:p>
        </w:tc>
        <w:tc>
          <w:tcPr>
            <w:tcW w:type="dxa" w:w="1305"/>
          </w:tcPr>
          <w:p>
            <w:pPr>
              <w:spacing w:after="0"/>
              <w:jc w:val="right"/>
            </w:pPr>
            <w:r>
              <w:rPr>
                <w:sz w:val="16"/>
              </w:rPr>
              <w:t>0.00011%</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$1,996,483</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$38,668</w:t>
            </w:r>
          </w:p>
        </w:tc>
        <w:tc>
          <w:tcPr>
            <w:tcW w:type="dxa" w:w="891"/>
          </w:tcPr>
          <w:p>
            <w:pPr>
              <w:spacing w:after="0"/>
              <w:jc w:val="right"/>
            </w:pPr>
            <w:r>
              <w:rPr>
                <w:sz w:val="16"/>
              </w:rPr>
              <w:t>n/a</w:t>
            </w:r>
          </w:p>
        </w:tc>
        <w:tc>
          <w:tcPr>
            <w:tcW w:type="dxa" w:w="1305"/>
          </w:tcPr>
          <w:p>
            <w:pPr>
              <w:spacing w:after="0"/>
              <w:jc w:val="right"/>
            </w:pPr>
            <w:r>
              <w:rPr>
                <w:sz w:val="16"/>
              </w:rPr>
              <w:t>1.94% (agriculture)</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$3,233,635,612</w:t>
            </w:r>
          </w:p>
        </w:tc>
        <w:tc>
          <w:tcPr>
            <w:tcW w:type="dxa" w:w="1128"/>
          </w:tcPr>
          <w:p>
            <w:pPr>
              <w:spacing w:after="0"/>
              <w:jc w:val="right"/>
            </w:pPr>
            <w:r>
              <w:rPr>
                <w:sz w:val="16"/>
              </w:rPr>
              <w:t>n/a</w:t>
            </w:r>
          </w:p>
        </w:tc>
        <w:tc>
          <w:tcPr>
            <w:tcW w:type="dxa" w:w="1039"/>
          </w:tcPr>
          <w:p>
            <w:pPr>
              <w:spacing w:after="0"/>
              <w:jc w:val="right"/>
            </w:pPr>
            <w:r>
              <w:rPr>
                <w:sz w:val="16"/>
              </w:rPr>
              <w:t>8,444</w:t>
            </w:r>
          </w:p>
        </w:tc>
        <w:tc>
          <w:tcPr>
            <w:tcW w:type="dxa" w:w="1037"/>
          </w:tcPr>
          <w:p>
            <w:pPr>
              <w:spacing w:after="0"/>
              <w:jc w:val="right"/>
            </w:pPr>
            <w:r>
              <w:rPr>
                <w:sz w:val="16"/>
              </w:rPr>
              <w:t>$23,558</w:t>
            </w:r>
          </w:p>
        </w:tc>
        <w:tc>
          <w:tcPr>
            <w:tcW w:type="dxa" w:w="1126"/>
          </w:tcPr>
          <w:p>
            <w:pPr>
              <w:spacing w:after="0"/>
              <w:jc w:val="right"/>
            </w:pPr>
            <w:r>
              <w:rPr>
                <w:sz w:val="16"/>
              </w:rPr>
              <w:t>n/a</w:t>
            </w:r>
          </w:p>
        </w:tc>
        <w:tc>
          <w:tcPr>
            <w:tcW w:type="dxa" w:w="891"/>
          </w:tcPr>
          <w:p>
            <w:pPr>
              <w:spacing w:after="0"/>
              <w:jc w:val="right"/>
            </w:pPr>
            <w:r>
              <w:rPr>
                <w:sz w:val="16"/>
              </w:rPr>
              <w:t>$8,495</w:t>
            </w:r>
          </w:p>
        </w:tc>
        <w:tc>
          <w:tcPr>
            <w:tcW w:type="dxa" w:w="1305"/>
          </w:tcPr>
          <w:p>
            <w:pPr>
              <w:spacing w:after="0"/>
              <w:jc w:val="right"/>
            </w:pPr>
            <w:r>
              <w:rPr>
                <w:sz w:val="16"/>
              </w:rPr>
              <w:t>0.000729%</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$45,597</w:t>
            </w:r>
          </w:p>
        </w:tc>
        <w:tc>
          <w:tcPr>
            <w:tcW w:type="dxa" w:w="1126"/>
          </w:tcPr>
          <w:p>
            <w:pPr>
              <w:spacing w:after="0"/>
              <w:jc w:val="right"/>
            </w:pPr>
            <w:r>
              <w:rPr>
                <w:sz w:val="16"/>
              </w:rPr>
              <w:t>$1,622</w:t>
            </w:r>
          </w:p>
        </w:tc>
        <w:tc>
          <w:tcPr>
            <w:tcW w:type="dxa" w:w="891"/>
          </w:tcPr>
          <w:p>
            <w:pPr>
              <w:spacing w:after="0"/>
              <w:jc w:val="right"/>
            </w:pPr>
            <w:r>
              <w:rPr>
                <w:sz w:val="16"/>
              </w:rPr>
              <w:t>$1,212</w:t>
            </w:r>
          </w:p>
        </w:tc>
        <w:tc>
          <w:tcPr>
            <w:tcW w:type="dxa" w:w="1305"/>
          </w:tcPr>
          <w:p>
            <w:pPr>
              <w:spacing w:after="0"/>
              <w:jc w:val="right"/>
            </w:pPr>
            <w:r>
              <w:rPr>
                <w:sz w:val="16"/>
              </w:rPr>
              <w:t>0.00231%</w:t>
            </w:r>
          </w:p>
        </w:tc>
        <w:tc>
          <w:tcPr>
            <w:tcW w:type="dxa" w:w="1134"/>
          </w:tcPr>
          <w:p>
            <w:pPr>
              <w:spacing w:after="0"/>
              <w:jc w:val="right"/>
            </w:pPr>
            <w:r>
              <w:rPr>
                <w:sz w:val="16"/>
              </w:rPr>
              <w:t>$0</w:t>
            </w: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$53</w:t>
            </w:r>
          </w:p>
        </w:tc>
        <w:tc>
          <w:tcPr>
            <w:tcW w:type="dxa" w:w="1126"/>
          </w:tcPr>
          <w:p>
            <w:pPr>
              <w:spacing w:after="0"/>
              <w:jc w:val="right"/>
            </w:pPr>
            <w:r>
              <w:rPr>
                <w:sz w:val="16"/>
              </w:rPr>
              <w:t>$10</w:t>
            </w:r>
          </w:p>
        </w:tc>
        <w:tc>
          <w:tcPr>
            <w:tcW w:type="dxa" w:w="891"/>
          </w:tcPr>
          <w:p>
            <w:pPr>
              <w:spacing w:after="0"/>
              <w:jc w:val="right"/>
            </w:pPr>
            <w:r>
              <w:rPr>
                <w:sz w:val="16"/>
              </w:rPr>
              <w:t>$51,162</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$1,974,488,841</w:t>
            </w:r>
          </w:p>
        </w:tc>
        <w:tc>
          <w:tcPr>
            <w:tcW w:type="dxa" w:w="1128"/>
          </w:tcPr>
          <w:p>
            <w:pPr>
              <w:spacing w:after="0"/>
              <w:jc w:val="right"/>
            </w:pPr>
            <w:r>
              <w:rPr>
                <w:sz w:val="16"/>
              </w:rPr>
              <w:t>$12,385,222</w:t>
            </w:r>
          </w:p>
        </w:tc>
        <w:tc>
          <w:tcPr>
            <w:tcW w:type="dxa" w:w="1039"/>
          </w:tcPr>
          <w:p>
            <w:pPr>
              <w:spacing w:after="0"/>
              <w:jc w:val="right"/>
            </w:pPr>
            <w:r>
              <w:rPr>
                <w:sz w:val="16"/>
              </w:rPr>
              <w:t>8,441</w:t>
            </w:r>
          </w:p>
        </w:tc>
        <w:tc>
          <w:tcPr>
            <w:tcW w:type="dxa" w:w="1037"/>
          </w:tcPr>
          <w:p>
            <w:pPr>
              <w:spacing w:after="0"/>
              <w:jc w:val="right"/>
            </w:pPr>
            <w:r>
              <w:rPr>
                <w:sz w:val="16"/>
              </w:rPr>
              <w:t>$40,736</w:t>
            </w:r>
          </w:p>
        </w:tc>
        <w:tc>
          <w:tcPr>
            <w:tcW w:type="dxa" w:w="1126"/>
          </w:tcPr>
          <w:p>
            <w:pPr>
              <w:spacing w:after="0"/>
              <w:jc w:val="right"/>
            </w:pPr>
            <w:r>
              <w:rPr>
                <w:sz w:val="16"/>
              </w:rPr>
              <w:t>$4,232</w:t>
            </w:r>
          </w:p>
        </w:tc>
        <w:tc>
          <w:tcPr>
            <w:tcW w:type="dxa" w:w="891"/>
          </w:tcPr>
          <w:p>
            <w:pPr>
              <w:spacing w:after="0"/>
              <w:jc w:val="right"/>
            </w:pPr>
            <w:r>
              <w:rPr>
                <w:sz w:val="16"/>
              </w:rPr>
              <w:t>$1,106</w:t>
            </w:r>
          </w:p>
        </w:tc>
        <w:tc>
          <w:tcPr>
            <w:tcW w:type="dxa" w:w="1305"/>
          </w:tcPr>
          <w:p>
            <w:pPr>
              <w:spacing w:after="0"/>
              <w:jc w:val="right"/>
            </w:pPr>
            <w:r>
              <w:rPr>
                <w:sz w:val="16"/>
              </w:rPr>
              <w:t>0.00206%</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$1,963,008,460</w:t>
            </w:r>
          </w:p>
        </w:tc>
        <w:tc>
          <w:tcPr>
            <w:tcW w:type="dxa" w:w="1128"/>
          </w:tcPr>
          <w:p>
            <w:pPr>
              <w:spacing w:after="0"/>
              <w:jc w:val="right"/>
            </w:pPr>
            <w:r>
              <w:rPr>
                <w:sz w:val="16"/>
              </w:rPr>
              <w:t>n/a</w:t>
            </w:r>
          </w:p>
        </w:tc>
        <w:tc>
          <w:tcPr>
            <w:tcW w:type="dxa" w:w="1039"/>
          </w:tcPr>
          <w:p>
            <w:pPr>
              <w:spacing w:after="0"/>
              <w:jc w:val="right"/>
            </w:pPr>
            <w:r>
              <w:rPr>
                <w:sz w:val="16"/>
              </w:rPr>
              <w:t>8,372</w:t>
            </w:r>
          </w:p>
        </w:tc>
        <w:tc>
          <w:tcPr>
            <w:tcW w:type="dxa" w:w="1037"/>
          </w:tcPr>
          <w:p>
            <w:pPr>
              <w:spacing w:after="0"/>
              <w:jc w:val="right"/>
            </w:pPr>
            <w:r>
              <w:rPr>
                <w:sz w:val="16"/>
              </w:rPr>
              <w:t>$8,013</w:t>
            </w:r>
          </w:p>
        </w:tc>
        <w:tc>
          <w:tcPr>
            <w:tcW w:type="dxa" w:w="1126"/>
          </w:tcPr>
          <w:p>
            <w:pPr>
              <w:spacing w:after="0"/>
              <w:jc w:val="right"/>
            </w:pPr>
            <w:r>
              <w:rPr>
                <w:sz w:val="16"/>
              </w:rPr>
              <w:t>n/a</w:t>
            </w:r>
          </w:p>
        </w:tc>
        <w:tc>
          <w:tcPr>
            <w:tcW w:type="dxa" w:w="891"/>
          </w:tcPr>
          <w:p>
            <w:pPr>
              <w:spacing w:after="0"/>
              <w:jc w:val="right"/>
            </w:pPr>
            <w:r>
              <w:rPr>
                <w:sz w:val="16"/>
              </w:rPr>
              <w:t>$527</w:t>
            </w:r>
          </w:p>
        </w:tc>
        <w:tc>
          <w:tcPr>
            <w:tcW w:type="dxa" w:w="1305"/>
          </w:tcPr>
          <w:p>
            <w:pPr>
              <w:spacing w:after="0"/>
              <w:jc w:val="right"/>
            </w:pPr>
            <w:r>
              <w:rPr>
                <w:sz w:val="16"/>
              </w:rPr>
              <w:t>0.000408%</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$1,972,873,364</w:t>
            </w:r>
          </w:p>
        </w:tc>
        <w:tc>
          <w:tcPr>
            <w:tcW w:type="dxa" w:w="1128"/>
          </w:tcPr>
          <w:p>
            <w:pPr>
              <w:spacing w:after="0"/>
              <w:jc w:val="right"/>
            </w:pPr>
            <w:r>
              <w:rPr>
                <w:sz w:val="16"/>
              </w:rPr>
              <w:t>$1,400,127</w:t>
            </w:r>
          </w:p>
        </w:tc>
        <w:tc>
          <w:tcPr>
            <w:tcW w:type="dxa" w:w="1039"/>
          </w:tcPr>
          <w:p>
            <w:pPr>
              <w:spacing w:after="0"/>
              <w:jc w:val="right"/>
            </w:pPr>
            <w:r>
              <w:rPr>
                <w:sz w:val="16"/>
              </w:rPr>
              <w:t>401</w:t>
            </w:r>
          </w:p>
        </w:tc>
        <w:tc>
          <w:tcPr>
            <w:tcW w:type="dxa" w:w="1037"/>
          </w:tcPr>
          <w:p>
            <w:pPr>
              <w:spacing w:after="0"/>
              <w:jc w:val="right"/>
            </w:pPr>
            <w:r>
              <w:rPr>
                <w:sz w:val="16"/>
              </w:rPr>
              <w:t>$5,110,122</w:t>
            </w:r>
          </w:p>
        </w:tc>
        <w:tc>
          <w:tcPr>
            <w:tcW w:type="dxa" w:w="1126"/>
          </w:tcPr>
          <w:p>
            <w:pPr>
              <w:spacing w:after="0"/>
              <w:jc w:val="right"/>
            </w:pPr>
            <w:r>
              <w:rPr>
                <w:sz w:val="16"/>
              </w:rPr>
              <w:t>$14,569</w:t>
            </w:r>
          </w:p>
        </w:tc>
        <w:tc>
          <w:tcPr>
            <w:tcW w:type="dxa" w:w="891"/>
          </w:tcPr>
          <w:p>
            <w:pPr>
              <w:spacing w:after="0"/>
              <w:jc w:val="right"/>
            </w:pPr>
            <w:r>
              <w:rPr>
                <w:sz w:val="16"/>
              </w:rPr>
              <w:t>$208,714</w:t>
            </w:r>
          </w:p>
        </w:tc>
        <w:tc>
          <w:tcPr>
            <w:tcW w:type="dxa" w:w="1305"/>
          </w:tcPr>
          <w:p>
            <w:pPr>
              <w:spacing w:after="0"/>
              <w:jc w:val="right"/>
            </w:pPr>
            <w:r>
              <w:rPr>
                <w:sz w:val="16"/>
              </w:rPr>
              <w:t>n/a (see note)</w:t>
            </w:r>
          </w:p>
        </w:tc>
        <w:tc>
          <w:tcPr>
            <w:tcW w:type="dxa" w:w="1134"/>
          </w:tcPr>
          <w:p>
            <w:pPr>
              <w:spacing w:after="0"/>
              <w:jc w:val="right"/>
            </w:pPr>
            <w:r>
              <w:rPr>
                <w:sz w:val="16"/>
              </w:rPr>
              <w:t>$3,000</w:t>
            </w: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$575,048,338</w:t>
            </w:r>
          </w:p>
        </w:tc>
        <w:tc>
          <w:tcPr>
            <w:tcW w:type="dxa" w:w="1128"/>
          </w:tcPr>
          <w:p>
            <w:pPr>
              <w:spacing w:after="0"/>
              <w:jc w:val="right"/>
            </w:pPr>
            <w:r>
              <w:rPr>
                <w:sz w:val="16"/>
              </w:rPr>
              <w:t>n/a</w:t>
            </w:r>
          </w:p>
        </w:tc>
        <w:tc>
          <w:tcPr>
            <w:tcW w:type="dxa" w:w="1039"/>
          </w:tcPr>
          <w:p>
            <w:pPr>
              <w:spacing w:after="0"/>
              <w:jc w:val="right"/>
            </w:pPr>
            <w:r>
              <w:rPr>
                <w:sz w:val="16"/>
              </w:rPr>
              <w:t>2,605</w:t>
            </w:r>
          </w:p>
        </w:tc>
        <w:tc>
          <w:tcPr>
            <w:tcW w:type="dxa" w:w="1037"/>
          </w:tcPr>
          <w:p>
            <w:pPr>
              <w:spacing w:after="0"/>
              <w:jc w:val="right"/>
            </w:pPr>
            <w:r>
              <w:rPr>
                <w:sz w:val="16"/>
              </w:rPr>
              <w:t>$2,189</w:t>
            </w:r>
          </w:p>
        </w:tc>
        <w:tc>
          <w:tcPr>
            <w:tcW w:type="dxa" w:w="1126"/>
          </w:tcPr>
          <w:p>
            <w:pPr>
              <w:spacing w:after="0"/>
              <w:jc w:val="right"/>
            </w:pPr>
            <w:r>
              <w:rPr>
                <w:sz w:val="16"/>
              </w:rPr>
              <w:t>n/a</w:t>
            </w:r>
          </w:p>
        </w:tc>
        <w:tc>
          <w:tcPr>
            <w:tcW w:type="dxa" w:w="891"/>
          </w:tcPr>
          <w:p>
            <w:pPr>
              <w:spacing w:after="0"/>
              <w:jc w:val="right"/>
            </w:pPr>
            <w:r>
              <w:rPr>
                <w:sz w:val="16"/>
              </w:rPr>
              <w:t>$45,333</w:t>
            </w:r>
          </w:p>
        </w:tc>
        <w:tc>
          <w:tcPr>
            <w:tcW w:type="dxa" w:w="1305"/>
          </w:tcPr>
          <w:p>
            <w:pPr>
              <w:spacing w:after="0"/>
              <w:jc w:val="right"/>
            </w:pPr>
            <w:r>
              <w:rPr>
                <w:sz w:val="16"/>
              </w:rPr>
              <w:t>0.000381%</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$1,974,488,841</w:t>
            </w:r>
          </w:p>
        </w:tc>
        <w:tc>
          <w:tcPr>
            <w:tcW w:type="dxa" w:w="1128"/>
          </w:tcPr>
          <w:p>
            <w:pPr>
              <w:spacing w:after="0"/>
              <w:jc w:val="right"/>
            </w:pPr>
            <w:r>
              <w:rPr>
                <w:sz w:val="16"/>
              </w:rPr>
              <w:t>n/a</w:t>
            </w:r>
          </w:p>
        </w:tc>
        <w:tc>
          <w:tcPr>
            <w:tcW w:type="dxa" w:w="1039"/>
          </w:tcPr>
          <w:p>
            <w:pPr>
              <w:spacing w:after="0"/>
              <w:jc w:val="right"/>
            </w:pPr>
            <w:r>
              <w:rPr>
                <w:sz w:val="16"/>
              </w:rPr>
              <w:t>8,441</w:t>
            </w:r>
          </w:p>
        </w:tc>
        <w:tc>
          <w:tcPr>
            <w:tcW w:type="dxa" w:w="1037"/>
          </w:tcPr>
          <w:p>
            <w:pPr>
              <w:spacing w:after="0"/>
              <w:jc w:val="right"/>
            </w:pPr>
            <w:r>
              <w:rPr>
                <w:sz w:val="16"/>
              </w:rPr>
              <w:t>$9,842</w:t>
            </w:r>
          </w:p>
        </w:tc>
        <w:tc>
          <w:tcPr>
            <w:tcW w:type="dxa" w:w="1126"/>
          </w:tcPr>
          <w:p>
            <w:pPr>
              <w:spacing w:after="0"/>
              <w:jc w:val="right"/>
            </w:pPr>
            <w:r>
              <w:rPr>
                <w:sz w:val="16"/>
              </w:rPr>
              <w:t>n/a</w:t>
            </w:r>
          </w:p>
        </w:tc>
        <w:tc>
          <w:tcPr>
            <w:tcW w:type="dxa" w:w="891"/>
          </w:tcPr>
          <w:p>
            <w:pPr>
              <w:spacing w:after="0"/>
              <w:jc w:val="right"/>
            </w:pPr>
            <w:r>
              <w:rPr>
                <w:sz w:val="16"/>
              </w:rPr>
              <w:t>$73,213</w:t>
            </w:r>
          </w:p>
        </w:tc>
        <w:tc>
          <w:tcPr>
            <w:tcW w:type="dxa" w:w="1305"/>
          </w:tcPr>
          <w:p>
            <w:pPr>
              <w:spacing w:after="0"/>
              <w:jc w:val="right"/>
            </w:pPr>
            <w:r>
              <w:rPr>
                <w:sz w:val="16"/>
              </w:rPr>
              <w:t>0.000498%</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$52,479</w:t>
            </w:r>
          </w:p>
        </w:tc>
        <w:tc>
          <w:tcPr>
            <w:tcW w:type="dxa" w:w="1126"/>
          </w:tcPr>
          <w:p>
            <w:pPr>
              <w:spacing w:after="0"/>
              <w:jc w:val="right"/>
            </w:pPr>
            <w:r>
              <w:rPr>
                <w:sz w:val="16"/>
              </w:rPr>
              <w:t>$160</w:t>
            </w:r>
          </w:p>
        </w:tc>
        <w:tc>
          <w:tcPr>
            <w:tcW w:type="dxa" w:w="891"/>
          </w:tcPr>
          <w:p>
            <w:pPr>
              <w:spacing w:after="0"/>
              <w:jc w:val="right"/>
            </w:pPr>
            <w:r>
              <w:rPr>
                <w:sz w:val="16"/>
              </w:rPr>
              <w:t>$19,244</w:t>
            </w:r>
          </w:p>
        </w:tc>
        <w:tc>
          <w:tcPr>
            <w:tcW w:type="dxa" w:w="1305"/>
          </w:tcPr>
          <w:p>
            <w:pPr>
              <w:spacing w:after="0"/>
              <w:jc w:val="right"/>
            </w:pPr>
            <w:r>
              <w:rPr>
                <w:sz w:val="16"/>
              </w:rPr>
              <w:t>0.00266%</w:t>
            </w:r>
          </w:p>
        </w:tc>
        <w:tc>
          <w:tcPr>
            <w:tcW w:type="dxa" w:w="1134"/>
          </w:tcPr>
          <w:p>
            <w:pPr>
              <w:spacing w:after="0"/>
              <w:jc w:val="right"/>
            </w:pPr>
            <w:r>
              <w:rPr>
                <w:sz w:val="16"/>
              </w:rPr>
              <w:t>$47,950</w:t>
            </w:r>
          </w:p>
        </w:tc>
        <w:tc>
          <w:tcPr>
            <w:tcW w:type="dxa" w:w="1053"/>
          </w:tcPr>
          <w:p>
            <w:pPr>
              <w:spacing w:after="0"/>
              <w:jc w:val="right"/>
            </w:pPr>
            <w:r>
              <w:rPr>
                <w:sz w:val="16"/>
              </w:rPr>
              <w:t>$43,000</w:t>
            </w:r>
          </w:p>
        </w:tc>
        <w:tc>
          <w:tcPr>
            <w:tcW w:type="dxa" w:w="1294"/>
          </w:tcPr>
          <w:p>
            <w:pPr>
              <w:spacing w:after="0"/>
              <w:jc w:val="right"/>
            </w:pPr>
            <w:r>
              <w:rPr>
                <w:sz w:val="16"/>
              </w:rPr>
              <w:t>no Public Assistance recorded (1 declaration)</w:t>
            </w:r>
          </w:p>
        </w:tc>
        <w:tc>
          <w:tcPr>
            <w:tcW w:type="dxa" w:w="1675"/>
          </w:tcPr>
          <w:p>
            <w:pPr>
              <w:spacing w:after="0"/>
              <w:jc w:val="left"/>
            </w:pPr>
            <w:r>
              <w:rPr>
                <w:sz w:val="16"/>
              </w:rPr>
              <w:t>Storm Events damage since the plan includes 11 zone-level Strong Wind records ($43,000):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$25,731</w:t>
            </w:r>
          </w:p>
        </w:tc>
        <w:tc>
          <w:tcPr>
            <w:tcW w:type="dxa" w:w="1126"/>
          </w:tcPr>
          <w:p>
            <w:pPr>
              <w:spacing w:after="0"/>
              <w:jc w:val="right"/>
            </w:pPr>
            <w:r>
              <w:rPr>
                <w:sz w:val="16"/>
              </w:rPr>
              <w:t>$102</w:t>
            </w:r>
          </w:p>
        </w:tc>
        <w:tc>
          <w:tcPr>
            <w:tcW w:type="dxa" w:w="891"/>
          </w:tcPr>
          <w:p>
            <w:pPr>
              <w:spacing w:after="0"/>
              <w:jc w:val="right"/>
            </w:pPr>
            <w:r>
              <w:rPr>
                <w:sz w:val="16"/>
              </w:rPr>
              <w:t>$25,524</w:t>
            </w:r>
          </w:p>
        </w:tc>
        <w:tc>
          <w:tcPr>
            <w:tcW w:type="dxa" w:w="1305"/>
          </w:tcPr>
          <w:p>
            <w:pPr>
              <w:spacing w:after="0"/>
              <w:jc w:val="right"/>
            </w:pPr>
            <w:r>
              <w:rPr>
                <w:sz w:val="16"/>
              </w:rPr>
              <w:t>0.0013%</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$891,232,187</w:t>
            </w:r>
          </w:p>
        </w:tc>
        <w:tc>
          <w:tcPr>
            <w:tcW w:type="dxa" w:w="1128"/>
          </w:tcPr>
          <w:p>
            <w:pPr>
              <w:spacing w:after="0"/>
              <w:jc w:val="right"/>
            </w:pPr>
            <w:r>
              <w:rPr>
                <w:sz w:val="16"/>
              </w:rPr>
              <w:t>$7,307,155</w:t>
            </w:r>
          </w:p>
        </w:tc>
        <w:tc>
          <w:tcPr>
            <w:tcW w:type="dxa" w:w="1039"/>
          </w:tcPr>
          <w:p>
            <w:pPr>
              <w:spacing w:after="0"/>
              <w:jc w:val="right"/>
            </w:pPr>
            <w:r>
              <w:rPr>
                <w:sz w:val="16"/>
              </w:rPr>
              <w:t>4,147</w:t>
            </w:r>
          </w:p>
        </w:tc>
        <w:tc>
          <w:tcPr>
            <w:tcW w:type="dxa" w:w="1037"/>
          </w:tcPr>
          <w:p>
            <w:pPr>
              <w:spacing w:after="0"/>
              <w:jc w:val="right"/>
            </w:pPr>
            <w:r>
              <w:rPr>
                <w:sz w:val="16"/>
              </w:rPr>
              <w:t>$946</w:t>
            </w:r>
          </w:p>
        </w:tc>
        <w:tc>
          <w:tcPr>
            <w:tcW w:type="dxa" w:w="1126"/>
          </w:tcPr>
          <w:p>
            <w:pPr>
              <w:spacing w:after="0"/>
              <w:jc w:val="right"/>
            </w:pPr>
            <w:r>
              <w:rPr>
                <w:sz w:val="16"/>
              </w:rPr>
              <w:t>$3</w:t>
            </w:r>
          </w:p>
        </w:tc>
        <w:tc>
          <w:tcPr>
            <w:tcW w:type="dxa" w:w="891"/>
          </w:tcPr>
          <w:p>
            <w:pPr>
              <w:spacing w:after="0"/>
              <w:jc w:val="right"/>
            </w:pPr>
            <w:r>
              <w:rPr>
                <w:sz w:val="16"/>
              </w:rPr>
              <w:t>$304</w:t>
            </w:r>
          </w:p>
        </w:tc>
        <w:tc>
          <w:tcPr>
            <w:tcW w:type="dxa" w:w="1305"/>
          </w:tcPr>
          <w:p>
            <w:pPr>
              <w:spacing w:after="0"/>
              <w:jc w:val="right"/>
            </w:pPr>
            <w:r>
              <w:rPr>
                <w:sz w:val="16"/>
              </w:rPr>
              <w:t>0.000106%</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$1,974,488,841</w:t>
            </w:r>
          </w:p>
        </w:tc>
        <w:tc>
          <w:tcPr>
            <w:tcW w:type="dxa" w:w="1128"/>
          </w:tcPr>
          <w:p>
            <w:pPr>
              <w:spacing w:after="0"/>
              <w:jc w:val="right"/>
            </w:pPr>
            <w:r>
              <w:rPr>
                <w:sz w:val="16"/>
              </w:rPr>
              <w:t>$12,386,002</w:t>
            </w:r>
          </w:p>
        </w:tc>
        <w:tc>
          <w:tcPr>
            <w:tcW w:type="dxa" w:w="1039"/>
          </w:tcPr>
          <w:p>
            <w:pPr>
              <w:spacing w:after="0"/>
              <w:jc w:val="right"/>
            </w:pPr>
            <w:r>
              <w:rPr>
                <w:sz w:val="16"/>
              </w:rPr>
              <w:t>8,441</w:t>
            </w:r>
          </w:p>
        </w:tc>
        <w:tc>
          <w:tcPr>
            <w:tcW w:type="dxa" w:w="1037"/>
          </w:tcPr>
          <w:p>
            <w:pPr>
              <w:spacing w:after="0"/>
              <w:jc w:val="right"/>
            </w:pPr>
            <w:r>
              <w:rPr>
                <w:sz w:val="16"/>
              </w:rPr>
              <w:t>$7,853</w:t>
            </w:r>
          </w:p>
        </w:tc>
        <w:tc>
          <w:tcPr>
            <w:tcW w:type="dxa" w:w="1126"/>
          </w:tcPr>
          <w:p>
            <w:pPr>
              <w:spacing w:after="0"/>
              <w:jc w:val="right"/>
            </w:pPr>
            <w:r>
              <w:rPr>
                <w:sz w:val="16"/>
              </w:rPr>
              <w:t>$1</w:t>
            </w:r>
          </w:p>
        </w:tc>
        <w:tc>
          <w:tcPr>
            <w:tcW w:type="dxa" w:w="891"/>
          </w:tcPr>
          <w:p>
            <w:pPr>
              <w:spacing w:after="0"/>
              <w:jc w:val="right"/>
            </w:pPr>
            <w:r>
              <w:rPr>
                <w:sz w:val="16"/>
              </w:rPr>
              <w:t>$1,189</w:t>
            </w:r>
          </w:p>
        </w:tc>
        <w:tc>
          <w:tcPr>
            <w:tcW w:type="dxa" w:w="1305"/>
          </w:tcPr>
          <w:p>
            <w:pPr>
              <w:spacing w:after="0"/>
              <w:jc w:val="right"/>
            </w:pPr>
            <w:r>
              <w:rPr>
                <w:sz w:val="16"/>
              </w:rPr>
              <w:t>0.000398%</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r>
              <w:rPr>
                <w:sz w:val="16"/>
              </w:rPr>
              <w:t>no Public Assistance recorded (1 declaration)</w:t>
            </w:r>
          </w:p>
        </w:tc>
        <w:tc>
          <w:tcPr>
            <w:tcW w:type="dxa" w:w="1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57 county-coded records, 57 with a damage value recorded (including $0), $50,950; 36 zone-level records, 36 with a damage value recorded (including $0), $43,000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$1,974,488,841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$12,386,002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$5,389,704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$555,173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Pennsboro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Ritchie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Ritchie County</w:t>
            </w:r>
          </w:p>
        </w:tc>
        <w:tc>
          <w:tcPr>
            <w:tcW w:type="dxa" w:w="1620"/>
          </w:tcPr>
          <w:p>
            <w:pPr>
              <w:spacing w:after="0"/>
              <w:jc w:val="left"/>
            </w:pPr>
            <w:r>
              <w:rPr>
                <w:sz w:val="16"/>
              </w:rPr>
              <w:t>540224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Auburn town</w:t>
            </w:r>
          </w:p>
        </w:tc>
        <w:tc>
          <w:tcPr>
            <w:tcW w:type="dxa" w:w="1620"/>
          </w:tcPr>
          <w:p>
            <w:pPr>
              <w:spacing w:after="0"/>
              <w:jc w:val="left"/>
            </w:pPr>
            <w:r>
              <w:rPr>
                <w:sz w:val="16"/>
              </w:rPr>
              <w:t>540262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Cairo town</w:t>
            </w:r>
          </w:p>
        </w:tc>
        <w:tc>
          <w:tcPr>
            <w:tcW w:type="dxa" w:w="1620"/>
          </w:tcPr>
          <w:p>
            <w:pPr>
              <w:spacing w:after="0"/>
              <w:jc w:val="left"/>
            </w:pPr>
            <w:r>
              <w:rPr>
                <w:sz w:val="16"/>
              </w:rPr>
              <w:t>540179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Ellenboro town</w:t>
            </w:r>
          </w:p>
        </w:tc>
        <w:tc>
          <w:tcPr>
            <w:tcW w:type="dxa" w:w="1620"/>
          </w:tcPr>
          <w:p>
            <w:pPr>
              <w:spacing w:after="0"/>
              <w:jc w:val="left"/>
            </w:pPr>
            <w:r>
              <w:rPr>
                <w:sz w:val="16"/>
              </w:rPr>
              <w:t>540180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Harrisville town</w:t>
            </w:r>
          </w:p>
        </w:tc>
        <w:tc>
          <w:tcPr>
            <w:tcW w:type="dxa" w:w="1620"/>
          </w:tcPr>
          <w:p>
            <w:pPr>
              <w:spacing w:after="0"/>
              <w:jc w:val="left"/>
            </w:pPr>
            <w:r>
              <w:rPr>
                <w:sz w:val="16"/>
              </w:rPr>
              <w:t>540132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Pennsboro city</w:t>
            </w:r>
          </w:p>
        </w:tc>
        <w:tc>
          <w:tcPr>
            <w:tcW w:type="dxa" w:w="1620"/>
          </w:tcPr>
          <w:p>
            <w:pPr>
              <w:spacing w:after="0"/>
              <w:jc w:val="left"/>
            </w:pPr>
            <w:r>
              <w:rPr>
                <w:sz w:val="16"/>
              </w:rPr>
              <w:t>540182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Pullman town</w:t>
            </w:r>
          </w:p>
        </w:tc>
        <w:tc>
          <w:tcPr>
            <w:tcW w:type="dxa" w:w="1620"/>
          </w:tcPr>
          <w:p>
            <w:pPr>
              <w:spacing w:after="0"/>
              <w:jc w:val="left"/>
            </w:pPr>
            <w:r>
              <w:rPr>
                <w:sz w:val="16"/>
              </w:rPr>
              <w:t>540263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Ritchie County, WV: risk-assessment baseline packet, release 2026-10 (data as of 2026-09-30; County FIPS 54085). Automated baseline. </w:t>
      </w:r>
      <w:hyperlink r:id="rId15">
        <w:r>
          <w:rPr>
            <w:color w:val="1F4E99"/>
            <w:sz w:val="17"/>
            <w:u w:val="single"/>
          </w:rPr>
          <w:t>https://hazardplain.org/wv/54085/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Ritchie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Ritchie County, WV: Risk-assessment baseline packet</dc:title>
  <dc:subject>Hazard Plain release 2026-10, as of 2026-09-30. Automated baseline</dc:subject>
  <dc:creator>Hazard Plain</dc:creator>
  <cp:keywords>Hazard Plain; hazard mitigation; risk assessment; 54085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