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Preston County, WV</w:t>
      </w:r>
    </w:p>
    <w:p>
      <w:pPr>
        <w:spacing w:after="120" w:before="0"/>
      </w:pPr>
      <w:r>
        <w:rPr>
          <w:color w:val="555555"/>
          <w:sz w:val="24"/>
        </w:rPr>
        <w:t>Risk-assessment baseline packet</w:t>
      </w:r>
    </w:p>
    <w:p>
      <w:pPr>
        <w:spacing w:after="120" w:before="0"/>
      </w:pPr>
      <w:r>
        <w:rPr>
          <w:b/>
          <w:sz w:val="18"/>
        </w:rPr>
        <w:t xml:space="preserve">County FIPS: </w:t>
      </w:r>
      <w:r>
        <w:rPr>
          <w:sz w:val="18"/>
        </w:rPr>
        <w:t>54077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2029-08-12. Plan: RPDC 06 Hazard Mitigation Plan (FEMA plan 109811), approved 2024-08-13.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2024-08-13: 1 new hazard declaration (1 incident) and 80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($7,522,016 a year), Strong Wind ($487,122) and Tornado ($353,225).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54077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2029-08-12</w:t>
      </w:r>
    </w:p>
    <w:p>
      <w:pPr>
        <w:keepNext/>
        <w:spacing w:after="40" w:before="0"/>
      </w:pPr>
      <w:r>
        <w:rPr>
          <w:b/>
        </w:rPr>
        <w:t xml:space="preserve">Plan: </w:t>
      </w:r>
      <w:r>
        <w:rPr/>
        <w:t>RPDC 06 Hazard Mitigation Plan (FEMA plan 109811)</w:t>
      </w:r>
    </w:p>
    <w:p>
      <w:pPr>
        <w:keepNext/>
        <w:spacing w:after="40" w:before="0"/>
      </w:pPr>
      <w:r>
        <w:rPr>
          <w:b/>
        </w:rPr>
        <w:t xml:space="preserve">Approved: </w:t>
      </w:r>
      <w:r>
        <w:rPr/>
        <w:t>2024-08-13</w:t>
      </w:r>
    </w:p>
    <w:p>
      <w:pPr>
        <w:keepNext/>
        <w:spacing w:after="40" w:before="0"/>
      </w:pPr>
      <w:r>
        <w:rPr>
          <w:b/>
        </w:rPr>
        <w:t xml:space="preserve">Days to expiry: </w:t>
      </w:r>
      <w:r>
        <w:rPr/>
        <w:t>1,047</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EM-3639-WV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27"/>
        <w:gridCol w:w="680"/>
        <w:gridCol w:w="2304"/>
        <w:gridCol w:w="3782"/>
        <w:gridCol w:w="1037"/>
        <w:gridCol w:w="1037"/>
        <w:gridCol w:w="871"/>
        <w:gridCol w:w="2975"/>
      </w:tblGrid>
      <w:tr>
        <w:trPr>
          <w:cantSplit/>
          <w:tblHeader/>
        </w:trPr>
        <w:tc>
          <w:tcPr>
            <w:tcW w:type="dxa" w:w="142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04"/>
            <w:shd w:val="clear" w:color="auto" w:fill="E8E8E8"/>
          </w:tcPr>
          <w:p>
            <w:pPr>
              <w:spacing w:after="0"/>
              <w:jc w:val="left"/>
            </w:pPr>
            <w:r>
              <w:rPr>
                <w:b/>
                <w:sz w:val="16"/>
              </w:rPr>
              <w:t>Status</w:t>
            </w:r>
          </w:p>
        </w:tc>
        <w:tc>
          <w:tcPr>
            <w:tcW w:type="dxa" w:w="378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75"/>
            <w:shd w:val="clear" w:color="auto" w:fill="E8E8E8"/>
          </w:tcPr>
          <w:p>
            <w:pPr>
              <w:spacing w:after="0"/>
              <w:jc w:val="left"/>
            </w:pPr>
            <w:r>
              <w:rPr>
                <w:b/>
                <w:sz w:val="16"/>
              </w:rPr>
              <w:t>Notes</w:t>
            </w:r>
          </w:p>
        </w:tc>
      </w:tr>
      <w:tr>
        <w:trPr>
          <w:cantSplit/>
        </w:trPr>
        <w:tc>
          <w:tcPr>
            <w:tcW w:type="dxa" w:w="1427"/>
          </w:tcPr>
          <w:p>
            <w:pPr>
              <w:spacing w:after="0"/>
              <w:jc w:val="left"/>
            </w:pPr>
            <w:r>
              <w:rPr>
                <w:sz w:val="16"/>
              </w:rPr>
              <w:t>Preston County</w:t>
            </w:r>
          </w:p>
        </w:tc>
        <w:tc>
          <w:tcPr>
            <w:tcW w:type="dxa" w:w="680"/>
          </w:tcPr>
          <w:p>
            <w:pPr>
              <w:spacing w:after="0"/>
              <w:jc w:val="left"/>
            </w:pPr>
            <w:r>
              <w:rPr>
                <w:sz w:val="16"/>
              </w:rPr>
              <w:t>County</w:t>
            </w:r>
          </w:p>
        </w:tc>
        <w:tc>
          <w:tcPr>
            <w:tcW w:type="dxa" w:w="2304"/>
          </w:tcPr>
          <w:p>
            <w:pPr>
              <w:spacing w:after="0"/>
              <w:jc w:val="left"/>
            </w:pPr>
            <w:r>
              <w:rPr>
                <w:sz w:val="16"/>
              </w:rPr>
              <w:t>Approved, expires 2029-08-12</w:t>
            </w:r>
          </w:p>
        </w:tc>
        <w:tc>
          <w:tcPr>
            <w:tcW w:type="dxa" w:w="3782"/>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71"/>
          </w:tcPr>
          <w:p>
            <w:pPr>
              <w:spacing w:after="0"/>
              <w:jc w:val="right"/>
            </w:pPr>
            <w:r>
              <w:rPr>
                <w:sz w:val="16"/>
              </w:rPr>
              <w:t>1,047</w:t>
            </w:r>
          </w:p>
        </w:tc>
        <w:tc>
          <w:tcPr>
            <w:tcW w:type="dxa" w:w="2975"/>
          </w:tcPr>
          <w:p>
            <w:pPr>
              <w:spacing w:after="0"/>
              <w:jc w:val="left"/>
            </w:pPr>
            <w:r>
              <w:rPr>
                <w:sz w:val="16"/>
              </w:rPr>
              <w:t>this jurisdiction approved 2024-08-20</w:t>
            </w:r>
          </w:p>
        </w:tc>
      </w:tr>
      <w:tr>
        <w:trPr>
          <w:cantSplit/>
        </w:trPr>
        <w:tc>
          <w:tcPr>
            <w:tcW w:type="dxa" w:w="1427"/>
          </w:tcPr>
          <w:p>
            <w:pPr>
              <w:spacing w:after="0"/>
              <w:jc w:val="left"/>
            </w:pPr>
            <w:r>
              <w:rPr>
                <w:sz w:val="16"/>
              </w:rPr>
              <w:t>Albright town</w:t>
            </w:r>
          </w:p>
        </w:tc>
        <w:tc>
          <w:tcPr>
            <w:tcW w:type="dxa" w:w="680"/>
          </w:tcPr>
          <w:p>
            <w:pPr>
              <w:spacing w:after="0"/>
              <w:jc w:val="left"/>
            </w:pPr>
            <w:r>
              <w:rPr>
                <w:sz w:val="16"/>
              </w:rPr>
              <w:t>Town</w:t>
            </w:r>
          </w:p>
        </w:tc>
        <w:tc>
          <w:tcPr>
            <w:tcW w:type="dxa" w:w="2304"/>
          </w:tcPr>
          <w:p>
            <w:pPr>
              <w:spacing w:after="0"/>
              <w:jc w:val="left"/>
            </w:pPr>
            <w:r>
              <w:rPr>
                <w:sz w:val="16"/>
              </w:rPr>
              <w:t>Approved, expires 2029-08-12</w:t>
            </w:r>
          </w:p>
        </w:tc>
        <w:tc>
          <w:tcPr>
            <w:tcW w:type="dxa" w:w="3782"/>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71"/>
          </w:tcPr>
          <w:p>
            <w:pPr>
              <w:spacing w:after="0"/>
              <w:jc w:val="right"/>
            </w:pPr>
            <w:r>
              <w:rPr>
                <w:sz w:val="16"/>
              </w:rPr>
              <w:t>1,047</w:t>
            </w:r>
          </w:p>
        </w:tc>
        <w:tc>
          <w:tcPr>
            <w:tcW w:type="dxa" w:w="2975"/>
          </w:tcPr>
          <w:p>
            <w:pPr>
              <w:spacing w:after="0"/>
              <w:jc w:val="left"/>
            </w:pPr>
            <w:r>
              <w:rPr>
                <w:sz w:val="16"/>
              </w:rPr>
              <w:t>this jurisdiction approved 2024-08-14</w:t>
            </w:r>
          </w:p>
        </w:tc>
      </w:tr>
      <w:tr>
        <w:trPr>
          <w:cantSplit/>
        </w:trPr>
        <w:tc>
          <w:tcPr>
            <w:tcW w:type="dxa" w:w="1427"/>
          </w:tcPr>
          <w:p>
            <w:pPr>
              <w:spacing w:after="0"/>
              <w:jc w:val="left"/>
            </w:pPr>
            <w:r>
              <w:rPr>
                <w:sz w:val="16"/>
              </w:rPr>
              <w:t>Brandonville town</w:t>
            </w:r>
          </w:p>
        </w:tc>
        <w:tc>
          <w:tcPr>
            <w:tcW w:type="dxa" w:w="680"/>
          </w:tcPr>
          <w:p>
            <w:pPr>
              <w:spacing w:after="0"/>
              <w:jc w:val="left"/>
            </w:pPr>
            <w:r>
              <w:rPr>
                <w:sz w:val="16"/>
              </w:rPr>
              <w:t>Town</w:t>
            </w:r>
          </w:p>
        </w:tc>
        <w:tc>
          <w:tcPr>
            <w:tcW w:type="dxa" w:w="2304"/>
          </w:tcPr>
          <w:p>
            <w:pPr>
              <w:spacing w:after="0"/>
              <w:jc w:val="left"/>
            </w:pPr>
            <w:r>
              <w:rPr>
                <w:sz w:val="16"/>
              </w:rPr>
              <w:t>Approved, expires 2029-08-12</w:t>
            </w:r>
          </w:p>
        </w:tc>
        <w:tc>
          <w:tcPr>
            <w:tcW w:type="dxa" w:w="3782"/>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71"/>
          </w:tcPr>
          <w:p>
            <w:pPr>
              <w:spacing w:after="0"/>
              <w:jc w:val="right"/>
            </w:pPr>
            <w:r>
              <w:rPr>
                <w:sz w:val="16"/>
              </w:rPr>
              <w:t>1,047</w:t>
            </w:r>
          </w:p>
        </w:tc>
        <w:tc>
          <w:tcPr>
            <w:tcW w:type="dxa" w:w="2975"/>
          </w:tcPr>
          <w:p>
            <w:pPr>
              <w:spacing w:after="0"/>
              <w:jc w:val="left"/>
            </w:pPr>
            <w:r>
              <w:rPr>
                <w:sz w:val="16"/>
              </w:rPr>
              <w:t>this jurisdiction approved 2024-12-05</w:t>
            </w:r>
          </w:p>
        </w:tc>
      </w:tr>
      <w:tr>
        <w:trPr>
          <w:cantSplit/>
        </w:trPr>
        <w:tc>
          <w:tcPr>
            <w:tcW w:type="dxa" w:w="1427"/>
          </w:tcPr>
          <w:p>
            <w:pPr>
              <w:spacing w:after="0"/>
              <w:jc w:val="left"/>
            </w:pPr>
            <w:r>
              <w:rPr>
                <w:sz w:val="16"/>
              </w:rPr>
              <w:t>Bruceton Mills town</w:t>
            </w:r>
          </w:p>
        </w:tc>
        <w:tc>
          <w:tcPr>
            <w:tcW w:type="dxa" w:w="680"/>
          </w:tcPr>
          <w:p>
            <w:pPr>
              <w:spacing w:after="0"/>
              <w:jc w:val="left"/>
            </w:pPr>
            <w:r>
              <w:rPr>
                <w:sz w:val="16"/>
              </w:rPr>
              <w:t>Town</w:t>
            </w:r>
          </w:p>
        </w:tc>
        <w:tc>
          <w:tcPr>
            <w:tcW w:type="dxa" w:w="2304"/>
          </w:tcPr>
          <w:p>
            <w:pPr>
              <w:spacing w:after="0"/>
              <w:jc w:val="left"/>
            </w:pPr>
            <w:r>
              <w:rPr>
                <w:sz w:val="16"/>
              </w:rPr>
              <w:t>Approved, expires 2029-08-12</w:t>
            </w:r>
          </w:p>
        </w:tc>
        <w:tc>
          <w:tcPr>
            <w:tcW w:type="dxa" w:w="3782"/>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71"/>
          </w:tcPr>
          <w:p>
            <w:pPr>
              <w:spacing w:after="0"/>
              <w:jc w:val="right"/>
            </w:pPr>
            <w:r>
              <w:rPr>
                <w:sz w:val="16"/>
              </w:rPr>
              <w:t>1,047</w:t>
            </w:r>
          </w:p>
        </w:tc>
        <w:tc>
          <w:tcPr>
            <w:tcW w:type="dxa" w:w="2975"/>
          </w:tcPr>
          <w:p>
            <w:pPr>
              <w:spacing w:after="0"/>
              <w:jc w:val="left"/>
            </w:pPr>
            <w:r>
              <w:rPr>
                <w:sz w:val="16"/>
              </w:rPr>
              <w:t>this jurisdiction approved 2024-10-01</w:t>
            </w:r>
          </w:p>
        </w:tc>
      </w:tr>
      <w:tr>
        <w:trPr>
          <w:cantSplit/>
        </w:trPr>
        <w:tc>
          <w:tcPr>
            <w:tcW w:type="dxa" w:w="1427"/>
          </w:tcPr>
          <w:p>
            <w:pPr>
              <w:spacing w:after="0"/>
              <w:jc w:val="left"/>
            </w:pPr>
            <w:r>
              <w:rPr>
                <w:sz w:val="16"/>
              </w:rPr>
              <w:t>Kingwood city</w:t>
            </w:r>
          </w:p>
        </w:tc>
        <w:tc>
          <w:tcPr>
            <w:tcW w:type="dxa" w:w="680"/>
          </w:tcPr>
          <w:p>
            <w:pPr>
              <w:spacing w:after="0"/>
              <w:jc w:val="left"/>
            </w:pPr>
            <w:r>
              <w:rPr>
                <w:sz w:val="16"/>
              </w:rPr>
              <w:t>City</w:t>
            </w:r>
          </w:p>
        </w:tc>
        <w:tc>
          <w:tcPr>
            <w:tcW w:type="dxa" w:w="2304"/>
          </w:tcPr>
          <w:p>
            <w:pPr>
              <w:spacing w:after="0"/>
              <w:jc w:val="left"/>
            </w:pPr>
            <w:r>
              <w:rPr>
                <w:sz w:val="16"/>
              </w:rPr>
              <w:t>Approved, expires 2029-08-12</w:t>
            </w:r>
          </w:p>
        </w:tc>
        <w:tc>
          <w:tcPr>
            <w:tcW w:type="dxa" w:w="3782"/>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71"/>
          </w:tcPr>
          <w:p>
            <w:pPr>
              <w:spacing w:after="0"/>
              <w:jc w:val="right"/>
            </w:pPr>
            <w:r>
              <w:rPr>
                <w:sz w:val="16"/>
              </w:rPr>
              <w:t>1,047</w:t>
            </w:r>
          </w:p>
        </w:tc>
        <w:tc>
          <w:tcPr>
            <w:tcW w:type="dxa" w:w="2975"/>
          </w:tcPr>
          <w:p>
            <w:pPr>
              <w:spacing w:after="0"/>
              <w:jc w:val="left"/>
            </w:pPr>
          </w:p>
        </w:tc>
      </w:tr>
      <w:tr>
        <w:trPr>
          <w:cantSplit/>
        </w:trPr>
        <w:tc>
          <w:tcPr>
            <w:tcW w:type="dxa" w:w="1427"/>
          </w:tcPr>
          <w:p>
            <w:pPr>
              <w:spacing w:after="0"/>
              <w:jc w:val="left"/>
            </w:pPr>
            <w:r>
              <w:rPr>
                <w:sz w:val="16"/>
              </w:rPr>
              <w:t>Masontown town</w:t>
            </w:r>
          </w:p>
        </w:tc>
        <w:tc>
          <w:tcPr>
            <w:tcW w:type="dxa" w:w="680"/>
          </w:tcPr>
          <w:p>
            <w:pPr>
              <w:spacing w:after="0"/>
              <w:jc w:val="left"/>
            </w:pPr>
            <w:r>
              <w:rPr>
                <w:sz w:val="16"/>
              </w:rPr>
              <w:t>Town</w:t>
            </w:r>
          </w:p>
        </w:tc>
        <w:tc>
          <w:tcPr>
            <w:tcW w:type="dxa" w:w="2304"/>
          </w:tcPr>
          <w:p>
            <w:pPr>
              <w:spacing w:after="0"/>
              <w:jc w:val="left"/>
            </w:pPr>
            <w:r>
              <w:rPr>
                <w:sz w:val="16"/>
              </w:rPr>
              <w:t>Approved, expires 2029-08-12</w:t>
            </w:r>
          </w:p>
        </w:tc>
        <w:tc>
          <w:tcPr>
            <w:tcW w:type="dxa" w:w="3782"/>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71"/>
          </w:tcPr>
          <w:p>
            <w:pPr>
              <w:spacing w:after="0"/>
              <w:jc w:val="right"/>
            </w:pPr>
            <w:r>
              <w:rPr>
                <w:sz w:val="16"/>
              </w:rPr>
              <w:t>1,047</w:t>
            </w:r>
          </w:p>
        </w:tc>
        <w:tc>
          <w:tcPr>
            <w:tcW w:type="dxa" w:w="2975"/>
          </w:tcPr>
          <w:p>
            <w:pPr>
              <w:spacing w:after="0"/>
              <w:jc w:val="left"/>
            </w:pPr>
            <w:r>
              <w:rPr>
                <w:sz w:val="16"/>
              </w:rPr>
              <w:t>this jurisdiction approved 2024-09-11</w:t>
            </w:r>
          </w:p>
        </w:tc>
      </w:tr>
      <w:tr>
        <w:trPr>
          <w:cantSplit/>
        </w:trPr>
        <w:tc>
          <w:tcPr>
            <w:tcW w:type="dxa" w:w="1427"/>
          </w:tcPr>
          <w:p>
            <w:pPr>
              <w:spacing w:after="0"/>
              <w:jc w:val="left"/>
            </w:pPr>
            <w:r>
              <w:rPr>
                <w:sz w:val="16"/>
              </w:rPr>
              <w:t>Newburg town</w:t>
            </w:r>
          </w:p>
        </w:tc>
        <w:tc>
          <w:tcPr>
            <w:tcW w:type="dxa" w:w="680"/>
          </w:tcPr>
          <w:p>
            <w:pPr>
              <w:spacing w:after="0"/>
              <w:jc w:val="left"/>
            </w:pPr>
            <w:r>
              <w:rPr>
                <w:sz w:val="16"/>
              </w:rPr>
              <w:t>Town</w:t>
            </w:r>
          </w:p>
        </w:tc>
        <w:tc>
          <w:tcPr>
            <w:tcW w:type="dxa" w:w="2304"/>
          </w:tcPr>
          <w:p>
            <w:pPr>
              <w:spacing w:after="0"/>
              <w:jc w:val="left"/>
            </w:pPr>
            <w:r>
              <w:rPr>
                <w:sz w:val="16"/>
              </w:rPr>
              <w:t>Approved, expires 2029-08-12</w:t>
            </w:r>
          </w:p>
        </w:tc>
        <w:tc>
          <w:tcPr>
            <w:tcW w:type="dxa" w:w="3782"/>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71"/>
          </w:tcPr>
          <w:p>
            <w:pPr>
              <w:spacing w:after="0"/>
              <w:jc w:val="right"/>
            </w:pPr>
            <w:r>
              <w:rPr>
                <w:sz w:val="16"/>
              </w:rPr>
              <w:t>1,047</w:t>
            </w:r>
          </w:p>
        </w:tc>
        <w:tc>
          <w:tcPr>
            <w:tcW w:type="dxa" w:w="2975"/>
          </w:tcPr>
          <w:p>
            <w:pPr>
              <w:spacing w:after="0"/>
              <w:jc w:val="left"/>
            </w:pPr>
            <w:r>
              <w:rPr>
                <w:sz w:val="16"/>
              </w:rPr>
              <w:t>this jurisdiction approved 2024-09-10</w:t>
            </w:r>
          </w:p>
        </w:tc>
      </w:tr>
      <w:tr>
        <w:trPr>
          <w:cantSplit/>
        </w:trPr>
        <w:tc>
          <w:tcPr>
            <w:tcW w:type="dxa" w:w="1427"/>
          </w:tcPr>
          <w:p>
            <w:pPr>
              <w:spacing w:after="0"/>
              <w:jc w:val="left"/>
            </w:pPr>
            <w:r>
              <w:rPr>
                <w:sz w:val="16"/>
              </w:rPr>
              <w:t>Reedsville town</w:t>
            </w:r>
          </w:p>
        </w:tc>
        <w:tc>
          <w:tcPr>
            <w:tcW w:type="dxa" w:w="680"/>
          </w:tcPr>
          <w:p>
            <w:pPr>
              <w:spacing w:after="0"/>
              <w:jc w:val="left"/>
            </w:pPr>
            <w:r>
              <w:rPr>
                <w:sz w:val="16"/>
              </w:rPr>
              <w:t>Town</w:t>
            </w:r>
          </w:p>
        </w:tc>
        <w:tc>
          <w:tcPr>
            <w:tcW w:type="dxa" w:w="2304"/>
          </w:tcPr>
          <w:p>
            <w:pPr>
              <w:spacing w:after="0"/>
              <w:jc w:val="left"/>
            </w:pPr>
            <w:r>
              <w:rPr>
                <w:sz w:val="16"/>
              </w:rPr>
              <w:t>Approved, expires 2029-08-12</w:t>
            </w:r>
          </w:p>
        </w:tc>
        <w:tc>
          <w:tcPr>
            <w:tcW w:type="dxa" w:w="3782"/>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71"/>
          </w:tcPr>
          <w:p>
            <w:pPr>
              <w:spacing w:after="0"/>
              <w:jc w:val="right"/>
            </w:pPr>
            <w:r>
              <w:rPr>
                <w:sz w:val="16"/>
              </w:rPr>
              <w:t>1,047</w:t>
            </w:r>
          </w:p>
        </w:tc>
        <w:tc>
          <w:tcPr>
            <w:tcW w:type="dxa" w:w="2975"/>
          </w:tcPr>
          <w:p>
            <w:pPr>
              <w:spacing w:after="0"/>
              <w:jc w:val="left"/>
            </w:pPr>
            <w:r>
              <w:rPr>
                <w:sz w:val="16"/>
              </w:rPr>
              <w:t>this jurisdiction approved 2024-08-26</w:t>
            </w:r>
          </w:p>
        </w:tc>
      </w:tr>
      <w:tr>
        <w:trPr>
          <w:cantSplit/>
        </w:trPr>
        <w:tc>
          <w:tcPr>
            <w:tcW w:type="dxa" w:w="1427"/>
          </w:tcPr>
          <w:p>
            <w:pPr>
              <w:spacing w:after="0"/>
              <w:jc w:val="left"/>
            </w:pPr>
            <w:r>
              <w:rPr>
                <w:sz w:val="16"/>
              </w:rPr>
              <w:t>Rowlesburg town</w:t>
            </w:r>
          </w:p>
        </w:tc>
        <w:tc>
          <w:tcPr>
            <w:tcW w:type="dxa" w:w="680"/>
          </w:tcPr>
          <w:p>
            <w:pPr>
              <w:spacing w:after="0"/>
              <w:jc w:val="left"/>
            </w:pPr>
            <w:r>
              <w:rPr>
                <w:sz w:val="16"/>
              </w:rPr>
              <w:t>Town</w:t>
            </w:r>
          </w:p>
        </w:tc>
        <w:tc>
          <w:tcPr>
            <w:tcW w:type="dxa" w:w="2304"/>
          </w:tcPr>
          <w:p>
            <w:pPr>
              <w:spacing w:after="0"/>
              <w:jc w:val="left"/>
            </w:pPr>
            <w:r>
              <w:rPr>
                <w:sz w:val="16"/>
              </w:rPr>
              <w:t>Approved, expires 2029-08-12</w:t>
            </w:r>
          </w:p>
        </w:tc>
        <w:tc>
          <w:tcPr>
            <w:tcW w:type="dxa" w:w="3782"/>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71"/>
          </w:tcPr>
          <w:p>
            <w:pPr>
              <w:spacing w:after="0"/>
              <w:jc w:val="right"/>
            </w:pPr>
            <w:r>
              <w:rPr>
                <w:sz w:val="16"/>
              </w:rPr>
              <w:t>1,047</w:t>
            </w:r>
          </w:p>
        </w:tc>
        <w:tc>
          <w:tcPr>
            <w:tcW w:type="dxa" w:w="2975"/>
          </w:tcPr>
          <w:p>
            <w:pPr>
              <w:spacing w:after="0"/>
              <w:jc w:val="left"/>
            </w:pPr>
            <w:r>
              <w:rPr>
                <w:sz w:val="16"/>
              </w:rPr>
              <w:t>this jurisdiction approved 2024-09-09</w:t>
            </w:r>
          </w:p>
        </w:tc>
      </w:tr>
      <w:tr>
        <w:trPr>
          <w:cantSplit/>
        </w:trPr>
        <w:tc>
          <w:tcPr>
            <w:tcW w:type="dxa" w:w="1427"/>
          </w:tcPr>
          <w:p>
            <w:pPr>
              <w:spacing w:after="0"/>
              <w:jc w:val="left"/>
            </w:pPr>
            <w:r>
              <w:rPr>
                <w:sz w:val="16"/>
              </w:rPr>
              <w:t>Terra Alta town</w:t>
            </w:r>
          </w:p>
        </w:tc>
        <w:tc>
          <w:tcPr>
            <w:tcW w:type="dxa" w:w="680"/>
          </w:tcPr>
          <w:p>
            <w:pPr>
              <w:spacing w:after="0"/>
              <w:jc w:val="left"/>
            </w:pPr>
            <w:r>
              <w:rPr>
                <w:sz w:val="16"/>
              </w:rPr>
              <w:t>Town</w:t>
            </w:r>
          </w:p>
        </w:tc>
        <w:tc>
          <w:tcPr>
            <w:tcW w:type="dxa" w:w="2304"/>
          </w:tcPr>
          <w:p>
            <w:pPr>
              <w:spacing w:after="0"/>
              <w:jc w:val="left"/>
            </w:pPr>
            <w:r>
              <w:rPr>
                <w:sz w:val="16"/>
              </w:rPr>
              <w:t>Approved, expires 2029-08-12</w:t>
            </w:r>
          </w:p>
        </w:tc>
        <w:tc>
          <w:tcPr>
            <w:tcW w:type="dxa" w:w="3782"/>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71"/>
          </w:tcPr>
          <w:p>
            <w:pPr>
              <w:spacing w:after="0"/>
              <w:jc w:val="right"/>
            </w:pPr>
            <w:r>
              <w:rPr>
                <w:sz w:val="16"/>
              </w:rPr>
              <w:t>1,047</w:t>
            </w:r>
          </w:p>
        </w:tc>
        <w:tc>
          <w:tcPr>
            <w:tcW w:type="dxa" w:w="2975"/>
          </w:tcPr>
          <w:p>
            <w:pPr>
              <w:spacing w:after="0"/>
              <w:jc w:val="left"/>
            </w:pPr>
            <w:r>
              <w:rPr>
                <w:sz w:val="16"/>
              </w:rPr>
              <w:t>this jurisdiction approved 2024-10-15</w:t>
            </w:r>
          </w:p>
        </w:tc>
      </w:tr>
      <w:tr>
        <w:trPr>
          <w:cantSplit/>
        </w:trPr>
        <w:tc>
          <w:tcPr>
            <w:tcW w:type="dxa" w:w="1427"/>
          </w:tcPr>
          <w:p>
            <w:pPr>
              <w:spacing w:after="0"/>
              <w:jc w:val="left"/>
            </w:pPr>
            <w:r>
              <w:rPr>
                <w:sz w:val="16"/>
              </w:rPr>
              <w:t>Tunnelton town</w:t>
            </w:r>
          </w:p>
        </w:tc>
        <w:tc>
          <w:tcPr>
            <w:tcW w:type="dxa" w:w="680"/>
          </w:tcPr>
          <w:p>
            <w:pPr>
              <w:spacing w:after="0"/>
              <w:jc w:val="left"/>
            </w:pPr>
            <w:r>
              <w:rPr>
                <w:sz w:val="16"/>
              </w:rPr>
              <w:t>Town</w:t>
            </w:r>
          </w:p>
        </w:tc>
        <w:tc>
          <w:tcPr>
            <w:tcW w:type="dxa" w:w="2304"/>
          </w:tcPr>
          <w:p>
            <w:pPr>
              <w:spacing w:after="0"/>
              <w:jc w:val="left"/>
            </w:pPr>
            <w:r>
              <w:rPr>
                <w:sz w:val="16"/>
              </w:rPr>
              <w:t>Approved, expires 2029-08-12</w:t>
            </w:r>
          </w:p>
        </w:tc>
        <w:tc>
          <w:tcPr>
            <w:tcW w:type="dxa" w:w="3782"/>
          </w:tcPr>
          <w:p>
            <w:pPr>
              <w:spacing w:after="0"/>
              <w:jc w:val="left"/>
            </w:pPr>
            <w:r>
              <w:rPr>
                <w:sz w:val="16"/>
              </w:rPr>
              <w:t>RPDC 06 Hazard Mitigation Plan (FEMA plan 109811)</w:t>
            </w:r>
          </w:p>
        </w:tc>
        <w:tc>
          <w:tcPr>
            <w:tcW w:type="dxa" w:w="1037"/>
          </w:tcPr>
          <w:p>
            <w:pPr>
              <w:spacing w:after="0"/>
              <w:jc w:val="left"/>
            </w:pPr>
            <w:r>
              <w:rPr>
                <w:sz w:val="16"/>
              </w:rPr>
              <w:t>2024-08-13</w:t>
            </w:r>
          </w:p>
        </w:tc>
        <w:tc>
          <w:tcPr>
            <w:tcW w:type="dxa" w:w="1037"/>
          </w:tcPr>
          <w:p>
            <w:pPr>
              <w:spacing w:after="0"/>
              <w:jc w:val="left"/>
            </w:pPr>
            <w:r>
              <w:rPr>
                <w:sz w:val="16"/>
              </w:rPr>
              <w:t>2029-08-12</w:t>
            </w:r>
          </w:p>
        </w:tc>
        <w:tc>
          <w:tcPr>
            <w:tcW w:type="dxa" w:w="871"/>
          </w:tcPr>
          <w:p>
            <w:pPr>
              <w:spacing w:after="0"/>
              <w:jc w:val="right"/>
            </w:pPr>
            <w:r>
              <w:rPr>
                <w:sz w:val="16"/>
              </w:rPr>
              <w:t>1,047</w:t>
            </w:r>
          </w:p>
        </w:tc>
        <w:tc>
          <w:tcPr>
            <w:tcW w:type="dxa" w:w="2975"/>
          </w:tcPr>
          <w:p>
            <w:pPr>
              <w:spacing w:after="0"/>
              <w:jc w:val="left"/>
            </w:pPr>
            <w:r>
              <w:rPr>
                <w:sz w:val="16"/>
              </w:rPr>
              <w:t>this jurisdiction approved 2024-09-03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109811 covers 34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9"/>
        <w:gridCol w:w="1229"/>
        <w:gridCol w:w="1037"/>
        <w:gridCol w:w="1126"/>
        <w:gridCol w:w="1513"/>
        <w:gridCol w:w="1133"/>
        <w:gridCol w:w="1711"/>
        <w:gridCol w:w="3402"/>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9"/>
            <w:shd w:val="clear" w:color="auto" w:fill="E8E8E8"/>
          </w:tcPr>
          <w:p>
            <w:pPr>
              <w:spacing w:after="0"/>
              <w:jc w:val="left"/>
            </w:pPr>
            <w:r>
              <w:rPr>
                <w:b/>
                <w:sz w:val="16"/>
              </w:rPr>
              <w:t>NRI risk rating</w:t>
            </w:r>
          </w:p>
        </w:tc>
        <w:tc>
          <w:tcPr>
            <w:tcW w:type="dxa" w:w="122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02"/>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$7,439,849</w:t>
            </w:r>
          </w:p>
        </w:tc>
        <w:tc>
          <w:tcPr>
            <w:tcW w:type="dxa" w:w="1126"/>
          </w:tcPr>
          <w:p>
            <w:pPr>
              <w:spacing w:after="0"/>
              <w:jc w:val="right"/>
            </w:pPr>
            <w:r>
              <w:rPr>
                <w:sz w:val="16"/>
              </w:rPr>
              <w:t>$8,605</w:t>
            </w:r>
          </w:p>
        </w:tc>
        <w:tc>
          <w:tcPr>
            <w:tcW w:type="dxa" w:w="1513"/>
          </w:tcPr>
          <w:p>
            <w:pPr>
              <w:spacing w:after="0"/>
              <w:jc w:val="right"/>
            </w:pPr>
            <w:r>
              <w:rPr>
                <w:sz w:val="16"/>
              </w:rPr>
              <w:t>$73,563</w:t>
            </w:r>
          </w:p>
        </w:tc>
        <w:tc>
          <w:tcPr>
            <w:tcW w:type="dxa" w:w="1133"/>
          </w:tcPr>
          <w:p>
            <w:pPr>
              <w:spacing w:after="0"/>
              <w:jc w:val="right"/>
            </w:pPr>
            <w:r>
              <w:rPr>
                <w:sz w:val="16"/>
              </w:rPr>
              <w:t>$7,522,016</w:t>
            </w:r>
          </w:p>
        </w:tc>
        <w:tc>
          <w:tcPr>
            <w:tcW w:type="dxa" w:w="1711"/>
          </w:tcPr>
          <w:p>
            <w:pPr>
              <w:spacing w:after="0"/>
              <w:jc w:val="right"/>
            </w:pPr>
            <w:r>
              <w:rPr>
                <w:sz w:val="16"/>
              </w:rPr>
              <w:t>101</w:t>
            </w:r>
          </w:p>
        </w:tc>
        <w:tc>
          <w:tcPr>
            <w:tcW w:type="dxa" w:w="3402"/>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Strong Wind</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$95,164</w:t>
            </w:r>
          </w:p>
        </w:tc>
        <w:tc>
          <w:tcPr>
            <w:tcW w:type="dxa" w:w="1126"/>
          </w:tcPr>
          <w:p>
            <w:pPr>
              <w:spacing w:after="0"/>
              <w:jc w:val="right"/>
            </w:pPr>
            <w:r>
              <w:rPr>
                <w:sz w:val="16"/>
              </w:rPr>
              <w:t>$1,672</w:t>
            </w:r>
          </w:p>
        </w:tc>
        <w:tc>
          <w:tcPr>
            <w:tcW w:type="dxa" w:w="1513"/>
          </w:tcPr>
          <w:p>
            <w:pPr>
              <w:spacing w:after="0"/>
              <w:jc w:val="right"/>
            </w:pPr>
            <w:r>
              <w:rPr>
                <w:sz w:val="16"/>
              </w:rPr>
              <w:t>$390,286</w:t>
            </w:r>
          </w:p>
        </w:tc>
        <w:tc>
          <w:tcPr>
            <w:tcW w:type="dxa" w:w="1133"/>
          </w:tcPr>
          <w:p>
            <w:pPr>
              <w:spacing w:after="0"/>
              <w:jc w:val="right"/>
            </w:pPr>
            <w:r>
              <w:rPr>
                <w:sz w:val="16"/>
              </w:rPr>
              <w:t>$487,122</w:t>
            </w:r>
          </w:p>
        </w:tc>
        <w:tc>
          <w:tcPr>
            <w:tcW w:type="dxa" w:w="1711"/>
          </w:tcPr>
          <w:p>
            <w:pPr>
              <w:spacing w:after="0"/>
              <w:jc w:val="right"/>
            </w:pPr>
            <w:r>
              <w:rPr>
                <w:sz w:val="16"/>
              </w:rPr>
              <w:t>268</w:t>
            </w:r>
          </w:p>
        </w:tc>
        <w:tc>
          <w:tcPr>
            <w:tcW w:type="dxa" w:w="3402"/>
          </w:tcPr>
          <w:p>
            <w:pPr>
              <w:spacing w:after="0"/>
              <w:jc w:val="left"/>
            </w:pPr>
            <w:r>
              <w:rPr>
                <w:sz w:val="16"/>
              </w:rPr>
              <w:t>Includes 32 High Wind and 4 Strong Wind records (NOAA non-thunderstorm wind types, outside NRI's Strong Wind definition).</w:t>
            </w:r>
          </w:p>
        </w:tc>
      </w:tr>
      <w:tr>
        <w:trPr>
          <w:cantSplit/>
        </w:trPr>
        <w:tc>
          <w:tcPr>
            <w:tcW w:type="dxa" w:w="694"/>
          </w:tcPr>
          <w:p>
            <w:pPr>
              <w:spacing w:after="0"/>
              <w:jc w:val="right"/>
            </w:pPr>
            <w:r>
              <w:rPr>
                <w:sz w:val="16"/>
              </w:rPr>
              <w:t>3</w:t>
            </w:r>
          </w:p>
        </w:tc>
        <w:tc>
          <w:tcPr>
            <w:tcW w:type="dxa" w:w="1037"/>
          </w:tcPr>
          <w:p>
            <w:pPr>
              <w:spacing w:after="0"/>
              <w:jc w:val="left"/>
            </w:pPr>
            <w:r>
              <w:rPr>
                <w:sz w:val="16"/>
              </w:rPr>
              <w:t>Tornado</w:t>
            </w:r>
          </w:p>
        </w:tc>
        <w:tc>
          <w:tcPr>
            <w:tcW w:type="dxa" w:w="1229"/>
          </w:tcPr>
          <w:p>
            <w:pPr>
              <w:spacing w:after="0"/>
              <w:jc w:val="left"/>
            </w:pPr>
            <w:r>
              <w:rPr>
                <w:sz w:val="16"/>
              </w:rPr>
              <w:t>Relatively Low</w:t>
            </w:r>
          </w:p>
        </w:tc>
        <w:tc>
          <w:tcPr>
            <w:tcW w:type="dxa" w:w="1229"/>
          </w:tcPr>
          <w:p>
            <w:pPr>
              <w:spacing w:after="0"/>
              <w:jc w:val="left"/>
            </w:pPr>
            <w:r>
              <w:rPr>
                <w:sz w:val="16"/>
              </w:rPr>
              <w:t>Very Low</w:t>
            </w:r>
          </w:p>
        </w:tc>
        <w:tc>
          <w:tcPr>
            <w:tcW w:type="dxa" w:w="1037"/>
          </w:tcPr>
          <w:p>
            <w:pPr>
              <w:spacing w:after="0"/>
              <w:jc w:val="right"/>
            </w:pPr>
            <w:r>
              <w:rPr>
                <w:sz w:val="16"/>
              </w:rPr>
              <w:t>$143,365</w:t>
            </w:r>
          </w:p>
        </w:tc>
        <w:tc>
          <w:tcPr>
            <w:tcW w:type="dxa" w:w="1126"/>
          </w:tcPr>
          <w:p>
            <w:pPr>
              <w:spacing w:after="0"/>
              <w:jc w:val="right"/>
            </w:pPr>
            <w:r>
              <w:rPr>
                <w:sz w:val="16"/>
              </w:rPr>
              <w:t>$263</w:t>
            </w:r>
          </w:p>
        </w:tc>
        <w:tc>
          <w:tcPr>
            <w:tcW w:type="dxa" w:w="1513"/>
          </w:tcPr>
          <w:p>
            <w:pPr>
              <w:spacing w:after="0"/>
              <w:jc w:val="right"/>
            </w:pPr>
            <w:r>
              <w:rPr>
                <w:sz w:val="16"/>
              </w:rPr>
              <w:t>$209,597</w:t>
            </w:r>
          </w:p>
        </w:tc>
        <w:tc>
          <w:tcPr>
            <w:tcW w:type="dxa" w:w="1133"/>
          </w:tcPr>
          <w:p>
            <w:pPr>
              <w:spacing w:after="0"/>
              <w:jc w:val="right"/>
            </w:pPr>
            <w:r>
              <w:rPr>
                <w:sz w:val="16"/>
              </w:rPr>
              <w:t>$353,225</w:t>
            </w:r>
          </w:p>
        </w:tc>
        <w:tc>
          <w:tcPr>
            <w:tcW w:type="dxa" w:w="1711"/>
          </w:tcPr>
          <w:p>
            <w:pPr>
              <w:spacing w:after="0"/>
              <w:jc w:val="right"/>
            </w:pPr>
            <w:r>
              <w:rPr>
                <w:sz w:val="16"/>
              </w:rPr>
              <w:t>7</w:t>
            </w:r>
          </w:p>
        </w:tc>
        <w:tc>
          <w:tcPr>
            <w:tcW w:type="dxa" w:w="3402"/>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Lightning</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$27,615</w:t>
            </w:r>
          </w:p>
        </w:tc>
        <w:tc>
          <w:tcPr>
            <w:tcW w:type="dxa" w:w="1126"/>
          </w:tcPr>
          <w:p>
            <w:pPr>
              <w:spacing w:after="0"/>
              <w:jc w:val="right"/>
            </w:pPr>
            <w:r>
              <w:rPr>
                <w:sz w:val="16"/>
              </w:rPr>
              <w:t>n/a</w:t>
            </w:r>
          </w:p>
        </w:tc>
        <w:tc>
          <w:tcPr>
            <w:tcW w:type="dxa" w:w="1513"/>
          </w:tcPr>
          <w:p>
            <w:pPr>
              <w:spacing w:after="0"/>
              <w:jc w:val="right"/>
            </w:pPr>
            <w:r>
              <w:rPr>
                <w:sz w:val="16"/>
              </w:rPr>
              <w:t>$136,454</w:t>
            </w:r>
          </w:p>
        </w:tc>
        <w:tc>
          <w:tcPr>
            <w:tcW w:type="dxa" w:w="1133"/>
          </w:tcPr>
          <w:p>
            <w:pPr>
              <w:spacing w:after="0"/>
              <w:jc w:val="right"/>
            </w:pPr>
            <w:r>
              <w:rPr>
                <w:sz w:val="16"/>
              </w:rPr>
              <w:t>$164,069</w:t>
            </w:r>
          </w:p>
        </w:tc>
        <w:tc>
          <w:tcPr>
            <w:tcW w:type="dxa" w:w="1711"/>
          </w:tcPr>
          <w:p>
            <w:pPr>
              <w:spacing w:after="0"/>
              <w:jc w:val="right"/>
            </w:pPr>
            <w:r>
              <w:rPr>
                <w:sz w:val="16"/>
              </w:rPr>
              <w:t>4</w:t>
            </w:r>
          </w:p>
        </w:tc>
        <w:tc>
          <w:tcPr>
            <w:tcW w:type="dxa" w:w="3402"/>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Cold Wave</w:t>
            </w:r>
          </w:p>
        </w:tc>
        <w:tc>
          <w:tcPr>
            <w:tcW w:type="dxa" w:w="1229"/>
          </w:tcPr>
          <w:p>
            <w:pPr>
              <w:spacing w:after="0"/>
              <w:jc w:val="left"/>
            </w:pPr>
            <w:r>
              <w:rPr>
                <w:sz w:val="16"/>
              </w:rPr>
              <w:t>Very Low</w:t>
            </w:r>
          </w:p>
        </w:tc>
        <w:tc>
          <w:tcPr>
            <w:tcW w:type="dxa" w:w="1229"/>
          </w:tcPr>
          <w:p>
            <w:pPr>
              <w:spacing w:after="0"/>
              <w:jc w:val="left"/>
            </w:pPr>
            <w:r>
              <w:rPr>
                <w:sz w:val="16"/>
              </w:rPr>
              <w:t>Relatively Low</w:t>
            </w:r>
          </w:p>
        </w:tc>
        <w:tc>
          <w:tcPr>
            <w:tcW w:type="dxa" w:w="1037"/>
          </w:tcPr>
          <w:p>
            <w:pPr>
              <w:spacing w:after="0"/>
              <w:jc w:val="right"/>
            </w:pPr>
            <w:r>
              <w:rPr>
                <w:sz w:val="16"/>
              </w:rPr>
              <w:t>$2,358</w:t>
            </w:r>
          </w:p>
        </w:tc>
        <w:tc>
          <w:tcPr>
            <w:tcW w:type="dxa" w:w="1126"/>
          </w:tcPr>
          <w:p>
            <w:pPr>
              <w:spacing w:after="0"/>
              <w:jc w:val="right"/>
            </w:pPr>
            <w:r>
              <w:rPr>
                <w:sz w:val="16"/>
              </w:rPr>
              <w:t>$12,587</w:t>
            </w:r>
          </w:p>
        </w:tc>
        <w:tc>
          <w:tcPr>
            <w:tcW w:type="dxa" w:w="1513"/>
          </w:tcPr>
          <w:p>
            <w:pPr>
              <w:spacing w:after="0"/>
              <w:jc w:val="right"/>
            </w:pPr>
            <w:r>
              <w:rPr>
                <w:sz w:val="16"/>
              </w:rPr>
              <w:t>$139,650</w:t>
            </w:r>
          </w:p>
        </w:tc>
        <w:tc>
          <w:tcPr>
            <w:tcW w:type="dxa" w:w="1133"/>
          </w:tcPr>
          <w:p>
            <w:pPr>
              <w:spacing w:after="0"/>
              <w:jc w:val="right"/>
            </w:pPr>
            <w:r>
              <w:rPr>
                <w:sz w:val="16"/>
              </w:rPr>
              <w:t>$154,595</w:t>
            </w:r>
          </w:p>
        </w:tc>
        <w:tc>
          <w:tcPr>
            <w:tcW w:type="dxa" w:w="1711"/>
          </w:tcPr>
          <w:p>
            <w:pPr>
              <w:spacing w:after="0"/>
              <w:jc w:val="right"/>
            </w:pPr>
            <w:r>
              <w:rPr>
                <w:sz w:val="16"/>
              </w:rPr>
              <w:t>12</w:t>
            </w:r>
          </w:p>
        </w:tc>
        <w:tc>
          <w:tcPr>
            <w:tcW w:type="dxa" w:w="3402"/>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Hail</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$90,939</w:t>
            </w:r>
          </w:p>
        </w:tc>
        <w:tc>
          <w:tcPr>
            <w:tcW w:type="dxa" w:w="1126"/>
          </w:tcPr>
          <w:p>
            <w:pPr>
              <w:spacing w:after="0"/>
              <w:jc w:val="right"/>
            </w:pPr>
            <w:r>
              <w:rPr>
                <w:sz w:val="16"/>
              </w:rPr>
              <w:t>$3,749</w:t>
            </w:r>
          </w:p>
        </w:tc>
        <w:tc>
          <w:tcPr>
            <w:tcW w:type="dxa" w:w="1513"/>
          </w:tcPr>
          <w:p>
            <w:pPr>
              <w:spacing w:after="0"/>
              <w:jc w:val="right"/>
            </w:pPr>
            <w:r>
              <w:rPr>
                <w:sz w:val="16"/>
              </w:rPr>
              <w:t>$27,320</w:t>
            </w:r>
          </w:p>
        </w:tc>
        <w:tc>
          <w:tcPr>
            <w:tcW w:type="dxa" w:w="1133"/>
          </w:tcPr>
          <w:p>
            <w:pPr>
              <w:spacing w:after="0"/>
              <w:jc w:val="right"/>
            </w:pPr>
            <w:r>
              <w:rPr>
                <w:sz w:val="16"/>
              </w:rPr>
              <w:t>$122,007</w:t>
            </w:r>
          </w:p>
        </w:tc>
        <w:tc>
          <w:tcPr>
            <w:tcW w:type="dxa" w:w="1711"/>
          </w:tcPr>
          <w:p>
            <w:pPr>
              <w:spacing w:after="0"/>
              <w:jc w:val="right"/>
            </w:pPr>
            <w:r>
              <w:rPr>
                <w:sz w:val="16"/>
              </w:rPr>
              <w:t>67</w:t>
            </w:r>
          </w:p>
        </w:tc>
        <w:tc>
          <w:tcPr>
            <w:tcW w:type="dxa" w:w="3402"/>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Hurricane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$87,603</w:t>
            </w:r>
          </w:p>
        </w:tc>
        <w:tc>
          <w:tcPr>
            <w:tcW w:type="dxa" w:w="1126"/>
          </w:tcPr>
          <w:p>
            <w:pPr>
              <w:spacing w:after="0"/>
              <w:jc w:val="right"/>
            </w:pPr>
            <w:r>
              <w:rPr>
                <w:sz w:val="16"/>
              </w:rPr>
              <w:t>$10,343</w:t>
            </w:r>
          </w:p>
        </w:tc>
        <w:tc>
          <w:tcPr>
            <w:tcW w:type="dxa" w:w="1513"/>
          </w:tcPr>
          <w:p>
            <w:pPr>
              <w:spacing w:after="0"/>
              <w:jc w:val="right"/>
            </w:pPr>
            <w:r>
              <w:rPr>
                <w:sz w:val="16"/>
              </w:rPr>
              <w:t>$5,520</w:t>
            </w:r>
          </w:p>
        </w:tc>
        <w:tc>
          <w:tcPr>
            <w:tcW w:type="dxa" w:w="1133"/>
          </w:tcPr>
          <w:p>
            <w:pPr>
              <w:spacing w:after="0"/>
              <w:jc w:val="right"/>
            </w:pPr>
            <w:r>
              <w:rPr>
                <w:sz w:val="16"/>
              </w:rPr>
              <w:t>$103,466</w:t>
            </w:r>
          </w:p>
        </w:tc>
        <w:tc>
          <w:tcPr>
            <w:tcW w:type="dxa" w:w="1711"/>
          </w:tcPr>
          <w:p>
            <w:pPr>
              <w:spacing w:after="0"/>
              <w:jc w:val="right"/>
            </w:pPr>
            <w:r>
              <w:rPr>
                <w:sz w:val="16"/>
              </w:rPr>
              <w:t>0</w:t>
            </w:r>
          </w:p>
        </w:tc>
        <w:tc>
          <w:tcPr>
            <w:tcW w:type="dxa" w:w="3402"/>
          </w:tcPr>
          <w:p>
            <w:pPr>
              <w:spacing w:after="0"/>
              <w:jc w:val="left"/>
            </w:pPr>
            <w:r>
              <w:rPr>
                <w:sz w:val="16"/>
              </w:rPr>
              <w:t>Declared 2 times; no Storm Events record of this type.</w:t>
            </w:r>
          </w:p>
        </w:tc>
      </w:tr>
      <w:tr>
        <w:trPr>
          <w:cantSplit/>
        </w:trPr>
        <w:tc>
          <w:tcPr>
            <w:tcW w:type="dxa" w:w="694"/>
          </w:tcPr>
          <w:p>
            <w:pPr>
              <w:spacing w:after="0"/>
              <w:jc w:val="right"/>
            </w:pPr>
            <w:r>
              <w:rPr>
                <w:sz w:val="16"/>
              </w:rPr>
              <w:t>8</w:t>
            </w:r>
          </w:p>
        </w:tc>
        <w:tc>
          <w:tcPr>
            <w:tcW w:type="dxa" w:w="1037"/>
          </w:tcPr>
          <w:p>
            <w:pPr>
              <w:spacing w:after="0"/>
              <w:jc w:val="left"/>
            </w:pPr>
            <w:r>
              <w:rPr>
                <w:sz w:val="16"/>
              </w:rPr>
              <w:t>Winter Weather</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$49,077</w:t>
            </w:r>
          </w:p>
        </w:tc>
        <w:tc>
          <w:tcPr>
            <w:tcW w:type="dxa" w:w="1126"/>
          </w:tcPr>
          <w:p>
            <w:pPr>
              <w:spacing w:after="0"/>
              <w:jc w:val="right"/>
            </w:pPr>
            <w:r>
              <w:rPr>
                <w:sz w:val="16"/>
              </w:rPr>
              <w:t>$8</w:t>
            </w:r>
          </w:p>
        </w:tc>
        <w:tc>
          <w:tcPr>
            <w:tcW w:type="dxa" w:w="1513"/>
          </w:tcPr>
          <w:p>
            <w:pPr>
              <w:spacing w:after="0"/>
              <w:jc w:val="right"/>
            </w:pPr>
            <w:r>
              <w:rPr>
                <w:sz w:val="16"/>
              </w:rPr>
              <w:t>$16,889</w:t>
            </w:r>
          </w:p>
        </w:tc>
        <w:tc>
          <w:tcPr>
            <w:tcW w:type="dxa" w:w="1133"/>
          </w:tcPr>
          <w:p>
            <w:pPr>
              <w:spacing w:after="0"/>
              <w:jc w:val="right"/>
            </w:pPr>
            <w:r>
              <w:rPr>
                <w:sz w:val="16"/>
              </w:rPr>
              <w:t>$65,973</w:t>
            </w:r>
          </w:p>
        </w:tc>
        <w:tc>
          <w:tcPr>
            <w:tcW w:type="dxa" w:w="1711"/>
          </w:tcPr>
          <w:p>
            <w:pPr>
              <w:spacing w:after="0"/>
              <w:jc w:val="right"/>
            </w:pPr>
            <w:r>
              <w:rPr>
                <w:sz w:val="16"/>
              </w:rPr>
              <w:t>214</w:t>
            </w:r>
          </w:p>
        </w:tc>
        <w:tc>
          <w:tcPr>
            <w:tcW w:type="dxa" w:w="3402"/>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Earthquake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$39,295</w:t>
            </w:r>
          </w:p>
        </w:tc>
        <w:tc>
          <w:tcPr>
            <w:tcW w:type="dxa" w:w="1126"/>
          </w:tcPr>
          <w:p>
            <w:pPr>
              <w:spacing w:after="0"/>
              <w:jc w:val="right"/>
            </w:pPr>
            <w:r>
              <w:rPr>
                <w:sz w:val="16"/>
              </w:rPr>
              <w:t>n/a</w:t>
            </w:r>
          </w:p>
        </w:tc>
        <w:tc>
          <w:tcPr>
            <w:tcW w:type="dxa" w:w="1513"/>
          </w:tcPr>
          <w:p>
            <w:pPr>
              <w:spacing w:after="0"/>
              <w:jc w:val="right"/>
            </w:pPr>
            <w:r>
              <w:rPr>
                <w:sz w:val="16"/>
              </w:rPr>
              <w:t>$10,757</w:t>
            </w:r>
          </w:p>
        </w:tc>
        <w:tc>
          <w:tcPr>
            <w:tcW w:type="dxa" w:w="1133"/>
          </w:tcPr>
          <w:p>
            <w:pPr>
              <w:spacing w:after="0"/>
              <w:jc w:val="right"/>
            </w:pPr>
            <w:r>
              <w:rPr>
                <w:sz w:val="16"/>
              </w:rPr>
              <w:t>$50,052</w:t>
            </w:r>
          </w:p>
        </w:tc>
        <w:tc>
          <w:tcPr>
            <w:tcW w:type="dxa" w:w="1711"/>
          </w:tcPr>
          <w:p>
            <w:pPr>
              <w:spacing w:after="0"/>
              <w:jc w:val="right"/>
            </w:pPr>
          </w:p>
        </w:tc>
        <w:tc>
          <w:tcPr>
            <w:tcW w:type="dxa" w:w="3402"/>
          </w:tcPr>
          <w:p>
            <w:pPr>
              <w:spacing w:after="0"/>
              <w:jc w:val="left"/>
            </w:pPr>
            <w:r>
              <w:rPr>
                <w:sz w:val="16"/>
              </w:rPr>
              <w:t>Storm Events does not record earthquakes.</w:t>
            </w:r>
          </w:p>
        </w:tc>
      </w:tr>
      <w:tr>
        <w:trPr>
          <w:cantSplit/>
        </w:trPr>
        <w:tc>
          <w:tcPr>
            <w:tcW w:type="dxa" w:w="694"/>
          </w:tcPr>
          <w:p>
            <w:pPr>
              <w:spacing w:after="0"/>
              <w:jc w:val="right"/>
            </w:pPr>
            <w:r>
              <w:rPr>
                <w:sz w:val="16"/>
              </w:rPr>
              <w:t>10</w:t>
            </w:r>
          </w:p>
        </w:tc>
        <w:tc>
          <w:tcPr>
            <w:tcW w:type="dxa" w:w="1037"/>
          </w:tcPr>
          <w:p>
            <w:pPr>
              <w:spacing w:after="0"/>
              <w:jc w:val="left"/>
            </w:pPr>
            <w:r>
              <w:rPr>
                <w:sz w:val="16"/>
              </w:rPr>
              <w:t>Heat Wave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under $1</w:t>
            </w:r>
          </w:p>
        </w:tc>
        <w:tc>
          <w:tcPr>
            <w:tcW w:type="dxa" w:w="1513"/>
          </w:tcPr>
          <w:p>
            <w:pPr>
              <w:spacing w:after="0"/>
              <w:jc w:val="right"/>
            </w:pPr>
            <w:r>
              <w:rPr>
                <w:sz w:val="16"/>
              </w:rPr>
              <w:t>$42,547</w:t>
            </w:r>
          </w:p>
        </w:tc>
        <w:tc>
          <w:tcPr>
            <w:tcW w:type="dxa" w:w="1133"/>
          </w:tcPr>
          <w:p>
            <w:pPr>
              <w:spacing w:after="0"/>
              <w:jc w:val="right"/>
            </w:pPr>
            <w:r>
              <w:rPr>
                <w:sz w:val="16"/>
              </w:rPr>
              <w:t>$42,550</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11</w:t>
            </w:r>
          </w:p>
        </w:tc>
        <w:tc>
          <w:tcPr>
            <w:tcW w:type="dxa" w:w="1037"/>
          </w:tcPr>
          <w:p>
            <w:pPr>
              <w:spacing w:after="0"/>
              <w:jc w:val="left"/>
            </w:pPr>
            <w:r>
              <w:rPr>
                <w:sz w:val="16"/>
              </w:rPr>
              <w:t>Landslide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$1,485</w:t>
            </w:r>
          </w:p>
        </w:tc>
        <w:tc>
          <w:tcPr>
            <w:tcW w:type="dxa" w:w="1126"/>
          </w:tcPr>
          <w:p>
            <w:pPr>
              <w:spacing w:after="0"/>
              <w:jc w:val="right"/>
            </w:pPr>
            <w:r>
              <w:rPr>
                <w:sz w:val="16"/>
              </w:rPr>
              <w:t>n/a</w:t>
            </w:r>
          </w:p>
        </w:tc>
        <w:tc>
          <w:tcPr>
            <w:tcW w:type="dxa" w:w="1513"/>
          </w:tcPr>
          <w:p>
            <w:pPr>
              <w:spacing w:after="0"/>
              <w:jc w:val="right"/>
            </w:pPr>
            <w:r>
              <w:rPr>
                <w:sz w:val="16"/>
              </w:rPr>
              <w:t>$25,390</w:t>
            </w:r>
          </w:p>
        </w:tc>
        <w:tc>
          <w:tcPr>
            <w:tcW w:type="dxa" w:w="1133"/>
          </w:tcPr>
          <w:p>
            <w:pPr>
              <w:spacing w:after="0"/>
              <w:jc w:val="right"/>
            </w:pPr>
            <w:r>
              <w:rPr>
                <w:sz w:val="16"/>
              </w:rPr>
              <w:t>$26,875</w:t>
            </w:r>
          </w:p>
        </w:tc>
        <w:tc>
          <w:tcPr>
            <w:tcW w:type="dxa" w:w="1711"/>
          </w:tcPr>
          <w:p>
            <w:pPr>
              <w:spacing w:after="0"/>
              <w:jc w:val="right"/>
            </w:pPr>
            <w:r>
              <w:rPr>
                <w:sz w:val="16"/>
              </w:rPr>
              <w:t>1</w:t>
            </w:r>
          </w:p>
        </w:tc>
        <w:tc>
          <w:tcPr>
            <w:tcW w:type="dxa" w:w="3402"/>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Ice Storm</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$14,671</w:t>
            </w:r>
          </w:p>
        </w:tc>
        <w:tc>
          <w:tcPr>
            <w:tcW w:type="dxa" w:w="1126"/>
          </w:tcPr>
          <w:p>
            <w:pPr>
              <w:spacing w:after="0"/>
              <w:jc w:val="right"/>
            </w:pPr>
            <w:r>
              <w:rPr>
                <w:sz w:val="16"/>
              </w:rPr>
              <w:t>n/a</w:t>
            </w:r>
          </w:p>
        </w:tc>
        <w:tc>
          <w:tcPr>
            <w:tcW w:type="dxa" w:w="1513"/>
          </w:tcPr>
          <w:p>
            <w:pPr>
              <w:spacing w:after="0"/>
              <w:jc w:val="right"/>
            </w:pPr>
            <w:r>
              <w:rPr>
                <w:sz w:val="16"/>
              </w:rPr>
              <w:t>$7,291</w:t>
            </w:r>
          </w:p>
        </w:tc>
        <w:tc>
          <w:tcPr>
            <w:tcW w:type="dxa" w:w="1133"/>
          </w:tcPr>
          <w:p>
            <w:pPr>
              <w:spacing w:after="0"/>
              <w:jc w:val="right"/>
            </w:pPr>
            <w:r>
              <w:rPr>
                <w:sz w:val="16"/>
              </w:rPr>
              <w:t>$21,961</w:t>
            </w:r>
          </w:p>
        </w:tc>
        <w:tc>
          <w:tcPr>
            <w:tcW w:type="dxa" w:w="1711"/>
          </w:tcPr>
          <w:p>
            <w:pPr>
              <w:spacing w:after="0"/>
              <w:jc w:val="right"/>
            </w:pPr>
            <w:r>
              <w:rPr>
                <w:sz w:val="16"/>
              </w:rPr>
              <w:t>20</w:t>
            </w:r>
          </w:p>
        </w:tc>
        <w:tc>
          <w:tcPr>
            <w:tcW w:type="dxa" w:w="3402"/>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Drought</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$17,892</w:t>
            </w:r>
          </w:p>
        </w:tc>
        <w:tc>
          <w:tcPr>
            <w:tcW w:type="dxa" w:w="1513"/>
          </w:tcPr>
          <w:p>
            <w:pPr>
              <w:spacing w:after="0"/>
              <w:jc w:val="right"/>
            </w:pPr>
            <w:r>
              <w:rPr>
                <w:sz w:val="16"/>
              </w:rPr>
              <w:t>n/a</w:t>
            </w:r>
          </w:p>
        </w:tc>
        <w:tc>
          <w:tcPr>
            <w:tcW w:type="dxa" w:w="1133"/>
          </w:tcPr>
          <w:p>
            <w:pPr>
              <w:spacing w:after="0"/>
              <w:jc w:val="right"/>
            </w:pPr>
            <w:r>
              <w:rPr>
                <w:sz w:val="16"/>
              </w:rPr>
              <w:t>$17,892</w:t>
            </w:r>
          </w:p>
        </w:tc>
        <w:tc>
          <w:tcPr>
            <w:tcW w:type="dxa" w:w="1711"/>
          </w:tcPr>
          <w:p>
            <w:pPr>
              <w:spacing w:after="0"/>
              <w:jc w:val="right"/>
            </w:pPr>
            <w:r>
              <w:rPr>
                <w:sz w:val="16"/>
              </w:rPr>
              <w:t>8</w:t>
            </w:r>
          </w:p>
        </w:tc>
        <w:tc>
          <w:tcPr>
            <w:tcW w:type="dxa" w:w="3402"/>
          </w:tcPr>
          <w:p>
            <w:pPr>
              <w:spacing w:after="0"/>
              <w:jc w:val="left"/>
            </w:pPr>
          </w:p>
        </w:tc>
      </w:tr>
      <w:tr>
        <w:trPr>
          <w:cantSplit/>
        </w:trPr>
        <w:tc>
          <w:tcPr>
            <w:tcW w:type="dxa" w:w="694"/>
          </w:tcPr>
          <w:p>
            <w:pPr>
              <w:spacing w:after="0"/>
              <w:jc w:val="right"/>
            </w:pPr>
            <w:r>
              <w:rPr>
                <w:sz w:val="16"/>
              </w:rPr>
              <w:t>14</w:t>
            </w:r>
          </w:p>
        </w:tc>
        <w:tc>
          <w:tcPr>
            <w:tcW w:type="dxa" w:w="1037"/>
          </w:tcPr>
          <w:p>
            <w:pPr>
              <w:spacing w:after="0"/>
              <w:jc w:val="left"/>
            </w:pPr>
            <w:r>
              <w:rPr>
                <w:sz w:val="16"/>
              </w:rPr>
              <w:t>Wildfire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$7,511</w:t>
            </w:r>
          </w:p>
        </w:tc>
        <w:tc>
          <w:tcPr>
            <w:tcW w:type="dxa" w:w="1126"/>
          </w:tcPr>
          <w:p>
            <w:pPr>
              <w:spacing w:after="0"/>
              <w:jc w:val="right"/>
            </w:pPr>
            <w:r>
              <w:rPr>
                <w:sz w:val="16"/>
              </w:rPr>
              <w:t>$9</w:t>
            </w:r>
          </w:p>
        </w:tc>
        <w:tc>
          <w:tcPr>
            <w:tcW w:type="dxa" w:w="1513"/>
          </w:tcPr>
          <w:p>
            <w:pPr>
              <w:spacing w:after="0"/>
              <w:jc w:val="right"/>
            </w:pPr>
            <w:r>
              <w:rPr>
                <w:sz w:val="16"/>
              </w:rPr>
              <w:t>$2,813</w:t>
            </w:r>
          </w:p>
        </w:tc>
        <w:tc>
          <w:tcPr>
            <w:tcW w:type="dxa" w:w="1133"/>
          </w:tcPr>
          <w:p>
            <w:pPr>
              <w:spacing w:after="0"/>
              <w:jc w:val="right"/>
            </w:pPr>
            <w:r>
              <w:rPr>
                <w:sz w:val="16"/>
              </w:rPr>
              <w:t>$10,333</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15</w:t>
            </w:r>
          </w:p>
        </w:tc>
        <w:tc>
          <w:tcPr>
            <w:tcW w:type="dxa" w:w="1037"/>
          </w:tcPr>
          <w:p>
            <w:pPr>
              <w:spacing w:after="0"/>
              <w:jc w:val="left"/>
            </w:pPr>
            <w:r>
              <w:rPr>
                <w:sz w:val="16"/>
              </w:rPr>
              <w:t>Avalanche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13"/>
          </w:tcPr>
          <w:p>
            <w:pPr>
              <w:spacing w:after="0"/>
              <w:jc w:val="right"/>
            </w:pPr>
            <w:r>
              <w:rPr>
                <w:sz w:val="16"/>
              </w:rPr>
              <w:t>$1,826</w:t>
            </w:r>
          </w:p>
        </w:tc>
        <w:tc>
          <w:tcPr>
            <w:tcW w:type="dxa" w:w="1133"/>
          </w:tcPr>
          <w:p>
            <w:pPr>
              <w:spacing w:after="0"/>
              <w:jc w:val="right"/>
            </w:pPr>
            <w:r>
              <w:rPr>
                <w:sz w:val="16"/>
              </w:rPr>
              <w:t>$1,826</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Avalanche</w:t>
            </w:r>
          </w:p>
        </w:tc>
        <w:tc>
          <w:tcPr>
            <w:tcW w:type="dxa" w:w="10805"/>
          </w:tcPr>
          <w:p>
            <w:pPr>
              <w:spacing w:after="0"/>
              <w:jc w:val="left"/>
            </w:pPr>
            <w:r>
              <w:rPr>
                <w:sz w:val="16"/>
              </w:rPr>
              <w:t>tract 9644 (Very Low, 55.9); tract 9642 (Very Low, 55.3); tract 9641.03 (Very Low, 54.7)</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9640 (Very Low, 28.6); tract 9642 (Very Low, 27.8); tract 9643 (Very Low, 24.0)</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9638.02 (Relatively Low, 56.1); tract 9641.01 (Relatively Low, 55.2); tract 9642 (Relatively Low, 54.2)</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9642 (Relatively Moderate, 97.9); tract 9645 (Relatively Moderate, 97.4); tract 9644 (Relatively Moderate, 97.2)</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9638.01 (Relatively Low, 46.1); tract 9638.02 (Relatively Low, 44.9); tract 9642 (Relatively Low, 44.5)</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9638.02 (Relatively Low, 74.7); tract 9643 (Relatively Low, 72.3); tract 9639 (Relatively Low, 72.3)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9644 is Census Tract 9644).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7"/>
        <w:gridCol w:w="1838"/>
        <w:gridCol w:w="1739"/>
        <w:gridCol w:w="1894"/>
        <w:gridCol w:w="1793"/>
        <w:gridCol w:w="1531"/>
        <w:gridCol w:w="1957"/>
        <w:gridCol w:w="1553"/>
      </w:tblGrid>
      <w:tr>
        <w:trPr>
          <w:cantSplit/>
          <w:tblHeader/>
        </w:trPr>
        <w:tc>
          <w:tcPr>
            <w:tcW w:type="dxa" w:w="1807"/>
            <w:shd w:val="clear" w:color="auto" w:fill="E8E8E8"/>
          </w:tcPr>
          <w:p>
            <w:pPr>
              <w:spacing w:after="0"/>
              <w:jc w:val="left"/>
            </w:pPr>
            <w:r>
              <w:rPr>
                <w:b/>
                <w:sz w:val="16"/>
              </w:rPr>
              <w:t>Hazard</w:t>
            </w:r>
          </w:p>
        </w:tc>
        <w:tc>
          <w:tcPr>
            <w:tcW w:type="dxa" w:w="1838"/>
            <w:shd w:val="clear" w:color="auto" w:fill="E8E8E8"/>
          </w:tcPr>
          <w:p>
            <w:pPr>
              <w:spacing w:after="0"/>
              <w:jc w:val="left"/>
            </w:pPr>
            <w:r>
              <w:rPr>
                <w:b/>
                <w:sz w:val="16"/>
              </w:rPr>
              <w:t>Scale</w:t>
            </w:r>
          </w:p>
        </w:tc>
        <w:tc>
          <w:tcPr>
            <w:tcW w:type="dxa" w:w="173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4"/>
            <w:shd w:val="clear" w:color="auto" w:fill="E8E8E8"/>
          </w:tcPr>
          <w:p>
            <w:pPr>
              <w:spacing w:after="0"/>
              <w:jc w:val="left"/>
            </w:pPr>
            <w:r>
              <w:rPr>
                <w:b/>
                <w:sz w:val="16"/>
              </w:rPr>
              <w:t>Observed range</w:t>
            </w:r>
          </w:p>
        </w:tc>
        <w:tc>
          <w:tcPr>
            <w:tcW w:type="dxa" w:w="1793"/>
            <w:shd w:val="clear" w:color="auto" w:fill="E8E8E8"/>
          </w:tcPr>
          <w:p>
            <w:pPr>
              <w:spacing w:after="0"/>
              <w:jc w:val="left"/>
            </w:pPr>
            <w:r>
              <w:rPr>
                <w:b/>
                <w:sz w:val="16"/>
              </w:rPr>
              <w:t>Worst recorded event</w:t>
            </w:r>
          </w:p>
        </w:tc>
        <w:tc>
          <w:tcPr>
            <w:tcW w:type="dxa" w:w="1531"/>
            <w:shd w:val="clear" w:color="auto" w:fill="E8E8E8"/>
          </w:tcPr>
          <w:p>
            <w:pPr>
              <w:spacing w:after="0"/>
              <w:jc w:val="left"/>
            </w:pPr>
            <w:r>
              <w:rPr>
                <w:b/>
                <w:sz w:val="16"/>
              </w:rPr>
              <w:t>Most damaging (when different)</w:t>
            </w:r>
          </w:p>
        </w:tc>
        <w:tc>
          <w:tcPr>
            <w:tcW w:type="dxa" w:w="1957"/>
            <w:shd w:val="clear" w:color="auto" w:fill="E8E8E8"/>
          </w:tcPr>
          <w:p>
            <w:pPr>
              <w:spacing w:after="0"/>
              <w:jc w:val="left"/>
            </w:pPr>
            <w:r>
              <w:rPr>
                <w:b/>
                <w:sz w:val="16"/>
              </w:rPr>
              <w:t>How it applies to jurisdictions</w:t>
            </w:r>
          </w:p>
        </w:tc>
        <w:tc>
          <w:tcPr>
            <w:tcW w:type="dxa" w:w="1553"/>
            <w:shd w:val="clear" w:color="auto" w:fill="E8E8E8"/>
          </w:tcPr>
          <w:p>
            <w:pPr>
              <w:spacing w:after="0"/>
              <w:jc w:val="left"/>
            </w:pPr>
            <w:r>
              <w:rPr>
                <w:b/>
                <w:sz w:val="16"/>
              </w:rPr>
              <w:t>Note</w:t>
            </w:r>
          </w:p>
        </w:tc>
      </w:tr>
      <w:tr>
        <w:trPr>
          <w:cantSplit/>
        </w:trPr>
        <w:tc>
          <w:tcPr>
            <w:tcW w:type="dxa" w:w="1807"/>
          </w:tcPr>
          <w:p>
            <w:pPr>
              <w:spacing w:after="0"/>
              <w:jc w:val="left"/>
            </w:pPr>
            <w:r>
              <w:rPr>
                <w:sz w:val="16"/>
              </w:rPr>
              <w:t>Avalanche</w:t>
            </w:r>
          </w:p>
        </w:tc>
        <w:tc>
          <w:tcPr>
            <w:tcW w:type="dxa" w:w="1838"/>
          </w:tcPr>
          <w:p>
            <w:pPr>
              <w:spacing w:after="0"/>
              <w:jc w:val="left"/>
            </w:pPr>
            <w:r>
              <w:rPr>
                <w:sz w:val="16"/>
              </w:rPr>
              <w:t>none (count and damage only)</w:t>
            </w:r>
          </w:p>
        </w:tc>
        <w:tc>
          <w:tcPr>
            <w:tcW w:type="dxa" w:w="1739"/>
          </w:tcPr>
          <w:p>
            <w:pPr>
              <w:spacing w:after="0"/>
              <w:jc w:val="right"/>
            </w:pPr>
            <w:r>
              <w:rPr>
                <w:sz w:val="16"/>
              </w:rPr>
              <w:t>0</w:t>
            </w:r>
          </w:p>
        </w:tc>
        <w:tc>
          <w:tcPr>
            <w:tcW w:type="dxa" w:w="1894"/>
          </w:tcPr>
          <w:p>
            <w:pPr>
              <w:spacing w:after="0"/>
              <w:jc w:val="left"/>
            </w:pPr>
          </w:p>
        </w:tc>
        <w:tc>
          <w:tcPr>
            <w:tcW w:type="dxa" w:w="1793"/>
          </w:tcPr>
          <w:p>
            <w:pPr>
              <w:spacing w:after="0"/>
              <w:jc w:val="left"/>
            </w:pPr>
          </w:p>
        </w:tc>
        <w:tc>
          <w:tcPr>
            <w:tcW w:type="dxa" w:w="1531"/>
          </w:tcPr>
          <w:p>
            <w:pPr>
              <w:spacing w:after="0"/>
              <w:jc w:val="left"/>
            </w:pPr>
          </w:p>
        </w:tc>
        <w:tc>
          <w:tcPr>
            <w:tcW w:type="dxa" w:w="1957"/>
          </w:tcPr>
          <w:p>
            <w:pPr>
              <w:spacing w:after="0"/>
              <w:jc w:val="left"/>
            </w:pPr>
          </w:p>
        </w:tc>
        <w:tc>
          <w:tcPr>
            <w:tcW w:type="dxa" w:w="1553"/>
          </w:tcPr>
          <w:p>
            <w:pPr>
              <w:spacing w:after="0"/>
              <w:jc w:val="left"/>
            </w:pPr>
          </w:p>
        </w:tc>
      </w:tr>
      <w:tr>
        <w:trPr>
          <w:cantSplit/>
        </w:trPr>
        <w:tc>
          <w:tcPr>
            <w:tcW w:type="dxa" w:w="1807"/>
          </w:tcPr>
          <w:p>
            <w:pPr>
              <w:spacing w:after="0"/>
              <w:jc w:val="left"/>
            </w:pPr>
            <w:r>
              <w:rPr>
                <w:sz w:val="16"/>
              </w:rPr>
              <w:t>Cold/Wind Chill, Extreme Cold/Wind Chill</w:t>
            </w:r>
          </w:p>
        </w:tc>
        <w:tc>
          <w:tcPr>
            <w:tcW w:type="dxa" w:w="1838"/>
          </w:tcPr>
          <w:p>
            <w:pPr>
              <w:spacing w:after="0"/>
              <w:jc w:val="left"/>
            </w:pPr>
            <w:r>
              <w:rPr>
                <w:sz w:val="16"/>
              </w:rPr>
              <w:t>wind chill</w:t>
            </w:r>
          </w:p>
        </w:tc>
        <w:tc>
          <w:tcPr>
            <w:tcW w:type="dxa" w:w="1739"/>
          </w:tcPr>
          <w:p>
            <w:pPr>
              <w:spacing w:after="0"/>
              <w:jc w:val="right"/>
            </w:pPr>
            <w:r>
              <w:rPr>
                <w:sz w:val="16"/>
              </w:rPr>
              <w:t>12 records, 2009 to 2025 (12 zone-level)</w:t>
            </w:r>
          </w:p>
        </w:tc>
        <w:tc>
          <w:tcPr>
            <w:tcW w:type="dxa" w:w="1894"/>
          </w:tcPr>
          <w:p>
            <w:pPr>
              <w:spacing w:after="0"/>
              <w:jc w:val="left"/>
            </w:pPr>
            <w:r>
              <w:rPr>
                <w:sz w:val="16"/>
              </w:rPr>
              <w:t>1 day to 3 days (median 2 days); 12 with a recorded value</w:t>
            </w:r>
          </w:p>
        </w:tc>
        <w:tc>
          <w:tcPr>
            <w:tcW w:type="dxa" w:w="1793"/>
          </w:tcPr>
          <w:p>
            <w:pPr>
              <w:spacing w:after="0"/>
              <w:jc w:val="left"/>
            </w:pPr>
            <w:r>
              <w:rPr>
                <w:sz w:val="16"/>
              </w:rPr>
              <w:t>3 consecutive days, 2025-01-20 to 2025-01-22, zone-level</w:t>
            </w:r>
          </w:p>
        </w:tc>
        <w:tc>
          <w:tcPr>
            <w:tcW w:type="dxa" w:w="1531"/>
          </w:tcPr>
          <w:p>
            <w:pPr>
              <w:spacing w:after="0"/>
              <w:jc w:val="left"/>
            </w:pPr>
          </w:p>
        </w:tc>
        <w:tc>
          <w:tcPr>
            <w:tcW w:type="dxa" w:w="1957"/>
          </w:tcPr>
          <w:p>
            <w:pPr>
              <w:spacing w:after="0"/>
              <w:jc w:val="left"/>
            </w:pPr>
            <w:r>
              <w:rPr>
                <w:sz w:val="16"/>
              </w:rPr>
              <w:t>Countywide (zone-level records).</w:t>
            </w:r>
          </w:p>
        </w:tc>
        <w:tc>
          <w:tcPr>
            <w:tcW w:type="dxa" w:w="1553"/>
          </w:tcPr>
          <w:p>
            <w:pPr>
              <w:spacing w:after="0"/>
              <w:jc w:val="left"/>
            </w:pPr>
          </w:p>
        </w:tc>
      </w:tr>
      <w:tr>
        <w:trPr>
          <w:cantSplit/>
        </w:trPr>
        <w:tc>
          <w:tcPr>
            <w:tcW w:type="dxa" w:w="1807"/>
          </w:tcPr>
          <w:p>
            <w:pPr>
              <w:spacing w:after="0"/>
              <w:jc w:val="left"/>
            </w:pPr>
            <w:r>
              <w:rPr>
                <w:sz w:val="16"/>
              </w:rPr>
              <w:t>Frost/Freeze (outside NRI's Cold Wave definition)</w:t>
            </w:r>
          </w:p>
        </w:tc>
        <w:tc>
          <w:tcPr>
            <w:tcW w:type="dxa" w:w="1838"/>
          </w:tcPr>
          <w:p>
            <w:pPr>
              <w:spacing w:after="0"/>
              <w:jc w:val="left"/>
            </w:pPr>
            <w:r>
              <w:rPr>
                <w:sz w:val="16"/>
              </w:rPr>
              <w:t>crop damage</w:t>
            </w:r>
          </w:p>
        </w:tc>
        <w:tc>
          <w:tcPr>
            <w:tcW w:type="dxa" w:w="1739"/>
          </w:tcPr>
          <w:p>
            <w:pPr>
              <w:spacing w:after="0"/>
              <w:jc w:val="right"/>
            </w:pPr>
            <w:r>
              <w:rPr>
                <w:sz w:val="16"/>
              </w:rPr>
              <w:t>0</w:t>
            </w:r>
          </w:p>
        </w:tc>
        <w:tc>
          <w:tcPr>
            <w:tcW w:type="dxa" w:w="1894"/>
          </w:tcPr>
          <w:p>
            <w:pPr>
              <w:spacing w:after="0"/>
              <w:jc w:val="left"/>
            </w:pPr>
          </w:p>
        </w:tc>
        <w:tc>
          <w:tcPr>
            <w:tcW w:type="dxa" w:w="1793"/>
          </w:tcPr>
          <w:p>
            <w:pPr>
              <w:spacing w:after="0"/>
              <w:jc w:val="left"/>
            </w:pPr>
          </w:p>
        </w:tc>
        <w:tc>
          <w:tcPr>
            <w:tcW w:type="dxa" w:w="1531"/>
          </w:tcPr>
          <w:p>
            <w:pPr>
              <w:spacing w:after="0"/>
              <w:jc w:val="left"/>
            </w:pPr>
          </w:p>
        </w:tc>
        <w:tc>
          <w:tcPr>
            <w:tcW w:type="dxa" w:w="1957"/>
          </w:tcPr>
          <w:p>
            <w:pPr>
              <w:spacing w:after="0"/>
              <w:jc w:val="left"/>
            </w:pPr>
          </w:p>
        </w:tc>
        <w:tc>
          <w:tcPr>
            <w:tcW w:type="dxa" w:w="1553"/>
          </w:tcPr>
          <w:p>
            <w:pPr>
              <w:spacing w:after="0"/>
              <w:jc w:val="left"/>
            </w:pPr>
          </w:p>
        </w:tc>
      </w:tr>
      <w:tr>
        <w:trPr>
          <w:cantSplit/>
        </w:trPr>
        <w:tc>
          <w:tcPr>
            <w:tcW w:type="dxa" w:w="1807"/>
          </w:tcPr>
          <w:p>
            <w:pPr>
              <w:spacing w:after="0"/>
              <w:jc w:val="left"/>
            </w:pPr>
            <w:r>
              <w:rPr>
                <w:sz w:val="16"/>
              </w:rPr>
              <w:t>Drought</w:t>
            </w:r>
          </w:p>
        </w:tc>
        <w:tc>
          <w:tcPr>
            <w:tcW w:type="dxa" w:w="1838"/>
          </w:tcPr>
          <w:p>
            <w:pPr>
              <w:spacing w:after="0"/>
              <w:jc w:val="left"/>
            </w:pPr>
            <w:r>
              <w:rPr>
                <w:sz w:val="16"/>
              </w:rPr>
              <w:t>U.S. Drought Monitor scale (D0 to D4)</w:t>
            </w:r>
          </w:p>
        </w:tc>
        <w:tc>
          <w:tcPr>
            <w:tcW w:type="dxa" w:w="1739"/>
          </w:tcPr>
          <w:p>
            <w:pPr>
              <w:spacing w:after="0"/>
              <w:jc w:val="right"/>
            </w:pPr>
            <w:r>
              <w:rPr>
                <w:sz w:val="16"/>
              </w:rPr>
              <w:t>8 records, 1999 to 2024 (8 zone-level)</w:t>
            </w:r>
          </w:p>
        </w:tc>
        <w:tc>
          <w:tcPr>
            <w:tcW w:type="dxa" w:w="1894"/>
          </w:tcPr>
          <w:p>
            <w:pPr>
              <w:spacing w:after="0"/>
              <w:jc w:val="left"/>
            </w:pPr>
            <w:r>
              <w:rPr>
                <w:sz w:val="16"/>
              </w:rPr>
              <w:t>17 days to 96 days (median 61 days); 3 with a recorded value</w:t>
            </w:r>
          </w:p>
        </w:tc>
        <w:tc>
          <w:tcPr>
            <w:tcW w:type="dxa" w:w="1793"/>
          </w:tcPr>
          <w:p>
            <w:pPr>
              <w:spacing w:after="0"/>
              <w:jc w:val="left"/>
            </w:pPr>
            <w:r>
              <w:rPr>
                <w:sz w:val="16"/>
              </w:rPr>
              <w:t>96 days (about 3.2 months), 2024-08-27 to 2024-11-30, a run of 4 consecutive Storm Events drought records, zone-level</w:t>
            </w:r>
          </w:p>
        </w:tc>
        <w:tc>
          <w:tcPr>
            <w:tcW w:type="dxa" w:w="1531"/>
          </w:tcPr>
          <w:p>
            <w:pPr>
              <w:spacing w:after="0"/>
              <w:jc w:val="left"/>
            </w:pPr>
          </w:p>
        </w:tc>
        <w:tc>
          <w:tcPr>
            <w:tcW w:type="dxa" w:w="1957"/>
          </w:tcPr>
          <w:p>
            <w:pPr>
              <w:spacing w:after="0"/>
              <w:jc w:val="left"/>
            </w:pPr>
            <w:r>
              <w:rPr>
                <w:sz w:val="16"/>
              </w:rPr>
              <w:t>Countywide (zone-level records).</w:t>
            </w:r>
          </w:p>
        </w:tc>
        <w:tc>
          <w:tcPr>
            <w:tcW w:type="dxa" w:w="15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7"/>
          </w:tcPr>
          <w:p>
            <w:pPr>
              <w:spacing w:after="0"/>
              <w:jc w:val="left"/>
            </w:pPr>
            <w:r>
              <w:rPr>
                <w:sz w:val="16"/>
              </w:rPr>
              <w:t>Earthquake</w:t>
            </w:r>
          </w:p>
        </w:tc>
        <w:tc>
          <w:tcPr>
            <w:tcW w:type="dxa" w:w="1838"/>
          </w:tcPr>
          <w:p>
            <w:pPr>
              <w:spacing w:after="0"/>
              <w:jc w:val="left"/>
            </w:pPr>
            <w:r>
              <w:rPr>
                <w:sz w:val="16"/>
              </w:rPr>
              <w:t>Modified Mercalli (local data)</w:t>
            </w:r>
          </w:p>
        </w:tc>
        <w:tc>
          <w:tcPr>
            <w:tcW w:type="dxa" w:w="1739"/>
          </w:tcPr>
          <w:p>
            <w:pPr>
              <w:spacing w:after="0"/>
              <w:jc w:val="right"/>
            </w:pPr>
            <w:r>
              <w:rPr>
                <w:sz w:val="16"/>
              </w:rPr>
              <w:t>0</w:t>
            </w:r>
          </w:p>
        </w:tc>
        <w:tc>
          <w:tcPr>
            <w:tcW w:type="dxa" w:w="1894"/>
          </w:tcPr>
          <w:p>
            <w:pPr>
              <w:spacing w:after="0"/>
              <w:jc w:val="left"/>
            </w:pPr>
          </w:p>
        </w:tc>
        <w:tc>
          <w:tcPr>
            <w:tcW w:type="dxa" w:w="1793"/>
          </w:tcPr>
          <w:p>
            <w:pPr>
              <w:spacing w:after="0"/>
              <w:jc w:val="left"/>
            </w:pPr>
          </w:p>
        </w:tc>
        <w:tc>
          <w:tcPr>
            <w:tcW w:type="dxa" w:w="1531"/>
          </w:tcPr>
          <w:p>
            <w:pPr>
              <w:spacing w:after="0"/>
              <w:jc w:val="left"/>
            </w:pPr>
          </w:p>
        </w:tc>
        <w:tc>
          <w:tcPr>
            <w:tcW w:type="dxa" w:w="1957"/>
          </w:tcPr>
          <w:p>
            <w:pPr>
              <w:spacing w:after="0"/>
              <w:jc w:val="left"/>
            </w:pPr>
          </w:p>
        </w:tc>
        <w:tc>
          <w:tcPr>
            <w:tcW w:type="dxa" w:w="1553"/>
          </w:tcPr>
          <w:p>
            <w:pPr>
              <w:spacing w:after="0"/>
              <w:jc w:val="left"/>
            </w:pPr>
            <w:r>
              <w:rPr>
                <w:sz w:val="16"/>
              </w:rPr>
              <w:t>Storm Events does not record earthquakes; the USGS earthquake catalog is the source.</w:t>
            </w:r>
          </w:p>
        </w:tc>
      </w:tr>
      <w:tr>
        <w:trPr>
          <w:cantSplit/>
        </w:trPr>
        <w:tc>
          <w:tcPr>
            <w:tcW w:type="dxa" w:w="1807"/>
          </w:tcPr>
          <w:p>
            <w:pPr>
              <w:spacing w:after="0"/>
              <w:jc w:val="left"/>
            </w:pPr>
            <w:r>
              <w:rPr>
                <w:sz w:val="16"/>
              </w:rPr>
              <w:t>Hail</w:t>
            </w:r>
          </w:p>
        </w:tc>
        <w:tc>
          <w:tcPr>
            <w:tcW w:type="dxa" w:w="1838"/>
          </w:tcPr>
          <w:p>
            <w:pPr>
              <w:spacing w:after="0"/>
              <w:jc w:val="left"/>
            </w:pPr>
            <w:r>
              <w:rPr>
                <w:sz w:val="16"/>
              </w:rPr>
              <w:t>hail size (inches)</w:t>
            </w:r>
          </w:p>
        </w:tc>
        <w:tc>
          <w:tcPr>
            <w:tcW w:type="dxa" w:w="1739"/>
          </w:tcPr>
          <w:p>
            <w:pPr>
              <w:spacing w:after="0"/>
              <w:jc w:val="right"/>
            </w:pPr>
            <w:r>
              <w:rPr>
                <w:sz w:val="16"/>
              </w:rPr>
              <w:t>81 records, 1975 to 2025</w:t>
            </w:r>
          </w:p>
        </w:tc>
        <w:tc>
          <w:tcPr>
            <w:tcW w:type="dxa" w:w="1894"/>
          </w:tcPr>
          <w:p>
            <w:pPr>
              <w:spacing w:after="0"/>
              <w:jc w:val="left"/>
            </w:pPr>
            <w:r>
              <w:rPr>
                <w:sz w:val="16"/>
              </w:rPr>
              <w:t>0.75 in to 2.5 in (median 1 in); 81 with a recorded value</w:t>
            </w:r>
          </w:p>
        </w:tc>
        <w:tc>
          <w:tcPr>
            <w:tcW w:type="dxa" w:w="1793"/>
          </w:tcPr>
          <w:p>
            <w:pPr>
              <w:spacing w:after="0"/>
              <w:jc w:val="left"/>
            </w:pPr>
            <w:r>
              <w:rPr>
                <w:sz w:val="16"/>
              </w:rPr>
              <w:t>2.5 in hail, 2023-08-07</w:t>
            </w:r>
          </w:p>
        </w:tc>
        <w:tc>
          <w:tcPr>
            <w:tcW w:type="dxa" w:w="1531"/>
          </w:tcPr>
          <w:p>
            <w:pPr>
              <w:spacing w:after="0"/>
              <w:jc w:val="left"/>
            </w:pPr>
          </w:p>
        </w:tc>
        <w:tc>
          <w:tcPr>
            <w:tcW w:type="dxa" w:w="1957"/>
          </w:tcPr>
          <w:p>
            <w:pPr>
              <w:spacing w:after="0"/>
              <w:jc w:val="left"/>
            </w:pPr>
            <w:r>
              <w:rPr>
                <w:sz w:val="16"/>
              </w:rPr>
              <w:t>Event records naming jurisdictions in the plan: Kingwood city (9 records), Bruceton Mills town (6 records), Albright town (4 records), Tunnelton town (4 records), Masontown town (3 records), Newburg town (3 records), Reedsville town (3 records), Rowlesburg town (3 records), Terra Alta town (2 records).</w:t>
            </w:r>
          </w:p>
        </w:tc>
        <w:tc>
          <w:tcPr>
            <w:tcW w:type="dxa" w:w="1553"/>
          </w:tcPr>
          <w:p>
            <w:pPr>
              <w:spacing w:after="0"/>
              <w:jc w:val="left"/>
            </w:pPr>
          </w:p>
        </w:tc>
      </w:tr>
      <w:tr>
        <w:trPr>
          <w:cantSplit/>
        </w:trPr>
        <w:tc>
          <w:tcPr>
            <w:tcW w:type="dxa" w:w="1807"/>
          </w:tcPr>
          <w:p>
            <w:pPr>
              <w:spacing w:after="0"/>
              <w:jc w:val="left"/>
            </w:pPr>
            <w:r>
              <w:rPr>
                <w:sz w:val="16"/>
              </w:rPr>
              <w:t>Excessive Heat, Heat</w:t>
            </w:r>
          </w:p>
        </w:tc>
        <w:tc>
          <w:tcPr>
            <w:tcW w:type="dxa" w:w="1838"/>
          </w:tcPr>
          <w:p>
            <w:pPr>
              <w:spacing w:after="0"/>
              <w:jc w:val="left"/>
            </w:pPr>
            <w:r>
              <w:rPr>
                <w:sz w:val="16"/>
              </w:rPr>
              <w:t>heat index (in event narratives)</w:t>
            </w:r>
          </w:p>
        </w:tc>
        <w:tc>
          <w:tcPr>
            <w:tcW w:type="dxa" w:w="1739"/>
          </w:tcPr>
          <w:p>
            <w:pPr>
              <w:spacing w:after="0"/>
              <w:jc w:val="right"/>
            </w:pPr>
            <w:r>
              <w:rPr>
                <w:sz w:val="16"/>
              </w:rPr>
              <w:t>0</w:t>
            </w:r>
          </w:p>
        </w:tc>
        <w:tc>
          <w:tcPr>
            <w:tcW w:type="dxa" w:w="1894"/>
          </w:tcPr>
          <w:p>
            <w:pPr>
              <w:spacing w:after="0"/>
              <w:jc w:val="left"/>
            </w:pPr>
          </w:p>
        </w:tc>
        <w:tc>
          <w:tcPr>
            <w:tcW w:type="dxa" w:w="1793"/>
          </w:tcPr>
          <w:p>
            <w:pPr>
              <w:spacing w:after="0"/>
              <w:jc w:val="left"/>
            </w:pPr>
          </w:p>
        </w:tc>
        <w:tc>
          <w:tcPr>
            <w:tcW w:type="dxa" w:w="1531"/>
          </w:tcPr>
          <w:p>
            <w:pPr>
              <w:spacing w:after="0"/>
              <w:jc w:val="left"/>
            </w:pPr>
          </w:p>
        </w:tc>
        <w:tc>
          <w:tcPr>
            <w:tcW w:type="dxa" w:w="1957"/>
          </w:tcPr>
          <w:p>
            <w:pPr>
              <w:spacing w:after="0"/>
              <w:jc w:val="left"/>
            </w:pPr>
          </w:p>
        </w:tc>
        <w:tc>
          <w:tcPr>
            <w:tcW w:type="dxa" w:w="1553"/>
          </w:tcPr>
          <w:p>
            <w:pPr>
              <w:spacing w:after="0"/>
              <w:jc w:val="left"/>
            </w:pPr>
          </w:p>
        </w:tc>
      </w:tr>
      <w:tr>
        <w:trPr>
          <w:cantSplit/>
        </w:trPr>
        <w:tc>
          <w:tcPr>
            <w:tcW w:type="dxa" w:w="1807"/>
          </w:tcPr>
          <w:p>
            <w:pPr>
              <w:spacing w:after="0"/>
              <w:jc w:val="left"/>
            </w:pPr>
            <w:r>
              <w:rPr>
                <w:sz w:val="16"/>
              </w:rPr>
              <w:t>Hurricane, Tropical Storm, Tropical Depression</w:t>
            </w:r>
          </w:p>
        </w:tc>
        <w:tc>
          <w:tcPr>
            <w:tcW w:type="dxa" w:w="1838"/>
          </w:tcPr>
          <w:p>
            <w:pPr>
              <w:spacing w:after="0"/>
              <w:jc w:val="left"/>
            </w:pPr>
            <w:r>
              <w:rPr>
                <w:sz w:val="16"/>
              </w:rPr>
              <w:t>Saffir-Simpson</w:t>
            </w:r>
          </w:p>
        </w:tc>
        <w:tc>
          <w:tcPr>
            <w:tcW w:type="dxa" w:w="1739"/>
          </w:tcPr>
          <w:p>
            <w:pPr>
              <w:spacing w:after="0"/>
              <w:jc w:val="right"/>
            </w:pPr>
            <w:r>
              <w:rPr>
                <w:sz w:val="16"/>
              </w:rPr>
              <w:t>0</w:t>
            </w:r>
          </w:p>
        </w:tc>
        <w:tc>
          <w:tcPr>
            <w:tcW w:type="dxa" w:w="1894"/>
          </w:tcPr>
          <w:p>
            <w:pPr>
              <w:spacing w:after="0"/>
              <w:jc w:val="left"/>
            </w:pPr>
          </w:p>
        </w:tc>
        <w:tc>
          <w:tcPr>
            <w:tcW w:type="dxa" w:w="1793"/>
          </w:tcPr>
          <w:p>
            <w:pPr>
              <w:spacing w:after="0"/>
              <w:jc w:val="left"/>
            </w:pPr>
          </w:p>
        </w:tc>
        <w:tc>
          <w:tcPr>
            <w:tcW w:type="dxa" w:w="1531"/>
          </w:tcPr>
          <w:p>
            <w:pPr>
              <w:spacing w:after="0"/>
              <w:jc w:val="left"/>
            </w:pPr>
          </w:p>
        </w:tc>
        <w:tc>
          <w:tcPr>
            <w:tcW w:type="dxa" w:w="1957"/>
          </w:tcPr>
          <w:p>
            <w:pPr>
              <w:spacing w:after="0"/>
              <w:jc w:val="left"/>
            </w:pPr>
          </w:p>
        </w:tc>
        <w:tc>
          <w:tcPr>
            <w:tcW w:type="dxa" w:w="155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7"/>
          </w:tcPr>
          <w:p>
            <w:pPr>
              <w:spacing w:after="0"/>
              <w:jc w:val="left"/>
            </w:pPr>
            <w:r>
              <w:rPr>
                <w:sz w:val="16"/>
              </w:rPr>
              <w:t>Ice Storm</w:t>
            </w:r>
          </w:p>
        </w:tc>
        <w:tc>
          <w:tcPr>
            <w:tcW w:type="dxa" w:w="1838"/>
          </w:tcPr>
          <w:p>
            <w:pPr>
              <w:spacing w:after="0"/>
              <w:jc w:val="left"/>
            </w:pPr>
            <w:r>
              <w:rPr>
                <w:sz w:val="16"/>
              </w:rPr>
              <w:t>Sperry-Piltz ice scale (local data)</w:t>
            </w:r>
          </w:p>
        </w:tc>
        <w:tc>
          <w:tcPr>
            <w:tcW w:type="dxa" w:w="1739"/>
          </w:tcPr>
          <w:p>
            <w:pPr>
              <w:spacing w:after="0"/>
              <w:jc w:val="right"/>
            </w:pPr>
            <w:r>
              <w:rPr>
                <w:sz w:val="16"/>
              </w:rPr>
              <w:t>20 records, 1997 to 2022 (20 zone-level)</w:t>
            </w:r>
          </w:p>
        </w:tc>
        <w:tc>
          <w:tcPr>
            <w:tcW w:type="dxa" w:w="1894"/>
          </w:tcPr>
          <w:p>
            <w:pPr>
              <w:spacing w:after="0"/>
              <w:jc w:val="left"/>
            </w:pPr>
          </w:p>
        </w:tc>
        <w:tc>
          <w:tcPr>
            <w:tcW w:type="dxa" w:w="1793"/>
          </w:tcPr>
          <w:p>
            <w:pPr>
              <w:spacing w:after="0"/>
              <w:jc w:val="left"/>
            </w:pPr>
            <w:r>
              <w:rPr>
                <w:sz w:val="16"/>
              </w:rPr>
              <w:t>No damage reported in 20 records.</w:t>
            </w:r>
          </w:p>
        </w:tc>
        <w:tc>
          <w:tcPr>
            <w:tcW w:type="dxa" w:w="1531"/>
          </w:tcPr>
          <w:p>
            <w:pPr>
              <w:spacing w:after="0"/>
              <w:jc w:val="left"/>
            </w:pPr>
          </w:p>
        </w:tc>
        <w:tc>
          <w:tcPr>
            <w:tcW w:type="dxa" w:w="1957"/>
          </w:tcPr>
          <w:p>
            <w:pPr>
              <w:spacing w:after="0"/>
              <w:jc w:val="left"/>
            </w:pPr>
            <w:r>
              <w:rPr>
                <w:sz w:val="16"/>
              </w:rPr>
              <w:t>Countywide (zone-level records).</w:t>
            </w:r>
          </w:p>
        </w:tc>
        <w:tc>
          <w:tcPr>
            <w:tcW w:type="dxa" w:w="1553"/>
          </w:tcPr>
          <w:p>
            <w:pPr>
              <w:spacing w:after="0"/>
              <w:jc w:val="left"/>
            </w:pPr>
          </w:p>
        </w:tc>
      </w:tr>
      <w:tr>
        <w:trPr>
          <w:cantSplit/>
        </w:trPr>
        <w:tc>
          <w:tcPr>
            <w:tcW w:type="dxa" w:w="1807"/>
          </w:tcPr>
          <w:p>
            <w:pPr>
              <w:spacing w:after="0"/>
              <w:jc w:val="left"/>
            </w:pPr>
            <w:r>
              <w:rPr>
                <w:sz w:val="16"/>
              </w:rPr>
              <w:t>Flash Flood, Flood, Lakeshore Flood</w:t>
            </w:r>
          </w:p>
        </w:tc>
        <w:tc>
          <w:tcPr>
            <w:tcW w:type="dxa" w:w="1838"/>
          </w:tcPr>
          <w:p>
            <w:pPr>
              <w:spacing w:after="0"/>
              <w:jc w:val="left"/>
            </w:pPr>
            <w:r>
              <w:rPr>
                <w:sz w:val="16"/>
              </w:rPr>
              <w:t>damage and flood days (flood depth: FIRM)</w:t>
            </w:r>
          </w:p>
        </w:tc>
        <w:tc>
          <w:tcPr>
            <w:tcW w:type="dxa" w:w="1739"/>
          </w:tcPr>
          <w:p>
            <w:pPr>
              <w:spacing w:after="0"/>
              <w:jc w:val="right"/>
            </w:pPr>
            <w:r>
              <w:rPr>
                <w:sz w:val="16"/>
              </w:rPr>
              <w:t>101 records, 1996 to 2025 (13 zone-level)</w:t>
            </w:r>
          </w:p>
        </w:tc>
        <w:tc>
          <w:tcPr>
            <w:tcW w:type="dxa" w:w="1894"/>
          </w:tcPr>
          <w:p>
            <w:pPr>
              <w:spacing w:after="0"/>
              <w:jc w:val="left"/>
            </w:pPr>
          </w:p>
        </w:tc>
        <w:tc>
          <w:tcPr>
            <w:tcW w:type="dxa" w:w="1793"/>
          </w:tcPr>
          <w:p>
            <w:pPr>
              <w:spacing w:after="0"/>
              <w:jc w:val="left"/>
            </w:pPr>
            <w:r>
              <w:rPr>
                <w:sz w:val="16"/>
              </w:rPr>
              <w:t>Flood, 1996-01-19, $710,000 property; crops not reported (1996 dollars); Storm Events area PRESTON (legacy zone code WVZ023)</w:t>
            </w:r>
          </w:p>
        </w:tc>
        <w:tc>
          <w:tcPr>
            <w:tcW w:type="dxa" w:w="1531"/>
          </w:tcPr>
          <w:p>
            <w:pPr>
              <w:spacing w:after="0"/>
              <w:jc w:val="left"/>
            </w:pPr>
          </w:p>
        </w:tc>
        <w:tc>
          <w:tcPr>
            <w:tcW w:type="dxa" w:w="1957"/>
          </w:tcPr>
          <w:p>
            <w:pPr>
              <w:spacing w:after="0"/>
              <w:jc w:val="left"/>
            </w:pPr>
            <w:r>
              <w:rPr>
                <w:sz w:val="16"/>
              </w:rPr>
              <w:t>Event records naming jurisdictions in the plan: Masontown town (12 records), Rowlesburg town (8 records), Bruceton Mills town (6 records), Newburg town (6 records), Terra Alta town (6 records), Albright town (5 records), Kingwood city (4 records), Reedsville town (3 records), Tunnelton town (3 records), Brandonville town (1 record). Zone-level records (13) apply countywide.</w:t>
            </w:r>
          </w:p>
        </w:tc>
        <w:tc>
          <w:tcPr>
            <w:tcW w:type="dxa" w:w="155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7"/>
          </w:tcPr>
          <w:p>
            <w:pPr>
              <w:spacing w:after="0"/>
              <w:jc w:val="left"/>
            </w:pPr>
            <w:r>
              <w:rPr>
                <w:sz w:val="16"/>
              </w:rPr>
              <w:t>Debris Flow</w:t>
            </w:r>
          </w:p>
        </w:tc>
        <w:tc>
          <w:tcPr>
            <w:tcW w:type="dxa" w:w="1838"/>
          </w:tcPr>
          <w:p>
            <w:pPr>
              <w:spacing w:after="0"/>
              <w:jc w:val="left"/>
            </w:pPr>
            <w:r>
              <w:rPr>
                <w:sz w:val="16"/>
              </w:rPr>
              <w:t>none (count and damage only)</w:t>
            </w:r>
          </w:p>
        </w:tc>
        <w:tc>
          <w:tcPr>
            <w:tcW w:type="dxa" w:w="1739"/>
          </w:tcPr>
          <w:p>
            <w:pPr>
              <w:spacing w:after="0"/>
              <w:jc w:val="right"/>
            </w:pPr>
            <w:r>
              <w:rPr>
                <w:sz w:val="16"/>
              </w:rPr>
              <w:t>1 record, 2012 (1 zone-level)</w:t>
            </w:r>
          </w:p>
        </w:tc>
        <w:tc>
          <w:tcPr>
            <w:tcW w:type="dxa" w:w="1894"/>
          </w:tcPr>
          <w:p>
            <w:pPr>
              <w:spacing w:after="0"/>
              <w:jc w:val="left"/>
            </w:pPr>
          </w:p>
        </w:tc>
        <w:tc>
          <w:tcPr>
            <w:tcW w:type="dxa" w:w="1793"/>
          </w:tcPr>
          <w:p>
            <w:pPr>
              <w:spacing w:after="0"/>
              <w:jc w:val="left"/>
            </w:pPr>
            <w:r>
              <w:rPr>
                <w:sz w:val="16"/>
              </w:rPr>
              <w:t>Debris Flow, 2012-02-29, $30,000 property; $0 crops (2012 dollars); Storm Events area PRESTON (legacy zone code WVZ023)</w:t>
            </w:r>
          </w:p>
        </w:tc>
        <w:tc>
          <w:tcPr>
            <w:tcW w:type="dxa" w:w="1531"/>
          </w:tcPr>
          <w:p>
            <w:pPr>
              <w:spacing w:after="0"/>
              <w:jc w:val="left"/>
            </w:pPr>
          </w:p>
        </w:tc>
        <w:tc>
          <w:tcPr>
            <w:tcW w:type="dxa" w:w="1957"/>
          </w:tcPr>
          <w:p>
            <w:pPr>
              <w:spacing w:after="0"/>
              <w:jc w:val="left"/>
            </w:pPr>
            <w:r>
              <w:rPr>
                <w:sz w:val="16"/>
              </w:rPr>
              <w:t>Countywide (zone-level records).</w:t>
            </w:r>
          </w:p>
        </w:tc>
        <w:tc>
          <w:tcPr>
            <w:tcW w:type="dxa" w:w="1553"/>
          </w:tcPr>
          <w:p>
            <w:pPr>
              <w:spacing w:after="0"/>
              <w:jc w:val="left"/>
            </w:pPr>
          </w:p>
        </w:tc>
      </w:tr>
      <w:tr>
        <w:trPr>
          <w:cantSplit/>
        </w:trPr>
        <w:tc>
          <w:tcPr>
            <w:tcW w:type="dxa" w:w="1807"/>
          </w:tcPr>
          <w:p>
            <w:pPr>
              <w:spacing w:after="0"/>
              <w:jc w:val="left"/>
            </w:pPr>
            <w:r>
              <w:rPr>
                <w:sz w:val="16"/>
              </w:rPr>
              <w:t>Lightning</w:t>
            </w:r>
          </w:p>
        </w:tc>
        <w:tc>
          <w:tcPr>
            <w:tcW w:type="dxa" w:w="1838"/>
          </w:tcPr>
          <w:p>
            <w:pPr>
              <w:spacing w:after="0"/>
              <w:jc w:val="left"/>
            </w:pPr>
            <w:r>
              <w:rPr>
                <w:sz w:val="16"/>
              </w:rPr>
              <w:t>annualized frequency (the measure FEMA's Local Mitigation Planning Handbook names)</w:t>
            </w:r>
          </w:p>
        </w:tc>
        <w:tc>
          <w:tcPr>
            <w:tcW w:type="dxa" w:w="1739"/>
          </w:tcPr>
          <w:p>
            <w:pPr>
              <w:spacing w:after="0"/>
              <w:jc w:val="right"/>
            </w:pPr>
            <w:r>
              <w:rPr>
                <w:sz w:val="16"/>
              </w:rPr>
              <w:t>4 records, 1996 to 1998</w:t>
            </w:r>
          </w:p>
        </w:tc>
        <w:tc>
          <w:tcPr>
            <w:tcW w:type="dxa" w:w="1894"/>
          </w:tcPr>
          <w:p>
            <w:pPr>
              <w:spacing w:after="0"/>
              <w:jc w:val="left"/>
            </w:pPr>
          </w:p>
        </w:tc>
        <w:tc>
          <w:tcPr>
            <w:tcW w:type="dxa" w:w="1793"/>
          </w:tcPr>
          <w:p>
            <w:pPr>
              <w:spacing w:after="0"/>
              <w:jc w:val="left"/>
            </w:pPr>
            <w:r>
              <w:rPr>
                <w:sz w:val="16"/>
              </w:rPr>
              <w:t>Lightning, 1997-08-17, $300,000 property; crops not reported (1997 dollars)</w:t>
            </w:r>
          </w:p>
        </w:tc>
        <w:tc>
          <w:tcPr>
            <w:tcW w:type="dxa" w:w="1531"/>
          </w:tcPr>
          <w:p>
            <w:pPr>
              <w:spacing w:after="0"/>
              <w:jc w:val="left"/>
            </w:pPr>
          </w:p>
        </w:tc>
        <w:tc>
          <w:tcPr>
            <w:tcW w:type="dxa" w:w="1957"/>
          </w:tcPr>
          <w:p>
            <w:pPr>
              <w:spacing w:after="0"/>
              <w:jc w:val="left"/>
            </w:pPr>
            <w:r>
              <w:rPr>
                <w:sz w:val="16"/>
              </w:rPr>
              <w:t>Event records naming jurisdictions in the plan: Bruceton Mills town (1 record), Kingwood city (1 record), Masontown town (1 record).</w:t>
            </w:r>
          </w:p>
        </w:tc>
        <w:tc>
          <w:tcPr>
            <w:tcW w:type="dxa" w:w="1553"/>
          </w:tcPr>
          <w:p>
            <w:pPr>
              <w:spacing w:after="0"/>
              <w:jc w:val="left"/>
            </w:pPr>
            <w:r>
              <w:rPr>
                <w:sz w:val="16"/>
              </w:rPr>
              <w:t>Storm Events lists lightning with damage or casualties.</w:t>
            </w:r>
          </w:p>
        </w:tc>
      </w:tr>
      <w:tr>
        <w:trPr>
          <w:cantSplit/>
        </w:trPr>
        <w:tc>
          <w:tcPr>
            <w:tcW w:type="dxa" w:w="1807"/>
          </w:tcPr>
          <w:p>
            <w:pPr>
              <w:spacing w:after="0"/>
              <w:jc w:val="left"/>
            </w:pPr>
            <w:r>
              <w:rPr>
                <w:sz w:val="16"/>
              </w:rPr>
              <w:t>High Wind and Strong Wind (outside NRI's Strong Wind definition)</w:t>
            </w:r>
          </w:p>
        </w:tc>
        <w:tc>
          <w:tcPr>
            <w:tcW w:type="dxa" w:w="1838"/>
          </w:tcPr>
          <w:p>
            <w:pPr>
              <w:spacing w:after="0"/>
              <w:jc w:val="left"/>
            </w:pPr>
            <w:r>
              <w:rPr>
                <w:sz w:val="16"/>
              </w:rPr>
              <w:t>wind speed (kt and mph)</w:t>
            </w:r>
          </w:p>
        </w:tc>
        <w:tc>
          <w:tcPr>
            <w:tcW w:type="dxa" w:w="1739"/>
          </w:tcPr>
          <w:p>
            <w:pPr>
              <w:spacing w:after="0"/>
              <w:jc w:val="right"/>
            </w:pPr>
            <w:r>
              <w:rPr>
                <w:sz w:val="16"/>
              </w:rPr>
              <w:t>36 records, 1996 to 2024 (36 zone-level)</w:t>
            </w:r>
          </w:p>
        </w:tc>
        <w:tc>
          <w:tcPr>
            <w:tcW w:type="dxa" w:w="1894"/>
          </w:tcPr>
          <w:p>
            <w:pPr>
              <w:spacing w:after="0"/>
              <w:jc w:val="left"/>
            </w:pPr>
            <w:r>
              <w:rPr>
                <w:sz w:val="16"/>
              </w:rPr>
              <w:t>39 kt (45 mph) to 60 kt (69 mph) (median 50 kt (58 mph)); 30 with a recorded value</w:t>
            </w:r>
          </w:p>
        </w:tc>
        <w:tc>
          <w:tcPr>
            <w:tcW w:type="dxa" w:w="1793"/>
          </w:tcPr>
          <w:p>
            <w:pPr>
              <w:spacing w:after="0"/>
              <w:jc w:val="left"/>
            </w:pPr>
            <w:r>
              <w:rPr>
                <w:sz w:val="16"/>
              </w:rPr>
              <w:t>60 kt (69 mph), measurement type not recorded, High Wind, 1999-01-18; Storm Events area PRESTON (legacy zone code WVZ023)</w:t>
            </w:r>
          </w:p>
        </w:tc>
        <w:tc>
          <w:tcPr>
            <w:tcW w:type="dxa" w:w="1531"/>
          </w:tcPr>
          <w:p>
            <w:pPr>
              <w:spacing w:after="0"/>
              <w:jc w:val="left"/>
            </w:pPr>
            <w:r>
              <w:rPr>
                <w:sz w:val="16"/>
              </w:rPr>
              <w:t>High Wind, 2009-02-11, $100,000 property; $0 crops (zone total, 2009 dollars)</w:t>
            </w:r>
          </w:p>
        </w:tc>
        <w:tc>
          <w:tcPr>
            <w:tcW w:type="dxa" w:w="1957"/>
          </w:tcPr>
          <w:p>
            <w:pPr>
              <w:spacing w:after="0"/>
              <w:jc w:val="left"/>
            </w:pPr>
            <w:r>
              <w:rPr>
                <w:sz w:val="16"/>
              </w:rPr>
              <w:t>Countywide (zone-level records).</w:t>
            </w:r>
          </w:p>
        </w:tc>
        <w:tc>
          <w:tcPr>
            <w:tcW w:type="dxa" w:w="1553"/>
          </w:tcPr>
          <w:p>
            <w:pPr>
              <w:spacing w:after="0"/>
              <w:jc w:val="left"/>
            </w:pPr>
          </w:p>
        </w:tc>
      </w:tr>
      <w:tr>
        <w:trPr>
          <w:cantSplit/>
        </w:trPr>
        <w:tc>
          <w:tcPr>
            <w:tcW w:type="dxa" w:w="1807"/>
          </w:tcPr>
          <w:p>
            <w:pPr>
              <w:spacing w:after="0"/>
              <w:jc w:val="left"/>
            </w:pPr>
            <w:r>
              <w:rPr>
                <w:sz w:val="16"/>
              </w:rPr>
              <w:t>Thunderstorm Wind</w:t>
            </w:r>
          </w:p>
        </w:tc>
        <w:tc>
          <w:tcPr>
            <w:tcW w:type="dxa" w:w="1838"/>
          </w:tcPr>
          <w:p>
            <w:pPr>
              <w:spacing w:after="0"/>
              <w:jc w:val="left"/>
            </w:pPr>
            <w:r>
              <w:rPr>
                <w:sz w:val="16"/>
              </w:rPr>
              <w:t>wind speed (kt and mph)</w:t>
            </w:r>
          </w:p>
        </w:tc>
        <w:tc>
          <w:tcPr>
            <w:tcW w:type="dxa" w:w="1739"/>
          </w:tcPr>
          <w:p>
            <w:pPr>
              <w:spacing w:after="0"/>
              <w:jc w:val="right"/>
            </w:pPr>
            <w:r>
              <w:rPr>
                <w:sz w:val="16"/>
              </w:rPr>
              <w:t>275 records, 1975 to 2026</w:t>
            </w:r>
          </w:p>
        </w:tc>
        <w:tc>
          <w:tcPr>
            <w:tcW w:type="dxa" w:w="1894"/>
          </w:tcPr>
          <w:p>
            <w:pPr>
              <w:spacing w:after="0"/>
              <w:jc w:val="left"/>
            </w:pPr>
            <w:r>
              <w:rPr>
                <w:sz w:val="16"/>
              </w:rPr>
              <w:t>45 kt (52 mph) to 87 kt (100 mph) (median 50 kt (58 mph)); 204 with a recorded value</w:t>
            </w:r>
          </w:p>
        </w:tc>
        <w:tc>
          <w:tcPr>
            <w:tcW w:type="dxa" w:w="1793"/>
          </w:tcPr>
          <w:p>
            <w:pPr>
              <w:spacing w:after="0"/>
              <w:jc w:val="left"/>
            </w:pPr>
            <w:r>
              <w:rPr>
                <w:sz w:val="16"/>
              </w:rPr>
              <w:t>87 kt (100 mph) estimated gust, Thunderstorm Wind, 2012-06-29</w:t>
            </w:r>
          </w:p>
        </w:tc>
        <w:tc>
          <w:tcPr>
            <w:tcW w:type="dxa" w:w="1531"/>
          </w:tcPr>
          <w:p>
            <w:pPr>
              <w:spacing w:after="0"/>
              <w:jc w:val="left"/>
            </w:pPr>
            <w:r>
              <w:rPr>
                <w:sz w:val="16"/>
              </w:rPr>
              <w:t>Thunderstorm Wind, 2010-07-25, $75,000 property; $0 crops (2010 dollars)</w:t>
            </w:r>
          </w:p>
        </w:tc>
        <w:tc>
          <w:tcPr>
            <w:tcW w:type="dxa" w:w="1957"/>
          </w:tcPr>
          <w:p>
            <w:pPr>
              <w:spacing w:after="0"/>
              <w:jc w:val="left"/>
            </w:pPr>
            <w:r>
              <w:rPr>
                <w:sz w:val="16"/>
              </w:rPr>
              <w:t>Event records naming jurisdictions in the plan: Kingwood city (32 records), Bruceton Mills town (22 records), Rowlesburg town (22 records), Terra Alta town (13 records), Tunnelton town (13 records), Albright town (11 records), Masontown town (11 records), Reedsville town (10 records), Newburg town (8 records).</w:t>
            </w:r>
          </w:p>
        </w:tc>
        <w:tc>
          <w:tcPr>
            <w:tcW w:type="dxa" w:w="1553"/>
          </w:tcPr>
          <w:p>
            <w:pPr>
              <w:spacing w:after="0"/>
              <w:jc w:val="left"/>
            </w:pPr>
          </w:p>
        </w:tc>
      </w:tr>
      <w:tr>
        <w:trPr>
          <w:cantSplit/>
        </w:trPr>
        <w:tc>
          <w:tcPr>
            <w:tcW w:type="dxa" w:w="1807"/>
          </w:tcPr>
          <w:p>
            <w:pPr>
              <w:spacing w:after="0"/>
              <w:jc w:val="left"/>
            </w:pPr>
            <w:r>
              <w:rPr>
                <w:sz w:val="16"/>
              </w:rPr>
              <w:t>Tornado</w:t>
            </w:r>
          </w:p>
        </w:tc>
        <w:tc>
          <w:tcPr>
            <w:tcW w:type="dxa" w:w="1838"/>
          </w:tcPr>
          <w:p>
            <w:pPr>
              <w:spacing w:after="0"/>
              <w:jc w:val="left"/>
            </w:pPr>
            <w:r>
              <w:rPr>
                <w:sz w:val="16"/>
              </w:rPr>
              <w:t>Enhanced Fujita (Fujita before Feb 2007)</w:t>
            </w:r>
          </w:p>
        </w:tc>
        <w:tc>
          <w:tcPr>
            <w:tcW w:type="dxa" w:w="1739"/>
          </w:tcPr>
          <w:p>
            <w:pPr>
              <w:spacing w:after="0"/>
              <w:jc w:val="right"/>
            </w:pPr>
            <w:r>
              <w:rPr>
                <w:sz w:val="16"/>
              </w:rPr>
              <w:t>13 records, 1964 to 2026</w:t>
            </w:r>
          </w:p>
        </w:tc>
        <w:tc>
          <w:tcPr>
            <w:tcW w:type="dxa" w:w="1894"/>
          </w:tcPr>
          <w:p>
            <w:pPr>
              <w:spacing w:after="0"/>
              <w:jc w:val="left"/>
            </w:pPr>
            <w:r>
              <w:rPr>
                <w:sz w:val="16"/>
              </w:rPr>
              <w:t>F/EF0 to F/EF3 (median between F/EF0 and F/EF1); 12 with a recorded value</w:t>
            </w:r>
          </w:p>
        </w:tc>
        <w:tc>
          <w:tcPr>
            <w:tcW w:type="dxa" w:w="1793"/>
          </w:tcPr>
          <w:p>
            <w:pPr>
              <w:spacing w:after="0"/>
              <w:jc w:val="left"/>
            </w:pPr>
            <w:r>
              <w:rPr>
                <w:sz w:val="16"/>
              </w:rPr>
              <w:t>F3 tornado, 1980-06-03, 21.9 mi path length (whole path, pre-1996), 33 yd wide, $2,500,000 property; crops not recorded (1980 dollars), 15 direct injuries</w:t>
            </w:r>
          </w:p>
        </w:tc>
        <w:tc>
          <w:tcPr>
            <w:tcW w:type="dxa" w:w="1531"/>
          </w:tcPr>
          <w:p>
            <w:pPr>
              <w:spacing w:after="0"/>
              <w:jc w:val="left"/>
            </w:pPr>
            <w:r>
              <w:rPr>
                <w:sz w:val="16"/>
              </w:rPr>
              <w:t>Tornado, 1998-06-02, $5,000,000 property; $2,000,000 crops (1998 dollars)</w:t>
            </w:r>
          </w:p>
        </w:tc>
        <w:tc>
          <w:tcPr>
            <w:tcW w:type="dxa" w:w="1957"/>
          </w:tcPr>
          <w:p>
            <w:pPr>
              <w:spacing w:after="0"/>
              <w:jc w:val="left"/>
            </w:pPr>
            <w:r>
              <w:rPr>
                <w:sz w:val="16"/>
              </w:rPr>
              <w:t>No event record names a jurisdiction in the plan.</w:t>
            </w:r>
          </w:p>
        </w:tc>
        <w:tc>
          <w:tcPr>
            <w:tcW w:type="dxa" w:w="155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7"/>
          </w:tcPr>
          <w:p>
            <w:pPr>
              <w:spacing w:after="0"/>
              <w:jc w:val="left"/>
            </w:pPr>
            <w:r>
              <w:rPr>
                <w:sz w:val="16"/>
              </w:rPr>
              <w:t>Wildfire</w:t>
            </w:r>
          </w:p>
        </w:tc>
        <w:tc>
          <w:tcPr>
            <w:tcW w:type="dxa" w:w="1838"/>
          </w:tcPr>
          <w:p>
            <w:pPr>
              <w:spacing w:after="0"/>
              <w:jc w:val="left"/>
            </w:pPr>
            <w:r>
              <w:rPr>
                <w:sz w:val="16"/>
              </w:rPr>
              <w:t>acres burned (local data)</w:t>
            </w:r>
          </w:p>
        </w:tc>
        <w:tc>
          <w:tcPr>
            <w:tcW w:type="dxa" w:w="1739"/>
          </w:tcPr>
          <w:p>
            <w:pPr>
              <w:spacing w:after="0"/>
              <w:jc w:val="right"/>
            </w:pPr>
            <w:r>
              <w:rPr>
                <w:sz w:val="16"/>
              </w:rPr>
              <w:t>0</w:t>
            </w:r>
          </w:p>
        </w:tc>
        <w:tc>
          <w:tcPr>
            <w:tcW w:type="dxa" w:w="1894"/>
          </w:tcPr>
          <w:p>
            <w:pPr>
              <w:spacing w:after="0"/>
              <w:jc w:val="left"/>
            </w:pPr>
          </w:p>
        </w:tc>
        <w:tc>
          <w:tcPr>
            <w:tcW w:type="dxa" w:w="1793"/>
          </w:tcPr>
          <w:p>
            <w:pPr>
              <w:spacing w:after="0"/>
              <w:jc w:val="left"/>
            </w:pPr>
          </w:p>
        </w:tc>
        <w:tc>
          <w:tcPr>
            <w:tcW w:type="dxa" w:w="1531"/>
          </w:tcPr>
          <w:p>
            <w:pPr>
              <w:spacing w:after="0"/>
              <w:jc w:val="left"/>
            </w:pPr>
          </w:p>
        </w:tc>
        <w:tc>
          <w:tcPr>
            <w:tcW w:type="dxa" w:w="1957"/>
          </w:tcPr>
          <w:p>
            <w:pPr>
              <w:spacing w:after="0"/>
              <w:jc w:val="left"/>
            </w:pPr>
          </w:p>
        </w:tc>
        <w:tc>
          <w:tcPr>
            <w:tcW w:type="dxa" w:w="1553"/>
          </w:tcPr>
          <w:p>
            <w:pPr>
              <w:spacing w:after="0"/>
              <w:jc w:val="left"/>
            </w:pPr>
          </w:p>
        </w:tc>
      </w:tr>
      <w:tr>
        <w:trPr>
          <w:cantSplit/>
        </w:trPr>
        <w:tc>
          <w:tcPr>
            <w:tcW w:type="dxa" w:w="1807"/>
          </w:tcPr>
          <w:p>
            <w:pPr>
              <w:spacing w:after="0"/>
              <w:jc w:val="left"/>
            </w:pPr>
            <w:r>
              <w:rPr>
                <w:sz w:val="16"/>
              </w:rPr>
              <w:t>Winter Storm, Heavy Snow, Blizzard, Lake-Effect Snow, Winter Weather, Sleet</w:t>
            </w:r>
          </w:p>
        </w:tc>
        <w:tc>
          <w:tcPr>
            <w:tcW w:type="dxa" w:w="1838"/>
          </w:tcPr>
          <w:p>
            <w:pPr>
              <w:spacing w:after="0"/>
              <w:jc w:val="left"/>
            </w:pPr>
            <w:r>
              <w:rPr>
                <w:sz w:val="16"/>
              </w:rPr>
              <w:t>none in data (snowfall: local data)</w:t>
            </w:r>
          </w:p>
        </w:tc>
        <w:tc>
          <w:tcPr>
            <w:tcW w:type="dxa" w:w="1739"/>
          </w:tcPr>
          <w:p>
            <w:pPr>
              <w:spacing w:after="0"/>
              <w:jc w:val="right"/>
            </w:pPr>
            <w:r>
              <w:rPr>
                <w:sz w:val="16"/>
              </w:rPr>
              <w:t>214 records, 1996 to 2026 (214 zone-level)</w:t>
            </w:r>
          </w:p>
        </w:tc>
        <w:tc>
          <w:tcPr>
            <w:tcW w:type="dxa" w:w="1894"/>
          </w:tcPr>
          <w:p>
            <w:pPr>
              <w:spacing w:after="0"/>
              <w:jc w:val="left"/>
            </w:pPr>
          </w:p>
        </w:tc>
        <w:tc>
          <w:tcPr>
            <w:tcW w:type="dxa" w:w="1793"/>
          </w:tcPr>
          <w:p>
            <w:pPr>
              <w:spacing w:after="0"/>
              <w:jc w:val="left"/>
            </w:pPr>
            <w:r>
              <w:rPr>
                <w:sz w:val="16"/>
              </w:rPr>
              <w:t>Heavy Snow, 2011-10-28, $50,000 property; $0 crops (2011 dollars); Storm Events area PRESTON (legacy zone code WVZ023)</w:t>
            </w:r>
          </w:p>
        </w:tc>
        <w:tc>
          <w:tcPr>
            <w:tcW w:type="dxa" w:w="1531"/>
          </w:tcPr>
          <w:p>
            <w:pPr>
              <w:spacing w:after="0"/>
              <w:jc w:val="left"/>
            </w:pPr>
          </w:p>
        </w:tc>
        <w:tc>
          <w:tcPr>
            <w:tcW w:type="dxa" w:w="1957"/>
          </w:tcPr>
          <w:p>
            <w:pPr>
              <w:spacing w:after="0"/>
              <w:jc w:val="left"/>
            </w:pPr>
            <w:r>
              <w:rPr>
                <w:sz w:val="16"/>
              </w:rPr>
              <w:t>Countywide (zone-level records).</w:t>
            </w:r>
          </w:p>
        </w:tc>
        <w:tc>
          <w:tcPr>
            <w:tcW w:type="dxa" w:w="155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4"/>
        <w:gridCol w:w="2481"/>
        <w:gridCol w:w="3071"/>
        <w:gridCol w:w="1941"/>
        <w:gridCol w:w="1459"/>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4"/>
            <w:shd w:val="clear" w:color="auto" w:fill="E8E8E8"/>
          </w:tcPr>
          <w:p>
            <w:pPr>
              <w:spacing w:after="0"/>
              <w:jc w:val="left"/>
            </w:pPr>
            <w:r>
              <w:rPr>
                <w:b/>
                <w:sz w:val="16"/>
              </w:rPr>
              <w:t>Type</w:t>
            </w:r>
          </w:p>
        </w:tc>
        <w:tc>
          <w:tcPr>
            <w:tcW w:type="dxa" w:w="2481"/>
            <w:shd w:val="clear" w:color="auto" w:fill="E8E8E8"/>
          </w:tcPr>
          <w:p>
            <w:pPr>
              <w:spacing w:after="0"/>
              <w:jc w:val="left"/>
            </w:pPr>
            <w:r>
              <w:rPr>
                <w:b/>
                <w:sz w:val="16"/>
              </w:rPr>
              <w:t>Title</w:t>
            </w:r>
          </w:p>
        </w:tc>
        <w:tc>
          <w:tcPr>
            <w:tcW w:type="dxa" w:w="3071"/>
            <w:shd w:val="clear" w:color="auto" w:fill="E8E8E8"/>
          </w:tcPr>
          <w:p>
            <w:pPr>
              <w:spacing w:after="0"/>
              <w:jc w:val="left"/>
            </w:pPr>
            <w:r>
              <w:rPr>
                <w:b/>
                <w:sz w:val="16"/>
              </w:rPr>
              <w:t>Mapped hazard</w:t>
            </w:r>
          </w:p>
        </w:tc>
        <w:tc>
          <w:tcPr>
            <w:tcW w:type="dxa" w:w="194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59"/>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174"/>
          </w:tcPr>
          <w:p>
            <w:pPr>
              <w:spacing w:after="0"/>
              <w:jc w:val="left"/>
            </w:pPr>
            <w:r>
              <w:rPr>
                <w:sz w:val="16"/>
              </w:rPr>
              <w:t>Emergency</w:t>
            </w:r>
          </w:p>
        </w:tc>
        <w:tc>
          <w:tcPr>
            <w:tcW w:type="dxa" w:w="2481"/>
          </w:tcPr>
          <w:p>
            <w:pPr>
              <w:spacing w:after="0"/>
              <w:jc w:val="left"/>
            </w:pPr>
            <w:r>
              <w:rPr>
                <w:sz w:val="16"/>
              </w:rPr>
              <w:t>Severe Winter Storm</w:t>
            </w:r>
          </w:p>
        </w:tc>
        <w:tc>
          <w:tcPr>
            <w:tcW w:type="dxa" w:w="3071"/>
          </w:tcPr>
          <w:p>
            <w:pPr>
              <w:spacing w:after="0"/>
              <w:jc w:val="left"/>
            </w:pPr>
            <w:r>
              <w:rPr>
                <w:sz w:val="16"/>
              </w:rPr>
              <w:t>Winter Weather</w:t>
            </w:r>
          </w:p>
        </w:tc>
        <w:tc>
          <w:tcPr>
            <w:tcW w:type="dxa" w:w="1941"/>
          </w:tcPr>
          <w:p>
            <w:pPr>
              <w:spacing w:after="0"/>
              <w:jc w:val="right"/>
            </w:pPr>
            <w:r>
              <w:rPr>
                <w:sz w:val="16"/>
              </w:rPr>
              <w:t>no Public Assistance recorded</w:t>
            </w:r>
          </w:p>
        </w:tc>
        <w:tc>
          <w:tcPr>
            <w:tcW w:type="dxa" w:w="1459"/>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2024-05-22</w:t>
            </w:r>
          </w:p>
        </w:tc>
        <w:tc>
          <w:tcPr>
            <w:tcW w:type="dxa" w:w="1037"/>
          </w:tcPr>
          <w:p>
            <w:pPr>
              <w:spacing w:after="0"/>
              <w:jc w:val="left"/>
            </w:pPr>
            <w:r>
              <w:rPr>
                <w:sz w:val="16"/>
              </w:rPr>
              <w:t>2024-04-02</w:t>
            </w:r>
          </w:p>
        </w:tc>
        <w:tc>
          <w:tcPr>
            <w:tcW w:type="dxa" w:w="1037"/>
          </w:tcPr>
          <w:p>
            <w:pPr>
              <w:spacing w:after="0"/>
              <w:jc w:val="left"/>
            </w:pPr>
            <w:r>
              <w:rPr>
                <w:sz w:val="16"/>
              </w:rPr>
              <w:t>DR-4783-WV</w:t>
            </w:r>
          </w:p>
        </w:tc>
        <w:tc>
          <w:tcPr>
            <w:tcW w:type="dxa" w:w="1174"/>
          </w:tcPr>
          <w:p>
            <w:pPr>
              <w:spacing w:after="0"/>
              <w:jc w:val="left"/>
            </w:pPr>
            <w:r>
              <w:rPr>
                <w:sz w:val="16"/>
              </w:rPr>
              <w:t>Major disaster</w:t>
            </w:r>
          </w:p>
        </w:tc>
        <w:tc>
          <w:tcPr>
            <w:tcW w:type="dxa" w:w="2481"/>
          </w:tcPr>
          <w:p>
            <w:pPr>
              <w:spacing w:after="0"/>
              <w:jc w:val="left"/>
            </w:pPr>
            <w:r>
              <w:rPr>
                <w:sz w:val="16"/>
              </w:rPr>
              <w:t>Severe Storms, Straight-Line Winds, Tornadoes, Flooding, Landslides, and Mudslides</w:t>
            </w:r>
          </w:p>
        </w:tc>
        <w:tc>
          <w:tcPr>
            <w:tcW w:type="dxa" w:w="3071"/>
          </w:tcPr>
          <w:p>
            <w:pPr>
              <w:spacing w:after="0"/>
              <w:jc w:val="left"/>
            </w:pPr>
            <w:r>
              <w:rPr>
                <w:sz w:val="16"/>
              </w:rPr>
              <w:t>Inland Flooding; Landslide; Strong Wind; Tornado</w:t>
            </w:r>
          </w:p>
        </w:tc>
        <w:tc>
          <w:tcPr>
            <w:tcW w:type="dxa" w:w="1941"/>
          </w:tcPr>
          <w:p>
            <w:pPr>
              <w:spacing w:after="0"/>
              <w:jc w:val="right"/>
            </w:pPr>
            <w:r>
              <w:rPr>
                <w:sz w:val="16"/>
              </w:rPr>
              <w:t>no Public Assistance recorded</w:t>
            </w:r>
          </w:p>
        </w:tc>
        <w:tc>
          <w:tcPr>
            <w:tcW w:type="dxa" w:w="1459"/>
          </w:tcPr>
          <w:p>
            <w:pPr>
              <w:spacing w:after="0"/>
              <w:jc w:val="left"/>
            </w:pPr>
            <w:r>
              <w:rPr>
                <w:sz w:val="16"/>
              </w:rPr>
              <w:t>in the 12 months before plan approval; within last 5 years</w:t>
            </w:r>
          </w:p>
        </w:tc>
        <w:tc>
          <w:tcPr>
            <w:tcW w:type="dxa" w:w="876"/>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174"/>
          </w:tcPr>
          <w:p>
            <w:pPr>
              <w:spacing w:after="0"/>
              <w:jc w:val="left"/>
            </w:pPr>
            <w:r>
              <w:rPr>
                <w:sz w:val="16"/>
              </w:rPr>
              <w:t>Major disaster</w:t>
            </w:r>
          </w:p>
        </w:tc>
        <w:tc>
          <w:tcPr>
            <w:tcW w:type="dxa" w:w="2481"/>
          </w:tcPr>
          <w:p>
            <w:pPr>
              <w:spacing w:after="0"/>
              <w:jc w:val="left"/>
            </w:pPr>
            <w:r>
              <w:rPr>
                <w:sz w:val="16"/>
              </w:rPr>
              <w:t>COVID-19 Pandemic</w:t>
            </w:r>
          </w:p>
        </w:tc>
        <w:tc>
          <w:tcPr>
            <w:tcW w:type="dxa" w:w="3071"/>
          </w:tcPr>
          <w:p>
            <w:pPr>
              <w:spacing w:after="0"/>
              <w:jc w:val="left"/>
            </w:pPr>
            <w:r>
              <w:rPr>
                <w:sz w:val="16"/>
              </w:rPr>
              <w:t>Non-natural, not counted</w:t>
            </w:r>
          </w:p>
        </w:tc>
        <w:tc>
          <w:tcPr>
            <w:tcW w:type="dxa" w:w="1941"/>
          </w:tcPr>
          <w:p>
            <w:pPr>
              <w:spacing w:after="0"/>
              <w:jc w:val="right"/>
            </w:pPr>
            <w:r>
              <w:rPr>
                <w:sz w:val="16"/>
              </w:rPr>
              <w:t>$580,792.73</w:t>
            </w:r>
          </w:p>
        </w:tc>
        <w:tc>
          <w:tcPr>
            <w:tcW w:type="dxa" w:w="145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174"/>
          </w:tcPr>
          <w:p>
            <w:pPr>
              <w:spacing w:after="0"/>
              <w:jc w:val="left"/>
            </w:pPr>
            <w:r>
              <w:rPr>
                <w:sz w:val="16"/>
              </w:rPr>
              <w:t>Emergency</w:t>
            </w:r>
          </w:p>
        </w:tc>
        <w:tc>
          <w:tcPr>
            <w:tcW w:type="dxa" w:w="2481"/>
          </w:tcPr>
          <w:p>
            <w:pPr>
              <w:spacing w:after="0"/>
              <w:jc w:val="left"/>
            </w:pPr>
            <w:r>
              <w:rPr>
                <w:sz w:val="16"/>
              </w:rPr>
              <w:t>COVID-19</w:t>
            </w:r>
          </w:p>
        </w:tc>
        <w:tc>
          <w:tcPr>
            <w:tcW w:type="dxa" w:w="3071"/>
          </w:tcPr>
          <w:p>
            <w:pPr>
              <w:spacing w:after="0"/>
              <w:jc w:val="left"/>
            </w:pPr>
            <w:r>
              <w:rPr>
                <w:sz w:val="16"/>
              </w:rPr>
              <w:t>Non-natural, not counted</w:t>
            </w:r>
          </w:p>
        </w:tc>
        <w:tc>
          <w:tcPr>
            <w:tcW w:type="dxa" w:w="1941"/>
          </w:tcPr>
          <w:p>
            <w:pPr>
              <w:spacing w:after="0"/>
              <w:jc w:val="right"/>
            </w:pPr>
            <w:r>
              <w:rPr>
                <w:sz w:val="16"/>
              </w:rPr>
              <w:t>no Public Assistance recorded</w:t>
            </w:r>
          </w:p>
        </w:tc>
        <w:tc>
          <w:tcPr>
            <w:tcW w:type="dxa" w:w="1459"/>
          </w:tcPr>
          <w:p>
            <w:pPr>
              <w:spacing w:after="0"/>
              <w:jc w:val="left"/>
            </w:pPr>
          </w:p>
        </w:tc>
        <w:tc>
          <w:tcPr>
            <w:tcW w:type="dxa" w:w="876"/>
          </w:tcPr>
          <w:p>
            <w:pPr>
              <w:spacing w:after="0"/>
              <w:jc w:val="left"/>
            </w:pPr>
            <w:r>
              <w:rPr>
                <w:sz w:val="16"/>
              </w:rPr>
              <w:t>same incident as DR-4517</w:t>
            </w:r>
          </w:p>
        </w:tc>
      </w:tr>
      <w:tr>
        <w:trPr>
          <w:cantSplit/>
        </w:trPr>
        <w:tc>
          <w:tcPr>
            <w:tcW w:type="dxa" w:w="1037"/>
          </w:tcPr>
          <w:p>
            <w:pPr>
              <w:spacing w:after="0"/>
              <w:jc w:val="left"/>
            </w:pPr>
            <w:r>
              <w:rPr>
                <w:sz w:val="16"/>
              </w:rPr>
              <w:t>2019-08-02</w:t>
            </w:r>
          </w:p>
        </w:tc>
        <w:tc>
          <w:tcPr>
            <w:tcW w:type="dxa" w:w="1037"/>
          </w:tcPr>
          <w:p>
            <w:pPr>
              <w:spacing w:after="0"/>
              <w:jc w:val="left"/>
            </w:pPr>
            <w:r>
              <w:rPr>
                <w:sz w:val="16"/>
              </w:rPr>
              <w:t>2019-06-29</w:t>
            </w:r>
          </w:p>
        </w:tc>
        <w:tc>
          <w:tcPr>
            <w:tcW w:type="dxa" w:w="1037"/>
          </w:tcPr>
          <w:p>
            <w:pPr>
              <w:spacing w:after="0"/>
              <w:jc w:val="left"/>
            </w:pPr>
            <w:r>
              <w:rPr>
                <w:sz w:val="16"/>
              </w:rPr>
              <w:t>DR-4455-WV</w:t>
            </w:r>
          </w:p>
        </w:tc>
        <w:tc>
          <w:tcPr>
            <w:tcW w:type="dxa" w:w="1174"/>
          </w:tcPr>
          <w:p>
            <w:pPr>
              <w:spacing w:after="0"/>
              <w:jc w:val="left"/>
            </w:pPr>
            <w:r>
              <w:rPr>
                <w:sz w:val="16"/>
              </w:rPr>
              <w:t>Major disaster</w:t>
            </w:r>
          </w:p>
        </w:tc>
        <w:tc>
          <w:tcPr>
            <w:tcW w:type="dxa" w:w="2481"/>
          </w:tcPr>
          <w:p>
            <w:pPr>
              <w:spacing w:after="0"/>
              <w:jc w:val="left"/>
            </w:pPr>
            <w:r>
              <w:rPr>
                <w:sz w:val="16"/>
              </w:rPr>
              <w:t>Severe Storms, Flooding, Landslides, and Mudslides</w:t>
            </w:r>
          </w:p>
        </w:tc>
        <w:tc>
          <w:tcPr>
            <w:tcW w:type="dxa" w:w="3071"/>
          </w:tcPr>
          <w:p>
            <w:pPr>
              <w:spacing w:after="0"/>
              <w:jc w:val="left"/>
            </w:pPr>
            <w:r>
              <w:rPr>
                <w:sz w:val="16"/>
              </w:rPr>
              <w:t>Inland Flooding (primary); also designated: Landslide</w:t>
            </w:r>
          </w:p>
        </w:tc>
        <w:tc>
          <w:tcPr>
            <w:tcW w:type="dxa" w:w="1941"/>
          </w:tcPr>
          <w:p>
            <w:pPr>
              <w:spacing w:after="0"/>
              <w:jc w:val="right"/>
            </w:pPr>
            <w:r>
              <w:rPr>
                <w:sz w:val="16"/>
              </w:rPr>
              <w:t>no Public Assistance recorded</w:t>
            </w:r>
          </w:p>
        </w:tc>
        <w:tc>
          <w:tcPr>
            <w:tcW w:type="dxa" w:w="145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DR-4359-WV</w:t>
            </w:r>
          </w:p>
        </w:tc>
        <w:tc>
          <w:tcPr>
            <w:tcW w:type="dxa" w:w="1174"/>
          </w:tcPr>
          <w:p>
            <w:pPr>
              <w:spacing w:after="0"/>
              <w:jc w:val="left"/>
            </w:pPr>
            <w:r>
              <w:rPr>
                <w:sz w:val="16"/>
              </w:rPr>
              <w:t>Major disaster</w:t>
            </w:r>
          </w:p>
        </w:tc>
        <w:tc>
          <w:tcPr>
            <w:tcW w:type="dxa" w:w="2481"/>
          </w:tcPr>
          <w:p>
            <w:pPr>
              <w:spacing w:after="0"/>
              <w:jc w:val="left"/>
            </w:pPr>
            <w:r>
              <w:rPr>
                <w:sz w:val="16"/>
              </w:rPr>
              <w:t>Severe Storms, Flooding, Landslides, and Mudslides</w:t>
            </w:r>
          </w:p>
        </w:tc>
        <w:tc>
          <w:tcPr>
            <w:tcW w:type="dxa" w:w="3071"/>
          </w:tcPr>
          <w:p>
            <w:pPr>
              <w:spacing w:after="0"/>
              <w:jc w:val="left"/>
            </w:pPr>
            <w:r>
              <w:rPr>
                <w:sz w:val="16"/>
              </w:rPr>
              <w:t>Landslide (primary); also designated: Inland Flooding</w:t>
            </w:r>
          </w:p>
        </w:tc>
        <w:tc>
          <w:tcPr>
            <w:tcW w:type="dxa" w:w="1941"/>
          </w:tcPr>
          <w:p>
            <w:pPr>
              <w:spacing w:after="0"/>
              <w:jc w:val="right"/>
            </w:pPr>
            <w:r>
              <w:rPr>
                <w:sz w:val="16"/>
              </w:rPr>
              <w:t>no Public Assistance recorded</w:t>
            </w:r>
          </w:p>
        </w:tc>
        <w:tc>
          <w:tcPr>
            <w:tcW w:type="dxa" w:w="145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2017-08-18</w:t>
            </w:r>
          </w:p>
        </w:tc>
        <w:tc>
          <w:tcPr>
            <w:tcW w:type="dxa" w:w="1037"/>
          </w:tcPr>
          <w:p>
            <w:pPr>
              <w:spacing w:after="0"/>
              <w:jc w:val="left"/>
            </w:pPr>
            <w:r>
              <w:rPr>
                <w:sz w:val="16"/>
              </w:rPr>
              <w:t>2017-07-28</w:t>
            </w:r>
          </w:p>
        </w:tc>
        <w:tc>
          <w:tcPr>
            <w:tcW w:type="dxa" w:w="1037"/>
          </w:tcPr>
          <w:p>
            <w:pPr>
              <w:spacing w:after="0"/>
              <w:jc w:val="left"/>
            </w:pPr>
            <w:r>
              <w:rPr>
                <w:sz w:val="16"/>
              </w:rPr>
              <w:t>DR-4331-WV</w:t>
            </w:r>
          </w:p>
        </w:tc>
        <w:tc>
          <w:tcPr>
            <w:tcW w:type="dxa" w:w="1174"/>
          </w:tcPr>
          <w:p>
            <w:pPr>
              <w:spacing w:after="0"/>
              <w:jc w:val="left"/>
            </w:pPr>
            <w:r>
              <w:rPr>
                <w:sz w:val="16"/>
              </w:rPr>
              <w:t>Major disaster</w:t>
            </w:r>
          </w:p>
        </w:tc>
        <w:tc>
          <w:tcPr>
            <w:tcW w:type="dxa" w:w="2481"/>
          </w:tcPr>
          <w:p>
            <w:pPr>
              <w:spacing w:after="0"/>
              <w:jc w:val="left"/>
            </w:pPr>
            <w:r>
              <w:rPr>
                <w:sz w:val="16"/>
              </w:rPr>
              <w:t>Severe Storms, Flooding, Landslides, and Mudslides</w:t>
            </w:r>
          </w:p>
        </w:tc>
        <w:tc>
          <w:tcPr>
            <w:tcW w:type="dxa" w:w="3071"/>
          </w:tcPr>
          <w:p>
            <w:pPr>
              <w:spacing w:after="0"/>
              <w:jc w:val="left"/>
            </w:pPr>
            <w:r>
              <w:rPr>
                <w:sz w:val="16"/>
              </w:rPr>
              <w:t>Inland Flooding; Landslide</w:t>
            </w:r>
          </w:p>
        </w:tc>
        <w:tc>
          <w:tcPr>
            <w:tcW w:type="dxa" w:w="1941"/>
          </w:tcPr>
          <w:p>
            <w:pPr>
              <w:spacing w:after="0"/>
              <w:jc w:val="right"/>
            </w:pPr>
            <w:r>
              <w:rPr>
                <w:sz w:val="16"/>
              </w:rPr>
              <w:t>no Public Assistance recorded</w:t>
            </w:r>
          </w:p>
        </w:tc>
        <w:tc>
          <w:tcPr>
            <w:tcW w:type="dxa" w:w="145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2012-11-27</w:t>
            </w:r>
          </w:p>
        </w:tc>
        <w:tc>
          <w:tcPr>
            <w:tcW w:type="dxa" w:w="1037"/>
          </w:tcPr>
          <w:p>
            <w:pPr>
              <w:spacing w:after="0"/>
              <w:jc w:val="left"/>
            </w:pPr>
            <w:r>
              <w:rPr>
                <w:sz w:val="16"/>
              </w:rPr>
              <w:t>2012-10-29</w:t>
            </w:r>
          </w:p>
        </w:tc>
        <w:tc>
          <w:tcPr>
            <w:tcW w:type="dxa" w:w="1037"/>
          </w:tcPr>
          <w:p>
            <w:pPr>
              <w:spacing w:after="0"/>
              <w:jc w:val="left"/>
            </w:pPr>
            <w:r>
              <w:rPr>
                <w:sz w:val="16"/>
              </w:rPr>
              <w:t>DR-4093-WV</w:t>
            </w:r>
          </w:p>
        </w:tc>
        <w:tc>
          <w:tcPr>
            <w:tcW w:type="dxa" w:w="1174"/>
          </w:tcPr>
          <w:p>
            <w:pPr>
              <w:spacing w:after="0"/>
              <w:jc w:val="left"/>
            </w:pPr>
            <w:r>
              <w:rPr>
                <w:sz w:val="16"/>
              </w:rPr>
              <w:t>Major disaster</w:t>
            </w:r>
          </w:p>
        </w:tc>
        <w:tc>
          <w:tcPr>
            <w:tcW w:type="dxa" w:w="2481"/>
          </w:tcPr>
          <w:p>
            <w:pPr>
              <w:spacing w:after="0"/>
              <w:jc w:val="left"/>
            </w:pPr>
            <w:r>
              <w:rPr>
                <w:sz w:val="16"/>
              </w:rPr>
              <w:t>Hurricane Sandy</w:t>
            </w:r>
          </w:p>
        </w:tc>
        <w:tc>
          <w:tcPr>
            <w:tcW w:type="dxa" w:w="3071"/>
          </w:tcPr>
          <w:p>
            <w:pPr>
              <w:spacing w:after="0"/>
              <w:jc w:val="left"/>
            </w:pPr>
            <w:r>
              <w:rPr>
                <w:sz w:val="16"/>
              </w:rPr>
              <w:t>Hurricane</w:t>
            </w:r>
          </w:p>
        </w:tc>
        <w:tc>
          <w:tcPr>
            <w:tcW w:type="dxa" w:w="1941"/>
          </w:tcPr>
          <w:p>
            <w:pPr>
              <w:spacing w:after="0"/>
              <w:jc w:val="right"/>
            </w:pPr>
            <w:r>
              <w:rPr>
                <w:sz w:val="16"/>
              </w:rPr>
              <w:t>$223,571.39</w:t>
            </w:r>
          </w:p>
        </w:tc>
        <w:tc>
          <w:tcPr>
            <w:tcW w:type="dxa" w:w="145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174"/>
          </w:tcPr>
          <w:p>
            <w:pPr>
              <w:spacing w:after="0"/>
              <w:jc w:val="left"/>
            </w:pPr>
            <w:r>
              <w:rPr>
                <w:sz w:val="16"/>
              </w:rPr>
              <w:t>Emergency</w:t>
            </w:r>
          </w:p>
        </w:tc>
        <w:tc>
          <w:tcPr>
            <w:tcW w:type="dxa" w:w="2481"/>
          </w:tcPr>
          <w:p>
            <w:pPr>
              <w:spacing w:after="0"/>
              <w:jc w:val="left"/>
            </w:pPr>
            <w:r>
              <w:rPr>
                <w:sz w:val="16"/>
              </w:rPr>
              <w:t>Hurricane Sandy</w:t>
            </w:r>
          </w:p>
        </w:tc>
        <w:tc>
          <w:tcPr>
            <w:tcW w:type="dxa" w:w="3071"/>
          </w:tcPr>
          <w:p>
            <w:pPr>
              <w:spacing w:after="0"/>
              <w:jc w:val="left"/>
            </w:pPr>
            <w:r>
              <w:rPr>
                <w:sz w:val="16"/>
              </w:rPr>
              <w:t>Hurricane</w:t>
            </w:r>
          </w:p>
        </w:tc>
        <w:tc>
          <w:tcPr>
            <w:tcW w:type="dxa" w:w="1941"/>
          </w:tcPr>
          <w:p>
            <w:pPr>
              <w:spacing w:after="0"/>
              <w:jc w:val="right"/>
            </w:pPr>
            <w:r>
              <w:rPr>
                <w:sz w:val="16"/>
              </w:rPr>
              <w:t>no Public Assistance recorded</w:t>
            </w:r>
          </w:p>
        </w:tc>
        <w:tc>
          <w:tcPr>
            <w:tcW w:type="dxa" w:w="1459"/>
          </w:tcPr>
          <w:p>
            <w:pPr>
              <w:spacing w:after="0"/>
              <w:jc w:val="left"/>
            </w:pPr>
          </w:p>
        </w:tc>
        <w:tc>
          <w:tcPr>
            <w:tcW w:type="dxa" w:w="876"/>
          </w:tcPr>
          <w:p>
            <w:pPr>
              <w:spacing w:after="0"/>
              <w:jc w:val="left"/>
            </w:pPr>
            <w:r>
              <w:rPr>
                <w:sz w:val="16"/>
              </w:rPr>
              <w:t>same incident as DR-4093</w:t>
            </w: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174"/>
          </w:tcPr>
          <w:p>
            <w:pPr>
              <w:spacing w:after="0"/>
              <w:jc w:val="left"/>
            </w:pPr>
            <w:r>
              <w:rPr>
                <w:sz w:val="16"/>
              </w:rPr>
              <w:t>Major disaster</w:t>
            </w:r>
          </w:p>
        </w:tc>
        <w:tc>
          <w:tcPr>
            <w:tcW w:type="dxa" w:w="2481"/>
          </w:tcPr>
          <w:p>
            <w:pPr>
              <w:spacing w:after="0"/>
              <w:jc w:val="left"/>
            </w:pPr>
            <w:r>
              <w:rPr>
                <w:sz w:val="16"/>
              </w:rPr>
              <w:t>Severe Storms and Straight-Line Winds</w:t>
            </w:r>
          </w:p>
        </w:tc>
        <w:tc>
          <w:tcPr>
            <w:tcW w:type="dxa" w:w="3071"/>
          </w:tcPr>
          <w:p>
            <w:pPr>
              <w:spacing w:after="0"/>
              <w:jc w:val="left"/>
            </w:pPr>
            <w:r>
              <w:rPr>
                <w:sz w:val="16"/>
              </w:rPr>
              <w:t>Strong Wind</w:t>
            </w:r>
          </w:p>
        </w:tc>
        <w:tc>
          <w:tcPr>
            <w:tcW w:type="dxa" w:w="1941"/>
          </w:tcPr>
          <w:p>
            <w:pPr>
              <w:spacing w:after="0"/>
              <w:jc w:val="right"/>
            </w:pPr>
            <w:r>
              <w:rPr>
                <w:sz w:val="16"/>
              </w:rPr>
              <w:t>$63,746.33</w:t>
            </w:r>
          </w:p>
        </w:tc>
        <w:tc>
          <w:tcPr>
            <w:tcW w:type="dxa" w:w="145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174"/>
          </w:tcPr>
          <w:p>
            <w:pPr>
              <w:spacing w:after="0"/>
              <w:jc w:val="left"/>
            </w:pPr>
            <w:r>
              <w:rPr>
                <w:sz w:val="16"/>
              </w:rPr>
              <w:t>Emergency</w:t>
            </w:r>
          </w:p>
        </w:tc>
        <w:tc>
          <w:tcPr>
            <w:tcW w:type="dxa" w:w="2481"/>
          </w:tcPr>
          <w:p>
            <w:pPr>
              <w:spacing w:after="0"/>
              <w:jc w:val="left"/>
            </w:pPr>
            <w:r>
              <w:rPr>
                <w:sz w:val="16"/>
              </w:rPr>
              <w:t>Severe Storms</w:t>
            </w:r>
          </w:p>
        </w:tc>
        <w:tc>
          <w:tcPr>
            <w:tcW w:type="dxa" w:w="3071"/>
          </w:tcPr>
          <w:p>
            <w:pPr>
              <w:spacing w:after="0"/>
              <w:jc w:val="left"/>
            </w:pPr>
            <w:r>
              <w:rPr>
                <w:sz w:val="16"/>
              </w:rPr>
              <w:t>Hazard not mapped (severe storm title names no single hazard); not counted</w:t>
            </w:r>
          </w:p>
        </w:tc>
        <w:tc>
          <w:tcPr>
            <w:tcW w:type="dxa" w:w="1941"/>
          </w:tcPr>
          <w:p>
            <w:pPr>
              <w:spacing w:after="0"/>
              <w:jc w:val="right"/>
            </w:pPr>
            <w:r>
              <w:rPr>
                <w:sz w:val="16"/>
              </w:rPr>
              <w:t>no Public Assistance recorded</w:t>
            </w:r>
          </w:p>
        </w:tc>
        <w:tc>
          <w:tcPr>
            <w:tcW w:type="dxa" w:w="1459"/>
          </w:tcPr>
          <w:p>
            <w:pPr>
              <w:spacing w:after="0"/>
              <w:jc w:val="left"/>
            </w:pPr>
          </w:p>
        </w:tc>
        <w:tc>
          <w:tcPr>
            <w:tcW w:type="dxa" w:w="876"/>
          </w:tcPr>
          <w:p>
            <w:pPr>
              <w:spacing w:after="0"/>
              <w:jc w:val="left"/>
            </w:pPr>
            <w:r>
              <w:rPr>
                <w:sz w:val="16"/>
              </w:rPr>
              <w:t>same incident as DR-4071</w:t>
            </w:r>
          </w:p>
        </w:tc>
      </w:tr>
      <w:tr>
        <w:trPr>
          <w:cantSplit/>
        </w:trPr>
        <w:tc>
          <w:tcPr>
            <w:tcW w:type="dxa" w:w="1037"/>
          </w:tcPr>
          <w:p>
            <w:pPr>
              <w:spacing w:after="0"/>
              <w:jc w:val="left"/>
            </w:pPr>
            <w:r>
              <w:rPr>
                <w:sz w:val="16"/>
              </w:rPr>
              <w:t>2012-03-16</w:t>
            </w:r>
          </w:p>
        </w:tc>
        <w:tc>
          <w:tcPr>
            <w:tcW w:type="dxa" w:w="1037"/>
          </w:tcPr>
          <w:p>
            <w:pPr>
              <w:spacing w:after="0"/>
              <w:jc w:val="left"/>
            </w:pPr>
            <w:r>
              <w:rPr>
                <w:sz w:val="16"/>
              </w:rPr>
              <w:t>2012-02-29</w:t>
            </w:r>
          </w:p>
        </w:tc>
        <w:tc>
          <w:tcPr>
            <w:tcW w:type="dxa" w:w="1037"/>
          </w:tcPr>
          <w:p>
            <w:pPr>
              <w:spacing w:after="0"/>
              <w:jc w:val="left"/>
            </w:pPr>
            <w:r>
              <w:rPr>
                <w:sz w:val="16"/>
              </w:rPr>
              <w:t>DR-4059-WV</w:t>
            </w:r>
          </w:p>
        </w:tc>
        <w:tc>
          <w:tcPr>
            <w:tcW w:type="dxa" w:w="1174"/>
          </w:tcPr>
          <w:p>
            <w:pPr>
              <w:spacing w:after="0"/>
              <w:jc w:val="left"/>
            </w:pPr>
            <w:r>
              <w:rPr>
                <w:sz w:val="16"/>
              </w:rPr>
              <w:t>Major disaster</w:t>
            </w:r>
          </w:p>
        </w:tc>
        <w:tc>
          <w:tcPr>
            <w:tcW w:type="dxa" w:w="2481"/>
          </w:tcPr>
          <w:p>
            <w:pPr>
              <w:spacing w:after="0"/>
              <w:jc w:val="left"/>
            </w:pPr>
            <w:r>
              <w:rPr>
                <w:sz w:val="16"/>
              </w:rPr>
              <w:t>Severe Storms, Tornadoes, Flooding, Mudslides, and Landslides</w:t>
            </w:r>
          </w:p>
        </w:tc>
        <w:tc>
          <w:tcPr>
            <w:tcW w:type="dxa" w:w="3071"/>
          </w:tcPr>
          <w:p>
            <w:pPr>
              <w:spacing w:after="0"/>
              <w:jc w:val="left"/>
            </w:pPr>
            <w:r>
              <w:rPr>
                <w:sz w:val="16"/>
              </w:rPr>
              <w:t>Inland Flooding; Landslide; Tornado</w:t>
            </w:r>
          </w:p>
        </w:tc>
        <w:tc>
          <w:tcPr>
            <w:tcW w:type="dxa" w:w="1941"/>
          </w:tcPr>
          <w:p>
            <w:pPr>
              <w:spacing w:after="0"/>
              <w:jc w:val="right"/>
            </w:pPr>
            <w:r>
              <w:rPr>
                <w:sz w:val="16"/>
              </w:rPr>
              <w:t>$3,380.29</w:t>
            </w:r>
          </w:p>
        </w:tc>
        <w:tc>
          <w:tcPr>
            <w:tcW w:type="dxa" w:w="145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2010-04-23</w:t>
            </w:r>
          </w:p>
        </w:tc>
        <w:tc>
          <w:tcPr>
            <w:tcW w:type="dxa" w:w="1037"/>
          </w:tcPr>
          <w:p>
            <w:pPr>
              <w:spacing w:after="0"/>
              <w:jc w:val="left"/>
            </w:pPr>
            <w:r>
              <w:rPr>
                <w:sz w:val="16"/>
              </w:rPr>
              <w:t>2010-02-05</w:t>
            </w:r>
          </w:p>
        </w:tc>
        <w:tc>
          <w:tcPr>
            <w:tcW w:type="dxa" w:w="1037"/>
          </w:tcPr>
          <w:p>
            <w:pPr>
              <w:spacing w:after="0"/>
              <w:jc w:val="left"/>
            </w:pPr>
            <w:r>
              <w:rPr>
                <w:sz w:val="16"/>
              </w:rPr>
              <w:t>DR-1903-WV</w:t>
            </w:r>
          </w:p>
        </w:tc>
        <w:tc>
          <w:tcPr>
            <w:tcW w:type="dxa" w:w="1174"/>
          </w:tcPr>
          <w:p>
            <w:pPr>
              <w:spacing w:after="0"/>
              <w:jc w:val="left"/>
            </w:pPr>
            <w:r>
              <w:rPr>
                <w:sz w:val="16"/>
              </w:rPr>
              <w:t>Major disaster</w:t>
            </w:r>
          </w:p>
        </w:tc>
        <w:tc>
          <w:tcPr>
            <w:tcW w:type="dxa" w:w="2481"/>
          </w:tcPr>
          <w:p>
            <w:pPr>
              <w:spacing w:after="0"/>
              <w:jc w:val="left"/>
            </w:pPr>
            <w:r>
              <w:rPr>
                <w:sz w:val="16"/>
              </w:rPr>
              <w:t>Severe Winter Storms and Snowstorms</w:t>
            </w:r>
          </w:p>
        </w:tc>
        <w:tc>
          <w:tcPr>
            <w:tcW w:type="dxa" w:w="3071"/>
          </w:tcPr>
          <w:p>
            <w:pPr>
              <w:spacing w:after="0"/>
              <w:jc w:val="left"/>
            </w:pPr>
            <w:r>
              <w:rPr>
                <w:sz w:val="16"/>
              </w:rPr>
              <w:t>Winter Weather</w:t>
            </w:r>
          </w:p>
        </w:tc>
        <w:tc>
          <w:tcPr>
            <w:tcW w:type="dxa" w:w="1941"/>
          </w:tcPr>
          <w:p>
            <w:pPr>
              <w:spacing w:after="0"/>
              <w:jc w:val="right"/>
            </w:pPr>
            <w:r>
              <w:rPr>
                <w:sz w:val="16"/>
              </w:rPr>
              <w:t>$5,524.98</w:t>
            </w:r>
          </w:p>
        </w:tc>
        <w:tc>
          <w:tcPr>
            <w:tcW w:type="dxa" w:w="145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174"/>
          </w:tcPr>
          <w:p>
            <w:pPr>
              <w:spacing w:after="0"/>
              <w:jc w:val="left"/>
            </w:pPr>
            <w:r>
              <w:rPr>
                <w:sz w:val="16"/>
              </w:rPr>
              <w:t>Emergency</w:t>
            </w:r>
          </w:p>
        </w:tc>
        <w:tc>
          <w:tcPr>
            <w:tcW w:type="dxa" w:w="2481"/>
          </w:tcPr>
          <w:p>
            <w:pPr>
              <w:spacing w:after="0"/>
              <w:jc w:val="left"/>
            </w:pPr>
            <w:r>
              <w:rPr>
                <w:sz w:val="16"/>
              </w:rPr>
              <w:t>Hurricane Katrina Evacuation</w:t>
            </w:r>
          </w:p>
        </w:tc>
        <w:tc>
          <w:tcPr>
            <w:tcW w:type="dxa" w:w="3071"/>
          </w:tcPr>
          <w:p>
            <w:pPr>
              <w:spacing w:after="0"/>
              <w:jc w:val="left"/>
            </w:pPr>
            <w:r>
              <w:rPr>
                <w:sz w:val="16"/>
              </w:rPr>
              <w:t>Hurricane: evacuation support, not a local hazard event; not counted</w:t>
            </w:r>
          </w:p>
        </w:tc>
        <w:tc>
          <w:tcPr>
            <w:tcW w:type="dxa" w:w="1941"/>
          </w:tcPr>
          <w:p>
            <w:pPr>
              <w:spacing w:after="0"/>
              <w:jc w:val="right"/>
            </w:pPr>
            <w:r>
              <w:rPr>
                <w:sz w:val="16"/>
              </w:rPr>
              <w:t>$124,005.24</w:t>
            </w:r>
          </w:p>
        </w:tc>
        <w:tc>
          <w:tcPr>
            <w:tcW w:type="dxa" w:w="145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2003-06-21</w:t>
            </w:r>
          </w:p>
        </w:tc>
        <w:tc>
          <w:tcPr>
            <w:tcW w:type="dxa" w:w="1037"/>
          </w:tcPr>
          <w:p>
            <w:pPr>
              <w:spacing w:after="0"/>
              <w:jc w:val="left"/>
            </w:pPr>
            <w:r>
              <w:rPr>
                <w:sz w:val="16"/>
              </w:rPr>
              <w:t>2003-06-11</w:t>
            </w:r>
          </w:p>
        </w:tc>
        <w:tc>
          <w:tcPr>
            <w:tcW w:type="dxa" w:w="1037"/>
          </w:tcPr>
          <w:p>
            <w:pPr>
              <w:spacing w:after="0"/>
              <w:jc w:val="left"/>
            </w:pPr>
            <w:r>
              <w:rPr>
                <w:sz w:val="16"/>
              </w:rPr>
              <w:t>DR-1474-WV</w:t>
            </w:r>
          </w:p>
        </w:tc>
        <w:tc>
          <w:tcPr>
            <w:tcW w:type="dxa" w:w="1174"/>
          </w:tcPr>
          <w:p>
            <w:pPr>
              <w:spacing w:after="0"/>
              <w:jc w:val="left"/>
            </w:pPr>
            <w:r>
              <w:rPr>
                <w:sz w:val="16"/>
              </w:rPr>
              <w:t>Major disaster</w:t>
            </w:r>
          </w:p>
        </w:tc>
        <w:tc>
          <w:tcPr>
            <w:tcW w:type="dxa" w:w="2481"/>
          </w:tcPr>
          <w:p>
            <w:pPr>
              <w:spacing w:after="0"/>
              <w:jc w:val="left"/>
            </w:pPr>
            <w:r>
              <w:rPr>
                <w:sz w:val="16"/>
              </w:rPr>
              <w:t>Severe Storms, Flooding, and Landslides</w:t>
            </w:r>
          </w:p>
        </w:tc>
        <w:tc>
          <w:tcPr>
            <w:tcW w:type="dxa" w:w="3071"/>
          </w:tcPr>
          <w:p>
            <w:pPr>
              <w:spacing w:after="0"/>
              <w:jc w:val="left"/>
            </w:pPr>
            <w:r>
              <w:rPr>
                <w:sz w:val="16"/>
              </w:rPr>
              <w:t>Inland Flooding; Landslide</w:t>
            </w:r>
          </w:p>
        </w:tc>
        <w:tc>
          <w:tcPr>
            <w:tcW w:type="dxa" w:w="1941"/>
          </w:tcPr>
          <w:p>
            <w:pPr>
              <w:spacing w:after="0"/>
              <w:jc w:val="right"/>
            </w:pPr>
            <w:r>
              <w:rPr>
                <w:sz w:val="16"/>
              </w:rPr>
              <w:t>$3,106.25</w:t>
            </w:r>
          </w:p>
        </w:tc>
        <w:tc>
          <w:tcPr>
            <w:tcW w:type="dxa" w:w="145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174"/>
          </w:tcPr>
          <w:p>
            <w:pPr>
              <w:spacing w:after="0"/>
              <w:jc w:val="left"/>
            </w:pPr>
            <w:r>
              <w:rPr>
                <w:sz w:val="16"/>
              </w:rPr>
              <w:t>Major disaster</w:t>
            </w:r>
          </w:p>
        </w:tc>
        <w:tc>
          <w:tcPr>
            <w:tcW w:type="dxa" w:w="2481"/>
          </w:tcPr>
          <w:p>
            <w:pPr>
              <w:spacing w:after="0"/>
              <w:jc w:val="left"/>
            </w:pPr>
            <w:r>
              <w:rPr>
                <w:sz w:val="16"/>
              </w:rPr>
              <w:t>Severe Winter Storm, Record/Near Record Snow, Heavy Rains, Flooding and Landslides</w:t>
            </w:r>
          </w:p>
        </w:tc>
        <w:tc>
          <w:tcPr>
            <w:tcW w:type="dxa" w:w="3071"/>
          </w:tcPr>
          <w:p>
            <w:pPr>
              <w:spacing w:after="0"/>
              <w:jc w:val="left"/>
            </w:pPr>
            <w:r>
              <w:rPr>
                <w:sz w:val="16"/>
              </w:rPr>
              <w:t>Inland Flooding; Landslide; Winter Weather</w:t>
            </w:r>
          </w:p>
        </w:tc>
        <w:tc>
          <w:tcPr>
            <w:tcW w:type="dxa" w:w="1941"/>
          </w:tcPr>
          <w:p>
            <w:pPr>
              <w:spacing w:after="0"/>
              <w:jc w:val="right"/>
            </w:pPr>
            <w:r>
              <w:rPr>
                <w:sz w:val="16"/>
              </w:rPr>
              <w:t>$24,936.65</w:t>
            </w:r>
          </w:p>
        </w:tc>
        <w:tc>
          <w:tcPr>
            <w:tcW w:type="dxa" w:w="145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2001-06-03</w:t>
            </w:r>
          </w:p>
        </w:tc>
        <w:tc>
          <w:tcPr>
            <w:tcW w:type="dxa" w:w="1037"/>
          </w:tcPr>
          <w:p>
            <w:pPr>
              <w:spacing w:after="0"/>
              <w:jc w:val="left"/>
            </w:pPr>
            <w:r>
              <w:rPr>
                <w:sz w:val="16"/>
              </w:rPr>
              <w:t>2001-05-15</w:t>
            </w:r>
          </w:p>
        </w:tc>
        <w:tc>
          <w:tcPr>
            <w:tcW w:type="dxa" w:w="1037"/>
          </w:tcPr>
          <w:p>
            <w:pPr>
              <w:spacing w:after="0"/>
              <w:jc w:val="left"/>
            </w:pPr>
            <w:r>
              <w:rPr>
                <w:sz w:val="16"/>
              </w:rPr>
              <w:t>DR-1378-WV</w:t>
            </w:r>
          </w:p>
        </w:tc>
        <w:tc>
          <w:tcPr>
            <w:tcW w:type="dxa" w:w="1174"/>
          </w:tcPr>
          <w:p>
            <w:pPr>
              <w:spacing w:after="0"/>
              <w:jc w:val="left"/>
            </w:pPr>
            <w:r>
              <w:rPr>
                <w:sz w:val="16"/>
              </w:rPr>
              <w:t>Major disaster</w:t>
            </w:r>
          </w:p>
        </w:tc>
        <w:tc>
          <w:tcPr>
            <w:tcW w:type="dxa" w:w="2481"/>
          </w:tcPr>
          <w:p>
            <w:pPr>
              <w:spacing w:after="0"/>
              <w:jc w:val="left"/>
            </w:pPr>
            <w:r>
              <w:rPr>
                <w:sz w:val="16"/>
              </w:rPr>
              <w:t>Severe Storms, Flooding and Landslides</w:t>
            </w:r>
          </w:p>
        </w:tc>
        <w:tc>
          <w:tcPr>
            <w:tcW w:type="dxa" w:w="3071"/>
          </w:tcPr>
          <w:p>
            <w:pPr>
              <w:spacing w:after="0"/>
              <w:jc w:val="left"/>
            </w:pPr>
            <w:r>
              <w:rPr>
                <w:sz w:val="16"/>
              </w:rPr>
              <w:t>Inland Flooding; Landslide</w:t>
            </w:r>
          </w:p>
        </w:tc>
        <w:tc>
          <w:tcPr>
            <w:tcW w:type="dxa" w:w="1941"/>
          </w:tcPr>
          <w:p>
            <w:pPr>
              <w:spacing w:after="0"/>
              <w:jc w:val="right"/>
            </w:pPr>
            <w:r>
              <w:rPr>
                <w:sz w:val="16"/>
              </w:rPr>
              <w:t>PA not declared for this county</w:t>
            </w:r>
          </w:p>
        </w:tc>
        <w:tc>
          <w:tcPr>
            <w:tcW w:type="dxa" w:w="145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DR-1319-WV</w:t>
            </w:r>
          </w:p>
        </w:tc>
        <w:tc>
          <w:tcPr>
            <w:tcW w:type="dxa" w:w="1174"/>
          </w:tcPr>
          <w:p>
            <w:pPr>
              <w:spacing w:after="0"/>
              <w:jc w:val="left"/>
            </w:pPr>
            <w:r>
              <w:rPr>
                <w:sz w:val="16"/>
              </w:rPr>
              <w:t>Major disaster</w:t>
            </w:r>
          </w:p>
        </w:tc>
        <w:tc>
          <w:tcPr>
            <w:tcW w:type="dxa" w:w="2481"/>
          </w:tcPr>
          <w:p>
            <w:pPr>
              <w:spacing w:after="0"/>
              <w:jc w:val="left"/>
            </w:pPr>
            <w:r>
              <w:rPr>
                <w:sz w:val="16"/>
              </w:rPr>
              <w:t>Flooding, Severe Storms, and Landslides</w:t>
            </w:r>
          </w:p>
        </w:tc>
        <w:tc>
          <w:tcPr>
            <w:tcW w:type="dxa" w:w="3071"/>
          </w:tcPr>
          <w:p>
            <w:pPr>
              <w:spacing w:after="0"/>
              <w:jc w:val="left"/>
            </w:pPr>
            <w:r>
              <w:rPr>
                <w:sz w:val="16"/>
              </w:rPr>
              <w:t>Inland Flooding (primary); also designated: Landslide</w:t>
            </w:r>
          </w:p>
        </w:tc>
        <w:tc>
          <w:tcPr>
            <w:tcW w:type="dxa" w:w="1941"/>
          </w:tcPr>
          <w:p>
            <w:pPr>
              <w:spacing w:after="0"/>
              <w:jc w:val="right"/>
            </w:pPr>
            <w:r>
              <w:rPr>
                <w:sz w:val="16"/>
              </w:rPr>
              <w:t>$73,240.50</w:t>
            </w:r>
          </w:p>
        </w:tc>
        <w:tc>
          <w:tcPr>
            <w:tcW w:type="dxa" w:w="145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1996-01-25</w:t>
            </w:r>
          </w:p>
        </w:tc>
        <w:tc>
          <w:tcPr>
            <w:tcW w:type="dxa" w:w="1037"/>
          </w:tcPr>
          <w:p>
            <w:pPr>
              <w:spacing w:after="0"/>
              <w:jc w:val="left"/>
            </w:pPr>
            <w:r>
              <w:rPr>
                <w:sz w:val="16"/>
              </w:rPr>
              <w:t>1996-01-19</w:t>
            </w:r>
          </w:p>
        </w:tc>
        <w:tc>
          <w:tcPr>
            <w:tcW w:type="dxa" w:w="1037"/>
          </w:tcPr>
          <w:p>
            <w:pPr>
              <w:spacing w:after="0"/>
              <w:jc w:val="left"/>
            </w:pPr>
            <w:r>
              <w:rPr>
                <w:sz w:val="16"/>
              </w:rPr>
              <w:t>DR-1096-WV</w:t>
            </w:r>
          </w:p>
        </w:tc>
        <w:tc>
          <w:tcPr>
            <w:tcW w:type="dxa" w:w="1174"/>
          </w:tcPr>
          <w:p>
            <w:pPr>
              <w:spacing w:after="0"/>
              <w:jc w:val="left"/>
            </w:pPr>
            <w:r>
              <w:rPr>
                <w:sz w:val="16"/>
              </w:rPr>
              <w:t>Major disaster</w:t>
            </w:r>
          </w:p>
        </w:tc>
        <w:tc>
          <w:tcPr>
            <w:tcW w:type="dxa" w:w="2481"/>
          </w:tcPr>
          <w:p>
            <w:pPr>
              <w:spacing w:after="0"/>
              <w:jc w:val="left"/>
            </w:pPr>
            <w:r>
              <w:rPr>
                <w:sz w:val="16"/>
              </w:rPr>
              <w:t>Flooding</w:t>
            </w:r>
          </w:p>
        </w:tc>
        <w:tc>
          <w:tcPr>
            <w:tcW w:type="dxa" w:w="3071"/>
          </w:tcPr>
          <w:p>
            <w:pPr>
              <w:spacing w:after="0"/>
              <w:jc w:val="left"/>
            </w:pPr>
            <w:r>
              <w:rPr>
                <w:sz w:val="16"/>
              </w:rPr>
              <w:t>Inland Flooding (primary); also designated: Landslide</w:t>
            </w:r>
          </w:p>
        </w:tc>
        <w:tc>
          <w:tcPr>
            <w:tcW w:type="dxa" w:w="1941"/>
          </w:tcPr>
          <w:p>
            <w:pPr>
              <w:spacing w:after="0"/>
              <w:jc w:val="right"/>
            </w:pPr>
            <w:r>
              <w:rPr>
                <w:sz w:val="16"/>
              </w:rPr>
              <w:t>no Public Assistance recorded</w:t>
            </w:r>
          </w:p>
        </w:tc>
        <w:tc>
          <w:tcPr>
            <w:tcW w:type="dxa" w:w="145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174"/>
          </w:tcPr>
          <w:p>
            <w:pPr>
              <w:spacing w:after="0"/>
              <w:jc w:val="left"/>
            </w:pPr>
            <w:r>
              <w:rPr>
                <w:sz w:val="16"/>
              </w:rPr>
              <w:t>Major disaster</w:t>
            </w:r>
          </w:p>
        </w:tc>
        <w:tc>
          <w:tcPr>
            <w:tcW w:type="dxa" w:w="2481"/>
          </w:tcPr>
          <w:p>
            <w:pPr>
              <w:spacing w:after="0"/>
              <w:jc w:val="left"/>
            </w:pPr>
            <w:r>
              <w:rPr>
                <w:sz w:val="16"/>
              </w:rPr>
              <w:t>Blizzard of 96 (Severe Snow Storm)</w:t>
            </w:r>
          </w:p>
        </w:tc>
        <w:tc>
          <w:tcPr>
            <w:tcW w:type="dxa" w:w="3071"/>
          </w:tcPr>
          <w:p>
            <w:pPr>
              <w:spacing w:after="0"/>
              <w:jc w:val="left"/>
            </w:pPr>
            <w:r>
              <w:rPr>
                <w:sz w:val="16"/>
              </w:rPr>
              <w:t>Winter Weather</w:t>
            </w:r>
          </w:p>
        </w:tc>
        <w:tc>
          <w:tcPr>
            <w:tcW w:type="dxa" w:w="1941"/>
          </w:tcPr>
          <w:p>
            <w:pPr>
              <w:spacing w:after="0"/>
              <w:jc w:val="right"/>
            </w:pPr>
            <w:r>
              <w:rPr>
                <w:sz w:val="16"/>
              </w:rPr>
              <w:t>no Public Assistance recorded</w:t>
            </w:r>
          </w:p>
        </w:tc>
        <w:tc>
          <w:tcPr>
            <w:tcW w:type="dxa" w:w="145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174"/>
          </w:tcPr>
          <w:p>
            <w:pPr>
              <w:spacing w:after="0"/>
              <w:jc w:val="left"/>
            </w:pPr>
            <w:r>
              <w:rPr>
                <w:sz w:val="16"/>
              </w:rPr>
              <w:t>Emergency</w:t>
            </w:r>
          </w:p>
        </w:tc>
        <w:tc>
          <w:tcPr>
            <w:tcW w:type="dxa" w:w="2481"/>
          </w:tcPr>
          <w:p>
            <w:pPr>
              <w:spacing w:after="0"/>
              <w:jc w:val="left"/>
            </w:pPr>
            <w:r>
              <w:rPr>
                <w:sz w:val="16"/>
              </w:rPr>
              <w:t>Severe Snowfall &amp; Winter Storm</w:t>
            </w:r>
          </w:p>
        </w:tc>
        <w:tc>
          <w:tcPr>
            <w:tcW w:type="dxa" w:w="3071"/>
          </w:tcPr>
          <w:p>
            <w:pPr>
              <w:spacing w:after="0"/>
              <w:jc w:val="left"/>
            </w:pPr>
            <w:r>
              <w:rPr>
                <w:sz w:val="16"/>
              </w:rPr>
              <w:t>Winter Weather</w:t>
            </w:r>
          </w:p>
        </w:tc>
        <w:tc>
          <w:tcPr>
            <w:tcW w:type="dxa" w:w="1941"/>
          </w:tcPr>
          <w:p>
            <w:pPr>
              <w:spacing w:after="0"/>
              <w:jc w:val="right"/>
            </w:pPr>
            <w:r>
              <w:rPr>
                <w:sz w:val="16"/>
              </w:rPr>
              <w:t>no Public Assistance recorded</w:t>
            </w:r>
          </w:p>
        </w:tc>
        <w:tc>
          <w:tcPr>
            <w:tcW w:type="dxa" w:w="145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1985-11-07</w:t>
            </w:r>
          </w:p>
        </w:tc>
        <w:tc>
          <w:tcPr>
            <w:tcW w:type="dxa" w:w="1037"/>
          </w:tcPr>
          <w:p>
            <w:pPr>
              <w:spacing w:after="0"/>
              <w:jc w:val="left"/>
            </w:pPr>
            <w:r>
              <w:rPr>
                <w:sz w:val="16"/>
              </w:rPr>
              <w:t>1985-11-03</w:t>
            </w:r>
          </w:p>
        </w:tc>
        <w:tc>
          <w:tcPr>
            <w:tcW w:type="dxa" w:w="1037"/>
          </w:tcPr>
          <w:p>
            <w:pPr>
              <w:spacing w:after="0"/>
              <w:jc w:val="left"/>
            </w:pPr>
            <w:r>
              <w:rPr>
                <w:sz w:val="16"/>
              </w:rPr>
              <w:t>DR-753-WV</w:t>
            </w:r>
          </w:p>
        </w:tc>
        <w:tc>
          <w:tcPr>
            <w:tcW w:type="dxa" w:w="1174"/>
          </w:tcPr>
          <w:p>
            <w:pPr>
              <w:spacing w:after="0"/>
              <w:jc w:val="left"/>
            </w:pPr>
            <w:r>
              <w:rPr>
                <w:sz w:val="16"/>
              </w:rPr>
              <w:t>Major disaster</w:t>
            </w:r>
          </w:p>
        </w:tc>
        <w:tc>
          <w:tcPr>
            <w:tcW w:type="dxa" w:w="2481"/>
          </w:tcPr>
          <w:p>
            <w:pPr>
              <w:spacing w:after="0"/>
              <w:jc w:val="left"/>
            </w:pPr>
            <w:r>
              <w:rPr>
                <w:sz w:val="16"/>
              </w:rPr>
              <w:t>Severe Storms &amp; Flooding</w:t>
            </w:r>
          </w:p>
        </w:tc>
        <w:tc>
          <w:tcPr>
            <w:tcW w:type="dxa" w:w="3071"/>
          </w:tcPr>
          <w:p>
            <w:pPr>
              <w:spacing w:after="0"/>
              <w:jc w:val="left"/>
            </w:pPr>
            <w:r>
              <w:rPr>
                <w:sz w:val="16"/>
              </w:rPr>
              <w:t>Inland Flooding</w:t>
            </w:r>
          </w:p>
        </w:tc>
        <w:tc>
          <w:tcPr>
            <w:tcW w:type="dxa" w:w="1941"/>
          </w:tcPr>
          <w:p>
            <w:pPr>
              <w:spacing w:after="0"/>
              <w:jc w:val="right"/>
            </w:pPr>
            <w:r>
              <w:rPr>
                <w:sz w:val="16"/>
              </w:rPr>
              <w:t>no Public Assistance recorded</w:t>
            </w:r>
          </w:p>
        </w:tc>
        <w:tc>
          <w:tcPr>
            <w:tcW w:type="dxa" w:w="145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1980-08-15</w:t>
            </w:r>
          </w:p>
        </w:tc>
        <w:tc>
          <w:tcPr>
            <w:tcW w:type="dxa" w:w="1037"/>
          </w:tcPr>
          <w:p>
            <w:pPr>
              <w:spacing w:after="0"/>
              <w:jc w:val="left"/>
            </w:pPr>
            <w:r>
              <w:rPr>
                <w:sz w:val="16"/>
              </w:rPr>
              <w:t>1980-08-15</w:t>
            </w:r>
          </w:p>
        </w:tc>
        <w:tc>
          <w:tcPr>
            <w:tcW w:type="dxa" w:w="1037"/>
          </w:tcPr>
          <w:p>
            <w:pPr>
              <w:spacing w:after="0"/>
              <w:jc w:val="left"/>
            </w:pPr>
            <w:r>
              <w:rPr>
                <w:sz w:val="16"/>
              </w:rPr>
              <w:t>DR-628-WV</w:t>
            </w:r>
          </w:p>
        </w:tc>
        <w:tc>
          <w:tcPr>
            <w:tcW w:type="dxa" w:w="1174"/>
          </w:tcPr>
          <w:p>
            <w:pPr>
              <w:spacing w:after="0"/>
              <w:jc w:val="left"/>
            </w:pPr>
            <w:r>
              <w:rPr>
                <w:sz w:val="16"/>
              </w:rPr>
              <w:t>Major disaster</w:t>
            </w:r>
          </w:p>
        </w:tc>
        <w:tc>
          <w:tcPr>
            <w:tcW w:type="dxa" w:w="2481"/>
          </w:tcPr>
          <w:p>
            <w:pPr>
              <w:spacing w:after="0"/>
              <w:jc w:val="left"/>
            </w:pPr>
            <w:r>
              <w:rPr>
                <w:sz w:val="16"/>
              </w:rPr>
              <w:t>Severe Storms &amp; Flooding</w:t>
            </w:r>
          </w:p>
        </w:tc>
        <w:tc>
          <w:tcPr>
            <w:tcW w:type="dxa" w:w="3071"/>
          </w:tcPr>
          <w:p>
            <w:pPr>
              <w:spacing w:after="0"/>
              <w:jc w:val="left"/>
            </w:pPr>
            <w:r>
              <w:rPr>
                <w:sz w:val="16"/>
              </w:rPr>
              <w:t>Inland Flooding</w:t>
            </w:r>
          </w:p>
        </w:tc>
        <w:tc>
          <w:tcPr>
            <w:tcW w:type="dxa" w:w="1941"/>
          </w:tcPr>
          <w:p>
            <w:pPr>
              <w:spacing w:after="0"/>
              <w:jc w:val="right"/>
            </w:pPr>
            <w:r>
              <w:rPr>
                <w:sz w:val="16"/>
              </w:rPr>
              <w:t>no Public Assistance recorded</w:t>
            </w:r>
          </w:p>
        </w:tc>
        <w:tc>
          <w:tcPr>
            <w:tcW w:type="dxa" w:w="145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1972-07-03</w:t>
            </w:r>
          </w:p>
        </w:tc>
        <w:tc>
          <w:tcPr>
            <w:tcW w:type="dxa" w:w="1037"/>
          </w:tcPr>
          <w:p>
            <w:pPr>
              <w:spacing w:after="0"/>
              <w:jc w:val="left"/>
            </w:pPr>
            <w:r>
              <w:rPr>
                <w:sz w:val="16"/>
              </w:rPr>
              <w:t>1972-07-03</w:t>
            </w:r>
          </w:p>
        </w:tc>
        <w:tc>
          <w:tcPr>
            <w:tcW w:type="dxa" w:w="1037"/>
          </w:tcPr>
          <w:p>
            <w:pPr>
              <w:spacing w:after="0"/>
              <w:jc w:val="left"/>
            </w:pPr>
            <w:r>
              <w:rPr>
                <w:sz w:val="16"/>
              </w:rPr>
              <w:t>DR-344-WV</w:t>
            </w:r>
          </w:p>
        </w:tc>
        <w:tc>
          <w:tcPr>
            <w:tcW w:type="dxa" w:w="1174"/>
          </w:tcPr>
          <w:p>
            <w:pPr>
              <w:spacing w:after="0"/>
              <w:jc w:val="left"/>
            </w:pPr>
            <w:r>
              <w:rPr>
                <w:sz w:val="16"/>
              </w:rPr>
              <w:t>Major disaster</w:t>
            </w:r>
          </w:p>
        </w:tc>
        <w:tc>
          <w:tcPr>
            <w:tcW w:type="dxa" w:w="2481"/>
          </w:tcPr>
          <w:p>
            <w:pPr>
              <w:spacing w:after="0"/>
              <w:jc w:val="left"/>
            </w:pPr>
            <w:r>
              <w:rPr>
                <w:sz w:val="16"/>
              </w:rPr>
              <w:t>Tropical Storm Agnes</w:t>
            </w:r>
          </w:p>
        </w:tc>
        <w:tc>
          <w:tcPr>
            <w:tcW w:type="dxa" w:w="3071"/>
          </w:tcPr>
          <w:p>
            <w:pPr>
              <w:spacing w:after="0"/>
              <w:jc w:val="left"/>
            </w:pPr>
            <w:r>
              <w:rPr>
                <w:sz w:val="16"/>
              </w:rPr>
              <w:t>Inland Flooding (primary); also designated: Hurricane</w:t>
            </w:r>
          </w:p>
        </w:tc>
        <w:tc>
          <w:tcPr>
            <w:tcW w:type="dxa" w:w="1941"/>
          </w:tcPr>
          <w:p>
            <w:pPr>
              <w:spacing w:after="0"/>
              <w:jc w:val="right"/>
            </w:pPr>
            <w:r>
              <w:rPr>
                <w:sz w:val="16"/>
              </w:rPr>
              <w:t>no Public Assistance recorded</w:t>
            </w:r>
          </w:p>
        </w:tc>
        <w:tc>
          <w:tcPr>
            <w:tcW w:type="dxa" w:w="1459"/>
          </w:tcPr>
          <w:p>
            <w:pPr>
              <w:spacing w:after="0"/>
              <w:jc w:val="left"/>
            </w:pPr>
          </w:p>
        </w:tc>
        <w:tc>
          <w:tcPr>
            <w:tcW w:type="dxa" w:w="8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533"/>
        <w:gridCol w:w="2256"/>
        <w:gridCol w:w="3700"/>
        <w:gridCol w:w="3267"/>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533"/>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700"/>
            <w:shd w:val="clear" w:color="auto" w:fill="E8E8E8"/>
          </w:tcPr>
          <w:p>
            <w:pPr>
              <w:spacing w:after="0"/>
              <w:jc w:val="left"/>
            </w:pPr>
            <w:r>
              <w:rPr>
                <w:b/>
                <w:sz w:val="16"/>
              </w:rPr>
              <w:t>Title</w:t>
            </w:r>
          </w:p>
        </w:tc>
        <w:tc>
          <w:tcPr>
            <w:tcW w:type="dxa" w:w="3267"/>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1964-03-20</w:t>
            </w:r>
          </w:p>
        </w:tc>
        <w:tc>
          <w:tcPr>
            <w:tcW w:type="dxa" w:w="1678"/>
          </w:tcPr>
          <w:p>
            <w:pPr>
              <w:spacing w:after="0"/>
              <w:jc w:val="left"/>
            </w:pPr>
            <w:r>
              <w:rPr>
                <w:sz w:val="16"/>
              </w:rPr>
              <w:t>1964-03-20</w:t>
            </w:r>
          </w:p>
        </w:tc>
        <w:tc>
          <w:tcPr>
            <w:tcW w:type="dxa" w:w="1533"/>
          </w:tcPr>
          <w:p>
            <w:pPr>
              <w:spacing w:after="0"/>
              <w:jc w:val="left"/>
            </w:pPr>
            <w:r>
              <w:rPr>
                <w:sz w:val="16"/>
              </w:rPr>
              <w:t>DR-165-WV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1963-03-13</w:t>
            </w:r>
          </w:p>
        </w:tc>
        <w:tc>
          <w:tcPr>
            <w:tcW w:type="dxa" w:w="1678"/>
          </w:tcPr>
          <w:p>
            <w:pPr>
              <w:spacing w:after="0"/>
              <w:jc w:val="left"/>
            </w:pPr>
            <w:r>
              <w:rPr>
                <w:sz w:val="16"/>
              </w:rPr>
              <w:t>1963-03-13</w:t>
            </w:r>
          </w:p>
        </w:tc>
        <w:tc>
          <w:tcPr>
            <w:tcW w:type="dxa" w:w="1533"/>
          </w:tcPr>
          <w:p>
            <w:pPr>
              <w:spacing w:after="0"/>
              <w:jc w:val="left"/>
            </w:pPr>
            <w:r>
              <w:rPr>
                <w:sz w:val="16"/>
              </w:rPr>
              <w:t>DR-147-WV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1962-03-09</w:t>
            </w:r>
          </w:p>
        </w:tc>
        <w:tc>
          <w:tcPr>
            <w:tcW w:type="dxa" w:w="1678"/>
          </w:tcPr>
          <w:p>
            <w:pPr>
              <w:spacing w:after="0"/>
              <w:jc w:val="left"/>
            </w:pPr>
            <w:r>
              <w:rPr>
                <w:sz w:val="16"/>
              </w:rPr>
              <w:t>1962-03-09</w:t>
            </w:r>
          </w:p>
        </w:tc>
        <w:tc>
          <w:tcPr>
            <w:tcW w:type="dxa" w:w="1533"/>
          </w:tcPr>
          <w:p>
            <w:pPr>
              <w:spacing w:after="0"/>
              <w:jc w:val="left"/>
            </w:pPr>
            <w:r>
              <w:rPr>
                <w:sz w:val="16"/>
              </w:rPr>
              <w:t>DR-125-WV</w:t>
            </w:r>
          </w:p>
        </w:tc>
        <w:tc>
          <w:tcPr>
            <w:tcW w:type="dxa" w:w="2256"/>
          </w:tcPr>
          <w:p>
            <w:pPr>
              <w:spacing w:after="0"/>
              <w:jc w:val="left"/>
            </w:pPr>
            <w:r>
              <w:rPr>
                <w:sz w:val="16"/>
              </w:rPr>
              <w:t>Major disaster</w:t>
            </w:r>
          </w:p>
        </w:tc>
        <w:tc>
          <w:tcPr>
            <w:tcW w:type="dxa" w:w="3700"/>
          </w:tcPr>
          <w:p>
            <w:pPr>
              <w:spacing w:after="0"/>
              <w:jc w:val="left"/>
            </w:pPr>
            <w:r>
              <w:rPr>
                <w:sz w:val="16"/>
              </w:rPr>
              <w:t>Severe Storm, High Tides &amp; Flooding</w:t>
            </w:r>
          </w:p>
        </w:tc>
        <w:tc>
          <w:tcPr>
            <w:tcW w:type="dxa" w:w="3267"/>
          </w:tcPr>
          <w:p>
            <w:pPr>
              <w:spacing w:after="0"/>
              <w:jc w:val="left"/>
            </w:pPr>
            <w:r>
              <w:rPr>
                <w:sz w:val="16"/>
              </w:rPr>
              <w:t>Inland Flooding (primary); also designated: Coastal Flooding</w:t>
            </w:r>
          </w:p>
        </w:tc>
      </w:tr>
      <w:tr>
        <w:trPr>
          <w:cantSplit/>
        </w:trPr>
        <w:tc>
          <w:tcPr>
            <w:tcW w:type="dxa" w:w="1678"/>
          </w:tcPr>
          <w:p>
            <w:pPr>
              <w:spacing w:after="0"/>
              <w:jc w:val="left"/>
            </w:pPr>
            <w:r>
              <w:rPr>
                <w:sz w:val="16"/>
              </w:rPr>
              <w:t>1961-07-23</w:t>
            </w:r>
          </w:p>
        </w:tc>
        <w:tc>
          <w:tcPr>
            <w:tcW w:type="dxa" w:w="1678"/>
          </w:tcPr>
          <w:p>
            <w:pPr>
              <w:spacing w:after="0"/>
              <w:jc w:val="left"/>
            </w:pPr>
            <w:r>
              <w:rPr>
                <w:sz w:val="16"/>
              </w:rPr>
              <w:t>1961-07-23</w:t>
            </w:r>
          </w:p>
        </w:tc>
        <w:tc>
          <w:tcPr>
            <w:tcW w:type="dxa" w:w="1533"/>
          </w:tcPr>
          <w:p>
            <w:pPr>
              <w:spacing w:after="0"/>
              <w:jc w:val="left"/>
            </w:pPr>
            <w:r>
              <w:rPr>
                <w:sz w:val="16"/>
              </w:rPr>
              <w:t>DR-117-WV</w:t>
            </w:r>
          </w:p>
        </w:tc>
        <w:tc>
          <w:tcPr>
            <w:tcW w:type="dxa" w:w="2256"/>
          </w:tcPr>
          <w:p>
            <w:pPr>
              <w:spacing w:after="0"/>
              <w:jc w:val="left"/>
            </w:pPr>
            <w:r>
              <w:rPr>
                <w:sz w:val="16"/>
              </w:rPr>
              <w:t>Major disaster</w:t>
            </w:r>
          </w:p>
        </w:tc>
        <w:tc>
          <w:tcPr>
            <w:tcW w:type="dxa" w:w="3700"/>
          </w:tcPr>
          <w:p>
            <w:pPr>
              <w:spacing w:after="0"/>
              <w:jc w:val="left"/>
            </w:pPr>
            <w:r>
              <w:rPr>
                <w:sz w:val="16"/>
              </w:rPr>
              <w:t>Floods</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1957-01-31</w:t>
            </w:r>
          </w:p>
        </w:tc>
        <w:tc>
          <w:tcPr>
            <w:tcW w:type="dxa" w:w="1678"/>
          </w:tcPr>
          <w:p>
            <w:pPr>
              <w:spacing w:after="0"/>
              <w:jc w:val="left"/>
            </w:pPr>
            <w:r>
              <w:rPr>
                <w:sz w:val="16"/>
              </w:rPr>
              <w:t>1957-01-31</w:t>
            </w:r>
          </w:p>
        </w:tc>
        <w:tc>
          <w:tcPr>
            <w:tcW w:type="dxa" w:w="1533"/>
          </w:tcPr>
          <w:p>
            <w:pPr>
              <w:spacing w:after="0"/>
              <w:jc w:val="left"/>
            </w:pPr>
            <w:r>
              <w:rPr>
                <w:sz w:val="16"/>
              </w:rPr>
              <w:t>DR-67-WV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1954-08-04</w:t>
            </w:r>
          </w:p>
        </w:tc>
        <w:tc>
          <w:tcPr>
            <w:tcW w:type="dxa" w:w="1678"/>
          </w:tcPr>
          <w:p>
            <w:pPr>
              <w:spacing w:after="0"/>
              <w:jc w:val="left"/>
            </w:pPr>
            <w:r>
              <w:rPr>
                <w:sz w:val="16"/>
              </w:rPr>
              <w:t>1954-08-04</w:t>
            </w:r>
          </w:p>
        </w:tc>
        <w:tc>
          <w:tcPr>
            <w:tcW w:type="dxa" w:w="1533"/>
          </w:tcPr>
          <w:p>
            <w:pPr>
              <w:spacing w:after="0"/>
              <w:jc w:val="left"/>
            </w:pPr>
            <w:r>
              <w:rPr>
                <w:sz w:val="16"/>
              </w:rPr>
              <w:t>DR-21-WV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8</w:t>
            </w:r>
          </w:p>
        </w:tc>
        <w:tc>
          <w:tcPr>
            <w:tcW w:type="dxa" w:w="1159"/>
          </w:tcPr>
          <w:p>
            <w:pPr>
              <w:spacing w:after="0"/>
              <w:jc w:val="right"/>
            </w:pPr>
            <w:r>
              <w:rPr>
                <w:sz w:val="16"/>
              </w:rPr>
              <w:t>4</w:t>
            </w:r>
          </w:p>
        </w:tc>
        <w:tc>
          <w:tcPr>
            <w:tcW w:type="dxa" w:w="2116"/>
          </w:tcPr>
          <w:p>
            <w:pPr>
              <w:spacing w:after="0"/>
              <w:jc w:val="right"/>
            </w:pPr>
            <w:r>
              <w:rPr>
                <w:sz w:val="16"/>
              </w:rPr>
              <w:t>2</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81</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16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101</w:t>
            </w:r>
          </w:p>
        </w:tc>
        <w:tc>
          <w:tcPr>
            <w:tcW w:type="dxa" w:w="1159"/>
          </w:tcPr>
          <w:p>
            <w:pPr>
              <w:spacing w:after="0"/>
              <w:jc w:val="right"/>
            </w:pPr>
            <w:r>
              <w:rPr>
                <w:sz w:val="16"/>
              </w:rPr>
              <w:t>8</w:t>
            </w:r>
          </w:p>
        </w:tc>
        <w:tc>
          <w:tcPr>
            <w:tcW w:type="dxa" w:w="2116"/>
          </w:tcPr>
          <w:p>
            <w:pPr>
              <w:spacing w:after="0"/>
              <w:jc w:val="right"/>
            </w:pPr>
            <w:r>
              <w:rPr>
                <w:sz w:val="16"/>
              </w:rPr>
              <w:t>2</w:t>
            </w:r>
          </w:p>
        </w:tc>
        <w:tc>
          <w:tcPr>
            <w:tcW w:type="dxa" w:w="786"/>
          </w:tcPr>
          <w:p>
            <w:pPr>
              <w:spacing w:after="0"/>
              <w:jc w:val="right"/>
            </w:pPr>
            <w:r>
              <w:rPr>
                <w:sz w:val="16"/>
              </w:rPr>
              <w:t>10</w:t>
            </w:r>
          </w:p>
        </w:tc>
        <w:tc>
          <w:tcPr>
            <w:tcW w:type="dxa" w:w="1692"/>
          </w:tcPr>
          <w:p>
            <w:pPr>
              <w:spacing w:after="0"/>
              <w:jc w:val="right"/>
            </w:pPr>
            <w:r>
              <w:rPr>
                <w:sz w:val="16"/>
              </w:rPr>
              <w:t>13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311</w:t>
            </w:r>
          </w:p>
        </w:tc>
        <w:tc>
          <w:tcPr>
            <w:tcW w:type="dxa" w:w="1159"/>
          </w:tcPr>
          <w:p>
            <w:pPr>
              <w:spacing w:after="0"/>
              <w:jc w:val="right"/>
            </w:pPr>
            <w:r>
              <w:rPr>
                <w:sz w:val="16"/>
              </w:rPr>
              <w:t>47</w:t>
            </w:r>
          </w:p>
        </w:tc>
        <w:tc>
          <w:tcPr>
            <w:tcW w:type="dxa" w:w="2116"/>
          </w:tcPr>
          <w:p>
            <w:pPr>
              <w:spacing w:after="0"/>
              <w:jc w:val="right"/>
            </w:pPr>
            <w:r>
              <w:rPr>
                <w:sz w:val="16"/>
              </w:rPr>
              <w:t>15</w:t>
            </w:r>
          </w:p>
        </w:tc>
        <w:tc>
          <w:tcPr>
            <w:tcW w:type="dxa" w:w="786"/>
          </w:tcPr>
          <w:p>
            <w:pPr>
              <w:spacing w:after="0"/>
              <w:jc w:val="right"/>
            </w:pPr>
            <w:r>
              <w:rPr>
                <w:sz w:val="16"/>
              </w:rPr>
              <w:t>102</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32 High Wind and 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13</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214</w:t>
            </w:r>
          </w:p>
        </w:tc>
        <w:tc>
          <w:tcPr>
            <w:tcW w:type="dxa" w:w="1159"/>
          </w:tcPr>
          <w:p>
            <w:pPr>
              <w:spacing w:after="0"/>
              <w:jc w:val="right"/>
            </w:pPr>
            <w:r>
              <w:rPr>
                <w:sz w:val="16"/>
              </w:rPr>
              <w:t>16</w:t>
            </w:r>
          </w:p>
        </w:tc>
        <w:tc>
          <w:tcPr>
            <w:tcW w:type="dxa" w:w="2116"/>
          </w:tcPr>
          <w:p>
            <w:pPr>
              <w:spacing w:after="0"/>
              <w:jc w:val="right"/>
            </w:pPr>
            <w:r>
              <w:rPr>
                <w:sz w:val="16"/>
              </w:rPr>
              <w:t>15</w:t>
            </w:r>
          </w:p>
        </w:tc>
        <w:tc>
          <w:tcPr>
            <w:tcW w:type="dxa" w:w="786"/>
          </w:tcPr>
          <w:p>
            <w:pPr>
              <w:spacing w:after="0"/>
              <w:jc w:val="right"/>
            </w:pPr>
            <w:r>
              <w:rPr>
                <w:sz w:val="16"/>
              </w:rPr>
              <w:t>48</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80"/>
        <w:gridCol w:w="3247"/>
        <w:gridCol w:w="939"/>
        <w:gridCol w:w="1589"/>
        <w:gridCol w:w="1082"/>
        <w:gridCol w:w="292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80"/>
            <w:shd w:val="clear" w:color="auto" w:fill="E8E8E8"/>
          </w:tcPr>
          <w:p>
            <w:pPr>
              <w:spacing w:after="0"/>
              <w:jc w:val="left"/>
            </w:pPr>
            <w:r>
              <w:rPr>
                <w:b/>
                <w:sz w:val="16"/>
              </w:rPr>
              <w:t>Magnitude or extent</w:t>
            </w:r>
          </w:p>
        </w:tc>
        <w:tc>
          <w:tcPr>
            <w:tcW w:type="dxa" w:w="3247"/>
            <w:shd w:val="clear" w:color="auto" w:fill="E8E8E8"/>
          </w:tcPr>
          <w:p>
            <w:pPr>
              <w:spacing w:after="0"/>
              <w:jc w:val="left"/>
            </w:pPr>
            <w:r>
              <w:rPr>
                <w:b/>
                <w:sz w:val="16"/>
              </w:rPr>
              <w:t>Damage</w:t>
            </w:r>
          </w:p>
          <w:p>
            <w:pPr>
              <w:spacing w:after="0"/>
              <w:jc w:val="left"/>
            </w:pPr>
            <w:r>
              <w:rPr>
                <w:i/>
                <w:color w:val="555555"/>
                <w:sz w:val="14"/>
              </w:rPr>
              <w:t>nominal dollars</w:t>
            </w:r>
          </w:p>
        </w:tc>
        <w:tc>
          <w:tcPr>
            <w:tcW w:type="dxa" w:w="93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589"/>
            <w:shd w:val="clear" w:color="auto" w:fill="E8E8E8"/>
          </w:tcPr>
          <w:p>
            <w:pPr>
              <w:spacing w:after="0"/>
              <w:jc w:val="left"/>
            </w:pPr>
            <w:r>
              <w:rPr>
                <w:b/>
                <w:sz w:val="16"/>
              </w:rPr>
              <w:t>Location</w:t>
            </w:r>
          </w:p>
        </w:tc>
        <w:tc>
          <w:tcPr>
            <w:tcW w:type="dxa" w:w="1082"/>
            <w:shd w:val="clear" w:color="auto" w:fill="E8E8E8"/>
          </w:tcPr>
          <w:p>
            <w:pPr>
              <w:spacing w:after="0"/>
              <w:jc w:val="left"/>
            </w:pPr>
            <w:r>
              <w:rPr>
                <w:b/>
                <w:sz w:val="16"/>
              </w:rPr>
              <w:t>Flags</w:t>
            </w:r>
          </w:p>
        </w:tc>
        <w:tc>
          <w:tcPr>
            <w:tcW w:type="dxa" w:w="292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2025-01-20</w:t>
            </w:r>
          </w:p>
        </w:tc>
        <w:tc>
          <w:tcPr>
            <w:tcW w:type="dxa" w:w="1215"/>
          </w:tcPr>
          <w:p>
            <w:pPr>
              <w:spacing w:after="0"/>
              <w:jc w:val="left"/>
            </w:pPr>
            <w:r>
              <w:rPr>
                <w:sz w:val="16"/>
              </w:rPr>
              <w:t>Cold/Wind Chill</w:t>
            </w:r>
          </w:p>
        </w:tc>
        <w:tc>
          <w:tcPr>
            <w:tcW w:type="dxa" w:w="2080"/>
          </w:tcPr>
          <w:p>
            <w:pPr>
              <w:spacing w:after="0"/>
              <w:jc w:val="left"/>
            </w:pPr>
          </w:p>
        </w:tc>
        <w:tc>
          <w:tcPr>
            <w:tcW w:type="dxa" w:w="3247"/>
          </w:tcPr>
          <w:p>
            <w:pPr>
              <w:spacing w:after="0"/>
              <w:jc w:val="left"/>
            </w:pPr>
            <w:r>
              <w:rPr>
                <w:sz w:val="16"/>
              </w:rPr>
              <w:t>$0 property; $0 crops (zone total, 2025 dollars)</w:t>
            </w:r>
          </w:p>
        </w:tc>
        <w:tc>
          <w:tcPr>
            <w:tcW w:type="dxa" w:w="939"/>
          </w:tcPr>
          <w:p>
            <w:pPr>
              <w:spacing w:after="0"/>
              <w:jc w:val="right"/>
            </w:pPr>
            <w:r>
              <w:rPr>
                <w:sz w:val="16"/>
              </w:rPr>
              <w:t>0, 0</w:t>
            </w:r>
          </w:p>
        </w:tc>
        <w:tc>
          <w:tcPr>
            <w:tcW w:type="dxa" w:w="1589"/>
          </w:tcPr>
          <w:p>
            <w:pPr>
              <w:spacing w:after="0"/>
              <w:jc w:val="left"/>
            </w:pPr>
            <w:r>
              <w:rPr>
                <w:sz w:val="16"/>
              </w:rPr>
              <w:t>NWS zone WVZ512 (EASTERN PRESTON), zone-level</w:t>
            </w:r>
          </w:p>
        </w:tc>
        <w:tc>
          <w:tcPr>
            <w:tcW w:type="dxa" w:w="1082"/>
          </w:tcPr>
          <w:p>
            <w:pPr>
              <w:spacing w:after="0"/>
              <w:jc w:val="left"/>
            </w:pPr>
            <w:r>
              <w:rPr>
                <w:sz w:val="16"/>
              </w:rPr>
              <w:t>new since last plan; within last 5 years</w:t>
            </w:r>
          </w:p>
        </w:tc>
        <w:tc>
          <w:tcPr>
            <w:tcW w:type="dxa" w:w="292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2024-08-27</w:t>
            </w:r>
          </w:p>
        </w:tc>
        <w:tc>
          <w:tcPr>
            <w:tcW w:type="dxa" w:w="1215"/>
          </w:tcPr>
          <w:p>
            <w:pPr>
              <w:spacing w:after="0"/>
              <w:jc w:val="left"/>
            </w:pPr>
            <w:r>
              <w:rPr>
                <w:sz w:val="16"/>
              </w:rPr>
              <w:t>Drought</w:t>
            </w:r>
          </w:p>
        </w:tc>
        <w:tc>
          <w:tcPr>
            <w:tcW w:type="dxa" w:w="2080"/>
          </w:tcPr>
          <w:p>
            <w:pPr>
              <w:spacing w:after="0"/>
              <w:jc w:val="left"/>
            </w:pPr>
          </w:p>
        </w:tc>
        <w:tc>
          <w:tcPr>
            <w:tcW w:type="dxa" w:w="3247"/>
          </w:tcPr>
          <w:p>
            <w:pPr>
              <w:spacing w:after="0"/>
              <w:jc w:val="left"/>
            </w:pPr>
            <w:r>
              <w:rPr>
                <w:sz w:val="16"/>
              </w:rPr>
              <w:t>$0 property; crops not reported (zone total, 2024 dollars)</w:t>
            </w:r>
          </w:p>
        </w:tc>
        <w:tc>
          <w:tcPr>
            <w:tcW w:type="dxa" w:w="939"/>
          </w:tcPr>
          <w:p>
            <w:pPr>
              <w:spacing w:after="0"/>
              <w:jc w:val="right"/>
            </w:pPr>
            <w:r>
              <w:rPr>
                <w:sz w:val="16"/>
              </w:rPr>
              <w:t>0, 0</w:t>
            </w:r>
          </w:p>
        </w:tc>
        <w:tc>
          <w:tcPr>
            <w:tcW w:type="dxa" w:w="1589"/>
          </w:tcPr>
          <w:p>
            <w:pPr>
              <w:spacing w:after="0"/>
              <w:jc w:val="left"/>
            </w:pPr>
            <w:r>
              <w:rPr>
                <w:sz w:val="16"/>
              </w:rPr>
              <w:t>NWS zone WVZ511 (PRESTON), zone-level</w:t>
            </w:r>
          </w:p>
        </w:tc>
        <w:tc>
          <w:tcPr>
            <w:tcW w:type="dxa" w:w="1082"/>
          </w:tcPr>
          <w:p>
            <w:pPr>
              <w:spacing w:after="0"/>
              <w:jc w:val="left"/>
            </w:pPr>
            <w:r>
              <w:rPr>
                <w:sz w:val="16"/>
              </w:rPr>
              <w:t>new since last plan; within last 5 years</w:t>
            </w:r>
          </w:p>
        </w:tc>
        <w:tc>
          <w:tcPr>
            <w:tcW w:type="dxa" w:w="2923"/>
          </w:tcPr>
          <w:p>
            <w:pPr>
              <w:spacing w:after="0"/>
              <w:jc w:val="left"/>
            </w:pPr>
            <w:r>
              <w:rPr>
                <w:sz w:val="16"/>
              </w:rPr>
              <w:t>B1-c worst recorded: Drought</w:t>
            </w:r>
          </w:p>
        </w:tc>
      </w:tr>
      <w:tr>
        <w:trPr>
          <w:cantSplit/>
        </w:trPr>
        <w:tc>
          <w:tcPr>
            <w:tcW w:type="dxa" w:w="1037"/>
          </w:tcPr>
          <w:p>
            <w:pPr>
              <w:spacing w:after="0"/>
              <w:jc w:val="left"/>
            </w:pPr>
            <w:r>
              <w:rPr>
                <w:sz w:val="16"/>
              </w:rPr>
              <w:t>2023-08-07</w:t>
            </w:r>
          </w:p>
        </w:tc>
        <w:tc>
          <w:tcPr>
            <w:tcW w:type="dxa" w:w="1215"/>
          </w:tcPr>
          <w:p>
            <w:pPr>
              <w:spacing w:after="0"/>
              <w:jc w:val="left"/>
            </w:pPr>
            <w:r>
              <w:rPr>
                <w:sz w:val="16"/>
              </w:rPr>
              <w:t>Hail</w:t>
            </w:r>
          </w:p>
        </w:tc>
        <w:tc>
          <w:tcPr>
            <w:tcW w:type="dxa" w:w="2080"/>
          </w:tcPr>
          <w:p>
            <w:pPr>
              <w:spacing w:after="0"/>
              <w:jc w:val="left"/>
            </w:pPr>
            <w:r>
              <w:rPr>
                <w:sz w:val="16"/>
              </w:rPr>
              <w:t>2.5 in</w:t>
            </w:r>
          </w:p>
        </w:tc>
        <w:tc>
          <w:tcPr>
            <w:tcW w:type="dxa" w:w="3247"/>
          </w:tcPr>
          <w:p>
            <w:pPr>
              <w:spacing w:after="0"/>
              <w:jc w:val="left"/>
            </w:pPr>
            <w:r>
              <w:rPr>
                <w:sz w:val="16"/>
              </w:rPr>
              <w:t>$75,000 property; $75,000 crops (2023 dollars)</w:t>
            </w:r>
          </w:p>
        </w:tc>
        <w:tc>
          <w:tcPr>
            <w:tcW w:type="dxa" w:w="939"/>
          </w:tcPr>
          <w:p>
            <w:pPr>
              <w:spacing w:after="0"/>
              <w:jc w:val="right"/>
            </w:pPr>
            <w:r>
              <w:rPr>
                <w:sz w:val="16"/>
              </w:rPr>
              <w:t>0, 0</w:t>
            </w:r>
          </w:p>
        </w:tc>
        <w:tc>
          <w:tcPr>
            <w:tcW w:type="dxa" w:w="1589"/>
          </w:tcPr>
          <w:p>
            <w:pPr>
              <w:spacing w:after="0"/>
              <w:jc w:val="left"/>
            </w:pPr>
            <w:r>
              <w:rPr>
                <w:sz w:val="16"/>
              </w:rPr>
              <w:t>ALBRIGHT</w:t>
            </w:r>
          </w:p>
        </w:tc>
        <w:tc>
          <w:tcPr>
            <w:tcW w:type="dxa" w:w="1082"/>
          </w:tcPr>
          <w:p>
            <w:pPr>
              <w:spacing w:after="0"/>
              <w:jc w:val="left"/>
            </w:pPr>
            <w:r>
              <w:rPr>
                <w:sz w:val="16"/>
              </w:rPr>
              <w:t>within last 5 years</w:t>
            </w:r>
          </w:p>
        </w:tc>
        <w:tc>
          <w:tcPr>
            <w:tcW w:type="dxa" w:w="2923"/>
          </w:tcPr>
          <w:p>
            <w:pPr>
              <w:spacing w:after="0"/>
              <w:jc w:val="left"/>
            </w:pPr>
            <w:r>
              <w:rPr>
                <w:sz w:val="16"/>
              </w:rPr>
              <w:t>B1-c worst recorded: Hail</w:t>
            </w:r>
          </w:p>
        </w:tc>
      </w:tr>
      <w:tr>
        <w:trPr>
          <w:cantSplit/>
        </w:trPr>
        <w:tc>
          <w:tcPr>
            <w:tcW w:type="dxa" w:w="1037"/>
          </w:tcPr>
          <w:p>
            <w:pPr>
              <w:spacing w:after="0"/>
              <w:jc w:val="left"/>
            </w:pPr>
            <w:r>
              <w:rPr>
                <w:sz w:val="16"/>
              </w:rPr>
              <w:t>2019-05-19</w:t>
            </w:r>
          </w:p>
        </w:tc>
        <w:tc>
          <w:tcPr>
            <w:tcW w:type="dxa" w:w="1215"/>
          </w:tcPr>
          <w:p>
            <w:pPr>
              <w:spacing w:after="0"/>
              <w:jc w:val="left"/>
            </w:pPr>
            <w:r>
              <w:rPr>
                <w:sz w:val="16"/>
              </w:rPr>
              <w:t>Thunderstorm Wind</w:t>
            </w:r>
          </w:p>
        </w:tc>
        <w:tc>
          <w:tcPr>
            <w:tcW w:type="dxa" w:w="2080"/>
          </w:tcPr>
          <w:p>
            <w:pPr>
              <w:spacing w:after="0"/>
              <w:jc w:val="left"/>
            </w:pPr>
            <w:r>
              <w:rPr>
                <w:sz w:val="16"/>
              </w:rPr>
              <w:t>45 kt (52 mph) estimated gust</w:t>
            </w:r>
          </w:p>
        </w:tc>
        <w:tc>
          <w:tcPr>
            <w:tcW w:type="dxa" w:w="3247"/>
          </w:tcPr>
          <w:p>
            <w:pPr>
              <w:spacing w:after="0"/>
              <w:jc w:val="left"/>
            </w:pPr>
            <w:r>
              <w:rPr>
                <w:sz w:val="16"/>
              </w:rPr>
              <w:t>damage not reported</w:t>
            </w:r>
          </w:p>
        </w:tc>
        <w:tc>
          <w:tcPr>
            <w:tcW w:type="dxa" w:w="939"/>
          </w:tcPr>
          <w:p>
            <w:pPr>
              <w:spacing w:after="0"/>
              <w:jc w:val="right"/>
            </w:pPr>
            <w:r>
              <w:rPr>
                <w:sz w:val="16"/>
              </w:rPr>
              <w:t>1, 2</w:t>
            </w:r>
          </w:p>
        </w:tc>
        <w:tc>
          <w:tcPr>
            <w:tcW w:type="dxa" w:w="1589"/>
          </w:tcPr>
          <w:p>
            <w:pPr>
              <w:spacing w:after="0"/>
              <w:jc w:val="left"/>
            </w:pPr>
            <w:r>
              <w:rPr>
                <w:sz w:val="16"/>
              </w:rPr>
              <w:t>REDHILL</w:t>
            </w:r>
          </w:p>
        </w:tc>
        <w:tc>
          <w:tcPr>
            <w:tcW w:type="dxa" w:w="1082"/>
          </w:tcPr>
          <w:p>
            <w:pPr>
              <w:spacing w:after="0"/>
              <w:jc w:val="left"/>
            </w:pPr>
          </w:p>
        </w:tc>
        <w:tc>
          <w:tcPr>
            <w:tcW w:type="dxa" w:w="2923"/>
          </w:tcPr>
          <w:p>
            <w:pPr>
              <w:spacing w:after="0"/>
              <w:jc w:val="left"/>
            </w:pPr>
            <w:r>
              <w:rPr>
                <w:sz w:val="16"/>
              </w:rPr>
              <w:t>deaths or injuries recorded</w:t>
            </w:r>
          </w:p>
        </w:tc>
      </w:tr>
      <w:tr>
        <w:trPr>
          <w:cantSplit/>
        </w:trPr>
        <w:tc>
          <w:tcPr>
            <w:tcW w:type="dxa" w:w="1037"/>
          </w:tcPr>
          <w:p>
            <w:pPr>
              <w:spacing w:after="0"/>
              <w:jc w:val="left"/>
            </w:pPr>
            <w:r>
              <w:rPr>
                <w:sz w:val="16"/>
              </w:rPr>
              <w:t>2012-06-29</w:t>
            </w:r>
          </w:p>
        </w:tc>
        <w:tc>
          <w:tcPr>
            <w:tcW w:type="dxa" w:w="1215"/>
          </w:tcPr>
          <w:p>
            <w:pPr>
              <w:spacing w:after="0"/>
              <w:jc w:val="left"/>
            </w:pPr>
            <w:r>
              <w:rPr>
                <w:sz w:val="16"/>
              </w:rPr>
              <w:t>Thunderstorm Wind</w:t>
            </w:r>
          </w:p>
        </w:tc>
        <w:tc>
          <w:tcPr>
            <w:tcW w:type="dxa" w:w="2080"/>
          </w:tcPr>
          <w:p>
            <w:pPr>
              <w:spacing w:after="0"/>
              <w:jc w:val="left"/>
            </w:pPr>
            <w:r>
              <w:rPr>
                <w:sz w:val="16"/>
              </w:rPr>
              <w:t>87 kt (100 mph) estimated gust</w:t>
            </w:r>
          </w:p>
        </w:tc>
        <w:tc>
          <w:tcPr>
            <w:tcW w:type="dxa" w:w="3247"/>
          </w:tcPr>
          <w:p>
            <w:pPr>
              <w:spacing w:after="0"/>
              <w:jc w:val="left"/>
            </w:pPr>
            <w:r>
              <w:rPr>
                <w:sz w:val="16"/>
              </w:rPr>
              <w:t>$50,000 property; $0 crops (2012 dollars)</w:t>
            </w:r>
          </w:p>
        </w:tc>
        <w:tc>
          <w:tcPr>
            <w:tcW w:type="dxa" w:w="939"/>
          </w:tcPr>
          <w:p>
            <w:pPr>
              <w:spacing w:after="0"/>
              <w:jc w:val="right"/>
            </w:pPr>
            <w:r>
              <w:rPr>
                <w:sz w:val="16"/>
              </w:rPr>
              <w:t>0, 0</w:t>
            </w:r>
          </w:p>
        </w:tc>
        <w:tc>
          <w:tcPr>
            <w:tcW w:type="dxa" w:w="1589"/>
          </w:tcPr>
          <w:p>
            <w:pPr>
              <w:spacing w:after="0"/>
              <w:jc w:val="left"/>
            </w:pPr>
            <w:r>
              <w:rPr>
                <w:sz w:val="16"/>
              </w:rPr>
              <w:t>REEDSVILLE</w:t>
            </w:r>
          </w:p>
        </w:tc>
        <w:tc>
          <w:tcPr>
            <w:tcW w:type="dxa" w:w="1082"/>
          </w:tcPr>
          <w:p>
            <w:pPr>
              <w:spacing w:after="0"/>
              <w:jc w:val="left"/>
            </w:pPr>
          </w:p>
        </w:tc>
        <w:tc>
          <w:tcPr>
            <w:tcW w:type="dxa" w:w="2923"/>
          </w:tcPr>
          <w:p>
            <w:pPr>
              <w:spacing w:after="0"/>
              <w:jc w:val="left"/>
            </w:pPr>
            <w:r>
              <w:rPr>
                <w:sz w:val="16"/>
              </w:rPr>
              <w:t>B1-c worst recorded: Thunderstorm Wind</w:t>
            </w:r>
          </w:p>
        </w:tc>
      </w:tr>
      <w:tr>
        <w:trPr>
          <w:cantSplit/>
        </w:trPr>
        <w:tc>
          <w:tcPr>
            <w:tcW w:type="dxa" w:w="1037"/>
          </w:tcPr>
          <w:p>
            <w:pPr>
              <w:spacing w:after="0"/>
              <w:jc w:val="left"/>
            </w:pPr>
            <w:r>
              <w:rPr>
                <w:sz w:val="16"/>
              </w:rPr>
              <w:t>2012-02-29</w:t>
            </w:r>
          </w:p>
        </w:tc>
        <w:tc>
          <w:tcPr>
            <w:tcW w:type="dxa" w:w="1215"/>
          </w:tcPr>
          <w:p>
            <w:pPr>
              <w:spacing w:after="0"/>
              <w:jc w:val="left"/>
            </w:pPr>
            <w:r>
              <w:rPr>
                <w:sz w:val="16"/>
              </w:rPr>
              <w:t>Debris Flow</w:t>
            </w:r>
          </w:p>
        </w:tc>
        <w:tc>
          <w:tcPr>
            <w:tcW w:type="dxa" w:w="2080"/>
          </w:tcPr>
          <w:p>
            <w:pPr>
              <w:spacing w:after="0"/>
              <w:jc w:val="left"/>
            </w:pPr>
          </w:p>
        </w:tc>
        <w:tc>
          <w:tcPr>
            <w:tcW w:type="dxa" w:w="3247"/>
          </w:tcPr>
          <w:p>
            <w:pPr>
              <w:spacing w:after="0"/>
              <w:jc w:val="left"/>
            </w:pPr>
            <w:r>
              <w:rPr>
                <w:sz w:val="16"/>
              </w:rPr>
              <w:t>$30,000 property; $0 crops (zone total, 2012 dollars)</w:t>
            </w:r>
          </w:p>
        </w:tc>
        <w:tc>
          <w:tcPr>
            <w:tcW w:type="dxa" w:w="939"/>
          </w:tcPr>
          <w:p>
            <w:pPr>
              <w:spacing w:after="0"/>
              <w:jc w:val="right"/>
            </w:pPr>
            <w:r>
              <w:rPr>
                <w:sz w:val="16"/>
              </w:rPr>
              <w:t>0, 0</w:t>
            </w:r>
          </w:p>
        </w:tc>
        <w:tc>
          <w:tcPr>
            <w:tcW w:type="dxa" w:w="1589"/>
          </w:tcPr>
          <w:p>
            <w:pPr>
              <w:spacing w:after="0"/>
              <w:jc w:val="left"/>
            </w:pPr>
            <w:r>
              <w:rPr>
                <w:sz w:val="16"/>
              </w:rPr>
              <w:t>Storm Events area PRESTON (legacy zone code WVZ023), zone-level</w:t>
            </w:r>
          </w:p>
        </w:tc>
        <w:tc>
          <w:tcPr>
            <w:tcW w:type="dxa" w:w="1082"/>
          </w:tcPr>
          <w:p>
            <w:pPr>
              <w:spacing w:after="0"/>
              <w:jc w:val="left"/>
            </w:pPr>
          </w:p>
        </w:tc>
        <w:tc>
          <w:tcPr>
            <w:tcW w:type="dxa" w:w="2923"/>
          </w:tcPr>
          <w:p>
            <w:pPr>
              <w:spacing w:after="0"/>
              <w:jc w:val="left"/>
            </w:pPr>
            <w:r>
              <w:rPr>
                <w:sz w:val="16"/>
              </w:rPr>
              <w:t>B1-c worst recorded: Debris Flow</w:t>
            </w:r>
          </w:p>
        </w:tc>
      </w:tr>
      <w:tr>
        <w:trPr>
          <w:cantSplit/>
        </w:trPr>
        <w:tc>
          <w:tcPr>
            <w:tcW w:type="dxa" w:w="1037"/>
          </w:tcPr>
          <w:p>
            <w:pPr>
              <w:spacing w:after="0"/>
              <w:jc w:val="left"/>
            </w:pPr>
            <w:r>
              <w:rPr>
                <w:sz w:val="16"/>
              </w:rPr>
              <w:t>2011-10-28</w:t>
            </w:r>
          </w:p>
        </w:tc>
        <w:tc>
          <w:tcPr>
            <w:tcW w:type="dxa" w:w="1215"/>
          </w:tcPr>
          <w:p>
            <w:pPr>
              <w:spacing w:after="0"/>
              <w:jc w:val="left"/>
            </w:pPr>
            <w:r>
              <w:rPr>
                <w:sz w:val="16"/>
              </w:rPr>
              <w:t>Heavy Snow</w:t>
            </w:r>
          </w:p>
        </w:tc>
        <w:tc>
          <w:tcPr>
            <w:tcW w:type="dxa" w:w="2080"/>
          </w:tcPr>
          <w:p>
            <w:pPr>
              <w:spacing w:after="0"/>
              <w:jc w:val="left"/>
            </w:pPr>
          </w:p>
        </w:tc>
        <w:tc>
          <w:tcPr>
            <w:tcW w:type="dxa" w:w="3247"/>
          </w:tcPr>
          <w:p>
            <w:pPr>
              <w:spacing w:after="0"/>
              <w:jc w:val="left"/>
            </w:pPr>
            <w:r>
              <w:rPr>
                <w:sz w:val="16"/>
              </w:rPr>
              <w:t>$50,000 property; $0 crops (zone total, 2011 dollars)</w:t>
            </w:r>
          </w:p>
        </w:tc>
        <w:tc>
          <w:tcPr>
            <w:tcW w:type="dxa" w:w="939"/>
          </w:tcPr>
          <w:p>
            <w:pPr>
              <w:spacing w:after="0"/>
              <w:jc w:val="right"/>
            </w:pPr>
            <w:r>
              <w:rPr>
                <w:sz w:val="16"/>
              </w:rPr>
              <w:t>0, 0</w:t>
            </w:r>
          </w:p>
        </w:tc>
        <w:tc>
          <w:tcPr>
            <w:tcW w:type="dxa" w:w="1589"/>
          </w:tcPr>
          <w:p>
            <w:pPr>
              <w:spacing w:after="0"/>
              <w:jc w:val="left"/>
            </w:pPr>
            <w:r>
              <w:rPr>
                <w:sz w:val="16"/>
              </w:rPr>
              <w:t>Storm Events area PRESTON (legacy zone code WVZ023), zone-level</w:t>
            </w:r>
          </w:p>
        </w:tc>
        <w:tc>
          <w:tcPr>
            <w:tcW w:type="dxa" w:w="1082"/>
          </w:tcPr>
          <w:p>
            <w:pPr>
              <w:spacing w:after="0"/>
              <w:jc w:val="left"/>
            </w:pPr>
          </w:p>
        </w:tc>
        <w:tc>
          <w:tcPr>
            <w:tcW w:type="dxa" w:w="292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1999-01-18</w:t>
            </w:r>
          </w:p>
        </w:tc>
        <w:tc>
          <w:tcPr>
            <w:tcW w:type="dxa" w:w="1215"/>
          </w:tcPr>
          <w:p>
            <w:pPr>
              <w:spacing w:after="0"/>
              <w:jc w:val="left"/>
            </w:pPr>
            <w:r>
              <w:rPr>
                <w:sz w:val="16"/>
              </w:rPr>
              <w:t>High Wind</w:t>
            </w:r>
          </w:p>
        </w:tc>
        <w:tc>
          <w:tcPr>
            <w:tcW w:type="dxa" w:w="2080"/>
          </w:tcPr>
          <w:p>
            <w:pPr>
              <w:spacing w:after="0"/>
              <w:jc w:val="left"/>
            </w:pPr>
            <w:r>
              <w:rPr>
                <w:sz w:val="16"/>
              </w:rPr>
              <w:t>60 kt (69 mph), measurement type not recorded</w:t>
            </w:r>
          </w:p>
        </w:tc>
        <w:tc>
          <w:tcPr>
            <w:tcW w:type="dxa" w:w="3247"/>
          </w:tcPr>
          <w:p>
            <w:pPr>
              <w:spacing w:after="0"/>
              <w:jc w:val="left"/>
            </w:pPr>
            <w:r>
              <w:rPr>
                <w:sz w:val="16"/>
              </w:rPr>
              <w:t>$15,000 property; crops not reported (zone total, 1999 dollars)</w:t>
            </w:r>
          </w:p>
        </w:tc>
        <w:tc>
          <w:tcPr>
            <w:tcW w:type="dxa" w:w="939"/>
          </w:tcPr>
          <w:p>
            <w:pPr>
              <w:spacing w:after="0"/>
              <w:jc w:val="right"/>
            </w:pPr>
            <w:r>
              <w:rPr>
                <w:sz w:val="16"/>
              </w:rPr>
              <w:t>0, 0</w:t>
            </w:r>
          </w:p>
        </w:tc>
        <w:tc>
          <w:tcPr>
            <w:tcW w:type="dxa" w:w="1589"/>
          </w:tcPr>
          <w:p>
            <w:pPr>
              <w:spacing w:after="0"/>
              <w:jc w:val="left"/>
            </w:pPr>
            <w:r>
              <w:rPr>
                <w:sz w:val="16"/>
              </w:rPr>
              <w:t>Storm Events area PRESTON (legacy zone code WVZ023), zone-level</w:t>
            </w:r>
          </w:p>
        </w:tc>
        <w:tc>
          <w:tcPr>
            <w:tcW w:type="dxa" w:w="1082"/>
          </w:tcPr>
          <w:p>
            <w:pPr>
              <w:spacing w:after="0"/>
              <w:jc w:val="left"/>
            </w:pPr>
          </w:p>
        </w:tc>
        <w:tc>
          <w:tcPr>
            <w:tcW w:type="dxa" w:w="2923"/>
          </w:tcPr>
          <w:p>
            <w:pPr>
              <w:spacing w:after="0"/>
              <w:jc w:val="left"/>
            </w:pPr>
            <w:r>
              <w:rPr>
                <w:sz w:val="16"/>
              </w:rPr>
              <w:t>B1-c worst recorded: High Wind and Strong Wind</w:t>
            </w:r>
          </w:p>
        </w:tc>
      </w:tr>
      <w:tr>
        <w:trPr>
          <w:cantSplit/>
        </w:trPr>
        <w:tc>
          <w:tcPr>
            <w:tcW w:type="dxa" w:w="1037"/>
          </w:tcPr>
          <w:p>
            <w:pPr>
              <w:spacing w:after="0"/>
              <w:jc w:val="left"/>
            </w:pPr>
            <w:r>
              <w:rPr>
                <w:sz w:val="16"/>
              </w:rPr>
              <w:t>1997-08-17</w:t>
            </w:r>
          </w:p>
        </w:tc>
        <w:tc>
          <w:tcPr>
            <w:tcW w:type="dxa" w:w="1215"/>
          </w:tcPr>
          <w:p>
            <w:pPr>
              <w:spacing w:after="0"/>
              <w:jc w:val="left"/>
            </w:pPr>
            <w:r>
              <w:rPr>
                <w:sz w:val="16"/>
              </w:rPr>
              <w:t>Lightning</w:t>
            </w:r>
          </w:p>
        </w:tc>
        <w:tc>
          <w:tcPr>
            <w:tcW w:type="dxa" w:w="2080"/>
          </w:tcPr>
          <w:p>
            <w:pPr>
              <w:spacing w:after="0"/>
              <w:jc w:val="left"/>
            </w:pPr>
          </w:p>
        </w:tc>
        <w:tc>
          <w:tcPr>
            <w:tcW w:type="dxa" w:w="3247"/>
          </w:tcPr>
          <w:p>
            <w:pPr>
              <w:spacing w:after="0"/>
              <w:jc w:val="left"/>
            </w:pPr>
            <w:r>
              <w:rPr>
                <w:sz w:val="16"/>
              </w:rPr>
              <w:t>$300,000 property; crops not reported (1997 dollars)</w:t>
            </w:r>
          </w:p>
        </w:tc>
        <w:tc>
          <w:tcPr>
            <w:tcW w:type="dxa" w:w="939"/>
          </w:tcPr>
          <w:p>
            <w:pPr>
              <w:spacing w:after="0"/>
              <w:jc w:val="right"/>
            </w:pPr>
            <w:r>
              <w:rPr>
                <w:sz w:val="16"/>
              </w:rPr>
              <w:t>0, 0</w:t>
            </w:r>
          </w:p>
        </w:tc>
        <w:tc>
          <w:tcPr>
            <w:tcW w:type="dxa" w:w="1589"/>
          </w:tcPr>
          <w:p>
            <w:pPr>
              <w:spacing w:after="0"/>
              <w:jc w:val="left"/>
            </w:pPr>
            <w:r>
              <w:rPr>
                <w:sz w:val="16"/>
              </w:rPr>
              <w:t>MASONTOWN</w:t>
            </w:r>
          </w:p>
        </w:tc>
        <w:tc>
          <w:tcPr>
            <w:tcW w:type="dxa" w:w="1082"/>
          </w:tcPr>
          <w:p>
            <w:pPr>
              <w:spacing w:after="0"/>
              <w:jc w:val="left"/>
            </w:pPr>
          </w:p>
        </w:tc>
        <w:tc>
          <w:tcPr>
            <w:tcW w:type="dxa" w:w="2923"/>
          </w:tcPr>
          <w:p>
            <w:pPr>
              <w:spacing w:after="0"/>
              <w:jc w:val="left"/>
            </w:pPr>
            <w:r>
              <w:rPr>
                <w:sz w:val="16"/>
              </w:rPr>
              <w:t>B1-c worst recorded: Lightning</w:t>
            </w:r>
          </w:p>
        </w:tc>
      </w:tr>
      <w:tr>
        <w:trPr>
          <w:cantSplit/>
        </w:trPr>
        <w:tc>
          <w:tcPr>
            <w:tcW w:type="dxa" w:w="1037"/>
          </w:tcPr>
          <w:p>
            <w:pPr>
              <w:spacing w:after="0"/>
              <w:jc w:val="left"/>
            </w:pPr>
            <w:r>
              <w:rPr>
                <w:sz w:val="16"/>
              </w:rPr>
              <w:t>1996-01-19</w:t>
            </w:r>
          </w:p>
        </w:tc>
        <w:tc>
          <w:tcPr>
            <w:tcW w:type="dxa" w:w="1215"/>
          </w:tcPr>
          <w:p>
            <w:pPr>
              <w:spacing w:after="0"/>
              <w:jc w:val="left"/>
            </w:pPr>
            <w:r>
              <w:rPr>
                <w:sz w:val="16"/>
              </w:rPr>
              <w:t>Flood</w:t>
            </w:r>
          </w:p>
        </w:tc>
        <w:tc>
          <w:tcPr>
            <w:tcW w:type="dxa" w:w="2080"/>
          </w:tcPr>
          <w:p>
            <w:pPr>
              <w:spacing w:after="0"/>
              <w:jc w:val="left"/>
            </w:pPr>
          </w:p>
        </w:tc>
        <w:tc>
          <w:tcPr>
            <w:tcW w:type="dxa" w:w="3247"/>
          </w:tcPr>
          <w:p>
            <w:pPr>
              <w:spacing w:after="0"/>
              <w:jc w:val="left"/>
            </w:pPr>
            <w:r>
              <w:rPr>
                <w:sz w:val="16"/>
              </w:rPr>
              <w:t>$710,000 property; crops not reported (zone total, 1996 dollars)</w:t>
            </w:r>
          </w:p>
        </w:tc>
        <w:tc>
          <w:tcPr>
            <w:tcW w:type="dxa" w:w="939"/>
          </w:tcPr>
          <w:p>
            <w:pPr>
              <w:spacing w:after="0"/>
              <w:jc w:val="right"/>
            </w:pPr>
            <w:r>
              <w:rPr>
                <w:sz w:val="16"/>
              </w:rPr>
              <w:t>0, 0</w:t>
            </w:r>
          </w:p>
        </w:tc>
        <w:tc>
          <w:tcPr>
            <w:tcW w:type="dxa" w:w="1589"/>
          </w:tcPr>
          <w:p>
            <w:pPr>
              <w:spacing w:after="0"/>
              <w:jc w:val="left"/>
            </w:pPr>
            <w:r>
              <w:rPr>
                <w:sz w:val="16"/>
              </w:rPr>
              <w:t>Storm Events area PRESTON (legacy zone code WVZ023), zone-level</w:t>
            </w:r>
          </w:p>
        </w:tc>
        <w:tc>
          <w:tcPr>
            <w:tcW w:type="dxa" w:w="1082"/>
          </w:tcPr>
          <w:p>
            <w:pPr>
              <w:spacing w:after="0"/>
              <w:jc w:val="left"/>
            </w:pPr>
          </w:p>
        </w:tc>
        <w:tc>
          <w:tcPr>
            <w:tcW w:type="dxa" w:w="292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1980-06-03</w:t>
            </w:r>
          </w:p>
        </w:tc>
        <w:tc>
          <w:tcPr>
            <w:tcW w:type="dxa" w:w="1215"/>
          </w:tcPr>
          <w:p>
            <w:pPr>
              <w:spacing w:after="0"/>
              <w:jc w:val="left"/>
            </w:pPr>
            <w:r>
              <w:rPr>
                <w:sz w:val="16"/>
              </w:rPr>
              <w:t>Tornado</w:t>
            </w:r>
          </w:p>
        </w:tc>
        <w:tc>
          <w:tcPr>
            <w:tcW w:type="dxa" w:w="2080"/>
          </w:tcPr>
          <w:p>
            <w:pPr>
              <w:spacing w:after="0"/>
              <w:jc w:val="left"/>
            </w:pPr>
            <w:r>
              <w:rPr>
                <w:sz w:val="16"/>
              </w:rPr>
              <w:t>F3, 21.9 mi path length (whole path, pre-1996), 33 yd wide</w:t>
            </w:r>
          </w:p>
        </w:tc>
        <w:tc>
          <w:tcPr>
            <w:tcW w:type="dxa" w:w="3247"/>
          </w:tcPr>
          <w:p>
            <w:pPr>
              <w:spacing w:after="0"/>
              <w:jc w:val="left"/>
            </w:pPr>
            <w:r>
              <w:rPr>
                <w:sz w:val="16"/>
              </w:rPr>
              <w:t>$2,500,000 property; crops not recorded (1980 dollars)</w:t>
            </w:r>
          </w:p>
        </w:tc>
        <w:tc>
          <w:tcPr>
            <w:tcW w:type="dxa" w:w="939"/>
          </w:tcPr>
          <w:p>
            <w:pPr>
              <w:spacing w:after="0"/>
              <w:jc w:val="right"/>
            </w:pPr>
            <w:r>
              <w:rPr>
                <w:sz w:val="16"/>
              </w:rPr>
              <w:t>0, 15</w:t>
            </w:r>
          </w:p>
        </w:tc>
        <w:tc>
          <w:tcPr>
            <w:tcW w:type="dxa" w:w="1589"/>
          </w:tcPr>
          <w:p>
            <w:pPr>
              <w:spacing w:after="0"/>
              <w:jc w:val="left"/>
            </w:pPr>
            <w:r>
              <w:rPr>
                <w:sz w:val="16"/>
              </w:rPr>
              <w:t>location not recorded</w:t>
            </w:r>
          </w:p>
        </w:tc>
        <w:tc>
          <w:tcPr>
            <w:tcW w:type="dxa" w:w="1082"/>
          </w:tcPr>
          <w:p>
            <w:pPr>
              <w:spacing w:after="0"/>
              <w:jc w:val="left"/>
            </w:pPr>
          </w:p>
        </w:tc>
        <w:tc>
          <w:tcPr>
            <w:tcW w:type="dxa" w:w="2923"/>
          </w:tcPr>
          <w:p>
            <w:pPr>
              <w:spacing w:after="0"/>
              <w:jc w:val="left"/>
            </w:pPr>
            <w:r>
              <w:rPr>
                <w:sz w:val="16"/>
              </w:rPr>
              <w:t>deaths or injuries recorded</w:t>
            </w:r>
          </w:p>
        </w:tc>
      </w:tr>
      <w:tr>
        <w:trPr>
          <w:cantSplit/>
        </w:trPr>
        <w:tc>
          <w:tcPr>
            <w:tcW w:type="dxa" w:w="1037"/>
          </w:tcPr>
          <w:p>
            <w:pPr>
              <w:spacing w:after="0"/>
              <w:jc w:val="left"/>
            </w:pPr>
            <w:r>
              <w:rPr>
                <w:sz w:val="16"/>
              </w:rPr>
              <w:t>1977-06-20</w:t>
            </w:r>
          </w:p>
        </w:tc>
        <w:tc>
          <w:tcPr>
            <w:tcW w:type="dxa" w:w="1215"/>
          </w:tcPr>
          <w:p>
            <w:pPr>
              <w:spacing w:after="0"/>
              <w:jc w:val="left"/>
            </w:pPr>
            <w:r>
              <w:rPr>
                <w:sz w:val="16"/>
              </w:rPr>
              <w:t>Tornado</w:t>
            </w:r>
          </w:p>
        </w:tc>
        <w:tc>
          <w:tcPr>
            <w:tcW w:type="dxa" w:w="2080"/>
          </w:tcPr>
          <w:p>
            <w:pPr>
              <w:spacing w:after="0"/>
              <w:jc w:val="left"/>
            </w:pPr>
            <w:r>
              <w:rPr>
                <w:sz w:val="16"/>
              </w:rPr>
              <w:t>F2, 6.6 mi path length (whole path, pre-1996), 50 yd wide</w:t>
            </w:r>
          </w:p>
        </w:tc>
        <w:tc>
          <w:tcPr>
            <w:tcW w:type="dxa" w:w="3247"/>
          </w:tcPr>
          <w:p>
            <w:pPr>
              <w:spacing w:after="0"/>
              <w:jc w:val="left"/>
            </w:pPr>
            <w:r>
              <w:rPr>
                <w:sz w:val="16"/>
              </w:rPr>
              <w:t>$250,000 property; crops not recorded (1977 dollars)</w:t>
            </w:r>
          </w:p>
        </w:tc>
        <w:tc>
          <w:tcPr>
            <w:tcW w:type="dxa" w:w="939"/>
          </w:tcPr>
          <w:p>
            <w:pPr>
              <w:spacing w:after="0"/>
              <w:jc w:val="right"/>
            </w:pPr>
            <w:r>
              <w:rPr>
                <w:sz w:val="16"/>
              </w:rPr>
              <w:t>0, 5</w:t>
            </w:r>
          </w:p>
        </w:tc>
        <w:tc>
          <w:tcPr>
            <w:tcW w:type="dxa" w:w="1589"/>
          </w:tcPr>
          <w:p>
            <w:pPr>
              <w:spacing w:after="0"/>
              <w:jc w:val="left"/>
            </w:pPr>
            <w:r>
              <w:rPr>
                <w:sz w:val="16"/>
              </w:rPr>
              <w:t>location not recorded</w:t>
            </w:r>
          </w:p>
        </w:tc>
        <w:tc>
          <w:tcPr>
            <w:tcW w:type="dxa" w:w="1082"/>
          </w:tcPr>
          <w:p>
            <w:pPr>
              <w:spacing w:after="0"/>
              <w:jc w:val="left"/>
            </w:pPr>
          </w:p>
        </w:tc>
        <w:tc>
          <w:tcPr>
            <w:tcW w:type="dxa" w:w="292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(765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72"/>
        <w:gridCol w:w="1370"/>
        <w:gridCol w:w="1809"/>
        <w:gridCol w:w="1128"/>
        <w:gridCol w:w="1361"/>
        <w:gridCol w:w="1601"/>
        <w:gridCol w:w="1798"/>
        <w:gridCol w:w="1037"/>
        <w:gridCol w:w="1600"/>
      </w:tblGrid>
      <w:tr>
        <w:trPr>
          <w:cantSplit/>
          <w:tblHeader/>
        </w:trPr>
        <w:tc>
          <w:tcPr>
            <w:tcW w:type="dxa" w:w="1037"/>
            <w:shd w:val="clear" w:color="auto" w:fill="E8E8E8"/>
          </w:tcPr>
          <w:p>
            <w:pPr>
              <w:spacing w:after="0"/>
              <w:jc w:val="left"/>
            </w:pPr>
            <w:r>
              <w:rPr>
                <w:b/>
                <w:sz w:val="16"/>
              </w:rPr>
              <w:t>Hazard</w:t>
            </w:r>
          </w:p>
        </w:tc>
        <w:tc>
          <w:tcPr>
            <w:tcW w:type="dxa" w:w="137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0"/>
            <w:shd w:val="clear" w:color="auto" w:fill="E8E8E8"/>
          </w:tcPr>
          <w:p>
            <w:pPr>
              <w:spacing w:after="0"/>
              <w:jc w:val="left"/>
            </w:pPr>
            <w:r>
              <w:rPr>
                <w:b/>
                <w:sz w:val="16"/>
              </w:rPr>
              <w:t>Unit</w:t>
            </w:r>
          </w:p>
        </w:tc>
        <w:tc>
          <w:tcPr>
            <w:tcW w:type="dxa" w:w="1809"/>
            <w:shd w:val="clear" w:color="auto" w:fill="E8E8E8"/>
          </w:tcPr>
          <w:p>
            <w:pPr>
              <w:spacing w:after="0"/>
              <w:jc w:val="left"/>
            </w:pPr>
            <w:r>
              <w:rPr>
                <w:b/>
                <w:sz w:val="16"/>
              </w:rPr>
              <w:t>In plain terms</w:t>
            </w:r>
          </w:p>
        </w:tc>
        <w:tc>
          <w:tcPr>
            <w:tcW w:type="dxa" w:w="1128"/>
            <w:shd w:val="clear" w:color="auto" w:fill="E8E8E8"/>
          </w:tcPr>
          <w:p>
            <w:pPr>
              <w:spacing w:after="0"/>
              <w:jc w:val="left"/>
            </w:pPr>
            <w:r>
              <w:rPr>
                <w:b/>
                <w:sz w:val="16"/>
              </w:rPr>
              <w:t>Descriptor</w:t>
            </w:r>
          </w:p>
        </w:tc>
        <w:tc>
          <w:tcPr>
            <w:tcW w:type="dxa" w:w="1361"/>
            <w:shd w:val="clear" w:color="auto" w:fill="E8E8E8"/>
          </w:tcPr>
          <w:p>
            <w:pPr>
              <w:spacing w:after="0"/>
              <w:jc w:val="left"/>
            </w:pPr>
            <w:r>
              <w:rPr>
                <w:b/>
                <w:sz w:val="16"/>
              </w:rPr>
              <w:t>Descriptor basis</w:t>
            </w:r>
          </w:p>
        </w:tc>
        <w:tc>
          <w:tcPr>
            <w:tcW w:type="dxa" w:w="1601"/>
            <w:shd w:val="clear" w:color="auto" w:fill="E8E8E8"/>
          </w:tcPr>
          <w:p>
            <w:pPr>
              <w:spacing w:after="0"/>
              <w:jc w:val="right"/>
            </w:pPr>
            <w:r>
              <w:rPr>
                <w:b/>
                <w:sz w:val="16"/>
              </w:rPr>
              <w:t>NRI events or days in its record period (hail, wind and tornado are area-weighted, so can be fractional)</w:t>
            </w:r>
          </w:p>
        </w:tc>
        <w:tc>
          <w:tcPr>
            <w:tcW w:type="dxa" w:w="17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72"/>
          </w:tcPr>
          <w:p>
            <w:pPr>
              <w:spacing w:after="0"/>
              <w:jc w:val="right"/>
            </w:pPr>
            <w:r>
              <w:rPr>
                <w:sz w:val="16"/>
              </w:rPr>
              <w:t>0.01</w:t>
            </w:r>
          </w:p>
        </w:tc>
        <w:tc>
          <w:tcPr>
            <w:tcW w:type="dxa" w:w="1370"/>
          </w:tcPr>
          <w:p>
            <w:pPr>
              <w:spacing w:after="0"/>
              <w:jc w:val="left"/>
            </w:pPr>
            <w:r>
              <w:rPr>
                <w:sz w:val="16"/>
              </w:rPr>
              <w:t>events per year</w:t>
            </w:r>
          </w:p>
        </w:tc>
        <w:tc>
          <w:tcPr>
            <w:tcW w:type="dxa" w:w="1809"/>
          </w:tcPr>
          <w:p>
            <w:pPr>
              <w:spacing w:after="0"/>
              <w:jc w:val="left"/>
            </w:pPr>
            <w:r>
              <w:rPr>
                <w:sz w:val="16"/>
              </w:rPr>
              <w:t>about 1 in 100 years</w:t>
            </w:r>
          </w:p>
        </w:tc>
        <w:tc>
          <w:tcPr>
            <w:tcW w:type="dxa" w:w="1128"/>
          </w:tcPr>
          <w:p>
            <w:pPr>
              <w:spacing w:after="0"/>
              <w:jc w:val="left"/>
            </w:pPr>
            <w:r>
              <w:rPr>
                <w:sz w:val="16"/>
              </w:rPr>
              <w:t>Possible</w:t>
            </w:r>
          </w:p>
        </w:tc>
        <w:tc>
          <w:tcPr>
            <w:tcW w:type="dxa" w:w="1361"/>
          </w:tcPr>
          <w:p>
            <w:pPr>
              <w:spacing w:after="0"/>
              <w:jc w:val="left"/>
            </w:pPr>
            <w:r>
              <w:rPr>
                <w:sz w:val="16"/>
              </w:rPr>
              <w:t>FEMA annualized frequency (modeled)</w:t>
            </w:r>
          </w:p>
        </w:tc>
        <w:tc>
          <w:tcPr>
            <w:tcW w:type="dxa" w:w="1601"/>
          </w:tcPr>
          <w:p>
            <w:pPr>
              <w:spacing w:after="0"/>
              <w:jc w:val="right"/>
            </w:pPr>
            <w:r>
              <w:rPr>
                <w:sz w:val="16"/>
              </w:rPr>
              <w:t>0</w:t>
            </w:r>
          </w:p>
        </w:tc>
        <w:tc>
          <w:tcPr>
            <w:tcW w:type="dxa" w:w="1798"/>
          </w:tcPr>
          <w:p>
            <w:pPr>
              <w:spacing w:after="0"/>
              <w:jc w:val="left"/>
            </w:pPr>
            <w:r>
              <w:rPr>
                <w:sz w:val="16"/>
              </w:rPr>
              <w:t>1994 to 2023 (30 years)</w:t>
            </w:r>
          </w:p>
        </w:tc>
        <w:tc>
          <w:tcPr>
            <w:tcW w:type="dxa" w:w="1037"/>
          </w:tcPr>
          <w:p>
            <w:pPr>
              <w:spacing w:after="0"/>
              <w:jc w:val="left"/>
            </w:pPr>
            <w:r>
              <w:rPr>
                <w:sz w:val="16"/>
              </w:rPr>
              <w:t>see B1-f</w:t>
            </w:r>
          </w:p>
        </w:tc>
        <w:tc>
          <w:tcPr>
            <w:tcW w:type="dxa" w:w="160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72"/>
          </w:tcPr>
          <w:p>
            <w:pPr>
              <w:spacing w:after="0"/>
              <w:jc w:val="right"/>
            </w:pPr>
            <w:r>
              <w:rPr>
                <w:sz w:val="16"/>
              </w:rPr>
              <w:t>4.19</w:t>
            </w:r>
          </w:p>
        </w:tc>
        <w:tc>
          <w:tcPr>
            <w:tcW w:type="dxa" w:w="1370"/>
          </w:tcPr>
          <w:p>
            <w:pPr>
              <w:spacing w:after="0"/>
              <w:jc w:val="left"/>
            </w:pPr>
            <w:r>
              <w:rPr>
                <w:sz w:val="16"/>
              </w:rPr>
              <w:t>event-days per year</w:t>
            </w:r>
          </w:p>
        </w:tc>
        <w:tc>
          <w:tcPr>
            <w:tcW w:type="dxa" w:w="1809"/>
          </w:tcPr>
          <w:p>
            <w:pPr>
              <w:spacing w:after="0"/>
              <w:jc w:val="left"/>
            </w:pPr>
            <w:r>
              <w:rPr>
                <w:sz w:val="16"/>
              </w:rPr>
              <w:t>about 4.19 days per year</w:t>
            </w:r>
          </w:p>
        </w:tc>
        <w:tc>
          <w:tcPr>
            <w:tcW w:type="dxa" w:w="1128"/>
          </w:tcPr>
          <w:p>
            <w:pPr>
              <w:spacing w:after="0"/>
              <w:jc w:val="left"/>
            </w:pPr>
            <w:r>
              <w:rPr>
                <w:sz w:val="16"/>
              </w:rPr>
              <w:t>Likely</w:t>
            </w:r>
          </w:p>
        </w:tc>
        <w:tc>
          <w:tcPr>
            <w:tcW w:type="dxa" w:w="1361"/>
          </w:tcPr>
          <w:p>
            <w:pPr>
              <w:spacing w:after="0"/>
              <w:jc w:val="left"/>
            </w:pPr>
            <w:r>
              <w:rPr>
                <w:sz w:val="16"/>
              </w:rPr>
              <w:t>Storm Events event-days in 8 of 30 years, 1996 to 2025 (26.7%)</w:t>
            </w:r>
          </w:p>
        </w:tc>
        <w:tc>
          <w:tcPr>
            <w:tcW w:type="dxa" w:w="1601"/>
          </w:tcPr>
          <w:p>
            <w:pPr>
              <w:spacing w:after="0"/>
              <w:jc w:val="right"/>
            </w:pPr>
            <w:r>
              <w:rPr>
                <w:sz w:val="16"/>
              </w:rPr>
              <w:t>79.6</w:t>
            </w:r>
          </w:p>
        </w:tc>
        <w:tc>
          <w:tcPr>
            <w:tcW w:type="dxa" w:w="1798"/>
          </w:tcPr>
          <w:p>
            <w:pPr>
              <w:spacing w:after="0"/>
              <w:jc w:val="left"/>
            </w:pPr>
            <w:r>
              <w:rPr>
                <w:sz w:val="16"/>
              </w:rPr>
              <w:t>2005-11-12 to 2024-11-12 (19 years)</w:t>
            </w:r>
          </w:p>
        </w:tc>
        <w:tc>
          <w:tcPr>
            <w:tcW w:type="dxa" w:w="1037"/>
          </w:tcPr>
          <w:p>
            <w:pPr>
              <w:spacing w:after="0"/>
              <w:jc w:val="left"/>
            </w:pPr>
            <w:r>
              <w:rPr>
                <w:sz w:val="16"/>
              </w:rPr>
              <w:t>countywide</w:t>
            </w:r>
          </w:p>
        </w:tc>
        <w:tc>
          <w:tcPr>
            <w:tcW w:type="dxa" w:w="1600"/>
          </w:tcPr>
          <w:p>
            <w:pPr>
              <w:spacing w:after="0"/>
              <w:jc w:val="left"/>
            </w:pPr>
          </w:p>
        </w:tc>
      </w:tr>
      <w:tr>
        <w:trPr>
          <w:cantSplit/>
        </w:trPr>
        <w:tc>
          <w:tcPr>
            <w:tcW w:type="dxa" w:w="1037"/>
          </w:tcPr>
          <w:p>
            <w:pPr>
              <w:spacing w:after="0"/>
              <w:jc w:val="left"/>
            </w:pPr>
            <w:r>
              <w:rPr>
                <w:sz w:val="16"/>
              </w:rPr>
              <w:t>Drought</w:t>
            </w:r>
          </w:p>
        </w:tc>
        <w:tc>
          <w:tcPr>
            <w:tcW w:type="dxa" w:w="1372"/>
          </w:tcPr>
          <w:p>
            <w:pPr>
              <w:spacing w:after="0"/>
              <w:jc w:val="right"/>
            </w:pPr>
            <w:r>
              <w:rPr>
                <w:sz w:val="16"/>
              </w:rPr>
              <w:t>2.54</w:t>
            </w:r>
          </w:p>
        </w:tc>
        <w:tc>
          <w:tcPr>
            <w:tcW w:type="dxa" w:w="1370"/>
          </w:tcPr>
          <w:p>
            <w:pPr>
              <w:spacing w:after="0"/>
              <w:jc w:val="left"/>
            </w:pPr>
            <w:r>
              <w:rPr>
                <w:sz w:val="16"/>
              </w:rPr>
              <w:t>event-days per year</w:t>
            </w:r>
          </w:p>
        </w:tc>
        <w:tc>
          <w:tcPr>
            <w:tcW w:type="dxa" w:w="1809"/>
          </w:tcPr>
          <w:p>
            <w:pPr>
              <w:spacing w:after="0"/>
              <w:jc w:val="left"/>
            </w:pPr>
            <w:r>
              <w:rPr>
                <w:sz w:val="16"/>
              </w:rPr>
              <w:t>about 2.54 days per year</w:t>
            </w:r>
          </w:p>
        </w:tc>
        <w:tc>
          <w:tcPr>
            <w:tcW w:type="dxa" w:w="1128"/>
          </w:tcPr>
          <w:p>
            <w:pPr>
              <w:spacing w:after="0"/>
              <w:jc w:val="left"/>
            </w:pPr>
            <w:r>
              <w:rPr>
                <w:sz w:val="16"/>
              </w:rPr>
              <w:t>Possible</w:t>
            </w:r>
          </w:p>
        </w:tc>
        <w:tc>
          <w:tcPr>
            <w:tcW w:type="dxa" w:w="1361"/>
          </w:tcPr>
          <w:p>
            <w:pPr>
              <w:spacing w:after="0"/>
              <w:jc w:val="left"/>
            </w:pPr>
            <w:r>
              <w:rPr>
                <w:sz w:val="16"/>
              </w:rPr>
              <w:t>Storm Events event-days in 2 of 30 years, 1996 to 2025 (6.67%)</w:t>
            </w:r>
          </w:p>
        </w:tc>
        <w:tc>
          <w:tcPr>
            <w:tcW w:type="dxa" w:w="1601"/>
          </w:tcPr>
          <w:p>
            <w:pPr>
              <w:spacing w:after="0"/>
              <w:jc w:val="right"/>
            </w:pPr>
            <w:r>
              <w:rPr>
                <w:sz w:val="16"/>
              </w:rPr>
              <w:t>84</w:t>
            </w:r>
          </w:p>
        </w:tc>
        <w:tc>
          <w:tcPr>
            <w:tcW w:type="dxa" w:w="17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0"/>
          </w:tcPr>
          <w:p>
            <w:pPr>
              <w:spacing w:after="0"/>
              <w:jc w:val="left"/>
            </w:pPr>
          </w:p>
        </w:tc>
      </w:tr>
      <w:tr>
        <w:trPr>
          <w:cantSplit/>
        </w:trPr>
        <w:tc>
          <w:tcPr>
            <w:tcW w:type="dxa" w:w="1037"/>
          </w:tcPr>
          <w:p>
            <w:pPr>
              <w:spacing w:after="0"/>
              <w:jc w:val="left"/>
            </w:pPr>
            <w:r>
              <w:rPr>
                <w:sz w:val="16"/>
              </w:rPr>
              <w:t>Earthquake</w:t>
            </w:r>
          </w:p>
        </w:tc>
        <w:tc>
          <w:tcPr>
            <w:tcW w:type="dxa" w:w="1372"/>
          </w:tcPr>
          <w:p>
            <w:pPr>
              <w:spacing w:after="0"/>
              <w:jc w:val="right"/>
            </w:pPr>
            <w:r>
              <w:rPr>
                <w:sz w:val="16"/>
              </w:rPr>
              <w:t>0.000476</w:t>
            </w:r>
          </w:p>
        </w:tc>
        <w:tc>
          <w:tcPr>
            <w:tcW w:type="dxa" w:w="1370"/>
          </w:tcPr>
          <w:p>
            <w:pPr>
              <w:spacing w:after="0"/>
              <w:jc w:val="left"/>
            </w:pPr>
            <w:r>
              <w:rPr>
                <w:sz w:val="16"/>
              </w:rPr>
              <w:t>annual probability at a location</w:t>
            </w:r>
          </w:p>
        </w:tc>
        <w:tc>
          <w:tcPr>
            <w:tcW w:type="dxa" w:w="1809"/>
          </w:tcPr>
          <w:p>
            <w:pPr>
              <w:spacing w:after="0"/>
              <w:jc w:val="left"/>
            </w:pPr>
            <w:r>
              <w:rPr>
                <w:sz w:val="16"/>
              </w:rPr>
              <w:t>chance a given location in the county has at least minor-damage shaking in a year: 0.0476%</w:t>
            </w:r>
          </w:p>
        </w:tc>
        <w:tc>
          <w:tcPr>
            <w:tcW w:type="dxa" w:w="1128"/>
          </w:tcPr>
          <w:p>
            <w:pPr>
              <w:spacing w:after="0"/>
              <w:jc w:val="left"/>
            </w:pPr>
          </w:p>
        </w:tc>
        <w:tc>
          <w:tcPr>
            <w:tcW w:type="dxa" w:w="1361"/>
          </w:tcPr>
          <w:p>
            <w:pPr>
              <w:spacing w:after="0"/>
              <w:jc w:val="left"/>
            </w:pPr>
          </w:p>
        </w:tc>
        <w:tc>
          <w:tcPr>
            <w:tcW w:type="dxa" w:w="1601"/>
          </w:tcPr>
          <w:p>
            <w:pPr>
              <w:spacing w:after="0"/>
              <w:jc w:val="right"/>
            </w:pPr>
            <w:r>
              <w:rPr>
                <w:sz w:val="16"/>
              </w:rPr>
              <w:t>not shown</w:t>
            </w:r>
          </w:p>
        </w:tc>
        <w:tc>
          <w:tcPr>
            <w:tcW w:type="dxa" w:w="1798"/>
          </w:tcPr>
          <w:p>
            <w:pPr>
              <w:spacing w:after="0"/>
              <w:jc w:val="left"/>
            </w:pPr>
            <w:r>
              <w:rPr>
                <w:sz w:val="16"/>
              </w:rPr>
              <w:t>modeled</w:t>
            </w:r>
          </w:p>
        </w:tc>
        <w:tc>
          <w:tcPr>
            <w:tcW w:type="dxa" w:w="1037"/>
          </w:tcPr>
          <w:p>
            <w:pPr>
              <w:spacing w:after="0"/>
              <w:jc w:val="left"/>
            </w:pPr>
            <w:r>
              <w:rPr>
                <w:sz w:val="16"/>
              </w:rPr>
              <w:t>see B1-f</w:t>
            </w:r>
          </w:p>
        </w:tc>
        <w:tc>
          <w:tcPr>
            <w:tcW w:type="dxa" w:w="160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72"/>
          </w:tcPr>
          <w:p>
            <w:pPr>
              <w:spacing w:after="0"/>
              <w:jc w:val="right"/>
            </w:pPr>
            <w:r>
              <w:rPr>
                <w:sz w:val="16"/>
              </w:rPr>
              <w:t>1.95</w:t>
            </w:r>
          </w:p>
        </w:tc>
        <w:tc>
          <w:tcPr>
            <w:tcW w:type="dxa" w:w="1370"/>
          </w:tcPr>
          <w:p>
            <w:pPr>
              <w:spacing w:after="0"/>
              <w:jc w:val="left"/>
            </w:pPr>
            <w:r>
              <w:rPr>
                <w:sz w:val="16"/>
              </w:rPr>
              <w:t>events per year</w:t>
            </w:r>
          </w:p>
        </w:tc>
        <w:tc>
          <w:tcPr>
            <w:tcW w:type="dxa" w:w="1809"/>
          </w:tcPr>
          <w:p>
            <w:pPr>
              <w:spacing w:after="0"/>
              <w:jc w:val="left"/>
            </w:pPr>
            <w:r>
              <w:rPr>
                <w:sz w:val="16"/>
              </w:rPr>
              <w:t>about 1.95 per year</w:t>
            </w:r>
          </w:p>
        </w:tc>
        <w:tc>
          <w:tcPr>
            <w:tcW w:type="dxa" w:w="1128"/>
          </w:tcPr>
          <w:p>
            <w:pPr>
              <w:spacing w:after="0"/>
              <w:jc w:val="left"/>
            </w:pPr>
            <w:r>
              <w:rPr>
                <w:sz w:val="16"/>
              </w:rPr>
              <w:t>Highly likely</w:t>
            </w:r>
          </w:p>
        </w:tc>
        <w:tc>
          <w:tcPr>
            <w:tcW w:type="dxa" w:w="1361"/>
          </w:tcPr>
          <w:p>
            <w:pPr>
              <w:spacing w:after="0"/>
              <w:jc w:val="left"/>
            </w:pPr>
            <w:r>
              <w:rPr>
                <w:sz w:val="16"/>
              </w:rPr>
              <w:t>FEMA annualized frequency (modeled)</w:t>
            </w:r>
          </w:p>
        </w:tc>
        <w:tc>
          <w:tcPr>
            <w:tcW w:type="dxa" w:w="1601"/>
          </w:tcPr>
          <w:p>
            <w:pPr>
              <w:spacing w:after="0"/>
              <w:jc w:val="right"/>
            </w:pPr>
            <w:r>
              <w:rPr>
                <w:sz w:val="16"/>
              </w:rPr>
              <w:t>73.9 (modeled)</w:t>
            </w:r>
          </w:p>
        </w:tc>
        <w:tc>
          <w:tcPr>
            <w:tcW w:type="dxa" w:w="1798"/>
          </w:tcPr>
          <w:p>
            <w:pPr>
              <w:spacing w:after="0"/>
              <w:jc w:val="left"/>
            </w:pPr>
            <w:r>
              <w:rPr>
                <w:sz w:val="16"/>
              </w:rPr>
              <w:t>1986 to 2023 (38 years)</w:t>
            </w:r>
          </w:p>
        </w:tc>
        <w:tc>
          <w:tcPr>
            <w:tcW w:type="dxa" w:w="1037"/>
          </w:tcPr>
          <w:p>
            <w:pPr>
              <w:spacing w:after="0"/>
              <w:jc w:val="left"/>
            </w:pPr>
            <w:r>
              <w:rPr>
                <w:sz w:val="16"/>
              </w:rPr>
              <w:t>countywide</w:t>
            </w:r>
          </w:p>
        </w:tc>
        <w:tc>
          <w:tcPr>
            <w:tcW w:type="dxa" w:w="1600"/>
          </w:tcPr>
          <w:p>
            <w:pPr>
              <w:spacing w:after="0"/>
              <w:jc w:val="left"/>
            </w:pPr>
          </w:p>
        </w:tc>
      </w:tr>
      <w:tr>
        <w:trPr>
          <w:cantSplit/>
        </w:trPr>
        <w:tc>
          <w:tcPr>
            <w:tcW w:type="dxa" w:w="1037"/>
          </w:tcPr>
          <w:p>
            <w:pPr>
              <w:spacing w:after="0"/>
              <w:jc w:val="left"/>
            </w:pPr>
            <w:r>
              <w:rPr>
                <w:sz w:val="16"/>
              </w:rPr>
              <w:t>Heat Wave</w:t>
            </w:r>
          </w:p>
        </w:tc>
        <w:tc>
          <w:tcPr>
            <w:tcW w:type="dxa" w:w="1372"/>
          </w:tcPr>
          <w:p>
            <w:pPr>
              <w:spacing w:after="0"/>
              <w:jc w:val="right"/>
            </w:pPr>
            <w:r>
              <w:rPr>
                <w:sz w:val="16"/>
              </w:rPr>
              <w:t>0.632</w:t>
            </w:r>
          </w:p>
        </w:tc>
        <w:tc>
          <w:tcPr>
            <w:tcW w:type="dxa" w:w="1370"/>
          </w:tcPr>
          <w:p>
            <w:pPr>
              <w:spacing w:after="0"/>
              <w:jc w:val="left"/>
            </w:pPr>
            <w:r>
              <w:rPr>
                <w:sz w:val="16"/>
              </w:rPr>
              <w:t>event-days per year</w:t>
            </w:r>
          </w:p>
        </w:tc>
        <w:tc>
          <w:tcPr>
            <w:tcW w:type="dxa" w:w="1809"/>
          </w:tcPr>
          <w:p>
            <w:pPr>
              <w:spacing w:after="0"/>
              <w:jc w:val="left"/>
            </w:pPr>
            <w:r>
              <w:rPr>
                <w:sz w:val="16"/>
              </w:rPr>
              <w:t>about 0.632 days per year</w:t>
            </w:r>
          </w:p>
        </w:tc>
        <w:tc>
          <w:tcPr>
            <w:tcW w:type="dxa" w:w="1128"/>
          </w:tcPr>
          <w:p>
            <w:pPr>
              <w:spacing w:after="0"/>
              <w:jc w:val="left"/>
            </w:pPr>
          </w:p>
        </w:tc>
        <w:tc>
          <w:tcPr>
            <w:tcW w:type="dxa" w:w="1361"/>
          </w:tcPr>
          <w:p>
            <w:pPr>
              <w:spacing w:after="0"/>
              <w:jc w:val="left"/>
            </w:pPr>
            <w:r>
              <w:rPr>
                <w:sz w:val="16"/>
              </w:rPr>
              <w:t>Storm Events event-days in 0 of 30 years, 1996 to 2025 (0%)</w:t>
            </w:r>
          </w:p>
        </w:tc>
        <w:tc>
          <w:tcPr>
            <w:tcW w:type="dxa" w:w="1601"/>
          </w:tcPr>
          <w:p>
            <w:pPr>
              <w:spacing w:after="0"/>
              <w:jc w:val="right"/>
            </w:pPr>
            <w:r>
              <w:rPr>
                <w:sz w:val="16"/>
              </w:rPr>
              <w:t>13.1</w:t>
            </w:r>
          </w:p>
        </w:tc>
        <w:tc>
          <w:tcPr>
            <w:tcW w:type="dxa" w:w="1798"/>
          </w:tcPr>
          <w:p>
            <w:pPr>
              <w:spacing w:after="0"/>
              <w:jc w:val="left"/>
            </w:pPr>
            <w:r>
              <w:rPr>
                <w:sz w:val="16"/>
              </w:rPr>
              <w:t>2005-11-12 to 2024-11-12 (19 years)</w:t>
            </w:r>
          </w:p>
        </w:tc>
        <w:tc>
          <w:tcPr>
            <w:tcW w:type="dxa" w:w="1037"/>
          </w:tcPr>
          <w:p>
            <w:pPr>
              <w:spacing w:after="0"/>
              <w:jc w:val="left"/>
            </w:pPr>
            <w:r>
              <w:rPr>
                <w:sz w:val="16"/>
              </w:rPr>
              <w:t>countywide</w:t>
            </w:r>
          </w:p>
        </w:tc>
        <w:tc>
          <w:tcPr>
            <w:tcW w:type="dxa" w:w="160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72"/>
          </w:tcPr>
          <w:p>
            <w:pPr>
              <w:spacing w:after="0"/>
              <w:jc w:val="right"/>
            </w:pPr>
            <w:r>
              <w:rPr>
                <w:sz w:val="16"/>
              </w:rPr>
              <w:t>0.0204</w:t>
            </w:r>
          </w:p>
        </w:tc>
        <w:tc>
          <w:tcPr>
            <w:tcW w:type="dxa" w:w="1370"/>
          </w:tcPr>
          <w:p>
            <w:pPr>
              <w:spacing w:after="0"/>
              <w:jc w:val="left"/>
            </w:pPr>
            <w:r>
              <w:rPr>
                <w:sz w:val="16"/>
              </w:rPr>
              <w:t>events per year</w:t>
            </w:r>
          </w:p>
        </w:tc>
        <w:tc>
          <w:tcPr>
            <w:tcW w:type="dxa" w:w="1809"/>
          </w:tcPr>
          <w:p>
            <w:pPr>
              <w:spacing w:after="0"/>
              <w:jc w:val="left"/>
            </w:pPr>
            <w:r>
              <w:rPr>
                <w:sz w:val="16"/>
              </w:rPr>
              <w:t>about 1 in 49 years</w:t>
            </w:r>
          </w:p>
        </w:tc>
        <w:tc>
          <w:tcPr>
            <w:tcW w:type="dxa" w:w="1128"/>
          </w:tcPr>
          <w:p>
            <w:pPr>
              <w:spacing w:after="0"/>
              <w:jc w:val="left"/>
            </w:pPr>
            <w:r>
              <w:rPr>
                <w:sz w:val="16"/>
              </w:rPr>
              <w:t>Possible</w:t>
            </w:r>
          </w:p>
        </w:tc>
        <w:tc>
          <w:tcPr>
            <w:tcW w:type="dxa" w:w="1361"/>
          </w:tcPr>
          <w:p>
            <w:pPr>
              <w:spacing w:after="0"/>
              <w:jc w:val="left"/>
            </w:pPr>
            <w:r>
              <w:rPr>
                <w:sz w:val="16"/>
              </w:rPr>
              <w:t>FEMA annualized frequency (modeled)</w:t>
            </w:r>
          </w:p>
        </w:tc>
        <w:tc>
          <w:tcPr>
            <w:tcW w:type="dxa" w:w="1601"/>
          </w:tcPr>
          <w:p>
            <w:pPr>
              <w:spacing w:after="0"/>
              <w:jc w:val="right"/>
            </w:pPr>
            <w:r>
              <w:rPr>
                <w:sz w:val="16"/>
              </w:rPr>
              <w:t>6</w:t>
            </w:r>
          </w:p>
        </w:tc>
        <w:tc>
          <w:tcPr>
            <w:tcW w:type="dxa" w:w="1798"/>
          </w:tcPr>
          <w:p>
            <w:pPr>
              <w:spacing w:after="0"/>
              <w:jc w:val="left"/>
            </w:pPr>
            <w:r>
              <w:rPr>
                <w:sz w:val="16"/>
              </w:rPr>
              <w:t>1851 to 2024 (Atlantic)</w:t>
            </w:r>
          </w:p>
        </w:tc>
        <w:tc>
          <w:tcPr>
            <w:tcW w:type="dxa" w:w="1037"/>
          </w:tcPr>
          <w:p>
            <w:pPr>
              <w:spacing w:after="0"/>
              <w:jc w:val="left"/>
            </w:pPr>
            <w:r>
              <w:rPr>
                <w:sz w:val="16"/>
              </w:rPr>
              <w:t>see B1-f</w:t>
            </w:r>
          </w:p>
        </w:tc>
        <w:tc>
          <w:tcPr>
            <w:tcW w:type="dxa" w:w="160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72"/>
          </w:tcPr>
          <w:p>
            <w:pPr>
              <w:spacing w:after="0"/>
              <w:jc w:val="right"/>
            </w:pPr>
            <w:r>
              <w:rPr>
                <w:sz w:val="16"/>
              </w:rPr>
              <w:t>0.35</w:t>
            </w:r>
          </w:p>
        </w:tc>
        <w:tc>
          <w:tcPr>
            <w:tcW w:type="dxa" w:w="1370"/>
          </w:tcPr>
          <w:p>
            <w:pPr>
              <w:spacing w:after="0"/>
              <w:jc w:val="left"/>
            </w:pPr>
            <w:r>
              <w:rPr>
                <w:sz w:val="16"/>
              </w:rPr>
              <w:t>event-days per year</w:t>
            </w:r>
          </w:p>
        </w:tc>
        <w:tc>
          <w:tcPr>
            <w:tcW w:type="dxa" w:w="1809"/>
          </w:tcPr>
          <w:p>
            <w:pPr>
              <w:spacing w:after="0"/>
              <w:jc w:val="left"/>
            </w:pPr>
            <w:r>
              <w:rPr>
                <w:sz w:val="16"/>
              </w:rPr>
              <w:t>about 0.35 days per year</w:t>
            </w:r>
          </w:p>
        </w:tc>
        <w:tc>
          <w:tcPr>
            <w:tcW w:type="dxa" w:w="1128"/>
          </w:tcPr>
          <w:p>
            <w:pPr>
              <w:spacing w:after="0"/>
              <w:jc w:val="left"/>
            </w:pPr>
            <w:r>
              <w:rPr>
                <w:sz w:val="16"/>
              </w:rPr>
              <w:t>Likely</w:t>
            </w:r>
          </w:p>
        </w:tc>
        <w:tc>
          <w:tcPr>
            <w:tcW w:type="dxa" w:w="1361"/>
          </w:tcPr>
          <w:p>
            <w:pPr>
              <w:spacing w:after="0"/>
              <w:jc w:val="left"/>
            </w:pPr>
            <w:r>
              <w:rPr>
                <w:sz w:val="16"/>
              </w:rPr>
              <w:t>Storm Events event-days in 13 of 30 years, 1996 to 2025 (43.3%)</w:t>
            </w:r>
          </w:p>
        </w:tc>
        <w:tc>
          <w:tcPr>
            <w:tcW w:type="dxa" w:w="1601"/>
          </w:tcPr>
          <w:p>
            <w:pPr>
              <w:spacing w:after="0"/>
              <w:jc w:val="right"/>
            </w:pPr>
            <w:r>
              <w:rPr>
                <w:sz w:val="16"/>
              </w:rPr>
              <w:t>24</w:t>
            </w:r>
          </w:p>
        </w:tc>
        <w:tc>
          <w:tcPr>
            <w:tcW w:type="dxa" w:w="1798"/>
          </w:tcPr>
          <w:p>
            <w:pPr>
              <w:spacing w:after="0"/>
              <w:jc w:val="left"/>
            </w:pPr>
            <w:r>
              <w:rPr>
                <w:sz w:val="16"/>
              </w:rPr>
              <w:t>1946-12-31 to 2014-02-12 (67 years)</w:t>
            </w:r>
          </w:p>
        </w:tc>
        <w:tc>
          <w:tcPr>
            <w:tcW w:type="dxa" w:w="1037"/>
          </w:tcPr>
          <w:p>
            <w:pPr>
              <w:spacing w:after="0"/>
              <w:jc w:val="left"/>
            </w:pPr>
            <w:r>
              <w:rPr>
                <w:sz w:val="16"/>
              </w:rPr>
              <w:t>countywide</w:t>
            </w:r>
          </w:p>
        </w:tc>
        <w:tc>
          <w:tcPr>
            <w:tcW w:type="dxa" w:w="1600"/>
          </w:tcPr>
          <w:p>
            <w:pPr>
              <w:spacing w:after="0"/>
              <w:jc w:val="left"/>
            </w:pPr>
          </w:p>
        </w:tc>
      </w:tr>
      <w:tr>
        <w:trPr>
          <w:cantSplit/>
        </w:trPr>
        <w:tc>
          <w:tcPr>
            <w:tcW w:type="dxa" w:w="1037"/>
          </w:tcPr>
          <w:p>
            <w:pPr>
              <w:spacing w:after="0"/>
              <w:jc w:val="left"/>
            </w:pPr>
            <w:r>
              <w:rPr>
                <w:sz w:val="16"/>
              </w:rPr>
              <w:t>Inland Flooding</w:t>
            </w:r>
          </w:p>
        </w:tc>
        <w:tc>
          <w:tcPr>
            <w:tcW w:type="dxa" w:w="1372"/>
          </w:tcPr>
          <w:p>
            <w:pPr>
              <w:spacing w:after="0"/>
              <w:jc w:val="right"/>
            </w:pPr>
            <w:r>
              <w:rPr>
                <w:sz w:val="16"/>
              </w:rPr>
              <w:t>2</w:t>
            </w:r>
          </w:p>
        </w:tc>
        <w:tc>
          <w:tcPr>
            <w:tcW w:type="dxa" w:w="1370"/>
          </w:tcPr>
          <w:p>
            <w:pPr>
              <w:spacing w:after="0"/>
              <w:jc w:val="left"/>
            </w:pPr>
            <w:r>
              <w:rPr>
                <w:sz w:val="16"/>
              </w:rPr>
              <w:t>event-days per year</w:t>
            </w:r>
          </w:p>
        </w:tc>
        <w:tc>
          <w:tcPr>
            <w:tcW w:type="dxa" w:w="1809"/>
          </w:tcPr>
          <w:p>
            <w:pPr>
              <w:spacing w:after="0"/>
              <w:jc w:val="left"/>
            </w:pPr>
            <w:r>
              <w:rPr>
                <w:sz w:val="16"/>
              </w:rPr>
              <w:t>about 2 days per year</w:t>
            </w:r>
          </w:p>
        </w:tc>
        <w:tc>
          <w:tcPr>
            <w:tcW w:type="dxa" w:w="1128"/>
          </w:tcPr>
          <w:p>
            <w:pPr>
              <w:spacing w:after="0"/>
              <w:jc w:val="left"/>
            </w:pPr>
            <w:r>
              <w:rPr>
                <w:sz w:val="16"/>
              </w:rPr>
              <w:t>Likely</w:t>
            </w:r>
          </w:p>
        </w:tc>
        <w:tc>
          <w:tcPr>
            <w:tcW w:type="dxa" w:w="1361"/>
          </w:tcPr>
          <w:p>
            <w:pPr>
              <w:spacing w:after="0"/>
              <w:jc w:val="left"/>
            </w:pPr>
            <w:r>
              <w:rPr>
                <w:sz w:val="16"/>
              </w:rPr>
              <w:t>Storm Events event-days in 22 of 30 years, 1996 to 2025 (73.3%)</w:t>
            </w:r>
          </w:p>
        </w:tc>
        <w:tc>
          <w:tcPr>
            <w:tcW w:type="dxa" w:w="1601"/>
          </w:tcPr>
          <w:p>
            <w:pPr>
              <w:spacing w:after="0"/>
              <w:jc w:val="right"/>
            </w:pPr>
            <w:r>
              <w:rPr>
                <w:sz w:val="16"/>
              </w:rPr>
              <w:t>56</w:t>
            </w:r>
          </w:p>
        </w:tc>
        <w:tc>
          <w:tcPr>
            <w:tcW w:type="dxa" w:w="1798"/>
          </w:tcPr>
          <w:p>
            <w:pPr>
              <w:spacing w:after="0"/>
              <w:jc w:val="left"/>
            </w:pPr>
            <w:r>
              <w:rPr>
                <w:sz w:val="16"/>
              </w:rPr>
              <w:t>1996 to 2023 (28 years)</w:t>
            </w:r>
          </w:p>
        </w:tc>
        <w:tc>
          <w:tcPr>
            <w:tcW w:type="dxa" w:w="1037"/>
          </w:tcPr>
          <w:p>
            <w:pPr>
              <w:spacing w:after="0"/>
              <w:jc w:val="left"/>
            </w:pPr>
            <w:r>
              <w:rPr>
                <w:sz w:val="16"/>
              </w:rPr>
              <w:t>see B1-f</w:t>
            </w:r>
          </w:p>
        </w:tc>
        <w:tc>
          <w:tcPr>
            <w:tcW w:type="dxa" w:w="1600"/>
          </w:tcPr>
          <w:p>
            <w:pPr>
              <w:spacing w:after="0"/>
              <w:jc w:val="left"/>
            </w:pPr>
          </w:p>
        </w:tc>
      </w:tr>
      <w:tr>
        <w:trPr>
          <w:cantSplit/>
        </w:trPr>
        <w:tc>
          <w:tcPr>
            <w:tcW w:type="dxa" w:w="1037"/>
          </w:tcPr>
          <w:p>
            <w:pPr>
              <w:spacing w:after="0"/>
              <w:jc w:val="left"/>
            </w:pPr>
            <w:r>
              <w:rPr>
                <w:sz w:val="16"/>
              </w:rPr>
              <w:t>Landslide</w:t>
            </w:r>
          </w:p>
        </w:tc>
        <w:tc>
          <w:tcPr>
            <w:tcW w:type="dxa" w:w="1372"/>
          </w:tcPr>
          <w:p>
            <w:pPr>
              <w:spacing w:after="0"/>
              <w:jc w:val="right"/>
            </w:pPr>
            <w:r>
              <w:rPr>
                <w:sz w:val="16"/>
              </w:rPr>
              <w:t>1.26</w:t>
            </w:r>
          </w:p>
        </w:tc>
        <w:tc>
          <w:tcPr>
            <w:tcW w:type="dxa" w:w="1370"/>
          </w:tcPr>
          <w:p>
            <w:pPr>
              <w:spacing w:after="0"/>
              <w:jc w:val="left"/>
            </w:pPr>
            <w:r>
              <w:rPr>
                <w:sz w:val="16"/>
              </w:rPr>
              <w:t>events per year (modeled)</w:t>
            </w:r>
          </w:p>
        </w:tc>
        <w:tc>
          <w:tcPr>
            <w:tcW w:type="dxa" w:w="1809"/>
          </w:tcPr>
          <w:p>
            <w:pPr>
              <w:spacing w:after="0"/>
              <w:jc w:val="left"/>
            </w:pPr>
            <w:r>
              <w:rPr>
                <w:sz w:val="16"/>
              </w:rPr>
              <w:t>about 1.26 per year</w:t>
            </w:r>
          </w:p>
        </w:tc>
        <w:tc>
          <w:tcPr>
            <w:tcW w:type="dxa" w:w="1128"/>
          </w:tcPr>
          <w:p>
            <w:pPr>
              <w:spacing w:after="0"/>
              <w:jc w:val="left"/>
            </w:pPr>
            <w:r>
              <w:rPr>
                <w:sz w:val="16"/>
              </w:rPr>
              <w:t>Highly likely</w:t>
            </w:r>
          </w:p>
        </w:tc>
        <w:tc>
          <w:tcPr>
            <w:tcW w:type="dxa" w:w="1361"/>
          </w:tcPr>
          <w:p>
            <w:pPr>
              <w:spacing w:after="0"/>
              <w:jc w:val="left"/>
            </w:pPr>
            <w:r>
              <w:rPr>
                <w:sz w:val="16"/>
              </w:rPr>
              <w:t>FEMA annualized frequency (modeled)</w:t>
            </w:r>
          </w:p>
        </w:tc>
        <w:tc>
          <w:tcPr>
            <w:tcW w:type="dxa" w:w="1601"/>
          </w:tcPr>
          <w:p>
            <w:pPr>
              <w:spacing w:after="0"/>
              <w:jc w:val="right"/>
            </w:pPr>
            <w:r>
              <w:rPr>
                <w:sz w:val="16"/>
              </w:rPr>
              <w:t>not shown</w:t>
            </w:r>
          </w:p>
        </w:tc>
        <w:tc>
          <w:tcPr>
            <w:tcW w:type="dxa" w:w="1798"/>
          </w:tcPr>
          <w:p>
            <w:pPr>
              <w:spacing w:after="0"/>
              <w:jc w:val="left"/>
            </w:pPr>
            <w:r>
              <w:rPr>
                <w:sz w:val="16"/>
              </w:rPr>
              <w:t>modeled</w:t>
            </w:r>
          </w:p>
        </w:tc>
        <w:tc>
          <w:tcPr>
            <w:tcW w:type="dxa" w:w="1037"/>
          </w:tcPr>
          <w:p>
            <w:pPr>
              <w:spacing w:after="0"/>
              <w:jc w:val="left"/>
            </w:pPr>
            <w:r>
              <w:rPr>
                <w:sz w:val="16"/>
              </w:rPr>
              <w:t>see B1-f</w:t>
            </w:r>
          </w:p>
        </w:tc>
        <w:tc>
          <w:tcPr>
            <w:tcW w:type="dxa" w:w="1600"/>
          </w:tcPr>
          <w:p>
            <w:pPr>
              <w:spacing w:after="0"/>
              <w:jc w:val="left"/>
            </w:pPr>
          </w:p>
        </w:tc>
      </w:tr>
      <w:tr>
        <w:trPr>
          <w:cantSplit/>
        </w:trPr>
        <w:tc>
          <w:tcPr>
            <w:tcW w:type="dxa" w:w="1037"/>
          </w:tcPr>
          <w:p>
            <w:pPr>
              <w:spacing w:after="0"/>
              <w:jc w:val="left"/>
            </w:pPr>
            <w:r>
              <w:rPr>
                <w:sz w:val="16"/>
              </w:rPr>
              <w:t>Lightning</w:t>
            </w:r>
          </w:p>
        </w:tc>
        <w:tc>
          <w:tcPr>
            <w:tcW w:type="dxa" w:w="1372"/>
          </w:tcPr>
          <w:p>
            <w:pPr>
              <w:spacing w:after="0"/>
              <w:jc w:val="right"/>
            </w:pPr>
            <w:r>
              <w:rPr>
                <w:sz w:val="16"/>
              </w:rPr>
              <w:t>43.2</w:t>
            </w:r>
          </w:p>
        </w:tc>
        <w:tc>
          <w:tcPr>
            <w:tcW w:type="dxa" w:w="1370"/>
          </w:tcPr>
          <w:p>
            <w:pPr>
              <w:spacing w:after="0"/>
              <w:jc w:val="left"/>
            </w:pPr>
            <w:r>
              <w:rPr>
                <w:sz w:val="16"/>
              </w:rPr>
              <w:t>days per year with a strike</w:t>
            </w:r>
          </w:p>
        </w:tc>
        <w:tc>
          <w:tcPr>
            <w:tcW w:type="dxa" w:w="1809"/>
          </w:tcPr>
          <w:p>
            <w:pPr>
              <w:spacing w:after="0"/>
              <w:jc w:val="left"/>
            </w:pPr>
            <w:r>
              <w:rPr>
                <w:sz w:val="16"/>
              </w:rPr>
              <w:t>about 43.2 days per year</w:t>
            </w:r>
          </w:p>
        </w:tc>
        <w:tc>
          <w:tcPr>
            <w:tcW w:type="dxa" w:w="1128"/>
          </w:tcPr>
          <w:p>
            <w:pPr>
              <w:spacing w:after="0"/>
              <w:jc w:val="left"/>
            </w:pPr>
            <w:r>
              <w:rPr>
                <w:sz w:val="16"/>
              </w:rPr>
              <w:t>Highly likely</w:t>
            </w:r>
          </w:p>
        </w:tc>
        <w:tc>
          <w:tcPr>
            <w:tcW w:type="dxa" w:w="1361"/>
          </w:tcPr>
          <w:p>
            <w:pPr>
              <w:spacing w:after="0"/>
              <w:jc w:val="left"/>
            </w:pPr>
            <w:r>
              <w:rPr>
                <w:sz w:val="16"/>
              </w:rPr>
              <w:t>FEMA annualized frequency (modeled)</w:t>
            </w:r>
          </w:p>
        </w:tc>
        <w:tc>
          <w:tcPr>
            <w:tcW w:type="dxa" w:w="1601"/>
          </w:tcPr>
          <w:p>
            <w:pPr>
              <w:spacing w:after="0"/>
              <w:jc w:val="right"/>
            </w:pPr>
            <w:r>
              <w:rPr>
                <w:sz w:val="16"/>
              </w:rPr>
              <w:t>not shown</w:t>
            </w:r>
          </w:p>
        </w:tc>
        <w:tc>
          <w:tcPr>
            <w:tcW w:type="dxa" w:w="1798"/>
          </w:tcPr>
          <w:p>
            <w:pPr>
              <w:spacing w:after="0"/>
              <w:jc w:val="left"/>
            </w:pPr>
            <w:r>
              <w:rPr>
                <w:sz w:val="16"/>
              </w:rPr>
              <w:t>1995 to 2023 (29 years; CONUS)</w:t>
            </w:r>
          </w:p>
        </w:tc>
        <w:tc>
          <w:tcPr>
            <w:tcW w:type="dxa" w:w="1037"/>
          </w:tcPr>
          <w:p>
            <w:pPr>
              <w:spacing w:after="0"/>
              <w:jc w:val="left"/>
            </w:pPr>
            <w:r>
              <w:rPr>
                <w:sz w:val="16"/>
              </w:rPr>
              <w:t>countywide</w:t>
            </w:r>
          </w:p>
        </w:tc>
        <w:tc>
          <w:tcPr>
            <w:tcW w:type="dxa" w:w="1600"/>
          </w:tcPr>
          <w:p>
            <w:pPr>
              <w:spacing w:after="0"/>
              <w:jc w:val="left"/>
            </w:pPr>
          </w:p>
        </w:tc>
      </w:tr>
      <w:tr>
        <w:trPr>
          <w:cantSplit/>
        </w:trPr>
        <w:tc>
          <w:tcPr>
            <w:tcW w:type="dxa" w:w="1037"/>
          </w:tcPr>
          <w:p>
            <w:pPr>
              <w:spacing w:after="0"/>
              <w:jc w:val="left"/>
            </w:pPr>
            <w:r>
              <w:rPr>
                <w:sz w:val="16"/>
              </w:rPr>
              <w:t>Strong Wind</w:t>
            </w:r>
          </w:p>
        </w:tc>
        <w:tc>
          <w:tcPr>
            <w:tcW w:type="dxa" w:w="1372"/>
          </w:tcPr>
          <w:p>
            <w:pPr>
              <w:spacing w:after="0"/>
              <w:jc w:val="right"/>
            </w:pPr>
            <w:r>
              <w:rPr>
                <w:sz w:val="16"/>
              </w:rPr>
              <w:t>1.78</w:t>
            </w:r>
          </w:p>
        </w:tc>
        <w:tc>
          <w:tcPr>
            <w:tcW w:type="dxa" w:w="1370"/>
          </w:tcPr>
          <w:p>
            <w:pPr>
              <w:spacing w:after="0"/>
              <w:jc w:val="left"/>
            </w:pPr>
            <w:r>
              <w:rPr>
                <w:sz w:val="16"/>
              </w:rPr>
              <w:t>events per year</w:t>
            </w:r>
          </w:p>
        </w:tc>
        <w:tc>
          <w:tcPr>
            <w:tcW w:type="dxa" w:w="1809"/>
          </w:tcPr>
          <w:p>
            <w:pPr>
              <w:spacing w:after="0"/>
              <w:jc w:val="left"/>
            </w:pPr>
            <w:r>
              <w:rPr>
                <w:sz w:val="16"/>
              </w:rPr>
              <w:t>about 1.78 per year</w:t>
            </w:r>
          </w:p>
        </w:tc>
        <w:tc>
          <w:tcPr>
            <w:tcW w:type="dxa" w:w="1128"/>
          </w:tcPr>
          <w:p>
            <w:pPr>
              <w:spacing w:after="0"/>
              <w:jc w:val="left"/>
            </w:pPr>
            <w:r>
              <w:rPr>
                <w:sz w:val="16"/>
              </w:rPr>
              <w:t>Highly likely</w:t>
            </w:r>
          </w:p>
        </w:tc>
        <w:tc>
          <w:tcPr>
            <w:tcW w:type="dxa" w:w="1361"/>
          </w:tcPr>
          <w:p>
            <w:pPr>
              <w:spacing w:after="0"/>
              <w:jc w:val="left"/>
            </w:pPr>
            <w:r>
              <w:rPr>
                <w:sz w:val="16"/>
              </w:rPr>
              <w:t>FEMA annualized frequency (modeled)</w:t>
            </w:r>
          </w:p>
        </w:tc>
        <w:tc>
          <w:tcPr>
            <w:tcW w:type="dxa" w:w="1601"/>
          </w:tcPr>
          <w:p>
            <w:pPr>
              <w:spacing w:after="0"/>
              <w:jc w:val="right"/>
            </w:pPr>
            <w:r>
              <w:rPr>
                <w:sz w:val="16"/>
              </w:rPr>
              <w:t>68</w:t>
            </w:r>
          </w:p>
        </w:tc>
        <w:tc>
          <w:tcPr>
            <w:tcW w:type="dxa" w:w="1798"/>
          </w:tcPr>
          <w:p>
            <w:pPr>
              <w:spacing w:after="0"/>
              <w:jc w:val="left"/>
            </w:pPr>
            <w:r>
              <w:rPr>
                <w:sz w:val="16"/>
              </w:rPr>
              <w:t>1986 to 2023 (38 years)</w:t>
            </w:r>
          </w:p>
        </w:tc>
        <w:tc>
          <w:tcPr>
            <w:tcW w:type="dxa" w:w="1037"/>
          </w:tcPr>
          <w:p>
            <w:pPr>
              <w:spacing w:after="0"/>
              <w:jc w:val="left"/>
            </w:pPr>
            <w:r>
              <w:rPr>
                <w:sz w:val="16"/>
              </w:rPr>
              <w:t>countywide</w:t>
            </w:r>
          </w:p>
        </w:tc>
        <w:tc>
          <w:tcPr>
            <w:tcW w:type="dxa" w:w="1600"/>
          </w:tcPr>
          <w:p>
            <w:pPr>
              <w:spacing w:after="0"/>
              <w:jc w:val="left"/>
            </w:pPr>
          </w:p>
        </w:tc>
      </w:tr>
      <w:tr>
        <w:trPr>
          <w:cantSplit/>
        </w:trPr>
        <w:tc>
          <w:tcPr>
            <w:tcW w:type="dxa" w:w="1037"/>
          </w:tcPr>
          <w:p>
            <w:pPr>
              <w:spacing w:after="0"/>
              <w:jc w:val="left"/>
            </w:pPr>
            <w:r>
              <w:rPr>
                <w:sz w:val="16"/>
              </w:rPr>
              <w:t>Tornado</w:t>
            </w:r>
          </w:p>
        </w:tc>
        <w:tc>
          <w:tcPr>
            <w:tcW w:type="dxa" w:w="1372"/>
          </w:tcPr>
          <w:p>
            <w:pPr>
              <w:spacing w:after="0"/>
              <w:jc w:val="right"/>
            </w:pPr>
            <w:r>
              <w:rPr>
                <w:sz w:val="16"/>
              </w:rPr>
              <w:t>0.122</w:t>
            </w:r>
          </w:p>
        </w:tc>
        <w:tc>
          <w:tcPr>
            <w:tcW w:type="dxa" w:w="1370"/>
          </w:tcPr>
          <w:p>
            <w:pPr>
              <w:spacing w:after="0"/>
              <w:jc w:val="left"/>
            </w:pPr>
            <w:r>
              <w:rPr>
                <w:sz w:val="16"/>
              </w:rPr>
              <w:t>events per year</w:t>
            </w:r>
          </w:p>
        </w:tc>
        <w:tc>
          <w:tcPr>
            <w:tcW w:type="dxa" w:w="1809"/>
          </w:tcPr>
          <w:p>
            <w:pPr>
              <w:spacing w:after="0"/>
              <w:jc w:val="left"/>
            </w:pPr>
            <w:r>
              <w:rPr>
                <w:sz w:val="16"/>
              </w:rPr>
              <w:t>about 1 in 8 years</w:t>
            </w:r>
          </w:p>
        </w:tc>
        <w:tc>
          <w:tcPr>
            <w:tcW w:type="dxa" w:w="1128"/>
          </w:tcPr>
          <w:p>
            <w:pPr>
              <w:spacing w:after="0"/>
              <w:jc w:val="left"/>
            </w:pPr>
            <w:r>
              <w:rPr>
                <w:sz w:val="16"/>
              </w:rPr>
              <w:t>Likely</w:t>
            </w:r>
          </w:p>
        </w:tc>
        <w:tc>
          <w:tcPr>
            <w:tcW w:type="dxa" w:w="1361"/>
          </w:tcPr>
          <w:p>
            <w:pPr>
              <w:spacing w:after="0"/>
              <w:jc w:val="left"/>
            </w:pPr>
            <w:r>
              <w:rPr>
                <w:sz w:val="16"/>
              </w:rPr>
              <w:t>FEMA annualized frequency (modeled)</w:t>
            </w:r>
          </w:p>
        </w:tc>
        <w:tc>
          <w:tcPr>
            <w:tcW w:type="dxa" w:w="1601"/>
          </w:tcPr>
          <w:p>
            <w:pPr>
              <w:spacing w:after="0"/>
              <w:jc w:val="right"/>
            </w:pPr>
            <w:r>
              <w:rPr>
                <w:sz w:val="16"/>
              </w:rPr>
              <w:t>not shown</w:t>
            </w:r>
          </w:p>
        </w:tc>
        <w:tc>
          <w:tcPr>
            <w:tcW w:type="dxa" w:w="1798"/>
          </w:tcPr>
          <w:p>
            <w:pPr>
              <w:spacing w:after="0"/>
              <w:jc w:val="left"/>
            </w:pPr>
            <w:r>
              <w:rPr>
                <w:sz w:val="16"/>
              </w:rPr>
              <w:t>1950 to 2023 (EF2+); 1986 to 2023 (EF0-1)</w:t>
            </w:r>
          </w:p>
        </w:tc>
        <w:tc>
          <w:tcPr>
            <w:tcW w:type="dxa" w:w="1037"/>
          </w:tcPr>
          <w:p>
            <w:pPr>
              <w:spacing w:after="0"/>
              <w:jc w:val="left"/>
            </w:pPr>
            <w:r>
              <w:rPr>
                <w:sz w:val="16"/>
              </w:rPr>
              <w:t>see B1-f</w:t>
            </w:r>
          </w:p>
        </w:tc>
        <w:tc>
          <w:tcPr>
            <w:tcW w:type="dxa" w:w="1600"/>
          </w:tcPr>
          <w:p>
            <w:pPr>
              <w:spacing w:after="0"/>
              <w:jc w:val="left"/>
            </w:pPr>
          </w:p>
        </w:tc>
      </w:tr>
      <w:tr>
        <w:trPr>
          <w:cantSplit/>
        </w:trPr>
        <w:tc>
          <w:tcPr>
            <w:tcW w:type="dxa" w:w="1037"/>
          </w:tcPr>
          <w:p>
            <w:pPr>
              <w:spacing w:after="0"/>
              <w:jc w:val="left"/>
            </w:pPr>
            <w:r>
              <w:rPr>
                <w:sz w:val="16"/>
              </w:rPr>
              <w:t>Wildfire</w:t>
            </w:r>
          </w:p>
        </w:tc>
        <w:tc>
          <w:tcPr>
            <w:tcW w:type="dxa" w:w="1372"/>
          </w:tcPr>
          <w:p>
            <w:pPr>
              <w:spacing w:after="0"/>
              <w:jc w:val="right"/>
            </w:pPr>
            <w:r>
              <w:rPr>
                <w:sz w:val="16"/>
              </w:rPr>
              <w:t>0.000157</w:t>
            </w:r>
          </w:p>
        </w:tc>
        <w:tc>
          <w:tcPr>
            <w:tcW w:type="dxa" w:w="1370"/>
          </w:tcPr>
          <w:p>
            <w:pPr>
              <w:spacing w:after="0"/>
              <w:jc w:val="left"/>
            </w:pPr>
            <w:r>
              <w:rPr>
                <w:sz w:val="16"/>
              </w:rPr>
              <w:t>annual probability at a location</w:t>
            </w:r>
          </w:p>
        </w:tc>
        <w:tc>
          <w:tcPr>
            <w:tcW w:type="dxa" w:w="1809"/>
          </w:tcPr>
          <w:p>
            <w:pPr>
              <w:spacing w:after="0"/>
              <w:jc w:val="left"/>
            </w:pPr>
            <w:r>
              <w:rPr>
                <w:sz w:val="16"/>
              </w:rPr>
              <w:t>chance a given location in the county burns in a year: 0.0157%</w:t>
            </w:r>
          </w:p>
        </w:tc>
        <w:tc>
          <w:tcPr>
            <w:tcW w:type="dxa" w:w="1128"/>
          </w:tcPr>
          <w:p>
            <w:pPr>
              <w:spacing w:after="0"/>
              <w:jc w:val="left"/>
            </w:pPr>
          </w:p>
        </w:tc>
        <w:tc>
          <w:tcPr>
            <w:tcW w:type="dxa" w:w="1361"/>
          </w:tcPr>
          <w:p>
            <w:pPr>
              <w:spacing w:after="0"/>
              <w:jc w:val="left"/>
            </w:pPr>
            <w:r>
              <w:rPr>
                <w:sz w:val="16"/>
              </w:rPr>
              <w:t>Storm Events records in 0 of 30 years, 1996 to 2025 (0%)</w:t>
            </w:r>
          </w:p>
        </w:tc>
        <w:tc>
          <w:tcPr>
            <w:tcW w:type="dxa" w:w="1601"/>
          </w:tcPr>
          <w:p>
            <w:pPr>
              <w:spacing w:after="0"/>
              <w:jc w:val="right"/>
            </w:pPr>
            <w:r>
              <w:rPr>
                <w:sz w:val="16"/>
              </w:rPr>
              <w:t>not shown</w:t>
            </w:r>
          </w:p>
        </w:tc>
        <w:tc>
          <w:tcPr>
            <w:tcW w:type="dxa" w:w="1798"/>
          </w:tcPr>
          <w:p>
            <w:pPr>
              <w:spacing w:after="0"/>
              <w:jc w:val="left"/>
            </w:pPr>
            <w:r>
              <w:rPr>
                <w:sz w:val="16"/>
              </w:rPr>
              <w:t>modeled</w:t>
            </w:r>
          </w:p>
        </w:tc>
        <w:tc>
          <w:tcPr>
            <w:tcW w:type="dxa" w:w="1037"/>
          </w:tcPr>
          <w:p>
            <w:pPr>
              <w:spacing w:after="0"/>
              <w:jc w:val="left"/>
            </w:pPr>
            <w:r>
              <w:rPr>
                <w:sz w:val="16"/>
              </w:rPr>
              <w:t>see B1-f</w:t>
            </w:r>
          </w:p>
        </w:tc>
        <w:tc>
          <w:tcPr>
            <w:tcW w:type="dxa" w:w="160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72"/>
          </w:tcPr>
          <w:p>
            <w:pPr>
              <w:spacing w:after="0"/>
              <w:jc w:val="right"/>
            </w:pPr>
            <w:r>
              <w:rPr>
                <w:sz w:val="16"/>
              </w:rPr>
              <w:t>23.8</w:t>
            </w:r>
          </w:p>
        </w:tc>
        <w:tc>
          <w:tcPr>
            <w:tcW w:type="dxa" w:w="1370"/>
          </w:tcPr>
          <w:p>
            <w:pPr>
              <w:spacing w:after="0"/>
              <w:jc w:val="left"/>
            </w:pPr>
            <w:r>
              <w:rPr>
                <w:sz w:val="16"/>
              </w:rPr>
              <w:t>event-days per year</w:t>
            </w:r>
          </w:p>
        </w:tc>
        <w:tc>
          <w:tcPr>
            <w:tcW w:type="dxa" w:w="1809"/>
          </w:tcPr>
          <w:p>
            <w:pPr>
              <w:spacing w:after="0"/>
              <w:jc w:val="left"/>
            </w:pPr>
            <w:r>
              <w:rPr>
                <w:sz w:val="16"/>
              </w:rPr>
              <w:t>about 23.8 days per year</w:t>
            </w:r>
          </w:p>
        </w:tc>
        <w:tc>
          <w:tcPr>
            <w:tcW w:type="dxa" w:w="1128"/>
          </w:tcPr>
          <w:p>
            <w:pPr>
              <w:spacing w:after="0"/>
              <w:jc w:val="left"/>
            </w:pPr>
            <w:r>
              <w:rPr>
                <w:sz w:val="16"/>
              </w:rPr>
              <w:t>Highly likely</w:t>
            </w:r>
          </w:p>
        </w:tc>
        <w:tc>
          <w:tcPr>
            <w:tcW w:type="dxa" w:w="1361"/>
          </w:tcPr>
          <w:p>
            <w:pPr>
              <w:spacing w:after="0"/>
              <w:jc w:val="left"/>
            </w:pPr>
            <w:r>
              <w:rPr>
                <w:sz w:val="16"/>
              </w:rPr>
              <w:t>Storm Events event-days in 30 of 30 years, 1996 to 2025 (100%)</w:t>
            </w:r>
          </w:p>
        </w:tc>
        <w:tc>
          <w:tcPr>
            <w:tcW w:type="dxa" w:w="1601"/>
          </w:tcPr>
          <w:p>
            <w:pPr>
              <w:spacing w:after="0"/>
              <w:jc w:val="right"/>
            </w:pPr>
            <w:r>
              <w:rPr>
                <w:sz w:val="16"/>
              </w:rPr>
              <w:t>453</w:t>
            </w:r>
          </w:p>
        </w:tc>
        <w:tc>
          <w:tcPr>
            <w:tcW w:type="dxa" w:w="1798"/>
          </w:tcPr>
          <w:p>
            <w:pPr>
              <w:spacing w:after="0"/>
              <w:jc w:val="left"/>
            </w:pPr>
            <w:r>
              <w:rPr>
                <w:sz w:val="16"/>
              </w:rPr>
              <w:t>2005-11-12 to 2024-11-12 (19 years)</w:t>
            </w:r>
          </w:p>
        </w:tc>
        <w:tc>
          <w:tcPr>
            <w:tcW w:type="dxa" w:w="1037"/>
          </w:tcPr>
          <w:p>
            <w:pPr>
              <w:spacing w:after="0"/>
              <w:jc w:val="left"/>
            </w:pPr>
            <w:r>
              <w:rPr>
                <w:sz w:val="16"/>
              </w:rPr>
              <w:t>countywide</w:t>
            </w:r>
          </w:p>
        </w:tc>
        <w:tc>
          <w:tcPr>
            <w:tcW w:type="dxa" w:w="160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188</w:t>
            </w:r>
          </w:p>
        </w:tc>
        <w:tc>
          <w:tcPr>
            <w:tcW w:type="dxa" w:w="1381"/>
          </w:tcPr>
          <w:p>
            <w:pPr>
              <w:spacing w:after="0"/>
              <w:jc w:val="right"/>
            </w:pPr>
            <w:r>
              <w:rPr>
                <w:sz w:val="16"/>
              </w:rPr>
              <w:t>30</w:t>
            </w:r>
          </w:p>
        </w:tc>
        <w:tc>
          <w:tcPr>
            <w:tcW w:type="dxa" w:w="1381"/>
          </w:tcPr>
          <w:p>
            <w:pPr>
              <w:spacing w:after="0"/>
              <w:jc w:val="right"/>
            </w:pPr>
            <w:r>
              <w:rPr>
                <w:sz w:val="16"/>
              </w:rPr>
              <w:t>6.27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597"/>
          </w:tcPr>
          <w:p>
            <w:pPr>
              <w:spacing w:after="0"/>
              <w:jc w:val="right"/>
            </w:pPr>
            <w:r>
              <w:rPr>
                <w:sz w:val="16"/>
              </w:rPr>
              <w:t>8 of 11</w:t>
            </w:r>
          </w:p>
        </w:tc>
        <w:tc>
          <w:tcPr>
            <w:tcW w:type="dxa" w:w="1205"/>
          </w:tcPr>
          <w:p>
            <w:pPr>
              <w:spacing w:after="0"/>
              <w:jc w:val="right"/>
            </w:pPr>
            <w:r>
              <w:rPr>
                <w:sz w:val="16"/>
              </w:rPr>
              <w:t>53.0</w:t>
            </w:r>
          </w:p>
        </w:tc>
        <w:tc>
          <w:tcPr>
            <w:tcW w:type="dxa" w:w="1264"/>
          </w:tcPr>
          <w:p>
            <w:pPr>
              <w:spacing w:after="0"/>
              <w:jc w:val="right"/>
            </w:pPr>
            <w:r>
              <w:rPr>
                <w:sz w:val="16"/>
              </w:rPr>
              <w:t>53.9</w:t>
            </w:r>
          </w:p>
        </w:tc>
        <w:tc>
          <w:tcPr>
            <w:tcW w:type="dxa" w:w="1205"/>
          </w:tcPr>
          <w:p>
            <w:pPr>
              <w:spacing w:after="0"/>
              <w:jc w:val="right"/>
            </w:pPr>
            <w:r>
              <w:rPr>
                <w:sz w:val="16"/>
              </w:rPr>
              <w:t>55.9</w:t>
            </w:r>
          </w:p>
        </w:tc>
        <w:tc>
          <w:tcPr>
            <w:tcW w:type="dxa" w:w="6911"/>
          </w:tcPr>
          <w:p>
            <w:pPr>
              <w:spacing w:after="0"/>
              <w:jc w:val="left"/>
            </w:pPr>
            <w:r>
              <w:rPr>
                <w:sz w:val="16"/>
              </w:rPr>
              <w:t>Very Low 8, Not Applicable 3</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11 of 11</w:t>
            </w:r>
          </w:p>
        </w:tc>
        <w:tc>
          <w:tcPr>
            <w:tcW w:type="dxa" w:w="1205"/>
          </w:tcPr>
          <w:p>
            <w:pPr>
              <w:spacing w:after="0"/>
              <w:jc w:val="right"/>
            </w:pPr>
            <w:r>
              <w:rPr>
                <w:sz w:val="16"/>
              </w:rPr>
              <w:t>22.0</w:t>
            </w:r>
          </w:p>
        </w:tc>
        <w:tc>
          <w:tcPr>
            <w:tcW w:type="dxa" w:w="1264"/>
          </w:tcPr>
          <w:p>
            <w:pPr>
              <w:spacing w:after="0"/>
              <w:jc w:val="right"/>
            </w:pPr>
            <w:r>
              <w:rPr>
                <w:sz w:val="16"/>
              </w:rPr>
              <w:t>28.8</w:t>
            </w:r>
          </w:p>
        </w:tc>
        <w:tc>
          <w:tcPr>
            <w:tcW w:type="dxa" w:w="1205"/>
          </w:tcPr>
          <w:p>
            <w:pPr>
              <w:spacing w:after="0"/>
              <w:jc w:val="right"/>
            </w:pPr>
            <w:r>
              <w:rPr>
                <w:sz w:val="16"/>
              </w:rPr>
              <w:t>34.6</w:t>
            </w:r>
          </w:p>
        </w:tc>
        <w:tc>
          <w:tcPr>
            <w:tcW w:type="dxa" w:w="6911"/>
          </w:tcPr>
          <w:p>
            <w:pPr>
              <w:spacing w:after="0"/>
              <w:jc w:val="left"/>
            </w:pPr>
            <w:r>
              <w:rPr>
                <w:sz w:val="16"/>
              </w:rPr>
              <w:t>Relatively Low 11</w:t>
            </w:r>
          </w:p>
        </w:tc>
      </w:tr>
      <w:tr>
        <w:trPr>
          <w:cantSplit/>
        </w:trPr>
        <w:tc>
          <w:tcPr>
            <w:tcW w:type="dxa" w:w="1929"/>
          </w:tcPr>
          <w:p>
            <w:pPr>
              <w:spacing w:after="0"/>
              <w:jc w:val="left"/>
            </w:pPr>
            <w:r>
              <w:rPr>
                <w:sz w:val="16"/>
              </w:rPr>
              <w:t>Drought</w:t>
            </w:r>
          </w:p>
        </w:tc>
        <w:tc>
          <w:tcPr>
            <w:tcW w:type="dxa" w:w="1597"/>
          </w:tcPr>
          <w:p>
            <w:pPr>
              <w:spacing w:after="0"/>
              <w:jc w:val="right"/>
            </w:pPr>
            <w:r>
              <w:rPr>
                <w:sz w:val="16"/>
              </w:rPr>
              <w:t>8 of 11</w:t>
            </w:r>
          </w:p>
        </w:tc>
        <w:tc>
          <w:tcPr>
            <w:tcW w:type="dxa" w:w="1205"/>
          </w:tcPr>
          <w:p>
            <w:pPr>
              <w:spacing w:after="0"/>
              <w:jc w:val="right"/>
            </w:pPr>
            <w:r>
              <w:rPr>
                <w:sz w:val="16"/>
              </w:rPr>
              <w:t>72.1</w:t>
            </w:r>
          </w:p>
        </w:tc>
        <w:tc>
          <w:tcPr>
            <w:tcW w:type="dxa" w:w="1264"/>
          </w:tcPr>
          <w:p>
            <w:pPr>
              <w:spacing w:after="0"/>
              <w:jc w:val="right"/>
            </w:pPr>
            <w:r>
              <w:rPr>
                <w:sz w:val="16"/>
              </w:rPr>
              <w:t>78.1</w:t>
            </w:r>
          </w:p>
        </w:tc>
        <w:tc>
          <w:tcPr>
            <w:tcW w:type="dxa" w:w="1205"/>
          </w:tcPr>
          <w:p>
            <w:pPr>
              <w:spacing w:after="0"/>
              <w:jc w:val="right"/>
            </w:pPr>
            <w:r>
              <w:rPr>
                <w:sz w:val="16"/>
              </w:rPr>
              <w:t>89.6</w:t>
            </w:r>
          </w:p>
        </w:tc>
        <w:tc>
          <w:tcPr>
            <w:tcW w:type="dxa" w:w="6911"/>
          </w:tcPr>
          <w:p>
            <w:pPr>
              <w:spacing w:after="0"/>
              <w:jc w:val="left"/>
            </w:pPr>
            <w:r>
              <w:rPr>
                <w:sz w:val="16"/>
              </w:rPr>
              <w:t>Relatively Low 4, Very Low 4, No Rating 3</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11 of 11</w:t>
            </w:r>
          </w:p>
        </w:tc>
        <w:tc>
          <w:tcPr>
            <w:tcW w:type="dxa" w:w="1205"/>
          </w:tcPr>
          <w:p>
            <w:pPr>
              <w:spacing w:after="0"/>
              <w:jc w:val="right"/>
            </w:pPr>
            <w:r>
              <w:rPr>
                <w:sz w:val="16"/>
              </w:rPr>
              <w:t>11.4</w:t>
            </w:r>
          </w:p>
        </w:tc>
        <w:tc>
          <w:tcPr>
            <w:tcW w:type="dxa" w:w="1264"/>
          </w:tcPr>
          <w:p>
            <w:pPr>
              <w:spacing w:after="0"/>
              <w:jc w:val="right"/>
            </w:pPr>
            <w:r>
              <w:rPr>
                <w:sz w:val="16"/>
              </w:rPr>
              <w:t>15.7</w:t>
            </w:r>
          </w:p>
        </w:tc>
        <w:tc>
          <w:tcPr>
            <w:tcW w:type="dxa" w:w="1205"/>
          </w:tcPr>
          <w:p>
            <w:pPr>
              <w:spacing w:after="0"/>
              <w:jc w:val="right"/>
            </w:pPr>
            <w:r>
              <w:rPr>
                <w:sz w:val="16"/>
              </w:rPr>
              <w:t>28.6</w:t>
            </w:r>
          </w:p>
        </w:tc>
        <w:tc>
          <w:tcPr>
            <w:tcW w:type="dxa" w:w="6911"/>
          </w:tcPr>
          <w:p>
            <w:pPr>
              <w:spacing w:after="0"/>
              <w:jc w:val="left"/>
            </w:pPr>
            <w:r>
              <w:rPr>
                <w:sz w:val="16"/>
              </w:rPr>
              <w:t>Very Low 11</w:t>
            </w:r>
          </w:p>
        </w:tc>
      </w:tr>
      <w:tr>
        <w:trPr>
          <w:cantSplit/>
        </w:trPr>
        <w:tc>
          <w:tcPr>
            <w:tcW w:type="dxa" w:w="1929"/>
          </w:tcPr>
          <w:p>
            <w:pPr>
              <w:spacing w:after="0"/>
              <w:jc w:val="left"/>
            </w:pPr>
            <w:r>
              <w:rPr>
                <w:sz w:val="16"/>
              </w:rPr>
              <w:t>Hail</w:t>
            </w:r>
          </w:p>
        </w:tc>
        <w:tc>
          <w:tcPr>
            <w:tcW w:type="dxa" w:w="1597"/>
          </w:tcPr>
          <w:p>
            <w:pPr>
              <w:spacing w:after="0"/>
              <w:jc w:val="right"/>
            </w:pPr>
            <w:r>
              <w:rPr>
                <w:sz w:val="16"/>
              </w:rPr>
              <w:t>11 of 11</w:t>
            </w:r>
          </w:p>
        </w:tc>
        <w:tc>
          <w:tcPr>
            <w:tcW w:type="dxa" w:w="1205"/>
          </w:tcPr>
          <w:p>
            <w:pPr>
              <w:spacing w:after="0"/>
              <w:jc w:val="right"/>
            </w:pPr>
            <w:r>
              <w:rPr>
                <w:sz w:val="16"/>
              </w:rPr>
              <w:t>44.6</w:t>
            </w:r>
          </w:p>
        </w:tc>
        <w:tc>
          <w:tcPr>
            <w:tcW w:type="dxa" w:w="1264"/>
          </w:tcPr>
          <w:p>
            <w:pPr>
              <w:spacing w:after="0"/>
              <w:jc w:val="right"/>
            </w:pPr>
            <w:r>
              <w:rPr>
                <w:sz w:val="16"/>
              </w:rPr>
              <w:t>61.6</w:t>
            </w:r>
          </w:p>
        </w:tc>
        <w:tc>
          <w:tcPr>
            <w:tcW w:type="dxa" w:w="1205"/>
          </w:tcPr>
          <w:p>
            <w:pPr>
              <w:spacing w:after="0"/>
              <w:jc w:val="right"/>
            </w:pPr>
            <w:r>
              <w:rPr>
                <w:sz w:val="16"/>
              </w:rPr>
              <w:t>66.4</w:t>
            </w:r>
          </w:p>
        </w:tc>
        <w:tc>
          <w:tcPr>
            <w:tcW w:type="dxa" w:w="6911"/>
          </w:tcPr>
          <w:p>
            <w:pPr>
              <w:spacing w:after="0"/>
              <w:jc w:val="left"/>
            </w:pPr>
            <w:r>
              <w:rPr>
                <w:sz w:val="16"/>
              </w:rPr>
              <w:t>Relatively Low 11</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11 of 11</w:t>
            </w:r>
          </w:p>
        </w:tc>
        <w:tc>
          <w:tcPr>
            <w:tcW w:type="dxa" w:w="1205"/>
          </w:tcPr>
          <w:p>
            <w:pPr>
              <w:spacing w:after="0"/>
              <w:jc w:val="right"/>
            </w:pPr>
            <w:r>
              <w:rPr>
                <w:sz w:val="16"/>
              </w:rPr>
              <w:t>2.4</w:t>
            </w:r>
          </w:p>
        </w:tc>
        <w:tc>
          <w:tcPr>
            <w:tcW w:type="dxa" w:w="1264"/>
          </w:tcPr>
          <w:p>
            <w:pPr>
              <w:spacing w:after="0"/>
              <w:jc w:val="right"/>
            </w:pPr>
            <w:r>
              <w:rPr>
                <w:sz w:val="16"/>
              </w:rPr>
              <w:t>4.9</w:t>
            </w:r>
          </w:p>
        </w:tc>
        <w:tc>
          <w:tcPr>
            <w:tcW w:type="dxa" w:w="1205"/>
          </w:tcPr>
          <w:p>
            <w:pPr>
              <w:spacing w:after="0"/>
              <w:jc w:val="right"/>
            </w:pPr>
            <w:r>
              <w:rPr>
                <w:sz w:val="16"/>
              </w:rPr>
              <w:t>8.3</w:t>
            </w:r>
          </w:p>
        </w:tc>
        <w:tc>
          <w:tcPr>
            <w:tcW w:type="dxa" w:w="6911"/>
          </w:tcPr>
          <w:p>
            <w:pPr>
              <w:spacing w:after="0"/>
              <w:jc w:val="left"/>
            </w:pPr>
            <w:r>
              <w:rPr>
                <w:sz w:val="16"/>
              </w:rPr>
              <w:t>Very Low 11</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11 of 11</w:t>
            </w:r>
          </w:p>
        </w:tc>
        <w:tc>
          <w:tcPr>
            <w:tcW w:type="dxa" w:w="1205"/>
          </w:tcPr>
          <w:p>
            <w:pPr>
              <w:spacing w:after="0"/>
              <w:jc w:val="right"/>
            </w:pPr>
            <w:r>
              <w:rPr>
                <w:sz w:val="16"/>
              </w:rPr>
              <w:t>45.5</w:t>
            </w:r>
          </w:p>
        </w:tc>
        <w:tc>
          <w:tcPr>
            <w:tcW w:type="dxa" w:w="1264"/>
          </w:tcPr>
          <w:p>
            <w:pPr>
              <w:spacing w:after="0"/>
              <w:jc w:val="right"/>
            </w:pPr>
            <w:r>
              <w:rPr>
                <w:sz w:val="16"/>
              </w:rPr>
              <w:t>53.1</w:t>
            </w:r>
          </w:p>
        </w:tc>
        <w:tc>
          <w:tcPr>
            <w:tcW w:type="dxa" w:w="1205"/>
          </w:tcPr>
          <w:p>
            <w:pPr>
              <w:spacing w:after="0"/>
              <w:jc w:val="right"/>
            </w:pPr>
            <w:r>
              <w:rPr>
                <w:sz w:val="16"/>
              </w:rPr>
              <w:t>56.1</w:t>
            </w:r>
          </w:p>
        </w:tc>
        <w:tc>
          <w:tcPr>
            <w:tcW w:type="dxa" w:w="6911"/>
          </w:tcPr>
          <w:p>
            <w:pPr>
              <w:spacing w:after="0"/>
              <w:jc w:val="left"/>
            </w:pPr>
            <w:r>
              <w:rPr>
                <w:sz w:val="16"/>
              </w:rPr>
              <w:t>Relatively Low 8, Very Low 3</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11 of 11</w:t>
            </w:r>
          </w:p>
        </w:tc>
        <w:tc>
          <w:tcPr>
            <w:tcW w:type="dxa" w:w="1205"/>
          </w:tcPr>
          <w:p>
            <w:pPr>
              <w:spacing w:after="0"/>
              <w:jc w:val="right"/>
            </w:pPr>
            <w:r>
              <w:rPr>
                <w:sz w:val="16"/>
              </w:rPr>
              <w:t>14.3</w:t>
            </w:r>
          </w:p>
        </w:tc>
        <w:tc>
          <w:tcPr>
            <w:tcW w:type="dxa" w:w="1264"/>
          </w:tcPr>
          <w:p>
            <w:pPr>
              <w:spacing w:after="0"/>
              <w:jc w:val="right"/>
            </w:pPr>
            <w:r>
              <w:rPr>
                <w:sz w:val="16"/>
              </w:rPr>
              <w:t>31.8</w:t>
            </w:r>
          </w:p>
        </w:tc>
        <w:tc>
          <w:tcPr>
            <w:tcW w:type="dxa" w:w="1205"/>
          </w:tcPr>
          <w:p>
            <w:pPr>
              <w:spacing w:after="0"/>
              <w:jc w:val="right"/>
            </w:pPr>
            <w:r>
              <w:rPr>
                <w:sz w:val="16"/>
              </w:rPr>
              <w:t>41.6</w:t>
            </w:r>
          </w:p>
        </w:tc>
        <w:tc>
          <w:tcPr>
            <w:tcW w:type="dxa" w:w="6911"/>
          </w:tcPr>
          <w:p>
            <w:pPr>
              <w:spacing w:after="0"/>
              <w:jc w:val="left"/>
            </w:pPr>
            <w:r>
              <w:rPr>
                <w:sz w:val="16"/>
              </w:rPr>
              <w:t>Relatively Low 3, Very Low 8</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11 of 11</w:t>
            </w:r>
          </w:p>
        </w:tc>
        <w:tc>
          <w:tcPr>
            <w:tcW w:type="dxa" w:w="1205"/>
          </w:tcPr>
          <w:p>
            <w:pPr>
              <w:spacing w:after="0"/>
              <w:jc w:val="right"/>
            </w:pPr>
            <w:r>
              <w:rPr>
                <w:sz w:val="16"/>
              </w:rPr>
              <w:t>11.5</w:t>
            </w:r>
          </w:p>
        </w:tc>
        <w:tc>
          <w:tcPr>
            <w:tcW w:type="dxa" w:w="1264"/>
          </w:tcPr>
          <w:p>
            <w:pPr>
              <w:spacing w:after="0"/>
              <w:jc w:val="right"/>
            </w:pPr>
            <w:r>
              <w:rPr>
                <w:sz w:val="16"/>
              </w:rPr>
              <w:t>64.1</w:t>
            </w:r>
          </w:p>
        </w:tc>
        <w:tc>
          <w:tcPr>
            <w:tcW w:type="dxa" w:w="1205"/>
          </w:tcPr>
          <w:p>
            <w:pPr>
              <w:spacing w:after="0"/>
              <w:jc w:val="right"/>
            </w:pPr>
            <w:r>
              <w:rPr>
                <w:sz w:val="16"/>
              </w:rPr>
              <w:t>91.1</w:t>
            </w:r>
          </w:p>
        </w:tc>
        <w:tc>
          <w:tcPr>
            <w:tcW w:type="dxa" w:w="6911"/>
          </w:tcPr>
          <w:p>
            <w:pPr>
              <w:spacing w:after="0"/>
              <w:jc w:val="left"/>
            </w:pPr>
            <w:r>
              <w:rPr>
                <w:sz w:val="16"/>
              </w:rPr>
              <w:t>Relatively High 3, Relatively Moderate 5, Relatively Low 2, Very Low 1</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11 of 11</w:t>
            </w:r>
          </w:p>
        </w:tc>
        <w:tc>
          <w:tcPr>
            <w:tcW w:type="dxa" w:w="1205"/>
          </w:tcPr>
          <w:p>
            <w:pPr>
              <w:spacing w:after="0"/>
              <w:jc w:val="right"/>
            </w:pPr>
            <w:r>
              <w:rPr>
                <w:sz w:val="16"/>
              </w:rPr>
              <w:t>74.6</w:t>
            </w:r>
          </w:p>
        </w:tc>
        <w:tc>
          <w:tcPr>
            <w:tcW w:type="dxa" w:w="1264"/>
          </w:tcPr>
          <w:p>
            <w:pPr>
              <w:spacing w:after="0"/>
              <w:jc w:val="right"/>
            </w:pPr>
            <w:r>
              <w:rPr>
                <w:sz w:val="16"/>
              </w:rPr>
              <w:t>92.0</w:t>
            </w:r>
          </w:p>
        </w:tc>
        <w:tc>
          <w:tcPr>
            <w:tcW w:type="dxa" w:w="1205"/>
          </w:tcPr>
          <w:p>
            <w:pPr>
              <w:spacing w:after="0"/>
              <w:jc w:val="right"/>
            </w:pPr>
            <w:r>
              <w:rPr>
                <w:sz w:val="16"/>
              </w:rPr>
              <w:t>97.9</w:t>
            </w:r>
          </w:p>
        </w:tc>
        <w:tc>
          <w:tcPr>
            <w:tcW w:type="dxa" w:w="6911"/>
          </w:tcPr>
          <w:p>
            <w:pPr>
              <w:spacing w:after="0"/>
              <w:jc w:val="left"/>
            </w:pPr>
            <w:r>
              <w:rPr>
                <w:sz w:val="16"/>
              </w:rPr>
              <w:t>Relatively Moderate 3, Relatively Low 6, Very Low 2</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11 of 11</w:t>
            </w:r>
          </w:p>
        </w:tc>
        <w:tc>
          <w:tcPr>
            <w:tcW w:type="dxa" w:w="1205"/>
          </w:tcPr>
          <w:p>
            <w:pPr>
              <w:spacing w:after="0"/>
              <w:jc w:val="right"/>
            </w:pPr>
            <w:r>
              <w:rPr>
                <w:sz w:val="16"/>
              </w:rPr>
              <w:t>35.0</w:t>
            </w:r>
          </w:p>
        </w:tc>
        <w:tc>
          <w:tcPr>
            <w:tcW w:type="dxa" w:w="1264"/>
          </w:tcPr>
          <w:p>
            <w:pPr>
              <w:spacing w:after="0"/>
              <w:jc w:val="right"/>
            </w:pPr>
            <w:r>
              <w:rPr>
                <w:sz w:val="16"/>
              </w:rPr>
              <w:t>68.0</w:t>
            </w:r>
          </w:p>
        </w:tc>
        <w:tc>
          <w:tcPr>
            <w:tcW w:type="dxa" w:w="1205"/>
          </w:tcPr>
          <w:p>
            <w:pPr>
              <w:spacing w:after="0"/>
              <w:jc w:val="right"/>
            </w:pPr>
            <w:r>
              <w:rPr>
                <w:sz w:val="16"/>
              </w:rPr>
              <w:t>71.9</w:t>
            </w:r>
          </w:p>
        </w:tc>
        <w:tc>
          <w:tcPr>
            <w:tcW w:type="dxa" w:w="6911"/>
          </w:tcPr>
          <w:p>
            <w:pPr>
              <w:spacing w:after="0"/>
              <w:jc w:val="left"/>
            </w:pPr>
            <w:r>
              <w:rPr>
                <w:sz w:val="16"/>
              </w:rPr>
              <w:t>Relatively Moderate 9, Relatively Low 2</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11 of 11</w:t>
            </w:r>
          </w:p>
        </w:tc>
        <w:tc>
          <w:tcPr>
            <w:tcW w:type="dxa" w:w="1205"/>
          </w:tcPr>
          <w:p>
            <w:pPr>
              <w:spacing w:after="0"/>
              <w:jc w:val="right"/>
            </w:pPr>
            <w:r>
              <w:rPr>
                <w:sz w:val="16"/>
              </w:rPr>
              <w:t>54.1</w:t>
            </w:r>
          </w:p>
        </w:tc>
        <w:tc>
          <w:tcPr>
            <w:tcW w:type="dxa" w:w="1264"/>
          </w:tcPr>
          <w:p>
            <w:pPr>
              <w:spacing w:after="0"/>
              <w:jc w:val="right"/>
            </w:pPr>
            <w:r>
              <w:rPr>
                <w:sz w:val="16"/>
              </w:rPr>
              <w:t>81.0</w:t>
            </w:r>
          </w:p>
        </w:tc>
        <w:tc>
          <w:tcPr>
            <w:tcW w:type="dxa" w:w="1205"/>
          </w:tcPr>
          <w:p>
            <w:pPr>
              <w:spacing w:after="0"/>
              <w:jc w:val="right"/>
            </w:pPr>
            <w:r>
              <w:rPr>
                <w:sz w:val="16"/>
              </w:rPr>
              <w:t>87.4</w:t>
            </w:r>
          </w:p>
        </w:tc>
        <w:tc>
          <w:tcPr>
            <w:tcW w:type="dxa" w:w="6911"/>
          </w:tcPr>
          <w:p>
            <w:pPr>
              <w:spacing w:after="0"/>
              <w:jc w:val="left"/>
            </w:pPr>
            <w:r>
              <w:rPr>
                <w:sz w:val="16"/>
              </w:rPr>
              <w:t>Relatively High 3, Relatively Moderate 7, Relatively Low 1</w:t>
            </w:r>
          </w:p>
        </w:tc>
      </w:tr>
      <w:tr>
        <w:trPr>
          <w:cantSplit/>
        </w:trPr>
        <w:tc>
          <w:tcPr>
            <w:tcW w:type="dxa" w:w="1929"/>
          </w:tcPr>
          <w:p>
            <w:pPr>
              <w:spacing w:after="0"/>
              <w:jc w:val="left"/>
            </w:pPr>
            <w:r>
              <w:rPr>
                <w:sz w:val="16"/>
              </w:rPr>
              <w:t>Tornado</w:t>
            </w:r>
          </w:p>
        </w:tc>
        <w:tc>
          <w:tcPr>
            <w:tcW w:type="dxa" w:w="1597"/>
          </w:tcPr>
          <w:p>
            <w:pPr>
              <w:spacing w:after="0"/>
              <w:jc w:val="right"/>
            </w:pPr>
            <w:r>
              <w:rPr>
                <w:sz w:val="16"/>
              </w:rPr>
              <w:t>11 of 11</w:t>
            </w:r>
          </w:p>
        </w:tc>
        <w:tc>
          <w:tcPr>
            <w:tcW w:type="dxa" w:w="1205"/>
          </w:tcPr>
          <w:p>
            <w:pPr>
              <w:spacing w:after="0"/>
              <w:jc w:val="right"/>
            </w:pPr>
            <w:r>
              <w:rPr>
                <w:sz w:val="16"/>
              </w:rPr>
              <w:t>27.3</w:t>
            </w:r>
          </w:p>
        </w:tc>
        <w:tc>
          <w:tcPr>
            <w:tcW w:type="dxa" w:w="1264"/>
          </w:tcPr>
          <w:p>
            <w:pPr>
              <w:spacing w:after="0"/>
              <w:jc w:val="right"/>
            </w:pPr>
            <w:r>
              <w:rPr>
                <w:sz w:val="16"/>
              </w:rPr>
              <w:t>42.5</w:t>
            </w:r>
          </w:p>
        </w:tc>
        <w:tc>
          <w:tcPr>
            <w:tcW w:type="dxa" w:w="1205"/>
          </w:tcPr>
          <w:p>
            <w:pPr>
              <w:spacing w:after="0"/>
              <w:jc w:val="right"/>
            </w:pPr>
            <w:r>
              <w:rPr>
                <w:sz w:val="16"/>
              </w:rPr>
              <w:t>46.1</w:t>
            </w:r>
          </w:p>
        </w:tc>
        <w:tc>
          <w:tcPr>
            <w:tcW w:type="dxa" w:w="6911"/>
          </w:tcPr>
          <w:p>
            <w:pPr>
              <w:spacing w:after="0"/>
              <w:jc w:val="left"/>
            </w:pPr>
            <w:r>
              <w:rPr>
                <w:sz w:val="16"/>
              </w:rPr>
              <w:t>Relatively Low 10, Very Low 1</w:t>
            </w:r>
          </w:p>
        </w:tc>
      </w:tr>
      <w:tr>
        <w:trPr>
          <w:cantSplit/>
        </w:trPr>
        <w:tc>
          <w:tcPr>
            <w:tcW w:type="dxa" w:w="1929"/>
          </w:tcPr>
          <w:p>
            <w:pPr>
              <w:spacing w:after="0"/>
              <w:jc w:val="left"/>
            </w:pPr>
            <w:r>
              <w:rPr>
                <w:sz w:val="16"/>
              </w:rPr>
              <w:t>Wildfire</w:t>
            </w:r>
          </w:p>
        </w:tc>
        <w:tc>
          <w:tcPr>
            <w:tcW w:type="dxa" w:w="1597"/>
          </w:tcPr>
          <w:p>
            <w:pPr>
              <w:spacing w:after="0"/>
              <w:jc w:val="right"/>
            </w:pPr>
            <w:r>
              <w:rPr>
                <w:sz w:val="16"/>
              </w:rPr>
              <w:t>11 of 11</w:t>
            </w:r>
          </w:p>
        </w:tc>
        <w:tc>
          <w:tcPr>
            <w:tcW w:type="dxa" w:w="1205"/>
          </w:tcPr>
          <w:p>
            <w:pPr>
              <w:spacing w:after="0"/>
              <w:jc w:val="right"/>
            </w:pPr>
            <w:r>
              <w:rPr>
                <w:sz w:val="16"/>
              </w:rPr>
              <w:t>39.1</w:t>
            </w:r>
          </w:p>
        </w:tc>
        <w:tc>
          <w:tcPr>
            <w:tcW w:type="dxa" w:w="1264"/>
          </w:tcPr>
          <w:p>
            <w:pPr>
              <w:spacing w:after="0"/>
              <w:jc w:val="right"/>
            </w:pPr>
            <w:r>
              <w:rPr>
                <w:sz w:val="16"/>
              </w:rPr>
              <w:t>66.5</w:t>
            </w:r>
          </w:p>
        </w:tc>
        <w:tc>
          <w:tcPr>
            <w:tcW w:type="dxa" w:w="1205"/>
          </w:tcPr>
          <w:p>
            <w:pPr>
              <w:spacing w:after="0"/>
              <w:jc w:val="right"/>
            </w:pPr>
            <w:r>
              <w:rPr>
                <w:sz w:val="16"/>
              </w:rPr>
              <w:t>74.7</w:t>
            </w:r>
          </w:p>
        </w:tc>
        <w:tc>
          <w:tcPr>
            <w:tcW w:type="dxa" w:w="6911"/>
          </w:tcPr>
          <w:p>
            <w:pPr>
              <w:spacing w:after="0"/>
              <w:jc w:val="left"/>
            </w:pPr>
            <w:r>
              <w:rPr>
                <w:sz w:val="16"/>
              </w:rPr>
              <w:t>Relatively Low 4, Very Low 7</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11 of 11</w:t>
            </w:r>
          </w:p>
        </w:tc>
        <w:tc>
          <w:tcPr>
            <w:tcW w:type="dxa" w:w="1205"/>
          </w:tcPr>
          <w:p>
            <w:pPr>
              <w:spacing w:after="0"/>
              <w:jc w:val="right"/>
            </w:pPr>
            <w:r>
              <w:rPr>
                <w:sz w:val="16"/>
              </w:rPr>
              <w:t>55.8</w:t>
            </w:r>
          </w:p>
        </w:tc>
        <w:tc>
          <w:tcPr>
            <w:tcW w:type="dxa" w:w="1264"/>
          </w:tcPr>
          <w:p>
            <w:pPr>
              <w:spacing w:after="0"/>
              <w:jc w:val="right"/>
            </w:pPr>
            <w:r>
              <w:rPr>
                <w:sz w:val="16"/>
              </w:rPr>
              <w:t>74.4</w:t>
            </w:r>
          </w:p>
        </w:tc>
        <w:tc>
          <w:tcPr>
            <w:tcW w:type="dxa" w:w="1205"/>
          </w:tcPr>
          <w:p>
            <w:pPr>
              <w:spacing w:after="0"/>
              <w:jc w:val="right"/>
            </w:pPr>
            <w:r>
              <w:rPr>
                <w:sz w:val="16"/>
              </w:rPr>
              <w:t>83.0</w:t>
            </w:r>
          </w:p>
        </w:tc>
        <w:tc>
          <w:tcPr>
            <w:tcW w:type="dxa" w:w="6911"/>
          </w:tcPr>
          <w:p>
            <w:pPr>
              <w:spacing w:after="0"/>
              <w:jc w:val="left"/>
            </w:pPr>
            <w:r>
              <w:rPr>
                <w:sz w:val="16"/>
              </w:rPr>
              <w:t>Relatively High 3, Relatively Moderate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1"/>
        <w:gridCol w:w="830"/>
        <w:gridCol w:w="3228"/>
        <w:gridCol w:w="2574"/>
        <w:gridCol w:w="2661"/>
        <w:gridCol w:w="3010"/>
      </w:tblGrid>
      <w:tr>
        <w:trPr>
          <w:cantSplit/>
          <w:tblHeader/>
        </w:trPr>
        <w:tc>
          <w:tcPr>
            <w:tcW w:type="dxa" w:w="1811"/>
            <w:shd w:val="clear" w:color="auto" w:fill="E8E8E8"/>
          </w:tcPr>
          <w:p>
            <w:pPr>
              <w:spacing w:after="0"/>
              <w:jc w:val="left"/>
            </w:pPr>
            <w:r>
              <w:rPr>
                <w:b/>
                <w:sz w:val="16"/>
              </w:rPr>
              <w:t>Jurisdiction</w:t>
            </w:r>
          </w:p>
        </w:tc>
        <w:tc>
          <w:tcPr>
            <w:tcW w:type="dxa" w:w="830"/>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1"/>
          </w:tcPr>
          <w:p>
            <w:pPr>
              <w:spacing w:after="0"/>
              <w:jc w:val="left"/>
            </w:pPr>
            <w:r>
              <w:rPr>
                <w:sz w:val="16"/>
              </w:rPr>
              <w:t>Preston County</w:t>
            </w:r>
          </w:p>
        </w:tc>
        <w:tc>
          <w:tcPr>
            <w:tcW w:type="dxa" w:w="830"/>
          </w:tcPr>
          <w:p>
            <w:pPr>
              <w:spacing w:after="0"/>
              <w:jc w:val="left"/>
            </w:pPr>
            <w:r>
              <w:rPr>
                <w:sz w:val="16"/>
              </w:rPr>
              <w:t>County</w:t>
            </w:r>
          </w:p>
        </w:tc>
        <w:tc>
          <w:tcPr>
            <w:tcW w:type="dxa" w:w="3228"/>
          </w:tcPr>
          <w:p>
            <w:pPr>
              <w:spacing w:after="0"/>
              <w:jc w:val="left"/>
            </w:pPr>
            <w:r>
              <w:rPr>
                <w:sz w:val="16"/>
              </w:rPr>
              <w:t>Approved, expires 2029-08-12</w:t>
            </w:r>
          </w:p>
        </w:tc>
        <w:tc>
          <w:tcPr>
            <w:tcW w:type="dxa" w:w="2574"/>
          </w:tcPr>
          <w:p>
            <w:pPr>
              <w:spacing w:after="0"/>
              <w:jc w:val="right"/>
            </w:pPr>
            <w:r>
              <w:rPr>
                <w:sz w:val="16"/>
              </w:rPr>
              <w:t>FMA RL 0, SRL 0; any 4</w:t>
            </w:r>
          </w:p>
        </w:tc>
        <w:tc>
          <w:tcPr>
            <w:tcW w:type="dxa" w:w="2661"/>
          </w:tcPr>
          <w:p>
            <w:pPr>
              <w:spacing w:after="0"/>
              <w:jc w:val="right"/>
            </w:pPr>
            <w:r>
              <w:rPr>
                <w:sz w:val="16"/>
              </w:rPr>
              <w:t>$85,425.82</w:t>
            </w:r>
          </w:p>
        </w:tc>
        <w:tc>
          <w:tcPr>
            <w:tcW w:type="dxa" w:w="3010"/>
          </w:tcPr>
          <w:p>
            <w:pPr>
              <w:spacing w:after="0"/>
              <w:jc w:val="right"/>
            </w:pPr>
            <w:r>
              <w:rPr>
                <w:sz w:val="16"/>
              </w:rPr>
              <w:t>0 total; 0 since its plan</w:t>
            </w:r>
          </w:p>
        </w:tc>
      </w:tr>
      <w:tr>
        <w:trPr>
          <w:cantSplit/>
        </w:trPr>
        <w:tc>
          <w:tcPr>
            <w:tcW w:type="dxa" w:w="1811"/>
          </w:tcPr>
          <w:p>
            <w:pPr>
              <w:spacing w:after="0"/>
              <w:jc w:val="left"/>
            </w:pPr>
            <w:r>
              <w:rPr>
                <w:sz w:val="16"/>
              </w:rPr>
              <w:t>Albright town</w:t>
            </w:r>
          </w:p>
        </w:tc>
        <w:tc>
          <w:tcPr>
            <w:tcW w:type="dxa" w:w="830"/>
          </w:tcPr>
          <w:p>
            <w:pPr>
              <w:spacing w:after="0"/>
              <w:jc w:val="left"/>
            </w:pPr>
            <w:r>
              <w:rPr>
                <w:sz w:val="16"/>
              </w:rPr>
              <w:t>Town</w:t>
            </w:r>
          </w:p>
        </w:tc>
        <w:tc>
          <w:tcPr>
            <w:tcW w:type="dxa" w:w="3228"/>
          </w:tcPr>
          <w:p>
            <w:pPr>
              <w:spacing w:after="0"/>
              <w:jc w:val="left"/>
            </w:pPr>
            <w:r>
              <w:rPr>
                <w:sz w:val="16"/>
              </w:rPr>
              <w:t>Approved, expires 2029-08-12</w:t>
            </w:r>
          </w:p>
        </w:tc>
        <w:tc>
          <w:tcPr>
            <w:tcW w:type="dxa" w:w="2574"/>
          </w:tcPr>
          <w:p>
            <w:pPr>
              <w:spacing w:after="0"/>
              <w:jc w:val="right"/>
            </w:pPr>
            <w:r>
              <w:rPr>
                <w:sz w:val="16"/>
              </w:rPr>
              <w:t>FMA RL 0, SRL 0; any 0</w:t>
            </w:r>
          </w:p>
        </w:tc>
        <w:tc>
          <w:tcPr>
            <w:tcW w:type="dxa" w:w="2661"/>
          </w:tcPr>
          <w:p>
            <w:pPr>
              <w:spacing w:after="0"/>
              <w:jc w:val="right"/>
            </w:pPr>
            <w:r>
              <w:rPr>
                <w:sz w:val="16"/>
              </w:rPr>
              <w:t>no Public Assistance recorded</w:t>
            </w:r>
          </w:p>
        </w:tc>
        <w:tc>
          <w:tcPr>
            <w:tcW w:type="dxa" w:w="3010"/>
          </w:tcPr>
          <w:p>
            <w:pPr>
              <w:spacing w:after="0"/>
              <w:jc w:val="right"/>
            </w:pPr>
            <w:r>
              <w:rPr>
                <w:sz w:val="16"/>
              </w:rPr>
              <w:t>20 total; 2 since its plan</w:t>
            </w:r>
          </w:p>
        </w:tc>
      </w:tr>
      <w:tr>
        <w:trPr>
          <w:cantSplit/>
        </w:trPr>
        <w:tc>
          <w:tcPr>
            <w:tcW w:type="dxa" w:w="1811"/>
          </w:tcPr>
          <w:p>
            <w:pPr>
              <w:spacing w:after="0"/>
              <w:jc w:val="left"/>
            </w:pPr>
            <w:r>
              <w:rPr>
                <w:sz w:val="16"/>
              </w:rPr>
              <w:t>Brandonville town</w:t>
            </w:r>
          </w:p>
        </w:tc>
        <w:tc>
          <w:tcPr>
            <w:tcW w:type="dxa" w:w="830"/>
          </w:tcPr>
          <w:p>
            <w:pPr>
              <w:spacing w:after="0"/>
              <w:jc w:val="left"/>
            </w:pPr>
            <w:r>
              <w:rPr>
                <w:sz w:val="16"/>
              </w:rPr>
              <w:t>Town</w:t>
            </w:r>
          </w:p>
        </w:tc>
        <w:tc>
          <w:tcPr>
            <w:tcW w:type="dxa" w:w="3228"/>
          </w:tcPr>
          <w:p>
            <w:pPr>
              <w:spacing w:after="0"/>
              <w:jc w:val="left"/>
            </w:pPr>
            <w:r>
              <w:rPr>
                <w:sz w:val="16"/>
              </w:rPr>
              <w:t>Approved, expires 2029-08-12</w:t>
            </w:r>
          </w:p>
        </w:tc>
        <w:tc>
          <w:tcPr>
            <w:tcW w:type="dxa" w:w="2574"/>
          </w:tcPr>
          <w:p>
            <w:pPr>
              <w:spacing w:after="0"/>
              <w:jc w:val="right"/>
            </w:pPr>
            <w:r>
              <w:rPr>
                <w:sz w:val="16"/>
              </w:rPr>
              <w:t>FMA RL 0, SRL 0; any 0</w:t>
            </w:r>
          </w:p>
        </w:tc>
        <w:tc>
          <w:tcPr>
            <w:tcW w:type="dxa" w:w="2661"/>
          </w:tcPr>
          <w:p>
            <w:pPr>
              <w:spacing w:after="0"/>
              <w:jc w:val="right"/>
            </w:pPr>
            <w:r>
              <w:rPr>
                <w:sz w:val="16"/>
              </w:rPr>
              <w:t>no Public Assistance recorded</w:t>
            </w:r>
          </w:p>
        </w:tc>
        <w:tc>
          <w:tcPr>
            <w:tcW w:type="dxa" w:w="3010"/>
          </w:tcPr>
          <w:p>
            <w:pPr>
              <w:spacing w:after="0"/>
              <w:jc w:val="right"/>
            </w:pPr>
            <w:r>
              <w:rPr>
                <w:sz w:val="16"/>
              </w:rPr>
              <w:t>1 total; 0 since its plan</w:t>
            </w:r>
          </w:p>
        </w:tc>
      </w:tr>
      <w:tr>
        <w:trPr>
          <w:cantSplit/>
        </w:trPr>
        <w:tc>
          <w:tcPr>
            <w:tcW w:type="dxa" w:w="1811"/>
          </w:tcPr>
          <w:p>
            <w:pPr>
              <w:spacing w:after="0"/>
              <w:jc w:val="left"/>
            </w:pPr>
            <w:r>
              <w:rPr>
                <w:sz w:val="16"/>
              </w:rPr>
              <w:t>Bruceton Mills town</w:t>
            </w:r>
          </w:p>
        </w:tc>
        <w:tc>
          <w:tcPr>
            <w:tcW w:type="dxa" w:w="830"/>
          </w:tcPr>
          <w:p>
            <w:pPr>
              <w:spacing w:after="0"/>
              <w:jc w:val="left"/>
            </w:pPr>
            <w:r>
              <w:rPr>
                <w:sz w:val="16"/>
              </w:rPr>
              <w:t>Town</w:t>
            </w:r>
          </w:p>
        </w:tc>
        <w:tc>
          <w:tcPr>
            <w:tcW w:type="dxa" w:w="3228"/>
          </w:tcPr>
          <w:p>
            <w:pPr>
              <w:spacing w:after="0"/>
              <w:jc w:val="left"/>
            </w:pPr>
            <w:r>
              <w:rPr>
                <w:sz w:val="16"/>
              </w:rPr>
              <w:t>Approved, expires 2029-08-12</w:t>
            </w:r>
          </w:p>
        </w:tc>
        <w:tc>
          <w:tcPr>
            <w:tcW w:type="dxa" w:w="2574"/>
          </w:tcPr>
          <w:p>
            <w:pPr>
              <w:spacing w:after="0"/>
              <w:jc w:val="right"/>
            </w:pPr>
            <w:r>
              <w:rPr>
                <w:sz w:val="16"/>
              </w:rPr>
              <w:t>FMA RL 0, SRL 0; any 0</w:t>
            </w:r>
          </w:p>
        </w:tc>
        <w:tc>
          <w:tcPr>
            <w:tcW w:type="dxa" w:w="2661"/>
          </w:tcPr>
          <w:p>
            <w:pPr>
              <w:spacing w:after="0"/>
              <w:jc w:val="right"/>
            </w:pPr>
            <w:r>
              <w:rPr>
                <w:sz w:val="16"/>
              </w:rPr>
              <w:t>no Public Assistance recorded</w:t>
            </w:r>
          </w:p>
        </w:tc>
        <w:tc>
          <w:tcPr>
            <w:tcW w:type="dxa" w:w="3010"/>
          </w:tcPr>
          <w:p>
            <w:pPr>
              <w:spacing w:after="0"/>
              <w:jc w:val="right"/>
            </w:pPr>
            <w:r>
              <w:rPr>
                <w:sz w:val="16"/>
              </w:rPr>
              <w:t>35 total; 3 since its plan</w:t>
            </w:r>
          </w:p>
        </w:tc>
      </w:tr>
      <w:tr>
        <w:trPr>
          <w:cantSplit/>
        </w:trPr>
        <w:tc>
          <w:tcPr>
            <w:tcW w:type="dxa" w:w="1811"/>
          </w:tcPr>
          <w:p>
            <w:pPr>
              <w:spacing w:after="0"/>
              <w:jc w:val="left"/>
            </w:pPr>
            <w:r>
              <w:rPr>
                <w:sz w:val="16"/>
              </w:rPr>
              <w:t>Kingwood city</w:t>
            </w:r>
          </w:p>
        </w:tc>
        <w:tc>
          <w:tcPr>
            <w:tcW w:type="dxa" w:w="830"/>
          </w:tcPr>
          <w:p>
            <w:pPr>
              <w:spacing w:after="0"/>
              <w:jc w:val="left"/>
            </w:pPr>
            <w:r>
              <w:rPr>
                <w:sz w:val="16"/>
              </w:rPr>
              <w:t>City</w:t>
            </w:r>
          </w:p>
        </w:tc>
        <w:tc>
          <w:tcPr>
            <w:tcW w:type="dxa" w:w="3228"/>
          </w:tcPr>
          <w:p>
            <w:pPr>
              <w:spacing w:after="0"/>
              <w:jc w:val="left"/>
            </w:pPr>
            <w:r>
              <w:rPr>
                <w:sz w:val="16"/>
              </w:rPr>
              <w:t>Approved, expires 2029-08-12</w:t>
            </w:r>
          </w:p>
        </w:tc>
        <w:tc>
          <w:tcPr>
            <w:tcW w:type="dxa" w:w="2574"/>
          </w:tcPr>
          <w:p>
            <w:pPr>
              <w:spacing w:after="0"/>
              <w:jc w:val="right"/>
            </w:pPr>
            <w:r>
              <w:rPr>
                <w:sz w:val="16"/>
              </w:rPr>
              <w:t>FMA RL 0, SRL 0; any 0</w:t>
            </w:r>
          </w:p>
        </w:tc>
        <w:tc>
          <w:tcPr>
            <w:tcW w:type="dxa" w:w="2661"/>
          </w:tcPr>
          <w:p>
            <w:pPr>
              <w:spacing w:after="0"/>
              <w:jc w:val="right"/>
            </w:pPr>
            <w:r>
              <w:rPr>
                <w:sz w:val="16"/>
              </w:rPr>
              <w:t>$35,598.03</w:t>
            </w:r>
          </w:p>
        </w:tc>
        <w:tc>
          <w:tcPr>
            <w:tcW w:type="dxa" w:w="3010"/>
          </w:tcPr>
          <w:p>
            <w:pPr>
              <w:spacing w:after="0"/>
              <w:jc w:val="right"/>
            </w:pPr>
            <w:r>
              <w:rPr>
                <w:sz w:val="16"/>
              </w:rPr>
              <w:t>46 total; 0 since its plan</w:t>
            </w:r>
          </w:p>
        </w:tc>
      </w:tr>
      <w:tr>
        <w:trPr>
          <w:cantSplit/>
        </w:trPr>
        <w:tc>
          <w:tcPr>
            <w:tcW w:type="dxa" w:w="1811"/>
          </w:tcPr>
          <w:p>
            <w:pPr>
              <w:spacing w:after="0"/>
              <w:jc w:val="left"/>
            </w:pPr>
            <w:r>
              <w:rPr>
                <w:sz w:val="16"/>
              </w:rPr>
              <w:t>Masontown town</w:t>
            </w:r>
          </w:p>
        </w:tc>
        <w:tc>
          <w:tcPr>
            <w:tcW w:type="dxa" w:w="830"/>
          </w:tcPr>
          <w:p>
            <w:pPr>
              <w:spacing w:after="0"/>
              <w:jc w:val="left"/>
            </w:pPr>
            <w:r>
              <w:rPr>
                <w:sz w:val="16"/>
              </w:rPr>
              <w:t>Town</w:t>
            </w:r>
          </w:p>
        </w:tc>
        <w:tc>
          <w:tcPr>
            <w:tcW w:type="dxa" w:w="3228"/>
          </w:tcPr>
          <w:p>
            <w:pPr>
              <w:spacing w:after="0"/>
              <w:jc w:val="left"/>
            </w:pPr>
            <w:r>
              <w:rPr>
                <w:sz w:val="16"/>
              </w:rPr>
              <w:t>Approved, expires 2029-08-12</w:t>
            </w:r>
          </w:p>
        </w:tc>
        <w:tc>
          <w:tcPr>
            <w:tcW w:type="dxa" w:w="2574"/>
          </w:tcPr>
          <w:p>
            <w:pPr>
              <w:spacing w:after="0"/>
              <w:jc w:val="right"/>
            </w:pPr>
            <w:r>
              <w:rPr>
                <w:sz w:val="16"/>
              </w:rPr>
              <w:t>FMA RL 0, SRL 0; any 0</w:t>
            </w:r>
          </w:p>
        </w:tc>
        <w:tc>
          <w:tcPr>
            <w:tcW w:type="dxa" w:w="2661"/>
          </w:tcPr>
          <w:p>
            <w:pPr>
              <w:spacing w:after="0"/>
              <w:jc w:val="right"/>
            </w:pPr>
            <w:r>
              <w:rPr>
                <w:sz w:val="16"/>
              </w:rPr>
              <w:t>$3,632</w:t>
            </w:r>
          </w:p>
        </w:tc>
        <w:tc>
          <w:tcPr>
            <w:tcW w:type="dxa" w:w="3010"/>
          </w:tcPr>
          <w:p>
            <w:pPr>
              <w:spacing w:after="0"/>
              <w:jc w:val="right"/>
            </w:pPr>
            <w:r>
              <w:rPr>
                <w:sz w:val="16"/>
              </w:rPr>
              <w:t>27 total; 2 since its plan</w:t>
            </w:r>
          </w:p>
        </w:tc>
      </w:tr>
      <w:tr>
        <w:trPr>
          <w:cantSplit/>
        </w:trPr>
        <w:tc>
          <w:tcPr>
            <w:tcW w:type="dxa" w:w="1811"/>
          </w:tcPr>
          <w:p>
            <w:pPr>
              <w:spacing w:after="0"/>
              <w:jc w:val="left"/>
            </w:pPr>
            <w:r>
              <w:rPr>
                <w:sz w:val="16"/>
              </w:rPr>
              <w:t>Newburg town</w:t>
            </w:r>
          </w:p>
        </w:tc>
        <w:tc>
          <w:tcPr>
            <w:tcW w:type="dxa" w:w="830"/>
          </w:tcPr>
          <w:p>
            <w:pPr>
              <w:spacing w:after="0"/>
              <w:jc w:val="left"/>
            </w:pPr>
            <w:r>
              <w:rPr>
                <w:sz w:val="16"/>
              </w:rPr>
              <w:t>Town</w:t>
            </w:r>
          </w:p>
        </w:tc>
        <w:tc>
          <w:tcPr>
            <w:tcW w:type="dxa" w:w="3228"/>
          </w:tcPr>
          <w:p>
            <w:pPr>
              <w:spacing w:after="0"/>
              <w:jc w:val="left"/>
            </w:pPr>
            <w:r>
              <w:rPr>
                <w:sz w:val="16"/>
              </w:rPr>
              <w:t>Approved, expires 2029-08-12</w:t>
            </w:r>
          </w:p>
        </w:tc>
        <w:tc>
          <w:tcPr>
            <w:tcW w:type="dxa" w:w="2574"/>
          </w:tcPr>
          <w:p>
            <w:pPr>
              <w:spacing w:after="0"/>
              <w:jc w:val="right"/>
            </w:pPr>
            <w:r>
              <w:rPr>
                <w:sz w:val="16"/>
              </w:rPr>
              <w:t>FMA RL 0, SRL 0; any 0</w:t>
            </w:r>
          </w:p>
        </w:tc>
        <w:tc>
          <w:tcPr>
            <w:tcW w:type="dxa" w:w="2661"/>
          </w:tcPr>
          <w:p>
            <w:pPr>
              <w:spacing w:after="0"/>
              <w:jc w:val="right"/>
            </w:pPr>
            <w:r>
              <w:rPr>
                <w:sz w:val="16"/>
              </w:rPr>
              <w:t>$4,647.60</w:t>
            </w:r>
          </w:p>
        </w:tc>
        <w:tc>
          <w:tcPr>
            <w:tcW w:type="dxa" w:w="3010"/>
          </w:tcPr>
          <w:p>
            <w:pPr>
              <w:spacing w:after="0"/>
              <w:jc w:val="right"/>
            </w:pPr>
            <w:r>
              <w:rPr>
                <w:sz w:val="16"/>
              </w:rPr>
              <w:t>17 total; 1 since its plan</w:t>
            </w:r>
          </w:p>
        </w:tc>
      </w:tr>
      <w:tr>
        <w:trPr>
          <w:cantSplit/>
        </w:trPr>
        <w:tc>
          <w:tcPr>
            <w:tcW w:type="dxa" w:w="1811"/>
          </w:tcPr>
          <w:p>
            <w:pPr>
              <w:spacing w:after="0"/>
              <w:jc w:val="left"/>
            </w:pPr>
            <w:r>
              <w:rPr>
                <w:sz w:val="16"/>
              </w:rPr>
              <w:t>Reedsville town</w:t>
            </w:r>
          </w:p>
        </w:tc>
        <w:tc>
          <w:tcPr>
            <w:tcW w:type="dxa" w:w="830"/>
          </w:tcPr>
          <w:p>
            <w:pPr>
              <w:spacing w:after="0"/>
              <w:jc w:val="left"/>
            </w:pPr>
            <w:r>
              <w:rPr>
                <w:sz w:val="16"/>
              </w:rPr>
              <w:t>Town</w:t>
            </w:r>
          </w:p>
        </w:tc>
        <w:tc>
          <w:tcPr>
            <w:tcW w:type="dxa" w:w="3228"/>
          </w:tcPr>
          <w:p>
            <w:pPr>
              <w:spacing w:after="0"/>
              <w:jc w:val="left"/>
            </w:pPr>
            <w:r>
              <w:rPr>
                <w:sz w:val="16"/>
              </w:rPr>
              <w:t>Approved, expires 2029-08-12</w:t>
            </w:r>
          </w:p>
        </w:tc>
        <w:tc>
          <w:tcPr>
            <w:tcW w:type="dxa" w:w="2574"/>
          </w:tcPr>
          <w:p>
            <w:pPr>
              <w:spacing w:after="0"/>
              <w:jc w:val="right"/>
            </w:pPr>
            <w:r>
              <w:rPr>
                <w:sz w:val="16"/>
              </w:rPr>
              <w:t>FMA RL 0, SRL 0; any 0</w:t>
            </w:r>
          </w:p>
        </w:tc>
        <w:tc>
          <w:tcPr>
            <w:tcW w:type="dxa" w:w="2661"/>
          </w:tcPr>
          <w:p>
            <w:pPr>
              <w:spacing w:after="0"/>
              <w:jc w:val="right"/>
            </w:pPr>
            <w:r>
              <w:rPr>
                <w:sz w:val="16"/>
              </w:rPr>
              <w:t>$20,798.72</w:t>
            </w:r>
          </w:p>
        </w:tc>
        <w:tc>
          <w:tcPr>
            <w:tcW w:type="dxa" w:w="3010"/>
          </w:tcPr>
          <w:p>
            <w:pPr>
              <w:spacing w:after="0"/>
              <w:jc w:val="right"/>
            </w:pPr>
            <w:r>
              <w:rPr>
                <w:sz w:val="16"/>
              </w:rPr>
              <w:t>16 total; 4 since its plan</w:t>
            </w:r>
          </w:p>
        </w:tc>
      </w:tr>
      <w:tr>
        <w:trPr>
          <w:cantSplit/>
        </w:trPr>
        <w:tc>
          <w:tcPr>
            <w:tcW w:type="dxa" w:w="1811"/>
          </w:tcPr>
          <w:p>
            <w:pPr>
              <w:spacing w:after="0"/>
              <w:jc w:val="left"/>
            </w:pPr>
            <w:r>
              <w:rPr>
                <w:sz w:val="16"/>
              </w:rPr>
              <w:t>Rowlesburg town</w:t>
            </w:r>
          </w:p>
        </w:tc>
        <w:tc>
          <w:tcPr>
            <w:tcW w:type="dxa" w:w="830"/>
          </w:tcPr>
          <w:p>
            <w:pPr>
              <w:spacing w:after="0"/>
              <w:jc w:val="left"/>
            </w:pPr>
            <w:r>
              <w:rPr>
                <w:sz w:val="16"/>
              </w:rPr>
              <w:t>Town</w:t>
            </w:r>
          </w:p>
        </w:tc>
        <w:tc>
          <w:tcPr>
            <w:tcW w:type="dxa" w:w="3228"/>
          </w:tcPr>
          <w:p>
            <w:pPr>
              <w:spacing w:after="0"/>
              <w:jc w:val="left"/>
            </w:pPr>
            <w:r>
              <w:rPr>
                <w:sz w:val="16"/>
              </w:rPr>
              <w:t>Approved, expires 2029-08-12</w:t>
            </w:r>
          </w:p>
        </w:tc>
        <w:tc>
          <w:tcPr>
            <w:tcW w:type="dxa" w:w="2574"/>
          </w:tcPr>
          <w:p>
            <w:pPr>
              <w:spacing w:after="0"/>
              <w:jc w:val="right"/>
            </w:pPr>
            <w:r>
              <w:rPr>
                <w:sz w:val="16"/>
              </w:rPr>
              <w:t>FMA RL 0, SRL 1; any 7</w:t>
            </w:r>
          </w:p>
        </w:tc>
        <w:tc>
          <w:tcPr>
            <w:tcW w:type="dxa" w:w="2661"/>
          </w:tcPr>
          <w:p>
            <w:pPr>
              <w:spacing w:after="0"/>
              <w:jc w:val="right"/>
            </w:pPr>
            <w:r>
              <w:rPr>
                <w:sz w:val="16"/>
              </w:rPr>
              <w:t>$54,288.92</w:t>
            </w:r>
          </w:p>
        </w:tc>
        <w:tc>
          <w:tcPr>
            <w:tcW w:type="dxa" w:w="3010"/>
          </w:tcPr>
          <w:p>
            <w:pPr>
              <w:spacing w:after="0"/>
              <w:jc w:val="right"/>
            </w:pPr>
            <w:r>
              <w:rPr>
                <w:sz w:val="16"/>
              </w:rPr>
              <w:t>33 total; 3 since its plan</w:t>
            </w:r>
          </w:p>
        </w:tc>
      </w:tr>
      <w:tr>
        <w:trPr>
          <w:cantSplit/>
        </w:trPr>
        <w:tc>
          <w:tcPr>
            <w:tcW w:type="dxa" w:w="1811"/>
          </w:tcPr>
          <w:p>
            <w:pPr>
              <w:spacing w:after="0"/>
              <w:jc w:val="left"/>
            </w:pPr>
            <w:r>
              <w:rPr>
                <w:sz w:val="16"/>
              </w:rPr>
              <w:t>Terra Alta town</w:t>
            </w:r>
          </w:p>
        </w:tc>
        <w:tc>
          <w:tcPr>
            <w:tcW w:type="dxa" w:w="830"/>
          </w:tcPr>
          <w:p>
            <w:pPr>
              <w:spacing w:after="0"/>
              <w:jc w:val="left"/>
            </w:pPr>
            <w:r>
              <w:rPr>
                <w:sz w:val="16"/>
              </w:rPr>
              <w:t>Town</w:t>
            </w:r>
          </w:p>
        </w:tc>
        <w:tc>
          <w:tcPr>
            <w:tcW w:type="dxa" w:w="3228"/>
          </w:tcPr>
          <w:p>
            <w:pPr>
              <w:spacing w:after="0"/>
              <w:jc w:val="left"/>
            </w:pPr>
            <w:r>
              <w:rPr>
                <w:sz w:val="16"/>
              </w:rPr>
              <w:t>Approved, expires 2029-08-12</w:t>
            </w:r>
          </w:p>
        </w:tc>
        <w:tc>
          <w:tcPr>
            <w:tcW w:type="dxa" w:w="2574"/>
          </w:tcPr>
          <w:p>
            <w:pPr>
              <w:spacing w:after="0"/>
              <w:jc w:val="right"/>
            </w:pPr>
            <w:r>
              <w:rPr>
                <w:sz w:val="16"/>
              </w:rPr>
              <w:t>FMA RL 0, SRL 0; any 0</w:t>
            </w:r>
          </w:p>
        </w:tc>
        <w:tc>
          <w:tcPr>
            <w:tcW w:type="dxa" w:w="2661"/>
          </w:tcPr>
          <w:p>
            <w:pPr>
              <w:spacing w:after="0"/>
              <w:jc w:val="right"/>
            </w:pPr>
            <w:r>
              <w:rPr>
                <w:sz w:val="16"/>
              </w:rPr>
              <w:t>$18,431.45</w:t>
            </w:r>
          </w:p>
        </w:tc>
        <w:tc>
          <w:tcPr>
            <w:tcW w:type="dxa" w:w="3010"/>
          </w:tcPr>
          <w:p>
            <w:pPr>
              <w:spacing w:after="0"/>
              <w:jc w:val="right"/>
            </w:pPr>
            <w:r>
              <w:rPr>
                <w:sz w:val="16"/>
              </w:rPr>
              <w:t>21 total; 2 since its plan</w:t>
            </w:r>
          </w:p>
        </w:tc>
      </w:tr>
      <w:tr>
        <w:trPr>
          <w:cantSplit/>
        </w:trPr>
        <w:tc>
          <w:tcPr>
            <w:tcW w:type="dxa" w:w="1811"/>
          </w:tcPr>
          <w:p>
            <w:pPr>
              <w:spacing w:after="0"/>
              <w:jc w:val="left"/>
            </w:pPr>
            <w:r>
              <w:rPr>
                <w:sz w:val="16"/>
              </w:rPr>
              <w:t>Tunnelton town</w:t>
            </w:r>
          </w:p>
        </w:tc>
        <w:tc>
          <w:tcPr>
            <w:tcW w:type="dxa" w:w="830"/>
          </w:tcPr>
          <w:p>
            <w:pPr>
              <w:spacing w:after="0"/>
              <w:jc w:val="left"/>
            </w:pPr>
            <w:r>
              <w:rPr>
                <w:sz w:val="16"/>
              </w:rPr>
              <w:t>Town</w:t>
            </w:r>
          </w:p>
        </w:tc>
        <w:tc>
          <w:tcPr>
            <w:tcW w:type="dxa" w:w="3228"/>
          </w:tcPr>
          <w:p>
            <w:pPr>
              <w:spacing w:after="0"/>
              <w:jc w:val="left"/>
            </w:pPr>
            <w:r>
              <w:rPr>
                <w:sz w:val="16"/>
              </w:rPr>
              <w:t>Approved, expires 2029-08-12</w:t>
            </w:r>
          </w:p>
        </w:tc>
        <w:tc>
          <w:tcPr>
            <w:tcW w:type="dxa" w:w="2574"/>
          </w:tcPr>
          <w:p>
            <w:pPr>
              <w:spacing w:after="0"/>
              <w:jc w:val="right"/>
            </w:pPr>
            <w:r>
              <w:rPr>
                <w:sz w:val="16"/>
              </w:rPr>
              <w:t>FMA RL 0, SRL 0; any 0</w:t>
            </w:r>
          </w:p>
        </w:tc>
        <w:tc>
          <w:tcPr>
            <w:tcW w:type="dxa" w:w="2661"/>
          </w:tcPr>
          <w:p>
            <w:pPr>
              <w:spacing w:after="0"/>
              <w:jc w:val="right"/>
            </w:pPr>
            <w:r>
              <w:rPr>
                <w:sz w:val="16"/>
              </w:rPr>
              <w:t>$8,256.15</w:t>
            </w:r>
          </w:p>
        </w:tc>
        <w:tc>
          <w:tcPr>
            <w:tcW w:type="dxa" w:w="3010"/>
          </w:tcPr>
          <w:p>
            <w:pPr>
              <w:spacing w:after="0"/>
              <w:jc w:val="right"/>
            </w:pPr>
            <w:r>
              <w:rPr>
                <w:sz w:val="16"/>
              </w:rPr>
              <w:t>20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2024-08-13</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$392,078</w:t>
            </w:r>
          </w:p>
        </w:tc>
        <w:tc>
          <w:tcPr>
            <w:tcW w:type="dxa" w:w="1134"/>
          </w:tcPr>
          <w:p>
            <w:pPr>
              <w:spacing w:after="0"/>
              <w:jc w:val="right"/>
            </w:pPr>
            <w:r>
              <w:rPr>
                <w:sz w:val="16"/>
              </w:rPr>
              <w:t>n/a</w:t>
            </w:r>
          </w:p>
        </w:tc>
        <w:tc>
          <w:tcPr>
            <w:tcW w:type="dxa" w:w="1043"/>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70"/>
          </w:tcPr>
          <w:p>
            <w:pPr>
              <w:spacing w:after="0"/>
              <w:jc w:val="right"/>
            </w:pPr>
            <w:r>
              <w:rPr>
                <w:sz w:val="16"/>
              </w:rPr>
              <w:t>$1,826</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$6,202,438,375</w:t>
            </w:r>
          </w:p>
        </w:tc>
        <w:tc>
          <w:tcPr>
            <w:tcW w:type="dxa" w:w="1134"/>
          </w:tcPr>
          <w:p>
            <w:pPr>
              <w:spacing w:after="0"/>
              <w:jc w:val="right"/>
            </w:pPr>
            <w:r>
              <w:rPr>
                <w:sz w:val="16"/>
              </w:rPr>
              <w:t>$20,793,313</w:t>
            </w:r>
          </w:p>
        </w:tc>
        <w:tc>
          <w:tcPr>
            <w:tcW w:type="dxa" w:w="1043"/>
          </w:tcPr>
          <w:p>
            <w:pPr>
              <w:spacing w:after="0"/>
              <w:jc w:val="right"/>
            </w:pPr>
            <w:r>
              <w:rPr>
                <w:sz w:val="16"/>
              </w:rPr>
              <w:t>34,212</w:t>
            </w:r>
          </w:p>
        </w:tc>
        <w:tc>
          <w:tcPr>
            <w:tcW w:type="dxa" w:w="1037"/>
          </w:tcPr>
          <w:p>
            <w:pPr>
              <w:spacing w:after="0"/>
              <w:jc w:val="right"/>
            </w:pPr>
            <w:r>
              <w:rPr>
                <w:sz w:val="16"/>
              </w:rPr>
              <w:t>$2,358</w:t>
            </w:r>
          </w:p>
        </w:tc>
        <w:tc>
          <w:tcPr>
            <w:tcW w:type="dxa" w:w="1126"/>
          </w:tcPr>
          <w:p>
            <w:pPr>
              <w:spacing w:after="0"/>
              <w:jc w:val="right"/>
            </w:pPr>
            <w:r>
              <w:rPr>
                <w:sz w:val="16"/>
              </w:rPr>
              <w:t>$12,587</w:t>
            </w:r>
          </w:p>
        </w:tc>
        <w:tc>
          <w:tcPr>
            <w:tcW w:type="dxa" w:w="970"/>
          </w:tcPr>
          <w:p>
            <w:pPr>
              <w:spacing w:after="0"/>
              <w:jc w:val="right"/>
            </w:pPr>
            <w:r>
              <w:rPr>
                <w:sz w:val="16"/>
              </w:rPr>
              <w:t>$139,650</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$1,640,588</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$17,892</w:t>
            </w:r>
          </w:p>
        </w:tc>
        <w:tc>
          <w:tcPr>
            <w:tcW w:type="dxa" w:w="970"/>
          </w:tcPr>
          <w:p>
            <w:pPr>
              <w:spacing w:after="0"/>
              <w:jc w:val="right"/>
            </w:pPr>
            <w:r>
              <w:rPr>
                <w:sz w:val="16"/>
              </w:rPr>
              <w:t>n/a</w:t>
            </w:r>
          </w:p>
        </w:tc>
        <w:tc>
          <w:tcPr>
            <w:tcW w:type="dxa" w:w="1305"/>
          </w:tcPr>
          <w:p>
            <w:pPr>
              <w:spacing w:after="0"/>
              <w:jc w:val="right"/>
            </w:pPr>
            <w:r>
              <w:rPr>
                <w:sz w:val="16"/>
              </w:rPr>
              <w:t>1.09% (agriculture)</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$9,928,490,922</w:t>
            </w:r>
          </w:p>
        </w:tc>
        <w:tc>
          <w:tcPr>
            <w:tcW w:type="dxa" w:w="1134"/>
          </w:tcPr>
          <w:p>
            <w:pPr>
              <w:spacing w:after="0"/>
              <w:jc w:val="right"/>
            </w:pPr>
            <w:r>
              <w:rPr>
                <w:sz w:val="16"/>
              </w:rPr>
              <w:t>n/a</w:t>
            </w:r>
          </w:p>
        </w:tc>
        <w:tc>
          <w:tcPr>
            <w:tcW w:type="dxa" w:w="1043"/>
          </w:tcPr>
          <w:p>
            <w:pPr>
              <w:spacing w:after="0"/>
              <w:jc w:val="right"/>
            </w:pPr>
            <w:r>
              <w:rPr>
                <w:sz w:val="16"/>
              </w:rPr>
              <w:t>34,216</w:t>
            </w:r>
          </w:p>
        </w:tc>
        <w:tc>
          <w:tcPr>
            <w:tcW w:type="dxa" w:w="1037"/>
          </w:tcPr>
          <w:p>
            <w:pPr>
              <w:spacing w:after="0"/>
              <w:jc w:val="right"/>
            </w:pPr>
            <w:r>
              <w:rPr>
                <w:sz w:val="16"/>
              </w:rPr>
              <w:t>$39,295</w:t>
            </w:r>
          </w:p>
        </w:tc>
        <w:tc>
          <w:tcPr>
            <w:tcW w:type="dxa" w:w="1126"/>
          </w:tcPr>
          <w:p>
            <w:pPr>
              <w:spacing w:after="0"/>
              <w:jc w:val="right"/>
            </w:pPr>
            <w:r>
              <w:rPr>
                <w:sz w:val="16"/>
              </w:rPr>
              <w:t>n/a</w:t>
            </w:r>
          </w:p>
        </w:tc>
        <w:tc>
          <w:tcPr>
            <w:tcW w:type="dxa" w:w="970"/>
          </w:tcPr>
          <w:p>
            <w:pPr>
              <w:spacing w:after="0"/>
              <w:jc w:val="right"/>
            </w:pPr>
            <w:r>
              <w:rPr>
                <w:sz w:val="16"/>
              </w:rPr>
              <w:t>$10,757</w:t>
            </w:r>
          </w:p>
        </w:tc>
        <w:tc>
          <w:tcPr>
            <w:tcW w:type="dxa" w:w="1305"/>
          </w:tcPr>
          <w:p>
            <w:pPr>
              <w:spacing w:after="0"/>
              <w:jc w:val="right"/>
            </w:pPr>
            <w:r>
              <w:rPr>
                <w:sz w:val="16"/>
              </w:rPr>
              <w:t>0.000396%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$6,202,438,375</w:t>
            </w:r>
          </w:p>
        </w:tc>
        <w:tc>
          <w:tcPr>
            <w:tcW w:type="dxa" w:w="1134"/>
          </w:tcPr>
          <w:p>
            <w:pPr>
              <w:spacing w:after="0"/>
              <w:jc w:val="right"/>
            </w:pPr>
            <w:r>
              <w:rPr>
                <w:sz w:val="16"/>
              </w:rPr>
              <w:t>$20,793,313</w:t>
            </w:r>
          </w:p>
        </w:tc>
        <w:tc>
          <w:tcPr>
            <w:tcW w:type="dxa" w:w="1043"/>
          </w:tcPr>
          <w:p>
            <w:pPr>
              <w:spacing w:after="0"/>
              <w:jc w:val="right"/>
            </w:pPr>
            <w:r>
              <w:rPr>
                <w:sz w:val="16"/>
              </w:rPr>
              <w:t>34,212</w:t>
            </w:r>
          </w:p>
        </w:tc>
        <w:tc>
          <w:tcPr>
            <w:tcW w:type="dxa" w:w="1037"/>
          </w:tcPr>
          <w:p>
            <w:pPr>
              <w:spacing w:after="0"/>
              <w:jc w:val="right"/>
            </w:pPr>
            <w:r>
              <w:rPr>
                <w:sz w:val="16"/>
              </w:rPr>
              <w:t>$90,939</w:t>
            </w:r>
          </w:p>
        </w:tc>
        <w:tc>
          <w:tcPr>
            <w:tcW w:type="dxa" w:w="1126"/>
          </w:tcPr>
          <w:p>
            <w:pPr>
              <w:spacing w:after="0"/>
              <w:jc w:val="right"/>
            </w:pPr>
            <w:r>
              <w:rPr>
                <w:sz w:val="16"/>
              </w:rPr>
              <w:t>$3,749</w:t>
            </w:r>
          </w:p>
        </w:tc>
        <w:tc>
          <w:tcPr>
            <w:tcW w:type="dxa" w:w="970"/>
          </w:tcPr>
          <w:p>
            <w:pPr>
              <w:spacing w:after="0"/>
              <w:jc w:val="right"/>
            </w:pPr>
            <w:r>
              <w:rPr>
                <w:sz w:val="16"/>
              </w:rPr>
              <w:t>$27,320</w:t>
            </w:r>
          </w:p>
        </w:tc>
        <w:tc>
          <w:tcPr>
            <w:tcW w:type="dxa" w:w="1305"/>
          </w:tcPr>
          <w:p>
            <w:pPr>
              <w:spacing w:after="0"/>
              <w:jc w:val="right"/>
            </w:pPr>
            <w:r>
              <w:rPr>
                <w:sz w:val="16"/>
              </w:rPr>
              <w:t>0.00147%</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$6,202,438,375</w:t>
            </w:r>
          </w:p>
        </w:tc>
        <w:tc>
          <w:tcPr>
            <w:tcW w:type="dxa" w:w="1134"/>
          </w:tcPr>
          <w:p>
            <w:pPr>
              <w:spacing w:after="0"/>
              <w:jc w:val="right"/>
            </w:pPr>
            <w:r>
              <w:rPr>
                <w:sz w:val="16"/>
              </w:rPr>
              <w:t>$20,793,313</w:t>
            </w:r>
          </w:p>
        </w:tc>
        <w:tc>
          <w:tcPr>
            <w:tcW w:type="dxa" w:w="1043"/>
          </w:tcPr>
          <w:p>
            <w:pPr>
              <w:spacing w:after="0"/>
              <w:jc w:val="right"/>
            </w:pPr>
            <w:r>
              <w:rPr>
                <w:sz w:val="16"/>
              </w:rPr>
              <w:t>34,212</w:t>
            </w:r>
          </w:p>
        </w:tc>
        <w:tc>
          <w:tcPr>
            <w:tcW w:type="dxa" w:w="1037"/>
          </w:tcPr>
          <w:p>
            <w:pPr>
              <w:spacing w:after="0"/>
              <w:jc w:val="right"/>
            </w:pPr>
            <w:r>
              <w:rPr>
                <w:sz w:val="16"/>
              </w:rPr>
              <w:t>$3</w:t>
            </w:r>
          </w:p>
        </w:tc>
        <w:tc>
          <w:tcPr>
            <w:tcW w:type="dxa" w:w="1126"/>
          </w:tcPr>
          <w:p>
            <w:pPr>
              <w:spacing w:after="0"/>
              <w:jc w:val="right"/>
            </w:pPr>
            <w:r>
              <w:rPr>
                <w:sz w:val="16"/>
              </w:rPr>
              <w:t>under $1</w:t>
            </w:r>
          </w:p>
        </w:tc>
        <w:tc>
          <w:tcPr>
            <w:tcW w:type="dxa" w:w="970"/>
          </w:tcPr>
          <w:p>
            <w:pPr>
              <w:spacing w:after="0"/>
              <w:jc w:val="right"/>
            </w:pPr>
            <w:r>
              <w:rPr>
                <w:sz w:val="16"/>
              </w:rPr>
              <w:t>$42,547</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$6,181,528,517</w:t>
            </w:r>
          </w:p>
        </w:tc>
        <w:tc>
          <w:tcPr>
            <w:tcW w:type="dxa" w:w="1134"/>
          </w:tcPr>
          <w:p>
            <w:pPr>
              <w:spacing w:after="0"/>
              <w:jc w:val="right"/>
            </w:pPr>
            <w:r>
              <w:rPr>
                <w:sz w:val="16"/>
              </w:rPr>
              <w:t>$20,748,489</w:t>
            </w:r>
          </w:p>
        </w:tc>
        <w:tc>
          <w:tcPr>
            <w:tcW w:type="dxa" w:w="1043"/>
          </w:tcPr>
          <w:p>
            <w:pPr>
              <w:spacing w:after="0"/>
              <w:jc w:val="right"/>
            </w:pPr>
            <w:r>
              <w:rPr>
                <w:sz w:val="16"/>
              </w:rPr>
              <w:t>34,054</w:t>
            </w:r>
          </w:p>
        </w:tc>
        <w:tc>
          <w:tcPr>
            <w:tcW w:type="dxa" w:w="1037"/>
          </w:tcPr>
          <w:p>
            <w:pPr>
              <w:spacing w:after="0"/>
              <w:jc w:val="right"/>
            </w:pPr>
            <w:r>
              <w:rPr>
                <w:sz w:val="16"/>
              </w:rPr>
              <w:t>$87,603</w:t>
            </w:r>
          </w:p>
        </w:tc>
        <w:tc>
          <w:tcPr>
            <w:tcW w:type="dxa" w:w="1126"/>
          </w:tcPr>
          <w:p>
            <w:pPr>
              <w:spacing w:after="0"/>
              <w:jc w:val="right"/>
            </w:pPr>
            <w:r>
              <w:rPr>
                <w:sz w:val="16"/>
              </w:rPr>
              <w:t>$10,343</w:t>
            </w:r>
          </w:p>
        </w:tc>
        <w:tc>
          <w:tcPr>
            <w:tcW w:type="dxa" w:w="970"/>
          </w:tcPr>
          <w:p>
            <w:pPr>
              <w:spacing w:after="0"/>
              <w:jc w:val="right"/>
            </w:pPr>
            <w:r>
              <w:rPr>
                <w:sz w:val="16"/>
              </w:rPr>
              <w:t>$5,520</w:t>
            </w:r>
          </w:p>
        </w:tc>
        <w:tc>
          <w:tcPr>
            <w:tcW w:type="dxa" w:w="1305"/>
          </w:tcPr>
          <w:p>
            <w:pPr>
              <w:spacing w:after="0"/>
              <w:jc w:val="right"/>
            </w:pPr>
            <w:r>
              <w:rPr>
                <w:sz w:val="16"/>
              </w:rPr>
              <w:t>0.00142%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$6,186,789,097</w:t>
            </w:r>
          </w:p>
        </w:tc>
        <w:tc>
          <w:tcPr>
            <w:tcW w:type="dxa" w:w="1134"/>
          </w:tcPr>
          <w:p>
            <w:pPr>
              <w:spacing w:after="0"/>
              <w:jc w:val="right"/>
            </w:pPr>
            <w:r>
              <w:rPr>
                <w:sz w:val="16"/>
              </w:rPr>
              <w:t>n/a</w:t>
            </w:r>
          </w:p>
        </w:tc>
        <w:tc>
          <w:tcPr>
            <w:tcW w:type="dxa" w:w="1043"/>
          </w:tcPr>
          <w:p>
            <w:pPr>
              <w:spacing w:after="0"/>
              <w:jc w:val="right"/>
            </w:pPr>
            <w:r>
              <w:rPr>
                <w:sz w:val="16"/>
              </w:rPr>
              <w:t>34,086</w:t>
            </w:r>
          </w:p>
        </w:tc>
        <w:tc>
          <w:tcPr>
            <w:tcW w:type="dxa" w:w="1037"/>
          </w:tcPr>
          <w:p>
            <w:pPr>
              <w:spacing w:after="0"/>
              <w:jc w:val="right"/>
            </w:pPr>
            <w:r>
              <w:rPr>
                <w:sz w:val="16"/>
              </w:rPr>
              <w:t>$14,671</w:t>
            </w:r>
          </w:p>
        </w:tc>
        <w:tc>
          <w:tcPr>
            <w:tcW w:type="dxa" w:w="1126"/>
          </w:tcPr>
          <w:p>
            <w:pPr>
              <w:spacing w:after="0"/>
              <w:jc w:val="right"/>
            </w:pPr>
            <w:r>
              <w:rPr>
                <w:sz w:val="16"/>
              </w:rPr>
              <w:t>n/a</w:t>
            </w:r>
          </w:p>
        </w:tc>
        <w:tc>
          <w:tcPr>
            <w:tcW w:type="dxa" w:w="970"/>
          </w:tcPr>
          <w:p>
            <w:pPr>
              <w:spacing w:after="0"/>
              <w:jc w:val="right"/>
            </w:pPr>
            <w:r>
              <w:rPr>
                <w:sz w:val="16"/>
              </w:rPr>
              <w:t>$7,291</w:t>
            </w:r>
          </w:p>
        </w:tc>
        <w:tc>
          <w:tcPr>
            <w:tcW w:type="dxa" w:w="1305"/>
          </w:tcPr>
          <w:p>
            <w:pPr>
              <w:spacing w:after="0"/>
              <w:jc w:val="right"/>
            </w:pPr>
            <w:r>
              <w:rPr>
                <w:sz w:val="16"/>
              </w:rPr>
              <w:t>0.000237%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$6,199,366,076</w:t>
            </w:r>
          </w:p>
        </w:tc>
        <w:tc>
          <w:tcPr>
            <w:tcW w:type="dxa" w:w="1134"/>
          </w:tcPr>
          <w:p>
            <w:pPr>
              <w:spacing w:after="0"/>
              <w:jc w:val="right"/>
            </w:pPr>
            <w:r>
              <w:rPr>
                <w:sz w:val="16"/>
              </w:rPr>
              <w:t>$442,807</w:t>
            </w:r>
          </w:p>
        </w:tc>
        <w:tc>
          <w:tcPr>
            <w:tcW w:type="dxa" w:w="1043"/>
          </w:tcPr>
          <w:p>
            <w:pPr>
              <w:spacing w:after="0"/>
              <w:jc w:val="right"/>
            </w:pPr>
            <w:r>
              <w:rPr>
                <w:sz w:val="16"/>
              </w:rPr>
              <w:t>1,112</w:t>
            </w:r>
          </w:p>
        </w:tc>
        <w:tc>
          <w:tcPr>
            <w:tcW w:type="dxa" w:w="1037"/>
          </w:tcPr>
          <w:p>
            <w:pPr>
              <w:spacing w:after="0"/>
              <w:jc w:val="right"/>
            </w:pPr>
            <w:r>
              <w:rPr>
                <w:sz w:val="16"/>
              </w:rPr>
              <w:t>$7,439,849</w:t>
            </w:r>
          </w:p>
        </w:tc>
        <w:tc>
          <w:tcPr>
            <w:tcW w:type="dxa" w:w="1126"/>
          </w:tcPr>
          <w:p>
            <w:pPr>
              <w:spacing w:after="0"/>
              <w:jc w:val="right"/>
            </w:pPr>
            <w:r>
              <w:rPr>
                <w:sz w:val="16"/>
              </w:rPr>
              <w:t>$8,605</w:t>
            </w:r>
          </w:p>
        </w:tc>
        <w:tc>
          <w:tcPr>
            <w:tcW w:type="dxa" w:w="970"/>
          </w:tcPr>
          <w:p>
            <w:pPr>
              <w:spacing w:after="0"/>
              <w:jc w:val="right"/>
            </w:pPr>
            <w:r>
              <w:rPr>
                <w:sz w:val="16"/>
              </w:rPr>
              <w:t>$73,563</w:t>
            </w:r>
          </w:p>
        </w:tc>
        <w:tc>
          <w:tcPr>
            <w:tcW w:type="dxa" w:w="1305"/>
          </w:tcPr>
          <w:p>
            <w:pPr>
              <w:spacing w:after="0"/>
              <w:jc w:val="right"/>
            </w:pPr>
            <w:r>
              <w:rPr>
                <w:sz w:val="16"/>
              </w:rPr>
              <w:t>n/a (see note)</w:t>
            </w:r>
          </w:p>
        </w:tc>
        <w:tc>
          <w:tcPr>
            <w:tcW w:type="dxa" w:w="1197"/>
          </w:tcPr>
          <w:p>
            <w:pPr>
              <w:spacing w:after="0"/>
              <w:jc w:val="right"/>
            </w:pPr>
            <w:r>
              <w:rPr>
                <w:sz w:val="16"/>
              </w:rPr>
              <w:t>$26,000</w:t>
            </w: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$750,600,002</w:t>
            </w:r>
          </w:p>
        </w:tc>
        <w:tc>
          <w:tcPr>
            <w:tcW w:type="dxa" w:w="1134"/>
          </w:tcPr>
          <w:p>
            <w:pPr>
              <w:spacing w:after="0"/>
              <w:jc w:val="right"/>
            </w:pPr>
            <w:r>
              <w:rPr>
                <w:sz w:val="16"/>
              </w:rPr>
              <w:t>n/a</w:t>
            </w:r>
          </w:p>
        </w:tc>
        <w:tc>
          <w:tcPr>
            <w:tcW w:type="dxa" w:w="1043"/>
          </w:tcPr>
          <w:p>
            <w:pPr>
              <w:spacing w:after="0"/>
              <w:jc w:val="right"/>
            </w:pPr>
            <w:r>
              <w:rPr>
                <w:sz w:val="16"/>
              </w:rPr>
              <w:t>4,223</w:t>
            </w:r>
          </w:p>
        </w:tc>
        <w:tc>
          <w:tcPr>
            <w:tcW w:type="dxa" w:w="1037"/>
          </w:tcPr>
          <w:p>
            <w:pPr>
              <w:spacing w:after="0"/>
              <w:jc w:val="right"/>
            </w:pPr>
            <w:r>
              <w:rPr>
                <w:sz w:val="16"/>
              </w:rPr>
              <w:t>$1,485</w:t>
            </w:r>
          </w:p>
        </w:tc>
        <w:tc>
          <w:tcPr>
            <w:tcW w:type="dxa" w:w="1126"/>
          </w:tcPr>
          <w:p>
            <w:pPr>
              <w:spacing w:after="0"/>
              <w:jc w:val="right"/>
            </w:pPr>
            <w:r>
              <w:rPr>
                <w:sz w:val="16"/>
              </w:rPr>
              <w:t>n/a</w:t>
            </w:r>
          </w:p>
        </w:tc>
        <w:tc>
          <w:tcPr>
            <w:tcW w:type="dxa" w:w="970"/>
          </w:tcPr>
          <w:p>
            <w:pPr>
              <w:spacing w:after="0"/>
              <w:jc w:val="right"/>
            </w:pPr>
            <w:r>
              <w:rPr>
                <w:sz w:val="16"/>
              </w:rPr>
              <w:t>$25,390</w:t>
            </w:r>
          </w:p>
        </w:tc>
        <w:tc>
          <w:tcPr>
            <w:tcW w:type="dxa" w:w="1305"/>
          </w:tcPr>
          <w:p>
            <w:pPr>
              <w:spacing w:after="0"/>
              <w:jc w:val="right"/>
            </w:pPr>
            <w:r>
              <w:rPr>
                <w:sz w:val="16"/>
              </w:rPr>
              <w:t>0.000198%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$6,202,438,375</w:t>
            </w:r>
          </w:p>
        </w:tc>
        <w:tc>
          <w:tcPr>
            <w:tcW w:type="dxa" w:w="1134"/>
          </w:tcPr>
          <w:p>
            <w:pPr>
              <w:spacing w:after="0"/>
              <w:jc w:val="right"/>
            </w:pPr>
            <w:r>
              <w:rPr>
                <w:sz w:val="16"/>
              </w:rPr>
              <w:t>n/a</w:t>
            </w:r>
          </w:p>
        </w:tc>
        <w:tc>
          <w:tcPr>
            <w:tcW w:type="dxa" w:w="1043"/>
          </w:tcPr>
          <w:p>
            <w:pPr>
              <w:spacing w:after="0"/>
              <w:jc w:val="right"/>
            </w:pPr>
            <w:r>
              <w:rPr>
                <w:sz w:val="16"/>
              </w:rPr>
              <w:t>34,212</w:t>
            </w:r>
          </w:p>
        </w:tc>
        <w:tc>
          <w:tcPr>
            <w:tcW w:type="dxa" w:w="1037"/>
          </w:tcPr>
          <w:p>
            <w:pPr>
              <w:spacing w:after="0"/>
              <w:jc w:val="right"/>
            </w:pPr>
            <w:r>
              <w:rPr>
                <w:sz w:val="16"/>
              </w:rPr>
              <w:t>$27,615</w:t>
            </w:r>
          </w:p>
        </w:tc>
        <w:tc>
          <w:tcPr>
            <w:tcW w:type="dxa" w:w="1126"/>
          </w:tcPr>
          <w:p>
            <w:pPr>
              <w:spacing w:after="0"/>
              <w:jc w:val="right"/>
            </w:pPr>
            <w:r>
              <w:rPr>
                <w:sz w:val="16"/>
              </w:rPr>
              <w:t>n/a</w:t>
            </w:r>
          </w:p>
        </w:tc>
        <w:tc>
          <w:tcPr>
            <w:tcW w:type="dxa" w:w="970"/>
          </w:tcPr>
          <w:p>
            <w:pPr>
              <w:spacing w:after="0"/>
              <w:jc w:val="right"/>
            </w:pPr>
            <w:r>
              <w:rPr>
                <w:sz w:val="16"/>
              </w:rPr>
              <w:t>$136,454</w:t>
            </w:r>
          </w:p>
        </w:tc>
        <w:tc>
          <w:tcPr>
            <w:tcW w:type="dxa" w:w="1305"/>
          </w:tcPr>
          <w:p>
            <w:pPr>
              <w:spacing w:after="0"/>
              <w:jc w:val="right"/>
            </w:pPr>
            <w:r>
              <w:rPr>
                <w:sz w:val="16"/>
              </w:rPr>
              <w:t>0.000445%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$6,202,438,375</w:t>
            </w:r>
          </w:p>
        </w:tc>
        <w:tc>
          <w:tcPr>
            <w:tcW w:type="dxa" w:w="1134"/>
          </w:tcPr>
          <w:p>
            <w:pPr>
              <w:spacing w:after="0"/>
              <w:jc w:val="right"/>
            </w:pPr>
            <w:r>
              <w:rPr>
                <w:sz w:val="16"/>
              </w:rPr>
              <w:t>$20,793,313</w:t>
            </w:r>
          </w:p>
        </w:tc>
        <w:tc>
          <w:tcPr>
            <w:tcW w:type="dxa" w:w="1043"/>
          </w:tcPr>
          <w:p>
            <w:pPr>
              <w:spacing w:after="0"/>
              <w:jc w:val="right"/>
            </w:pPr>
            <w:r>
              <w:rPr>
                <w:sz w:val="16"/>
              </w:rPr>
              <w:t>34,212</w:t>
            </w:r>
          </w:p>
        </w:tc>
        <w:tc>
          <w:tcPr>
            <w:tcW w:type="dxa" w:w="1037"/>
          </w:tcPr>
          <w:p>
            <w:pPr>
              <w:spacing w:after="0"/>
              <w:jc w:val="right"/>
            </w:pPr>
            <w:r>
              <w:rPr>
                <w:sz w:val="16"/>
              </w:rPr>
              <w:t>$95,164</w:t>
            </w:r>
          </w:p>
        </w:tc>
        <w:tc>
          <w:tcPr>
            <w:tcW w:type="dxa" w:w="1126"/>
          </w:tcPr>
          <w:p>
            <w:pPr>
              <w:spacing w:after="0"/>
              <w:jc w:val="right"/>
            </w:pPr>
            <w:r>
              <w:rPr>
                <w:sz w:val="16"/>
              </w:rPr>
              <w:t>$1,672</w:t>
            </w:r>
          </w:p>
        </w:tc>
        <w:tc>
          <w:tcPr>
            <w:tcW w:type="dxa" w:w="970"/>
          </w:tcPr>
          <w:p>
            <w:pPr>
              <w:spacing w:after="0"/>
              <w:jc w:val="right"/>
            </w:pPr>
            <w:r>
              <w:rPr>
                <w:sz w:val="16"/>
              </w:rPr>
              <w:t>$390,286</w:t>
            </w:r>
          </w:p>
        </w:tc>
        <w:tc>
          <w:tcPr>
            <w:tcW w:type="dxa" w:w="1305"/>
          </w:tcPr>
          <w:p>
            <w:pPr>
              <w:spacing w:after="0"/>
              <w:jc w:val="right"/>
            </w:pPr>
            <w:r>
              <w:rPr>
                <w:sz w:val="16"/>
              </w:rPr>
              <w:t>0.00153%</w:t>
            </w:r>
          </w:p>
        </w:tc>
        <w:tc>
          <w:tcPr>
            <w:tcW w:type="dxa" w:w="1197"/>
          </w:tcPr>
          <w:p>
            <w:pPr>
              <w:spacing w:after="0"/>
              <w:jc w:val="right"/>
            </w:pPr>
            <w:r>
              <w:rPr>
                <w:sz w:val="16"/>
              </w:rPr>
              <w:t>$148,000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$6,202,438,375</w:t>
            </w:r>
          </w:p>
        </w:tc>
        <w:tc>
          <w:tcPr>
            <w:tcW w:type="dxa" w:w="1134"/>
          </w:tcPr>
          <w:p>
            <w:pPr>
              <w:spacing w:after="0"/>
              <w:jc w:val="right"/>
            </w:pPr>
            <w:r>
              <w:rPr>
                <w:sz w:val="16"/>
              </w:rPr>
              <w:t>$20,793,313</w:t>
            </w:r>
          </w:p>
        </w:tc>
        <w:tc>
          <w:tcPr>
            <w:tcW w:type="dxa" w:w="1043"/>
          </w:tcPr>
          <w:p>
            <w:pPr>
              <w:spacing w:after="0"/>
              <w:jc w:val="right"/>
            </w:pPr>
            <w:r>
              <w:rPr>
                <w:sz w:val="16"/>
              </w:rPr>
              <w:t>34,212</w:t>
            </w:r>
          </w:p>
        </w:tc>
        <w:tc>
          <w:tcPr>
            <w:tcW w:type="dxa" w:w="1037"/>
          </w:tcPr>
          <w:p>
            <w:pPr>
              <w:spacing w:after="0"/>
              <w:jc w:val="right"/>
            </w:pPr>
            <w:r>
              <w:rPr>
                <w:sz w:val="16"/>
              </w:rPr>
              <w:t>$143,365</w:t>
            </w:r>
          </w:p>
        </w:tc>
        <w:tc>
          <w:tcPr>
            <w:tcW w:type="dxa" w:w="1126"/>
          </w:tcPr>
          <w:p>
            <w:pPr>
              <w:spacing w:after="0"/>
              <w:jc w:val="right"/>
            </w:pPr>
            <w:r>
              <w:rPr>
                <w:sz w:val="16"/>
              </w:rPr>
              <w:t>$263</w:t>
            </w:r>
          </w:p>
        </w:tc>
        <w:tc>
          <w:tcPr>
            <w:tcW w:type="dxa" w:w="970"/>
          </w:tcPr>
          <w:p>
            <w:pPr>
              <w:spacing w:after="0"/>
              <w:jc w:val="right"/>
            </w:pPr>
            <w:r>
              <w:rPr>
                <w:sz w:val="16"/>
              </w:rPr>
              <w:t>$209,597</w:t>
            </w:r>
          </w:p>
        </w:tc>
        <w:tc>
          <w:tcPr>
            <w:tcW w:type="dxa" w:w="1305"/>
          </w:tcPr>
          <w:p>
            <w:pPr>
              <w:spacing w:after="0"/>
              <w:jc w:val="right"/>
            </w:pPr>
            <w:r>
              <w:rPr>
                <w:sz w:val="16"/>
              </w:rPr>
              <w:t>0.00231%</w:t>
            </w:r>
          </w:p>
        </w:tc>
        <w:tc>
          <w:tcPr>
            <w:tcW w:type="dxa" w:w="1197"/>
          </w:tcPr>
          <w:p>
            <w:pPr>
              <w:spacing w:after="0"/>
              <w:jc w:val="right"/>
            </w:pPr>
            <w:r>
              <w:rPr>
                <w:sz w:val="16"/>
              </w:rPr>
              <w:t>$30,000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$2,321,024,079</w:t>
            </w:r>
          </w:p>
        </w:tc>
        <w:tc>
          <w:tcPr>
            <w:tcW w:type="dxa" w:w="1134"/>
          </w:tcPr>
          <w:p>
            <w:pPr>
              <w:spacing w:after="0"/>
              <w:jc w:val="right"/>
            </w:pPr>
            <w:r>
              <w:rPr>
                <w:sz w:val="16"/>
              </w:rPr>
              <w:t>$6,570,714</w:t>
            </w:r>
          </w:p>
        </w:tc>
        <w:tc>
          <w:tcPr>
            <w:tcW w:type="dxa" w:w="1043"/>
          </w:tcPr>
          <w:p>
            <w:pPr>
              <w:spacing w:after="0"/>
              <w:jc w:val="right"/>
            </w:pPr>
            <w:r>
              <w:rPr>
                <w:sz w:val="16"/>
              </w:rPr>
              <w:t>14,592</w:t>
            </w:r>
          </w:p>
        </w:tc>
        <w:tc>
          <w:tcPr>
            <w:tcW w:type="dxa" w:w="1037"/>
          </w:tcPr>
          <w:p>
            <w:pPr>
              <w:spacing w:after="0"/>
              <w:jc w:val="right"/>
            </w:pPr>
            <w:r>
              <w:rPr>
                <w:sz w:val="16"/>
              </w:rPr>
              <w:t>$7,511</w:t>
            </w:r>
          </w:p>
        </w:tc>
        <w:tc>
          <w:tcPr>
            <w:tcW w:type="dxa" w:w="1126"/>
          </w:tcPr>
          <w:p>
            <w:pPr>
              <w:spacing w:after="0"/>
              <w:jc w:val="right"/>
            </w:pPr>
            <w:r>
              <w:rPr>
                <w:sz w:val="16"/>
              </w:rPr>
              <w:t>$9</w:t>
            </w:r>
          </w:p>
        </w:tc>
        <w:tc>
          <w:tcPr>
            <w:tcW w:type="dxa" w:w="970"/>
          </w:tcPr>
          <w:p>
            <w:pPr>
              <w:spacing w:after="0"/>
              <w:jc w:val="right"/>
            </w:pPr>
            <w:r>
              <w:rPr>
                <w:sz w:val="16"/>
              </w:rPr>
              <w:t>$2,813</w:t>
            </w:r>
          </w:p>
        </w:tc>
        <w:tc>
          <w:tcPr>
            <w:tcW w:type="dxa" w:w="1305"/>
          </w:tcPr>
          <w:p>
            <w:pPr>
              <w:spacing w:after="0"/>
              <w:jc w:val="right"/>
            </w:pPr>
            <w:r>
              <w:rPr>
                <w:sz w:val="16"/>
              </w:rPr>
              <w:t>0.000324%</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$6,202,438,375</w:t>
            </w:r>
          </w:p>
        </w:tc>
        <w:tc>
          <w:tcPr>
            <w:tcW w:type="dxa" w:w="1134"/>
          </w:tcPr>
          <w:p>
            <w:pPr>
              <w:spacing w:after="0"/>
              <w:jc w:val="right"/>
            </w:pPr>
            <w:r>
              <w:rPr>
                <w:sz w:val="16"/>
              </w:rPr>
              <w:t>$20,793,313</w:t>
            </w:r>
          </w:p>
        </w:tc>
        <w:tc>
          <w:tcPr>
            <w:tcW w:type="dxa" w:w="1043"/>
          </w:tcPr>
          <w:p>
            <w:pPr>
              <w:spacing w:after="0"/>
              <w:jc w:val="right"/>
            </w:pPr>
            <w:r>
              <w:rPr>
                <w:sz w:val="16"/>
              </w:rPr>
              <w:t>34,212</w:t>
            </w:r>
          </w:p>
        </w:tc>
        <w:tc>
          <w:tcPr>
            <w:tcW w:type="dxa" w:w="1037"/>
          </w:tcPr>
          <w:p>
            <w:pPr>
              <w:spacing w:after="0"/>
              <w:jc w:val="right"/>
            </w:pPr>
            <w:r>
              <w:rPr>
                <w:sz w:val="16"/>
              </w:rPr>
              <w:t>$49,077</w:t>
            </w:r>
          </w:p>
        </w:tc>
        <w:tc>
          <w:tcPr>
            <w:tcW w:type="dxa" w:w="1126"/>
          </w:tcPr>
          <w:p>
            <w:pPr>
              <w:spacing w:after="0"/>
              <w:jc w:val="right"/>
            </w:pPr>
            <w:r>
              <w:rPr>
                <w:sz w:val="16"/>
              </w:rPr>
              <w:t>$8</w:t>
            </w:r>
          </w:p>
        </w:tc>
        <w:tc>
          <w:tcPr>
            <w:tcW w:type="dxa" w:w="970"/>
          </w:tcPr>
          <w:p>
            <w:pPr>
              <w:spacing w:after="0"/>
              <w:jc w:val="right"/>
            </w:pPr>
            <w:r>
              <w:rPr>
                <w:sz w:val="16"/>
              </w:rPr>
              <w:t>$16,889</w:t>
            </w:r>
          </w:p>
        </w:tc>
        <w:tc>
          <w:tcPr>
            <w:tcW w:type="dxa" w:w="1305"/>
          </w:tcPr>
          <w:p>
            <w:pPr>
              <w:spacing w:after="0"/>
              <w:jc w:val="right"/>
            </w:pPr>
            <w:r>
              <w:rPr>
                <w:sz w:val="16"/>
              </w:rPr>
              <w:t>0.000791%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2024-08-13 (Storm Events through 2026-06-30): 59 county-coded records, 59 with a damage value recorded (including $0), $204,000; 21 zone-level records, 21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34,212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$6,202,438,375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$20,793,313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$8,054,061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$1,089,902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11</w:t>
            </w:r>
          </w:p>
        </w:tc>
        <w:tc>
          <w:tcPr>
            <w:tcW w:type="dxa" w:w="1467"/>
          </w:tcPr>
          <w:p>
            <w:pPr>
              <w:spacing w:after="0"/>
              <w:jc w:val="right"/>
            </w:pPr>
            <w:r>
              <w:rPr>
                <w:sz w:val="16"/>
              </w:rPr>
              <w:t>1</w:t>
            </w:r>
          </w:p>
        </w:tc>
        <w:tc>
          <w:tcPr>
            <w:tcW w:type="dxa" w:w="1467"/>
          </w:tcPr>
          <w:p>
            <w:pPr>
              <w:spacing w:after="0"/>
              <w:jc w:val="right"/>
            </w:pPr>
            <w:r>
              <w:rPr>
                <w:sz w:val="16"/>
              </w:rPr>
              <w:t>11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Preston County (unincorporated area)</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Rowlesburg town</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7</w:t>
            </w:r>
          </w:p>
        </w:tc>
        <w:tc>
          <w:tcPr>
            <w:tcW w:type="dxa" w:w="1467"/>
          </w:tcPr>
          <w:p>
            <w:pPr>
              <w:spacing w:after="0"/>
              <w:jc w:val="right"/>
            </w:pPr>
            <w:r>
              <w:rPr>
                <w:sz w:val="16"/>
              </w:rPr>
              <w:t>1</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633"/>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Preston County</w:t>
            </w:r>
          </w:p>
        </w:tc>
        <w:tc>
          <w:tcPr>
            <w:tcW w:type="dxa" w:w="1604"/>
          </w:tcPr>
          <w:p>
            <w:pPr>
              <w:spacing w:after="0"/>
              <w:jc w:val="left"/>
            </w:pPr>
            <w:r>
              <w:rPr>
                <w:sz w:val="16"/>
              </w:rPr>
              <w:t>540160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Albright town</w:t>
            </w:r>
          </w:p>
        </w:tc>
        <w:tc>
          <w:tcPr>
            <w:tcW w:type="dxa" w:w="1604"/>
          </w:tcPr>
          <w:p>
            <w:pPr>
              <w:spacing w:after="0"/>
              <w:jc w:val="left"/>
            </w:pPr>
            <w:r>
              <w:rPr>
                <w:sz w:val="16"/>
              </w:rPr>
              <w:t>540161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Brandonville town</w:t>
            </w:r>
          </w:p>
        </w:tc>
        <w:tc>
          <w:tcPr>
            <w:tcW w:type="dxa" w:w="1604"/>
          </w:tcPr>
          <w:p>
            <w:pPr>
              <w:spacing w:after="0"/>
              <w:jc w:val="left"/>
            </w:pPr>
            <w:r>
              <w:rPr>
                <w:sz w:val="16"/>
              </w:rPr>
              <w:t>540284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Bruceton Mills town</w:t>
            </w:r>
          </w:p>
        </w:tc>
        <w:tc>
          <w:tcPr>
            <w:tcW w:type="dxa" w:w="1604"/>
          </w:tcPr>
          <w:p>
            <w:pPr>
              <w:spacing w:after="0"/>
              <w:jc w:val="left"/>
            </w:pPr>
            <w:r>
              <w:rPr>
                <w:sz w:val="16"/>
              </w:rPr>
              <w:t>540162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Kingwood city</w:t>
            </w:r>
          </w:p>
        </w:tc>
        <w:tc>
          <w:tcPr>
            <w:tcW w:type="dxa" w:w="1604"/>
          </w:tcPr>
          <w:p>
            <w:pPr>
              <w:spacing w:after="0"/>
              <w:jc w:val="left"/>
            </w:pPr>
            <w:r>
              <w:rPr>
                <w:sz w:val="16"/>
              </w:rPr>
              <w:t>540254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Masontown town</w:t>
            </w:r>
          </w:p>
        </w:tc>
        <w:tc>
          <w:tcPr>
            <w:tcW w:type="dxa" w:w="1604"/>
          </w:tcPr>
          <w:p>
            <w:pPr>
              <w:spacing w:after="0"/>
              <w:jc w:val="left"/>
            </w:pPr>
            <w:r>
              <w:rPr>
                <w:sz w:val="16"/>
              </w:rPr>
              <w:t>540270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Newburg town</w:t>
            </w:r>
          </w:p>
        </w:tc>
        <w:tc>
          <w:tcPr>
            <w:tcW w:type="dxa" w:w="1604"/>
          </w:tcPr>
          <w:p>
            <w:pPr>
              <w:spacing w:after="0"/>
              <w:jc w:val="left"/>
            </w:pPr>
            <w:r>
              <w:rPr>
                <w:sz w:val="16"/>
              </w:rPr>
              <w:t>540268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Reedsville town</w:t>
            </w:r>
          </w:p>
        </w:tc>
        <w:tc>
          <w:tcPr>
            <w:tcW w:type="dxa" w:w="1604"/>
          </w:tcPr>
          <w:p>
            <w:pPr>
              <w:spacing w:after="0"/>
              <w:jc w:val="left"/>
            </w:pPr>
            <w:r>
              <w:rPr>
                <w:sz w:val="16"/>
              </w:rPr>
              <w:t>540269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Rowlesburg town</w:t>
            </w:r>
          </w:p>
        </w:tc>
        <w:tc>
          <w:tcPr>
            <w:tcW w:type="dxa" w:w="1604"/>
          </w:tcPr>
          <w:p>
            <w:pPr>
              <w:spacing w:after="0"/>
              <w:jc w:val="left"/>
            </w:pPr>
            <w:r>
              <w:rPr>
                <w:sz w:val="16"/>
              </w:rPr>
              <w:t>540163</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7</w:t>
            </w:r>
          </w:p>
        </w:tc>
        <w:tc>
          <w:tcPr>
            <w:tcW w:type="dxa" w:w="1441"/>
          </w:tcPr>
          <w:p>
            <w:pPr>
              <w:spacing w:after="0"/>
              <w:jc w:val="right"/>
            </w:pPr>
            <w:r>
              <w:rPr>
                <w:sz w:val="16"/>
              </w:rPr>
              <w:t>1</w:t>
            </w:r>
          </w:p>
        </w:tc>
        <w:tc>
          <w:tcPr>
            <w:tcW w:type="dxa" w:w="1441"/>
          </w:tcPr>
          <w:p>
            <w:pPr>
              <w:spacing w:after="0"/>
              <w:jc w:val="right"/>
            </w:pPr>
            <w:r>
              <w:rPr>
                <w:sz w:val="16"/>
              </w:rPr>
              <w:t>7</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Terra Alta town</w:t>
            </w:r>
          </w:p>
        </w:tc>
        <w:tc>
          <w:tcPr>
            <w:tcW w:type="dxa" w:w="1604"/>
          </w:tcPr>
          <w:p>
            <w:pPr>
              <w:spacing w:after="0"/>
              <w:jc w:val="left"/>
            </w:pPr>
            <w:r>
              <w:rPr>
                <w:sz w:val="16"/>
              </w:rPr>
              <w:t>540257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Tunnelton town</w:t>
            </w:r>
          </w:p>
        </w:tc>
        <w:tc>
          <w:tcPr>
            <w:tcW w:type="dxa" w:w="1604"/>
          </w:tcPr>
          <w:p>
            <w:pPr>
              <w:spacing w:after="0"/>
              <w:jc w:val="left"/>
            </w:pPr>
            <w:r>
              <w:rPr>
                <w:sz w:val="16"/>
              </w:rPr>
              <w:t>540137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Preston County, WV: risk-assessment baseline packet, release 2026-10 (data as of 2026-09-30; County FIPS 54077). Automated baseline. </w:t>
      </w:r>
      <w:hyperlink r:id="rId15">
        <w:r>
          <w:rPr>
            <w:color w:val="1F4E99"/>
            <w:sz w:val="17"/>
            <w:u w:val="single"/>
          </w:rPr>
          <w:t>https://hazardplain.org/wv/54077/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Preston County, WV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v/5407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Preston County, WV: Risk-assessment baseline packet</dc:title>
  <dc:subject>Hazard Plain release 2026-10, as of 2026-09-30. Automated baseline</dc:subject>
  <dc:creator>Hazard Plain</dc:creator>
  <cp:keywords>Hazard Plain; hazard mitigation; risk assessment; 54077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