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Greenbrier County, WV</w:t>
      </w:r>
    </w:p>
    <w:p>
      <w:pPr>
        <w:spacing w:after="120" w:before="0"/>
      </w:pPr>
      <w:r>
        <w:rPr>
          <w:color w:val="555555"/>
          <w:sz w:val="24"/>
        </w:rPr>
        <w:t>Risk-assessment baseline packet</w:t>
      </w:r>
    </w:p>
    <w:p>
      <w:pPr>
        <w:spacing w:after="120" w:before="0"/>
      </w:pPr>
      <w:r>
        <w:rPr>
          <w:b/>
          <w:sz w:val="18"/>
        </w:rPr>
        <w:t xml:space="preserve">County FIPS: </w:t>
      </w:r>
      <w:r>
        <w:rPr>
          <w:sz w:val="18"/>
        </w:rPr>
        <w:t>54025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2027-09-06. Plan: RPDC 04 Hazard Mitigation Plan (FEMA plan 108485), approved 2022-09-07.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2022-09-07: 2 new hazard declarations (2 incidents): DR-4861-WV (Severe Storm, Straight-Line Winds, Flooding, Landslides, and Mudslides), EM-3639-WV (Severe Winter Storm).</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115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($18,191,433 a year), Cold Wave ($4,680,093) and Landslide ($979,293).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7, SRL 4 (44 CFR 77.2); any definition: 44.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54025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2027-09-06</w:t>
      </w:r>
    </w:p>
    <w:p>
      <w:pPr>
        <w:keepNext/>
        <w:spacing w:after="40" w:before="0"/>
      </w:pPr>
      <w:r>
        <w:rPr>
          <w:b/>
        </w:rPr>
        <w:t xml:space="preserve">Plan: </w:t>
      </w:r>
      <w:r>
        <w:rPr/>
        <w:t>RPDC 04 Hazard Mitigation Plan (FEMA plan 108485)</w:t>
      </w:r>
    </w:p>
    <w:p>
      <w:pPr>
        <w:keepNext/>
        <w:spacing w:after="40" w:before="0"/>
      </w:pPr>
      <w:r>
        <w:rPr>
          <w:b/>
        </w:rPr>
        <w:t xml:space="preserve">Approved: </w:t>
      </w:r>
      <w:r>
        <w:rPr/>
        <w:t>2022-09-07</w:t>
      </w:r>
    </w:p>
    <w:p>
      <w:pPr>
        <w:keepNext/>
        <w:spacing w:after="40" w:before="0"/>
      </w:pPr>
      <w:r>
        <w:rPr>
          <w:b/>
        </w:rPr>
        <w:t xml:space="preserve">Days to expiry: </w:t>
      </w:r>
      <w:r>
        <w:rPr/>
        <w:t>341</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2022-09-07)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DR-4861-WV (Severe Storm, Straight-Line Winds, Flooding, Landslides, and Mudslides), EM-3639-WV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115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7, SRL 4 (44 CFR 77.2); any definition: 44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80"/>
        <w:gridCol w:w="769"/>
        <w:gridCol w:w="2992"/>
        <w:gridCol w:w="5113"/>
        <w:gridCol w:w="1173"/>
        <w:gridCol w:w="1173"/>
        <w:gridCol w:w="1012"/>
      </w:tblGrid>
      <w:tr>
        <w:trPr>
          <w:cantSplit/>
          <w:tblHeader/>
        </w:trPr>
        <w:tc>
          <w:tcPr>
            <w:tcW w:type="dxa" w:w="1880"/>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992"/>
            <w:shd w:val="clear" w:color="auto" w:fill="E8E8E8"/>
          </w:tcPr>
          <w:p>
            <w:pPr>
              <w:spacing w:after="0"/>
              <w:jc w:val="left"/>
            </w:pPr>
            <w:r>
              <w:rPr>
                <w:b/>
                <w:sz w:val="16"/>
              </w:rPr>
              <w:t>Status</w:t>
            </w:r>
          </w:p>
        </w:tc>
        <w:tc>
          <w:tcPr>
            <w:tcW w:type="dxa" w:w="5113"/>
            <w:shd w:val="clear" w:color="auto" w:fill="E8E8E8"/>
          </w:tcPr>
          <w:p>
            <w:pPr>
              <w:spacing w:after="0"/>
              <w:jc w:val="left"/>
            </w:pPr>
            <w:r>
              <w:rPr>
                <w:b/>
                <w:sz w:val="16"/>
              </w:rPr>
              <w:t>Plan</w:t>
            </w:r>
          </w:p>
        </w:tc>
        <w:tc>
          <w:tcPr>
            <w:tcW w:type="dxa" w:w="1173"/>
            <w:shd w:val="clear" w:color="auto" w:fill="E8E8E8"/>
          </w:tcPr>
          <w:p>
            <w:pPr>
              <w:spacing w:after="0"/>
              <w:jc w:val="left"/>
            </w:pPr>
            <w:r>
              <w:rPr>
                <w:b/>
                <w:sz w:val="16"/>
              </w:rPr>
              <w:t>Approved</w:t>
            </w:r>
          </w:p>
        </w:tc>
        <w:tc>
          <w:tcPr>
            <w:tcW w:type="dxa" w:w="1173"/>
            <w:shd w:val="clear" w:color="auto" w:fill="E8E8E8"/>
          </w:tcPr>
          <w:p>
            <w:pPr>
              <w:spacing w:after="0"/>
              <w:jc w:val="left"/>
            </w:pPr>
            <w:r>
              <w:rPr>
                <w:b/>
                <w:sz w:val="16"/>
              </w:rPr>
              <w:t>Expires</w:t>
            </w:r>
          </w:p>
        </w:tc>
        <w:tc>
          <w:tcPr>
            <w:tcW w:type="dxa" w:w="1012"/>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880"/>
          </w:tcPr>
          <w:p>
            <w:pPr>
              <w:spacing w:after="0"/>
              <w:jc w:val="left"/>
            </w:pPr>
            <w:r>
              <w:rPr>
                <w:sz w:val="16"/>
              </w:rPr>
              <w:t>Greenbrier County</w:t>
            </w:r>
          </w:p>
        </w:tc>
        <w:tc>
          <w:tcPr>
            <w:tcW w:type="dxa" w:w="769"/>
          </w:tcPr>
          <w:p>
            <w:pPr>
              <w:spacing w:after="0"/>
              <w:jc w:val="left"/>
            </w:pPr>
            <w:r>
              <w:rPr>
                <w:sz w:val="16"/>
              </w:rPr>
              <w:t>County</w:t>
            </w:r>
          </w:p>
        </w:tc>
        <w:tc>
          <w:tcPr>
            <w:tcW w:type="dxa" w:w="2992"/>
          </w:tcPr>
          <w:p>
            <w:pPr>
              <w:spacing w:after="0"/>
              <w:jc w:val="left"/>
            </w:pPr>
            <w:r>
              <w:rPr>
                <w:sz w:val="16"/>
              </w:rPr>
              <w:t>Approved, expires 2027-09-06</w:t>
            </w:r>
          </w:p>
        </w:tc>
        <w:tc>
          <w:tcPr>
            <w:tcW w:type="dxa" w:w="5113"/>
          </w:tcPr>
          <w:p>
            <w:pPr>
              <w:spacing w:after="0"/>
              <w:jc w:val="left"/>
            </w:pPr>
            <w:r>
              <w:rPr>
                <w:sz w:val="16"/>
              </w:rPr>
              <w:t>RPDC 04 Hazard Mitigation Plan (FEMA plan 108485)</w:t>
            </w:r>
          </w:p>
        </w:tc>
        <w:tc>
          <w:tcPr>
            <w:tcW w:type="dxa" w:w="1173"/>
          </w:tcPr>
          <w:p>
            <w:pPr>
              <w:spacing w:after="0"/>
              <w:jc w:val="left"/>
            </w:pPr>
            <w:r>
              <w:rPr>
                <w:sz w:val="16"/>
              </w:rPr>
              <w:t>2022-09-07</w:t>
            </w:r>
          </w:p>
        </w:tc>
        <w:tc>
          <w:tcPr>
            <w:tcW w:type="dxa" w:w="1173"/>
          </w:tcPr>
          <w:p>
            <w:pPr>
              <w:spacing w:after="0"/>
              <w:jc w:val="left"/>
            </w:pPr>
            <w:r>
              <w:rPr>
                <w:sz w:val="16"/>
              </w:rPr>
              <w:t>2027-09-06</w:t>
            </w:r>
          </w:p>
        </w:tc>
        <w:tc>
          <w:tcPr>
            <w:tcW w:type="dxa" w:w="1012"/>
          </w:tcPr>
          <w:p>
            <w:pPr>
              <w:spacing w:after="0"/>
              <w:jc w:val="right"/>
            </w:pPr>
            <w:r>
              <w:rPr>
                <w:sz w:val="16"/>
              </w:rPr>
              <w:t>341</w:t>
            </w:r>
          </w:p>
        </w:tc>
      </w:tr>
      <w:tr>
        <w:trPr>
          <w:cantSplit/>
        </w:trPr>
        <w:tc>
          <w:tcPr>
            <w:tcW w:type="dxa" w:w="1880"/>
          </w:tcPr>
          <w:p>
            <w:pPr>
              <w:spacing w:after="0"/>
              <w:jc w:val="left"/>
            </w:pPr>
            <w:r>
              <w:rPr>
                <w:sz w:val="16"/>
              </w:rPr>
              <w:t>Alderson town</w:t>
            </w:r>
          </w:p>
        </w:tc>
        <w:tc>
          <w:tcPr>
            <w:tcW w:type="dxa" w:w="769"/>
          </w:tcPr>
          <w:p>
            <w:pPr>
              <w:spacing w:after="0"/>
              <w:jc w:val="left"/>
            </w:pPr>
            <w:r>
              <w:rPr>
                <w:sz w:val="16"/>
              </w:rPr>
              <w:t>Town</w:t>
            </w:r>
          </w:p>
        </w:tc>
        <w:tc>
          <w:tcPr>
            <w:tcW w:type="dxa" w:w="2992"/>
          </w:tcPr>
          <w:p>
            <w:pPr>
              <w:spacing w:after="0"/>
              <w:jc w:val="left"/>
            </w:pPr>
            <w:r>
              <w:rPr>
                <w:sz w:val="16"/>
              </w:rPr>
              <w:t>Approved, expires 2027-09-06</w:t>
            </w:r>
          </w:p>
        </w:tc>
        <w:tc>
          <w:tcPr>
            <w:tcW w:type="dxa" w:w="5113"/>
          </w:tcPr>
          <w:p>
            <w:pPr>
              <w:spacing w:after="0"/>
              <w:jc w:val="left"/>
            </w:pPr>
            <w:r>
              <w:rPr>
                <w:sz w:val="16"/>
              </w:rPr>
              <w:t>RPDC 04 Hazard Mitigation Plan (FEMA plan 108485)</w:t>
            </w:r>
          </w:p>
        </w:tc>
        <w:tc>
          <w:tcPr>
            <w:tcW w:type="dxa" w:w="1173"/>
          </w:tcPr>
          <w:p>
            <w:pPr>
              <w:spacing w:after="0"/>
              <w:jc w:val="left"/>
            </w:pPr>
            <w:r>
              <w:rPr>
                <w:sz w:val="16"/>
              </w:rPr>
              <w:t>2022-09-07</w:t>
            </w:r>
          </w:p>
        </w:tc>
        <w:tc>
          <w:tcPr>
            <w:tcW w:type="dxa" w:w="1173"/>
          </w:tcPr>
          <w:p>
            <w:pPr>
              <w:spacing w:after="0"/>
              <w:jc w:val="left"/>
            </w:pPr>
            <w:r>
              <w:rPr>
                <w:sz w:val="16"/>
              </w:rPr>
              <w:t>2027-09-06</w:t>
            </w:r>
          </w:p>
        </w:tc>
        <w:tc>
          <w:tcPr>
            <w:tcW w:type="dxa" w:w="1012"/>
          </w:tcPr>
          <w:p>
            <w:pPr>
              <w:spacing w:after="0"/>
              <w:jc w:val="right"/>
            </w:pPr>
            <w:r>
              <w:rPr>
                <w:sz w:val="16"/>
              </w:rPr>
              <w:t>341</w:t>
            </w:r>
          </w:p>
        </w:tc>
      </w:tr>
      <w:tr>
        <w:trPr>
          <w:cantSplit/>
        </w:trPr>
        <w:tc>
          <w:tcPr>
            <w:tcW w:type="dxa" w:w="1880"/>
          </w:tcPr>
          <w:p>
            <w:pPr>
              <w:spacing w:after="0"/>
              <w:jc w:val="left"/>
            </w:pPr>
            <w:r>
              <w:rPr>
                <w:sz w:val="16"/>
              </w:rPr>
              <w:t>Falling Spring town</w:t>
            </w:r>
          </w:p>
        </w:tc>
        <w:tc>
          <w:tcPr>
            <w:tcW w:type="dxa" w:w="769"/>
          </w:tcPr>
          <w:p>
            <w:pPr>
              <w:spacing w:after="0"/>
              <w:jc w:val="left"/>
            </w:pPr>
            <w:r>
              <w:rPr>
                <w:sz w:val="16"/>
              </w:rPr>
              <w:t>Town</w:t>
            </w:r>
          </w:p>
        </w:tc>
        <w:tc>
          <w:tcPr>
            <w:tcW w:type="dxa" w:w="2992"/>
          </w:tcPr>
          <w:p>
            <w:pPr>
              <w:spacing w:after="0"/>
              <w:jc w:val="left"/>
            </w:pPr>
            <w:r>
              <w:rPr>
                <w:sz w:val="16"/>
              </w:rPr>
              <w:t>Approved, expires 2027-09-06</w:t>
            </w:r>
          </w:p>
        </w:tc>
        <w:tc>
          <w:tcPr>
            <w:tcW w:type="dxa" w:w="5113"/>
          </w:tcPr>
          <w:p>
            <w:pPr>
              <w:spacing w:after="0"/>
              <w:jc w:val="left"/>
            </w:pPr>
            <w:r>
              <w:rPr>
                <w:sz w:val="16"/>
              </w:rPr>
              <w:t>RPDC 04 Hazard Mitigation Plan (FEMA plan 108485)</w:t>
            </w:r>
          </w:p>
        </w:tc>
        <w:tc>
          <w:tcPr>
            <w:tcW w:type="dxa" w:w="1173"/>
          </w:tcPr>
          <w:p>
            <w:pPr>
              <w:spacing w:after="0"/>
              <w:jc w:val="left"/>
            </w:pPr>
            <w:r>
              <w:rPr>
                <w:sz w:val="16"/>
              </w:rPr>
              <w:t>2022-09-07</w:t>
            </w:r>
          </w:p>
        </w:tc>
        <w:tc>
          <w:tcPr>
            <w:tcW w:type="dxa" w:w="1173"/>
          </w:tcPr>
          <w:p>
            <w:pPr>
              <w:spacing w:after="0"/>
              <w:jc w:val="left"/>
            </w:pPr>
            <w:r>
              <w:rPr>
                <w:sz w:val="16"/>
              </w:rPr>
              <w:t>2027-09-06</w:t>
            </w:r>
          </w:p>
        </w:tc>
        <w:tc>
          <w:tcPr>
            <w:tcW w:type="dxa" w:w="1012"/>
          </w:tcPr>
          <w:p>
            <w:pPr>
              <w:spacing w:after="0"/>
              <w:jc w:val="right"/>
            </w:pPr>
            <w:r>
              <w:rPr>
                <w:sz w:val="16"/>
              </w:rPr>
              <w:t>341</w:t>
            </w:r>
          </w:p>
        </w:tc>
      </w:tr>
      <w:tr>
        <w:trPr>
          <w:cantSplit/>
        </w:trPr>
        <w:tc>
          <w:tcPr>
            <w:tcW w:type="dxa" w:w="1880"/>
          </w:tcPr>
          <w:p>
            <w:pPr>
              <w:spacing w:after="0"/>
              <w:jc w:val="left"/>
            </w:pPr>
            <w:r>
              <w:rPr>
                <w:sz w:val="16"/>
              </w:rPr>
              <w:t>Lewisburg city</w:t>
            </w:r>
          </w:p>
        </w:tc>
        <w:tc>
          <w:tcPr>
            <w:tcW w:type="dxa" w:w="769"/>
          </w:tcPr>
          <w:p>
            <w:pPr>
              <w:spacing w:after="0"/>
              <w:jc w:val="left"/>
            </w:pPr>
            <w:r>
              <w:rPr>
                <w:sz w:val="16"/>
              </w:rPr>
              <w:t>City</w:t>
            </w:r>
          </w:p>
        </w:tc>
        <w:tc>
          <w:tcPr>
            <w:tcW w:type="dxa" w:w="2992"/>
          </w:tcPr>
          <w:p>
            <w:pPr>
              <w:spacing w:after="0"/>
              <w:jc w:val="left"/>
            </w:pPr>
            <w:r>
              <w:rPr>
                <w:sz w:val="16"/>
              </w:rPr>
              <w:t>Approved, expires 2027-09-06</w:t>
            </w:r>
          </w:p>
        </w:tc>
        <w:tc>
          <w:tcPr>
            <w:tcW w:type="dxa" w:w="5113"/>
          </w:tcPr>
          <w:p>
            <w:pPr>
              <w:spacing w:after="0"/>
              <w:jc w:val="left"/>
            </w:pPr>
            <w:r>
              <w:rPr>
                <w:sz w:val="16"/>
              </w:rPr>
              <w:t>RPDC 04 Hazard Mitigation Plan (FEMA plan 108485)</w:t>
            </w:r>
          </w:p>
        </w:tc>
        <w:tc>
          <w:tcPr>
            <w:tcW w:type="dxa" w:w="1173"/>
          </w:tcPr>
          <w:p>
            <w:pPr>
              <w:spacing w:after="0"/>
              <w:jc w:val="left"/>
            </w:pPr>
            <w:r>
              <w:rPr>
                <w:sz w:val="16"/>
              </w:rPr>
              <w:t>2022-09-07</w:t>
            </w:r>
          </w:p>
        </w:tc>
        <w:tc>
          <w:tcPr>
            <w:tcW w:type="dxa" w:w="1173"/>
          </w:tcPr>
          <w:p>
            <w:pPr>
              <w:spacing w:after="0"/>
              <w:jc w:val="left"/>
            </w:pPr>
            <w:r>
              <w:rPr>
                <w:sz w:val="16"/>
              </w:rPr>
              <w:t>2027-09-06</w:t>
            </w:r>
          </w:p>
        </w:tc>
        <w:tc>
          <w:tcPr>
            <w:tcW w:type="dxa" w:w="1012"/>
          </w:tcPr>
          <w:p>
            <w:pPr>
              <w:spacing w:after="0"/>
              <w:jc w:val="right"/>
            </w:pPr>
            <w:r>
              <w:rPr>
                <w:sz w:val="16"/>
              </w:rPr>
              <w:t>341</w:t>
            </w:r>
          </w:p>
        </w:tc>
      </w:tr>
      <w:tr>
        <w:trPr>
          <w:cantSplit/>
        </w:trPr>
        <w:tc>
          <w:tcPr>
            <w:tcW w:type="dxa" w:w="1880"/>
          </w:tcPr>
          <w:p>
            <w:pPr>
              <w:spacing w:after="0"/>
              <w:jc w:val="left"/>
            </w:pPr>
            <w:r>
              <w:rPr>
                <w:sz w:val="16"/>
              </w:rPr>
              <w:t>Quinwood town</w:t>
            </w:r>
          </w:p>
        </w:tc>
        <w:tc>
          <w:tcPr>
            <w:tcW w:type="dxa" w:w="769"/>
          </w:tcPr>
          <w:p>
            <w:pPr>
              <w:spacing w:after="0"/>
              <w:jc w:val="left"/>
            </w:pPr>
            <w:r>
              <w:rPr>
                <w:sz w:val="16"/>
              </w:rPr>
              <w:t>Town</w:t>
            </w:r>
          </w:p>
        </w:tc>
        <w:tc>
          <w:tcPr>
            <w:tcW w:type="dxa" w:w="2992"/>
          </w:tcPr>
          <w:p>
            <w:pPr>
              <w:spacing w:after="0"/>
              <w:jc w:val="left"/>
            </w:pPr>
            <w:r>
              <w:rPr>
                <w:sz w:val="16"/>
              </w:rPr>
              <w:t>Approved, expires 2027-09-06</w:t>
            </w:r>
          </w:p>
        </w:tc>
        <w:tc>
          <w:tcPr>
            <w:tcW w:type="dxa" w:w="5113"/>
          </w:tcPr>
          <w:p>
            <w:pPr>
              <w:spacing w:after="0"/>
              <w:jc w:val="left"/>
            </w:pPr>
            <w:r>
              <w:rPr>
                <w:sz w:val="16"/>
              </w:rPr>
              <w:t>RPDC 04 Hazard Mitigation Plan (FEMA plan 108485)</w:t>
            </w:r>
          </w:p>
        </w:tc>
        <w:tc>
          <w:tcPr>
            <w:tcW w:type="dxa" w:w="1173"/>
          </w:tcPr>
          <w:p>
            <w:pPr>
              <w:spacing w:after="0"/>
              <w:jc w:val="left"/>
            </w:pPr>
            <w:r>
              <w:rPr>
                <w:sz w:val="16"/>
              </w:rPr>
              <w:t>2022-09-07</w:t>
            </w:r>
          </w:p>
        </w:tc>
        <w:tc>
          <w:tcPr>
            <w:tcW w:type="dxa" w:w="1173"/>
          </w:tcPr>
          <w:p>
            <w:pPr>
              <w:spacing w:after="0"/>
              <w:jc w:val="left"/>
            </w:pPr>
            <w:r>
              <w:rPr>
                <w:sz w:val="16"/>
              </w:rPr>
              <w:t>2027-09-06</w:t>
            </w:r>
          </w:p>
        </w:tc>
        <w:tc>
          <w:tcPr>
            <w:tcW w:type="dxa" w:w="1012"/>
          </w:tcPr>
          <w:p>
            <w:pPr>
              <w:spacing w:after="0"/>
              <w:jc w:val="right"/>
            </w:pPr>
            <w:r>
              <w:rPr>
                <w:sz w:val="16"/>
              </w:rPr>
              <w:t>341</w:t>
            </w:r>
          </w:p>
        </w:tc>
      </w:tr>
      <w:tr>
        <w:trPr>
          <w:cantSplit/>
        </w:trPr>
        <w:tc>
          <w:tcPr>
            <w:tcW w:type="dxa" w:w="1880"/>
          </w:tcPr>
          <w:p>
            <w:pPr>
              <w:spacing w:after="0"/>
              <w:jc w:val="left"/>
            </w:pPr>
            <w:r>
              <w:rPr>
                <w:sz w:val="16"/>
              </w:rPr>
              <w:t>Rainelle town</w:t>
            </w:r>
          </w:p>
        </w:tc>
        <w:tc>
          <w:tcPr>
            <w:tcW w:type="dxa" w:w="769"/>
          </w:tcPr>
          <w:p>
            <w:pPr>
              <w:spacing w:after="0"/>
              <w:jc w:val="left"/>
            </w:pPr>
            <w:r>
              <w:rPr>
                <w:sz w:val="16"/>
              </w:rPr>
              <w:t>Town</w:t>
            </w:r>
          </w:p>
        </w:tc>
        <w:tc>
          <w:tcPr>
            <w:tcW w:type="dxa" w:w="2992"/>
          </w:tcPr>
          <w:p>
            <w:pPr>
              <w:spacing w:after="0"/>
              <w:jc w:val="left"/>
            </w:pPr>
            <w:r>
              <w:rPr>
                <w:sz w:val="16"/>
              </w:rPr>
              <w:t>Approved, expires 2027-09-06</w:t>
            </w:r>
          </w:p>
        </w:tc>
        <w:tc>
          <w:tcPr>
            <w:tcW w:type="dxa" w:w="5113"/>
          </w:tcPr>
          <w:p>
            <w:pPr>
              <w:spacing w:after="0"/>
              <w:jc w:val="left"/>
            </w:pPr>
            <w:r>
              <w:rPr>
                <w:sz w:val="16"/>
              </w:rPr>
              <w:t>RPDC 04 Hazard Mitigation Plan (FEMA plan 108485)</w:t>
            </w:r>
          </w:p>
        </w:tc>
        <w:tc>
          <w:tcPr>
            <w:tcW w:type="dxa" w:w="1173"/>
          </w:tcPr>
          <w:p>
            <w:pPr>
              <w:spacing w:after="0"/>
              <w:jc w:val="left"/>
            </w:pPr>
            <w:r>
              <w:rPr>
                <w:sz w:val="16"/>
              </w:rPr>
              <w:t>2022-09-07</w:t>
            </w:r>
          </w:p>
        </w:tc>
        <w:tc>
          <w:tcPr>
            <w:tcW w:type="dxa" w:w="1173"/>
          </w:tcPr>
          <w:p>
            <w:pPr>
              <w:spacing w:after="0"/>
              <w:jc w:val="left"/>
            </w:pPr>
            <w:r>
              <w:rPr>
                <w:sz w:val="16"/>
              </w:rPr>
              <w:t>2027-09-06</w:t>
            </w:r>
          </w:p>
        </w:tc>
        <w:tc>
          <w:tcPr>
            <w:tcW w:type="dxa" w:w="1012"/>
          </w:tcPr>
          <w:p>
            <w:pPr>
              <w:spacing w:after="0"/>
              <w:jc w:val="right"/>
            </w:pPr>
            <w:r>
              <w:rPr>
                <w:sz w:val="16"/>
              </w:rPr>
              <w:t>341</w:t>
            </w:r>
          </w:p>
        </w:tc>
      </w:tr>
      <w:tr>
        <w:trPr>
          <w:cantSplit/>
        </w:trPr>
        <w:tc>
          <w:tcPr>
            <w:tcW w:type="dxa" w:w="1880"/>
          </w:tcPr>
          <w:p>
            <w:pPr>
              <w:spacing w:after="0"/>
              <w:jc w:val="left"/>
            </w:pPr>
            <w:r>
              <w:rPr>
                <w:sz w:val="16"/>
              </w:rPr>
              <w:t>Ronceverte city</w:t>
            </w:r>
          </w:p>
        </w:tc>
        <w:tc>
          <w:tcPr>
            <w:tcW w:type="dxa" w:w="769"/>
          </w:tcPr>
          <w:p>
            <w:pPr>
              <w:spacing w:after="0"/>
              <w:jc w:val="left"/>
            </w:pPr>
            <w:r>
              <w:rPr>
                <w:sz w:val="16"/>
              </w:rPr>
              <w:t>City</w:t>
            </w:r>
          </w:p>
        </w:tc>
        <w:tc>
          <w:tcPr>
            <w:tcW w:type="dxa" w:w="2992"/>
          </w:tcPr>
          <w:p>
            <w:pPr>
              <w:spacing w:after="0"/>
              <w:jc w:val="left"/>
            </w:pPr>
            <w:r>
              <w:rPr>
                <w:sz w:val="16"/>
              </w:rPr>
              <w:t>Approved, expires 2027-09-06</w:t>
            </w:r>
          </w:p>
        </w:tc>
        <w:tc>
          <w:tcPr>
            <w:tcW w:type="dxa" w:w="5113"/>
          </w:tcPr>
          <w:p>
            <w:pPr>
              <w:spacing w:after="0"/>
              <w:jc w:val="left"/>
            </w:pPr>
            <w:r>
              <w:rPr>
                <w:sz w:val="16"/>
              </w:rPr>
              <w:t>RPDC 04 Hazard Mitigation Plan (FEMA plan 108485)</w:t>
            </w:r>
          </w:p>
        </w:tc>
        <w:tc>
          <w:tcPr>
            <w:tcW w:type="dxa" w:w="1173"/>
          </w:tcPr>
          <w:p>
            <w:pPr>
              <w:spacing w:after="0"/>
              <w:jc w:val="left"/>
            </w:pPr>
            <w:r>
              <w:rPr>
                <w:sz w:val="16"/>
              </w:rPr>
              <w:t>2022-09-07</w:t>
            </w:r>
          </w:p>
        </w:tc>
        <w:tc>
          <w:tcPr>
            <w:tcW w:type="dxa" w:w="1173"/>
          </w:tcPr>
          <w:p>
            <w:pPr>
              <w:spacing w:after="0"/>
              <w:jc w:val="left"/>
            </w:pPr>
            <w:r>
              <w:rPr>
                <w:sz w:val="16"/>
              </w:rPr>
              <w:t>2027-09-06</w:t>
            </w:r>
          </w:p>
        </w:tc>
        <w:tc>
          <w:tcPr>
            <w:tcW w:type="dxa" w:w="1012"/>
          </w:tcPr>
          <w:p>
            <w:pPr>
              <w:spacing w:after="0"/>
              <w:jc w:val="right"/>
            </w:pPr>
            <w:r>
              <w:rPr>
                <w:sz w:val="16"/>
              </w:rPr>
              <w:t>341</w:t>
            </w:r>
          </w:p>
        </w:tc>
      </w:tr>
      <w:tr>
        <w:trPr>
          <w:cantSplit/>
        </w:trPr>
        <w:tc>
          <w:tcPr>
            <w:tcW w:type="dxa" w:w="1880"/>
          </w:tcPr>
          <w:p>
            <w:pPr>
              <w:spacing w:after="0"/>
              <w:jc w:val="left"/>
            </w:pPr>
            <w:r>
              <w:rPr>
                <w:sz w:val="16"/>
              </w:rPr>
              <w:t>Rupert town</w:t>
            </w:r>
          </w:p>
        </w:tc>
        <w:tc>
          <w:tcPr>
            <w:tcW w:type="dxa" w:w="769"/>
          </w:tcPr>
          <w:p>
            <w:pPr>
              <w:spacing w:after="0"/>
              <w:jc w:val="left"/>
            </w:pPr>
            <w:r>
              <w:rPr>
                <w:sz w:val="16"/>
              </w:rPr>
              <w:t>Town</w:t>
            </w:r>
          </w:p>
        </w:tc>
        <w:tc>
          <w:tcPr>
            <w:tcW w:type="dxa" w:w="2992"/>
          </w:tcPr>
          <w:p>
            <w:pPr>
              <w:spacing w:after="0"/>
              <w:jc w:val="left"/>
            </w:pPr>
            <w:r>
              <w:rPr>
                <w:sz w:val="16"/>
              </w:rPr>
              <w:t>Approved, expires 2027-09-06</w:t>
            </w:r>
          </w:p>
        </w:tc>
        <w:tc>
          <w:tcPr>
            <w:tcW w:type="dxa" w:w="5113"/>
          </w:tcPr>
          <w:p>
            <w:pPr>
              <w:spacing w:after="0"/>
              <w:jc w:val="left"/>
            </w:pPr>
            <w:r>
              <w:rPr>
                <w:sz w:val="16"/>
              </w:rPr>
              <w:t>RPDC 04 Hazard Mitigation Plan (FEMA plan 108485)</w:t>
            </w:r>
          </w:p>
        </w:tc>
        <w:tc>
          <w:tcPr>
            <w:tcW w:type="dxa" w:w="1173"/>
          </w:tcPr>
          <w:p>
            <w:pPr>
              <w:spacing w:after="0"/>
              <w:jc w:val="left"/>
            </w:pPr>
            <w:r>
              <w:rPr>
                <w:sz w:val="16"/>
              </w:rPr>
              <w:t>2022-09-07</w:t>
            </w:r>
          </w:p>
        </w:tc>
        <w:tc>
          <w:tcPr>
            <w:tcW w:type="dxa" w:w="1173"/>
          </w:tcPr>
          <w:p>
            <w:pPr>
              <w:spacing w:after="0"/>
              <w:jc w:val="left"/>
            </w:pPr>
            <w:r>
              <w:rPr>
                <w:sz w:val="16"/>
              </w:rPr>
              <w:t>2027-09-06</w:t>
            </w:r>
          </w:p>
        </w:tc>
        <w:tc>
          <w:tcPr>
            <w:tcW w:type="dxa" w:w="1012"/>
          </w:tcPr>
          <w:p>
            <w:pPr>
              <w:spacing w:after="0"/>
              <w:jc w:val="right"/>
            </w:pPr>
            <w:r>
              <w:rPr>
                <w:sz w:val="16"/>
              </w:rPr>
              <w:t>341</w:t>
            </w:r>
          </w:p>
        </w:tc>
      </w:tr>
      <w:tr>
        <w:trPr>
          <w:cantSplit/>
        </w:trPr>
        <w:tc>
          <w:tcPr>
            <w:tcW w:type="dxa" w:w="1880"/>
          </w:tcPr>
          <w:p>
            <w:pPr>
              <w:spacing w:after="0"/>
              <w:jc w:val="left"/>
            </w:pPr>
            <w:r>
              <w:rPr>
                <w:sz w:val="16"/>
              </w:rPr>
              <w:t>White Sulphur Springs city</w:t>
            </w:r>
          </w:p>
        </w:tc>
        <w:tc>
          <w:tcPr>
            <w:tcW w:type="dxa" w:w="769"/>
          </w:tcPr>
          <w:p>
            <w:pPr>
              <w:spacing w:after="0"/>
              <w:jc w:val="left"/>
            </w:pPr>
            <w:r>
              <w:rPr>
                <w:sz w:val="16"/>
              </w:rPr>
              <w:t>City</w:t>
            </w:r>
          </w:p>
        </w:tc>
        <w:tc>
          <w:tcPr>
            <w:tcW w:type="dxa" w:w="2992"/>
          </w:tcPr>
          <w:p>
            <w:pPr>
              <w:spacing w:after="0"/>
              <w:jc w:val="left"/>
            </w:pPr>
            <w:r>
              <w:rPr>
                <w:sz w:val="16"/>
              </w:rPr>
              <w:t>Approved, expires 2027-09-06</w:t>
            </w:r>
          </w:p>
        </w:tc>
        <w:tc>
          <w:tcPr>
            <w:tcW w:type="dxa" w:w="5113"/>
          </w:tcPr>
          <w:p>
            <w:pPr>
              <w:spacing w:after="0"/>
              <w:jc w:val="left"/>
            </w:pPr>
            <w:r>
              <w:rPr>
                <w:sz w:val="16"/>
              </w:rPr>
              <w:t>RPDC 04 Hazard Mitigation Plan (FEMA plan 108485)</w:t>
            </w:r>
          </w:p>
        </w:tc>
        <w:tc>
          <w:tcPr>
            <w:tcW w:type="dxa" w:w="1173"/>
          </w:tcPr>
          <w:p>
            <w:pPr>
              <w:spacing w:after="0"/>
              <w:jc w:val="left"/>
            </w:pPr>
            <w:r>
              <w:rPr>
                <w:sz w:val="16"/>
              </w:rPr>
              <w:t>2022-09-07</w:t>
            </w:r>
          </w:p>
        </w:tc>
        <w:tc>
          <w:tcPr>
            <w:tcW w:type="dxa" w:w="1173"/>
          </w:tcPr>
          <w:p>
            <w:pPr>
              <w:spacing w:after="0"/>
              <w:jc w:val="left"/>
            </w:pPr>
            <w:r>
              <w:rPr>
                <w:sz w:val="16"/>
              </w:rPr>
              <w:t>2027-09-06</w:t>
            </w:r>
          </w:p>
        </w:tc>
        <w:tc>
          <w:tcPr>
            <w:tcW w:type="dxa" w:w="1012"/>
          </w:tcPr>
          <w:p>
            <w:pPr>
              <w:spacing w:after="0"/>
              <w:jc w:val="right"/>
            </w:pPr>
            <w:r>
              <w:rPr>
                <w:sz w:val="16"/>
              </w:rPr>
              <w:t>341</w:t>
            </w:r>
          </w:p>
        </w:tc>
      </w:tr>
    </w:tbl>
    <w:p>
      <w:pPr>
        <w:spacing w:after="40" w:before="60"/>
      </w:pPr>
      <w:r>
        <w:rPr>
          <w:sz w:val="15"/>
        </w:rPr>
        <w:t>Plan 108485 covers 22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0"/>
        <w:gridCol w:w="1037"/>
        <w:gridCol w:w="1257"/>
        <w:gridCol w:w="1257"/>
        <w:gridCol w:w="1126"/>
        <w:gridCol w:w="1126"/>
        <w:gridCol w:w="1548"/>
        <w:gridCol w:w="1170"/>
        <w:gridCol w:w="1654"/>
        <w:gridCol w:w="3247"/>
      </w:tblGrid>
      <w:tr>
        <w:trPr>
          <w:cantSplit/>
          <w:tblHeader/>
        </w:trPr>
        <w:tc>
          <w:tcPr>
            <w:tcW w:type="dxa" w:w="69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7"/>
            <w:shd w:val="clear" w:color="auto" w:fill="E8E8E8"/>
          </w:tcPr>
          <w:p>
            <w:pPr>
              <w:spacing w:after="0"/>
              <w:jc w:val="left"/>
            </w:pPr>
            <w:r>
              <w:rPr>
                <w:b/>
                <w:sz w:val="16"/>
              </w:rPr>
              <w:t>NRI risk rating</w:t>
            </w:r>
          </w:p>
        </w:tc>
        <w:tc>
          <w:tcPr>
            <w:tcW w:type="dxa" w:w="1257"/>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4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5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247"/>
            <w:shd w:val="clear" w:color="auto" w:fill="E8E8E8"/>
          </w:tcPr>
          <w:p>
            <w:pPr>
              <w:spacing w:after="0"/>
              <w:jc w:val="left"/>
            </w:pPr>
            <w:r>
              <w:rPr>
                <w:b/>
                <w:sz w:val="16"/>
              </w:rPr>
              <w:t>Storm Events coverage note</w:t>
            </w:r>
          </w:p>
        </w:tc>
      </w:tr>
      <w:tr>
        <w:trPr>
          <w:cantSplit/>
        </w:trPr>
        <w:tc>
          <w:tcPr>
            <w:tcW w:type="dxa" w:w="690"/>
          </w:tcPr>
          <w:p>
            <w:pPr>
              <w:spacing w:after="0"/>
              <w:jc w:val="right"/>
            </w:pPr>
            <w:r>
              <w:rPr>
                <w:sz w:val="16"/>
              </w:rPr>
              <w:t>1</w:t>
            </w:r>
          </w:p>
        </w:tc>
        <w:tc>
          <w:tcPr>
            <w:tcW w:type="dxa" w:w="1037"/>
          </w:tcPr>
          <w:p>
            <w:pPr>
              <w:spacing w:after="0"/>
              <w:jc w:val="left"/>
            </w:pPr>
            <w:r>
              <w:rPr>
                <w:sz w:val="16"/>
              </w:rPr>
              <w:t>Inland Flooding</w:t>
            </w:r>
          </w:p>
        </w:tc>
        <w:tc>
          <w:tcPr>
            <w:tcW w:type="dxa" w:w="1257"/>
          </w:tcPr>
          <w:p>
            <w:pPr>
              <w:spacing w:after="0"/>
              <w:jc w:val="left"/>
            </w:pPr>
            <w:r>
              <w:rPr>
                <w:sz w:val="16"/>
              </w:rPr>
              <w:t>Relatively Moderate</w:t>
            </w:r>
          </w:p>
        </w:tc>
        <w:tc>
          <w:tcPr>
            <w:tcW w:type="dxa" w:w="1257"/>
          </w:tcPr>
          <w:p>
            <w:pPr>
              <w:spacing w:after="0"/>
              <w:jc w:val="left"/>
            </w:pPr>
            <w:r>
              <w:rPr>
                <w:sz w:val="16"/>
              </w:rPr>
              <w:t>Relatively Moderate</w:t>
            </w:r>
          </w:p>
        </w:tc>
        <w:tc>
          <w:tcPr>
            <w:tcW w:type="dxa" w:w="1126"/>
          </w:tcPr>
          <w:p>
            <w:pPr>
              <w:spacing w:after="0"/>
              <w:jc w:val="right"/>
            </w:pPr>
            <w:r>
              <w:rPr>
                <w:sz w:val="16"/>
              </w:rPr>
              <w:t>$16,008,006</w:t>
            </w:r>
          </w:p>
        </w:tc>
        <w:tc>
          <w:tcPr>
            <w:tcW w:type="dxa" w:w="1126"/>
          </w:tcPr>
          <w:p>
            <w:pPr>
              <w:spacing w:after="0"/>
              <w:jc w:val="right"/>
            </w:pPr>
            <w:r>
              <w:rPr>
                <w:sz w:val="16"/>
              </w:rPr>
              <w:t>$5,205</w:t>
            </w:r>
          </w:p>
        </w:tc>
        <w:tc>
          <w:tcPr>
            <w:tcW w:type="dxa" w:w="1548"/>
          </w:tcPr>
          <w:p>
            <w:pPr>
              <w:spacing w:after="0"/>
              <w:jc w:val="right"/>
            </w:pPr>
            <w:r>
              <w:rPr>
                <w:sz w:val="16"/>
              </w:rPr>
              <w:t>$2,178,223</w:t>
            </w:r>
          </w:p>
        </w:tc>
        <w:tc>
          <w:tcPr>
            <w:tcW w:type="dxa" w:w="1170"/>
          </w:tcPr>
          <w:p>
            <w:pPr>
              <w:spacing w:after="0"/>
              <w:jc w:val="right"/>
            </w:pPr>
            <w:r>
              <w:rPr>
                <w:sz w:val="16"/>
              </w:rPr>
              <w:t>$18,191,433</w:t>
            </w:r>
          </w:p>
        </w:tc>
        <w:tc>
          <w:tcPr>
            <w:tcW w:type="dxa" w:w="1654"/>
          </w:tcPr>
          <w:p>
            <w:pPr>
              <w:spacing w:after="0"/>
              <w:jc w:val="right"/>
            </w:pPr>
            <w:r>
              <w:rPr>
                <w:sz w:val="16"/>
              </w:rPr>
              <w:t>123</w:t>
            </w:r>
          </w:p>
        </w:tc>
        <w:tc>
          <w:tcPr>
            <w:tcW w:type="dxa" w:w="3247"/>
          </w:tcPr>
          <w:p>
            <w:pPr>
              <w:spacing w:after="0"/>
              <w:jc w:val="left"/>
            </w:pPr>
          </w:p>
        </w:tc>
      </w:tr>
      <w:tr>
        <w:trPr>
          <w:cantSplit/>
        </w:trPr>
        <w:tc>
          <w:tcPr>
            <w:tcW w:type="dxa" w:w="690"/>
          </w:tcPr>
          <w:p>
            <w:pPr>
              <w:spacing w:after="0"/>
              <w:jc w:val="right"/>
            </w:pPr>
            <w:r>
              <w:rPr>
                <w:sz w:val="16"/>
              </w:rPr>
              <w:t>2</w:t>
            </w:r>
          </w:p>
        </w:tc>
        <w:tc>
          <w:tcPr>
            <w:tcW w:type="dxa" w:w="1037"/>
          </w:tcPr>
          <w:p>
            <w:pPr>
              <w:spacing w:after="0"/>
              <w:jc w:val="left"/>
            </w:pPr>
            <w:r>
              <w:rPr>
                <w:sz w:val="16"/>
              </w:rPr>
              <w:t>Cold Wave</w:t>
            </w:r>
          </w:p>
        </w:tc>
        <w:tc>
          <w:tcPr>
            <w:tcW w:type="dxa" w:w="1257"/>
          </w:tcPr>
          <w:p>
            <w:pPr>
              <w:spacing w:after="0"/>
              <w:jc w:val="left"/>
            </w:pPr>
            <w:r>
              <w:rPr>
                <w:sz w:val="16"/>
              </w:rPr>
              <w:t>Relatively Moderate</w:t>
            </w:r>
          </w:p>
        </w:tc>
        <w:tc>
          <w:tcPr>
            <w:tcW w:type="dxa" w:w="1257"/>
          </w:tcPr>
          <w:p>
            <w:pPr>
              <w:spacing w:after="0"/>
              <w:jc w:val="left"/>
            </w:pPr>
            <w:r>
              <w:rPr>
                <w:sz w:val="16"/>
              </w:rPr>
              <w:t>Relatively High</w:t>
            </w:r>
          </w:p>
        </w:tc>
        <w:tc>
          <w:tcPr>
            <w:tcW w:type="dxa" w:w="1126"/>
          </w:tcPr>
          <w:p>
            <w:pPr>
              <w:spacing w:after="0"/>
              <w:jc w:val="right"/>
            </w:pPr>
            <w:r>
              <w:rPr>
                <w:sz w:val="16"/>
              </w:rPr>
              <w:t>$32,496</w:t>
            </w:r>
          </w:p>
        </w:tc>
        <w:tc>
          <w:tcPr>
            <w:tcW w:type="dxa" w:w="1126"/>
          </w:tcPr>
          <w:p>
            <w:pPr>
              <w:spacing w:after="0"/>
              <w:jc w:val="right"/>
            </w:pPr>
            <w:r>
              <w:rPr>
                <w:sz w:val="16"/>
              </w:rPr>
              <w:t>$67,451</w:t>
            </w:r>
          </w:p>
        </w:tc>
        <w:tc>
          <w:tcPr>
            <w:tcW w:type="dxa" w:w="1548"/>
          </w:tcPr>
          <w:p>
            <w:pPr>
              <w:spacing w:after="0"/>
              <w:jc w:val="right"/>
            </w:pPr>
            <w:r>
              <w:rPr>
                <w:sz w:val="16"/>
              </w:rPr>
              <w:t>$4,580,146</w:t>
            </w:r>
          </w:p>
        </w:tc>
        <w:tc>
          <w:tcPr>
            <w:tcW w:type="dxa" w:w="1170"/>
          </w:tcPr>
          <w:p>
            <w:pPr>
              <w:spacing w:after="0"/>
              <w:jc w:val="right"/>
            </w:pPr>
            <w:r>
              <w:rPr>
                <w:sz w:val="16"/>
              </w:rPr>
              <w:t>$4,680,093</w:t>
            </w:r>
          </w:p>
        </w:tc>
        <w:tc>
          <w:tcPr>
            <w:tcW w:type="dxa" w:w="1654"/>
          </w:tcPr>
          <w:p>
            <w:pPr>
              <w:spacing w:after="0"/>
              <w:jc w:val="right"/>
            </w:pPr>
            <w:r>
              <w:rPr>
                <w:sz w:val="16"/>
              </w:rPr>
              <w:t>4</w:t>
            </w:r>
          </w:p>
        </w:tc>
        <w:tc>
          <w:tcPr>
            <w:tcW w:type="dxa" w:w="3247"/>
          </w:tcPr>
          <w:p>
            <w:pPr>
              <w:spacing w:after="0"/>
              <w:jc w:val="left"/>
            </w:pPr>
          </w:p>
        </w:tc>
      </w:tr>
      <w:tr>
        <w:trPr>
          <w:cantSplit/>
        </w:trPr>
        <w:tc>
          <w:tcPr>
            <w:tcW w:type="dxa" w:w="690"/>
          </w:tcPr>
          <w:p>
            <w:pPr>
              <w:spacing w:after="0"/>
              <w:jc w:val="right"/>
            </w:pPr>
            <w:r>
              <w:rPr>
                <w:sz w:val="16"/>
              </w:rPr>
              <w:t>3</w:t>
            </w:r>
          </w:p>
        </w:tc>
        <w:tc>
          <w:tcPr>
            <w:tcW w:type="dxa" w:w="1037"/>
          </w:tcPr>
          <w:p>
            <w:pPr>
              <w:spacing w:after="0"/>
              <w:jc w:val="left"/>
            </w:pPr>
            <w:r>
              <w:rPr>
                <w:sz w:val="16"/>
              </w:rPr>
              <w:t>Landslide</w:t>
            </w:r>
          </w:p>
        </w:tc>
        <w:tc>
          <w:tcPr>
            <w:tcW w:type="dxa" w:w="1257"/>
          </w:tcPr>
          <w:p>
            <w:pPr>
              <w:spacing w:after="0"/>
              <w:jc w:val="left"/>
            </w:pPr>
            <w:r>
              <w:rPr>
                <w:sz w:val="16"/>
              </w:rPr>
              <w:t>Relatively High</w:t>
            </w:r>
          </w:p>
        </w:tc>
        <w:tc>
          <w:tcPr>
            <w:tcW w:type="dxa" w:w="1257"/>
          </w:tcPr>
          <w:p>
            <w:pPr>
              <w:spacing w:after="0"/>
              <w:jc w:val="left"/>
            </w:pPr>
            <w:r>
              <w:rPr>
                <w:sz w:val="16"/>
              </w:rPr>
              <w:t>Relatively Moderate</w:t>
            </w:r>
          </w:p>
        </w:tc>
        <w:tc>
          <w:tcPr>
            <w:tcW w:type="dxa" w:w="1126"/>
          </w:tcPr>
          <w:p>
            <w:pPr>
              <w:spacing w:after="0"/>
              <w:jc w:val="right"/>
            </w:pPr>
            <w:r>
              <w:rPr>
                <w:sz w:val="16"/>
              </w:rPr>
              <w:t>$721</w:t>
            </w:r>
          </w:p>
        </w:tc>
        <w:tc>
          <w:tcPr>
            <w:tcW w:type="dxa" w:w="1126"/>
          </w:tcPr>
          <w:p>
            <w:pPr>
              <w:spacing w:after="0"/>
              <w:jc w:val="right"/>
            </w:pPr>
            <w:r>
              <w:rPr>
                <w:sz w:val="16"/>
              </w:rPr>
              <w:t>n/a</w:t>
            </w:r>
          </w:p>
        </w:tc>
        <w:tc>
          <w:tcPr>
            <w:tcW w:type="dxa" w:w="1548"/>
          </w:tcPr>
          <w:p>
            <w:pPr>
              <w:spacing w:after="0"/>
              <w:jc w:val="right"/>
            </w:pPr>
            <w:r>
              <w:rPr>
                <w:sz w:val="16"/>
              </w:rPr>
              <w:t>$978,571</w:t>
            </w:r>
          </w:p>
        </w:tc>
        <w:tc>
          <w:tcPr>
            <w:tcW w:type="dxa" w:w="1170"/>
          </w:tcPr>
          <w:p>
            <w:pPr>
              <w:spacing w:after="0"/>
              <w:jc w:val="right"/>
            </w:pPr>
            <w:r>
              <w:rPr>
                <w:sz w:val="16"/>
              </w:rPr>
              <w:t>$979,293</w:t>
            </w:r>
          </w:p>
        </w:tc>
        <w:tc>
          <w:tcPr>
            <w:tcW w:type="dxa" w:w="1654"/>
          </w:tcPr>
          <w:p>
            <w:pPr>
              <w:spacing w:after="0"/>
              <w:jc w:val="right"/>
            </w:pPr>
            <w:r>
              <w:rPr>
                <w:sz w:val="16"/>
              </w:rPr>
              <w:t>2</w:t>
            </w:r>
          </w:p>
        </w:tc>
        <w:tc>
          <w:tcPr>
            <w:tcW w:type="dxa" w:w="3247"/>
          </w:tcPr>
          <w:p>
            <w:pPr>
              <w:spacing w:after="0"/>
              <w:jc w:val="left"/>
            </w:pPr>
          </w:p>
        </w:tc>
      </w:tr>
      <w:tr>
        <w:trPr>
          <w:cantSplit/>
        </w:trPr>
        <w:tc>
          <w:tcPr>
            <w:tcW w:type="dxa" w:w="690"/>
          </w:tcPr>
          <w:p>
            <w:pPr>
              <w:spacing w:after="0"/>
              <w:jc w:val="right"/>
            </w:pPr>
            <w:r>
              <w:rPr>
                <w:sz w:val="16"/>
              </w:rPr>
              <w:t>4</w:t>
            </w:r>
          </w:p>
        </w:tc>
        <w:tc>
          <w:tcPr>
            <w:tcW w:type="dxa" w:w="1037"/>
          </w:tcPr>
          <w:p>
            <w:pPr>
              <w:spacing w:after="0"/>
              <w:jc w:val="left"/>
            </w:pPr>
            <w:r>
              <w:rPr>
                <w:sz w:val="16"/>
              </w:rPr>
              <w:t>Lightning</w:t>
            </w:r>
          </w:p>
        </w:tc>
        <w:tc>
          <w:tcPr>
            <w:tcW w:type="dxa" w:w="1257"/>
          </w:tcPr>
          <w:p>
            <w:pPr>
              <w:spacing w:after="0"/>
              <w:jc w:val="left"/>
            </w:pPr>
            <w:r>
              <w:rPr>
                <w:sz w:val="16"/>
              </w:rPr>
              <w:t>Relatively Moderate</w:t>
            </w:r>
          </w:p>
        </w:tc>
        <w:tc>
          <w:tcPr>
            <w:tcW w:type="dxa" w:w="1257"/>
          </w:tcPr>
          <w:p>
            <w:pPr>
              <w:spacing w:after="0"/>
              <w:jc w:val="left"/>
            </w:pPr>
            <w:r>
              <w:rPr>
                <w:sz w:val="16"/>
              </w:rPr>
              <w:t>Relatively Moderate</w:t>
            </w:r>
          </w:p>
        </w:tc>
        <w:tc>
          <w:tcPr>
            <w:tcW w:type="dxa" w:w="1126"/>
          </w:tcPr>
          <w:p>
            <w:pPr>
              <w:spacing w:after="0"/>
              <w:jc w:val="right"/>
            </w:pPr>
            <w:r>
              <w:rPr>
                <w:sz w:val="16"/>
              </w:rPr>
              <w:t>$11,424</w:t>
            </w:r>
          </w:p>
        </w:tc>
        <w:tc>
          <w:tcPr>
            <w:tcW w:type="dxa" w:w="1126"/>
          </w:tcPr>
          <w:p>
            <w:pPr>
              <w:spacing w:after="0"/>
              <w:jc w:val="right"/>
            </w:pPr>
            <w:r>
              <w:rPr>
                <w:sz w:val="16"/>
              </w:rPr>
              <w:t>n/a</w:t>
            </w:r>
          </w:p>
        </w:tc>
        <w:tc>
          <w:tcPr>
            <w:tcW w:type="dxa" w:w="1548"/>
          </w:tcPr>
          <w:p>
            <w:pPr>
              <w:spacing w:after="0"/>
              <w:jc w:val="right"/>
            </w:pPr>
            <w:r>
              <w:rPr>
                <w:sz w:val="16"/>
              </w:rPr>
              <w:t>$525,465</w:t>
            </w:r>
          </w:p>
        </w:tc>
        <w:tc>
          <w:tcPr>
            <w:tcW w:type="dxa" w:w="1170"/>
          </w:tcPr>
          <w:p>
            <w:pPr>
              <w:spacing w:after="0"/>
              <w:jc w:val="right"/>
            </w:pPr>
            <w:r>
              <w:rPr>
                <w:sz w:val="16"/>
              </w:rPr>
              <w:t>$536,889</w:t>
            </w:r>
          </w:p>
        </w:tc>
        <w:tc>
          <w:tcPr>
            <w:tcW w:type="dxa" w:w="1654"/>
          </w:tcPr>
          <w:p>
            <w:pPr>
              <w:spacing w:after="0"/>
              <w:jc w:val="right"/>
            </w:pPr>
            <w:r>
              <w:rPr>
                <w:sz w:val="16"/>
              </w:rPr>
              <w:t>3</w:t>
            </w:r>
          </w:p>
        </w:tc>
        <w:tc>
          <w:tcPr>
            <w:tcW w:type="dxa" w:w="3247"/>
          </w:tcPr>
          <w:p>
            <w:pPr>
              <w:spacing w:after="0"/>
              <w:jc w:val="left"/>
            </w:pPr>
          </w:p>
        </w:tc>
      </w:tr>
      <w:tr>
        <w:trPr>
          <w:cantSplit/>
        </w:trPr>
        <w:tc>
          <w:tcPr>
            <w:tcW w:type="dxa" w:w="690"/>
          </w:tcPr>
          <w:p>
            <w:pPr>
              <w:spacing w:after="0"/>
              <w:jc w:val="right"/>
            </w:pPr>
            <w:r>
              <w:rPr>
                <w:sz w:val="16"/>
              </w:rPr>
              <w:t>5</w:t>
            </w:r>
          </w:p>
        </w:tc>
        <w:tc>
          <w:tcPr>
            <w:tcW w:type="dxa" w:w="1037"/>
          </w:tcPr>
          <w:p>
            <w:pPr>
              <w:spacing w:after="0"/>
              <w:jc w:val="left"/>
            </w:pPr>
            <w:r>
              <w:rPr>
                <w:sz w:val="16"/>
              </w:rPr>
              <w:t>Strong Wind</w:t>
            </w:r>
          </w:p>
        </w:tc>
        <w:tc>
          <w:tcPr>
            <w:tcW w:type="dxa" w:w="1257"/>
          </w:tcPr>
          <w:p>
            <w:pPr>
              <w:spacing w:after="0"/>
              <w:jc w:val="left"/>
            </w:pPr>
            <w:r>
              <w:rPr>
                <w:sz w:val="16"/>
              </w:rPr>
              <w:t>Relatively Low</w:t>
            </w:r>
          </w:p>
        </w:tc>
        <w:tc>
          <w:tcPr>
            <w:tcW w:type="dxa" w:w="1257"/>
          </w:tcPr>
          <w:p>
            <w:pPr>
              <w:spacing w:after="0"/>
              <w:jc w:val="left"/>
            </w:pPr>
            <w:r>
              <w:rPr>
                <w:sz w:val="16"/>
              </w:rPr>
              <w:t>Relatively Low</w:t>
            </w:r>
          </w:p>
        </w:tc>
        <w:tc>
          <w:tcPr>
            <w:tcW w:type="dxa" w:w="1126"/>
          </w:tcPr>
          <w:p>
            <w:pPr>
              <w:spacing w:after="0"/>
              <w:jc w:val="right"/>
            </w:pPr>
            <w:r>
              <w:rPr>
                <w:sz w:val="16"/>
              </w:rPr>
              <w:t>$147,191</w:t>
            </w:r>
          </w:p>
        </w:tc>
        <w:tc>
          <w:tcPr>
            <w:tcW w:type="dxa" w:w="1126"/>
          </w:tcPr>
          <w:p>
            <w:pPr>
              <w:spacing w:after="0"/>
              <w:jc w:val="right"/>
            </w:pPr>
            <w:r>
              <w:rPr>
                <w:sz w:val="16"/>
              </w:rPr>
              <w:t>$13,490</w:t>
            </w:r>
          </w:p>
        </w:tc>
        <w:tc>
          <w:tcPr>
            <w:tcW w:type="dxa" w:w="1548"/>
          </w:tcPr>
          <w:p>
            <w:pPr>
              <w:spacing w:after="0"/>
              <w:jc w:val="right"/>
            </w:pPr>
            <w:r>
              <w:rPr>
                <w:sz w:val="16"/>
              </w:rPr>
              <w:t>$116,578</w:t>
            </w:r>
          </w:p>
        </w:tc>
        <w:tc>
          <w:tcPr>
            <w:tcW w:type="dxa" w:w="1170"/>
          </w:tcPr>
          <w:p>
            <w:pPr>
              <w:spacing w:after="0"/>
              <w:jc w:val="right"/>
            </w:pPr>
            <w:r>
              <w:rPr>
                <w:sz w:val="16"/>
              </w:rPr>
              <w:t>$277,260</w:t>
            </w:r>
          </w:p>
        </w:tc>
        <w:tc>
          <w:tcPr>
            <w:tcW w:type="dxa" w:w="1654"/>
          </w:tcPr>
          <w:p>
            <w:pPr>
              <w:spacing w:after="0"/>
              <w:jc w:val="right"/>
            </w:pPr>
            <w:r>
              <w:rPr>
                <w:sz w:val="16"/>
              </w:rPr>
              <w:t>233</w:t>
            </w:r>
          </w:p>
        </w:tc>
        <w:tc>
          <w:tcPr>
            <w:tcW w:type="dxa" w:w="3247"/>
          </w:tcPr>
          <w:p>
            <w:pPr>
              <w:spacing w:after="0"/>
              <w:jc w:val="left"/>
            </w:pPr>
            <w:r>
              <w:rPr>
                <w:sz w:val="16"/>
              </w:rPr>
              <w:t>Includes 10 High Wind and 2 Strong Wind records (NOAA non-thunderstorm wind types, outside NRI's Strong Wind definition).</w:t>
            </w:r>
          </w:p>
        </w:tc>
      </w:tr>
      <w:tr>
        <w:trPr>
          <w:cantSplit/>
        </w:trPr>
        <w:tc>
          <w:tcPr>
            <w:tcW w:type="dxa" w:w="690"/>
          </w:tcPr>
          <w:p>
            <w:pPr>
              <w:spacing w:after="0"/>
              <w:jc w:val="right"/>
            </w:pPr>
            <w:r>
              <w:rPr>
                <w:sz w:val="16"/>
              </w:rPr>
              <w:t>6</w:t>
            </w:r>
          </w:p>
        </w:tc>
        <w:tc>
          <w:tcPr>
            <w:tcW w:type="dxa" w:w="1037"/>
          </w:tcPr>
          <w:p>
            <w:pPr>
              <w:spacing w:after="0"/>
              <w:jc w:val="left"/>
            </w:pPr>
            <w:r>
              <w:rPr>
                <w:sz w:val="16"/>
              </w:rPr>
              <w:t>Earthquake</w:t>
            </w:r>
          </w:p>
        </w:tc>
        <w:tc>
          <w:tcPr>
            <w:tcW w:type="dxa" w:w="1257"/>
          </w:tcPr>
          <w:p>
            <w:pPr>
              <w:spacing w:after="0"/>
              <w:jc w:val="left"/>
            </w:pPr>
            <w:r>
              <w:rPr>
                <w:sz w:val="16"/>
              </w:rPr>
              <w:t>Very Low</w:t>
            </w:r>
          </w:p>
        </w:tc>
        <w:tc>
          <w:tcPr>
            <w:tcW w:type="dxa" w:w="1257"/>
          </w:tcPr>
          <w:p>
            <w:pPr>
              <w:spacing w:after="0"/>
              <w:jc w:val="left"/>
            </w:pPr>
            <w:r>
              <w:rPr>
                <w:sz w:val="16"/>
              </w:rPr>
              <w:t>Very Low</w:t>
            </w:r>
          </w:p>
        </w:tc>
        <w:tc>
          <w:tcPr>
            <w:tcW w:type="dxa" w:w="1126"/>
          </w:tcPr>
          <w:p>
            <w:pPr>
              <w:spacing w:after="0"/>
              <w:jc w:val="right"/>
            </w:pPr>
            <w:r>
              <w:rPr>
                <w:sz w:val="16"/>
              </w:rPr>
              <w:t>$221,371</w:t>
            </w:r>
          </w:p>
        </w:tc>
        <w:tc>
          <w:tcPr>
            <w:tcW w:type="dxa" w:w="1126"/>
          </w:tcPr>
          <w:p>
            <w:pPr>
              <w:spacing w:after="0"/>
              <w:jc w:val="right"/>
            </w:pPr>
            <w:r>
              <w:rPr>
                <w:sz w:val="16"/>
              </w:rPr>
              <w:t>n/a</w:t>
            </w:r>
          </w:p>
        </w:tc>
        <w:tc>
          <w:tcPr>
            <w:tcW w:type="dxa" w:w="1548"/>
          </w:tcPr>
          <w:p>
            <w:pPr>
              <w:spacing w:after="0"/>
              <w:jc w:val="right"/>
            </w:pPr>
            <w:r>
              <w:rPr>
                <w:sz w:val="16"/>
              </w:rPr>
              <w:t>$52,156</w:t>
            </w:r>
          </w:p>
        </w:tc>
        <w:tc>
          <w:tcPr>
            <w:tcW w:type="dxa" w:w="1170"/>
          </w:tcPr>
          <w:p>
            <w:pPr>
              <w:spacing w:after="0"/>
              <w:jc w:val="right"/>
            </w:pPr>
            <w:r>
              <w:rPr>
                <w:sz w:val="16"/>
              </w:rPr>
              <w:t>$273,527</w:t>
            </w:r>
          </w:p>
        </w:tc>
        <w:tc>
          <w:tcPr>
            <w:tcW w:type="dxa" w:w="1654"/>
          </w:tcPr>
          <w:p>
            <w:pPr>
              <w:spacing w:after="0"/>
              <w:jc w:val="right"/>
            </w:pPr>
          </w:p>
        </w:tc>
        <w:tc>
          <w:tcPr>
            <w:tcW w:type="dxa" w:w="3247"/>
          </w:tcPr>
          <w:p>
            <w:pPr>
              <w:spacing w:after="0"/>
              <w:jc w:val="left"/>
            </w:pPr>
            <w:r>
              <w:rPr>
                <w:sz w:val="16"/>
              </w:rPr>
              <w:t>Storm Events does not record earthquakes.</w:t>
            </w:r>
          </w:p>
        </w:tc>
      </w:tr>
      <w:tr>
        <w:trPr>
          <w:cantSplit/>
        </w:trPr>
        <w:tc>
          <w:tcPr>
            <w:tcW w:type="dxa" w:w="690"/>
          </w:tcPr>
          <w:p>
            <w:pPr>
              <w:spacing w:after="0"/>
              <w:jc w:val="right"/>
            </w:pPr>
            <w:r>
              <w:rPr>
                <w:sz w:val="16"/>
              </w:rPr>
              <w:t>7</w:t>
            </w:r>
          </w:p>
        </w:tc>
        <w:tc>
          <w:tcPr>
            <w:tcW w:type="dxa" w:w="1037"/>
          </w:tcPr>
          <w:p>
            <w:pPr>
              <w:spacing w:after="0"/>
              <w:jc w:val="left"/>
            </w:pPr>
            <w:r>
              <w:rPr>
                <w:sz w:val="16"/>
              </w:rPr>
              <w:t>Hail</w:t>
            </w:r>
          </w:p>
        </w:tc>
        <w:tc>
          <w:tcPr>
            <w:tcW w:type="dxa" w:w="1257"/>
          </w:tcPr>
          <w:p>
            <w:pPr>
              <w:spacing w:after="0"/>
              <w:jc w:val="left"/>
            </w:pPr>
            <w:r>
              <w:rPr>
                <w:sz w:val="16"/>
              </w:rPr>
              <w:t>Relatively Low</w:t>
            </w:r>
          </w:p>
        </w:tc>
        <w:tc>
          <w:tcPr>
            <w:tcW w:type="dxa" w:w="1257"/>
          </w:tcPr>
          <w:p>
            <w:pPr>
              <w:spacing w:after="0"/>
              <w:jc w:val="left"/>
            </w:pPr>
            <w:r>
              <w:rPr>
                <w:sz w:val="16"/>
              </w:rPr>
              <w:t>Relatively Low</w:t>
            </w:r>
          </w:p>
        </w:tc>
        <w:tc>
          <w:tcPr>
            <w:tcW w:type="dxa" w:w="1126"/>
          </w:tcPr>
          <w:p>
            <w:pPr>
              <w:spacing w:after="0"/>
              <w:jc w:val="right"/>
            </w:pPr>
            <w:r>
              <w:rPr>
                <w:sz w:val="16"/>
              </w:rPr>
              <w:t>$103,941</w:t>
            </w:r>
          </w:p>
        </w:tc>
        <w:tc>
          <w:tcPr>
            <w:tcW w:type="dxa" w:w="1126"/>
          </w:tcPr>
          <w:p>
            <w:pPr>
              <w:spacing w:after="0"/>
              <w:jc w:val="right"/>
            </w:pPr>
            <w:r>
              <w:rPr>
                <w:sz w:val="16"/>
              </w:rPr>
              <w:t>$1,160</w:t>
            </w:r>
          </w:p>
        </w:tc>
        <w:tc>
          <w:tcPr>
            <w:tcW w:type="dxa" w:w="1548"/>
          </w:tcPr>
          <w:p>
            <w:pPr>
              <w:spacing w:after="0"/>
              <w:jc w:val="right"/>
            </w:pPr>
            <w:r>
              <w:rPr>
                <w:sz w:val="16"/>
              </w:rPr>
              <w:t>$58,519</w:t>
            </w:r>
          </w:p>
        </w:tc>
        <w:tc>
          <w:tcPr>
            <w:tcW w:type="dxa" w:w="1170"/>
          </w:tcPr>
          <w:p>
            <w:pPr>
              <w:spacing w:after="0"/>
              <w:jc w:val="right"/>
            </w:pPr>
            <w:r>
              <w:rPr>
                <w:sz w:val="16"/>
              </w:rPr>
              <w:t>$163,619</w:t>
            </w:r>
          </w:p>
        </w:tc>
        <w:tc>
          <w:tcPr>
            <w:tcW w:type="dxa" w:w="1654"/>
          </w:tcPr>
          <w:p>
            <w:pPr>
              <w:spacing w:after="0"/>
              <w:jc w:val="right"/>
            </w:pPr>
            <w:r>
              <w:rPr>
                <w:sz w:val="16"/>
              </w:rPr>
              <w:t>89</w:t>
            </w:r>
          </w:p>
        </w:tc>
        <w:tc>
          <w:tcPr>
            <w:tcW w:type="dxa" w:w="3247"/>
          </w:tcPr>
          <w:p>
            <w:pPr>
              <w:spacing w:after="0"/>
              <w:jc w:val="left"/>
            </w:pPr>
          </w:p>
        </w:tc>
      </w:tr>
      <w:tr>
        <w:trPr>
          <w:cantSplit/>
        </w:trPr>
        <w:tc>
          <w:tcPr>
            <w:tcW w:type="dxa" w:w="690"/>
          </w:tcPr>
          <w:p>
            <w:pPr>
              <w:spacing w:after="0"/>
              <w:jc w:val="right"/>
            </w:pPr>
            <w:r>
              <w:rPr>
                <w:sz w:val="16"/>
              </w:rPr>
              <w:t>8</w:t>
            </w:r>
          </w:p>
        </w:tc>
        <w:tc>
          <w:tcPr>
            <w:tcW w:type="dxa" w:w="1037"/>
          </w:tcPr>
          <w:p>
            <w:pPr>
              <w:spacing w:after="0"/>
              <w:jc w:val="left"/>
            </w:pPr>
            <w:r>
              <w:rPr>
                <w:sz w:val="16"/>
              </w:rPr>
              <w:t>Winter Weather</w:t>
            </w:r>
          </w:p>
        </w:tc>
        <w:tc>
          <w:tcPr>
            <w:tcW w:type="dxa" w:w="1257"/>
          </w:tcPr>
          <w:p>
            <w:pPr>
              <w:spacing w:after="0"/>
              <w:jc w:val="left"/>
            </w:pPr>
            <w:r>
              <w:rPr>
                <w:sz w:val="16"/>
              </w:rPr>
              <w:t>Relatively Moderate</w:t>
            </w:r>
          </w:p>
        </w:tc>
        <w:tc>
          <w:tcPr>
            <w:tcW w:type="dxa" w:w="1257"/>
          </w:tcPr>
          <w:p>
            <w:pPr>
              <w:spacing w:after="0"/>
              <w:jc w:val="left"/>
            </w:pPr>
            <w:r>
              <w:rPr>
                <w:sz w:val="16"/>
              </w:rPr>
              <w:t>Relatively Moderate</w:t>
            </w:r>
          </w:p>
        </w:tc>
        <w:tc>
          <w:tcPr>
            <w:tcW w:type="dxa" w:w="1126"/>
          </w:tcPr>
          <w:p>
            <w:pPr>
              <w:spacing w:after="0"/>
              <w:jc w:val="right"/>
            </w:pPr>
            <w:r>
              <w:rPr>
                <w:sz w:val="16"/>
              </w:rPr>
              <w:t>$79,653</w:t>
            </w:r>
          </w:p>
        </w:tc>
        <w:tc>
          <w:tcPr>
            <w:tcW w:type="dxa" w:w="1126"/>
          </w:tcPr>
          <w:p>
            <w:pPr>
              <w:spacing w:after="0"/>
              <w:jc w:val="right"/>
            </w:pPr>
            <w:r>
              <w:rPr>
                <w:sz w:val="16"/>
              </w:rPr>
              <w:t>$7</w:t>
            </w:r>
          </w:p>
        </w:tc>
        <w:tc>
          <w:tcPr>
            <w:tcW w:type="dxa" w:w="1548"/>
          </w:tcPr>
          <w:p>
            <w:pPr>
              <w:spacing w:after="0"/>
              <w:jc w:val="right"/>
            </w:pPr>
            <w:r>
              <w:rPr>
                <w:sz w:val="16"/>
              </w:rPr>
              <w:t>$40,258</w:t>
            </w:r>
          </w:p>
        </w:tc>
        <w:tc>
          <w:tcPr>
            <w:tcW w:type="dxa" w:w="1170"/>
          </w:tcPr>
          <w:p>
            <w:pPr>
              <w:spacing w:after="0"/>
              <w:jc w:val="right"/>
            </w:pPr>
            <w:r>
              <w:rPr>
                <w:sz w:val="16"/>
              </w:rPr>
              <w:t>$119,918</w:t>
            </w:r>
          </w:p>
        </w:tc>
        <w:tc>
          <w:tcPr>
            <w:tcW w:type="dxa" w:w="1654"/>
          </w:tcPr>
          <w:p>
            <w:pPr>
              <w:spacing w:after="0"/>
              <w:jc w:val="right"/>
            </w:pPr>
            <w:r>
              <w:rPr>
                <w:sz w:val="16"/>
              </w:rPr>
              <w:t>44</w:t>
            </w:r>
          </w:p>
        </w:tc>
        <w:tc>
          <w:tcPr>
            <w:tcW w:type="dxa" w:w="3247"/>
          </w:tcPr>
          <w:p>
            <w:pPr>
              <w:spacing w:after="0"/>
              <w:jc w:val="left"/>
            </w:pPr>
          </w:p>
        </w:tc>
      </w:tr>
      <w:tr>
        <w:trPr>
          <w:cantSplit/>
        </w:trPr>
        <w:tc>
          <w:tcPr>
            <w:tcW w:type="dxa" w:w="690"/>
          </w:tcPr>
          <w:p>
            <w:pPr>
              <w:spacing w:after="0"/>
              <w:jc w:val="right"/>
            </w:pPr>
            <w:r>
              <w:rPr>
                <w:sz w:val="16"/>
              </w:rPr>
              <w:t>9</w:t>
            </w:r>
          </w:p>
        </w:tc>
        <w:tc>
          <w:tcPr>
            <w:tcW w:type="dxa" w:w="1037"/>
          </w:tcPr>
          <w:p>
            <w:pPr>
              <w:spacing w:after="0"/>
              <w:jc w:val="left"/>
            </w:pPr>
            <w:r>
              <w:rPr>
                <w:sz w:val="16"/>
              </w:rPr>
              <w:t>Tornado</w:t>
            </w:r>
          </w:p>
        </w:tc>
        <w:tc>
          <w:tcPr>
            <w:tcW w:type="dxa" w:w="1257"/>
          </w:tcPr>
          <w:p>
            <w:pPr>
              <w:spacing w:after="0"/>
              <w:jc w:val="left"/>
            </w:pPr>
            <w:r>
              <w:rPr>
                <w:sz w:val="16"/>
              </w:rPr>
              <w:t>Very Low</w:t>
            </w:r>
          </w:p>
        </w:tc>
        <w:tc>
          <w:tcPr>
            <w:tcW w:type="dxa" w:w="1257"/>
          </w:tcPr>
          <w:p>
            <w:pPr>
              <w:spacing w:after="0"/>
              <w:jc w:val="left"/>
            </w:pPr>
            <w:r>
              <w:rPr>
                <w:sz w:val="16"/>
              </w:rPr>
              <w:t>Very Low</w:t>
            </w:r>
          </w:p>
        </w:tc>
        <w:tc>
          <w:tcPr>
            <w:tcW w:type="dxa" w:w="1126"/>
          </w:tcPr>
          <w:p>
            <w:pPr>
              <w:spacing w:after="0"/>
              <w:jc w:val="right"/>
            </w:pPr>
            <w:r>
              <w:rPr>
                <w:sz w:val="16"/>
              </w:rPr>
              <w:t>$52,963</w:t>
            </w:r>
          </w:p>
        </w:tc>
        <w:tc>
          <w:tcPr>
            <w:tcW w:type="dxa" w:w="1126"/>
          </w:tcPr>
          <w:p>
            <w:pPr>
              <w:spacing w:after="0"/>
              <w:jc w:val="right"/>
            </w:pPr>
            <w:r>
              <w:rPr>
                <w:sz w:val="16"/>
              </w:rPr>
              <w:t>$411</w:t>
            </w:r>
          </w:p>
        </w:tc>
        <w:tc>
          <w:tcPr>
            <w:tcW w:type="dxa" w:w="1548"/>
          </w:tcPr>
          <w:p>
            <w:pPr>
              <w:spacing w:after="0"/>
              <w:jc w:val="right"/>
            </w:pPr>
            <w:r>
              <w:rPr>
                <w:sz w:val="16"/>
              </w:rPr>
              <w:t>$24,365</w:t>
            </w:r>
          </w:p>
        </w:tc>
        <w:tc>
          <w:tcPr>
            <w:tcW w:type="dxa" w:w="1170"/>
          </w:tcPr>
          <w:p>
            <w:pPr>
              <w:spacing w:after="0"/>
              <w:jc w:val="right"/>
            </w:pPr>
            <w:r>
              <w:rPr>
                <w:sz w:val="16"/>
              </w:rPr>
              <w:t>$77,738</w:t>
            </w:r>
          </w:p>
        </w:tc>
        <w:tc>
          <w:tcPr>
            <w:tcW w:type="dxa" w:w="1654"/>
          </w:tcPr>
          <w:p>
            <w:pPr>
              <w:spacing w:after="0"/>
              <w:jc w:val="right"/>
            </w:pPr>
            <w:r>
              <w:rPr>
                <w:sz w:val="16"/>
              </w:rPr>
              <w:t>1</w:t>
            </w:r>
          </w:p>
        </w:tc>
        <w:tc>
          <w:tcPr>
            <w:tcW w:type="dxa" w:w="3247"/>
          </w:tcPr>
          <w:p>
            <w:pPr>
              <w:spacing w:after="0"/>
              <w:jc w:val="left"/>
            </w:pPr>
          </w:p>
        </w:tc>
      </w:tr>
      <w:tr>
        <w:trPr>
          <w:cantSplit/>
        </w:trPr>
        <w:tc>
          <w:tcPr>
            <w:tcW w:type="dxa" w:w="690"/>
          </w:tcPr>
          <w:p>
            <w:pPr>
              <w:spacing w:after="0"/>
              <w:jc w:val="right"/>
            </w:pPr>
            <w:r>
              <w:rPr>
                <w:sz w:val="16"/>
              </w:rPr>
              <w:t>10</w:t>
            </w:r>
          </w:p>
        </w:tc>
        <w:tc>
          <w:tcPr>
            <w:tcW w:type="dxa" w:w="1037"/>
          </w:tcPr>
          <w:p>
            <w:pPr>
              <w:spacing w:after="0"/>
              <w:jc w:val="left"/>
            </w:pPr>
            <w:r>
              <w:rPr>
                <w:sz w:val="16"/>
              </w:rPr>
              <w:t>Hurricane</w:t>
            </w:r>
          </w:p>
        </w:tc>
        <w:tc>
          <w:tcPr>
            <w:tcW w:type="dxa" w:w="1257"/>
          </w:tcPr>
          <w:p>
            <w:pPr>
              <w:spacing w:after="0"/>
              <w:jc w:val="left"/>
            </w:pPr>
            <w:r>
              <w:rPr>
                <w:sz w:val="16"/>
              </w:rPr>
              <w:t>Very Low</w:t>
            </w:r>
          </w:p>
        </w:tc>
        <w:tc>
          <w:tcPr>
            <w:tcW w:type="dxa" w:w="1257"/>
          </w:tcPr>
          <w:p>
            <w:pPr>
              <w:spacing w:after="0"/>
              <w:jc w:val="left"/>
            </w:pPr>
            <w:r>
              <w:rPr>
                <w:sz w:val="16"/>
              </w:rPr>
              <w:t>Very Low</w:t>
            </w:r>
          </w:p>
        </w:tc>
        <w:tc>
          <w:tcPr>
            <w:tcW w:type="dxa" w:w="1126"/>
          </w:tcPr>
          <w:p>
            <w:pPr>
              <w:spacing w:after="0"/>
              <w:jc w:val="right"/>
            </w:pPr>
            <w:r>
              <w:rPr>
                <w:sz w:val="16"/>
              </w:rPr>
              <w:t>$63,976</w:t>
            </w:r>
          </w:p>
        </w:tc>
        <w:tc>
          <w:tcPr>
            <w:tcW w:type="dxa" w:w="1126"/>
          </w:tcPr>
          <w:p>
            <w:pPr>
              <w:spacing w:after="0"/>
              <w:jc w:val="right"/>
            </w:pPr>
            <w:r>
              <w:rPr>
                <w:sz w:val="16"/>
              </w:rPr>
              <w:t>$9,990</w:t>
            </w:r>
          </w:p>
        </w:tc>
        <w:tc>
          <w:tcPr>
            <w:tcW w:type="dxa" w:w="1548"/>
          </w:tcPr>
          <w:p>
            <w:pPr>
              <w:spacing w:after="0"/>
              <w:jc w:val="right"/>
            </w:pPr>
            <w:r>
              <w:rPr>
                <w:sz w:val="16"/>
              </w:rPr>
              <w:t>$1,641</w:t>
            </w:r>
          </w:p>
        </w:tc>
        <w:tc>
          <w:tcPr>
            <w:tcW w:type="dxa" w:w="1170"/>
          </w:tcPr>
          <w:p>
            <w:pPr>
              <w:spacing w:after="0"/>
              <w:jc w:val="right"/>
            </w:pPr>
            <w:r>
              <w:rPr>
                <w:sz w:val="16"/>
              </w:rPr>
              <w:t>$75,607</w:t>
            </w:r>
          </w:p>
        </w:tc>
        <w:tc>
          <w:tcPr>
            <w:tcW w:type="dxa" w:w="1654"/>
          </w:tcPr>
          <w:p>
            <w:pPr>
              <w:spacing w:after="0"/>
              <w:jc w:val="right"/>
            </w:pPr>
            <w:r>
              <w:rPr>
                <w:sz w:val="16"/>
              </w:rPr>
              <w:t>0</w:t>
            </w:r>
          </w:p>
        </w:tc>
        <w:tc>
          <w:tcPr>
            <w:tcW w:type="dxa" w:w="3247"/>
          </w:tcPr>
          <w:p>
            <w:pPr>
              <w:spacing w:after="0"/>
              <w:jc w:val="left"/>
            </w:pPr>
            <w:r>
              <w:rPr>
                <w:sz w:val="16"/>
              </w:rPr>
              <w:t>Declared 3 times; no Storm Events record of this type.</w:t>
            </w:r>
          </w:p>
        </w:tc>
      </w:tr>
      <w:tr>
        <w:trPr>
          <w:cantSplit/>
        </w:trPr>
        <w:tc>
          <w:tcPr>
            <w:tcW w:type="dxa" w:w="690"/>
          </w:tcPr>
          <w:p>
            <w:pPr>
              <w:spacing w:after="0"/>
              <w:jc w:val="right"/>
            </w:pPr>
            <w:r>
              <w:rPr>
                <w:sz w:val="16"/>
              </w:rPr>
              <w:t>11</w:t>
            </w:r>
          </w:p>
        </w:tc>
        <w:tc>
          <w:tcPr>
            <w:tcW w:type="dxa" w:w="1037"/>
          </w:tcPr>
          <w:p>
            <w:pPr>
              <w:spacing w:after="0"/>
              <w:jc w:val="left"/>
            </w:pPr>
            <w:r>
              <w:rPr>
                <w:sz w:val="16"/>
              </w:rPr>
              <w:t>Wildfire</w:t>
            </w:r>
          </w:p>
        </w:tc>
        <w:tc>
          <w:tcPr>
            <w:tcW w:type="dxa" w:w="1257"/>
          </w:tcPr>
          <w:p>
            <w:pPr>
              <w:spacing w:after="0"/>
              <w:jc w:val="left"/>
            </w:pPr>
            <w:r>
              <w:rPr>
                <w:sz w:val="16"/>
              </w:rPr>
              <w:t>Very Low</w:t>
            </w:r>
          </w:p>
        </w:tc>
        <w:tc>
          <w:tcPr>
            <w:tcW w:type="dxa" w:w="1257"/>
          </w:tcPr>
          <w:p>
            <w:pPr>
              <w:spacing w:after="0"/>
              <w:jc w:val="left"/>
            </w:pPr>
            <w:r>
              <w:rPr>
                <w:sz w:val="16"/>
              </w:rPr>
              <w:t>Very Low</w:t>
            </w:r>
          </w:p>
        </w:tc>
        <w:tc>
          <w:tcPr>
            <w:tcW w:type="dxa" w:w="1126"/>
          </w:tcPr>
          <w:p>
            <w:pPr>
              <w:spacing w:after="0"/>
              <w:jc w:val="right"/>
            </w:pPr>
            <w:r>
              <w:rPr>
                <w:sz w:val="16"/>
              </w:rPr>
              <w:t>$39,329</w:t>
            </w:r>
          </w:p>
        </w:tc>
        <w:tc>
          <w:tcPr>
            <w:tcW w:type="dxa" w:w="1126"/>
          </w:tcPr>
          <w:p>
            <w:pPr>
              <w:spacing w:after="0"/>
              <w:jc w:val="right"/>
            </w:pPr>
            <w:r>
              <w:rPr>
                <w:sz w:val="16"/>
              </w:rPr>
              <w:t>$341</w:t>
            </w:r>
          </w:p>
        </w:tc>
        <w:tc>
          <w:tcPr>
            <w:tcW w:type="dxa" w:w="1548"/>
          </w:tcPr>
          <w:p>
            <w:pPr>
              <w:spacing w:after="0"/>
              <w:jc w:val="right"/>
            </w:pPr>
            <w:r>
              <w:rPr>
                <w:sz w:val="16"/>
              </w:rPr>
              <w:t>$12,534</w:t>
            </w:r>
          </w:p>
        </w:tc>
        <w:tc>
          <w:tcPr>
            <w:tcW w:type="dxa" w:w="1170"/>
          </w:tcPr>
          <w:p>
            <w:pPr>
              <w:spacing w:after="0"/>
              <w:jc w:val="right"/>
            </w:pPr>
            <w:r>
              <w:rPr>
                <w:sz w:val="16"/>
              </w:rPr>
              <w:t>$52,204</w:t>
            </w:r>
          </w:p>
        </w:tc>
        <w:tc>
          <w:tcPr>
            <w:tcW w:type="dxa" w:w="1654"/>
          </w:tcPr>
          <w:p>
            <w:pPr>
              <w:spacing w:after="0"/>
              <w:jc w:val="right"/>
            </w:pPr>
            <w:r>
              <w:rPr>
                <w:sz w:val="16"/>
              </w:rPr>
              <w:t>0</w:t>
            </w:r>
          </w:p>
        </w:tc>
        <w:tc>
          <w:tcPr>
            <w:tcW w:type="dxa" w:w="3247"/>
          </w:tcPr>
          <w:p>
            <w:pPr>
              <w:spacing w:after="0"/>
              <w:jc w:val="left"/>
            </w:pPr>
            <w:r>
              <w:rPr>
                <w:sz w:val="16"/>
              </w:rPr>
              <w:t>No recorded events in Storm Events since 1996 (data through 2026-06-30).</w:t>
            </w:r>
          </w:p>
        </w:tc>
      </w:tr>
      <w:tr>
        <w:trPr>
          <w:cantSplit/>
        </w:trPr>
        <w:tc>
          <w:tcPr>
            <w:tcW w:type="dxa" w:w="690"/>
          </w:tcPr>
          <w:p>
            <w:pPr>
              <w:spacing w:after="0"/>
              <w:jc w:val="right"/>
            </w:pPr>
            <w:r>
              <w:rPr>
                <w:sz w:val="16"/>
              </w:rPr>
              <w:t>12</w:t>
            </w:r>
          </w:p>
        </w:tc>
        <w:tc>
          <w:tcPr>
            <w:tcW w:type="dxa" w:w="1037"/>
          </w:tcPr>
          <w:p>
            <w:pPr>
              <w:spacing w:after="0"/>
              <w:jc w:val="left"/>
            </w:pPr>
            <w:r>
              <w:rPr>
                <w:sz w:val="16"/>
              </w:rPr>
              <w:t>Ice Storm</w:t>
            </w:r>
          </w:p>
        </w:tc>
        <w:tc>
          <w:tcPr>
            <w:tcW w:type="dxa" w:w="1257"/>
          </w:tcPr>
          <w:p>
            <w:pPr>
              <w:spacing w:after="0"/>
              <w:jc w:val="left"/>
            </w:pPr>
            <w:r>
              <w:rPr>
                <w:sz w:val="16"/>
              </w:rPr>
              <w:t>Relatively Low</w:t>
            </w:r>
          </w:p>
        </w:tc>
        <w:tc>
          <w:tcPr>
            <w:tcW w:type="dxa" w:w="1257"/>
          </w:tcPr>
          <w:p>
            <w:pPr>
              <w:spacing w:after="0"/>
              <w:jc w:val="left"/>
            </w:pPr>
            <w:r>
              <w:rPr>
                <w:sz w:val="16"/>
              </w:rPr>
              <w:t>Very Low</w:t>
            </w:r>
          </w:p>
        </w:tc>
        <w:tc>
          <w:tcPr>
            <w:tcW w:type="dxa" w:w="1126"/>
          </w:tcPr>
          <w:p>
            <w:pPr>
              <w:spacing w:after="0"/>
              <w:jc w:val="right"/>
            </w:pPr>
            <w:r>
              <w:rPr>
                <w:sz w:val="16"/>
              </w:rPr>
              <w:t>$20,261</w:t>
            </w:r>
          </w:p>
        </w:tc>
        <w:tc>
          <w:tcPr>
            <w:tcW w:type="dxa" w:w="1126"/>
          </w:tcPr>
          <w:p>
            <w:pPr>
              <w:spacing w:after="0"/>
              <w:jc w:val="right"/>
            </w:pPr>
            <w:r>
              <w:rPr>
                <w:sz w:val="16"/>
              </w:rPr>
              <w:t>n/a</w:t>
            </w:r>
          </w:p>
        </w:tc>
        <w:tc>
          <w:tcPr>
            <w:tcW w:type="dxa" w:w="1548"/>
          </w:tcPr>
          <w:p>
            <w:pPr>
              <w:spacing w:after="0"/>
              <w:jc w:val="right"/>
            </w:pPr>
            <w:r>
              <w:rPr>
                <w:sz w:val="16"/>
              </w:rPr>
              <w:t>$5,261</w:t>
            </w:r>
          </w:p>
        </w:tc>
        <w:tc>
          <w:tcPr>
            <w:tcW w:type="dxa" w:w="1170"/>
          </w:tcPr>
          <w:p>
            <w:pPr>
              <w:spacing w:after="0"/>
              <w:jc w:val="right"/>
            </w:pPr>
            <w:r>
              <w:rPr>
                <w:sz w:val="16"/>
              </w:rPr>
              <w:t>$25,522</w:t>
            </w:r>
          </w:p>
        </w:tc>
        <w:tc>
          <w:tcPr>
            <w:tcW w:type="dxa" w:w="1654"/>
          </w:tcPr>
          <w:p>
            <w:pPr>
              <w:spacing w:after="0"/>
              <w:jc w:val="right"/>
            </w:pPr>
            <w:r>
              <w:rPr>
                <w:sz w:val="16"/>
              </w:rPr>
              <w:t>2</w:t>
            </w:r>
          </w:p>
        </w:tc>
        <w:tc>
          <w:tcPr>
            <w:tcW w:type="dxa" w:w="3247"/>
          </w:tcPr>
          <w:p>
            <w:pPr>
              <w:spacing w:after="0"/>
              <w:jc w:val="left"/>
            </w:pPr>
          </w:p>
        </w:tc>
      </w:tr>
      <w:tr>
        <w:trPr>
          <w:cantSplit/>
        </w:trPr>
        <w:tc>
          <w:tcPr>
            <w:tcW w:type="dxa" w:w="690"/>
          </w:tcPr>
          <w:p>
            <w:pPr>
              <w:spacing w:after="0"/>
              <w:jc w:val="right"/>
            </w:pPr>
            <w:r>
              <w:rPr>
                <w:sz w:val="16"/>
              </w:rPr>
              <w:t>13</w:t>
            </w:r>
          </w:p>
        </w:tc>
        <w:tc>
          <w:tcPr>
            <w:tcW w:type="dxa" w:w="1037"/>
          </w:tcPr>
          <w:p>
            <w:pPr>
              <w:spacing w:after="0"/>
              <w:jc w:val="left"/>
            </w:pPr>
            <w:r>
              <w:rPr>
                <w:sz w:val="16"/>
              </w:rPr>
              <w:t>Drought</w:t>
            </w:r>
          </w:p>
        </w:tc>
        <w:tc>
          <w:tcPr>
            <w:tcW w:type="dxa" w:w="1257"/>
          </w:tcPr>
          <w:p>
            <w:pPr>
              <w:spacing w:after="0"/>
              <w:jc w:val="left"/>
            </w:pPr>
            <w:r>
              <w:rPr>
                <w:sz w:val="16"/>
              </w:rPr>
              <w:t>Very Low</w:t>
            </w:r>
          </w:p>
        </w:tc>
        <w:tc>
          <w:tcPr>
            <w:tcW w:type="dxa" w:w="1257"/>
          </w:tcPr>
          <w:p>
            <w:pPr>
              <w:spacing w:after="0"/>
              <w:jc w:val="left"/>
            </w:pPr>
            <w:r>
              <w:rPr>
                <w:sz w:val="16"/>
              </w:rPr>
              <w:t>Very Low</w:t>
            </w:r>
          </w:p>
        </w:tc>
        <w:tc>
          <w:tcPr>
            <w:tcW w:type="dxa" w:w="1126"/>
          </w:tcPr>
          <w:p>
            <w:pPr>
              <w:spacing w:after="0"/>
              <w:jc w:val="right"/>
            </w:pPr>
            <w:r>
              <w:rPr>
                <w:sz w:val="16"/>
              </w:rPr>
              <w:t>n/a</w:t>
            </w:r>
          </w:p>
        </w:tc>
        <w:tc>
          <w:tcPr>
            <w:tcW w:type="dxa" w:w="1126"/>
          </w:tcPr>
          <w:p>
            <w:pPr>
              <w:spacing w:after="0"/>
              <w:jc w:val="right"/>
            </w:pPr>
            <w:r>
              <w:rPr>
                <w:sz w:val="16"/>
              </w:rPr>
              <w:t>$11,101</w:t>
            </w:r>
          </w:p>
        </w:tc>
        <w:tc>
          <w:tcPr>
            <w:tcW w:type="dxa" w:w="1548"/>
          </w:tcPr>
          <w:p>
            <w:pPr>
              <w:spacing w:after="0"/>
              <w:jc w:val="right"/>
            </w:pPr>
            <w:r>
              <w:rPr>
                <w:sz w:val="16"/>
              </w:rPr>
              <w:t>n/a</w:t>
            </w:r>
          </w:p>
        </w:tc>
        <w:tc>
          <w:tcPr>
            <w:tcW w:type="dxa" w:w="1170"/>
          </w:tcPr>
          <w:p>
            <w:pPr>
              <w:spacing w:after="0"/>
              <w:jc w:val="right"/>
            </w:pPr>
            <w:r>
              <w:rPr>
                <w:sz w:val="16"/>
              </w:rPr>
              <w:t>$11,101</w:t>
            </w:r>
          </w:p>
        </w:tc>
        <w:tc>
          <w:tcPr>
            <w:tcW w:type="dxa" w:w="1654"/>
          </w:tcPr>
          <w:p>
            <w:pPr>
              <w:spacing w:after="0"/>
              <w:jc w:val="right"/>
            </w:pPr>
            <w:r>
              <w:rPr>
                <w:sz w:val="16"/>
              </w:rPr>
              <w:t>5</w:t>
            </w:r>
          </w:p>
        </w:tc>
        <w:tc>
          <w:tcPr>
            <w:tcW w:type="dxa" w:w="3247"/>
          </w:tcPr>
          <w:p>
            <w:pPr>
              <w:spacing w:after="0"/>
              <w:jc w:val="left"/>
            </w:pPr>
          </w:p>
        </w:tc>
      </w:tr>
      <w:tr>
        <w:trPr>
          <w:cantSplit/>
        </w:trPr>
        <w:tc>
          <w:tcPr>
            <w:tcW w:type="dxa" w:w="690"/>
          </w:tcPr>
          <w:p>
            <w:pPr>
              <w:spacing w:after="0"/>
              <w:jc w:val="right"/>
            </w:pPr>
            <w:r>
              <w:rPr>
                <w:sz w:val="16"/>
              </w:rPr>
              <w:t>14</w:t>
            </w:r>
          </w:p>
        </w:tc>
        <w:tc>
          <w:tcPr>
            <w:tcW w:type="dxa" w:w="1037"/>
          </w:tcPr>
          <w:p>
            <w:pPr>
              <w:spacing w:after="0"/>
              <w:jc w:val="left"/>
            </w:pPr>
            <w:r>
              <w:rPr>
                <w:sz w:val="16"/>
              </w:rPr>
              <w:t>Avalanche</w:t>
            </w:r>
          </w:p>
        </w:tc>
        <w:tc>
          <w:tcPr>
            <w:tcW w:type="dxa" w:w="1257"/>
          </w:tcPr>
          <w:p>
            <w:pPr>
              <w:spacing w:after="0"/>
              <w:jc w:val="left"/>
            </w:pPr>
            <w:r>
              <w:rPr>
                <w:sz w:val="16"/>
              </w:rPr>
              <w:t>Relatively Low</w:t>
            </w:r>
          </w:p>
        </w:tc>
        <w:tc>
          <w:tcPr>
            <w:tcW w:type="dxa" w:w="1257"/>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548"/>
          </w:tcPr>
          <w:p>
            <w:pPr>
              <w:spacing w:after="0"/>
              <w:jc w:val="right"/>
            </w:pPr>
            <w:r>
              <w:rPr>
                <w:sz w:val="16"/>
              </w:rPr>
              <w:t>$2,968</w:t>
            </w:r>
          </w:p>
        </w:tc>
        <w:tc>
          <w:tcPr>
            <w:tcW w:type="dxa" w:w="1170"/>
          </w:tcPr>
          <w:p>
            <w:pPr>
              <w:spacing w:after="0"/>
              <w:jc w:val="right"/>
            </w:pPr>
            <w:r>
              <w:rPr>
                <w:sz w:val="16"/>
              </w:rPr>
              <w:t>$2,968</w:t>
            </w:r>
          </w:p>
        </w:tc>
        <w:tc>
          <w:tcPr>
            <w:tcW w:type="dxa" w:w="1654"/>
          </w:tcPr>
          <w:p>
            <w:pPr>
              <w:spacing w:after="0"/>
              <w:jc w:val="right"/>
            </w:pPr>
            <w:r>
              <w:rPr>
                <w:sz w:val="16"/>
              </w:rPr>
              <w:t>0</w:t>
            </w:r>
          </w:p>
        </w:tc>
        <w:tc>
          <w:tcPr>
            <w:tcW w:type="dxa" w:w="3247"/>
          </w:tcPr>
          <w:p>
            <w:pPr>
              <w:spacing w:after="0"/>
              <w:jc w:val="left"/>
            </w:pPr>
            <w:r>
              <w:rPr>
                <w:sz w:val="16"/>
              </w:rPr>
              <w:t>No recorded events in Storm Events since 1996 (data through 2026-06-30).</w:t>
            </w:r>
          </w:p>
        </w:tc>
      </w:tr>
      <w:tr>
        <w:trPr>
          <w:cantSplit/>
        </w:trPr>
        <w:tc>
          <w:tcPr>
            <w:tcW w:type="dxa" w:w="690"/>
          </w:tcPr>
          <w:p>
            <w:pPr>
              <w:spacing w:after="0"/>
              <w:jc w:val="right"/>
            </w:pPr>
            <w:r>
              <w:rPr>
                <w:sz w:val="16"/>
              </w:rPr>
              <w:t>15</w:t>
            </w:r>
          </w:p>
        </w:tc>
        <w:tc>
          <w:tcPr>
            <w:tcW w:type="dxa" w:w="1037"/>
          </w:tcPr>
          <w:p>
            <w:pPr>
              <w:spacing w:after="0"/>
              <w:jc w:val="left"/>
            </w:pPr>
            <w:r>
              <w:rPr>
                <w:sz w:val="16"/>
              </w:rPr>
              <w:t>Heat Wave</w:t>
            </w:r>
          </w:p>
        </w:tc>
        <w:tc>
          <w:tcPr>
            <w:tcW w:type="dxa" w:w="1257"/>
          </w:tcPr>
          <w:p>
            <w:pPr>
              <w:spacing w:after="0"/>
              <w:jc w:val="left"/>
            </w:pPr>
            <w:r>
              <w:rPr>
                <w:sz w:val="16"/>
              </w:rPr>
              <w:t>Very Low</w:t>
            </w:r>
          </w:p>
        </w:tc>
        <w:tc>
          <w:tcPr>
            <w:tcW w:type="dxa" w:w="1257"/>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under $1</w:t>
            </w:r>
          </w:p>
        </w:tc>
        <w:tc>
          <w:tcPr>
            <w:tcW w:type="dxa" w:w="1548"/>
          </w:tcPr>
          <w:p>
            <w:pPr>
              <w:spacing w:after="0"/>
              <w:jc w:val="right"/>
            </w:pPr>
            <w:r>
              <w:rPr>
                <w:sz w:val="16"/>
              </w:rPr>
              <w:t>under $1</w:t>
            </w:r>
          </w:p>
        </w:tc>
        <w:tc>
          <w:tcPr>
            <w:tcW w:type="dxa" w:w="1170"/>
          </w:tcPr>
          <w:p>
            <w:pPr>
              <w:spacing w:after="0"/>
              <w:jc w:val="right"/>
            </w:pPr>
            <w:r>
              <w:rPr>
                <w:sz w:val="16"/>
              </w:rPr>
              <w:t>under $1</w:t>
            </w:r>
          </w:p>
        </w:tc>
        <w:tc>
          <w:tcPr>
            <w:tcW w:type="dxa" w:w="1654"/>
          </w:tcPr>
          <w:p>
            <w:pPr>
              <w:spacing w:after="0"/>
              <w:jc w:val="right"/>
            </w:pPr>
            <w:r>
              <w:rPr>
                <w:sz w:val="16"/>
              </w:rPr>
              <w:t>0</w:t>
            </w:r>
          </w:p>
        </w:tc>
        <w:tc>
          <w:tcPr>
            <w:tcW w:type="dxa" w:w="3247"/>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Avalanche</w:t>
            </w:r>
          </w:p>
        </w:tc>
        <w:tc>
          <w:tcPr>
            <w:tcW w:type="dxa" w:w="10805"/>
          </w:tcPr>
          <w:p>
            <w:pPr>
              <w:spacing w:after="0"/>
              <w:jc w:val="left"/>
            </w:pPr>
            <w:r>
              <w:rPr>
                <w:sz w:val="16"/>
              </w:rPr>
              <w:t>tract 9503 (Very Low, 62.6); tract 9507.01 (Very Low, 61.7); tract 9502 (Very Low, 60.9)</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9506 (Relatively Low, 70.6); tract 9507.01 (Relatively Low, 59.5); tract 9504.02 (Relatively Low, 58.2)</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9506 (Relatively Low, 55.1); tract 9501.02 (Relatively Low, 54.6); tract 9504.01 (Relatively Low, 53.5)</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9501.02 (Relatively High, 99.9); tract 9502 (Relatively High, 99.9); tract 9503 (Relatively High, 99.7)</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9506 (Relatively Low, 30.2); tract 9507.01 (Very Low, 25.4); tract 9504.02 (Very Low, 23.4)</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9504.02 (Relatively Low, 87.0); tract 9504.01 (Relatively Low, 84.4); tract 9505 (Relatively Low, 82.5)</w:t>
            </w:r>
          </w:p>
        </w:tc>
      </w:tr>
    </w:tbl>
    <w:p>
      <w:pPr>
        <w:spacing w:after="40" w:before="60"/>
      </w:pPr>
      <w:r>
        <w:rPr>
          <w:sz w:val="15"/>
        </w:rPr>
        <w:t xml:space="preserve">Up to 3 census tracts per hazard, highest National Risk Index rating first, then highest score; a tract number is the Census tract number (for example 9503 is Census Tract 9503).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8"/>
        <w:gridCol w:w="1869"/>
        <w:gridCol w:w="1737"/>
        <w:gridCol w:w="1989"/>
        <w:gridCol w:w="1555"/>
        <w:gridCol w:w="1601"/>
        <w:gridCol w:w="1681"/>
        <w:gridCol w:w="1833"/>
      </w:tblGrid>
      <w:tr>
        <w:trPr>
          <w:cantSplit/>
          <w:tblHeader/>
        </w:trPr>
        <w:tc>
          <w:tcPr>
            <w:tcW w:type="dxa" w:w="1848"/>
            <w:shd w:val="clear" w:color="auto" w:fill="E8E8E8"/>
          </w:tcPr>
          <w:p>
            <w:pPr>
              <w:spacing w:after="0"/>
              <w:jc w:val="left"/>
            </w:pPr>
            <w:r>
              <w:rPr>
                <w:b/>
                <w:sz w:val="16"/>
              </w:rPr>
              <w:t>Hazard</w:t>
            </w:r>
          </w:p>
        </w:tc>
        <w:tc>
          <w:tcPr>
            <w:tcW w:type="dxa" w:w="1869"/>
            <w:shd w:val="clear" w:color="auto" w:fill="E8E8E8"/>
          </w:tcPr>
          <w:p>
            <w:pPr>
              <w:spacing w:after="0"/>
              <w:jc w:val="left"/>
            </w:pPr>
            <w:r>
              <w:rPr>
                <w:b/>
                <w:sz w:val="16"/>
              </w:rPr>
              <w:t>Scale</w:t>
            </w:r>
          </w:p>
        </w:tc>
        <w:tc>
          <w:tcPr>
            <w:tcW w:type="dxa" w:w="173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89"/>
            <w:shd w:val="clear" w:color="auto" w:fill="E8E8E8"/>
          </w:tcPr>
          <w:p>
            <w:pPr>
              <w:spacing w:after="0"/>
              <w:jc w:val="left"/>
            </w:pPr>
            <w:r>
              <w:rPr>
                <w:b/>
                <w:sz w:val="16"/>
              </w:rPr>
              <w:t>Observed range</w:t>
            </w:r>
          </w:p>
        </w:tc>
        <w:tc>
          <w:tcPr>
            <w:tcW w:type="dxa" w:w="1555"/>
            <w:shd w:val="clear" w:color="auto" w:fill="E8E8E8"/>
          </w:tcPr>
          <w:p>
            <w:pPr>
              <w:spacing w:after="0"/>
              <w:jc w:val="left"/>
            </w:pPr>
            <w:r>
              <w:rPr>
                <w:b/>
                <w:sz w:val="16"/>
              </w:rPr>
              <w:t>Worst recorded event</w:t>
            </w:r>
          </w:p>
        </w:tc>
        <w:tc>
          <w:tcPr>
            <w:tcW w:type="dxa" w:w="1601"/>
            <w:shd w:val="clear" w:color="auto" w:fill="E8E8E8"/>
          </w:tcPr>
          <w:p>
            <w:pPr>
              <w:spacing w:after="0"/>
              <w:jc w:val="left"/>
            </w:pPr>
            <w:r>
              <w:rPr>
                <w:b/>
                <w:sz w:val="16"/>
              </w:rPr>
              <w:t>Most damaging (when different)</w:t>
            </w:r>
          </w:p>
        </w:tc>
        <w:tc>
          <w:tcPr>
            <w:tcW w:type="dxa" w:w="1681"/>
            <w:shd w:val="clear" w:color="auto" w:fill="E8E8E8"/>
          </w:tcPr>
          <w:p>
            <w:pPr>
              <w:spacing w:after="0"/>
              <w:jc w:val="left"/>
            </w:pPr>
            <w:r>
              <w:rPr>
                <w:b/>
                <w:sz w:val="16"/>
              </w:rPr>
              <w:t>How it applies to jurisdictions</w:t>
            </w:r>
          </w:p>
        </w:tc>
        <w:tc>
          <w:tcPr>
            <w:tcW w:type="dxa" w:w="1833"/>
            <w:shd w:val="clear" w:color="auto" w:fill="E8E8E8"/>
          </w:tcPr>
          <w:p>
            <w:pPr>
              <w:spacing w:after="0"/>
              <w:jc w:val="left"/>
            </w:pPr>
            <w:r>
              <w:rPr>
                <w:b/>
                <w:sz w:val="16"/>
              </w:rPr>
              <w:t>Note</w:t>
            </w:r>
          </w:p>
        </w:tc>
      </w:tr>
      <w:tr>
        <w:trPr>
          <w:cantSplit/>
        </w:trPr>
        <w:tc>
          <w:tcPr>
            <w:tcW w:type="dxa" w:w="1848"/>
          </w:tcPr>
          <w:p>
            <w:pPr>
              <w:spacing w:after="0"/>
              <w:jc w:val="left"/>
            </w:pPr>
            <w:r>
              <w:rPr>
                <w:sz w:val="16"/>
              </w:rPr>
              <w:t>Avalanche</w:t>
            </w:r>
          </w:p>
        </w:tc>
        <w:tc>
          <w:tcPr>
            <w:tcW w:type="dxa" w:w="1869"/>
          </w:tcPr>
          <w:p>
            <w:pPr>
              <w:spacing w:after="0"/>
              <w:jc w:val="left"/>
            </w:pPr>
            <w:r>
              <w:rPr>
                <w:sz w:val="16"/>
              </w:rPr>
              <w:t>none (count and damage only)</w:t>
            </w:r>
          </w:p>
        </w:tc>
        <w:tc>
          <w:tcPr>
            <w:tcW w:type="dxa" w:w="1737"/>
          </w:tcPr>
          <w:p>
            <w:pPr>
              <w:spacing w:after="0"/>
              <w:jc w:val="right"/>
            </w:pPr>
            <w:r>
              <w:rPr>
                <w:sz w:val="16"/>
              </w:rPr>
              <w:t>0</w:t>
            </w:r>
          </w:p>
        </w:tc>
        <w:tc>
          <w:tcPr>
            <w:tcW w:type="dxa" w:w="1989"/>
          </w:tcPr>
          <w:p>
            <w:pPr>
              <w:spacing w:after="0"/>
              <w:jc w:val="left"/>
            </w:pPr>
          </w:p>
        </w:tc>
        <w:tc>
          <w:tcPr>
            <w:tcW w:type="dxa" w:w="1555"/>
          </w:tcPr>
          <w:p>
            <w:pPr>
              <w:spacing w:after="0"/>
              <w:jc w:val="left"/>
            </w:pPr>
          </w:p>
        </w:tc>
        <w:tc>
          <w:tcPr>
            <w:tcW w:type="dxa" w:w="1601"/>
          </w:tcPr>
          <w:p>
            <w:pPr>
              <w:spacing w:after="0"/>
              <w:jc w:val="left"/>
            </w:pPr>
          </w:p>
        </w:tc>
        <w:tc>
          <w:tcPr>
            <w:tcW w:type="dxa" w:w="1681"/>
          </w:tcPr>
          <w:p>
            <w:pPr>
              <w:spacing w:after="0"/>
              <w:jc w:val="left"/>
            </w:pPr>
          </w:p>
        </w:tc>
        <w:tc>
          <w:tcPr>
            <w:tcW w:type="dxa" w:w="1833"/>
          </w:tcPr>
          <w:p>
            <w:pPr>
              <w:spacing w:after="0"/>
              <w:jc w:val="left"/>
            </w:pPr>
            <w:r>
              <w:rPr>
                <w:sz w:val="16"/>
              </w:rPr>
              <w:t>Physical measure: in event narratives only (local data needed).</w:t>
            </w:r>
          </w:p>
        </w:tc>
      </w:tr>
      <w:tr>
        <w:trPr>
          <w:cantSplit/>
        </w:trPr>
        <w:tc>
          <w:tcPr>
            <w:tcW w:type="dxa" w:w="1848"/>
          </w:tcPr>
          <w:p>
            <w:pPr>
              <w:spacing w:after="0"/>
              <w:jc w:val="left"/>
            </w:pPr>
            <w:r>
              <w:rPr>
                <w:sz w:val="16"/>
              </w:rPr>
              <w:t>Cold/Wind Chill, Extreme Cold/Wind Chill</w:t>
            </w:r>
          </w:p>
        </w:tc>
        <w:tc>
          <w:tcPr>
            <w:tcW w:type="dxa" w:w="1869"/>
          </w:tcPr>
          <w:p>
            <w:pPr>
              <w:spacing w:after="0"/>
              <w:jc w:val="left"/>
            </w:pPr>
            <w:r>
              <w:rPr>
                <w:sz w:val="16"/>
              </w:rPr>
              <w:t>wind chill</w:t>
            </w:r>
          </w:p>
        </w:tc>
        <w:tc>
          <w:tcPr>
            <w:tcW w:type="dxa" w:w="1737"/>
          </w:tcPr>
          <w:p>
            <w:pPr>
              <w:spacing w:after="0"/>
              <w:jc w:val="right"/>
            </w:pPr>
            <w:r>
              <w:rPr>
                <w:sz w:val="16"/>
              </w:rPr>
              <w:t>4 records, 2015 to 2026 (4 zone-level)</w:t>
            </w:r>
          </w:p>
        </w:tc>
        <w:tc>
          <w:tcPr>
            <w:tcW w:type="dxa" w:w="1989"/>
          </w:tcPr>
          <w:p>
            <w:pPr>
              <w:spacing w:after="0"/>
              <w:jc w:val="left"/>
            </w:pPr>
            <w:r>
              <w:rPr>
                <w:sz w:val="16"/>
              </w:rPr>
              <w:t>1 day to 2 days (median 1 day); 4 with a recorded value</w:t>
            </w:r>
          </w:p>
        </w:tc>
        <w:tc>
          <w:tcPr>
            <w:tcW w:type="dxa" w:w="1555"/>
          </w:tcPr>
          <w:p>
            <w:pPr>
              <w:spacing w:after="0"/>
              <w:jc w:val="left"/>
            </w:pPr>
            <w:r>
              <w:rPr>
                <w:sz w:val="16"/>
              </w:rPr>
              <w:t>2 consecutive days, 2022-12-23 to 2022-12-24, zone-level</w:t>
            </w:r>
          </w:p>
        </w:tc>
        <w:tc>
          <w:tcPr>
            <w:tcW w:type="dxa" w:w="1601"/>
          </w:tcPr>
          <w:p>
            <w:pPr>
              <w:spacing w:after="0"/>
              <w:jc w:val="left"/>
            </w:pPr>
          </w:p>
        </w:tc>
        <w:tc>
          <w:tcPr>
            <w:tcW w:type="dxa" w:w="1681"/>
          </w:tcPr>
          <w:p>
            <w:pPr>
              <w:spacing w:after="0"/>
              <w:jc w:val="left"/>
            </w:pPr>
            <w:r>
              <w:rPr>
                <w:sz w:val="16"/>
              </w:rPr>
              <w:t>Countywide (zone-level records).</w:t>
            </w:r>
          </w:p>
        </w:tc>
        <w:tc>
          <w:tcPr>
            <w:tcW w:type="dxa" w:w="1833"/>
          </w:tcPr>
          <w:p>
            <w:pPr>
              <w:spacing w:after="0"/>
              <w:jc w:val="left"/>
            </w:pPr>
            <w:r>
              <w:rPr>
                <w:sz w:val="16"/>
              </w:rPr>
              <w:t>Wind chill: in event narratives only (local data needed).</w:t>
            </w:r>
          </w:p>
        </w:tc>
      </w:tr>
      <w:tr>
        <w:trPr>
          <w:cantSplit/>
        </w:trPr>
        <w:tc>
          <w:tcPr>
            <w:tcW w:type="dxa" w:w="1848"/>
          </w:tcPr>
          <w:p>
            <w:pPr>
              <w:spacing w:after="0"/>
              <w:jc w:val="left"/>
            </w:pPr>
            <w:r>
              <w:rPr>
                <w:sz w:val="16"/>
              </w:rPr>
              <w:t>Frost/Freeze (outside NRI's Cold Wave definition)</w:t>
            </w:r>
          </w:p>
        </w:tc>
        <w:tc>
          <w:tcPr>
            <w:tcW w:type="dxa" w:w="1869"/>
          </w:tcPr>
          <w:p>
            <w:pPr>
              <w:spacing w:after="0"/>
              <w:jc w:val="left"/>
            </w:pPr>
            <w:r>
              <w:rPr>
                <w:sz w:val="16"/>
              </w:rPr>
              <w:t>crop damage</w:t>
            </w:r>
          </w:p>
        </w:tc>
        <w:tc>
          <w:tcPr>
            <w:tcW w:type="dxa" w:w="1737"/>
          </w:tcPr>
          <w:p>
            <w:pPr>
              <w:spacing w:after="0"/>
              <w:jc w:val="right"/>
            </w:pPr>
            <w:r>
              <w:rPr>
                <w:sz w:val="16"/>
              </w:rPr>
              <w:t>0</w:t>
            </w:r>
          </w:p>
        </w:tc>
        <w:tc>
          <w:tcPr>
            <w:tcW w:type="dxa" w:w="1989"/>
          </w:tcPr>
          <w:p>
            <w:pPr>
              <w:spacing w:after="0"/>
              <w:jc w:val="left"/>
            </w:pPr>
          </w:p>
        </w:tc>
        <w:tc>
          <w:tcPr>
            <w:tcW w:type="dxa" w:w="1555"/>
          </w:tcPr>
          <w:p>
            <w:pPr>
              <w:spacing w:after="0"/>
              <w:jc w:val="left"/>
            </w:pPr>
          </w:p>
        </w:tc>
        <w:tc>
          <w:tcPr>
            <w:tcW w:type="dxa" w:w="1601"/>
          </w:tcPr>
          <w:p>
            <w:pPr>
              <w:spacing w:after="0"/>
              <w:jc w:val="left"/>
            </w:pPr>
          </w:p>
        </w:tc>
        <w:tc>
          <w:tcPr>
            <w:tcW w:type="dxa" w:w="1681"/>
          </w:tcPr>
          <w:p>
            <w:pPr>
              <w:spacing w:after="0"/>
              <w:jc w:val="left"/>
            </w:pPr>
          </w:p>
        </w:tc>
        <w:tc>
          <w:tcPr>
            <w:tcW w:type="dxa" w:w="1833"/>
          </w:tcPr>
          <w:p>
            <w:pPr>
              <w:spacing w:after="0"/>
              <w:jc w:val="left"/>
            </w:pPr>
            <w:r>
              <w:rPr>
                <w:sz w:val="16"/>
              </w:rPr>
              <w:t>Temperature: in event narratives only (local data needed).</w:t>
            </w:r>
          </w:p>
        </w:tc>
      </w:tr>
      <w:tr>
        <w:trPr>
          <w:cantSplit/>
        </w:trPr>
        <w:tc>
          <w:tcPr>
            <w:tcW w:type="dxa" w:w="1848"/>
          </w:tcPr>
          <w:p>
            <w:pPr>
              <w:spacing w:after="0"/>
              <w:jc w:val="left"/>
            </w:pPr>
            <w:r>
              <w:rPr>
                <w:sz w:val="16"/>
              </w:rPr>
              <w:t>Drought</w:t>
            </w:r>
          </w:p>
        </w:tc>
        <w:tc>
          <w:tcPr>
            <w:tcW w:type="dxa" w:w="1869"/>
          </w:tcPr>
          <w:p>
            <w:pPr>
              <w:spacing w:after="0"/>
              <w:jc w:val="left"/>
            </w:pPr>
            <w:r>
              <w:rPr>
                <w:sz w:val="16"/>
              </w:rPr>
              <w:t>U.S. Drought Monitor scale (D0 to D4)</w:t>
            </w:r>
          </w:p>
        </w:tc>
        <w:tc>
          <w:tcPr>
            <w:tcW w:type="dxa" w:w="1737"/>
          </w:tcPr>
          <w:p>
            <w:pPr>
              <w:spacing w:after="0"/>
              <w:jc w:val="right"/>
            </w:pPr>
            <w:r>
              <w:rPr>
                <w:sz w:val="16"/>
              </w:rPr>
              <w:t>5 records, 2019 to 2026 (5 zone-level)</w:t>
            </w:r>
          </w:p>
        </w:tc>
        <w:tc>
          <w:tcPr>
            <w:tcW w:type="dxa" w:w="1989"/>
          </w:tcPr>
          <w:p>
            <w:pPr>
              <w:spacing w:after="0"/>
              <w:jc w:val="left"/>
            </w:pPr>
            <w:r>
              <w:rPr>
                <w:sz w:val="16"/>
              </w:rPr>
              <w:t>5 days to 71 days (median 22 days); 3 with a recorded value</w:t>
            </w:r>
          </w:p>
        </w:tc>
        <w:tc>
          <w:tcPr>
            <w:tcW w:type="dxa" w:w="1555"/>
          </w:tcPr>
          <w:p>
            <w:pPr>
              <w:spacing w:after="0"/>
              <w:jc w:val="left"/>
            </w:pPr>
            <w:r>
              <w:rPr>
                <w:sz w:val="16"/>
              </w:rPr>
              <w:t>71 days (about 2.3 months), 2026-04-21 to 2026-06-30, a run of 3 consecutive Storm Events drought records, zone-level</w:t>
            </w:r>
          </w:p>
        </w:tc>
        <w:tc>
          <w:tcPr>
            <w:tcW w:type="dxa" w:w="1601"/>
          </w:tcPr>
          <w:p>
            <w:pPr>
              <w:spacing w:after="0"/>
              <w:jc w:val="left"/>
            </w:pPr>
          </w:p>
        </w:tc>
        <w:tc>
          <w:tcPr>
            <w:tcW w:type="dxa" w:w="1681"/>
          </w:tcPr>
          <w:p>
            <w:pPr>
              <w:spacing w:after="0"/>
              <w:jc w:val="left"/>
            </w:pPr>
            <w:r>
              <w:rPr>
                <w:sz w:val="16"/>
              </w:rPr>
              <w:t>Countywide (zone-level records).</w:t>
            </w:r>
          </w:p>
        </w:tc>
        <w:tc>
          <w:tcPr>
            <w:tcW w:type="dxa" w:w="183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8"/>
          </w:tcPr>
          <w:p>
            <w:pPr>
              <w:spacing w:after="0"/>
              <w:jc w:val="left"/>
            </w:pPr>
            <w:r>
              <w:rPr>
                <w:sz w:val="16"/>
              </w:rPr>
              <w:t>Earthquake</w:t>
            </w:r>
          </w:p>
        </w:tc>
        <w:tc>
          <w:tcPr>
            <w:tcW w:type="dxa" w:w="1869"/>
          </w:tcPr>
          <w:p>
            <w:pPr>
              <w:spacing w:after="0"/>
              <w:jc w:val="left"/>
            </w:pPr>
            <w:r>
              <w:rPr>
                <w:sz w:val="16"/>
              </w:rPr>
              <w:t>Modified Mercalli (local data)</w:t>
            </w:r>
          </w:p>
        </w:tc>
        <w:tc>
          <w:tcPr>
            <w:tcW w:type="dxa" w:w="1737"/>
          </w:tcPr>
          <w:p>
            <w:pPr>
              <w:spacing w:after="0"/>
              <w:jc w:val="right"/>
            </w:pPr>
            <w:r>
              <w:rPr>
                <w:sz w:val="16"/>
              </w:rPr>
              <w:t>0</w:t>
            </w:r>
          </w:p>
        </w:tc>
        <w:tc>
          <w:tcPr>
            <w:tcW w:type="dxa" w:w="1989"/>
          </w:tcPr>
          <w:p>
            <w:pPr>
              <w:spacing w:after="0"/>
              <w:jc w:val="left"/>
            </w:pPr>
          </w:p>
        </w:tc>
        <w:tc>
          <w:tcPr>
            <w:tcW w:type="dxa" w:w="1555"/>
          </w:tcPr>
          <w:p>
            <w:pPr>
              <w:spacing w:after="0"/>
              <w:jc w:val="left"/>
            </w:pPr>
          </w:p>
        </w:tc>
        <w:tc>
          <w:tcPr>
            <w:tcW w:type="dxa" w:w="1601"/>
          </w:tcPr>
          <w:p>
            <w:pPr>
              <w:spacing w:after="0"/>
              <w:jc w:val="left"/>
            </w:pPr>
          </w:p>
        </w:tc>
        <w:tc>
          <w:tcPr>
            <w:tcW w:type="dxa" w:w="1681"/>
          </w:tcPr>
          <w:p>
            <w:pPr>
              <w:spacing w:after="0"/>
              <w:jc w:val="left"/>
            </w:pPr>
          </w:p>
        </w:tc>
        <w:tc>
          <w:tcPr>
            <w:tcW w:type="dxa" w:w="1833"/>
          </w:tcPr>
          <w:p>
            <w:pPr>
              <w:spacing w:after="0"/>
              <w:jc w:val="left"/>
            </w:pPr>
            <w:r>
              <w:rPr>
                <w:sz w:val="16"/>
              </w:rPr>
              <w:t>Storm Events does not record earthquakes; the USGS earthquake catalog is the source.</w:t>
            </w:r>
          </w:p>
        </w:tc>
      </w:tr>
      <w:tr>
        <w:trPr>
          <w:cantSplit/>
        </w:trPr>
        <w:tc>
          <w:tcPr>
            <w:tcW w:type="dxa" w:w="1848"/>
          </w:tcPr>
          <w:p>
            <w:pPr>
              <w:spacing w:after="0"/>
              <w:jc w:val="left"/>
            </w:pPr>
            <w:r>
              <w:rPr>
                <w:sz w:val="16"/>
              </w:rPr>
              <w:t>Hail</w:t>
            </w:r>
          </w:p>
        </w:tc>
        <w:tc>
          <w:tcPr>
            <w:tcW w:type="dxa" w:w="1869"/>
          </w:tcPr>
          <w:p>
            <w:pPr>
              <w:spacing w:after="0"/>
              <w:jc w:val="left"/>
            </w:pPr>
            <w:r>
              <w:rPr>
                <w:sz w:val="16"/>
              </w:rPr>
              <w:t>hail size (inches)</w:t>
            </w:r>
          </w:p>
        </w:tc>
        <w:tc>
          <w:tcPr>
            <w:tcW w:type="dxa" w:w="1737"/>
          </w:tcPr>
          <w:p>
            <w:pPr>
              <w:spacing w:after="0"/>
              <w:jc w:val="right"/>
            </w:pPr>
            <w:r>
              <w:rPr>
                <w:sz w:val="16"/>
              </w:rPr>
              <w:t>97 records, 1979 to 2026</w:t>
            </w:r>
          </w:p>
        </w:tc>
        <w:tc>
          <w:tcPr>
            <w:tcW w:type="dxa" w:w="1989"/>
          </w:tcPr>
          <w:p>
            <w:pPr>
              <w:spacing w:after="0"/>
              <w:jc w:val="left"/>
            </w:pPr>
            <w:r>
              <w:rPr>
                <w:sz w:val="16"/>
              </w:rPr>
              <w:t>0.75 in to 3 in (median 0.88 in); 97 with a recorded value</w:t>
            </w:r>
          </w:p>
        </w:tc>
        <w:tc>
          <w:tcPr>
            <w:tcW w:type="dxa" w:w="1555"/>
          </w:tcPr>
          <w:p>
            <w:pPr>
              <w:spacing w:after="0"/>
              <w:jc w:val="left"/>
            </w:pPr>
            <w:r>
              <w:rPr>
                <w:sz w:val="16"/>
              </w:rPr>
              <w:t>3 in hail, 1998-06-16</w:t>
            </w:r>
          </w:p>
        </w:tc>
        <w:tc>
          <w:tcPr>
            <w:tcW w:type="dxa" w:w="1601"/>
          </w:tcPr>
          <w:p>
            <w:pPr>
              <w:spacing w:after="0"/>
              <w:jc w:val="left"/>
            </w:pPr>
          </w:p>
        </w:tc>
        <w:tc>
          <w:tcPr>
            <w:tcW w:type="dxa" w:w="1681"/>
          </w:tcPr>
          <w:p>
            <w:pPr>
              <w:spacing w:after="0"/>
              <w:jc w:val="left"/>
            </w:pPr>
            <w:r>
              <w:rPr>
                <w:sz w:val="16"/>
              </w:rPr>
              <w:t>Event records naming jurisdictions in the plan: Lewisburg city (16 records), Rupert town (7 records), White Sulphur Springs city (7 records), Rainelle town (6 records), Quinwood town (5 records), Alderson town (3 records), Ronceverte city (3 records).</w:t>
            </w:r>
          </w:p>
        </w:tc>
        <w:tc>
          <w:tcPr>
            <w:tcW w:type="dxa" w:w="1833"/>
          </w:tcPr>
          <w:p>
            <w:pPr>
              <w:spacing w:after="0"/>
              <w:jc w:val="left"/>
            </w:pPr>
          </w:p>
        </w:tc>
      </w:tr>
      <w:tr>
        <w:trPr>
          <w:cantSplit/>
        </w:trPr>
        <w:tc>
          <w:tcPr>
            <w:tcW w:type="dxa" w:w="1848"/>
          </w:tcPr>
          <w:p>
            <w:pPr>
              <w:spacing w:after="0"/>
              <w:jc w:val="left"/>
            </w:pPr>
            <w:r>
              <w:rPr>
                <w:sz w:val="16"/>
              </w:rPr>
              <w:t>Excessive Heat, Heat</w:t>
            </w:r>
          </w:p>
        </w:tc>
        <w:tc>
          <w:tcPr>
            <w:tcW w:type="dxa" w:w="1869"/>
          </w:tcPr>
          <w:p>
            <w:pPr>
              <w:spacing w:after="0"/>
              <w:jc w:val="left"/>
            </w:pPr>
            <w:r>
              <w:rPr>
                <w:sz w:val="16"/>
              </w:rPr>
              <w:t>heat index (in event narratives)</w:t>
            </w:r>
          </w:p>
        </w:tc>
        <w:tc>
          <w:tcPr>
            <w:tcW w:type="dxa" w:w="1737"/>
          </w:tcPr>
          <w:p>
            <w:pPr>
              <w:spacing w:after="0"/>
              <w:jc w:val="right"/>
            </w:pPr>
            <w:r>
              <w:rPr>
                <w:sz w:val="16"/>
              </w:rPr>
              <w:t>0</w:t>
            </w:r>
          </w:p>
        </w:tc>
        <w:tc>
          <w:tcPr>
            <w:tcW w:type="dxa" w:w="1989"/>
          </w:tcPr>
          <w:p>
            <w:pPr>
              <w:spacing w:after="0"/>
              <w:jc w:val="left"/>
            </w:pPr>
          </w:p>
        </w:tc>
        <w:tc>
          <w:tcPr>
            <w:tcW w:type="dxa" w:w="1555"/>
          </w:tcPr>
          <w:p>
            <w:pPr>
              <w:spacing w:after="0"/>
              <w:jc w:val="left"/>
            </w:pPr>
          </w:p>
        </w:tc>
        <w:tc>
          <w:tcPr>
            <w:tcW w:type="dxa" w:w="1601"/>
          </w:tcPr>
          <w:p>
            <w:pPr>
              <w:spacing w:after="0"/>
              <w:jc w:val="left"/>
            </w:pPr>
          </w:p>
        </w:tc>
        <w:tc>
          <w:tcPr>
            <w:tcW w:type="dxa" w:w="1681"/>
          </w:tcPr>
          <w:p>
            <w:pPr>
              <w:spacing w:after="0"/>
              <w:jc w:val="left"/>
            </w:pPr>
          </w:p>
        </w:tc>
        <w:tc>
          <w:tcPr>
            <w:tcW w:type="dxa" w:w="1833"/>
          </w:tcPr>
          <w:p>
            <w:pPr>
              <w:spacing w:after="0"/>
              <w:jc w:val="left"/>
            </w:pPr>
            <w:r>
              <w:rPr>
                <w:sz w:val="16"/>
              </w:rPr>
              <w:t>Heat index: in event narratives only (local data needed).</w:t>
            </w:r>
          </w:p>
        </w:tc>
      </w:tr>
      <w:tr>
        <w:trPr>
          <w:cantSplit/>
        </w:trPr>
        <w:tc>
          <w:tcPr>
            <w:tcW w:type="dxa" w:w="1848"/>
          </w:tcPr>
          <w:p>
            <w:pPr>
              <w:spacing w:after="0"/>
              <w:jc w:val="left"/>
            </w:pPr>
            <w:r>
              <w:rPr>
                <w:sz w:val="16"/>
              </w:rPr>
              <w:t>Hurricane, Tropical Storm, Tropical Depression</w:t>
            </w:r>
          </w:p>
        </w:tc>
        <w:tc>
          <w:tcPr>
            <w:tcW w:type="dxa" w:w="1869"/>
          </w:tcPr>
          <w:p>
            <w:pPr>
              <w:spacing w:after="0"/>
              <w:jc w:val="left"/>
            </w:pPr>
            <w:r>
              <w:rPr>
                <w:sz w:val="16"/>
              </w:rPr>
              <w:t>Saffir-Simpson</w:t>
            </w:r>
          </w:p>
        </w:tc>
        <w:tc>
          <w:tcPr>
            <w:tcW w:type="dxa" w:w="1737"/>
          </w:tcPr>
          <w:p>
            <w:pPr>
              <w:spacing w:after="0"/>
              <w:jc w:val="right"/>
            </w:pPr>
            <w:r>
              <w:rPr>
                <w:sz w:val="16"/>
              </w:rPr>
              <w:t>0</w:t>
            </w:r>
          </w:p>
        </w:tc>
        <w:tc>
          <w:tcPr>
            <w:tcW w:type="dxa" w:w="1989"/>
          </w:tcPr>
          <w:p>
            <w:pPr>
              <w:spacing w:after="0"/>
              <w:jc w:val="left"/>
            </w:pPr>
          </w:p>
        </w:tc>
        <w:tc>
          <w:tcPr>
            <w:tcW w:type="dxa" w:w="1555"/>
          </w:tcPr>
          <w:p>
            <w:pPr>
              <w:spacing w:after="0"/>
              <w:jc w:val="left"/>
            </w:pPr>
          </w:p>
        </w:tc>
        <w:tc>
          <w:tcPr>
            <w:tcW w:type="dxa" w:w="1601"/>
          </w:tcPr>
          <w:p>
            <w:pPr>
              <w:spacing w:after="0"/>
              <w:jc w:val="left"/>
            </w:pPr>
          </w:p>
        </w:tc>
        <w:tc>
          <w:tcPr>
            <w:tcW w:type="dxa" w:w="1681"/>
          </w:tcPr>
          <w:p>
            <w:pPr>
              <w:spacing w:after="0"/>
              <w:jc w:val="left"/>
            </w:pPr>
          </w:p>
        </w:tc>
        <w:tc>
          <w:tcPr>
            <w:tcW w:type="dxa" w:w="183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48"/>
          </w:tcPr>
          <w:p>
            <w:pPr>
              <w:spacing w:after="0"/>
              <w:jc w:val="left"/>
            </w:pPr>
            <w:r>
              <w:rPr>
                <w:sz w:val="16"/>
              </w:rPr>
              <w:t>Ice Storm</w:t>
            </w:r>
          </w:p>
        </w:tc>
        <w:tc>
          <w:tcPr>
            <w:tcW w:type="dxa" w:w="1869"/>
          </w:tcPr>
          <w:p>
            <w:pPr>
              <w:spacing w:after="0"/>
              <w:jc w:val="left"/>
            </w:pPr>
            <w:r>
              <w:rPr>
                <w:sz w:val="16"/>
              </w:rPr>
              <w:t>Sperry-Piltz ice scale (local data)</w:t>
            </w:r>
          </w:p>
        </w:tc>
        <w:tc>
          <w:tcPr>
            <w:tcW w:type="dxa" w:w="1737"/>
          </w:tcPr>
          <w:p>
            <w:pPr>
              <w:spacing w:after="0"/>
              <w:jc w:val="right"/>
            </w:pPr>
            <w:r>
              <w:rPr>
                <w:sz w:val="16"/>
              </w:rPr>
              <w:t>2 records, 2018 to 2025 (2 zone-level)</w:t>
            </w:r>
          </w:p>
        </w:tc>
        <w:tc>
          <w:tcPr>
            <w:tcW w:type="dxa" w:w="1989"/>
          </w:tcPr>
          <w:p>
            <w:pPr>
              <w:spacing w:after="0"/>
              <w:jc w:val="left"/>
            </w:pPr>
          </w:p>
        </w:tc>
        <w:tc>
          <w:tcPr>
            <w:tcW w:type="dxa" w:w="1555"/>
          </w:tcPr>
          <w:p>
            <w:pPr>
              <w:spacing w:after="0"/>
              <w:jc w:val="left"/>
            </w:pPr>
            <w:r>
              <w:rPr>
                <w:sz w:val="16"/>
              </w:rPr>
              <w:t>No damage reported in 2 records.</w:t>
            </w:r>
          </w:p>
        </w:tc>
        <w:tc>
          <w:tcPr>
            <w:tcW w:type="dxa" w:w="1601"/>
          </w:tcPr>
          <w:p>
            <w:pPr>
              <w:spacing w:after="0"/>
              <w:jc w:val="left"/>
            </w:pPr>
          </w:p>
        </w:tc>
        <w:tc>
          <w:tcPr>
            <w:tcW w:type="dxa" w:w="1681"/>
          </w:tcPr>
          <w:p>
            <w:pPr>
              <w:spacing w:after="0"/>
              <w:jc w:val="left"/>
            </w:pPr>
            <w:r>
              <w:rPr>
                <w:sz w:val="16"/>
              </w:rPr>
              <w:t>Countywide (zone-level records).</w:t>
            </w:r>
          </w:p>
        </w:tc>
        <w:tc>
          <w:tcPr>
            <w:tcW w:type="dxa" w:w="1833"/>
          </w:tcPr>
          <w:p>
            <w:pPr>
              <w:spacing w:after="0"/>
              <w:jc w:val="left"/>
            </w:pPr>
            <w:r>
              <w:rPr>
                <w:sz w:val="16"/>
              </w:rPr>
              <w:t>Ice thickness: in event narratives only (local data needed).</w:t>
            </w:r>
          </w:p>
        </w:tc>
      </w:tr>
      <w:tr>
        <w:trPr>
          <w:cantSplit/>
        </w:trPr>
        <w:tc>
          <w:tcPr>
            <w:tcW w:type="dxa" w:w="1848"/>
          </w:tcPr>
          <w:p>
            <w:pPr>
              <w:spacing w:after="0"/>
              <w:jc w:val="left"/>
            </w:pPr>
            <w:r>
              <w:rPr>
                <w:sz w:val="16"/>
              </w:rPr>
              <w:t>Flash Flood, Flood, Lakeshore Flood</w:t>
            </w:r>
          </w:p>
        </w:tc>
        <w:tc>
          <w:tcPr>
            <w:tcW w:type="dxa" w:w="1869"/>
          </w:tcPr>
          <w:p>
            <w:pPr>
              <w:spacing w:after="0"/>
              <w:jc w:val="left"/>
            </w:pPr>
            <w:r>
              <w:rPr>
                <w:sz w:val="16"/>
              </w:rPr>
              <w:t>damage and flood days (flood depth: FIRM)</w:t>
            </w:r>
          </w:p>
        </w:tc>
        <w:tc>
          <w:tcPr>
            <w:tcW w:type="dxa" w:w="1737"/>
          </w:tcPr>
          <w:p>
            <w:pPr>
              <w:spacing w:after="0"/>
              <w:jc w:val="right"/>
            </w:pPr>
            <w:r>
              <w:rPr>
                <w:sz w:val="16"/>
              </w:rPr>
              <w:t>123 records, 1996 to 2025</w:t>
            </w:r>
          </w:p>
        </w:tc>
        <w:tc>
          <w:tcPr>
            <w:tcW w:type="dxa" w:w="1989"/>
          </w:tcPr>
          <w:p>
            <w:pPr>
              <w:spacing w:after="0"/>
              <w:jc w:val="left"/>
            </w:pPr>
          </w:p>
        </w:tc>
        <w:tc>
          <w:tcPr>
            <w:tcW w:type="dxa" w:w="1555"/>
          </w:tcPr>
          <w:p>
            <w:pPr>
              <w:spacing w:after="0"/>
              <w:jc w:val="left"/>
            </w:pPr>
            <w:r>
              <w:rPr>
                <w:sz w:val="16"/>
              </w:rPr>
              <w:t>Flash Flood, 2016-06-23, $40,000,000 property; $0 crops (2016 dollars), 16 direct deaths</w:t>
            </w:r>
          </w:p>
        </w:tc>
        <w:tc>
          <w:tcPr>
            <w:tcW w:type="dxa" w:w="1601"/>
          </w:tcPr>
          <w:p>
            <w:pPr>
              <w:spacing w:after="0"/>
              <w:jc w:val="left"/>
            </w:pPr>
          </w:p>
        </w:tc>
        <w:tc>
          <w:tcPr>
            <w:tcW w:type="dxa" w:w="1681"/>
          </w:tcPr>
          <w:p>
            <w:pPr>
              <w:spacing w:after="0"/>
              <w:jc w:val="left"/>
            </w:pPr>
            <w:r>
              <w:rPr>
                <w:sz w:val="16"/>
              </w:rPr>
              <w:t>Event records naming jurisdictions in the plan: Alderson town (10 records), White Sulphur Springs city (6 records), Rainelle town (5 records), Ronceverte city (4 records), Lewisburg city (3 records), Rupert town (3 records), Quinwood town (2 records).</w:t>
            </w:r>
          </w:p>
        </w:tc>
        <w:tc>
          <w:tcPr>
            <w:tcW w:type="dxa" w:w="183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48"/>
          </w:tcPr>
          <w:p>
            <w:pPr>
              <w:spacing w:after="0"/>
              <w:jc w:val="left"/>
            </w:pPr>
            <w:r>
              <w:rPr>
                <w:sz w:val="16"/>
              </w:rPr>
              <w:t>Debris Flow</w:t>
            </w:r>
          </w:p>
        </w:tc>
        <w:tc>
          <w:tcPr>
            <w:tcW w:type="dxa" w:w="1869"/>
          </w:tcPr>
          <w:p>
            <w:pPr>
              <w:spacing w:after="0"/>
              <w:jc w:val="left"/>
            </w:pPr>
            <w:r>
              <w:rPr>
                <w:sz w:val="16"/>
              </w:rPr>
              <w:t>none (count and damage only)</w:t>
            </w:r>
          </w:p>
        </w:tc>
        <w:tc>
          <w:tcPr>
            <w:tcW w:type="dxa" w:w="1737"/>
          </w:tcPr>
          <w:p>
            <w:pPr>
              <w:spacing w:after="0"/>
              <w:jc w:val="right"/>
            </w:pPr>
            <w:r>
              <w:rPr>
                <w:sz w:val="16"/>
              </w:rPr>
              <w:t>2 records, 2015 to 2022</w:t>
            </w:r>
          </w:p>
        </w:tc>
        <w:tc>
          <w:tcPr>
            <w:tcW w:type="dxa" w:w="1989"/>
          </w:tcPr>
          <w:p>
            <w:pPr>
              <w:spacing w:after="0"/>
              <w:jc w:val="left"/>
            </w:pPr>
          </w:p>
        </w:tc>
        <w:tc>
          <w:tcPr>
            <w:tcW w:type="dxa" w:w="1555"/>
          </w:tcPr>
          <w:p>
            <w:pPr>
              <w:spacing w:after="0"/>
              <w:jc w:val="left"/>
            </w:pPr>
            <w:r>
              <w:rPr>
                <w:sz w:val="16"/>
              </w:rPr>
              <w:t>Debris Flow, 2015-03-10, $5,000 property; $0 crops (2015 dollars), 1 direct death</w:t>
            </w:r>
          </w:p>
        </w:tc>
        <w:tc>
          <w:tcPr>
            <w:tcW w:type="dxa" w:w="1601"/>
          </w:tcPr>
          <w:p>
            <w:pPr>
              <w:spacing w:after="0"/>
              <w:jc w:val="left"/>
            </w:pPr>
          </w:p>
        </w:tc>
        <w:tc>
          <w:tcPr>
            <w:tcW w:type="dxa" w:w="1681"/>
          </w:tcPr>
          <w:p>
            <w:pPr>
              <w:spacing w:after="0"/>
              <w:jc w:val="left"/>
            </w:pPr>
            <w:r>
              <w:rPr>
                <w:sz w:val="16"/>
              </w:rPr>
              <w:t>Event records naming jurisdictions in the plan: Rainelle town (1 record).</w:t>
            </w:r>
          </w:p>
        </w:tc>
        <w:tc>
          <w:tcPr>
            <w:tcW w:type="dxa" w:w="1833"/>
          </w:tcPr>
          <w:p>
            <w:pPr>
              <w:spacing w:after="0"/>
              <w:jc w:val="left"/>
            </w:pPr>
            <w:r>
              <w:rPr>
                <w:sz w:val="16"/>
              </w:rPr>
              <w:t>Physical measure: in event narratives only (local data needed).</w:t>
            </w:r>
          </w:p>
        </w:tc>
      </w:tr>
      <w:tr>
        <w:trPr>
          <w:cantSplit/>
        </w:trPr>
        <w:tc>
          <w:tcPr>
            <w:tcW w:type="dxa" w:w="1848"/>
          </w:tcPr>
          <w:p>
            <w:pPr>
              <w:spacing w:after="0"/>
              <w:jc w:val="left"/>
            </w:pPr>
            <w:r>
              <w:rPr>
                <w:sz w:val="16"/>
              </w:rPr>
              <w:t>Lightning</w:t>
            </w:r>
          </w:p>
        </w:tc>
        <w:tc>
          <w:tcPr>
            <w:tcW w:type="dxa" w:w="1869"/>
          </w:tcPr>
          <w:p>
            <w:pPr>
              <w:spacing w:after="0"/>
              <w:jc w:val="left"/>
            </w:pPr>
            <w:r>
              <w:rPr>
                <w:sz w:val="16"/>
              </w:rPr>
              <w:t>annualized frequency (the measure FEMA's Local Mitigation Planning Handbook names)</w:t>
            </w:r>
          </w:p>
        </w:tc>
        <w:tc>
          <w:tcPr>
            <w:tcW w:type="dxa" w:w="1737"/>
          </w:tcPr>
          <w:p>
            <w:pPr>
              <w:spacing w:after="0"/>
              <w:jc w:val="right"/>
            </w:pPr>
            <w:r>
              <w:rPr>
                <w:sz w:val="16"/>
              </w:rPr>
              <w:t>3 records, 2011 to 2015</w:t>
            </w:r>
          </w:p>
        </w:tc>
        <w:tc>
          <w:tcPr>
            <w:tcW w:type="dxa" w:w="1989"/>
          </w:tcPr>
          <w:p>
            <w:pPr>
              <w:spacing w:after="0"/>
              <w:jc w:val="left"/>
            </w:pPr>
          </w:p>
        </w:tc>
        <w:tc>
          <w:tcPr>
            <w:tcW w:type="dxa" w:w="1555"/>
          </w:tcPr>
          <w:p>
            <w:pPr>
              <w:spacing w:after="0"/>
              <w:jc w:val="left"/>
            </w:pPr>
            <w:r>
              <w:rPr>
                <w:sz w:val="16"/>
              </w:rPr>
              <w:t>Lightning, 2015-06-14, $5,000 property; $0 crops (2015 dollars)</w:t>
            </w:r>
          </w:p>
        </w:tc>
        <w:tc>
          <w:tcPr>
            <w:tcW w:type="dxa" w:w="1601"/>
          </w:tcPr>
          <w:p>
            <w:pPr>
              <w:spacing w:after="0"/>
              <w:jc w:val="left"/>
            </w:pPr>
          </w:p>
        </w:tc>
        <w:tc>
          <w:tcPr>
            <w:tcW w:type="dxa" w:w="1681"/>
          </w:tcPr>
          <w:p>
            <w:pPr>
              <w:spacing w:after="0"/>
              <w:jc w:val="left"/>
            </w:pPr>
            <w:r>
              <w:rPr>
                <w:sz w:val="16"/>
              </w:rPr>
              <w:t>No event record names a jurisdiction in the plan.</w:t>
            </w:r>
          </w:p>
        </w:tc>
        <w:tc>
          <w:tcPr>
            <w:tcW w:type="dxa" w:w="1833"/>
          </w:tcPr>
          <w:p>
            <w:pPr>
              <w:spacing w:after="0"/>
              <w:jc w:val="left"/>
            </w:pPr>
            <w:r>
              <w:rPr>
                <w:sz w:val="16"/>
              </w:rPr>
              <w:t>Storm Events lists lightning with damage or casualties; physical measure in event narratives only (local data needed).</w:t>
            </w:r>
          </w:p>
        </w:tc>
      </w:tr>
      <w:tr>
        <w:trPr>
          <w:cantSplit/>
        </w:trPr>
        <w:tc>
          <w:tcPr>
            <w:tcW w:type="dxa" w:w="1848"/>
          </w:tcPr>
          <w:p>
            <w:pPr>
              <w:spacing w:after="0"/>
              <w:jc w:val="left"/>
            </w:pPr>
            <w:r>
              <w:rPr>
                <w:sz w:val="16"/>
              </w:rPr>
              <w:t>High Wind and Strong Wind (outside NRI's Strong Wind definition)</w:t>
            </w:r>
          </w:p>
        </w:tc>
        <w:tc>
          <w:tcPr>
            <w:tcW w:type="dxa" w:w="1869"/>
          </w:tcPr>
          <w:p>
            <w:pPr>
              <w:spacing w:after="0"/>
              <w:jc w:val="left"/>
            </w:pPr>
            <w:r>
              <w:rPr>
                <w:sz w:val="16"/>
              </w:rPr>
              <w:t>wind speed (kt and mph)</w:t>
            </w:r>
          </w:p>
        </w:tc>
        <w:tc>
          <w:tcPr>
            <w:tcW w:type="dxa" w:w="1737"/>
          </w:tcPr>
          <w:p>
            <w:pPr>
              <w:spacing w:after="0"/>
              <w:jc w:val="right"/>
            </w:pPr>
            <w:r>
              <w:rPr>
                <w:sz w:val="16"/>
              </w:rPr>
              <w:t>12 records, 2016 to 2025 (12 zone-level)</w:t>
            </w:r>
          </w:p>
        </w:tc>
        <w:tc>
          <w:tcPr>
            <w:tcW w:type="dxa" w:w="1989"/>
          </w:tcPr>
          <w:p>
            <w:pPr>
              <w:spacing w:after="0"/>
              <w:jc w:val="left"/>
            </w:pPr>
            <w:r>
              <w:rPr>
                <w:sz w:val="16"/>
              </w:rPr>
              <w:t>30 kt (35 mph) to 60 kt (69 mph) (median 50.5 kt (58 mph)); 12 with a recorded value</w:t>
            </w:r>
          </w:p>
        </w:tc>
        <w:tc>
          <w:tcPr>
            <w:tcW w:type="dxa" w:w="1555"/>
          </w:tcPr>
          <w:p>
            <w:pPr>
              <w:spacing w:after="0"/>
              <w:jc w:val="left"/>
            </w:pPr>
            <w:r>
              <w:rPr>
                <w:sz w:val="16"/>
              </w:rPr>
              <w:t>60 kt (69 mph) estimated gust, High Wind, 2024-09-27; NWS zone WVZ507</w:t>
            </w:r>
          </w:p>
        </w:tc>
        <w:tc>
          <w:tcPr>
            <w:tcW w:type="dxa" w:w="1601"/>
          </w:tcPr>
          <w:p>
            <w:pPr>
              <w:spacing w:after="0"/>
              <w:jc w:val="left"/>
            </w:pPr>
          </w:p>
        </w:tc>
        <w:tc>
          <w:tcPr>
            <w:tcW w:type="dxa" w:w="1681"/>
          </w:tcPr>
          <w:p>
            <w:pPr>
              <w:spacing w:after="0"/>
              <w:jc w:val="left"/>
            </w:pPr>
            <w:r>
              <w:rPr>
                <w:sz w:val="16"/>
              </w:rPr>
              <w:t>Countywide (zone-level records).</w:t>
            </w:r>
          </w:p>
        </w:tc>
        <w:tc>
          <w:tcPr>
            <w:tcW w:type="dxa" w:w="1833"/>
          </w:tcPr>
          <w:p>
            <w:pPr>
              <w:spacing w:after="0"/>
              <w:jc w:val="left"/>
            </w:pPr>
          </w:p>
        </w:tc>
      </w:tr>
      <w:tr>
        <w:trPr>
          <w:cantSplit/>
        </w:trPr>
        <w:tc>
          <w:tcPr>
            <w:tcW w:type="dxa" w:w="1848"/>
          </w:tcPr>
          <w:p>
            <w:pPr>
              <w:spacing w:after="0"/>
              <w:jc w:val="left"/>
            </w:pPr>
            <w:r>
              <w:rPr>
                <w:sz w:val="16"/>
              </w:rPr>
              <w:t>Thunderstorm Wind</w:t>
            </w:r>
          </w:p>
        </w:tc>
        <w:tc>
          <w:tcPr>
            <w:tcW w:type="dxa" w:w="1869"/>
          </w:tcPr>
          <w:p>
            <w:pPr>
              <w:spacing w:after="0"/>
              <w:jc w:val="left"/>
            </w:pPr>
            <w:r>
              <w:rPr>
                <w:sz w:val="16"/>
              </w:rPr>
              <w:t>wind speed (kt and mph)</w:t>
            </w:r>
          </w:p>
        </w:tc>
        <w:tc>
          <w:tcPr>
            <w:tcW w:type="dxa" w:w="1737"/>
          </w:tcPr>
          <w:p>
            <w:pPr>
              <w:spacing w:after="0"/>
              <w:jc w:val="right"/>
            </w:pPr>
            <w:r>
              <w:rPr>
                <w:sz w:val="16"/>
              </w:rPr>
              <w:t>233 records, 1958 to 2026</w:t>
            </w:r>
          </w:p>
        </w:tc>
        <w:tc>
          <w:tcPr>
            <w:tcW w:type="dxa" w:w="1989"/>
          </w:tcPr>
          <w:p>
            <w:pPr>
              <w:spacing w:after="0"/>
              <w:jc w:val="left"/>
            </w:pPr>
            <w:r>
              <w:rPr>
                <w:sz w:val="16"/>
              </w:rPr>
              <w:t>50 kt (58 mph) to 80 kt (92 mph) (median 50 kt (58 mph)); 206 with a recorded value</w:t>
            </w:r>
          </w:p>
        </w:tc>
        <w:tc>
          <w:tcPr>
            <w:tcW w:type="dxa" w:w="1555"/>
          </w:tcPr>
          <w:p>
            <w:pPr>
              <w:spacing w:after="0"/>
              <w:jc w:val="left"/>
            </w:pPr>
            <w:r>
              <w:rPr>
                <w:sz w:val="16"/>
              </w:rPr>
              <w:t>80 kt (92 mph) estimated gust, Thunderstorm Wind, 2003-05-09, 1 direct injury</w:t>
            </w:r>
          </w:p>
        </w:tc>
        <w:tc>
          <w:tcPr>
            <w:tcW w:type="dxa" w:w="1601"/>
          </w:tcPr>
          <w:p>
            <w:pPr>
              <w:spacing w:after="0"/>
              <w:jc w:val="left"/>
            </w:pPr>
            <w:r>
              <w:rPr>
                <w:sz w:val="16"/>
              </w:rPr>
              <w:t>Thunderstorm Wind, 2012-06-29, $750,000 property; crops not reported (2012 dollars)</w:t>
            </w:r>
          </w:p>
        </w:tc>
        <w:tc>
          <w:tcPr>
            <w:tcW w:type="dxa" w:w="1681"/>
          </w:tcPr>
          <w:p>
            <w:pPr>
              <w:spacing w:after="0"/>
              <w:jc w:val="left"/>
            </w:pPr>
            <w:r>
              <w:rPr>
                <w:sz w:val="16"/>
              </w:rPr>
              <w:t>Event records naming jurisdictions in the plan: Lewisburg city (20 records), White Sulphur Springs city (16 records), Alderson town (15 records), Ronceverte city (13 records), Rupert town (9 records), Rainelle town (6 records), Quinwood town (4 records).</w:t>
            </w:r>
          </w:p>
        </w:tc>
        <w:tc>
          <w:tcPr>
            <w:tcW w:type="dxa" w:w="1833"/>
          </w:tcPr>
          <w:p>
            <w:pPr>
              <w:spacing w:after="0"/>
              <w:jc w:val="left"/>
            </w:pPr>
          </w:p>
        </w:tc>
      </w:tr>
      <w:tr>
        <w:trPr>
          <w:cantSplit/>
        </w:trPr>
        <w:tc>
          <w:tcPr>
            <w:tcW w:type="dxa" w:w="1848"/>
          </w:tcPr>
          <w:p>
            <w:pPr>
              <w:spacing w:after="0"/>
              <w:jc w:val="left"/>
            </w:pPr>
            <w:r>
              <w:rPr>
                <w:sz w:val="16"/>
              </w:rPr>
              <w:t>Tornado</w:t>
            </w:r>
          </w:p>
        </w:tc>
        <w:tc>
          <w:tcPr>
            <w:tcW w:type="dxa" w:w="1869"/>
          </w:tcPr>
          <w:p>
            <w:pPr>
              <w:spacing w:after="0"/>
              <w:jc w:val="left"/>
            </w:pPr>
            <w:r>
              <w:rPr>
                <w:sz w:val="16"/>
              </w:rPr>
              <w:t>Enhanced Fujita (Fujita before Feb 2007)</w:t>
            </w:r>
          </w:p>
        </w:tc>
        <w:tc>
          <w:tcPr>
            <w:tcW w:type="dxa" w:w="1737"/>
          </w:tcPr>
          <w:p>
            <w:pPr>
              <w:spacing w:after="0"/>
              <w:jc w:val="right"/>
            </w:pPr>
            <w:r>
              <w:rPr>
                <w:sz w:val="16"/>
              </w:rPr>
              <w:t>7 records, 1962 to 2016</w:t>
            </w:r>
          </w:p>
        </w:tc>
        <w:tc>
          <w:tcPr>
            <w:tcW w:type="dxa" w:w="1989"/>
          </w:tcPr>
          <w:p>
            <w:pPr>
              <w:spacing w:after="0"/>
              <w:jc w:val="left"/>
            </w:pPr>
            <w:r>
              <w:rPr>
                <w:sz w:val="16"/>
              </w:rPr>
              <w:t>F/EF0 to F/EF3 (median between F/EF1 and F/EF2); 6 with a recorded value</w:t>
            </w:r>
          </w:p>
        </w:tc>
        <w:tc>
          <w:tcPr>
            <w:tcW w:type="dxa" w:w="1555"/>
          </w:tcPr>
          <w:p>
            <w:pPr>
              <w:spacing w:after="0"/>
              <w:jc w:val="left"/>
            </w:pPr>
            <w:r>
              <w:rPr>
                <w:sz w:val="16"/>
              </w:rPr>
              <w:t>F3 tornado, 1974-04-04, 18.1 mi path length (whole path, pre-1996), 33 yd wide, $2,500,000 property; crops not recorded (1974 dollars), 3 direct injuries</w:t>
            </w:r>
          </w:p>
        </w:tc>
        <w:tc>
          <w:tcPr>
            <w:tcW w:type="dxa" w:w="1601"/>
          </w:tcPr>
          <w:p>
            <w:pPr>
              <w:spacing w:after="0"/>
              <w:jc w:val="left"/>
            </w:pPr>
          </w:p>
        </w:tc>
        <w:tc>
          <w:tcPr>
            <w:tcW w:type="dxa" w:w="1681"/>
          </w:tcPr>
          <w:p>
            <w:pPr>
              <w:spacing w:after="0"/>
              <w:jc w:val="left"/>
            </w:pPr>
            <w:r>
              <w:rPr>
                <w:sz w:val="16"/>
              </w:rPr>
              <w:t>No event record names a jurisdiction in the plan.</w:t>
            </w:r>
          </w:p>
        </w:tc>
        <w:tc>
          <w:tcPr>
            <w:tcW w:type="dxa" w:w="183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48"/>
          </w:tcPr>
          <w:p>
            <w:pPr>
              <w:spacing w:after="0"/>
              <w:jc w:val="left"/>
            </w:pPr>
            <w:r>
              <w:rPr>
                <w:sz w:val="16"/>
              </w:rPr>
              <w:t>Wildfire</w:t>
            </w:r>
          </w:p>
        </w:tc>
        <w:tc>
          <w:tcPr>
            <w:tcW w:type="dxa" w:w="1869"/>
          </w:tcPr>
          <w:p>
            <w:pPr>
              <w:spacing w:after="0"/>
              <w:jc w:val="left"/>
            </w:pPr>
            <w:r>
              <w:rPr>
                <w:sz w:val="16"/>
              </w:rPr>
              <w:t>acres burned (local data)</w:t>
            </w:r>
          </w:p>
        </w:tc>
        <w:tc>
          <w:tcPr>
            <w:tcW w:type="dxa" w:w="1737"/>
          </w:tcPr>
          <w:p>
            <w:pPr>
              <w:spacing w:after="0"/>
              <w:jc w:val="right"/>
            </w:pPr>
            <w:r>
              <w:rPr>
                <w:sz w:val="16"/>
              </w:rPr>
              <w:t>0</w:t>
            </w:r>
          </w:p>
        </w:tc>
        <w:tc>
          <w:tcPr>
            <w:tcW w:type="dxa" w:w="1989"/>
          </w:tcPr>
          <w:p>
            <w:pPr>
              <w:spacing w:after="0"/>
              <w:jc w:val="left"/>
            </w:pPr>
          </w:p>
        </w:tc>
        <w:tc>
          <w:tcPr>
            <w:tcW w:type="dxa" w:w="1555"/>
          </w:tcPr>
          <w:p>
            <w:pPr>
              <w:spacing w:after="0"/>
              <w:jc w:val="left"/>
            </w:pPr>
          </w:p>
        </w:tc>
        <w:tc>
          <w:tcPr>
            <w:tcW w:type="dxa" w:w="1601"/>
          </w:tcPr>
          <w:p>
            <w:pPr>
              <w:spacing w:after="0"/>
              <w:jc w:val="left"/>
            </w:pPr>
          </w:p>
        </w:tc>
        <w:tc>
          <w:tcPr>
            <w:tcW w:type="dxa" w:w="1681"/>
          </w:tcPr>
          <w:p>
            <w:pPr>
              <w:spacing w:after="0"/>
              <w:jc w:val="left"/>
            </w:pPr>
          </w:p>
        </w:tc>
        <w:tc>
          <w:tcPr>
            <w:tcW w:type="dxa" w:w="1833"/>
          </w:tcPr>
          <w:p>
            <w:pPr>
              <w:spacing w:after="0"/>
              <w:jc w:val="left"/>
            </w:pPr>
            <w:r>
              <w:rPr>
                <w:sz w:val="16"/>
              </w:rPr>
              <w:t>Acres burned: in event narratives only (local data needed).</w:t>
            </w:r>
          </w:p>
        </w:tc>
      </w:tr>
      <w:tr>
        <w:trPr>
          <w:cantSplit/>
        </w:trPr>
        <w:tc>
          <w:tcPr>
            <w:tcW w:type="dxa" w:w="1848"/>
          </w:tcPr>
          <w:p>
            <w:pPr>
              <w:spacing w:after="0"/>
              <w:jc w:val="left"/>
            </w:pPr>
            <w:r>
              <w:rPr>
                <w:sz w:val="16"/>
              </w:rPr>
              <w:t>Winter Storm, Heavy Snow, Blizzard, Lake-Effect Snow, Winter Weather, Sleet</w:t>
            </w:r>
          </w:p>
        </w:tc>
        <w:tc>
          <w:tcPr>
            <w:tcW w:type="dxa" w:w="1869"/>
          </w:tcPr>
          <w:p>
            <w:pPr>
              <w:spacing w:after="0"/>
              <w:jc w:val="left"/>
            </w:pPr>
            <w:r>
              <w:rPr>
                <w:sz w:val="16"/>
              </w:rPr>
              <w:t>none in data (snowfall: local data)</w:t>
            </w:r>
          </w:p>
        </w:tc>
        <w:tc>
          <w:tcPr>
            <w:tcW w:type="dxa" w:w="1737"/>
          </w:tcPr>
          <w:p>
            <w:pPr>
              <w:spacing w:after="0"/>
              <w:jc w:val="right"/>
            </w:pPr>
            <w:r>
              <w:rPr>
                <w:sz w:val="16"/>
              </w:rPr>
              <w:t>44 records, 2014 to 2026 (44 zone-level)</w:t>
            </w:r>
          </w:p>
        </w:tc>
        <w:tc>
          <w:tcPr>
            <w:tcW w:type="dxa" w:w="1989"/>
          </w:tcPr>
          <w:p>
            <w:pPr>
              <w:spacing w:after="0"/>
              <w:jc w:val="left"/>
            </w:pPr>
          </w:p>
        </w:tc>
        <w:tc>
          <w:tcPr>
            <w:tcW w:type="dxa" w:w="1555"/>
          </w:tcPr>
          <w:p>
            <w:pPr>
              <w:spacing w:after="0"/>
              <w:jc w:val="left"/>
            </w:pPr>
            <w:r>
              <w:rPr>
                <w:sz w:val="16"/>
              </w:rPr>
              <w:t>Winter Weather, 2022-12-15, $75,000 property; $0 crops (2022 dollars); NWS zone WVZ507</w:t>
            </w:r>
          </w:p>
        </w:tc>
        <w:tc>
          <w:tcPr>
            <w:tcW w:type="dxa" w:w="1601"/>
          </w:tcPr>
          <w:p>
            <w:pPr>
              <w:spacing w:after="0"/>
              <w:jc w:val="left"/>
            </w:pPr>
          </w:p>
        </w:tc>
        <w:tc>
          <w:tcPr>
            <w:tcW w:type="dxa" w:w="1681"/>
          </w:tcPr>
          <w:p>
            <w:pPr>
              <w:spacing w:after="0"/>
              <w:jc w:val="left"/>
            </w:pPr>
            <w:r>
              <w:rPr>
                <w:sz w:val="16"/>
              </w:rPr>
              <w:t>Countywide (zone-level records).</w:t>
            </w:r>
          </w:p>
        </w:tc>
        <w:tc>
          <w:tcPr>
            <w:tcW w:type="dxa" w:w="1833"/>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27 declarations covering 23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27"/>
        <w:gridCol w:w="2645"/>
        <w:gridCol w:w="2891"/>
        <w:gridCol w:w="2232"/>
        <w:gridCol w:w="1127"/>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27"/>
            <w:shd w:val="clear" w:color="auto" w:fill="E8E8E8"/>
          </w:tcPr>
          <w:p>
            <w:pPr>
              <w:spacing w:after="0"/>
              <w:jc w:val="left"/>
            </w:pPr>
            <w:r>
              <w:rPr>
                <w:b/>
                <w:sz w:val="16"/>
              </w:rPr>
              <w:t>Type</w:t>
            </w:r>
          </w:p>
        </w:tc>
        <w:tc>
          <w:tcPr>
            <w:tcW w:type="dxa" w:w="2645"/>
            <w:shd w:val="clear" w:color="auto" w:fill="E8E8E8"/>
          </w:tcPr>
          <w:p>
            <w:pPr>
              <w:spacing w:after="0"/>
              <w:jc w:val="left"/>
            </w:pPr>
            <w:r>
              <w:rPr>
                <w:b/>
                <w:sz w:val="16"/>
              </w:rPr>
              <w:t>Title</w:t>
            </w:r>
          </w:p>
        </w:tc>
        <w:tc>
          <w:tcPr>
            <w:tcW w:type="dxa" w:w="2891"/>
            <w:shd w:val="clear" w:color="auto" w:fill="E8E8E8"/>
          </w:tcPr>
          <w:p>
            <w:pPr>
              <w:spacing w:after="0"/>
              <w:jc w:val="left"/>
            </w:pPr>
            <w:r>
              <w:rPr>
                <w:b/>
                <w:sz w:val="16"/>
              </w:rPr>
              <w:t>Mapped hazard</w:t>
            </w:r>
          </w:p>
        </w:tc>
        <w:tc>
          <w:tcPr>
            <w:tcW w:type="dxa" w:w="223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27"/>
            <w:shd w:val="clear" w:color="auto" w:fill="E8E8E8"/>
          </w:tcPr>
          <w:p>
            <w:pPr>
              <w:spacing w:after="0"/>
              <w:jc w:val="left"/>
            </w:pPr>
            <w:r>
              <w:rPr>
                <w:b/>
                <w:sz w:val="16"/>
              </w:rPr>
              <w:t>Flags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EM-3639-WV</w:t>
            </w:r>
          </w:p>
        </w:tc>
        <w:tc>
          <w:tcPr>
            <w:tcW w:type="dxa" w:w="1227"/>
          </w:tcPr>
          <w:p>
            <w:pPr>
              <w:spacing w:after="0"/>
              <w:jc w:val="left"/>
            </w:pPr>
            <w:r>
              <w:rPr>
                <w:sz w:val="16"/>
              </w:rPr>
              <w:t>Emergency</w:t>
            </w:r>
          </w:p>
        </w:tc>
        <w:tc>
          <w:tcPr>
            <w:tcW w:type="dxa" w:w="2645"/>
          </w:tcPr>
          <w:p>
            <w:pPr>
              <w:spacing w:after="0"/>
              <w:jc w:val="left"/>
            </w:pPr>
            <w:r>
              <w:rPr>
                <w:sz w:val="16"/>
              </w:rPr>
              <w:t>Severe Winter Storm</w:t>
            </w:r>
          </w:p>
        </w:tc>
        <w:tc>
          <w:tcPr>
            <w:tcW w:type="dxa" w:w="2891"/>
          </w:tcPr>
          <w:p>
            <w:pPr>
              <w:spacing w:after="0"/>
              <w:jc w:val="left"/>
            </w:pPr>
            <w:r>
              <w:rPr>
                <w:sz w:val="16"/>
              </w:rPr>
              <w:t>Winter Weather</w:t>
            </w:r>
          </w:p>
        </w:tc>
        <w:tc>
          <w:tcPr>
            <w:tcW w:type="dxa" w:w="2232"/>
          </w:tcPr>
          <w:p>
            <w:pPr>
              <w:spacing w:after="0"/>
              <w:jc w:val="right"/>
            </w:pPr>
            <w:r>
              <w:rPr>
                <w:sz w:val="16"/>
              </w:rPr>
              <w:t>no Public Assistance recorded</w:t>
            </w:r>
          </w:p>
        </w:tc>
        <w:tc>
          <w:tcPr>
            <w:tcW w:type="dxa" w:w="1127"/>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2025-02-26</w:t>
            </w:r>
          </w:p>
        </w:tc>
        <w:tc>
          <w:tcPr>
            <w:tcW w:type="dxa" w:w="1037"/>
          </w:tcPr>
          <w:p>
            <w:pPr>
              <w:spacing w:after="0"/>
              <w:jc w:val="left"/>
            </w:pPr>
            <w:r>
              <w:rPr>
                <w:sz w:val="16"/>
              </w:rPr>
              <w:t>2025-02-15</w:t>
            </w:r>
          </w:p>
        </w:tc>
        <w:tc>
          <w:tcPr>
            <w:tcW w:type="dxa" w:w="1037"/>
          </w:tcPr>
          <w:p>
            <w:pPr>
              <w:spacing w:after="0"/>
              <w:jc w:val="left"/>
            </w:pPr>
            <w:r>
              <w:rPr>
                <w:sz w:val="16"/>
              </w:rPr>
              <w:t>DR-4861-WV</w:t>
            </w:r>
          </w:p>
        </w:tc>
        <w:tc>
          <w:tcPr>
            <w:tcW w:type="dxa" w:w="1227"/>
          </w:tcPr>
          <w:p>
            <w:pPr>
              <w:spacing w:after="0"/>
              <w:jc w:val="left"/>
            </w:pPr>
            <w:r>
              <w:rPr>
                <w:sz w:val="16"/>
              </w:rPr>
              <w:t>Major disaster</w:t>
            </w:r>
          </w:p>
        </w:tc>
        <w:tc>
          <w:tcPr>
            <w:tcW w:type="dxa" w:w="2645"/>
          </w:tcPr>
          <w:p>
            <w:pPr>
              <w:spacing w:after="0"/>
              <w:jc w:val="left"/>
            </w:pPr>
            <w:r>
              <w:rPr>
                <w:sz w:val="16"/>
              </w:rPr>
              <w:t>Severe Storm, Straight-Line Winds, Flooding, Landslides, and Mudslides</w:t>
            </w:r>
          </w:p>
        </w:tc>
        <w:tc>
          <w:tcPr>
            <w:tcW w:type="dxa" w:w="2891"/>
          </w:tcPr>
          <w:p>
            <w:pPr>
              <w:spacing w:after="0"/>
              <w:jc w:val="left"/>
            </w:pPr>
            <w:r>
              <w:rPr>
                <w:sz w:val="16"/>
              </w:rPr>
              <w:t>Inland Flooding; Landslide; Strong Wind</w:t>
            </w:r>
          </w:p>
        </w:tc>
        <w:tc>
          <w:tcPr>
            <w:tcW w:type="dxa" w:w="2232"/>
          </w:tcPr>
          <w:p>
            <w:pPr>
              <w:spacing w:after="0"/>
              <w:jc w:val="right"/>
            </w:pPr>
            <w:r>
              <w:rPr>
                <w:sz w:val="16"/>
              </w:rPr>
              <w:t>$609,025.09</w:t>
            </w:r>
          </w:p>
        </w:tc>
        <w:tc>
          <w:tcPr>
            <w:tcW w:type="dxa" w:w="1127"/>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DR-4517-WV</w:t>
            </w:r>
          </w:p>
        </w:tc>
        <w:tc>
          <w:tcPr>
            <w:tcW w:type="dxa" w:w="1227"/>
          </w:tcPr>
          <w:p>
            <w:pPr>
              <w:spacing w:after="0"/>
              <w:jc w:val="left"/>
            </w:pPr>
            <w:r>
              <w:rPr>
                <w:sz w:val="16"/>
              </w:rPr>
              <w:t>Major disaster</w:t>
            </w:r>
          </w:p>
        </w:tc>
        <w:tc>
          <w:tcPr>
            <w:tcW w:type="dxa" w:w="2645"/>
          </w:tcPr>
          <w:p>
            <w:pPr>
              <w:spacing w:after="0"/>
              <w:jc w:val="left"/>
            </w:pPr>
            <w:r>
              <w:rPr>
                <w:sz w:val="16"/>
              </w:rPr>
              <w:t>COVID-19 Pandemic</w:t>
            </w:r>
          </w:p>
        </w:tc>
        <w:tc>
          <w:tcPr>
            <w:tcW w:type="dxa" w:w="2891"/>
          </w:tcPr>
          <w:p>
            <w:pPr>
              <w:spacing w:after="0"/>
              <w:jc w:val="left"/>
            </w:pPr>
            <w:r>
              <w:rPr>
                <w:sz w:val="16"/>
              </w:rPr>
              <w:t>Non-natural, not counted</w:t>
            </w:r>
          </w:p>
        </w:tc>
        <w:tc>
          <w:tcPr>
            <w:tcW w:type="dxa" w:w="2232"/>
          </w:tcPr>
          <w:p>
            <w:pPr>
              <w:spacing w:after="0"/>
              <w:jc w:val="right"/>
            </w:pPr>
            <w:r>
              <w:rPr>
                <w:sz w:val="16"/>
              </w:rPr>
              <w:t>$473,616.23</w:t>
            </w:r>
          </w:p>
        </w:tc>
        <w:tc>
          <w:tcPr>
            <w:tcW w:type="dxa" w:w="112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EM-3450-WV</w:t>
            </w:r>
          </w:p>
        </w:tc>
        <w:tc>
          <w:tcPr>
            <w:tcW w:type="dxa" w:w="1227"/>
          </w:tcPr>
          <w:p>
            <w:pPr>
              <w:spacing w:after="0"/>
              <w:jc w:val="left"/>
            </w:pPr>
            <w:r>
              <w:rPr>
                <w:sz w:val="16"/>
              </w:rPr>
              <w:t>Emergency</w:t>
            </w:r>
          </w:p>
        </w:tc>
        <w:tc>
          <w:tcPr>
            <w:tcW w:type="dxa" w:w="2645"/>
          </w:tcPr>
          <w:p>
            <w:pPr>
              <w:spacing w:after="0"/>
              <w:jc w:val="left"/>
            </w:pPr>
            <w:r>
              <w:rPr>
                <w:sz w:val="16"/>
              </w:rPr>
              <w:t>COVID-19</w:t>
            </w:r>
          </w:p>
        </w:tc>
        <w:tc>
          <w:tcPr>
            <w:tcW w:type="dxa" w:w="2891"/>
          </w:tcPr>
          <w:p>
            <w:pPr>
              <w:spacing w:after="0"/>
              <w:jc w:val="left"/>
            </w:pPr>
            <w:r>
              <w:rPr>
                <w:sz w:val="16"/>
              </w:rPr>
              <w:t>Non-natural, not counted</w:t>
            </w:r>
          </w:p>
        </w:tc>
        <w:tc>
          <w:tcPr>
            <w:tcW w:type="dxa" w:w="2232"/>
          </w:tcPr>
          <w:p>
            <w:pPr>
              <w:spacing w:after="0"/>
              <w:jc w:val="right"/>
            </w:pPr>
            <w:r>
              <w:rPr>
                <w:sz w:val="16"/>
              </w:rPr>
              <w:t>no Public Assistance recorded</w:t>
            </w:r>
          </w:p>
        </w:tc>
        <w:tc>
          <w:tcPr>
            <w:tcW w:type="dxa" w:w="1127"/>
          </w:tcPr>
          <w:p>
            <w:pPr>
              <w:spacing w:after="0"/>
              <w:jc w:val="left"/>
            </w:pPr>
          </w:p>
        </w:tc>
        <w:tc>
          <w:tcPr>
            <w:tcW w:type="dxa" w:w="881"/>
          </w:tcPr>
          <w:p>
            <w:pPr>
              <w:spacing w:after="0"/>
              <w:jc w:val="left"/>
            </w:pPr>
            <w:r>
              <w:rPr>
                <w:sz w:val="16"/>
              </w:rPr>
              <w:t>same incident as DR-4517</w:t>
            </w:r>
          </w:p>
        </w:tc>
      </w:tr>
      <w:tr>
        <w:trPr>
          <w:cantSplit/>
        </w:trPr>
        <w:tc>
          <w:tcPr>
            <w:tcW w:type="dxa" w:w="1037"/>
          </w:tcPr>
          <w:p>
            <w:pPr>
              <w:spacing w:after="0"/>
              <w:jc w:val="left"/>
            </w:pPr>
            <w:r>
              <w:rPr>
                <w:sz w:val="16"/>
              </w:rPr>
              <w:t>2016-06-25</w:t>
            </w:r>
          </w:p>
        </w:tc>
        <w:tc>
          <w:tcPr>
            <w:tcW w:type="dxa" w:w="1037"/>
          </w:tcPr>
          <w:p>
            <w:pPr>
              <w:spacing w:after="0"/>
              <w:jc w:val="left"/>
            </w:pPr>
            <w:r>
              <w:rPr>
                <w:sz w:val="16"/>
              </w:rPr>
              <w:t>2016-06-22</w:t>
            </w:r>
          </w:p>
        </w:tc>
        <w:tc>
          <w:tcPr>
            <w:tcW w:type="dxa" w:w="1037"/>
          </w:tcPr>
          <w:p>
            <w:pPr>
              <w:spacing w:after="0"/>
              <w:jc w:val="left"/>
            </w:pPr>
            <w:r>
              <w:rPr>
                <w:sz w:val="16"/>
              </w:rPr>
              <w:t>DR-4273-WV</w:t>
            </w:r>
          </w:p>
        </w:tc>
        <w:tc>
          <w:tcPr>
            <w:tcW w:type="dxa" w:w="1227"/>
          </w:tcPr>
          <w:p>
            <w:pPr>
              <w:spacing w:after="0"/>
              <w:jc w:val="left"/>
            </w:pPr>
            <w:r>
              <w:rPr>
                <w:sz w:val="16"/>
              </w:rPr>
              <w:t>Major disaster</w:t>
            </w:r>
          </w:p>
        </w:tc>
        <w:tc>
          <w:tcPr>
            <w:tcW w:type="dxa" w:w="2645"/>
          </w:tcPr>
          <w:p>
            <w:pPr>
              <w:spacing w:after="0"/>
              <w:jc w:val="left"/>
            </w:pPr>
            <w:r>
              <w:rPr>
                <w:sz w:val="16"/>
              </w:rPr>
              <w:t>Severe Storms, Flooding, Landslides, and Mudslides</w:t>
            </w:r>
          </w:p>
        </w:tc>
        <w:tc>
          <w:tcPr>
            <w:tcW w:type="dxa" w:w="2891"/>
          </w:tcPr>
          <w:p>
            <w:pPr>
              <w:spacing w:after="0"/>
              <w:jc w:val="left"/>
            </w:pPr>
            <w:r>
              <w:rPr>
                <w:sz w:val="16"/>
              </w:rPr>
              <w:t>Inland Flooding (primary); also designated: Landslide</w:t>
            </w:r>
          </w:p>
        </w:tc>
        <w:tc>
          <w:tcPr>
            <w:tcW w:type="dxa" w:w="2232"/>
          </w:tcPr>
          <w:p>
            <w:pPr>
              <w:spacing w:after="0"/>
              <w:jc w:val="right"/>
            </w:pPr>
            <w:r>
              <w:rPr>
                <w:sz w:val="16"/>
              </w:rPr>
              <w:t>$11,490,255.87</w:t>
            </w:r>
          </w:p>
        </w:tc>
        <w:tc>
          <w:tcPr>
            <w:tcW w:type="dxa" w:w="112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2015-05-21</w:t>
            </w:r>
          </w:p>
        </w:tc>
        <w:tc>
          <w:tcPr>
            <w:tcW w:type="dxa" w:w="1037"/>
          </w:tcPr>
          <w:p>
            <w:pPr>
              <w:spacing w:after="0"/>
              <w:jc w:val="left"/>
            </w:pPr>
            <w:r>
              <w:rPr>
                <w:sz w:val="16"/>
              </w:rPr>
              <w:t>2015-04-13</w:t>
            </w:r>
          </w:p>
        </w:tc>
        <w:tc>
          <w:tcPr>
            <w:tcW w:type="dxa" w:w="1037"/>
          </w:tcPr>
          <w:p>
            <w:pPr>
              <w:spacing w:after="0"/>
              <w:jc w:val="left"/>
            </w:pPr>
            <w:r>
              <w:rPr>
                <w:sz w:val="16"/>
              </w:rPr>
              <w:t>DR-4221-WV</w:t>
            </w:r>
          </w:p>
        </w:tc>
        <w:tc>
          <w:tcPr>
            <w:tcW w:type="dxa" w:w="1227"/>
          </w:tcPr>
          <w:p>
            <w:pPr>
              <w:spacing w:after="0"/>
              <w:jc w:val="left"/>
            </w:pPr>
            <w:r>
              <w:rPr>
                <w:sz w:val="16"/>
              </w:rPr>
              <w:t>Major disaster</w:t>
            </w:r>
          </w:p>
        </w:tc>
        <w:tc>
          <w:tcPr>
            <w:tcW w:type="dxa" w:w="2645"/>
          </w:tcPr>
          <w:p>
            <w:pPr>
              <w:spacing w:after="0"/>
              <w:jc w:val="left"/>
            </w:pPr>
            <w:r>
              <w:rPr>
                <w:sz w:val="16"/>
              </w:rPr>
              <w:t>Severe Storms, Flooding, Landslides, and Mudslides</w:t>
            </w:r>
          </w:p>
        </w:tc>
        <w:tc>
          <w:tcPr>
            <w:tcW w:type="dxa" w:w="2891"/>
          </w:tcPr>
          <w:p>
            <w:pPr>
              <w:spacing w:after="0"/>
              <w:jc w:val="left"/>
            </w:pPr>
            <w:r>
              <w:rPr>
                <w:sz w:val="16"/>
              </w:rPr>
              <w:t>Inland Flooding (primary); also designated: Landslide</w:t>
            </w:r>
          </w:p>
        </w:tc>
        <w:tc>
          <w:tcPr>
            <w:tcW w:type="dxa" w:w="2232"/>
          </w:tcPr>
          <w:p>
            <w:pPr>
              <w:spacing w:after="0"/>
              <w:jc w:val="right"/>
            </w:pPr>
            <w:r>
              <w:rPr>
                <w:sz w:val="16"/>
              </w:rPr>
              <w:t>no Public Assistance recorded</w:t>
            </w:r>
          </w:p>
        </w:tc>
        <w:tc>
          <w:tcPr>
            <w:tcW w:type="dxa" w:w="112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2012-10-29</w:t>
            </w:r>
          </w:p>
        </w:tc>
        <w:tc>
          <w:tcPr>
            <w:tcW w:type="dxa" w:w="1037"/>
          </w:tcPr>
          <w:p>
            <w:pPr>
              <w:spacing w:after="0"/>
              <w:jc w:val="left"/>
            </w:pPr>
            <w:r>
              <w:rPr>
                <w:sz w:val="16"/>
              </w:rPr>
              <w:t>EM-3358-WV</w:t>
            </w:r>
          </w:p>
        </w:tc>
        <w:tc>
          <w:tcPr>
            <w:tcW w:type="dxa" w:w="1227"/>
          </w:tcPr>
          <w:p>
            <w:pPr>
              <w:spacing w:after="0"/>
              <w:jc w:val="left"/>
            </w:pPr>
            <w:r>
              <w:rPr>
                <w:sz w:val="16"/>
              </w:rPr>
              <w:t>Emergency</w:t>
            </w:r>
          </w:p>
        </w:tc>
        <w:tc>
          <w:tcPr>
            <w:tcW w:type="dxa" w:w="2645"/>
          </w:tcPr>
          <w:p>
            <w:pPr>
              <w:spacing w:after="0"/>
              <w:jc w:val="left"/>
            </w:pPr>
            <w:r>
              <w:rPr>
                <w:sz w:val="16"/>
              </w:rPr>
              <w:t>Hurricane Sandy</w:t>
            </w:r>
          </w:p>
        </w:tc>
        <w:tc>
          <w:tcPr>
            <w:tcW w:type="dxa" w:w="2891"/>
          </w:tcPr>
          <w:p>
            <w:pPr>
              <w:spacing w:after="0"/>
              <w:jc w:val="left"/>
            </w:pPr>
            <w:r>
              <w:rPr>
                <w:sz w:val="16"/>
              </w:rPr>
              <w:t>Hurricane</w:t>
            </w:r>
          </w:p>
        </w:tc>
        <w:tc>
          <w:tcPr>
            <w:tcW w:type="dxa" w:w="2232"/>
          </w:tcPr>
          <w:p>
            <w:pPr>
              <w:spacing w:after="0"/>
              <w:jc w:val="right"/>
            </w:pPr>
            <w:r>
              <w:rPr>
                <w:sz w:val="16"/>
              </w:rPr>
              <w:t>$4,644.95</w:t>
            </w:r>
          </w:p>
        </w:tc>
        <w:tc>
          <w:tcPr>
            <w:tcW w:type="dxa" w:w="112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2012-07-23</w:t>
            </w:r>
          </w:p>
        </w:tc>
        <w:tc>
          <w:tcPr>
            <w:tcW w:type="dxa" w:w="1037"/>
          </w:tcPr>
          <w:p>
            <w:pPr>
              <w:spacing w:after="0"/>
              <w:jc w:val="left"/>
            </w:pPr>
            <w:r>
              <w:rPr>
                <w:sz w:val="16"/>
              </w:rPr>
              <w:t>2012-06-29</w:t>
            </w:r>
          </w:p>
        </w:tc>
        <w:tc>
          <w:tcPr>
            <w:tcW w:type="dxa" w:w="1037"/>
          </w:tcPr>
          <w:p>
            <w:pPr>
              <w:spacing w:after="0"/>
              <w:jc w:val="left"/>
            </w:pPr>
            <w:r>
              <w:rPr>
                <w:sz w:val="16"/>
              </w:rPr>
              <w:t>DR-4071-WV</w:t>
            </w:r>
          </w:p>
        </w:tc>
        <w:tc>
          <w:tcPr>
            <w:tcW w:type="dxa" w:w="1227"/>
          </w:tcPr>
          <w:p>
            <w:pPr>
              <w:spacing w:after="0"/>
              <w:jc w:val="left"/>
            </w:pPr>
            <w:r>
              <w:rPr>
                <w:sz w:val="16"/>
              </w:rPr>
              <w:t>Major disaster</w:t>
            </w:r>
          </w:p>
        </w:tc>
        <w:tc>
          <w:tcPr>
            <w:tcW w:type="dxa" w:w="2645"/>
          </w:tcPr>
          <w:p>
            <w:pPr>
              <w:spacing w:after="0"/>
              <w:jc w:val="left"/>
            </w:pPr>
            <w:r>
              <w:rPr>
                <w:sz w:val="16"/>
              </w:rPr>
              <w:t>Severe Storms and Straight-Line Winds</w:t>
            </w:r>
          </w:p>
        </w:tc>
        <w:tc>
          <w:tcPr>
            <w:tcW w:type="dxa" w:w="2891"/>
          </w:tcPr>
          <w:p>
            <w:pPr>
              <w:spacing w:after="0"/>
              <w:jc w:val="left"/>
            </w:pPr>
            <w:r>
              <w:rPr>
                <w:sz w:val="16"/>
              </w:rPr>
              <w:t>Strong Wind</w:t>
            </w:r>
          </w:p>
        </w:tc>
        <w:tc>
          <w:tcPr>
            <w:tcW w:type="dxa" w:w="2232"/>
          </w:tcPr>
          <w:p>
            <w:pPr>
              <w:spacing w:after="0"/>
              <w:jc w:val="right"/>
            </w:pPr>
            <w:r>
              <w:rPr>
                <w:sz w:val="16"/>
              </w:rPr>
              <w:t>$234,862.86</w:t>
            </w:r>
          </w:p>
        </w:tc>
        <w:tc>
          <w:tcPr>
            <w:tcW w:type="dxa" w:w="112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EM-3345-WV</w:t>
            </w:r>
          </w:p>
        </w:tc>
        <w:tc>
          <w:tcPr>
            <w:tcW w:type="dxa" w:w="1227"/>
          </w:tcPr>
          <w:p>
            <w:pPr>
              <w:spacing w:after="0"/>
              <w:jc w:val="left"/>
            </w:pPr>
            <w:r>
              <w:rPr>
                <w:sz w:val="16"/>
              </w:rPr>
              <w:t>Emergency</w:t>
            </w:r>
          </w:p>
        </w:tc>
        <w:tc>
          <w:tcPr>
            <w:tcW w:type="dxa" w:w="2645"/>
          </w:tcPr>
          <w:p>
            <w:pPr>
              <w:spacing w:after="0"/>
              <w:jc w:val="left"/>
            </w:pPr>
            <w:r>
              <w:rPr>
                <w:sz w:val="16"/>
              </w:rPr>
              <w:t>Severe Storms</w:t>
            </w:r>
          </w:p>
        </w:tc>
        <w:tc>
          <w:tcPr>
            <w:tcW w:type="dxa" w:w="2891"/>
          </w:tcPr>
          <w:p>
            <w:pPr>
              <w:spacing w:after="0"/>
              <w:jc w:val="left"/>
            </w:pPr>
            <w:r>
              <w:rPr>
                <w:sz w:val="16"/>
              </w:rPr>
              <w:t>Hazard not mapped (severe storm title names no single hazard); not counted</w:t>
            </w:r>
          </w:p>
        </w:tc>
        <w:tc>
          <w:tcPr>
            <w:tcW w:type="dxa" w:w="2232"/>
          </w:tcPr>
          <w:p>
            <w:pPr>
              <w:spacing w:after="0"/>
              <w:jc w:val="right"/>
            </w:pPr>
            <w:r>
              <w:rPr>
                <w:sz w:val="16"/>
              </w:rPr>
              <w:t>no Public Assistance recorded</w:t>
            </w:r>
          </w:p>
        </w:tc>
        <w:tc>
          <w:tcPr>
            <w:tcW w:type="dxa" w:w="1127"/>
          </w:tcPr>
          <w:p>
            <w:pPr>
              <w:spacing w:after="0"/>
              <w:jc w:val="left"/>
            </w:pPr>
          </w:p>
        </w:tc>
        <w:tc>
          <w:tcPr>
            <w:tcW w:type="dxa" w:w="881"/>
          </w:tcPr>
          <w:p>
            <w:pPr>
              <w:spacing w:after="0"/>
              <w:jc w:val="left"/>
            </w:pPr>
            <w:r>
              <w:rPr>
                <w:sz w:val="16"/>
              </w:rPr>
              <w:t>same incident as DR-4071</w:t>
            </w:r>
          </w:p>
        </w:tc>
      </w:tr>
      <w:tr>
        <w:trPr>
          <w:cantSplit/>
        </w:trPr>
        <w:tc>
          <w:tcPr>
            <w:tcW w:type="dxa" w:w="1037"/>
          </w:tcPr>
          <w:p>
            <w:pPr>
              <w:spacing w:after="0"/>
              <w:jc w:val="left"/>
            </w:pPr>
            <w:r>
              <w:rPr>
                <w:sz w:val="16"/>
              </w:rPr>
              <w:t>2010-03-29</w:t>
            </w:r>
          </w:p>
        </w:tc>
        <w:tc>
          <w:tcPr>
            <w:tcW w:type="dxa" w:w="1037"/>
          </w:tcPr>
          <w:p>
            <w:pPr>
              <w:spacing w:after="0"/>
              <w:jc w:val="left"/>
            </w:pPr>
            <w:r>
              <w:rPr>
                <w:sz w:val="16"/>
              </w:rPr>
              <w:t>2010-03-12</w:t>
            </w:r>
          </w:p>
        </w:tc>
        <w:tc>
          <w:tcPr>
            <w:tcW w:type="dxa" w:w="1037"/>
          </w:tcPr>
          <w:p>
            <w:pPr>
              <w:spacing w:after="0"/>
              <w:jc w:val="left"/>
            </w:pPr>
            <w:r>
              <w:rPr>
                <w:sz w:val="16"/>
              </w:rPr>
              <w:t>DR-1893-WV</w:t>
            </w:r>
          </w:p>
        </w:tc>
        <w:tc>
          <w:tcPr>
            <w:tcW w:type="dxa" w:w="1227"/>
          </w:tcPr>
          <w:p>
            <w:pPr>
              <w:spacing w:after="0"/>
              <w:jc w:val="left"/>
            </w:pPr>
            <w:r>
              <w:rPr>
                <w:sz w:val="16"/>
              </w:rPr>
              <w:t>Major disaster</w:t>
            </w:r>
          </w:p>
        </w:tc>
        <w:tc>
          <w:tcPr>
            <w:tcW w:type="dxa" w:w="2645"/>
          </w:tcPr>
          <w:p>
            <w:pPr>
              <w:spacing w:after="0"/>
              <w:jc w:val="left"/>
            </w:pPr>
            <w:r>
              <w:rPr>
                <w:sz w:val="16"/>
              </w:rPr>
              <w:t>Severe Storms, Flooding, Mudslides, and Landslides</w:t>
            </w:r>
          </w:p>
        </w:tc>
        <w:tc>
          <w:tcPr>
            <w:tcW w:type="dxa" w:w="2891"/>
          </w:tcPr>
          <w:p>
            <w:pPr>
              <w:spacing w:after="0"/>
              <w:jc w:val="left"/>
            </w:pPr>
            <w:r>
              <w:rPr>
                <w:sz w:val="16"/>
              </w:rPr>
              <w:t>Inland Flooding; Landslide</w:t>
            </w:r>
          </w:p>
        </w:tc>
        <w:tc>
          <w:tcPr>
            <w:tcW w:type="dxa" w:w="2232"/>
          </w:tcPr>
          <w:p>
            <w:pPr>
              <w:spacing w:after="0"/>
              <w:jc w:val="right"/>
            </w:pPr>
            <w:r>
              <w:rPr>
                <w:sz w:val="16"/>
              </w:rPr>
              <w:t>$140,611.86</w:t>
            </w:r>
          </w:p>
        </w:tc>
        <w:tc>
          <w:tcPr>
            <w:tcW w:type="dxa" w:w="112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2010-03-02</w:t>
            </w:r>
          </w:p>
        </w:tc>
        <w:tc>
          <w:tcPr>
            <w:tcW w:type="dxa" w:w="1037"/>
          </w:tcPr>
          <w:p>
            <w:pPr>
              <w:spacing w:after="0"/>
              <w:jc w:val="left"/>
            </w:pPr>
            <w:r>
              <w:rPr>
                <w:sz w:val="16"/>
              </w:rPr>
              <w:t>2009-12-18</w:t>
            </w:r>
          </w:p>
        </w:tc>
        <w:tc>
          <w:tcPr>
            <w:tcW w:type="dxa" w:w="1037"/>
          </w:tcPr>
          <w:p>
            <w:pPr>
              <w:spacing w:after="0"/>
              <w:jc w:val="left"/>
            </w:pPr>
            <w:r>
              <w:rPr>
                <w:sz w:val="16"/>
              </w:rPr>
              <w:t>DR-1881-WV</w:t>
            </w:r>
          </w:p>
        </w:tc>
        <w:tc>
          <w:tcPr>
            <w:tcW w:type="dxa" w:w="1227"/>
          </w:tcPr>
          <w:p>
            <w:pPr>
              <w:spacing w:after="0"/>
              <w:jc w:val="left"/>
            </w:pPr>
            <w:r>
              <w:rPr>
                <w:sz w:val="16"/>
              </w:rPr>
              <w:t>Major disaster</w:t>
            </w:r>
          </w:p>
        </w:tc>
        <w:tc>
          <w:tcPr>
            <w:tcW w:type="dxa" w:w="2645"/>
          </w:tcPr>
          <w:p>
            <w:pPr>
              <w:spacing w:after="0"/>
              <w:jc w:val="left"/>
            </w:pPr>
            <w:r>
              <w:rPr>
                <w:sz w:val="16"/>
              </w:rPr>
              <w:t>Severe Winter Storm and Snowstorm</w:t>
            </w:r>
          </w:p>
        </w:tc>
        <w:tc>
          <w:tcPr>
            <w:tcW w:type="dxa" w:w="2891"/>
          </w:tcPr>
          <w:p>
            <w:pPr>
              <w:spacing w:after="0"/>
              <w:jc w:val="left"/>
            </w:pPr>
            <w:r>
              <w:rPr>
                <w:sz w:val="16"/>
              </w:rPr>
              <w:t>Winter Weather</w:t>
            </w:r>
          </w:p>
        </w:tc>
        <w:tc>
          <w:tcPr>
            <w:tcW w:type="dxa" w:w="2232"/>
          </w:tcPr>
          <w:p>
            <w:pPr>
              <w:spacing w:after="0"/>
              <w:jc w:val="right"/>
            </w:pPr>
            <w:r>
              <w:rPr>
                <w:sz w:val="16"/>
              </w:rPr>
              <w:t>$60,282.41</w:t>
            </w:r>
          </w:p>
        </w:tc>
        <w:tc>
          <w:tcPr>
            <w:tcW w:type="dxa" w:w="112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EM-3221-WV</w:t>
            </w:r>
          </w:p>
        </w:tc>
        <w:tc>
          <w:tcPr>
            <w:tcW w:type="dxa" w:w="1227"/>
          </w:tcPr>
          <w:p>
            <w:pPr>
              <w:spacing w:after="0"/>
              <w:jc w:val="left"/>
            </w:pPr>
            <w:r>
              <w:rPr>
                <w:sz w:val="16"/>
              </w:rPr>
              <w:t>Emergency</w:t>
            </w:r>
          </w:p>
        </w:tc>
        <w:tc>
          <w:tcPr>
            <w:tcW w:type="dxa" w:w="2645"/>
          </w:tcPr>
          <w:p>
            <w:pPr>
              <w:spacing w:after="0"/>
              <w:jc w:val="left"/>
            </w:pPr>
            <w:r>
              <w:rPr>
                <w:sz w:val="16"/>
              </w:rPr>
              <w:t>Hurricane Katrina Evacuation</w:t>
            </w:r>
          </w:p>
        </w:tc>
        <w:tc>
          <w:tcPr>
            <w:tcW w:type="dxa" w:w="2891"/>
          </w:tcPr>
          <w:p>
            <w:pPr>
              <w:spacing w:after="0"/>
              <w:jc w:val="left"/>
            </w:pPr>
            <w:r>
              <w:rPr>
                <w:sz w:val="16"/>
              </w:rPr>
              <w:t>Hurricane: evacuation support, not a local hazard event; not counted</w:t>
            </w:r>
          </w:p>
        </w:tc>
        <w:tc>
          <w:tcPr>
            <w:tcW w:type="dxa" w:w="2232"/>
          </w:tcPr>
          <w:p>
            <w:pPr>
              <w:spacing w:after="0"/>
              <w:jc w:val="right"/>
            </w:pPr>
            <w:r>
              <w:rPr>
                <w:sz w:val="16"/>
              </w:rPr>
              <w:t>no Public Assistance recorded</w:t>
            </w:r>
          </w:p>
        </w:tc>
        <w:tc>
          <w:tcPr>
            <w:tcW w:type="dxa" w:w="112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2003-11-21</w:t>
            </w:r>
          </w:p>
        </w:tc>
        <w:tc>
          <w:tcPr>
            <w:tcW w:type="dxa" w:w="1037"/>
          </w:tcPr>
          <w:p>
            <w:pPr>
              <w:spacing w:after="0"/>
              <w:jc w:val="left"/>
            </w:pPr>
            <w:r>
              <w:rPr>
                <w:sz w:val="16"/>
              </w:rPr>
              <w:t>2003-11-11</w:t>
            </w:r>
          </w:p>
        </w:tc>
        <w:tc>
          <w:tcPr>
            <w:tcW w:type="dxa" w:w="1037"/>
          </w:tcPr>
          <w:p>
            <w:pPr>
              <w:spacing w:after="0"/>
              <w:jc w:val="left"/>
            </w:pPr>
            <w:r>
              <w:rPr>
                <w:sz w:val="16"/>
              </w:rPr>
              <w:t>DR-1500-WV</w:t>
            </w:r>
          </w:p>
        </w:tc>
        <w:tc>
          <w:tcPr>
            <w:tcW w:type="dxa" w:w="1227"/>
          </w:tcPr>
          <w:p>
            <w:pPr>
              <w:spacing w:after="0"/>
              <w:jc w:val="left"/>
            </w:pPr>
            <w:r>
              <w:rPr>
                <w:sz w:val="16"/>
              </w:rPr>
              <w:t>Major disaster</w:t>
            </w:r>
          </w:p>
        </w:tc>
        <w:tc>
          <w:tcPr>
            <w:tcW w:type="dxa" w:w="2645"/>
          </w:tcPr>
          <w:p>
            <w:pPr>
              <w:spacing w:after="0"/>
              <w:jc w:val="left"/>
            </w:pPr>
            <w:r>
              <w:rPr>
                <w:sz w:val="16"/>
              </w:rPr>
              <w:t>Severe Storms, Flooding, and Landslides</w:t>
            </w:r>
          </w:p>
        </w:tc>
        <w:tc>
          <w:tcPr>
            <w:tcW w:type="dxa" w:w="2891"/>
          </w:tcPr>
          <w:p>
            <w:pPr>
              <w:spacing w:after="0"/>
              <w:jc w:val="left"/>
            </w:pPr>
            <w:r>
              <w:rPr>
                <w:sz w:val="16"/>
              </w:rPr>
              <w:t>Inland Flooding; Landslide</w:t>
            </w:r>
          </w:p>
        </w:tc>
        <w:tc>
          <w:tcPr>
            <w:tcW w:type="dxa" w:w="2232"/>
          </w:tcPr>
          <w:p>
            <w:pPr>
              <w:spacing w:after="0"/>
              <w:jc w:val="right"/>
            </w:pPr>
            <w:r>
              <w:rPr>
                <w:sz w:val="16"/>
              </w:rPr>
              <w:t>$84,533.52</w:t>
            </w:r>
          </w:p>
        </w:tc>
        <w:tc>
          <w:tcPr>
            <w:tcW w:type="dxa" w:w="112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2003-02-16</w:t>
            </w:r>
          </w:p>
        </w:tc>
        <w:tc>
          <w:tcPr>
            <w:tcW w:type="dxa" w:w="1037"/>
          </w:tcPr>
          <w:p>
            <w:pPr>
              <w:spacing w:after="0"/>
              <w:jc w:val="left"/>
            </w:pPr>
            <w:r>
              <w:rPr>
                <w:sz w:val="16"/>
              </w:rPr>
              <w:t>DR-1455-WV</w:t>
            </w:r>
          </w:p>
        </w:tc>
        <w:tc>
          <w:tcPr>
            <w:tcW w:type="dxa" w:w="1227"/>
          </w:tcPr>
          <w:p>
            <w:pPr>
              <w:spacing w:after="0"/>
              <w:jc w:val="left"/>
            </w:pPr>
            <w:r>
              <w:rPr>
                <w:sz w:val="16"/>
              </w:rPr>
              <w:t>Major disaster</w:t>
            </w:r>
          </w:p>
        </w:tc>
        <w:tc>
          <w:tcPr>
            <w:tcW w:type="dxa" w:w="2645"/>
          </w:tcPr>
          <w:p>
            <w:pPr>
              <w:spacing w:after="0"/>
              <w:jc w:val="left"/>
            </w:pPr>
            <w:r>
              <w:rPr>
                <w:sz w:val="16"/>
              </w:rPr>
              <w:t>Severe Winter Storm, Record/Near Record Snow, Heavy Rains, Flooding and Landslides</w:t>
            </w:r>
          </w:p>
        </w:tc>
        <w:tc>
          <w:tcPr>
            <w:tcW w:type="dxa" w:w="2891"/>
          </w:tcPr>
          <w:p>
            <w:pPr>
              <w:spacing w:after="0"/>
              <w:jc w:val="left"/>
            </w:pPr>
            <w:r>
              <w:rPr>
                <w:sz w:val="16"/>
              </w:rPr>
              <w:t>Inland Flooding; Landslide; Winter Weather</w:t>
            </w:r>
          </w:p>
        </w:tc>
        <w:tc>
          <w:tcPr>
            <w:tcW w:type="dxa" w:w="2232"/>
          </w:tcPr>
          <w:p>
            <w:pPr>
              <w:spacing w:after="0"/>
              <w:jc w:val="right"/>
            </w:pPr>
            <w:r>
              <w:rPr>
                <w:sz w:val="16"/>
              </w:rPr>
              <w:t>$6,337.53</w:t>
            </w:r>
          </w:p>
        </w:tc>
        <w:tc>
          <w:tcPr>
            <w:tcW w:type="dxa" w:w="112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2001-06-03</w:t>
            </w:r>
          </w:p>
        </w:tc>
        <w:tc>
          <w:tcPr>
            <w:tcW w:type="dxa" w:w="1037"/>
          </w:tcPr>
          <w:p>
            <w:pPr>
              <w:spacing w:after="0"/>
              <w:jc w:val="left"/>
            </w:pPr>
            <w:r>
              <w:rPr>
                <w:sz w:val="16"/>
              </w:rPr>
              <w:t>2001-05-15</w:t>
            </w:r>
          </w:p>
        </w:tc>
        <w:tc>
          <w:tcPr>
            <w:tcW w:type="dxa" w:w="1037"/>
          </w:tcPr>
          <w:p>
            <w:pPr>
              <w:spacing w:after="0"/>
              <w:jc w:val="left"/>
            </w:pPr>
            <w:r>
              <w:rPr>
                <w:sz w:val="16"/>
              </w:rPr>
              <w:t>DR-1378-WV</w:t>
            </w:r>
          </w:p>
        </w:tc>
        <w:tc>
          <w:tcPr>
            <w:tcW w:type="dxa" w:w="1227"/>
          </w:tcPr>
          <w:p>
            <w:pPr>
              <w:spacing w:after="0"/>
              <w:jc w:val="left"/>
            </w:pPr>
            <w:r>
              <w:rPr>
                <w:sz w:val="16"/>
              </w:rPr>
              <w:t>Major disaster</w:t>
            </w:r>
          </w:p>
        </w:tc>
        <w:tc>
          <w:tcPr>
            <w:tcW w:type="dxa" w:w="2645"/>
          </w:tcPr>
          <w:p>
            <w:pPr>
              <w:spacing w:after="0"/>
              <w:jc w:val="left"/>
            </w:pPr>
            <w:r>
              <w:rPr>
                <w:sz w:val="16"/>
              </w:rPr>
              <w:t>Severe Storms, Flooding and Landslides</w:t>
            </w:r>
          </w:p>
        </w:tc>
        <w:tc>
          <w:tcPr>
            <w:tcW w:type="dxa" w:w="2891"/>
          </w:tcPr>
          <w:p>
            <w:pPr>
              <w:spacing w:after="0"/>
              <w:jc w:val="left"/>
            </w:pPr>
            <w:r>
              <w:rPr>
                <w:sz w:val="16"/>
              </w:rPr>
              <w:t>Inland Flooding; Landslide</w:t>
            </w:r>
          </w:p>
        </w:tc>
        <w:tc>
          <w:tcPr>
            <w:tcW w:type="dxa" w:w="2232"/>
          </w:tcPr>
          <w:p>
            <w:pPr>
              <w:spacing w:after="0"/>
              <w:jc w:val="right"/>
            </w:pPr>
            <w:r>
              <w:rPr>
                <w:sz w:val="16"/>
              </w:rPr>
              <w:t>$12,926.20</w:t>
            </w:r>
          </w:p>
        </w:tc>
        <w:tc>
          <w:tcPr>
            <w:tcW w:type="dxa" w:w="112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1996-01-25</w:t>
            </w:r>
          </w:p>
        </w:tc>
        <w:tc>
          <w:tcPr>
            <w:tcW w:type="dxa" w:w="1037"/>
          </w:tcPr>
          <w:p>
            <w:pPr>
              <w:spacing w:after="0"/>
              <w:jc w:val="left"/>
            </w:pPr>
            <w:r>
              <w:rPr>
                <w:sz w:val="16"/>
              </w:rPr>
              <w:t>1996-01-19</w:t>
            </w:r>
          </w:p>
        </w:tc>
        <w:tc>
          <w:tcPr>
            <w:tcW w:type="dxa" w:w="1037"/>
          </w:tcPr>
          <w:p>
            <w:pPr>
              <w:spacing w:after="0"/>
              <w:jc w:val="left"/>
            </w:pPr>
            <w:r>
              <w:rPr>
                <w:sz w:val="16"/>
              </w:rPr>
              <w:t>DR-1096-WV</w:t>
            </w:r>
          </w:p>
        </w:tc>
        <w:tc>
          <w:tcPr>
            <w:tcW w:type="dxa" w:w="1227"/>
          </w:tcPr>
          <w:p>
            <w:pPr>
              <w:spacing w:after="0"/>
              <w:jc w:val="left"/>
            </w:pPr>
            <w:r>
              <w:rPr>
                <w:sz w:val="16"/>
              </w:rPr>
              <w:t>Major disaster</w:t>
            </w:r>
          </w:p>
        </w:tc>
        <w:tc>
          <w:tcPr>
            <w:tcW w:type="dxa" w:w="2645"/>
          </w:tcPr>
          <w:p>
            <w:pPr>
              <w:spacing w:after="0"/>
              <w:jc w:val="left"/>
            </w:pPr>
            <w:r>
              <w:rPr>
                <w:sz w:val="16"/>
              </w:rPr>
              <w:t>Flooding</w:t>
            </w:r>
          </w:p>
        </w:tc>
        <w:tc>
          <w:tcPr>
            <w:tcW w:type="dxa" w:w="2891"/>
          </w:tcPr>
          <w:p>
            <w:pPr>
              <w:spacing w:after="0"/>
              <w:jc w:val="left"/>
            </w:pPr>
            <w:r>
              <w:rPr>
                <w:sz w:val="16"/>
              </w:rPr>
              <w:t>Inland Flooding (primary); also designated: Landslide</w:t>
            </w:r>
          </w:p>
        </w:tc>
        <w:tc>
          <w:tcPr>
            <w:tcW w:type="dxa" w:w="2232"/>
          </w:tcPr>
          <w:p>
            <w:pPr>
              <w:spacing w:after="0"/>
              <w:jc w:val="right"/>
            </w:pPr>
            <w:r>
              <w:rPr>
                <w:sz w:val="16"/>
              </w:rPr>
              <w:t>no Public Assistance recorded</w:t>
            </w:r>
          </w:p>
        </w:tc>
        <w:tc>
          <w:tcPr>
            <w:tcW w:type="dxa" w:w="112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DR-1084-WV</w:t>
            </w:r>
          </w:p>
        </w:tc>
        <w:tc>
          <w:tcPr>
            <w:tcW w:type="dxa" w:w="1227"/>
          </w:tcPr>
          <w:p>
            <w:pPr>
              <w:spacing w:after="0"/>
              <w:jc w:val="left"/>
            </w:pPr>
            <w:r>
              <w:rPr>
                <w:sz w:val="16"/>
              </w:rPr>
              <w:t>Major disaster</w:t>
            </w:r>
          </w:p>
        </w:tc>
        <w:tc>
          <w:tcPr>
            <w:tcW w:type="dxa" w:w="2645"/>
          </w:tcPr>
          <w:p>
            <w:pPr>
              <w:spacing w:after="0"/>
              <w:jc w:val="left"/>
            </w:pPr>
            <w:r>
              <w:rPr>
                <w:sz w:val="16"/>
              </w:rPr>
              <w:t>Blizzard of 96 (Severe Snow Storm)</w:t>
            </w:r>
          </w:p>
        </w:tc>
        <w:tc>
          <w:tcPr>
            <w:tcW w:type="dxa" w:w="2891"/>
          </w:tcPr>
          <w:p>
            <w:pPr>
              <w:spacing w:after="0"/>
              <w:jc w:val="left"/>
            </w:pPr>
            <w:r>
              <w:rPr>
                <w:sz w:val="16"/>
              </w:rPr>
              <w:t>Winter Weather</w:t>
            </w:r>
          </w:p>
        </w:tc>
        <w:tc>
          <w:tcPr>
            <w:tcW w:type="dxa" w:w="2232"/>
          </w:tcPr>
          <w:p>
            <w:pPr>
              <w:spacing w:after="0"/>
              <w:jc w:val="right"/>
            </w:pPr>
            <w:r>
              <w:rPr>
                <w:sz w:val="16"/>
              </w:rPr>
              <w:t>no Public Assistance recorded</w:t>
            </w:r>
          </w:p>
        </w:tc>
        <w:tc>
          <w:tcPr>
            <w:tcW w:type="dxa" w:w="112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EM-3109-WV</w:t>
            </w:r>
          </w:p>
        </w:tc>
        <w:tc>
          <w:tcPr>
            <w:tcW w:type="dxa" w:w="1227"/>
          </w:tcPr>
          <w:p>
            <w:pPr>
              <w:spacing w:after="0"/>
              <w:jc w:val="left"/>
            </w:pPr>
            <w:r>
              <w:rPr>
                <w:sz w:val="16"/>
              </w:rPr>
              <w:t>Emergency</w:t>
            </w:r>
          </w:p>
        </w:tc>
        <w:tc>
          <w:tcPr>
            <w:tcW w:type="dxa" w:w="2645"/>
          </w:tcPr>
          <w:p>
            <w:pPr>
              <w:spacing w:after="0"/>
              <w:jc w:val="left"/>
            </w:pPr>
            <w:r>
              <w:rPr>
                <w:sz w:val="16"/>
              </w:rPr>
              <w:t>Severe Snowfall &amp; Winter Storm</w:t>
            </w:r>
          </w:p>
        </w:tc>
        <w:tc>
          <w:tcPr>
            <w:tcW w:type="dxa" w:w="2891"/>
          </w:tcPr>
          <w:p>
            <w:pPr>
              <w:spacing w:after="0"/>
              <w:jc w:val="left"/>
            </w:pPr>
            <w:r>
              <w:rPr>
                <w:sz w:val="16"/>
              </w:rPr>
              <w:t>Winter Weather</w:t>
            </w:r>
          </w:p>
        </w:tc>
        <w:tc>
          <w:tcPr>
            <w:tcW w:type="dxa" w:w="2232"/>
          </w:tcPr>
          <w:p>
            <w:pPr>
              <w:spacing w:after="0"/>
              <w:jc w:val="right"/>
            </w:pPr>
            <w:r>
              <w:rPr>
                <w:sz w:val="16"/>
              </w:rPr>
              <w:t>no Public Assistance recorded</w:t>
            </w:r>
          </w:p>
        </w:tc>
        <w:tc>
          <w:tcPr>
            <w:tcW w:type="dxa" w:w="112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1985-11-07</w:t>
            </w:r>
          </w:p>
        </w:tc>
        <w:tc>
          <w:tcPr>
            <w:tcW w:type="dxa" w:w="1037"/>
          </w:tcPr>
          <w:p>
            <w:pPr>
              <w:spacing w:after="0"/>
              <w:jc w:val="left"/>
            </w:pPr>
            <w:r>
              <w:rPr>
                <w:sz w:val="16"/>
              </w:rPr>
              <w:t>1985-11-03</w:t>
            </w:r>
          </w:p>
        </w:tc>
        <w:tc>
          <w:tcPr>
            <w:tcW w:type="dxa" w:w="1037"/>
          </w:tcPr>
          <w:p>
            <w:pPr>
              <w:spacing w:after="0"/>
              <w:jc w:val="left"/>
            </w:pPr>
            <w:r>
              <w:rPr>
                <w:sz w:val="16"/>
              </w:rPr>
              <w:t>DR-753-WV</w:t>
            </w:r>
          </w:p>
        </w:tc>
        <w:tc>
          <w:tcPr>
            <w:tcW w:type="dxa" w:w="1227"/>
          </w:tcPr>
          <w:p>
            <w:pPr>
              <w:spacing w:after="0"/>
              <w:jc w:val="left"/>
            </w:pPr>
            <w:r>
              <w:rPr>
                <w:sz w:val="16"/>
              </w:rPr>
              <w:t>Major disaster</w:t>
            </w:r>
          </w:p>
        </w:tc>
        <w:tc>
          <w:tcPr>
            <w:tcW w:type="dxa" w:w="2645"/>
          </w:tcPr>
          <w:p>
            <w:pPr>
              <w:spacing w:after="0"/>
              <w:jc w:val="left"/>
            </w:pPr>
            <w:r>
              <w:rPr>
                <w:sz w:val="16"/>
              </w:rPr>
              <w:t>Severe Storms &amp; Flooding</w:t>
            </w:r>
          </w:p>
        </w:tc>
        <w:tc>
          <w:tcPr>
            <w:tcW w:type="dxa" w:w="2891"/>
          </w:tcPr>
          <w:p>
            <w:pPr>
              <w:spacing w:after="0"/>
              <w:jc w:val="left"/>
            </w:pPr>
            <w:r>
              <w:rPr>
                <w:sz w:val="16"/>
              </w:rPr>
              <w:t>Inland Flooding</w:t>
            </w:r>
          </w:p>
        </w:tc>
        <w:tc>
          <w:tcPr>
            <w:tcW w:type="dxa" w:w="2232"/>
          </w:tcPr>
          <w:p>
            <w:pPr>
              <w:spacing w:after="0"/>
              <w:jc w:val="right"/>
            </w:pPr>
            <w:r>
              <w:rPr>
                <w:sz w:val="16"/>
              </w:rPr>
              <w:t>no Public Assistance recorded</w:t>
            </w:r>
          </w:p>
        </w:tc>
        <w:tc>
          <w:tcPr>
            <w:tcW w:type="dxa" w:w="112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1977-08-24</w:t>
            </w:r>
          </w:p>
        </w:tc>
        <w:tc>
          <w:tcPr>
            <w:tcW w:type="dxa" w:w="1037"/>
          </w:tcPr>
          <w:p>
            <w:pPr>
              <w:spacing w:after="0"/>
              <w:jc w:val="left"/>
            </w:pPr>
            <w:r>
              <w:rPr>
                <w:sz w:val="16"/>
              </w:rPr>
              <w:t>1977-08-24</w:t>
            </w:r>
          </w:p>
        </w:tc>
        <w:tc>
          <w:tcPr>
            <w:tcW w:type="dxa" w:w="1037"/>
          </w:tcPr>
          <w:p>
            <w:pPr>
              <w:spacing w:after="0"/>
              <w:jc w:val="left"/>
            </w:pPr>
            <w:r>
              <w:rPr>
                <w:sz w:val="16"/>
              </w:rPr>
              <w:t>EM-3051-WV</w:t>
            </w:r>
          </w:p>
        </w:tc>
        <w:tc>
          <w:tcPr>
            <w:tcW w:type="dxa" w:w="1227"/>
          </w:tcPr>
          <w:p>
            <w:pPr>
              <w:spacing w:after="0"/>
              <w:jc w:val="left"/>
            </w:pPr>
            <w:r>
              <w:rPr>
                <w:sz w:val="16"/>
              </w:rPr>
              <w:t>Emergency</w:t>
            </w:r>
          </w:p>
        </w:tc>
        <w:tc>
          <w:tcPr>
            <w:tcW w:type="dxa" w:w="2645"/>
          </w:tcPr>
          <w:p>
            <w:pPr>
              <w:spacing w:after="0"/>
              <w:jc w:val="left"/>
            </w:pPr>
            <w:r>
              <w:rPr>
                <w:sz w:val="16"/>
              </w:rPr>
              <w:t>Drought</w:t>
            </w:r>
          </w:p>
        </w:tc>
        <w:tc>
          <w:tcPr>
            <w:tcW w:type="dxa" w:w="2891"/>
          </w:tcPr>
          <w:p>
            <w:pPr>
              <w:spacing w:after="0"/>
              <w:jc w:val="left"/>
            </w:pPr>
            <w:r>
              <w:rPr>
                <w:sz w:val="16"/>
              </w:rPr>
              <w:t>Drought</w:t>
            </w:r>
          </w:p>
        </w:tc>
        <w:tc>
          <w:tcPr>
            <w:tcW w:type="dxa" w:w="2232"/>
          </w:tcPr>
          <w:p>
            <w:pPr>
              <w:spacing w:after="0"/>
              <w:jc w:val="right"/>
            </w:pPr>
            <w:r>
              <w:rPr>
                <w:sz w:val="16"/>
              </w:rPr>
              <w:t>no Public Assistance recorded</w:t>
            </w:r>
          </w:p>
        </w:tc>
        <w:tc>
          <w:tcPr>
            <w:tcW w:type="dxa" w:w="112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1977-04-07</w:t>
            </w:r>
          </w:p>
        </w:tc>
        <w:tc>
          <w:tcPr>
            <w:tcW w:type="dxa" w:w="1037"/>
          </w:tcPr>
          <w:p>
            <w:pPr>
              <w:spacing w:after="0"/>
              <w:jc w:val="left"/>
            </w:pPr>
            <w:r>
              <w:rPr>
                <w:sz w:val="16"/>
              </w:rPr>
              <w:t>1977-04-07</w:t>
            </w:r>
          </w:p>
        </w:tc>
        <w:tc>
          <w:tcPr>
            <w:tcW w:type="dxa" w:w="1037"/>
          </w:tcPr>
          <w:p>
            <w:pPr>
              <w:spacing w:after="0"/>
              <w:jc w:val="left"/>
            </w:pPr>
            <w:r>
              <w:rPr>
                <w:sz w:val="16"/>
              </w:rPr>
              <w:t>DR-531-WV</w:t>
            </w:r>
          </w:p>
        </w:tc>
        <w:tc>
          <w:tcPr>
            <w:tcW w:type="dxa" w:w="1227"/>
          </w:tcPr>
          <w:p>
            <w:pPr>
              <w:spacing w:after="0"/>
              <w:jc w:val="left"/>
            </w:pPr>
            <w:r>
              <w:rPr>
                <w:sz w:val="16"/>
              </w:rPr>
              <w:t>Major disaster</w:t>
            </w:r>
          </w:p>
        </w:tc>
        <w:tc>
          <w:tcPr>
            <w:tcW w:type="dxa" w:w="2645"/>
          </w:tcPr>
          <w:p>
            <w:pPr>
              <w:spacing w:after="0"/>
              <w:jc w:val="left"/>
            </w:pPr>
            <w:r>
              <w:rPr>
                <w:sz w:val="16"/>
              </w:rPr>
              <w:t>Severe Storms &amp; Flooding</w:t>
            </w:r>
          </w:p>
        </w:tc>
        <w:tc>
          <w:tcPr>
            <w:tcW w:type="dxa" w:w="2891"/>
          </w:tcPr>
          <w:p>
            <w:pPr>
              <w:spacing w:after="0"/>
              <w:jc w:val="left"/>
            </w:pPr>
            <w:r>
              <w:rPr>
                <w:sz w:val="16"/>
              </w:rPr>
              <w:t>Inland Flooding</w:t>
            </w:r>
          </w:p>
        </w:tc>
        <w:tc>
          <w:tcPr>
            <w:tcW w:type="dxa" w:w="2232"/>
          </w:tcPr>
          <w:p>
            <w:pPr>
              <w:spacing w:after="0"/>
              <w:jc w:val="right"/>
            </w:pPr>
            <w:r>
              <w:rPr>
                <w:sz w:val="16"/>
              </w:rPr>
              <w:t>no Public Assistance recorded</w:t>
            </w:r>
          </w:p>
        </w:tc>
        <w:tc>
          <w:tcPr>
            <w:tcW w:type="dxa" w:w="112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1977-01-19</w:t>
            </w:r>
          </w:p>
        </w:tc>
        <w:tc>
          <w:tcPr>
            <w:tcW w:type="dxa" w:w="1037"/>
          </w:tcPr>
          <w:p>
            <w:pPr>
              <w:spacing w:after="0"/>
              <w:jc w:val="left"/>
            </w:pPr>
            <w:r>
              <w:rPr>
                <w:sz w:val="16"/>
              </w:rPr>
              <w:t>1977-01-19</w:t>
            </w:r>
          </w:p>
        </w:tc>
        <w:tc>
          <w:tcPr>
            <w:tcW w:type="dxa" w:w="1037"/>
          </w:tcPr>
          <w:p>
            <w:pPr>
              <w:spacing w:after="0"/>
              <w:jc w:val="left"/>
            </w:pPr>
            <w:r>
              <w:rPr>
                <w:sz w:val="16"/>
              </w:rPr>
              <w:t>EM-3021-WV</w:t>
            </w:r>
          </w:p>
        </w:tc>
        <w:tc>
          <w:tcPr>
            <w:tcW w:type="dxa" w:w="1227"/>
          </w:tcPr>
          <w:p>
            <w:pPr>
              <w:spacing w:after="0"/>
              <w:jc w:val="left"/>
            </w:pPr>
            <w:r>
              <w:rPr>
                <w:sz w:val="16"/>
              </w:rPr>
              <w:t>Emergency</w:t>
            </w:r>
          </w:p>
        </w:tc>
        <w:tc>
          <w:tcPr>
            <w:tcW w:type="dxa" w:w="2645"/>
          </w:tcPr>
          <w:p>
            <w:pPr>
              <w:spacing w:after="0"/>
              <w:jc w:val="left"/>
            </w:pPr>
            <w:r>
              <w:rPr>
                <w:sz w:val="16"/>
              </w:rPr>
              <w:t>Drought</w:t>
            </w:r>
          </w:p>
        </w:tc>
        <w:tc>
          <w:tcPr>
            <w:tcW w:type="dxa" w:w="2891"/>
          </w:tcPr>
          <w:p>
            <w:pPr>
              <w:spacing w:after="0"/>
              <w:jc w:val="left"/>
            </w:pPr>
            <w:r>
              <w:rPr>
                <w:sz w:val="16"/>
              </w:rPr>
              <w:t>Drought</w:t>
            </w:r>
          </w:p>
        </w:tc>
        <w:tc>
          <w:tcPr>
            <w:tcW w:type="dxa" w:w="2232"/>
          </w:tcPr>
          <w:p>
            <w:pPr>
              <w:spacing w:after="0"/>
              <w:jc w:val="right"/>
            </w:pPr>
            <w:r>
              <w:rPr>
                <w:sz w:val="16"/>
              </w:rPr>
              <w:t>no Public Assistance recorded</w:t>
            </w:r>
          </w:p>
        </w:tc>
        <w:tc>
          <w:tcPr>
            <w:tcW w:type="dxa" w:w="112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1974-04-11</w:t>
            </w:r>
          </w:p>
        </w:tc>
        <w:tc>
          <w:tcPr>
            <w:tcW w:type="dxa" w:w="1037"/>
          </w:tcPr>
          <w:p>
            <w:pPr>
              <w:spacing w:after="0"/>
              <w:jc w:val="left"/>
            </w:pPr>
            <w:r>
              <w:rPr>
                <w:sz w:val="16"/>
              </w:rPr>
              <w:t>1974-04-11</w:t>
            </w:r>
          </w:p>
        </w:tc>
        <w:tc>
          <w:tcPr>
            <w:tcW w:type="dxa" w:w="1037"/>
          </w:tcPr>
          <w:p>
            <w:pPr>
              <w:spacing w:after="0"/>
              <w:jc w:val="left"/>
            </w:pPr>
            <w:r>
              <w:rPr>
                <w:sz w:val="16"/>
              </w:rPr>
              <w:t>DR-426-WV</w:t>
            </w:r>
          </w:p>
        </w:tc>
        <w:tc>
          <w:tcPr>
            <w:tcW w:type="dxa" w:w="1227"/>
          </w:tcPr>
          <w:p>
            <w:pPr>
              <w:spacing w:after="0"/>
              <w:jc w:val="left"/>
            </w:pPr>
            <w:r>
              <w:rPr>
                <w:sz w:val="16"/>
              </w:rPr>
              <w:t>Major disaster</w:t>
            </w:r>
          </w:p>
        </w:tc>
        <w:tc>
          <w:tcPr>
            <w:tcW w:type="dxa" w:w="2645"/>
          </w:tcPr>
          <w:p>
            <w:pPr>
              <w:spacing w:after="0"/>
              <w:jc w:val="left"/>
            </w:pPr>
            <w:r>
              <w:rPr>
                <w:sz w:val="16"/>
              </w:rPr>
              <w:t>Severe Storms &amp; Flooding</w:t>
            </w:r>
          </w:p>
        </w:tc>
        <w:tc>
          <w:tcPr>
            <w:tcW w:type="dxa" w:w="2891"/>
          </w:tcPr>
          <w:p>
            <w:pPr>
              <w:spacing w:after="0"/>
              <w:jc w:val="left"/>
            </w:pPr>
            <w:r>
              <w:rPr>
                <w:sz w:val="16"/>
              </w:rPr>
              <w:t>Inland Flooding</w:t>
            </w:r>
          </w:p>
        </w:tc>
        <w:tc>
          <w:tcPr>
            <w:tcW w:type="dxa" w:w="2232"/>
          </w:tcPr>
          <w:p>
            <w:pPr>
              <w:spacing w:after="0"/>
              <w:jc w:val="right"/>
            </w:pPr>
            <w:r>
              <w:rPr>
                <w:sz w:val="16"/>
              </w:rPr>
              <w:t>PA not declared for this county</w:t>
            </w:r>
          </w:p>
        </w:tc>
        <w:tc>
          <w:tcPr>
            <w:tcW w:type="dxa" w:w="112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1972-07-03</w:t>
            </w:r>
          </w:p>
        </w:tc>
        <w:tc>
          <w:tcPr>
            <w:tcW w:type="dxa" w:w="1037"/>
          </w:tcPr>
          <w:p>
            <w:pPr>
              <w:spacing w:after="0"/>
              <w:jc w:val="left"/>
            </w:pPr>
            <w:r>
              <w:rPr>
                <w:sz w:val="16"/>
              </w:rPr>
              <w:t>1972-07-03</w:t>
            </w:r>
          </w:p>
        </w:tc>
        <w:tc>
          <w:tcPr>
            <w:tcW w:type="dxa" w:w="1037"/>
          </w:tcPr>
          <w:p>
            <w:pPr>
              <w:spacing w:after="0"/>
              <w:jc w:val="left"/>
            </w:pPr>
            <w:r>
              <w:rPr>
                <w:sz w:val="16"/>
              </w:rPr>
              <w:t>DR-344-WV</w:t>
            </w:r>
          </w:p>
        </w:tc>
        <w:tc>
          <w:tcPr>
            <w:tcW w:type="dxa" w:w="1227"/>
          </w:tcPr>
          <w:p>
            <w:pPr>
              <w:spacing w:after="0"/>
              <w:jc w:val="left"/>
            </w:pPr>
            <w:r>
              <w:rPr>
                <w:sz w:val="16"/>
              </w:rPr>
              <w:t>Major disaster</w:t>
            </w:r>
          </w:p>
        </w:tc>
        <w:tc>
          <w:tcPr>
            <w:tcW w:type="dxa" w:w="2645"/>
          </w:tcPr>
          <w:p>
            <w:pPr>
              <w:spacing w:after="0"/>
              <w:jc w:val="left"/>
            </w:pPr>
            <w:r>
              <w:rPr>
                <w:sz w:val="16"/>
              </w:rPr>
              <w:t>Tropical Storm Agnes</w:t>
            </w:r>
          </w:p>
        </w:tc>
        <w:tc>
          <w:tcPr>
            <w:tcW w:type="dxa" w:w="2891"/>
          </w:tcPr>
          <w:p>
            <w:pPr>
              <w:spacing w:after="0"/>
              <w:jc w:val="left"/>
            </w:pPr>
            <w:r>
              <w:rPr>
                <w:sz w:val="16"/>
              </w:rPr>
              <w:t>Inland Flooding (primary); also designated: Hurricane</w:t>
            </w:r>
          </w:p>
        </w:tc>
        <w:tc>
          <w:tcPr>
            <w:tcW w:type="dxa" w:w="2232"/>
          </w:tcPr>
          <w:p>
            <w:pPr>
              <w:spacing w:after="0"/>
              <w:jc w:val="right"/>
            </w:pPr>
            <w:r>
              <w:rPr>
                <w:sz w:val="16"/>
              </w:rPr>
              <w:t>no Public Assistance recorded</w:t>
            </w:r>
          </w:p>
        </w:tc>
        <w:tc>
          <w:tcPr>
            <w:tcW w:type="dxa" w:w="112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1969-09-24</w:t>
            </w:r>
          </w:p>
        </w:tc>
        <w:tc>
          <w:tcPr>
            <w:tcW w:type="dxa" w:w="1037"/>
          </w:tcPr>
          <w:p>
            <w:pPr>
              <w:spacing w:after="0"/>
              <w:jc w:val="left"/>
            </w:pPr>
            <w:r>
              <w:rPr>
                <w:sz w:val="16"/>
              </w:rPr>
              <w:t>1969-09-24</w:t>
            </w:r>
          </w:p>
        </w:tc>
        <w:tc>
          <w:tcPr>
            <w:tcW w:type="dxa" w:w="1037"/>
          </w:tcPr>
          <w:p>
            <w:pPr>
              <w:spacing w:after="0"/>
              <w:jc w:val="left"/>
            </w:pPr>
            <w:r>
              <w:rPr>
                <w:sz w:val="16"/>
              </w:rPr>
              <w:t>DR-279-WV</w:t>
            </w:r>
          </w:p>
        </w:tc>
        <w:tc>
          <w:tcPr>
            <w:tcW w:type="dxa" w:w="1227"/>
          </w:tcPr>
          <w:p>
            <w:pPr>
              <w:spacing w:after="0"/>
              <w:jc w:val="left"/>
            </w:pPr>
            <w:r>
              <w:rPr>
                <w:sz w:val="16"/>
              </w:rPr>
              <w:t>Major disaster</w:t>
            </w:r>
          </w:p>
        </w:tc>
        <w:tc>
          <w:tcPr>
            <w:tcW w:type="dxa" w:w="2645"/>
          </w:tcPr>
          <w:p>
            <w:pPr>
              <w:spacing w:after="0"/>
              <w:jc w:val="left"/>
            </w:pPr>
            <w:r>
              <w:rPr>
                <w:sz w:val="16"/>
              </w:rPr>
              <w:t>Severe Storms &amp; Flooding</w:t>
            </w:r>
          </w:p>
        </w:tc>
        <w:tc>
          <w:tcPr>
            <w:tcW w:type="dxa" w:w="2891"/>
          </w:tcPr>
          <w:p>
            <w:pPr>
              <w:spacing w:after="0"/>
              <w:jc w:val="left"/>
            </w:pPr>
            <w:r>
              <w:rPr>
                <w:sz w:val="16"/>
              </w:rPr>
              <w:t>Inland Flooding</w:t>
            </w:r>
          </w:p>
        </w:tc>
        <w:tc>
          <w:tcPr>
            <w:tcW w:type="dxa" w:w="2232"/>
          </w:tcPr>
          <w:p>
            <w:pPr>
              <w:spacing w:after="0"/>
              <w:jc w:val="right"/>
            </w:pPr>
            <w:r>
              <w:rPr>
                <w:sz w:val="16"/>
              </w:rPr>
              <w:t>no Public Assistance recorded</w:t>
            </w:r>
          </w:p>
        </w:tc>
        <w:tc>
          <w:tcPr>
            <w:tcW w:type="dxa" w:w="112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1969-09-03</w:t>
            </w:r>
          </w:p>
        </w:tc>
        <w:tc>
          <w:tcPr>
            <w:tcW w:type="dxa" w:w="1037"/>
          </w:tcPr>
          <w:p>
            <w:pPr>
              <w:spacing w:after="0"/>
              <w:jc w:val="left"/>
            </w:pPr>
            <w:r>
              <w:rPr>
                <w:sz w:val="16"/>
              </w:rPr>
              <w:t>1969-09-03</w:t>
            </w:r>
          </w:p>
        </w:tc>
        <w:tc>
          <w:tcPr>
            <w:tcW w:type="dxa" w:w="1037"/>
          </w:tcPr>
          <w:p>
            <w:pPr>
              <w:spacing w:after="0"/>
              <w:jc w:val="left"/>
            </w:pPr>
            <w:r>
              <w:rPr>
                <w:sz w:val="16"/>
              </w:rPr>
              <w:t>DR-278-WV</w:t>
            </w:r>
          </w:p>
        </w:tc>
        <w:tc>
          <w:tcPr>
            <w:tcW w:type="dxa" w:w="1227"/>
          </w:tcPr>
          <w:p>
            <w:pPr>
              <w:spacing w:after="0"/>
              <w:jc w:val="left"/>
            </w:pPr>
            <w:r>
              <w:rPr>
                <w:sz w:val="16"/>
              </w:rPr>
              <w:t>Major disaster</w:t>
            </w:r>
          </w:p>
        </w:tc>
        <w:tc>
          <w:tcPr>
            <w:tcW w:type="dxa" w:w="2645"/>
          </w:tcPr>
          <w:p>
            <w:pPr>
              <w:spacing w:after="0"/>
              <w:jc w:val="left"/>
            </w:pPr>
            <w:r>
              <w:rPr>
                <w:sz w:val="16"/>
              </w:rPr>
              <w:t>Severe Storms &amp; Flooding</w:t>
            </w:r>
          </w:p>
        </w:tc>
        <w:tc>
          <w:tcPr>
            <w:tcW w:type="dxa" w:w="2891"/>
          </w:tcPr>
          <w:p>
            <w:pPr>
              <w:spacing w:after="0"/>
              <w:jc w:val="left"/>
            </w:pPr>
            <w:r>
              <w:rPr>
                <w:sz w:val="16"/>
              </w:rPr>
              <w:t>Hurricane (primary); also designated: Inland Flooding</w:t>
            </w:r>
          </w:p>
        </w:tc>
        <w:tc>
          <w:tcPr>
            <w:tcW w:type="dxa" w:w="2232"/>
          </w:tcPr>
          <w:p>
            <w:pPr>
              <w:spacing w:after="0"/>
              <w:jc w:val="right"/>
            </w:pPr>
            <w:r>
              <w:rPr>
                <w:sz w:val="16"/>
              </w:rPr>
              <w:t>no Public Assistance recorded</w:t>
            </w:r>
          </w:p>
        </w:tc>
        <w:tc>
          <w:tcPr>
            <w:tcW w:type="dxa" w:w="112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1967-03-13</w:t>
            </w:r>
          </w:p>
        </w:tc>
        <w:tc>
          <w:tcPr>
            <w:tcW w:type="dxa" w:w="1037"/>
          </w:tcPr>
          <w:p>
            <w:pPr>
              <w:spacing w:after="0"/>
              <w:jc w:val="left"/>
            </w:pPr>
            <w:r>
              <w:rPr>
                <w:sz w:val="16"/>
              </w:rPr>
              <w:t>1967-03-13</w:t>
            </w:r>
          </w:p>
        </w:tc>
        <w:tc>
          <w:tcPr>
            <w:tcW w:type="dxa" w:w="1037"/>
          </w:tcPr>
          <w:p>
            <w:pPr>
              <w:spacing w:after="0"/>
              <w:jc w:val="left"/>
            </w:pPr>
            <w:r>
              <w:rPr>
                <w:sz w:val="16"/>
              </w:rPr>
              <w:t>DR-224-WV</w:t>
            </w:r>
          </w:p>
        </w:tc>
        <w:tc>
          <w:tcPr>
            <w:tcW w:type="dxa" w:w="1227"/>
          </w:tcPr>
          <w:p>
            <w:pPr>
              <w:spacing w:after="0"/>
              <w:jc w:val="left"/>
            </w:pPr>
            <w:r>
              <w:rPr>
                <w:sz w:val="16"/>
              </w:rPr>
              <w:t>Major disaster</w:t>
            </w:r>
          </w:p>
        </w:tc>
        <w:tc>
          <w:tcPr>
            <w:tcW w:type="dxa" w:w="2645"/>
          </w:tcPr>
          <w:p>
            <w:pPr>
              <w:spacing w:after="0"/>
              <w:jc w:val="left"/>
            </w:pPr>
            <w:r>
              <w:rPr>
                <w:sz w:val="16"/>
              </w:rPr>
              <w:t>Flooding</w:t>
            </w:r>
          </w:p>
        </w:tc>
        <w:tc>
          <w:tcPr>
            <w:tcW w:type="dxa" w:w="2891"/>
          </w:tcPr>
          <w:p>
            <w:pPr>
              <w:spacing w:after="0"/>
              <w:jc w:val="left"/>
            </w:pPr>
            <w:r>
              <w:rPr>
                <w:sz w:val="16"/>
              </w:rPr>
              <w:t>Inland Flooding</w:t>
            </w:r>
          </w:p>
        </w:tc>
        <w:tc>
          <w:tcPr>
            <w:tcW w:type="dxa" w:w="2232"/>
          </w:tcPr>
          <w:p>
            <w:pPr>
              <w:spacing w:after="0"/>
              <w:jc w:val="right"/>
            </w:pPr>
            <w:r>
              <w:rPr>
                <w:sz w:val="16"/>
              </w:rPr>
              <w:t>no Public Assistance recorded</w:t>
            </w:r>
          </w:p>
        </w:tc>
        <w:tc>
          <w:tcPr>
            <w:tcW w:type="dxa" w:w="1127"/>
          </w:tcPr>
          <w:p>
            <w:pPr>
              <w:spacing w:after="0"/>
              <w:jc w:val="left"/>
            </w:pPr>
          </w:p>
        </w:tc>
        <w:tc>
          <w:tcPr>
            <w:tcW w:type="dxa" w:w="88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78"/>
        <w:gridCol w:w="1678"/>
        <w:gridCol w:w="1533"/>
        <w:gridCol w:w="2256"/>
        <w:gridCol w:w="3700"/>
        <w:gridCol w:w="3267"/>
      </w:tblGrid>
      <w:tr>
        <w:trPr>
          <w:cantSplit/>
          <w:tblHeader/>
        </w:trPr>
        <w:tc>
          <w:tcPr>
            <w:tcW w:type="dxa" w:w="1678"/>
            <w:shd w:val="clear" w:color="auto" w:fill="E8E8E8"/>
          </w:tcPr>
          <w:p>
            <w:pPr>
              <w:spacing w:after="0"/>
              <w:jc w:val="left"/>
            </w:pPr>
            <w:r>
              <w:rPr>
                <w:b/>
                <w:sz w:val="16"/>
              </w:rPr>
              <w:t>Declared</w:t>
            </w:r>
          </w:p>
        </w:tc>
        <w:tc>
          <w:tcPr>
            <w:tcW w:type="dxa" w:w="1678"/>
            <w:shd w:val="clear" w:color="auto" w:fill="E8E8E8"/>
          </w:tcPr>
          <w:p>
            <w:pPr>
              <w:spacing w:after="0"/>
              <w:jc w:val="left"/>
            </w:pPr>
            <w:r>
              <w:rPr>
                <w:b/>
                <w:sz w:val="16"/>
              </w:rPr>
              <w:t>Incident began</w:t>
            </w:r>
          </w:p>
        </w:tc>
        <w:tc>
          <w:tcPr>
            <w:tcW w:type="dxa" w:w="1533"/>
            <w:shd w:val="clear" w:color="auto" w:fill="E8E8E8"/>
          </w:tcPr>
          <w:p>
            <w:pPr>
              <w:spacing w:after="0"/>
              <w:jc w:val="left"/>
            </w:pPr>
            <w:r>
              <w:rPr>
                <w:b/>
                <w:sz w:val="16"/>
              </w:rPr>
              <w:t>FEMA number</w:t>
            </w:r>
          </w:p>
        </w:tc>
        <w:tc>
          <w:tcPr>
            <w:tcW w:type="dxa" w:w="2256"/>
            <w:shd w:val="clear" w:color="auto" w:fill="E8E8E8"/>
          </w:tcPr>
          <w:p>
            <w:pPr>
              <w:spacing w:after="0"/>
              <w:jc w:val="left"/>
            </w:pPr>
            <w:r>
              <w:rPr>
                <w:b/>
                <w:sz w:val="16"/>
              </w:rPr>
              <w:t>Type</w:t>
            </w:r>
          </w:p>
        </w:tc>
        <w:tc>
          <w:tcPr>
            <w:tcW w:type="dxa" w:w="3700"/>
            <w:shd w:val="clear" w:color="auto" w:fill="E8E8E8"/>
          </w:tcPr>
          <w:p>
            <w:pPr>
              <w:spacing w:after="0"/>
              <w:jc w:val="left"/>
            </w:pPr>
            <w:r>
              <w:rPr>
                <w:b/>
                <w:sz w:val="16"/>
              </w:rPr>
              <w:t>Title</w:t>
            </w:r>
          </w:p>
        </w:tc>
        <w:tc>
          <w:tcPr>
            <w:tcW w:type="dxa" w:w="3267"/>
            <w:shd w:val="clear" w:color="auto" w:fill="E8E8E8"/>
          </w:tcPr>
          <w:p>
            <w:pPr>
              <w:spacing w:after="0"/>
              <w:jc w:val="left"/>
            </w:pPr>
            <w:r>
              <w:rPr>
                <w:b/>
                <w:sz w:val="16"/>
              </w:rPr>
              <w:t>Mapped hazard</w:t>
            </w:r>
          </w:p>
        </w:tc>
      </w:tr>
      <w:tr>
        <w:trPr>
          <w:cantSplit/>
        </w:trPr>
        <w:tc>
          <w:tcPr>
            <w:tcW w:type="dxa" w:w="1678"/>
          </w:tcPr>
          <w:p>
            <w:pPr>
              <w:spacing w:after="0"/>
              <w:jc w:val="left"/>
            </w:pPr>
            <w:r>
              <w:rPr>
                <w:sz w:val="16"/>
              </w:rPr>
              <w:t>1964-03-20</w:t>
            </w:r>
          </w:p>
        </w:tc>
        <w:tc>
          <w:tcPr>
            <w:tcW w:type="dxa" w:w="1678"/>
          </w:tcPr>
          <w:p>
            <w:pPr>
              <w:spacing w:after="0"/>
              <w:jc w:val="left"/>
            </w:pPr>
            <w:r>
              <w:rPr>
                <w:sz w:val="16"/>
              </w:rPr>
              <w:t>1964-03-20</w:t>
            </w:r>
          </w:p>
        </w:tc>
        <w:tc>
          <w:tcPr>
            <w:tcW w:type="dxa" w:w="1533"/>
          </w:tcPr>
          <w:p>
            <w:pPr>
              <w:spacing w:after="0"/>
              <w:jc w:val="left"/>
            </w:pPr>
            <w:r>
              <w:rPr>
                <w:sz w:val="16"/>
              </w:rPr>
              <w:t>DR-165-WV</w:t>
            </w:r>
          </w:p>
        </w:tc>
        <w:tc>
          <w:tcPr>
            <w:tcW w:type="dxa" w:w="2256"/>
          </w:tcPr>
          <w:p>
            <w:pPr>
              <w:spacing w:after="0"/>
              <w:jc w:val="left"/>
            </w:pPr>
            <w:r>
              <w:rPr>
                <w:sz w:val="16"/>
              </w:rPr>
              <w:t>Major disaster</w:t>
            </w:r>
          </w:p>
        </w:tc>
        <w:tc>
          <w:tcPr>
            <w:tcW w:type="dxa" w:w="3700"/>
          </w:tcPr>
          <w:p>
            <w:pPr>
              <w:spacing w:after="0"/>
              <w:jc w:val="left"/>
            </w:pPr>
            <w:r>
              <w:rPr>
                <w:sz w:val="16"/>
              </w:rPr>
              <w:t>Severe Storms &amp; Flooding</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1963-03-13</w:t>
            </w:r>
          </w:p>
        </w:tc>
        <w:tc>
          <w:tcPr>
            <w:tcW w:type="dxa" w:w="1678"/>
          </w:tcPr>
          <w:p>
            <w:pPr>
              <w:spacing w:after="0"/>
              <w:jc w:val="left"/>
            </w:pPr>
            <w:r>
              <w:rPr>
                <w:sz w:val="16"/>
              </w:rPr>
              <w:t>1963-03-13</w:t>
            </w:r>
          </w:p>
        </w:tc>
        <w:tc>
          <w:tcPr>
            <w:tcW w:type="dxa" w:w="1533"/>
          </w:tcPr>
          <w:p>
            <w:pPr>
              <w:spacing w:after="0"/>
              <w:jc w:val="left"/>
            </w:pPr>
            <w:r>
              <w:rPr>
                <w:sz w:val="16"/>
              </w:rPr>
              <w:t>DR-147-WV</w:t>
            </w:r>
          </w:p>
        </w:tc>
        <w:tc>
          <w:tcPr>
            <w:tcW w:type="dxa" w:w="2256"/>
          </w:tcPr>
          <w:p>
            <w:pPr>
              <w:spacing w:after="0"/>
              <w:jc w:val="left"/>
            </w:pPr>
            <w:r>
              <w:rPr>
                <w:sz w:val="16"/>
              </w:rPr>
              <w:t>Major disaster</w:t>
            </w:r>
          </w:p>
        </w:tc>
        <w:tc>
          <w:tcPr>
            <w:tcW w:type="dxa" w:w="3700"/>
          </w:tcPr>
          <w:p>
            <w:pPr>
              <w:spacing w:after="0"/>
              <w:jc w:val="left"/>
            </w:pPr>
            <w:r>
              <w:rPr>
                <w:sz w:val="16"/>
              </w:rPr>
              <w:t>Severe Storms &amp; Flooding</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1962-03-09</w:t>
            </w:r>
          </w:p>
        </w:tc>
        <w:tc>
          <w:tcPr>
            <w:tcW w:type="dxa" w:w="1678"/>
          </w:tcPr>
          <w:p>
            <w:pPr>
              <w:spacing w:after="0"/>
              <w:jc w:val="left"/>
            </w:pPr>
            <w:r>
              <w:rPr>
                <w:sz w:val="16"/>
              </w:rPr>
              <w:t>1962-03-09</w:t>
            </w:r>
          </w:p>
        </w:tc>
        <w:tc>
          <w:tcPr>
            <w:tcW w:type="dxa" w:w="1533"/>
          </w:tcPr>
          <w:p>
            <w:pPr>
              <w:spacing w:after="0"/>
              <w:jc w:val="left"/>
            </w:pPr>
            <w:r>
              <w:rPr>
                <w:sz w:val="16"/>
              </w:rPr>
              <w:t>DR-125-WV</w:t>
            </w:r>
          </w:p>
        </w:tc>
        <w:tc>
          <w:tcPr>
            <w:tcW w:type="dxa" w:w="2256"/>
          </w:tcPr>
          <w:p>
            <w:pPr>
              <w:spacing w:after="0"/>
              <w:jc w:val="left"/>
            </w:pPr>
            <w:r>
              <w:rPr>
                <w:sz w:val="16"/>
              </w:rPr>
              <w:t>Major disaster</w:t>
            </w:r>
          </w:p>
        </w:tc>
        <w:tc>
          <w:tcPr>
            <w:tcW w:type="dxa" w:w="3700"/>
          </w:tcPr>
          <w:p>
            <w:pPr>
              <w:spacing w:after="0"/>
              <w:jc w:val="left"/>
            </w:pPr>
            <w:r>
              <w:rPr>
                <w:sz w:val="16"/>
              </w:rPr>
              <w:t>Severe Storm, High Tides &amp; Flooding</w:t>
            </w:r>
          </w:p>
        </w:tc>
        <w:tc>
          <w:tcPr>
            <w:tcW w:type="dxa" w:w="3267"/>
          </w:tcPr>
          <w:p>
            <w:pPr>
              <w:spacing w:after="0"/>
              <w:jc w:val="left"/>
            </w:pPr>
            <w:r>
              <w:rPr>
                <w:sz w:val="16"/>
              </w:rPr>
              <w:t>Inland Flooding (primary); also designated: Coastal Flooding</w:t>
            </w:r>
          </w:p>
        </w:tc>
      </w:tr>
      <w:tr>
        <w:trPr>
          <w:cantSplit/>
        </w:trPr>
        <w:tc>
          <w:tcPr>
            <w:tcW w:type="dxa" w:w="1678"/>
          </w:tcPr>
          <w:p>
            <w:pPr>
              <w:spacing w:after="0"/>
              <w:jc w:val="left"/>
            </w:pPr>
            <w:r>
              <w:rPr>
                <w:sz w:val="16"/>
              </w:rPr>
              <w:t>1961-07-23</w:t>
            </w:r>
          </w:p>
        </w:tc>
        <w:tc>
          <w:tcPr>
            <w:tcW w:type="dxa" w:w="1678"/>
          </w:tcPr>
          <w:p>
            <w:pPr>
              <w:spacing w:after="0"/>
              <w:jc w:val="left"/>
            </w:pPr>
            <w:r>
              <w:rPr>
                <w:sz w:val="16"/>
              </w:rPr>
              <w:t>1961-07-23</w:t>
            </w:r>
          </w:p>
        </w:tc>
        <w:tc>
          <w:tcPr>
            <w:tcW w:type="dxa" w:w="1533"/>
          </w:tcPr>
          <w:p>
            <w:pPr>
              <w:spacing w:after="0"/>
              <w:jc w:val="left"/>
            </w:pPr>
            <w:r>
              <w:rPr>
                <w:sz w:val="16"/>
              </w:rPr>
              <w:t>DR-117-WV</w:t>
            </w:r>
          </w:p>
        </w:tc>
        <w:tc>
          <w:tcPr>
            <w:tcW w:type="dxa" w:w="2256"/>
          </w:tcPr>
          <w:p>
            <w:pPr>
              <w:spacing w:after="0"/>
              <w:jc w:val="left"/>
            </w:pPr>
            <w:r>
              <w:rPr>
                <w:sz w:val="16"/>
              </w:rPr>
              <w:t>Major disaster</w:t>
            </w:r>
          </w:p>
        </w:tc>
        <w:tc>
          <w:tcPr>
            <w:tcW w:type="dxa" w:w="3700"/>
          </w:tcPr>
          <w:p>
            <w:pPr>
              <w:spacing w:after="0"/>
              <w:jc w:val="left"/>
            </w:pPr>
            <w:r>
              <w:rPr>
                <w:sz w:val="16"/>
              </w:rPr>
              <w:t>Floods</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1957-01-31</w:t>
            </w:r>
          </w:p>
        </w:tc>
        <w:tc>
          <w:tcPr>
            <w:tcW w:type="dxa" w:w="1678"/>
          </w:tcPr>
          <w:p>
            <w:pPr>
              <w:spacing w:after="0"/>
              <w:jc w:val="left"/>
            </w:pPr>
            <w:r>
              <w:rPr>
                <w:sz w:val="16"/>
              </w:rPr>
              <w:t>1957-01-31</w:t>
            </w:r>
          </w:p>
        </w:tc>
        <w:tc>
          <w:tcPr>
            <w:tcW w:type="dxa" w:w="1533"/>
          </w:tcPr>
          <w:p>
            <w:pPr>
              <w:spacing w:after="0"/>
              <w:jc w:val="left"/>
            </w:pPr>
            <w:r>
              <w:rPr>
                <w:sz w:val="16"/>
              </w:rPr>
              <w:t>DR-67-WV</w:t>
            </w:r>
          </w:p>
        </w:tc>
        <w:tc>
          <w:tcPr>
            <w:tcW w:type="dxa" w:w="2256"/>
          </w:tcPr>
          <w:p>
            <w:pPr>
              <w:spacing w:after="0"/>
              <w:jc w:val="left"/>
            </w:pPr>
            <w:r>
              <w:rPr>
                <w:sz w:val="16"/>
              </w:rPr>
              <w:t>Major disaster</w:t>
            </w:r>
          </w:p>
        </w:tc>
        <w:tc>
          <w:tcPr>
            <w:tcW w:type="dxa" w:w="3700"/>
          </w:tcPr>
          <w:p>
            <w:pPr>
              <w:spacing w:after="0"/>
              <w:jc w:val="left"/>
            </w:pPr>
            <w:r>
              <w:rPr>
                <w:sz w:val="16"/>
              </w:rPr>
              <w:t>Flood</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1954-08-04</w:t>
            </w:r>
          </w:p>
        </w:tc>
        <w:tc>
          <w:tcPr>
            <w:tcW w:type="dxa" w:w="1678"/>
          </w:tcPr>
          <w:p>
            <w:pPr>
              <w:spacing w:after="0"/>
              <w:jc w:val="left"/>
            </w:pPr>
            <w:r>
              <w:rPr>
                <w:sz w:val="16"/>
              </w:rPr>
              <w:t>1954-08-04</w:t>
            </w:r>
          </w:p>
        </w:tc>
        <w:tc>
          <w:tcPr>
            <w:tcW w:type="dxa" w:w="1533"/>
          </w:tcPr>
          <w:p>
            <w:pPr>
              <w:spacing w:after="0"/>
              <w:jc w:val="left"/>
            </w:pPr>
            <w:r>
              <w:rPr>
                <w:sz w:val="16"/>
              </w:rPr>
              <w:t>DR-21-WV</w:t>
            </w:r>
          </w:p>
        </w:tc>
        <w:tc>
          <w:tcPr>
            <w:tcW w:type="dxa" w:w="2256"/>
          </w:tcPr>
          <w:p>
            <w:pPr>
              <w:spacing w:after="0"/>
              <w:jc w:val="left"/>
            </w:pPr>
            <w:r>
              <w:rPr>
                <w:sz w:val="16"/>
              </w:rPr>
              <w:t>Major disaster</w:t>
            </w:r>
          </w:p>
        </w:tc>
        <w:tc>
          <w:tcPr>
            <w:tcW w:type="dxa" w:w="3700"/>
          </w:tcPr>
          <w:p>
            <w:pPr>
              <w:spacing w:after="0"/>
              <w:jc w:val="left"/>
            </w:pPr>
            <w:r>
              <w:rPr>
                <w:sz w:val="16"/>
              </w:rPr>
              <w:t>Flood</w:t>
            </w:r>
          </w:p>
        </w:tc>
        <w:tc>
          <w:tcPr>
            <w:tcW w:type="dxa" w:w="3267"/>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$469,714.77</w:t>
      </w:r>
    </w:p>
    <w:p>
      <w:pPr>
        <w:keepNext/>
        <w:spacing w:after="20" w:before="0"/>
      </w:pPr>
      <w:r>
        <w:rPr>
          <w:b/>
          <w:color w:val="555555"/>
          <w:sz w:val="15"/>
        </w:rPr>
        <w:t xml:space="preserve">Sources: </w:t>
      </w:r>
      <w:r>
        <w:rPr>
          <w:color w:val="555555"/>
          <w:sz w:val="15"/>
        </w:rPr>
        <w:t>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469,714.77"/>
        <w:tblDescription w:val="Hazard Plain table b1d_pa_other"/>
      </w:tblPr>
      <w:tblGrid>
        <w:gridCol w:w="1204"/>
        <w:gridCol w:w="1204"/>
        <w:gridCol w:w="5353"/>
        <w:gridCol w:w="5042"/>
        <w:gridCol w:w="1308"/>
      </w:tblGrid>
      <w:tr>
        <w:trPr>
          <w:cantSplit/>
          <w:tblHeader/>
        </w:trPr>
        <w:tc>
          <w:tcPr>
            <w:tcW w:type="dxa" w:w="1204"/>
            <w:shd w:val="clear" w:color="auto" w:fill="E8E8E8"/>
          </w:tcPr>
          <w:p>
            <w:pPr>
              <w:spacing w:after="0"/>
              <w:jc w:val="left"/>
            </w:pPr>
            <w:r>
              <w:rPr>
                <w:b/>
                <w:sz w:val="16"/>
              </w:rPr>
              <w:t>FEMA number</w:t>
            </w:r>
          </w:p>
        </w:tc>
        <w:tc>
          <w:tcPr>
            <w:tcW w:type="dxa" w:w="1204"/>
            <w:shd w:val="clear" w:color="auto" w:fill="E8E8E8"/>
          </w:tcPr>
          <w:p>
            <w:pPr>
              <w:spacing w:after="0"/>
              <w:jc w:val="left"/>
            </w:pPr>
            <w:r>
              <w:rPr>
                <w:b/>
                <w:sz w:val="16"/>
              </w:rPr>
              <w:t>Declared</w:t>
            </w:r>
          </w:p>
        </w:tc>
        <w:tc>
          <w:tcPr>
            <w:tcW w:type="dxa" w:w="5353"/>
            <w:shd w:val="clear" w:color="auto" w:fill="E8E8E8"/>
          </w:tcPr>
          <w:p>
            <w:pPr>
              <w:spacing w:after="0"/>
              <w:jc w:val="left"/>
            </w:pPr>
            <w:r>
              <w:rPr>
                <w:b/>
                <w:sz w:val="16"/>
              </w:rPr>
              <w:t>Title</w:t>
            </w:r>
          </w:p>
        </w:tc>
        <w:tc>
          <w:tcPr>
            <w:tcW w:type="dxa" w:w="5042"/>
            <w:shd w:val="clear" w:color="auto" w:fill="E8E8E8"/>
          </w:tcPr>
          <w:p>
            <w:pPr>
              <w:spacing w:after="0"/>
              <w:jc w:val="left"/>
            </w:pPr>
            <w:r>
              <w:rPr>
                <w:b/>
                <w:sz w:val="16"/>
              </w:rPr>
              <w:t>Applicant</w:t>
            </w:r>
          </w:p>
        </w:tc>
        <w:tc>
          <w:tcPr>
            <w:tcW w:type="dxa" w:w="130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204"/>
          </w:tcPr>
          <w:p>
            <w:pPr>
              <w:spacing w:after="0"/>
              <w:jc w:val="left"/>
            </w:pPr>
            <w:r>
              <w:rPr>
                <w:sz w:val="16"/>
              </w:rPr>
              <w:t>DR-4679-WV</w:t>
            </w:r>
          </w:p>
        </w:tc>
        <w:tc>
          <w:tcPr>
            <w:tcW w:type="dxa" w:w="1204"/>
          </w:tcPr>
          <w:p>
            <w:pPr>
              <w:spacing w:after="0"/>
              <w:jc w:val="left"/>
            </w:pPr>
            <w:r>
              <w:rPr>
                <w:sz w:val="16"/>
              </w:rPr>
              <w:t>2022-11-28</w:t>
            </w:r>
          </w:p>
        </w:tc>
        <w:tc>
          <w:tcPr>
            <w:tcW w:type="dxa" w:w="5353"/>
          </w:tcPr>
          <w:p>
            <w:pPr>
              <w:spacing w:after="0"/>
              <w:jc w:val="left"/>
            </w:pPr>
            <w:r>
              <w:rPr>
                <w:sz w:val="16"/>
              </w:rPr>
              <w:t>Severe Storms, Flooding, Landslides, and Mudslides</w:t>
            </w:r>
          </w:p>
        </w:tc>
        <w:tc>
          <w:tcPr>
            <w:tcW w:type="dxa" w:w="5042"/>
          </w:tcPr>
          <w:p>
            <w:pPr>
              <w:spacing w:after="0"/>
              <w:jc w:val="left"/>
            </w:pPr>
            <w:r>
              <w:rPr>
                <w:sz w:val="16"/>
              </w:rPr>
              <w:t>West Virginia Division of Highways / District 9</w:t>
            </w:r>
          </w:p>
        </w:tc>
        <w:tc>
          <w:tcPr>
            <w:tcW w:type="dxa" w:w="1308"/>
          </w:tcPr>
          <w:p>
            <w:pPr>
              <w:spacing w:after="0"/>
              <w:jc w:val="right"/>
            </w:pPr>
            <w:r>
              <w:rPr>
                <w:sz w:val="16"/>
              </w:rPr>
              <w:t>$469,714.77</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4</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5</w:t>
            </w:r>
          </w:p>
        </w:tc>
        <w:tc>
          <w:tcPr>
            <w:tcW w:type="dxa" w:w="1159"/>
          </w:tcPr>
          <w:p>
            <w:pPr>
              <w:spacing w:after="0"/>
              <w:jc w:val="right"/>
            </w:pPr>
            <w:r>
              <w:rPr>
                <w:sz w:val="16"/>
              </w:rPr>
              <w:t>4</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97</w:t>
            </w:r>
          </w:p>
        </w:tc>
        <w:tc>
          <w:tcPr>
            <w:tcW w:type="dxa" w:w="1159"/>
          </w:tcPr>
          <w:p>
            <w:pPr>
              <w:spacing w:after="0"/>
              <w:jc w:val="right"/>
            </w:pPr>
            <w:r>
              <w:rPr>
                <w:sz w:val="16"/>
              </w:rPr>
              <w:t>7</w:t>
            </w:r>
          </w:p>
        </w:tc>
        <w:tc>
          <w:tcPr>
            <w:tcW w:type="dxa" w:w="2116"/>
          </w:tcPr>
          <w:p>
            <w:pPr>
              <w:spacing w:after="0"/>
              <w:jc w:val="right"/>
            </w:pPr>
            <w:r>
              <w:rPr>
                <w:sz w:val="16"/>
              </w:rPr>
              <w:t>4</w:t>
            </w:r>
          </w:p>
        </w:tc>
        <w:tc>
          <w:tcPr>
            <w:tcW w:type="dxa" w:w="786"/>
          </w:tcPr>
          <w:p>
            <w:pPr>
              <w:spacing w:after="0"/>
              <w:jc w:val="right"/>
            </w:pPr>
            <w:r>
              <w:rPr>
                <w:sz w:val="16"/>
              </w:rPr>
              <w:t>11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2</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123</w:t>
            </w:r>
          </w:p>
        </w:tc>
        <w:tc>
          <w:tcPr>
            <w:tcW w:type="dxa" w:w="1159"/>
          </w:tcPr>
          <w:p>
            <w:pPr>
              <w:spacing w:after="0"/>
              <w:jc w:val="right"/>
            </w:pPr>
            <w:r>
              <w:rPr>
                <w:sz w:val="16"/>
              </w:rPr>
              <w:t>38</w:t>
            </w:r>
          </w:p>
        </w:tc>
        <w:tc>
          <w:tcPr>
            <w:tcW w:type="dxa" w:w="2116"/>
          </w:tcPr>
          <w:p>
            <w:pPr>
              <w:spacing w:after="0"/>
              <w:jc w:val="right"/>
            </w:pPr>
            <w:r>
              <w:rPr>
                <w:sz w:val="16"/>
              </w:rPr>
              <w:t>6</w:t>
            </w:r>
          </w:p>
        </w:tc>
        <w:tc>
          <w:tcPr>
            <w:tcW w:type="dxa" w:w="786"/>
          </w:tcPr>
          <w:p>
            <w:pPr>
              <w:spacing w:after="0"/>
              <w:jc w:val="right"/>
            </w:pPr>
            <w:r>
              <w:rPr>
                <w:sz w:val="16"/>
              </w:rPr>
              <w:t>44</w:t>
            </w:r>
          </w:p>
        </w:tc>
        <w:tc>
          <w:tcPr>
            <w:tcW w:type="dxa" w:w="1692"/>
          </w:tcPr>
          <w:p>
            <w:pPr>
              <w:spacing w:after="0"/>
              <w:jc w:val="right"/>
            </w:pPr>
            <w:r>
              <w:rPr>
                <w:sz w:val="16"/>
              </w:rPr>
              <w:t>15</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8</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Lightning</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245</w:t>
            </w:r>
          </w:p>
        </w:tc>
        <w:tc>
          <w:tcPr>
            <w:tcW w:type="dxa" w:w="1159"/>
          </w:tcPr>
          <w:p>
            <w:pPr>
              <w:spacing w:after="0"/>
              <w:jc w:val="right"/>
            </w:pPr>
            <w:r>
              <w:rPr>
                <w:sz w:val="16"/>
              </w:rPr>
              <w:t>51</w:t>
            </w:r>
          </w:p>
        </w:tc>
        <w:tc>
          <w:tcPr>
            <w:tcW w:type="dxa" w:w="2116"/>
          </w:tcPr>
          <w:p>
            <w:pPr>
              <w:spacing w:after="0"/>
              <w:jc w:val="right"/>
            </w:pPr>
            <w:r>
              <w:rPr>
                <w:sz w:val="16"/>
              </w:rPr>
              <w:t>28</w:t>
            </w:r>
          </w:p>
        </w:tc>
        <w:tc>
          <w:tcPr>
            <w:tcW w:type="dxa" w:w="786"/>
          </w:tcPr>
          <w:p>
            <w:pPr>
              <w:spacing w:after="0"/>
              <w:jc w:val="right"/>
            </w:pPr>
            <w:r>
              <w:rPr>
                <w:sz w:val="16"/>
              </w:rPr>
              <w:t>79</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1955 to 2026-06-30</w:t>
            </w:r>
          </w:p>
        </w:tc>
        <w:tc>
          <w:tcPr>
            <w:tcW w:type="dxa" w:w="1983"/>
          </w:tcPr>
          <w:p>
            <w:pPr>
              <w:spacing w:after="0"/>
              <w:jc w:val="left"/>
            </w:pPr>
            <w:r>
              <w:rPr>
                <w:sz w:val="16"/>
              </w:rPr>
              <w:t>Includes 10 High Wind and 2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44</w:t>
            </w:r>
          </w:p>
        </w:tc>
        <w:tc>
          <w:tcPr>
            <w:tcW w:type="dxa" w:w="1159"/>
          </w:tcPr>
          <w:p>
            <w:pPr>
              <w:spacing w:after="0"/>
              <w:jc w:val="right"/>
            </w:pPr>
            <w:r>
              <w:rPr>
                <w:sz w:val="16"/>
              </w:rPr>
              <w:t>12</w:t>
            </w:r>
          </w:p>
        </w:tc>
        <w:tc>
          <w:tcPr>
            <w:tcW w:type="dxa" w:w="2116"/>
          </w:tcPr>
          <w:p>
            <w:pPr>
              <w:spacing w:after="0"/>
              <w:jc w:val="right"/>
            </w:pPr>
            <w:r>
              <w:rPr>
                <w:sz w:val="16"/>
              </w:rPr>
              <w:t>4</w:t>
            </w:r>
          </w:p>
        </w:tc>
        <w:tc>
          <w:tcPr>
            <w:tcW w:type="dxa" w:w="786"/>
          </w:tcPr>
          <w:p>
            <w:pPr>
              <w:spacing w:after="0"/>
              <w:jc w:val="right"/>
            </w:pPr>
            <w:r>
              <w:rPr>
                <w:sz w:val="16"/>
              </w:rPr>
              <w:t>16</w:t>
            </w:r>
          </w:p>
        </w:tc>
        <w:tc>
          <w:tcPr>
            <w:tcW w:type="dxa" w:w="1692"/>
          </w:tcPr>
          <w:p>
            <w:pPr>
              <w:spacing w:after="0"/>
              <w:jc w:val="right"/>
            </w:pPr>
            <w:r>
              <w:rPr>
                <w:sz w:val="16"/>
              </w:rPr>
              <w:t>5</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90"/>
        <w:gridCol w:w="1754"/>
        <w:gridCol w:w="2557"/>
        <w:gridCol w:w="914"/>
        <w:gridCol w:w="2472"/>
        <w:gridCol w:w="1866"/>
        <w:gridCol w:w="2123"/>
      </w:tblGrid>
      <w:tr>
        <w:trPr>
          <w:cantSplit/>
          <w:tblHeader/>
        </w:trPr>
        <w:tc>
          <w:tcPr>
            <w:tcW w:type="dxa" w:w="1037"/>
            <w:shd w:val="clear" w:color="auto" w:fill="E8E8E8"/>
          </w:tcPr>
          <w:p>
            <w:pPr>
              <w:spacing w:after="0"/>
              <w:jc w:val="left"/>
            </w:pPr>
            <w:r>
              <w:rPr>
                <w:b/>
                <w:sz w:val="16"/>
              </w:rPr>
              <w:t>Date</w:t>
            </w:r>
          </w:p>
        </w:tc>
        <w:tc>
          <w:tcPr>
            <w:tcW w:type="dxa" w:w="1390"/>
            <w:shd w:val="clear" w:color="auto" w:fill="E8E8E8"/>
          </w:tcPr>
          <w:p>
            <w:pPr>
              <w:spacing w:after="0"/>
              <w:jc w:val="left"/>
            </w:pPr>
            <w:r>
              <w:rPr>
                <w:b/>
                <w:sz w:val="16"/>
              </w:rPr>
              <w:t>Event type</w:t>
            </w:r>
          </w:p>
        </w:tc>
        <w:tc>
          <w:tcPr>
            <w:tcW w:type="dxa" w:w="1754"/>
            <w:shd w:val="clear" w:color="auto" w:fill="E8E8E8"/>
          </w:tcPr>
          <w:p>
            <w:pPr>
              <w:spacing w:after="0"/>
              <w:jc w:val="left"/>
            </w:pPr>
            <w:r>
              <w:rPr>
                <w:b/>
                <w:sz w:val="16"/>
              </w:rPr>
              <w:t>Magnitude or extent</w:t>
            </w:r>
          </w:p>
        </w:tc>
        <w:tc>
          <w:tcPr>
            <w:tcW w:type="dxa" w:w="2557"/>
            <w:shd w:val="clear" w:color="auto" w:fill="E8E8E8"/>
          </w:tcPr>
          <w:p>
            <w:pPr>
              <w:spacing w:after="0"/>
              <w:jc w:val="left"/>
            </w:pPr>
            <w:r>
              <w:rPr>
                <w:b/>
                <w:sz w:val="16"/>
              </w:rPr>
              <w:t>Damage</w:t>
            </w:r>
          </w:p>
          <w:p>
            <w:pPr>
              <w:spacing w:after="0"/>
              <w:jc w:val="left"/>
            </w:pPr>
            <w:r>
              <w:rPr>
                <w:i/>
                <w:color w:val="555555"/>
                <w:sz w:val="14"/>
              </w:rPr>
              <w:t>nominal dollars</w:t>
            </w:r>
          </w:p>
        </w:tc>
        <w:tc>
          <w:tcPr>
            <w:tcW w:type="dxa" w:w="91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72"/>
            <w:shd w:val="clear" w:color="auto" w:fill="E8E8E8"/>
          </w:tcPr>
          <w:p>
            <w:pPr>
              <w:spacing w:after="0"/>
              <w:jc w:val="left"/>
            </w:pPr>
            <w:r>
              <w:rPr>
                <w:b/>
                <w:sz w:val="16"/>
              </w:rPr>
              <w:t>Location</w:t>
            </w:r>
          </w:p>
        </w:tc>
        <w:tc>
          <w:tcPr>
            <w:tcW w:type="dxa" w:w="1866"/>
            <w:shd w:val="clear" w:color="auto" w:fill="E8E8E8"/>
          </w:tcPr>
          <w:p>
            <w:pPr>
              <w:spacing w:after="0"/>
              <w:jc w:val="left"/>
            </w:pPr>
            <w:r>
              <w:rPr>
                <w:b/>
                <w:sz w:val="16"/>
              </w:rPr>
              <w:t>Flags</w:t>
            </w:r>
          </w:p>
        </w:tc>
        <w:tc>
          <w:tcPr>
            <w:tcW w:type="dxa" w:w="212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2026-04-21</w:t>
            </w:r>
          </w:p>
        </w:tc>
        <w:tc>
          <w:tcPr>
            <w:tcW w:type="dxa" w:w="1390"/>
          </w:tcPr>
          <w:p>
            <w:pPr>
              <w:spacing w:after="0"/>
              <w:jc w:val="left"/>
            </w:pPr>
            <w:r>
              <w:rPr>
                <w:sz w:val="16"/>
              </w:rPr>
              <w:t>Drought</w:t>
            </w:r>
          </w:p>
        </w:tc>
        <w:tc>
          <w:tcPr>
            <w:tcW w:type="dxa" w:w="1754"/>
          </w:tcPr>
          <w:p>
            <w:pPr>
              <w:spacing w:after="0"/>
              <w:jc w:val="left"/>
            </w:pPr>
          </w:p>
        </w:tc>
        <w:tc>
          <w:tcPr>
            <w:tcW w:type="dxa" w:w="2557"/>
          </w:tcPr>
          <w:p>
            <w:pPr>
              <w:spacing w:after="0"/>
              <w:jc w:val="left"/>
            </w:pPr>
            <w:r>
              <w:rPr>
                <w:sz w:val="16"/>
              </w:rPr>
              <w:t>damage not reported</w:t>
            </w:r>
          </w:p>
        </w:tc>
        <w:tc>
          <w:tcPr>
            <w:tcW w:type="dxa" w:w="914"/>
          </w:tcPr>
          <w:p>
            <w:pPr>
              <w:spacing w:after="0"/>
              <w:jc w:val="right"/>
            </w:pPr>
            <w:r>
              <w:rPr>
                <w:sz w:val="16"/>
              </w:rPr>
              <w:t>0, 0</w:t>
            </w:r>
          </w:p>
        </w:tc>
        <w:tc>
          <w:tcPr>
            <w:tcW w:type="dxa" w:w="2472"/>
          </w:tcPr>
          <w:p>
            <w:pPr>
              <w:spacing w:after="0"/>
              <w:jc w:val="left"/>
            </w:pPr>
            <w:r>
              <w:rPr>
                <w:sz w:val="16"/>
              </w:rPr>
              <w:t>NWS zone WVZ507 (EASTERN GREENBRIER), zone-level</w:t>
            </w:r>
          </w:p>
        </w:tc>
        <w:tc>
          <w:tcPr>
            <w:tcW w:type="dxa" w:w="1866"/>
          </w:tcPr>
          <w:p>
            <w:pPr>
              <w:spacing w:after="0"/>
              <w:jc w:val="left"/>
            </w:pPr>
            <w:r>
              <w:rPr>
                <w:sz w:val="16"/>
              </w:rPr>
              <w:t>new since last plan; within last 5 years</w:t>
            </w:r>
          </w:p>
        </w:tc>
        <w:tc>
          <w:tcPr>
            <w:tcW w:type="dxa" w:w="2123"/>
          </w:tcPr>
          <w:p>
            <w:pPr>
              <w:spacing w:after="0"/>
              <w:jc w:val="left"/>
            </w:pPr>
            <w:r>
              <w:rPr>
                <w:sz w:val="16"/>
              </w:rPr>
              <w:t>B1-c worst recorded: Drought</w:t>
            </w:r>
          </w:p>
        </w:tc>
      </w:tr>
      <w:tr>
        <w:trPr>
          <w:cantSplit/>
        </w:trPr>
        <w:tc>
          <w:tcPr>
            <w:tcW w:type="dxa" w:w="1037"/>
          </w:tcPr>
          <w:p>
            <w:pPr>
              <w:spacing w:after="0"/>
              <w:jc w:val="left"/>
            </w:pPr>
            <w:r>
              <w:rPr>
                <w:sz w:val="16"/>
              </w:rPr>
              <w:t>2024-09-27</w:t>
            </w:r>
          </w:p>
        </w:tc>
        <w:tc>
          <w:tcPr>
            <w:tcW w:type="dxa" w:w="1390"/>
          </w:tcPr>
          <w:p>
            <w:pPr>
              <w:spacing w:after="0"/>
              <w:jc w:val="left"/>
            </w:pPr>
            <w:r>
              <w:rPr>
                <w:sz w:val="16"/>
              </w:rPr>
              <w:t>High Wind</w:t>
            </w:r>
          </w:p>
        </w:tc>
        <w:tc>
          <w:tcPr>
            <w:tcW w:type="dxa" w:w="1754"/>
          </w:tcPr>
          <w:p>
            <w:pPr>
              <w:spacing w:after="0"/>
              <w:jc w:val="left"/>
            </w:pPr>
            <w:r>
              <w:rPr>
                <w:sz w:val="16"/>
              </w:rPr>
              <w:t>60 kt (69 mph) estimated gust</w:t>
            </w:r>
          </w:p>
        </w:tc>
        <w:tc>
          <w:tcPr>
            <w:tcW w:type="dxa" w:w="2557"/>
          </w:tcPr>
          <w:p>
            <w:pPr>
              <w:spacing w:after="0"/>
              <w:jc w:val="left"/>
            </w:pPr>
            <w:r>
              <w:rPr>
                <w:sz w:val="16"/>
              </w:rPr>
              <w:t>$90,000 property; crops not reported, reported for the zone (2024 dollars)</w:t>
            </w:r>
          </w:p>
        </w:tc>
        <w:tc>
          <w:tcPr>
            <w:tcW w:type="dxa" w:w="914"/>
          </w:tcPr>
          <w:p>
            <w:pPr>
              <w:spacing w:after="0"/>
              <w:jc w:val="right"/>
            </w:pPr>
            <w:r>
              <w:rPr>
                <w:sz w:val="16"/>
              </w:rPr>
              <w:t>0, 0</w:t>
            </w:r>
          </w:p>
        </w:tc>
        <w:tc>
          <w:tcPr>
            <w:tcW w:type="dxa" w:w="2472"/>
          </w:tcPr>
          <w:p>
            <w:pPr>
              <w:spacing w:after="0"/>
              <w:jc w:val="left"/>
            </w:pPr>
            <w:r>
              <w:rPr>
                <w:sz w:val="16"/>
              </w:rPr>
              <w:t>NWS zone WVZ507 (EASTERN GREENBRIER), zone-level</w:t>
            </w:r>
          </w:p>
        </w:tc>
        <w:tc>
          <w:tcPr>
            <w:tcW w:type="dxa" w:w="1866"/>
          </w:tcPr>
          <w:p>
            <w:pPr>
              <w:spacing w:after="0"/>
              <w:jc w:val="left"/>
            </w:pPr>
            <w:r>
              <w:rPr>
                <w:sz w:val="16"/>
              </w:rPr>
              <w:t>new since last plan; within last 5 years</w:t>
            </w:r>
          </w:p>
        </w:tc>
        <w:tc>
          <w:tcPr>
            <w:tcW w:type="dxa" w:w="2123"/>
          </w:tcPr>
          <w:p>
            <w:pPr>
              <w:spacing w:after="0"/>
              <w:jc w:val="left"/>
            </w:pPr>
            <w:r>
              <w:rPr>
                <w:sz w:val="16"/>
              </w:rPr>
              <w:t>B1-c worst recorded: High Wind and Strong Wind</w:t>
            </w:r>
          </w:p>
        </w:tc>
      </w:tr>
      <w:tr>
        <w:trPr>
          <w:cantSplit/>
        </w:trPr>
        <w:tc>
          <w:tcPr>
            <w:tcW w:type="dxa" w:w="1037"/>
          </w:tcPr>
          <w:p>
            <w:pPr>
              <w:spacing w:after="0"/>
              <w:jc w:val="left"/>
            </w:pPr>
            <w:r>
              <w:rPr>
                <w:sz w:val="16"/>
              </w:rPr>
              <w:t>2022-12-23</w:t>
            </w:r>
          </w:p>
        </w:tc>
        <w:tc>
          <w:tcPr>
            <w:tcW w:type="dxa" w:w="1390"/>
          </w:tcPr>
          <w:p>
            <w:pPr>
              <w:spacing w:after="0"/>
              <w:jc w:val="left"/>
            </w:pPr>
            <w:r>
              <w:rPr>
                <w:sz w:val="16"/>
              </w:rPr>
              <w:t>Extreme Cold/Wind Chill</w:t>
            </w:r>
          </w:p>
        </w:tc>
        <w:tc>
          <w:tcPr>
            <w:tcW w:type="dxa" w:w="1754"/>
          </w:tcPr>
          <w:p>
            <w:pPr>
              <w:spacing w:after="0"/>
              <w:jc w:val="left"/>
            </w:pPr>
          </w:p>
        </w:tc>
        <w:tc>
          <w:tcPr>
            <w:tcW w:type="dxa" w:w="2557"/>
          </w:tcPr>
          <w:p>
            <w:pPr>
              <w:spacing w:after="0"/>
              <w:jc w:val="left"/>
            </w:pPr>
            <w:r>
              <w:rPr>
                <w:sz w:val="16"/>
              </w:rPr>
              <w:t>damage not reported</w:t>
            </w:r>
          </w:p>
        </w:tc>
        <w:tc>
          <w:tcPr>
            <w:tcW w:type="dxa" w:w="914"/>
          </w:tcPr>
          <w:p>
            <w:pPr>
              <w:spacing w:after="0"/>
              <w:jc w:val="right"/>
            </w:pPr>
            <w:r>
              <w:rPr>
                <w:sz w:val="16"/>
              </w:rPr>
              <w:t>0, 0</w:t>
            </w:r>
          </w:p>
        </w:tc>
        <w:tc>
          <w:tcPr>
            <w:tcW w:type="dxa" w:w="2472"/>
          </w:tcPr>
          <w:p>
            <w:pPr>
              <w:spacing w:after="0"/>
              <w:jc w:val="left"/>
            </w:pPr>
            <w:r>
              <w:rPr>
                <w:sz w:val="16"/>
              </w:rPr>
              <w:t>NWS zone WVZ507 (EASTERN GREENBRIER), zone-level</w:t>
            </w:r>
          </w:p>
        </w:tc>
        <w:tc>
          <w:tcPr>
            <w:tcW w:type="dxa" w:w="1866"/>
          </w:tcPr>
          <w:p>
            <w:pPr>
              <w:spacing w:after="0"/>
              <w:jc w:val="left"/>
            </w:pPr>
            <w:r>
              <w:rPr>
                <w:sz w:val="16"/>
              </w:rPr>
              <w:t>new since last plan; within last 5 years</w:t>
            </w:r>
          </w:p>
        </w:tc>
        <w:tc>
          <w:tcPr>
            <w:tcW w:type="dxa" w:w="212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2022-12-15</w:t>
            </w:r>
          </w:p>
        </w:tc>
        <w:tc>
          <w:tcPr>
            <w:tcW w:type="dxa" w:w="1390"/>
          </w:tcPr>
          <w:p>
            <w:pPr>
              <w:spacing w:after="0"/>
              <w:jc w:val="left"/>
            </w:pPr>
            <w:r>
              <w:rPr>
                <w:sz w:val="16"/>
              </w:rPr>
              <w:t>Winter Weather</w:t>
            </w:r>
          </w:p>
        </w:tc>
        <w:tc>
          <w:tcPr>
            <w:tcW w:type="dxa" w:w="1754"/>
          </w:tcPr>
          <w:p>
            <w:pPr>
              <w:spacing w:after="0"/>
              <w:jc w:val="left"/>
            </w:pPr>
          </w:p>
        </w:tc>
        <w:tc>
          <w:tcPr>
            <w:tcW w:type="dxa" w:w="2557"/>
          </w:tcPr>
          <w:p>
            <w:pPr>
              <w:spacing w:after="0"/>
              <w:jc w:val="left"/>
            </w:pPr>
            <w:r>
              <w:rPr>
                <w:sz w:val="16"/>
              </w:rPr>
              <w:t>$75,000 property; $0 crops, reported for the zone (2022 dollars)</w:t>
            </w:r>
          </w:p>
        </w:tc>
        <w:tc>
          <w:tcPr>
            <w:tcW w:type="dxa" w:w="914"/>
          </w:tcPr>
          <w:p>
            <w:pPr>
              <w:spacing w:after="0"/>
              <w:jc w:val="right"/>
            </w:pPr>
            <w:r>
              <w:rPr>
                <w:sz w:val="16"/>
              </w:rPr>
              <w:t>0, 0</w:t>
            </w:r>
          </w:p>
        </w:tc>
        <w:tc>
          <w:tcPr>
            <w:tcW w:type="dxa" w:w="2472"/>
          </w:tcPr>
          <w:p>
            <w:pPr>
              <w:spacing w:after="0"/>
              <w:jc w:val="left"/>
            </w:pPr>
            <w:r>
              <w:rPr>
                <w:sz w:val="16"/>
              </w:rPr>
              <w:t>NWS zone WVZ507 (EASTERN GREENBRIER), zone-level</w:t>
            </w:r>
          </w:p>
        </w:tc>
        <w:tc>
          <w:tcPr>
            <w:tcW w:type="dxa" w:w="1866"/>
          </w:tcPr>
          <w:p>
            <w:pPr>
              <w:spacing w:after="0"/>
              <w:jc w:val="left"/>
            </w:pPr>
            <w:r>
              <w:rPr>
                <w:sz w:val="16"/>
              </w:rPr>
              <w:t>new since last plan; within last 5 years</w:t>
            </w:r>
          </w:p>
        </w:tc>
        <w:tc>
          <w:tcPr>
            <w:tcW w:type="dxa" w:w="212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2016-06-23</w:t>
            </w:r>
          </w:p>
        </w:tc>
        <w:tc>
          <w:tcPr>
            <w:tcW w:type="dxa" w:w="1390"/>
          </w:tcPr>
          <w:p>
            <w:pPr>
              <w:spacing w:after="0"/>
              <w:jc w:val="left"/>
            </w:pPr>
            <w:r>
              <w:rPr>
                <w:sz w:val="16"/>
              </w:rPr>
              <w:t>Flash Flood</w:t>
            </w:r>
          </w:p>
        </w:tc>
        <w:tc>
          <w:tcPr>
            <w:tcW w:type="dxa" w:w="1754"/>
          </w:tcPr>
          <w:p>
            <w:pPr>
              <w:spacing w:after="0"/>
              <w:jc w:val="left"/>
            </w:pPr>
          </w:p>
        </w:tc>
        <w:tc>
          <w:tcPr>
            <w:tcW w:type="dxa" w:w="2557"/>
          </w:tcPr>
          <w:p>
            <w:pPr>
              <w:spacing w:after="0"/>
              <w:jc w:val="left"/>
            </w:pPr>
            <w:r>
              <w:rPr>
                <w:sz w:val="16"/>
              </w:rPr>
              <w:t>$40,000,000 property; $0 crops (2016 dollars)</w:t>
            </w:r>
          </w:p>
        </w:tc>
        <w:tc>
          <w:tcPr>
            <w:tcW w:type="dxa" w:w="914"/>
          </w:tcPr>
          <w:p>
            <w:pPr>
              <w:spacing w:after="0"/>
              <w:jc w:val="right"/>
            </w:pPr>
            <w:r>
              <w:rPr>
                <w:sz w:val="16"/>
              </w:rPr>
              <w:t>16, 0</w:t>
            </w:r>
          </w:p>
        </w:tc>
        <w:tc>
          <w:tcPr>
            <w:tcW w:type="dxa" w:w="2472"/>
          </w:tcPr>
          <w:p>
            <w:pPr>
              <w:spacing w:after="0"/>
              <w:jc w:val="left"/>
            </w:pPr>
            <w:r>
              <w:rPr>
                <w:sz w:val="16"/>
              </w:rPr>
              <w:t>RAINELLE to QUINWOOD</w:t>
            </w:r>
          </w:p>
        </w:tc>
        <w:tc>
          <w:tcPr>
            <w:tcW w:type="dxa" w:w="1866"/>
          </w:tcPr>
          <w:p>
            <w:pPr>
              <w:spacing w:after="0"/>
              <w:jc w:val="left"/>
            </w:pPr>
          </w:p>
        </w:tc>
        <w:tc>
          <w:tcPr>
            <w:tcW w:type="dxa" w:w="2123"/>
          </w:tcPr>
          <w:p>
            <w:pPr>
              <w:spacing w:after="0"/>
              <w:jc w:val="left"/>
            </w:pPr>
            <w:r>
              <w:rPr>
                <w:sz w:val="16"/>
              </w:rPr>
              <w:t>deaths or injuries recorded</w:t>
            </w:r>
          </w:p>
        </w:tc>
      </w:tr>
      <w:tr>
        <w:trPr>
          <w:cantSplit/>
        </w:trPr>
        <w:tc>
          <w:tcPr>
            <w:tcW w:type="dxa" w:w="1037"/>
          </w:tcPr>
          <w:p>
            <w:pPr>
              <w:spacing w:after="0"/>
              <w:jc w:val="left"/>
            </w:pPr>
            <w:r>
              <w:rPr>
                <w:sz w:val="16"/>
              </w:rPr>
              <w:t>2015-06-14</w:t>
            </w:r>
          </w:p>
        </w:tc>
        <w:tc>
          <w:tcPr>
            <w:tcW w:type="dxa" w:w="1390"/>
          </w:tcPr>
          <w:p>
            <w:pPr>
              <w:spacing w:after="0"/>
              <w:jc w:val="left"/>
            </w:pPr>
            <w:r>
              <w:rPr>
                <w:sz w:val="16"/>
              </w:rPr>
              <w:t>Lightning</w:t>
            </w:r>
          </w:p>
        </w:tc>
        <w:tc>
          <w:tcPr>
            <w:tcW w:type="dxa" w:w="1754"/>
          </w:tcPr>
          <w:p>
            <w:pPr>
              <w:spacing w:after="0"/>
              <w:jc w:val="left"/>
            </w:pPr>
          </w:p>
        </w:tc>
        <w:tc>
          <w:tcPr>
            <w:tcW w:type="dxa" w:w="2557"/>
          </w:tcPr>
          <w:p>
            <w:pPr>
              <w:spacing w:after="0"/>
              <w:jc w:val="left"/>
            </w:pPr>
            <w:r>
              <w:rPr>
                <w:sz w:val="16"/>
              </w:rPr>
              <w:t>$5,000 property; $0 crops (2015 dollars)</w:t>
            </w:r>
          </w:p>
        </w:tc>
        <w:tc>
          <w:tcPr>
            <w:tcW w:type="dxa" w:w="914"/>
          </w:tcPr>
          <w:p>
            <w:pPr>
              <w:spacing w:after="0"/>
              <w:jc w:val="right"/>
            </w:pPr>
            <w:r>
              <w:rPr>
                <w:sz w:val="16"/>
              </w:rPr>
              <w:t>0, 0</w:t>
            </w:r>
          </w:p>
        </w:tc>
        <w:tc>
          <w:tcPr>
            <w:tcW w:type="dxa" w:w="2472"/>
          </w:tcPr>
          <w:p>
            <w:pPr>
              <w:spacing w:after="0"/>
              <w:jc w:val="left"/>
            </w:pPr>
            <w:r>
              <w:rPr>
                <w:sz w:val="16"/>
              </w:rPr>
              <w:t>CAMP ALLEGHANY</w:t>
            </w:r>
          </w:p>
        </w:tc>
        <w:tc>
          <w:tcPr>
            <w:tcW w:type="dxa" w:w="1866"/>
          </w:tcPr>
          <w:p>
            <w:pPr>
              <w:spacing w:after="0"/>
              <w:jc w:val="left"/>
            </w:pPr>
          </w:p>
        </w:tc>
        <w:tc>
          <w:tcPr>
            <w:tcW w:type="dxa" w:w="2123"/>
          </w:tcPr>
          <w:p>
            <w:pPr>
              <w:spacing w:after="0"/>
              <w:jc w:val="left"/>
            </w:pPr>
            <w:r>
              <w:rPr>
                <w:sz w:val="16"/>
              </w:rPr>
              <w:t>B1-c worst recorded: Lightning</w:t>
            </w:r>
          </w:p>
        </w:tc>
      </w:tr>
      <w:tr>
        <w:trPr>
          <w:cantSplit/>
        </w:trPr>
        <w:tc>
          <w:tcPr>
            <w:tcW w:type="dxa" w:w="1037"/>
          </w:tcPr>
          <w:p>
            <w:pPr>
              <w:spacing w:after="0"/>
              <w:jc w:val="left"/>
            </w:pPr>
            <w:r>
              <w:rPr>
                <w:sz w:val="16"/>
              </w:rPr>
              <w:t>2015-03-10</w:t>
            </w:r>
          </w:p>
        </w:tc>
        <w:tc>
          <w:tcPr>
            <w:tcW w:type="dxa" w:w="1390"/>
          </w:tcPr>
          <w:p>
            <w:pPr>
              <w:spacing w:after="0"/>
              <w:jc w:val="left"/>
            </w:pPr>
            <w:r>
              <w:rPr>
                <w:sz w:val="16"/>
              </w:rPr>
              <w:t>Debris Flow</w:t>
            </w:r>
          </w:p>
        </w:tc>
        <w:tc>
          <w:tcPr>
            <w:tcW w:type="dxa" w:w="1754"/>
          </w:tcPr>
          <w:p>
            <w:pPr>
              <w:spacing w:after="0"/>
              <w:jc w:val="left"/>
            </w:pPr>
          </w:p>
        </w:tc>
        <w:tc>
          <w:tcPr>
            <w:tcW w:type="dxa" w:w="2557"/>
          </w:tcPr>
          <w:p>
            <w:pPr>
              <w:spacing w:after="0"/>
              <w:jc w:val="left"/>
            </w:pPr>
            <w:r>
              <w:rPr>
                <w:sz w:val="16"/>
              </w:rPr>
              <w:t>$5,000 property; $0 crops (2015 dollars)</w:t>
            </w:r>
          </w:p>
        </w:tc>
        <w:tc>
          <w:tcPr>
            <w:tcW w:type="dxa" w:w="914"/>
          </w:tcPr>
          <w:p>
            <w:pPr>
              <w:spacing w:after="0"/>
              <w:jc w:val="right"/>
            </w:pPr>
            <w:r>
              <w:rPr>
                <w:sz w:val="16"/>
              </w:rPr>
              <w:t>1, 0</w:t>
            </w:r>
          </w:p>
        </w:tc>
        <w:tc>
          <w:tcPr>
            <w:tcW w:type="dxa" w:w="2472"/>
          </w:tcPr>
          <w:p>
            <w:pPr>
              <w:spacing w:after="0"/>
              <w:jc w:val="left"/>
            </w:pPr>
            <w:r>
              <w:rPr>
                <w:sz w:val="16"/>
              </w:rPr>
              <w:t>WHITCOMB</w:t>
            </w:r>
          </w:p>
        </w:tc>
        <w:tc>
          <w:tcPr>
            <w:tcW w:type="dxa" w:w="1866"/>
          </w:tcPr>
          <w:p>
            <w:pPr>
              <w:spacing w:after="0"/>
              <w:jc w:val="left"/>
            </w:pPr>
          </w:p>
        </w:tc>
        <w:tc>
          <w:tcPr>
            <w:tcW w:type="dxa" w:w="2123"/>
          </w:tcPr>
          <w:p>
            <w:pPr>
              <w:spacing w:after="0"/>
              <w:jc w:val="left"/>
            </w:pPr>
            <w:r>
              <w:rPr>
                <w:sz w:val="16"/>
              </w:rPr>
              <w:t>deaths or injuries recorded</w:t>
            </w:r>
          </w:p>
        </w:tc>
      </w:tr>
      <w:tr>
        <w:trPr>
          <w:cantSplit/>
        </w:trPr>
        <w:tc>
          <w:tcPr>
            <w:tcW w:type="dxa" w:w="1037"/>
          </w:tcPr>
          <w:p>
            <w:pPr>
              <w:spacing w:after="0"/>
              <w:jc w:val="left"/>
            </w:pPr>
            <w:r>
              <w:rPr>
                <w:sz w:val="16"/>
              </w:rPr>
              <w:t>2012-06-29</w:t>
            </w:r>
          </w:p>
        </w:tc>
        <w:tc>
          <w:tcPr>
            <w:tcW w:type="dxa" w:w="1390"/>
          </w:tcPr>
          <w:p>
            <w:pPr>
              <w:spacing w:after="0"/>
              <w:jc w:val="left"/>
            </w:pPr>
            <w:r>
              <w:rPr>
                <w:sz w:val="16"/>
              </w:rPr>
              <w:t>Thunderstorm Wind</w:t>
            </w:r>
          </w:p>
        </w:tc>
        <w:tc>
          <w:tcPr>
            <w:tcW w:type="dxa" w:w="1754"/>
          </w:tcPr>
          <w:p>
            <w:pPr>
              <w:spacing w:after="0"/>
              <w:jc w:val="left"/>
            </w:pPr>
            <w:r>
              <w:rPr>
                <w:sz w:val="16"/>
              </w:rPr>
              <w:t>76 kt (87 mph) measured gust</w:t>
            </w:r>
          </w:p>
        </w:tc>
        <w:tc>
          <w:tcPr>
            <w:tcW w:type="dxa" w:w="2557"/>
          </w:tcPr>
          <w:p>
            <w:pPr>
              <w:spacing w:after="0"/>
              <w:jc w:val="left"/>
            </w:pPr>
            <w:r>
              <w:rPr>
                <w:sz w:val="16"/>
              </w:rPr>
              <w:t>$750,000 property; crops not reported (2012 dollars)</w:t>
            </w:r>
          </w:p>
        </w:tc>
        <w:tc>
          <w:tcPr>
            <w:tcW w:type="dxa" w:w="914"/>
          </w:tcPr>
          <w:p>
            <w:pPr>
              <w:spacing w:after="0"/>
              <w:jc w:val="right"/>
            </w:pPr>
            <w:r>
              <w:rPr>
                <w:sz w:val="16"/>
              </w:rPr>
              <w:t>0, 0</w:t>
            </w:r>
          </w:p>
        </w:tc>
        <w:tc>
          <w:tcPr>
            <w:tcW w:type="dxa" w:w="2472"/>
          </w:tcPr>
          <w:p>
            <w:pPr>
              <w:spacing w:after="0"/>
              <w:jc w:val="left"/>
            </w:pPr>
            <w:r>
              <w:rPr>
                <w:sz w:val="16"/>
              </w:rPr>
              <w:t>RAINELLE to TUCKAHOE</w:t>
            </w:r>
          </w:p>
        </w:tc>
        <w:tc>
          <w:tcPr>
            <w:tcW w:type="dxa" w:w="1866"/>
          </w:tcPr>
          <w:p>
            <w:pPr>
              <w:spacing w:after="0"/>
              <w:jc w:val="left"/>
            </w:pPr>
          </w:p>
        </w:tc>
        <w:tc>
          <w:tcPr>
            <w:tcW w:type="dxa" w:w="2123"/>
          </w:tcPr>
          <w:p>
            <w:pPr>
              <w:spacing w:after="0"/>
              <w:jc w:val="left"/>
            </w:pPr>
            <w:r>
              <w:rPr>
                <w:sz w:val="16"/>
              </w:rPr>
              <w:t>B1-c most damaging: Thunderstorm Wind</w:t>
            </w:r>
          </w:p>
        </w:tc>
      </w:tr>
      <w:tr>
        <w:trPr>
          <w:cantSplit/>
        </w:trPr>
        <w:tc>
          <w:tcPr>
            <w:tcW w:type="dxa" w:w="1037"/>
          </w:tcPr>
          <w:p>
            <w:pPr>
              <w:spacing w:after="0"/>
              <w:jc w:val="left"/>
            </w:pPr>
            <w:r>
              <w:rPr>
                <w:sz w:val="16"/>
              </w:rPr>
              <w:t>2003-05-09</w:t>
            </w:r>
          </w:p>
        </w:tc>
        <w:tc>
          <w:tcPr>
            <w:tcW w:type="dxa" w:w="1390"/>
          </w:tcPr>
          <w:p>
            <w:pPr>
              <w:spacing w:after="0"/>
              <w:jc w:val="left"/>
            </w:pPr>
            <w:r>
              <w:rPr>
                <w:sz w:val="16"/>
              </w:rPr>
              <w:t>Thunderstorm Wind</w:t>
            </w:r>
          </w:p>
        </w:tc>
        <w:tc>
          <w:tcPr>
            <w:tcW w:type="dxa" w:w="1754"/>
          </w:tcPr>
          <w:p>
            <w:pPr>
              <w:spacing w:after="0"/>
              <w:jc w:val="left"/>
            </w:pPr>
            <w:r>
              <w:rPr>
                <w:sz w:val="16"/>
              </w:rPr>
              <w:t>80 kt (92 mph) estimated gust</w:t>
            </w:r>
          </w:p>
        </w:tc>
        <w:tc>
          <w:tcPr>
            <w:tcW w:type="dxa" w:w="2557"/>
          </w:tcPr>
          <w:p>
            <w:pPr>
              <w:spacing w:after="0"/>
              <w:jc w:val="left"/>
            </w:pPr>
            <w:r>
              <w:rPr>
                <w:sz w:val="16"/>
              </w:rPr>
              <w:t>$500,000 property; crops not reported (2003 dollars)</w:t>
            </w:r>
          </w:p>
        </w:tc>
        <w:tc>
          <w:tcPr>
            <w:tcW w:type="dxa" w:w="914"/>
          </w:tcPr>
          <w:p>
            <w:pPr>
              <w:spacing w:after="0"/>
              <w:jc w:val="right"/>
            </w:pPr>
            <w:r>
              <w:rPr>
                <w:sz w:val="16"/>
              </w:rPr>
              <w:t>0, 1</w:t>
            </w:r>
          </w:p>
        </w:tc>
        <w:tc>
          <w:tcPr>
            <w:tcW w:type="dxa" w:w="2472"/>
          </w:tcPr>
          <w:p>
            <w:pPr>
              <w:spacing w:after="0"/>
              <w:jc w:val="left"/>
            </w:pPr>
            <w:r>
              <w:rPr>
                <w:sz w:val="16"/>
              </w:rPr>
              <w:t>SOUTH PORTION</w:t>
            </w:r>
          </w:p>
        </w:tc>
        <w:tc>
          <w:tcPr>
            <w:tcW w:type="dxa" w:w="1866"/>
          </w:tcPr>
          <w:p>
            <w:pPr>
              <w:spacing w:after="0"/>
              <w:jc w:val="left"/>
            </w:pPr>
          </w:p>
        </w:tc>
        <w:tc>
          <w:tcPr>
            <w:tcW w:type="dxa" w:w="2123"/>
          </w:tcPr>
          <w:p>
            <w:pPr>
              <w:spacing w:after="0"/>
              <w:jc w:val="left"/>
            </w:pPr>
            <w:r>
              <w:rPr>
                <w:sz w:val="16"/>
              </w:rPr>
              <w:t>B1-c worst recorded: Thunderstorm Wind</w:t>
            </w:r>
          </w:p>
        </w:tc>
      </w:tr>
      <w:tr>
        <w:trPr>
          <w:cantSplit/>
        </w:trPr>
        <w:tc>
          <w:tcPr>
            <w:tcW w:type="dxa" w:w="1037"/>
          </w:tcPr>
          <w:p>
            <w:pPr>
              <w:spacing w:after="0"/>
              <w:jc w:val="left"/>
            </w:pPr>
            <w:r>
              <w:rPr>
                <w:sz w:val="16"/>
              </w:rPr>
              <w:t>1998-06-16</w:t>
            </w:r>
          </w:p>
        </w:tc>
        <w:tc>
          <w:tcPr>
            <w:tcW w:type="dxa" w:w="1390"/>
          </w:tcPr>
          <w:p>
            <w:pPr>
              <w:spacing w:after="0"/>
              <w:jc w:val="left"/>
            </w:pPr>
            <w:r>
              <w:rPr>
                <w:sz w:val="16"/>
              </w:rPr>
              <w:t>Hail</w:t>
            </w:r>
          </w:p>
        </w:tc>
        <w:tc>
          <w:tcPr>
            <w:tcW w:type="dxa" w:w="1754"/>
          </w:tcPr>
          <w:p>
            <w:pPr>
              <w:spacing w:after="0"/>
              <w:jc w:val="left"/>
            </w:pPr>
            <w:r>
              <w:rPr>
                <w:sz w:val="16"/>
              </w:rPr>
              <w:t>3 in</w:t>
            </w:r>
          </w:p>
        </w:tc>
        <w:tc>
          <w:tcPr>
            <w:tcW w:type="dxa" w:w="2557"/>
          </w:tcPr>
          <w:p>
            <w:pPr>
              <w:spacing w:after="0"/>
              <w:jc w:val="left"/>
            </w:pPr>
            <w:r>
              <w:rPr>
                <w:sz w:val="16"/>
              </w:rPr>
              <w:t>$100,000 property; crops not reported (1998 dollars)</w:t>
            </w:r>
          </w:p>
        </w:tc>
        <w:tc>
          <w:tcPr>
            <w:tcW w:type="dxa" w:w="914"/>
          </w:tcPr>
          <w:p>
            <w:pPr>
              <w:spacing w:after="0"/>
              <w:jc w:val="right"/>
            </w:pPr>
            <w:r>
              <w:rPr>
                <w:sz w:val="16"/>
              </w:rPr>
              <w:t>0, 0</w:t>
            </w:r>
          </w:p>
        </w:tc>
        <w:tc>
          <w:tcPr>
            <w:tcW w:type="dxa" w:w="2472"/>
          </w:tcPr>
          <w:p>
            <w:pPr>
              <w:spacing w:after="0"/>
              <w:jc w:val="left"/>
            </w:pPr>
            <w:r>
              <w:rPr>
                <w:sz w:val="16"/>
              </w:rPr>
              <w:t>CLINTONVILLE</w:t>
            </w:r>
          </w:p>
        </w:tc>
        <w:tc>
          <w:tcPr>
            <w:tcW w:type="dxa" w:w="1866"/>
          </w:tcPr>
          <w:p>
            <w:pPr>
              <w:spacing w:after="0"/>
              <w:jc w:val="left"/>
            </w:pPr>
          </w:p>
        </w:tc>
        <w:tc>
          <w:tcPr>
            <w:tcW w:type="dxa" w:w="2123"/>
          </w:tcPr>
          <w:p>
            <w:pPr>
              <w:spacing w:after="0"/>
              <w:jc w:val="left"/>
            </w:pPr>
            <w:r>
              <w:rPr>
                <w:sz w:val="16"/>
              </w:rPr>
              <w:t>B1-c worst recorded: Hail</w:t>
            </w:r>
          </w:p>
        </w:tc>
      </w:tr>
      <w:tr>
        <w:trPr>
          <w:cantSplit/>
        </w:trPr>
        <w:tc>
          <w:tcPr>
            <w:tcW w:type="dxa" w:w="1037"/>
          </w:tcPr>
          <w:p>
            <w:pPr>
              <w:spacing w:after="0"/>
              <w:jc w:val="left"/>
            </w:pPr>
            <w:r>
              <w:rPr>
                <w:sz w:val="16"/>
              </w:rPr>
              <w:t>1989-04-25</w:t>
            </w:r>
          </w:p>
        </w:tc>
        <w:tc>
          <w:tcPr>
            <w:tcW w:type="dxa" w:w="1390"/>
          </w:tcPr>
          <w:p>
            <w:pPr>
              <w:spacing w:after="0"/>
              <w:jc w:val="left"/>
            </w:pPr>
            <w:r>
              <w:rPr>
                <w:sz w:val="16"/>
              </w:rPr>
              <w:t>Thunderstorm Wind</w:t>
            </w:r>
          </w:p>
        </w:tc>
        <w:tc>
          <w:tcPr>
            <w:tcW w:type="dxa" w:w="1754"/>
          </w:tcPr>
          <w:p>
            <w:pPr>
              <w:spacing w:after="0"/>
              <w:jc w:val="left"/>
            </w:pPr>
            <w:r>
              <w:rPr>
                <w:sz w:val="16"/>
              </w:rPr>
              <w:t>65 kt (75 mph), measurement type not recorded</w:t>
            </w:r>
          </w:p>
        </w:tc>
        <w:tc>
          <w:tcPr>
            <w:tcW w:type="dxa" w:w="2557"/>
          </w:tcPr>
          <w:p>
            <w:pPr>
              <w:spacing w:after="0"/>
              <w:jc w:val="left"/>
            </w:pPr>
            <w:r>
              <w:rPr>
                <w:sz w:val="16"/>
              </w:rPr>
              <w:t>damage not recorded (pre-1996 record)</w:t>
            </w:r>
          </w:p>
        </w:tc>
        <w:tc>
          <w:tcPr>
            <w:tcW w:type="dxa" w:w="914"/>
          </w:tcPr>
          <w:p>
            <w:pPr>
              <w:spacing w:after="0"/>
              <w:jc w:val="right"/>
            </w:pPr>
            <w:r>
              <w:rPr>
                <w:sz w:val="16"/>
              </w:rPr>
              <w:t>1, 0</w:t>
            </w:r>
          </w:p>
        </w:tc>
        <w:tc>
          <w:tcPr>
            <w:tcW w:type="dxa" w:w="2472"/>
          </w:tcPr>
          <w:p>
            <w:pPr>
              <w:spacing w:after="0"/>
              <w:jc w:val="left"/>
            </w:pPr>
            <w:r>
              <w:rPr>
                <w:sz w:val="16"/>
              </w:rPr>
              <w:t>location not recorded</w:t>
            </w:r>
          </w:p>
        </w:tc>
        <w:tc>
          <w:tcPr>
            <w:tcW w:type="dxa" w:w="1866"/>
          </w:tcPr>
          <w:p>
            <w:pPr>
              <w:spacing w:after="0"/>
              <w:jc w:val="left"/>
            </w:pPr>
          </w:p>
        </w:tc>
        <w:tc>
          <w:tcPr>
            <w:tcW w:type="dxa" w:w="2123"/>
          </w:tcPr>
          <w:p>
            <w:pPr>
              <w:spacing w:after="0"/>
              <w:jc w:val="left"/>
            </w:pPr>
            <w:r>
              <w:rPr>
                <w:sz w:val="16"/>
              </w:rPr>
              <w:t>deaths or injuries recorded</w:t>
            </w:r>
          </w:p>
        </w:tc>
      </w:tr>
      <w:tr>
        <w:trPr>
          <w:cantSplit/>
        </w:trPr>
        <w:tc>
          <w:tcPr>
            <w:tcW w:type="dxa" w:w="1037"/>
          </w:tcPr>
          <w:p>
            <w:pPr>
              <w:spacing w:after="0"/>
              <w:jc w:val="left"/>
            </w:pPr>
            <w:r>
              <w:rPr>
                <w:sz w:val="16"/>
              </w:rPr>
              <w:t>1974-04-04</w:t>
            </w:r>
          </w:p>
        </w:tc>
        <w:tc>
          <w:tcPr>
            <w:tcW w:type="dxa" w:w="1390"/>
          </w:tcPr>
          <w:p>
            <w:pPr>
              <w:spacing w:after="0"/>
              <w:jc w:val="left"/>
            </w:pPr>
            <w:r>
              <w:rPr>
                <w:sz w:val="16"/>
              </w:rPr>
              <w:t>Tornado</w:t>
            </w:r>
          </w:p>
        </w:tc>
        <w:tc>
          <w:tcPr>
            <w:tcW w:type="dxa" w:w="1754"/>
          </w:tcPr>
          <w:p>
            <w:pPr>
              <w:spacing w:after="0"/>
              <w:jc w:val="left"/>
            </w:pPr>
            <w:r>
              <w:rPr>
                <w:sz w:val="16"/>
              </w:rPr>
              <w:t>F3, 18.1 mi path length (whole path, pre-1996), 33 yd wide</w:t>
            </w:r>
          </w:p>
        </w:tc>
        <w:tc>
          <w:tcPr>
            <w:tcW w:type="dxa" w:w="2557"/>
          </w:tcPr>
          <w:p>
            <w:pPr>
              <w:spacing w:after="0"/>
              <w:jc w:val="left"/>
            </w:pPr>
            <w:r>
              <w:rPr>
                <w:sz w:val="16"/>
              </w:rPr>
              <w:t>$2,500,000 property; crops not recorded (1974 dollars)</w:t>
            </w:r>
          </w:p>
        </w:tc>
        <w:tc>
          <w:tcPr>
            <w:tcW w:type="dxa" w:w="914"/>
          </w:tcPr>
          <w:p>
            <w:pPr>
              <w:spacing w:after="0"/>
              <w:jc w:val="right"/>
            </w:pPr>
            <w:r>
              <w:rPr>
                <w:sz w:val="16"/>
              </w:rPr>
              <w:t>0, 3</w:t>
            </w:r>
          </w:p>
        </w:tc>
        <w:tc>
          <w:tcPr>
            <w:tcW w:type="dxa" w:w="2472"/>
          </w:tcPr>
          <w:p>
            <w:pPr>
              <w:spacing w:after="0"/>
              <w:jc w:val="left"/>
            </w:pPr>
            <w:r>
              <w:rPr>
                <w:sz w:val="16"/>
              </w:rPr>
              <w:t>location not recorded</w:t>
            </w:r>
          </w:p>
        </w:tc>
        <w:tc>
          <w:tcPr>
            <w:tcW w:type="dxa" w:w="1866"/>
          </w:tcPr>
          <w:p>
            <w:pPr>
              <w:spacing w:after="0"/>
              <w:jc w:val="left"/>
            </w:pPr>
          </w:p>
        </w:tc>
        <w:tc>
          <w:tcPr>
            <w:tcW w:type="dxa" w:w="2123"/>
          </w:tcPr>
          <w:p>
            <w:pPr>
              <w:spacing w:after="0"/>
              <w:jc w:val="left"/>
            </w:pPr>
            <w:r>
              <w:rPr>
                <w:sz w:val="16"/>
              </w:rPr>
              <w:t>B1-c worst recorded: Tornado</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(532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276"/>
        <w:gridCol w:w="1573"/>
        <w:gridCol w:w="1635"/>
        <w:gridCol w:w="1766"/>
        <w:gridCol w:w="1521"/>
        <w:gridCol w:w="1504"/>
        <w:gridCol w:w="1037"/>
        <w:gridCol w:w="1520"/>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6"/>
            <w:shd w:val="clear" w:color="auto" w:fill="E8E8E8"/>
          </w:tcPr>
          <w:p>
            <w:pPr>
              <w:spacing w:after="0"/>
              <w:jc w:val="left"/>
            </w:pPr>
            <w:r>
              <w:rPr>
                <w:b/>
                <w:sz w:val="16"/>
              </w:rPr>
              <w:t>Unit</w:t>
            </w:r>
          </w:p>
        </w:tc>
        <w:tc>
          <w:tcPr>
            <w:tcW w:type="dxa" w:w="1573"/>
            <w:shd w:val="clear" w:color="auto" w:fill="E8E8E8"/>
          </w:tcPr>
          <w:p>
            <w:pPr>
              <w:spacing w:after="0"/>
              <w:jc w:val="left"/>
            </w:pPr>
            <w:r>
              <w:rPr>
                <w:b/>
                <w:sz w:val="16"/>
              </w:rPr>
              <w:t>In plain terms</w:t>
            </w:r>
          </w:p>
        </w:tc>
        <w:tc>
          <w:tcPr>
            <w:tcW w:type="dxa" w:w="1635"/>
            <w:shd w:val="clear" w:color="auto" w:fill="E8E8E8"/>
          </w:tcPr>
          <w:p>
            <w:pPr>
              <w:spacing w:after="0"/>
              <w:jc w:val="left"/>
            </w:pPr>
            <w:r>
              <w:rPr>
                <w:b/>
                <w:sz w:val="16"/>
              </w:rPr>
              <w:t>Descriptor</w:t>
            </w:r>
          </w:p>
        </w:tc>
        <w:tc>
          <w:tcPr>
            <w:tcW w:type="dxa" w:w="1766"/>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2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r>
              <w:rPr>
                <w:sz w:val="16"/>
              </w:rPr>
              <w:t>0.01</w:t>
            </w:r>
          </w:p>
        </w:tc>
        <w:tc>
          <w:tcPr>
            <w:tcW w:type="dxa" w:w="1276"/>
          </w:tcPr>
          <w:p>
            <w:pPr>
              <w:spacing w:after="0"/>
              <w:jc w:val="left"/>
            </w:pPr>
            <w:r>
              <w:rPr>
                <w:sz w:val="16"/>
              </w:rPr>
              <w:t>events per year</w:t>
            </w:r>
          </w:p>
        </w:tc>
        <w:tc>
          <w:tcPr>
            <w:tcW w:type="dxa" w:w="1573"/>
          </w:tcPr>
          <w:p>
            <w:pPr>
              <w:spacing w:after="0"/>
              <w:jc w:val="left"/>
            </w:pPr>
            <w:r>
              <w:rPr>
                <w:sz w:val="16"/>
              </w:rPr>
              <w:t>about 1 in 100 years</w:t>
            </w:r>
          </w:p>
        </w:tc>
        <w:tc>
          <w:tcPr>
            <w:tcW w:type="dxa" w:w="1635"/>
          </w:tcPr>
          <w:p>
            <w:pPr>
              <w:spacing w:after="0"/>
              <w:jc w:val="left"/>
            </w:pPr>
            <w:r>
              <w:rPr>
                <w:sz w:val="16"/>
              </w:rPr>
              <w:t>Possible</w:t>
            </w:r>
          </w:p>
        </w:tc>
        <w:tc>
          <w:tcPr>
            <w:tcW w:type="dxa" w:w="1766"/>
          </w:tcPr>
          <w:p>
            <w:pPr>
              <w:spacing w:after="0"/>
              <w:jc w:val="left"/>
            </w:pPr>
            <w:r>
              <w:rPr>
                <w:sz w:val="16"/>
              </w:rPr>
              <w:t>FEMA annualized frequency (modeled)</w:t>
            </w:r>
          </w:p>
        </w:tc>
        <w:tc>
          <w:tcPr>
            <w:tcW w:type="dxa" w:w="1521"/>
          </w:tcPr>
          <w:p>
            <w:pPr>
              <w:spacing w:after="0"/>
              <w:jc w:val="right"/>
            </w:pPr>
            <w:r>
              <w:rPr>
                <w:sz w:val="16"/>
              </w:rPr>
              <w:t>0</w:t>
            </w:r>
          </w:p>
        </w:tc>
        <w:tc>
          <w:tcPr>
            <w:tcW w:type="dxa" w:w="1504"/>
          </w:tcPr>
          <w:p>
            <w:pPr>
              <w:spacing w:after="0"/>
              <w:jc w:val="left"/>
            </w:pPr>
            <w:r>
              <w:rPr>
                <w:sz w:val="16"/>
              </w:rPr>
              <w:t>1994 to 2023 (30 years)</w:t>
            </w:r>
          </w:p>
        </w:tc>
        <w:tc>
          <w:tcPr>
            <w:tcW w:type="dxa" w:w="1037"/>
          </w:tcPr>
          <w:p>
            <w:pPr>
              <w:spacing w:after="0"/>
              <w:jc w:val="left"/>
            </w:pPr>
            <w:r>
              <w:rPr>
                <w:sz w:val="16"/>
              </w:rPr>
              <w:t>see B1-f</w:t>
            </w:r>
          </w:p>
        </w:tc>
        <w:tc>
          <w:tcPr>
            <w:tcW w:type="dxa" w:w="1520"/>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42"/>
          </w:tcPr>
          <w:p>
            <w:pPr>
              <w:spacing w:after="0"/>
              <w:jc w:val="right"/>
            </w:pPr>
            <w:r>
              <w:rPr>
                <w:sz w:val="16"/>
              </w:rPr>
              <w:t>5.56</w:t>
            </w:r>
          </w:p>
        </w:tc>
        <w:tc>
          <w:tcPr>
            <w:tcW w:type="dxa" w:w="1276"/>
          </w:tcPr>
          <w:p>
            <w:pPr>
              <w:spacing w:after="0"/>
              <w:jc w:val="left"/>
            </w:pPr>
            <w:r>
              <w:rPr>
                <w:sz w:val="16"/>
              </w:rPr>
              <w:t>event-days per year</w:t>
            </w:r>
          </w:p>
        </w:tc>
        <w:tc>
          <w:tcPr>
            <w:tcW w:type="dxa" w:w="1573"/>
          </w:tcPr>
          <w:p>
            <w:pPr>
              <w:spacing w:after="0"/>
              <w:jc w:val="left"/>
            </w:pPr>
            <w:r>
              <w:rPr>
                <w:sz w:val="16"/>
              </w:rPr>
              <w:t>about 5.56 days per year</w:t>
            </w:r>
          </w:p>
        </w:tc>
        <w:tc>
          <w:tcPr>
            <w:tcW w:type="dxa" w:w="1635"/>
          </w:tcPr>
          <w:p>
            <w:pPr>
              <w:spacing w:after="0"/>
              <w:jc w:val="left"/>
            </w:pPr>
            <w:r>
              <w:rPr>
                <w:sz w:val="16"/>
              </w:rPr>
              <w:t>Possible (from Storm Events: 2 of 30 years)</w:t>
            </w:r>
          </w:p>
        </w:tc>
        <w:tc>
          <w:tcPr>
            <w:tcW w:type="dxa" w:w="1766"/>
          </w:tcPr>
          <w:p>
            <w:pPr>
              <w:spacing w:after="0"/>
              <w:jc w:val="left"/>
            </w:pPr>
            <w:r>
              <w:rPr>
                <w:sz w:val="16"/>
              </w:rPr>
              <w:t>event-days in 2 of 30 years, 1996 to 2025 (6.67%)</w:t>
            </w:r>
          </w:p>
        </w:tc>
        <w:tc>
          <w:tcPr>
            <w:tcW w:type="dxa" w:w="1521"/>
          </w:tcPr>
          <w:p>
            <w:pPr>
              <w:spacing w:after="0"/>
              <w:jc w:val="right"/>
            </w:pPr>
            <w:r>
              <w:rPr>
                <w:sz w:val="16"/>
              </w:rPr>
              <w:t>106</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520"/>
          </w:tcPr>
          <w:p>
            <w:pPr>
              <w:spacing w:after="0"/>
              <w:jc w:val="left"/>
            </w:pPr>
          </w:p>
        </w:tc>
      </w:tr>
      <w:tr>
        <w:trPr>
          <w:cantSplit/>
        </w:trPr>
        <w:tc>
          <w:tcPr>
            <w:tcW w:type="dxa" w:w="1037"/>
          </w:tcPr>
          <w:p>
            <w:pPr>
              <w:spacing w:after="0"/>
              <w:jc w:val="left"/>
            </w:pPr>
            <w:r>
              <w:rPr>
                <w:sz w:val="16"/>
              </w:rPr>
              <w:t>Drought</w:t>
            </w:r>
          </w:p>
        </w:tc>
        <w:tc>
          <w:tcPr>
            <w:tcW w:type="dxa" w:w="1242"/>
          </w:tcPr>
          <w:p>
            <w:pPr>
              <w:spacing w:after="0"/>
              <w:jc w:val="right"/>
            </w:pPr>
            <w:r>
              <w:rPr>
                <w:sz w:val="16"/>
              </w:rPr>
              <w:t>1.36</w:t>
            </w:r>
          </w:p>
        </w:tc>
        <w:tc>
          <w:tcPr>
            <w:tcW w:type="dxa" w:w="1276"/>
          </w:tcPr>
          <w:p>
            <w:pPr>
              <w:spacing w:after="0"/>
              <w:jc w:val="left"/>
            </w:pPr>
            <w:r>
              <w:rPr>
                <w:sz w:val="16"/>
              </w:rPr>
              <w:t>event-days per year</w:t>
            </w:r>
          </w:p>
        </w:tc>
        <w:tc>
          <w:tcPr>
            <w:tcW w:type="dxa" w:w="1573"/>
          </w:tcPr>
          <w:p>
            <w:pPr>
              <w:spacing w:after="0"/>
              <w:jc w:val="left"/>
            </w:pPr>
            <w:r>
              <w:rPr>
                <w:sz w:val="16"/>
              </w:rPr>
              <w:t>about 1.36 days per year</w:t>
            </w:r>
          </w:p>
        </w:tc>
        <w:tc>
          <w:tcPr>
            <w:tcW w:type="dxa" w:w="1635"/>
          </w:tcPr>
          <w:p>
            <w:pPr>
              <w:spacing w:after="0"/>
              <w:jc w:val="left"/>
            </w:pPr>
            <w:r>
              <w:rPr>
                <w:sz w:val="16"/>
              </w:rPr>
              <w:t>Possible (from Storm Events: 2 of 30 years)</w:t>
            </w:r>
          </w:p>
        </w:tc>
        <w:tc>
          <w:tcPr>
            <w:tcW w:type="dxa" w:w="1766"/>
          </w:tcPr>
          <w:p>
            <w:pPr>
              <w:spacing w:after="0"/>
              <w:jc w:val="left"/>
            </w:pPr>
            <w:r>
              <w:rPr>
                <w:sz w:val="16"/>
              </w:rPr>
              <w:t>event-days in 2 of 30 years, 1996 to 2025 (6.67%)</w:t>
            </w:r>
          </w:p>
        </w:tc>
        <w:tc>
          <w:tcPr>
            <w:tcW w:type="dxa" w:w="1521"/>
          </w:tcPr>
          <w:p>
            <w:pPr>
              <w:spacing w:after="0"/>
              <w:jc w:val="right"/>
            </w:pPr>
            <w:r>
              <w:rPr>
                <w:sz w:val="16"/>
              </w:rPr>
              <w:t>49</w:t>
            </w:r>
          </w:p>
        </w:tc>
        <w:tc>
          <w:tcPr>
            <w:tcW w:type="dxa" w:w="150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20"/>
          </w:tcPr>
          <w:p>
            <w:pPr>
              <w:spacing w:after="0"/>
              <w:jc w:val="left"/>
            </w:pPr>
          </w:p>
        </w:tc>
      </w:tr>
      <w:tr>
        <w:trPr>
          <w:cantSplit/>
        </w:trPr>
        <w:tc>
          <w:tcPr>
            <w:tcW w:type="dxa" w:w="1037"/>
          </w:tcPr>
          <w:p>
            <w:pPr>
              <w:spacing w:after="0"/>
              <w:jc w:val="left"/>
            </w:pPr>
            <w:r>
              <w:rPr>
                <w:sz w:val="16"/>
              </w:rPr>
              <w:t>Earthquake</w:t>
            </w:r>
          </w:p>
        </w:tc>
        <w:tc>
          <w:tcPr>
            <w:tcW w:type="dxa" w:w="1242"/>
          </w:tcPr>
          <w:p>
            <w:pPr>
              <w:spacing w:after="0"/>
              <w:jc w:val="right"/>
            </w:pPr>
            <w:r>
              <w:rPr>
                <w:sz w:val="16"/>
              </w:rPr>
              <w:t>0.00112</w:t>
            </w:r>
          </w:p>
        </w:tc>
        <w:tc>
          <w:tcPr>
            <w:tcW w:type="dxa" w:w="1276"/>
          </w:tcPr>
          <w:p>
            <w:pPr>
              <w:spacing w:after="0"/>
              <w:jc w:val="left"/>
            </w:pPr>
            <w:r>
              <w:rPr>
                <w:sz w:val="16"/>
              </w:rPr>
              <w:t>annual probability at a location</w:t>
            </w:r>
          </w:p>
        </w:tc>
        <w:tc>
          <w:tcPr>
            <w:tcW w:type="dxa" w:w="1573"/>
          </w:tcPr>
          <w:p>
            <w:pPr>
              <w:spacing w:after="0"/>
              <w:jc w:val="left"/>
            </w:pPr>
            <w:r>
              <w:rPr>
                <w:sz w:val="16"/>
              </w:rPr>
              <w:t>chance a given location in the county has at least minor-damage shaking in a year: 0.112%</w:t>
            </w:r>
          </w:p>
        </w:tc>
        <w:tc>
          <w:tcPr>
            <w:tcW w:type="dxa" w:w="1635"/>
          </w:tcPr>
          <w:p>
            <w:pPr>
              <w:spacing w:after="0"/>
              <w:jc w:val="left"/>
            </w:pPr>
          </w:p>
        </w:tc>
        <w:tc>
          <w:tcPr>
            <w:tcW w:type="dxa" w:w="1766"/>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52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2.61</w:t>
            </w:r>
          </w:p>
        </w:tc>
        <w:tc>
          <w:tcPr>
            <w:tcW w:type="dxa" w:w="1276"/>
          </w:tcPr>
          <w:p>
            <w:pPr>
              <w:spacing w:after="0"/>
              <w:jc w:val="left"/>
            </w:pPr>
            <w:r>
              <w:rPr>
                <w:sz w:val="16"/>
              </w:rPr>
              <w:t>events per year</w:t>
            </w:r>
          </w:p>
        </w:tc>
        <w:tc>
          <w:tcPr>
            <w:tcW w:type="dxa" w:w="1573"/>
          </w:tcPr>
          <w:p>
            <w:pPr>
              <w:spacing w:after="0"/>
              <w:jc w:val="left"/>
            </w:pPr>
            <w:r>
              <w:rPr>
                <w:sz w:val="16"/>
              </w:rPr>
              <w:t>about 2.61 per year</w:t>
            </w:r>
          </w:p>
        </w:tc>
        <w:tc>
          <w:tcPr>
            <w:tcW w:type="dxa" w:w="1635"/>
          </w:tcPr>
          <w:p>
            <w:pPr>
              <w:spacing w:after="0"/>
              <w:jc w:val="left"/>
            </w:pPr>
            <w:r>
              <w:rPr>
                <w:sz w:val="16"/>
              </w:rPr>
              <w:t>Highly likely</w:t>
            </w:r>
          </w:p>
        </w:tc>
        <w:tc>
          <w:tcPr>
            <w:tcW w:type="dxa" w:w="1766"/>
          </w:tcPr>
          <w:p>
            <w:pPr>
              <w:spacing w:after="0"/>
              <w:jc w:val="left"/>
            </w:pPr>
            <w:r>
              <w:rPr>
                <w:sz w:val="16"/>
              </w:rPr>
              <w:t>FEMA annualized frequency (modeled)</w:t>
            </w:r>
          </w:p>
        </w:tc>
        <w:tc>
          <w:tcPr>
            <w:tcW w:type="dxa" w:w="1521"/>
          </w:tcPr>
          <w:p>
            <w:pPr>
              <w:spacing w:after="0"/>
              <w:jc w:val="right"/>
            </w:pPr>
            <w:r>
              <w:rPr>
                <w:sz w:val="16"/>
              </w:rPr>
              <w:t>99.2 (modeled)</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520"/>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0.0000292</w:t>
            </w:r>
          </w:p>
        </w:tc>
        <w:tc>
          <w:tcPr>
            <w:tcW w:type="dxa" w:w="1276"/>
          </w:tcPr>
          <w:p>
            <w:pPr>
              <w:spacing w:after="0"/>
              <w:jc w:val="left"/>
            </w:pPr>
            <w:r>
              <w:rPr>
                <w:sz w:val="16"/>
              </w:rPr>
              <w:t>event-days per year</w:t>
            </w:r>
          </w:p>
        </w:tc>
        <w:tc>
          <w:tcPr>
            <w:tcW w:type="dxa" w:w="1573"/>
          </w:tcPr>
          <w:p>
            <w:pPr>
              <w:spacing w:after="0"/>
              <w:jc w:val="left"/>
            </w:pPr>
            <w:r>
              <w:rPr>
                <w:sz w:val="16"/>
              </w:rPr>
              <w:t>about 0.0000292 days per year</w:t>
            </w:r>
          </w:p>
        </w:tc>
        <w:tc>
          <w:tcPr>
            <w:tcW w:type="dxa" w:w="1635"/>
          </w:tcPr>
          <w:p>
            <w:pPr>
              <w:spacing w:after="0"/>
              <w:jc w:val="left"/>
            </w:pPr>
          </w:p>
        </w:tc>
        <w:tc>
          <w:tcPr>
            <w:tcW w:type="dxa" w:w="1766"/>
          </w:tcPr>
          <w:p>
            <w:pPr>
              <w:spacing w:after="0"/>
              <w:jc w:val="left"/>
            </w:pPr>
            <w:r>
              <w:rPr>
                <w:sz w:val="16"/>
              </w:rPr>
              <w:t>event-days in 0 of 30 years, 1996 to 2025 (0%)</w:t>
            </w:r>
          </w:p>
        </w:tc>
        <w:tc>
          <w:tcPr>
            <w:tcW w:type="dxa" w:w="1521"/>
          </w:tcPr>
          <w:p>
            <w:pPr>
              <w:spacing w:after="0"/>
              <w:jc w:val="right"/>
            </w:pPr>
            <w:r>
              <w:rPr>
                <w:sz w:val="16"/>
              </w:rPr>
              <w:t>0.000728</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520"/>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2"/>
          </w:tcPr>
          <w:p>
            <w:pPr>
              <w:spacing w:after="0"/>
              <w:jc w:val="right"/>
            </w:pPr>
            <w:r>
              <w:rPr>
                <w:sz w:val="16"/>
              </w:rPr>
              <w:t>0.0072</w:t>
            </w:r>
          </w:p>
        </w:tc>
        <w:tc>
          <w:tcPr>
            <w:tcW w:type="dxa" w:w="1276"/>
          </w:tcPr>
          <w:p>
            <w:pPr>
              <w:spacing w:after="0"/>
              <w:jc w:val="left"/>
            </w:pPr>
            <w:r>
              <w:rPr>
                <w:sz w:val="16"/>
              </w:rPr>
              <w:t>events per year</w:t>
            </w:r>
          </w:p>
        </w:tc>
        <w:tc>
          <w:tcPr>
            <w:tcW w:type="dxa" w:w="1573"/>
          </w:tcPr>
          <w:p>
            <w:pPr>
              <w:spacing w:after="0"/>
              <w:jc w:val="left"/>
            </w:pPr>
            <w:r>
              <w:rPr>
                <w:sz w:val="16"/>
              </w:rPr>
              <w:t>about 1 in 139 years</w:t>
            </w:r>
          </w:p>
        </w:tc>
        <w:tc>
          <w:tcPr>
            <w:tcW w:type="dxa" w:w="1635"/>
          </w:tcPr>
          <w:p>
            <w:pPr>
              <w:spacing w:after="0"/>
              <w:jc w:val="left"/>
            </w:pPr>
            <w:r>
              <w:rPr>
                <w:sz w:val="16"/>
              </w:rPr>
              <w:t>Unlikely</w:t>
            </w:r>
          </w:p>
        </w:tc>
        <w:tc>
          <w:tcPr>
            <w:tcW w:type="dxa" w:w="1766"/>
          </w:tcPr>
          <w:p>
            <w:pPr>
              <w:spacing w:after="0"/>
              <w:jc w:val="left"/>
            </w:pPr>
            <w:r>
              <w:rPr>
                <w:sz w:val="16"/>
              </w:rPr>
              <w:t>FEMA annualized frequency (modeled)</w:t>
            </w:r>
          </w:p>
        </w:tc>
        <w:tc>
          <w:tcPr>
            <w:tcW w:type="dxa" w:w="1521"/>
          </w:tcPr>
          <w:p>
            <w:pPr>
              <w:spacing w:after="0"/>
              <w:jc w:val="right"/>
            </w:pPr>
            <w:r>
              <w:rPr>
                <w:sz w:val="16"/>
              </w:rPr>
              <w:t>2</w:t>
            </w:r>
          </w:p>
        </w:tc>
        <w:tc>
          <w:tcPr>
            <w:tcW w:type="dxa" w:w="1504"/>
          </w:tcPr>
          <w:p>
            <w:pPr>
              <w:spacing w:after="0"/>
              <w:jc w:val="left"/>
            </w:pPr>
            <w:r>
              <w:rPr>
                <w:sz w:val="16"/>
              </w:rPr>
              <w:t>1851 to 2024 (Atlantic)</w:t>
            </w:r>
          </w:p>
        </w:tc>
        <w:tc>
          <w:tcPr>
            <w:tcW w:type="dxa" w:w="1037"/>
          </w:tcPr>
          <w:p>
            <w:pPr>
              <w:spacing w:after="0"/>
              <w:jc w:val="left"/>
            </w:pPr>
            <w:r>
              <w:rPr>
                <w:sz w:val="16"/>
              </w:rPr>
              <w:t>see B1-f</w:t>
            </w:r>
          </w:p>
        </w:tc>
        <w:tc>
          <w:tcPr>
            <w:tcW w:type="dxa" w:w="1520"/>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2"/>
          </w:tcPr>
          <w:p>
            <w:pPr>
              <w:spacing w:after="0"/>
              <w:jc w:val="right"/>
            </w:pPr>
            <w:r>
              <w:rPr>
                <w:sz w:val="16"/>
              </w:rPr>
              <w:t>0.294</w:t>
            </w:r>
          </w:p>
        </w:tc>
        <w:tc>
          <w:tcPr>
            <w:tcW w:type="dxa" w:w="1276"/>
          </w:tcPr>
          <w:p>
            <w:pPr>
              <w:spacing w:after="0"/>
              <w:jc w:val="left"/>
            </w:pPr>
            <w:r>
              <w:rPr>
                <w:sz w:val="16"/>
              </w:rPr>
              <w:t>event-days per year</w:t>
            </w:r>
          </w:p>
        </w:tc>
        <w:tc>
          <w:tcPr>
            <w:tcW w:type="dxa" w:w="1573"/>
          </w:tcPr>
          <w:p>
            <w:pPr>
              <w:spacing w:after="0"/>
              <w:jc w:val="left"/>
            </w:pPr>
            <w:r>
              <w:rPr>
                <w:sz w:val="16"/>
              </w:rPr>
              <w:t>about 0.294 days per year</w:t>
            </w:r>
          </w:p>
        </w:tc>
        <w:tc>
          <w:tcPr>
            <w:tcW w:type="dxa" w:w="1635"/>
          </w:tcPr>
          <w:p>
            <w:pPr>
              <w:spacing w:after="0"/>
              <w:jc w:val="left"/>
            </w:pPr>
            <w:r>
              <w:rPr>
                <w:sz w:val="16"/>
              </w:rPr>
              <w:t>Possible (from Storm Events: 2 of 30 years)</w:t>
            </w:r>
          </w:p>
        </w:tc>
        <w:tc>
          <w:tcPr>
            <w:tcW w:type="dxa" w:w="1766"/>
          </w:tcPr>
          <w:p>
            <w:pPr>
              <w:spacing w:after="0"/>
              <w:jc w:val="left"/>
            </w:pPr>
            <w:r>
              <w:rPr>
                <w:sz w:val="16"/>
              </w:rPr>
              <w:t>event-days in 2 of 30 years, 1996 to 2025 (6.67%)</w:t>
            </w:r>
          </w:p>
        </w:tc>
        <w:tc>
          <w:tcPr>
            <w:tcW w:type="dxa" w:w="1521"/>
          </w:tcPr>
          <w:p>
            <w:pPr>
              <w:spacing w:after="0"/>
              <w:jc w:val="right"/>
            </w:pPr>
            <w:r>
              <w:rPr>
                <w:sz w:val="16"/>
              </w:rPr>
              <w:t>20</w:t>
            </w:r>
          </w:p>
        </w:tc>
        <w:tc>
          <w:tcPr>
            <w:tcW w:type="dxa" w:w="1504"/>
          </w:tcPr>
          <w:p>
            <w:pPr>
              <w:spacing w:after="0"/>
              <w:jc w:val="left"/>
            </w:pPr>
            <w:r>
              <w:rPr>
                <w:sz w:val="16"/>
              </w:rPr>
              <w:t>1946-12-31 to 2014-02-12 (67 years)</w:t>
            </w:r>
          </w:p>
        </w:tc>
        <w:tc>
          <w:tcPr>
            <w:tcW w:type="dxa" w:w="1037"/>
          </w:tcPr>
          <w:p>
            <w:pPr>
              <w:spacing w:after="0"/>
              <w:jc w:val="left"/>
            </w:pPr>
            <w:r>
              <w:rPr>
                <w:sz w:val="16"/>
              </w:rPr>
              <w:t>countywide</w:t>
            </w:r>
          </w:p>
        </w:tc>
        <w:tc>
          <w:tcPr>
            <w:tcW w:type="dxa" w:w="1520"/>
          </w:tcPr>
          <w:p>
            <w:pPr>
              <w:spacing w:after="0"/>
              <w:jc w:val="left"/>
            </w:pP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1.82</w:t>
            </w:r>
          </w:p>
        </w:tc>
        <w:tc>
          <w:tcPr>
            <w:tcW w:type="dxa" w:w="1276"/>
          </w:tcPr>
          <w:p>
            <w:pPr>
              <w:spacing w:after="0"/>
              <w:jc w:val="left"/>
            </w:pPr>
            <w:r>
              <w:rPr>
                <w:sz w:val="16"/>
              </w:rPr>
              <w:t>event-days per year</w:t>
            </w:r>
          </w:p>
        </w:tc>
        <w:tc>
          <w:tcPr>
            <w:tcW w:type="dxa" w:w="1573"/>
          </w:tcPr>
          <w:p>
            <w:pPr>
              <w:spacing w:after="0"/>
              <w:jc w:val="left"/>
            </w:pPr>
            <w:r>
              <w:rPr>
                <w:sz w:val="16"/>
              </w:rPr>
              <w:t>about 1.82 days per year</w:t>
            </w:r>
          </w:p>
        </w:tc>
        <w:tc>
          <w:tcPr>
            <w:tcW w:type="dxa" w:w="1635"/>
          </w:tcPr>
          <w:p>
            <w:pPr>
              <w:spacing w:after="0"/>
              <w:jc w:val="left"/>
            </w:pPr>
            <w:r>
              <w:rPr>
                <w:sz w:val="16"/>
              </w:rPr>
              <w:t>Likely (from Storm Events: 24 of 30 years)</w:t>
            </w:r>
          </w:p>
        </w:tc>
        <w:tc>
          <w:tcPr>
            <w:tcW w:type="dxa" w:w="1766"/>
          </w:tcPr>
          <w:p>
            <w:pPr>
              <w:spacing w:after="0"/>
              <w:jc w:val="left"/>
            </w:pPr>
            <w:r>
              <w:rPr>
                <w:sz w:val="16"/>
              </w:rPr>
              <w:t>event-days in 24 of 30 years, 1996 to 2025 (80%)</w:t>
            </w:r>
          </w:p>
        </w:tc>
        <w:tc>
          <w:tcPr>
            <w:tcW w:type="dxa" w:w="1521"/>
          </w:tcPr>
          <w:p>
            <w:pPr>
              <w:spacing w:after="0"/>
              <w:jc w:val="right"/>
            </w:pPr>
            <w:r>
              <w:rPr>
                <w:sz w:val="16"/>
              </w:rPr>
              <w:t>51</w:t>
            </w:r>
          </w:p>
        </w:tc>
        <w:tc>
          <w:tcPr>
            <w:tcW w:type="dxa" w:w="1504"/>
          </w:tcPr>
          <w:p>
            <w:pPr>
              <w:spacing w:after="0"/>
              <w:jc w:val="left"/>
            </w:pPr>
            <w:r>
              <w:rPr>
                <w:sz w:val="16"/>
              </w:rPr>
              <w:t>1996 to 2023 (28 years)</w:t>
            </w:r>
          </w:p>
        </w:tc>
        <w:tc>
          <w:tcPr>
            <w:tcW w:type="dxa" w:w="1037"/>
          </w:tcPr>
          <w:p>
            <w:pPr>
              <w:spacing w:after="0"/>
              <w:jc w:val="left"/>
            </w:pPr>
            <w:r>
              <w:rPr>
                <w:sz w:val="16"/>
              </w:rPr>
              <w:t>see B1-f</w:t>
            </w:r>
          </w:p>
        </w:tc>
        <w:tc>
          <w:tcPr>
            <w:tcW w:type="dxa" w:w="1520"/>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2.51</w:t>
            </w:r>
          </w:p>
        </w:tc>
        <w:tc>
          <w:tcPr>
            <w:tcW w:type="dxa" w:w="1276"/>
          </w:tcPr>
          <w:p>
            <w:pPr>
              <w:spacing w:after="0"/>
              <w:jc w:val="left"/>
            </w:pPr>
            <w:r>
              <w:rPr>
                <w:sz w:val="16"/>
              </w:rPr>
              <w:t>events per year (modeled)</w:t>
            </w:r>
          </w:p>
        </w:tc>
        <w:tc>
          <w:tcPr>
            <w:tcW w:type="dxa" w:w="1573"/>
          </w:tcPr>
          <w:p>
            <w:pPr>
              <w:spacing w:after="0"/>
              <w:jc w:val="left"/>
            </w:pPr>
            <w:r>
              <w:rPr>
                <w:sz w:val="16"/>
              </w:rPr>
              <w:t>about 2.51 per year</w:t>
            </w:r>
          </w:p>
        </w:tc>
        <w:tc>
          <w:tcPr>
            <w:tcW w:type="dxa" w:w="1635"/>
          </w:tcPr>
          <w:p>
            <w:pPr>
              <w:spacing w:after="0"/>
              <w:jc w:val="left"/>
            </w:pPr>
            <w:r>
              <w:rPr>
                <w:sz w:val="16"/>
              </w:rPr>
              <w:t>Highly likely</w:t>
            </w:r>
          </w:p>
        </w:tc>
        <w:tc>
          <w:tcPr>
            <w:tcW w:type="dxa" w:w="1766"/>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520"/>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43</w:t>
            </w:r>
          </w:p>
        </w:tc>
        <w:tc>
          <w:tcPr>
            <w:tcW w:type="dxa" w:w="1276"/>
          </w:tcPr>
          <w:p>
            <w:pPr>
              <w:spacing w:after="0"/>
              <w:jc w:val="left"/>
            </w:pPr>
            <w:r>
              <w:rPr>
                <w:sz w:val="16"/>
              </w:rPr>
              <w:t>days per year with a strike</w:t>
            </w:r>
          </w:p>
        </w:tc>
        <w:tc>
          <w:tcPr>
            <w:tcW w:type="dxa" w:w="1573"/>
          </w:tcPr>
          <w:p>
            <w:pPr>
              <w:spacing w:after="0"/>
              <w:jc w:val="left"/>
            </w:pPr>
            <w:r>
              <w:rPr>
                <w:sz w:val="16"/>
              </w:rPr>
              <w:t>about 43 days per year</w:t>
            </w:r>
          </w:p>
        </w:tc>
        <w:tc>
          <w:tcPr>
            <w:tcW w:type="dxa" w:w="1635"/>
          </w:tcPr>
          <w:p>
            <w:pPr>
              <w:spacing w:after="0"/>
              <w:jc w:val="left"/>
            </w:pPr>
            <w:r>
              <w:rPr>
                <w:sz w:val="16"/>
              </w:rPr>
              <w:t>Highly likely</w:t>
            </w:r>
          </w:p>
        </w:tc>
        <w:tc>
          <w:tcPr>
            <w:tcW w:type="dxa" w:w="1766"/>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1995 to 2023 (29 years; CONUS)</w:t>
            </w:r>
          </w:p>
        </w:tc>
        <w:tc>
          <w:tcPr>
            <w:tcW w:type="dxa" w:w="1037"/>
          </w:tcPr>
          <w:p>
            <w:pPr>
              <w:spacing w:after="0"/>
              <w:jc w:val="left"/>
            </w:pPr>
            <w:r>
              <w:rPr>
                <w:sz w:val="16"/>
              </w:rPr>
              <w:t>countywide</w:t>
            </w:r>
          </w:p>
        </w:tc>
        <w:tc>
          <w:tcPr>
            <w:tcW w:type="dxa" w:w="1520"/>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1.47</w:t>
            </w:r>
          </w:p>
        </w:tc>
        <w:tc>
          <w:tcPr>
            <w:tcW w:type="dxa" w:w="1276"/>
          </w:tcPr>
          <w:p>
            <w:pPr>
              <w:spacing w:after="0"/>
              <w:jc w:val="left"/>
            </w:pPr>
            <w:r>
              <w:rPr>
                <w:sz w:val="16"/>
              </w:rPr>
              <w:t>events per year</w:t>
            </w:r>
          </w:p>
        </w:tc>
        <w:tc>
          <w:tcPr>
            <w:tcW w:type="dxa" w:w="1573"/>
          </w:tcPr>
          <w:p>
            <w:pPr>
              <w:spacing w:after="0"/>
              <w:jc w:val="left"/>
            </w:pPr>
            <w:r>
              <w:rPr>
                <w:sz w:val="16"/>
              </w:rPr>
              <w:t>about 1.47 per year</w:t>
            </w:r>
          </w:p>
        </w:tc>
        <w:tc>
          <w:tcPr>
            <w:tcW w:type="dxa" w:w="1635"/>
          </w:tcPr>
          <w:p>
            <w:pPr>
              <w:spacing w:after="0"/>
              <w:jc w:val="left"/>
            </w:pPr>
            <w:r>
              <w:rPr>
                <w:sz w:val="16"/>
              </w:rPr>
              <w:t>Highly likely</w:t>
            </w:r>
          </w:p>
        </w:tc>
        <w:tc>
          <w:tcPr>
            <w:tcW w:type="dxa" w:w="1766"/>
          </w:tcPr>
          <w:p>
            <w:pPr>
              <w:spacing w:after="0"/>
              <w:jc w:val="left"/>
            </w:pPr>
            <w:r>
              <w:rPr>
                <w:sz w:val="16"/>
              </w:rPr>
              <w:t>FEMA annualized frequency (modeled)</w:t>
            </w:r>
          </w:p>
        </w:tc>
        <w:tc>
          <w:tcPr>
            <w:tcW w:type="dxa" w:w="1521"/>
          </w:tcPr>
          <w:p>
            <w:pPr>
              <w:spacing w:after="0"/>
              <w:jc w:val="right"/>
            </w:pPr>
            <w:r>
              <w:rPr>
                <w:sz w:val="16"/>
              </w:rPr>
              <w:t>56</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520"/>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0.0637</w:t>
            </w:r>
          </w:p>
        </w:tc>
        <w:tc>
          <w:tcPr>
            <w:tcW w:type="dxa" w:w="1276"/>
          </w:tcPr>
          <w:p>
            <w:pPr>
              <w:spacing w:after="0"/>
              <w:jc w:val="left"/>
            </w:pPr>
            <w:r>
              <w:rPr>
                <w:sz w:val="16"/>
              </w:rPr>
              <w:t>events per year</w:t>
            </w:r>
          </w:p>
        </w:tc>
        <w:tc>
          <w:tcPr>
            <w:tcW w:type="dxa" w:w="1573"/>
          </w:tcPr>
          <w:p>
            <w:pPr>
              <w:spacing w:after="0"/>
              <w:jc w:val="left"/>
            </w:pPr>
            <w:r>
              <w:rPr>
                <w:sz w:val="16"/>
              </w:rPr>
              <w:t>about 1 in 16 years</w:t>
            </w:r>
          </w:p>
        </w:tc>
        <w:tc>
          <w:tcPr>
            <w:tcW w:type="dxa" w:w="1635"/>
          </w:tcPr>
          <w:p>
            <w:pPr>
              <w:spacing w:after="0"/>
              <w:jc w:val="left"/>
            </w:pPr>
            <w:r>
              <w:rPr>
                <w:sz w:val="16"/>
              </w:rPr>
              <w:t>Possible</w:t>
            </w:r>
          </w:p>
        </w:tc>
        <w:tc>
          <w:tcPr>
            <w:tcW w:type="dxa" w:w="1766"/>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1950 to 2023 (EF2+); 1986 to 2023 (EF0-1)</w:t>
            </w:r>
          </w:p>
        </w:tc>
        <w:tc>
          <w:tcPr>
            <w:tcW w:type="dxa" w:w="1037"/>
          </w:tcPr>
          <w:p>
            <w:pPr>
              <w:spacing w:after="0"/>
              <w:jc w:val="left"/>
            </w:pPr>
            <w:r>
              <w:rPr>
                <w:sz w:val="16"/>
              </w:rPr>
              <w:t>see B1-f</w:t>
            </w:r>
          </w:p>
        </w:tc>
        <w:tc>
          <w:tcPr>
            <w:tcW w:type="dxa" w:w="1520"/>
          </w:tcPr>
          <w:p>
            <w:pPr>
              <w:spacing w:after="0"/>
              <w:jc w:val="left"/>
            </w:pPr>
          </w:p>
        </w:tc>
      </w:tr>
      <w:tr>
        <w:trPr>
          <w:cantSplit/>
        </w:trPr>
        <w:tc>
          <w:tcPr>
            <w:tcW w:type="dxa" w:w="1037"/>
          </w:tcPr>
          <w:p>
            <w:pPr>
              <w:spacing w:after="0"/>
              <w:jc w:val="left"/>
            </w:pPr>
            <w:r>
              <w:rPr>
                <w:sz w:val="16"/>
              </w:rPr>
              <w:t>Wildfire</w:t>
            </w:r>
          </w:p>
        </w:tc>
        <w:tc>
          <w:tcPr>
            <w:tcW w:type="dxa" w:w="1242"/>
          </w:tcPr>
          <w:p>
            <w:pPr>
              <w:spacing w:after="0"/>
              <w:jc w:val="right"/>
            </w:pPr>
            <w:r>
              <w:rPr>
                <w:sz w:val="16"/>
              </w:rPr>
              <w:t>0.00199</w:t>
            </w:r>
          </w:p>
        </w:tc>
        <w:tc>
          <w:tcPr>
            <w:tcW w:type="dxa" w:w="1276"/>
          </w:tcPr>
          <w:p>
            <w:pPr>
              <w:spacing w:after="0"/>
              <w:jc w:val="left"/>
            </w:pPr>
            <w:r>
              <w:rPr>
                <w:sz w:val="16"/>
              </w:rPr>
              <w:t>annual probability at a location</w:t>
            </w:r>
          </w:p>
        </w:tc>
        <w:tc>
          <w:tcPr>
            <w:tcW w:type="dxa" w:w="1573"/>
          </w:tcPr>
          <w:p>
            <w:pPr>
              <w:spacing w:after="0"/>
              <w:jc w:val="left"/>
            </w:pPr>
            <w:r>
              <w:rPr>
                <w:sz w:val="16"/>
              </w:rPr>
              <w:t>chance a given location in the county burns in a year: 0.199%</w:t>
            </w:r>
          </w:p>
        </w:tc>
        <w:tc>
          <w:tcPr>
            <w:tcW w:type="dxa" w:w="1635"/>
          </w:tcPr>
          <w:p>
            <w:pPr>
              <w:spacing w:after="0"/>
              <w:jc w:val="left"/>
            </w:pPr>
          </w:p>
        </w:tc>
        <w:tc>
          <w:tcPr>
            <w:tcW w:type="dxa" w:w="1766"/>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520"/>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21.9</w:t>
            </w:r>
          </w:p>
        </w:tc>
        <w:tc>
          <w:tcPr>
            <w:tcW w:type="dxa" w:w="1276"/>
          </w:tcPr>
          <w:p>
            <w:pPr>
              <w:spacing w:after="0"/>
              <w:jc w:val="left"/>
            </w:pPr>
            <w:r>
              <w:rPr>
                <w:sz w:val="16"/>
              </w:rPr>
              <w:t>event-days per year</w:t>
            </w:r>
          </w:p>
        </w:tc>
        <w:tc>
          <w:tcPr>
            <w:tcW w:type="dxa" w:w="1573"/>
          </w:tcPr>
          <w:p>
            <w:pPr>
              <w:spacing w:after="0"/>
              <w:jc w:val="left"/>
            </w:pPr>
            <w:r>
              <w:rPr>
                <w:sz w:val="16"/>
              </w:rPr>
              <w:t>about 21.9 days per year</w:t>
            </w:r>
          </w:p>
        </w:tc>
        <w:tc>
          <w:tcPr>
            <w:tcW w:type="dxa" w:w="1635"/>
          </w:tcPr>
          <w:p>
            <w:pPr>
              <w:spacing w:after="0"/>
              <w:jc w:val="left"/>
            </w:pPr>
            <w:r>
              <w:rPr>
                <w:sz w:val="16"/>
              </w:rPr>
              <w:t>Likely (from Storm Events: 10 of 30 years)</w:t>
            </w:r>
          </w:p>
        </w:tc>
        <w:tc>
          <w:tcPr>
            <w:tcW w:type="dxa" w:w="1766"/>
          </w:tcPr>
          <w:p>
            <w:pPr>
              <w:spacing w:after="0"/>
              <w:jc w:val="left"/>
            </w:pPr>
            <w:r>
              <w:rPr>
                <w:sz w:val="16"/>
              </w:rPr>
              <w:t>event-days in 10 of 30 years, 1996 to 2025 (33.3%)</w:t>
            </w:r>
          </w:p>
        </w:tc>
        <w:tc>
          <w:tcPr>
            <w:tcW w:type="dxa" w:w="1521"/>
          </w:tcPr>
          <w:p>
            <w:pPr>
              <w:spacing w:after="0"/>
              <w:jc w:val="right"/>
            </w:pPr>
            <w:r>
              <w:rPr>
                <w:sz w:val="16"/>
              </w:rPr>
              <w:t>415</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520"/>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39</w:t>
            </w:r>
          </w:p>
        </w:tc>
        <w:tc>
          <w:tcPr>
            <w:tcW w:type="dxa" w:w="1381"/>
          </w:tcPr>
          <w:p>
            <w:pPr>
              <w:spacing w:after="0"/>
              <w:jc w:val="right"/>
            </w:pPr>
            <w:r>
              <w:rPr>
                <w:sz w:val="16"/>
              </w:rPr>
              <w:t>30</w:t>
            </w:r>
          </w:p>
        </w:tc>
        <w:tc>
          <w:tcPr>
            <w:tcW w:type="dxa" w:w="1381"/>
          </w:tcPr>
          <w:p>
            <w:pPr>
              <w:spacing w:after="0"/>
              <w:jc w:val="right"/>
            </w:pPr>
            <w:r>
              <w:rPr>
                <w:sz w:val="16"/>
              </w:rPr>
              <w:t>1.3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185</w:t>
            </w:r>
          </w:p>
        </w:tc>
        <w:tc>
          <w:tcPr>
            <w:tcW w:type="dxa" w:w="1381"/>
          </w:tcPr>
          <w:p>
            <w:pPr>
              <w:spacing w:after="0"/>
              <w:jc w:val="right"/>
            </w:pPr>
            <w:r>
              <w:rPr>
                <w:sz w:val="16"/>
              </w:rPr>
              <w:t>30</w:t>
            </w:r>
          </w:p>
        </w:tc>
        <w:tc>
          <w:tcPr>
            <w:tcW w:type="dxa" w:w="1381"/>
          </w:tcPr>
          <w:p>
            <w:pPr>
              <w:spacing w:after="0"/>
              <w:jc w:val="right"/>
            </w:pPr>
            <w:r>
              <w:rPr>
                <w:sz w:val="16"/>
              </w:rPr>
              <w:t>6.17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29"/>
        <w:gridCol w:w="1597"/>
        <w:gridCol w:w="1205"/>
        <w:gridCol w:w="1264"/>
        <w:gridCol w:w="1205"/>
        <w:gridCol w:w="6911"/>
      </w:tblGrid>
      <w:tr>
        <w:trPr>
          <w:cantSplit/>
          <w:tblHeader/>
        </w:trPr>
        <w:tc>
          <w:tcPr>
            <w:tcW w:type="dxa" w:w="1929"/>
            <w:vMerge w:val="restart"/>
            <w:shd w:val="clear" w:color="auto" w:fill="E8E8E8"/>
          </w:tcPr>
          <w:p>
            <w:pPr>
              <w:spacing w:after="0"/>
              <w:jc w:val="left"/>
            </w:pPr>
            <w:r>
              <w:rPr>
                <w:b/>
                <w:sz w:val="16"/>
              </w:rPr>
              <w:t>Hazard</w:t>
            </w:r>
          </w:p>
        </w:tc>
        <w:tc>
          <w:tcPr>
            <w:tcW w:type="dxa" w:w="159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1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05"/>
            <w:shd w:val="clear" w:color="auto" w:fill="E8E8E8"/>
          </w:tcPr>
          <w:p>
            <w:pPr>
              <w:spacing w:after="0"/>
              <w:jc w:val="right"/>
            </w:pPr>
            <w:r>
              <w:rPr>
                <w:b/>
                <w:sz w:val="16"/>
              </w:rPr>
              <w:t>Min</w:t>
            </w:r>
          </w:p>
        </w:tc>
        <w:tc>
          <w:tcPr>
            <w:tcW w:type="dxa" w:w="1264"/>
            <w:shd w:val="clear" w:color="auto" w:fill="E8E8E8"/>
          </w:tcPr>
          <w:p>
            <w:pPr>
              <w:spacing w:after="0"/>
              <w:jc w:val="right"/>
            </w:pPr>
            <w:r>
              <w:rPr>
                <w:b/>
                <w:sz w:val="16"/>
              </w:rPr>
              <w:t>Median</w:t>
            </w:r>
          </w:p>
        </w:tc>
        <w:tc>
          <w:tcPr>
            <w:tcW w:type="dxa" w:w="1205"/>
            <w:shd w:val="clear" w:color="auto" w:fill="E8E8E8"/>
          </w:tcPr>
          <w:p>
            <w:pPr>
              <w:spacing w:after="0"/>
              <w:jc w:val="right"/>
            </w:pPr>
            <w:r>
              <w:rPr>
                <w:b/>
                <w:sz w:val="16"/>
              </w:rPr>
              <w:t>Max</w:t>
            </w:r>
          </w:p>
        </w:tc>
        <w:tc>
          <w:tcPr>
            <w:tcW w:type="dxa" w:w="2352"/>
            <w:vMerge/>
          </w:tcPr>
          <w:p/>
        </w:tc>
      </w:tr>
      <w:tr>
        <w:trPr>
          <w:cantSplit/>
        </w:trPr>
        <w:tc>
          <w:tcPr>
            <w:tcW w:type="dxa" w:w="1929"/>
          </w:tcPr>
          <w:p>
            <w:pPr>
              <w:spacing w:after="0"/>
              <w:jc w:val="left"/>
            </w:pPr>
            <w:r>
              <w:rPr>
                <w:sz w:val="16"/>
              </w:rPr>
              <w:t>Avalanche</w:t>
            </w:r>
          </w:p>
        </w:tc>
        <w:tc>
          <w:tcPr>
            <w:tcW w:type="dxa" w:w="1597"/>
          </w:tcPr>
          <w:p>
            <w:pPr>
              <w:spacing w:after="0"/>
              <w:jc w:val="right"/>
            </w:pPr>
            <w:r>
              <w:rPr>
                <w:sz w:val="16"/>
              </w:rPr>
              <w:t>8 of 10</w:t>
            </w:r>
          </w:p>
        </w:tc>
        <w:tc>
          <w:tcPr>
            <w:tcW w:type="dxa" w:w="1205"/>
          </w:tcPr>
          <w:p>
            <w:pPr>
              <w:spacing w:after="0"/>
              <w:jc w:val="right"/>
            </w:pPr>
            <w:r>
              <w:rPr>
                <w:sz w:val="16"/>
              </w:rPr>
              <w:t>57.5</w:t>
            </w:r>
          </w:p>
        </w:tc>
        <w:tc>
          <w:tcPr>
            <w:tcW w:type="dxa" w:w="1264"/>
          </w:tcPr>
          <w:p>
            <w:pPr>
              <w:spacing w:after="0"/>
              <w:jc w:val="right"/>
            </w:pPr>
            <w:r>
              <w:rPr>
                <w:sz w:val="16"/>
              </w:rPr>
              <w:t>60.6</w:t>
            </w:r>
          </w:p>
        </w:tc>
        <w:tc>
          <w:tcPr>
            <w:tcW w:type="dxa" w:w="1205"/>
          </w:tcPr>
          <w:p>
            <w:pPr>
              <w:spacing w:after="0"/>
              <w:jc w:val="right"/>
            </w:pPr>
            <w:r>
              <w:rPr>
                <w:sz w:val="16"/>
              </w:rPr>
              <w:t>62.6</w:t>
            </w:r>
          </w:p>
        </w:tc>
        <w:tc>
          <w:tcPr>
            <w:tcW w:type="dxa" w:w="6911"/>
          </w:tcPr>
          <w:p>
            <w:pPr>
              <w:spacing w:after="0"/>
              <w:jc w:val="left"/>
            </w:pPr>
            <w:r>
              <w:rPr>
                <w:sz w:val="16"/>
              </w:rPr>
              <w:t>Very Low 8, Not Applicable 2</w:t>
            </w:r>
          </w:p>
        </w:tc>
      </w:tr>
      <w:tr>
        <w:trPr>
          <w:cantSplit/>
        </w:trPr>
        <w:tc>
          <w:tcPr>
            <w:tcW w:type="dxa" w:w="1929"/>
          </w:tcPr>
          <w:p>
            <w:pPr>
              <w:spacing w:after="0"/>
              <w:jc w:val="left"/>
            </w:pPr>
            <w:r>
              <w:rPr>
                <w:sz w:val="16"/>
              </w:rPr>
              <w:t>Cold Wave</w:t>
            </w:r>
          </w:p>
        </w:tc>
        <w:tc>
          <w:tcPr>
            <w:tcW w:type="dxa" w:w="1597"/>
          </w:tcPr>
          <w:p>
            <w:pPr>
              <w:spacing w:after="0"/>
              <w:jc w:val="right"/>
            </w:pPr>
            <w:r>
              <w:rPr>
                <w:sz w:val="16"/>
              </w:rPr>
              <w:t>10 of 10</w:t>
            </w:r>
          </w:p>
        </w:tc>
        <w:tc>
          <w:tcPr>
            <w:tcW w:type="dxa" w:w="1205"/>
          </w:tcPr>
          <w:p>
            <w:pPr>
              <w:spacing w:after="0"/>
              <w:jc w:val="right"/>
            </w:pPr>
            <w:r>
              <w:rPr>
                <w:sz w:val="16"/>
              </w:rPr>
              <w:t>85.7</w:t>
            </w:r>
          </w:p>
        </w:tc>
        <w:tc>
          <w:tcPr>
            <w:tcW w:type="dxa" w:w="1264"/>
          </w:tcPr>
          <w:p>
            <w:pPr>
              <w:spacing w:after="0"/>
              <w:jc w:val="right"/>
            </w:pPr>
            <w:r>
              <w:rPr>
                <w:sz w:val="16"/>
              </w:rPr>
              <w:t>96.6</w:t>
            </w:r>
          </w:p>
        </w:tc>
        <w:tc>
          <w:tcPr>
            <w:tcW w:type="dxa" w:w="1205"/>
          </w:tcPr>
          <w:p>
            <w:pPr>
              <w:spacing w:after="0"/>
              <w:jc w:val="right"/>
            </w:pPr>
            <w:r>
              <w:rPr>
                <w:sz w:val="16"/>
              </w:rPr>
              <w:t>98.6</w:t>
            </w:r>
          </w:p>
        </w:tc>
        <w:tc>
          <w:tcPr>
            <w:tcW w:type="dxa" w:w="6911"/>
          </w:tcPr>
          <w:p>
            <w:pPr>
              <w:spacing w:after="0"/>
              <w:jc w:val="left"/>
            </w:pPr>
            <w:r>
              <w:rPr>
                <w:sz w:val="16"/>
              </w:rPr>
              <w:t>Very High 8, Relatively High 2</w:t>
            </w:r>
          </w:p>
        </w:tc>
      </w:tr>
      <w:tr>
        <w:trPr>
          <w:cantSplit/>
        </w:trPr>
        <w:tc>
          <w:tcPr>
            <w:tcW w:type="dxa" w:w="1929"/>
          </w:tcPr>
          <w:p>
            <w:pPr>
              <w:spacing w:after="0"/>
              <w:jc w:val="left"/>
            </w:pPr>
            <w:r>
              <w:rPr>
                <w:sz w:val="16"/>
              </w:rPr>
              <w:t>Drought</w:t>
            </w:r>
          </w:p>
        </w:tc>
        <w:tc>
          <w:tcPr>
            <w:tcW w:type="dxa" w:w="1597"/>
          </w:tcPr>
          <w:p>
            <w:pPr>
              <w:spacing w:after="0"/>
              <w:jc w:val="right"/>
            </w:pPr>
            <w:r>
              <w:rPr>
                <w:sz w:val="16"/>
              </w:rPr>
              <w:t>9 of 10</w:t>
            </w:r>
          </w:p>
        </w:tc>
        <w:tc>
          <w:tcPr>
            <w:tcW w:type="dxa" w:w="1205"/>
          </w:tcPr>
          <w:p>
            <w:pPr>
              <w:spacing w:after="0"/>
              <w:jc w:val="right"/>
            </w:pPr>
            <w:r>
              <w:rPr>
                <w:sz w:val="16"/>
              </w:rPr>
              <w:t>72.2</w:t>
            </w:r>
          </w:p>
        </w:tc>
        <w:tc>
          <w:tcPr>
            <w:tcW w:type="dxa" w:w="1264"/>
          </w:tcPr>
          <w:p>
            <w:pPr>
              <w:spacing w:after="0"/>
              <w:jc w:val="right"/>
            </w:pPr>
            <w:r>
              <w:rPr>
                <w:sz w:val="16"/>
              </w:rPr>
              <w:t>80.5</w:t>
            </w:r>
          </w:p>
        </w:tc>
        <w:tc>
          <w:tcPr>
            <w:tcW w:type="dxa" w:w="1205"/>
          </w:tcPr>
          <w:p>
            <w:pPr>
              <w:spacing w:after="0"/>
              <w:jc w:val="right"/>
            </w:pPr>
            <w:r>
              <w:rPr>
                <w:sz w:val="16"/>
              </w:rPr>
              <w:t>84.3</w:t>
            </w:r>
          </w:p>
        </w:tc>
        <w:tc>
          <w:tcPr>
            <w:tcW w:type="dxa" w:w="6911"/>
          </w:tcPr>
          <w:p>
            <w:pPr>
              <w:spacing w:after="0"/>
              <w:jc w:val="left"/>
            </w:pPr>
            <w:r>
              <w:rPr>
                <w:sz w:val="16"/>
              </w:rPr>
              <w:t>Relatively Low 7, Very Low 2, No Rating 1</w:t>
            </w:r>
          </w:p>
        </w:tc>
      </w:tr>
      <w:tr>
        <w:trPr>
          <w:cantSplit/>
        </w:trPr>
        <w:tc>
          <w:tcPr>
            <w:tcW w:type="dxa" w:w="1929"/>
          </w:tcPr>
          <w:p>
            <w:pPr>
              <w:spacing w:after="0"/>
              <w:jc w:val="left"/>
            </w:pPr>
            <w:r>
              <w:rPr>
                <w:sz w:val="16"/>
              </w:rPr>
              <w:t>Earthquake</w:t>
            </w:r>
          </w:p>
        </w:tc>
        <w:tc>
          <w:tcPr>
            <w:tcW w:type="dxa" w:w="1597"/>
          </w:tcPr>
          <w:p>
            <w:pPr>
              <w:spacing w:after="0"/>
              <w:jc w:val="right"/>
            </w:pPr>
            <w:r>
              <w:rPr>
                <w:sz w:val="16"/>
              </w:rPr>
              <w:t>10 of 10</w:t>
            </w:r>
          </w:p>
        </w:tc>
        <w:tc>
          <w:tcPr>
            <w:tcW w:type="dxa" w:w="1205"/>
          </w:tcPr>
          <w:p>
            <w:pPr>
              <w:spacing w:after="0"/>
              <w:jc w:val="right"/>
            </w:pPr>
            <w:r>
              <w:rPr>
                <w:sz w:val="16"/>
              </w:rPr>
              <w:t>37.7</w:t>
            </w:r>
          </w:p>
        </w:tc>
        <w:tc>
          <w:tcPr>
            <w:tcW w:type="dxa" w:w="1264"/>
          </w:tcPr>
          <w:p>
            <w:pPr>
              <w:spacing w:after="0"/>
              <w:jc w:val="right"/>
            </w:pPr>
            <w:r>
              <w:rPr>
                <w:sz w:val="16"/>
              </w:rPr>
              <w:t>48.8</w:t>
            </w:r>
          </w:p>
        </w:tc>
        <w:tc>
          <w:tcPr>
            <w:tcW w:type="dxa" w:w="1205"/>
          </w:tcPr>
          <w:p>
            <w:pPr>
              <w:spacing w:after="0"/>
              <w:jc w:val="right"/>
            </w:pPr>
            <w:r>
              <w:rPr>
                <w:sz w:val="16"/>
              </w:rPr>
              <w:t>70.6</w:t>
            </w:r>
          </w:p>
        </w:tc>
        <w:tc>
          <w:tcPr>
            <w:tcW w:type="dxa" w:w="6911"/>
          </w:tcPr>
          <w:p>
            <w:pPr>
              <w:spacing w:after="0"/>
              <w:jc w:val="left"/>
            </w:pPr>
            <w:r>
              <w:rPr>
                <w:sz w:val="16"/>
              </w:rPr>
              <w:t>Relatively Low 7, Very Low 3</w:t>
            </w:r>
          </w:p>
        </w:tc>
      </w:tr>
      <w:tr>
        <w:trPr>
          <w:cantSplit/>
        </w:trPr>
        <w:tc>
          <w:tcPr>
            <w:tcW w:type="dxa" w:w="1929"/>
          </w:tcPr>
          <w:p>
            <w:pPr>
              <w:spacing w:after="0"/>
              <w:jc w:val="left"/>
            </w:pPr>
            <w:r>
              <w:rPr>
                <w:sz w:val="16"/>
              </w:rPr>
              <w:t>Hail</w:t>
            </w:r>
          </w:p>
        </w:tc>
        <w:tc>
          <w:tcPr>
            <w:tcW w:type="dxa" w:w="1597"/>
          </w:tcPr>
          <w:p>
            <w:pPr>
              <w:spacing w:after="0"/>
              <w:jc w:val="right"/>
            </w:pPr>
            <w:r>
              <w:rPr>
                <w:sz w:val="16"/>
              </w:rPr>
              <w:t>10 of 10</w:t>
            </w:r>
          </w:p>
        </w:tc>
        <w:tc>
          <w:tcPr>
            <w:tcW w:type="dxa" w:w="1205"/>
          </w:tcPr>
          <w:p>
            <w:pPr>
              <w:spacing w:after="0"/>
              <w:jc w:val="right"/>
            </w:pPr>
            <w:r>
              <w:rPr>
                <w:sz w:val="16"/>
              </w:rPr>
              <w:t>52.2</w:t>
            </w:r>
          </w:p>
        </w:tc>
        <w:tc>
          <w:tcPr>
            <w:tcW w:type="dxa" w:w="1264"/>
          </w:tcPr>
          <w:p>
            <w:pPr>
              <w:spacing w:after="0"/>
              <w:jc w:val="right"/>
            </w:pPr>
            <w:r>
              <w:rPr>
                <w:sz w:val="16"/>
              </w:rPr>
              <w:t>69.3</w:t>
            </w:r>
          </w:p>
        </w:tc>
        <w:tc>
          <w:tcPr>
            <w:tcW w:type="dxa" w:w="1205"/>
          </w:tcPr>
          <w:p>
            <w:pPr>
              <w:spacing w:after="0"/>
              <w:jc w:val="right"/>
            </w:pPr>
            <w:r>
              <w:rPr>
                <w:sz w:val="16"/>
              </w:rPr>
              <w:t>79.1</w:t>
            </w:r>
          </w:p>
        </w:tc>
        <w:tc>
          <w:tcPr>
            <w:tcW w:type="dxa" w:w="6911"/>
          </w:tcPr>
          <w:p>
            <w:pPr>
              <w:spacing w:after="0"/>
              <w:jc w:val="left"/>
            </w:pPr>
            <w:r>
              <w:rPr>
                <w:sz w:val="16"/>
              </w:rPr>
              <w:t>Relatively Moderate 5, Relatively Low 5</w:t>
            </w:r>
          </w:p>
        </w:tc>
      </w:tr>
      <w:tr>
        <w:trPr>
          <w:cantSplit/>
        </w:trPr>
        <w:tc>
          <w:tcPr>
            <w:tcW w:type="dxa" w:w="1929"/>
          </w:tcPr>
          <w:p>
            <w:pPr>
              <w:spacing w:after="0"/>
              <w:jc w:val="left"/>
            </w:pPr>
            <w:r>
              <w:rPr>
                <w:sz w:val="16"/>
              </w:rPr>
              <w:t>Heat Wave</w:t>
            </w:r>
          </w:p>
        </w:tc>
        <w:tc>
          <w:tcPr>
            <w:tcW w:type="dxa" w:w="1597"/>
          </w:tcPr>
          <w:p>
            <w:pPr>
              <w:spacing w:after="0"/>
              <w:jc w:val="right"/>
            </w:pPr>
            <w:r>
              <w:rPr>
                <w:sz w:val="16"/>
              </w:rPr>
              <w:t>4 of 10</w:t>
            </w:r>
          </w:p>
        </w:tc>
        <w:tc>
          <w:tcPr>
            <w:tcW w:type="dxa" w:w="1205"/>
          </w:tcPr>
          <w:p>
            <w:pPr>
              <w:spacing w:after="0"/>
              <w:jc w:val="right"/>
            </w:pPr>
            <w:r>
              <w:rPr>
                <w:sz w:val="16"/>
              </w:rPr>
              <w:t>1.3</w:t>
            </w:r>
          </w:p>
        </w:tc>
        <w:tc>
          <w:tcPr>
            <w:tcW w:type="dxa" w:w="1264"/>
          </w:tcPr>
          <w:p>
            <w:pPr>
              <w:spacing w:after="0"/>
              <w:jc w:val="right"/>
            </w:pPr>
            <w:r>
              <w:rPr>
                <w:sz w:val="16"/>
              </w:rPr>
              <w:t>1.4</w:t>
            </w:r>
          </w:p>
        </w:tc>
        <w:tc>
          <w:tcPr>
            <w:tcW w:type="dxa" w:w="1205"/>
          </w:tcPr>
          <w:p>
            <w:pPr>
              <w:spacing w:after="0"/>
              <w:jc w:val="right"/>
            </w:pPr>
            <w:r>
              <w:rPr>
                <w:sz w:val="16"/>
              </w:rPr>
              <w:t>1.5</w:t>
            </w:r>
          </w:p>
        </w:tc>
        <w:tc>
          <w:tcPr>
            <w:tcW w:type="dxa" w:w="6911"/>
          </w:tcPr>
          <w:p>
            <w:pPr>
              <w:spacing w:after="0"/>
              <w:jc w:val="left"/>
            </w:pPr>
            <w:r>
              <w:rPr>
                <w:sz w:val="16"/>
              </w:rPr>
              <w:t>Very Low 4, No Rating 6</w:t>
            </w:r>
          </w:p>
        </w:tc>
      </w:tr>
      <w:tr>
        <w:trPr>
          <w:cantSplit/>
        </w:trPr>
        <w:tc>
          <w:tcPr>
            <w:tcW w:type="dxa" w:w="1929"/>
          </w:tcPr>
          <w:p>
            <w:pPr>
              <w:spacing w:after="0"/>
              <w:jc w:val="left"/>
            </w:pPr>
            <w:r>
              <w:rPr>
                <w:sz w:val="16"/>
              </w:rPr>
              <w:t>Hurricane</w:t>
            </w:r>
          </w:p>
        </w:tc>
        <w:tc>
          <w:tcPr>
            <w:tcW w:type="dxa" w:w="1597"/>
          </w:tcPr>
          <w:p>
            <w:pPr>
              <w:spacing w:after="0"/>
              <w:jc w:val="right"/>
            </w:pPr>
            <w:r>
              <w:rPr>
                <w:sz w:val="16"/>
              </w:rPr>
              <w:t>10 of 10</w:t>
            </w:r>
          </w:p>
        </w:tc>
        <w:tc>
          <w:tcPr>
            <w:tcW w:type="dxa" w:w="1205"/>
          </w:tcPr>
          <w:p>
            <w:pPr>
              <w:spacing w:after="0"/>
              <w:jc w:val="right"/>
            </w:pPr>
            <w:r>
              <w:rPr>
                <w:sz w:val="16"/>
              </w:rPr>
              <w:t>42.0</w:t>
            </w:r>
          </w:p>
        </w:tc>
        <w:tc>
          <w:tcPr>
            <w:tcW w:type="dxa" w:w="1264"/>
          </w:tcPr>
          <w:p>
            <w:pPr>
              <w:spacing w:after="0"/>
              <w:jc w:val="right"/>
            </w:pPr>
            <w:r>
              <w:rPr>
                <w:sz w:val="16"/>
              </w:rPr>
              <w:t>51.9</w:t>
            </w:r>
          </w:p>
        </w:tc>
        <w:tc>
          <w:tcPr>
            <w:tcW w:type="dxa" w:w="1205"/>
          </w:tcPr>
          <w:p>
            <w:pPr>
              <w:spacing w:after="0"/>
              <w:jc w:val="right"/>
            </w:pPr>
            <w:r>
              <w:rPr>
                <w:sz w:val="16"/>
              </w:rPr>
              <w:t>55.1</w:t>
            </w:r>
          </w:p>
        </w:tc>
        <w:tc>
          <w:tcPr>
            <w:tcW w:type="dxa" w:w="6911"/>
          </w:tcPr>
          <w:p>
            <w:pPr>
              <w:spacing w:after="0"/>
              <w:jc w:val="left"/>
            </w:pPr>
            <w:r>
              <w:rPr>
                <w:sz w:val="16"/>
              </w:rPr>
              <w:t>Relatively Low 7, Very Low 3</w:t>
            </w:r>
          </w:p>
        </w:tc>
      </w:tr>
      <w:tr>
        <w:trPr>
          <w:cantSplit/>
        </w:trPr>
        <w:tc>
          <w:tcPr>
            <w:tcW w:type="dxa" w:w="1929"/>
          </w:tcPr>
          <w:p>
            <w:pPr>
              <w:spacing w:after="0"/>
              <w:jc w:val="left"/>
            </w:pPr>
            <w:r>
              <w:rPr>
                <w:sz w:val="16"/>
              </w:rPr>
              <w:t>Ice Storm</w:t>
            </w:r>
          </w:p>
        </w:tc>
        <w:tc>
          <w:tcPr>
            <w:tcW w:type="dxa" w:w="1597"/>
          </w:tcPr>
          <w:p>
            <w:pPr>
              <w:spacing w:after="0"/>
              <w:jc w:val="right"/>
            </w:pPr>
            <w:r>
              <w:rPr>
                <w:sz w:val="16"/>
              </w:rPr>
              <w:t>10 of 10</w:t>
            </w:r>
          </w:p>
        </w:tc>
        <w:tc>
          <w:tcPr>
            <w:tcW w:type="dxa" w:w="1205"/>
          </w:tcPr>
          <w:p>
            <w:pPr>
              <w:spacing w:after="0"/>
              <w:jc w:val="right"/>
            </w:pPr>
            <w:r>
              <w:rPr>
                <w:sz w:val="16"/>
              </w:rPr>
              <w:t>16.4</w:t>
            </w:r>
          </w:p>
        </w:tc>
        <w:tc>
          <w:tcPr>
            <w:tcW w:type="dxa" w:w="1264"/>
          </w:tcPr>
          <w:p>
            <w:pPr>
              <w:spacing w:after="0"/>
              <w:jc w:val="right"/>
            </w:pPr>
            <w:r>
              <w:rPr>
                <w:sz w:val="16"/>
              </w:rPr>
              <w:t>39.4</w:t>
            </w:r>
          </w:p>
        </w:tc>
        <w:tc>
          <w:tcPr>
            <w:tcW w:type="dxa" w:w="1205"/>
          </w:tcPr>
          <w:p>
            <w:pPr>
              <w:spacing w:after="0"/>
              <w:jc w:val="right"/>
            </w:pPr>
            <w:r>
              <w:rPr>
                <w:sz w:val="16"/>
              </w:rPr>
              <w:t>57.4</w:t>
            </w:r>
          </w:p>
        </w:tc>
        <w:tc>
          <w:tcPr>
            <w:tcW w:type="dxa" w:w="6911"/>
          </w:tcPr>
          <w:p>
            <w:pPr>
              <w:spacing w:after="0"/>
              <w:jc w:val="left"/>
            </w:pPr>
            <w:r>
              <w:rPr>
                <w:sz w:val="16"/>
              </w:rPr>
              <w:t>Relatively Low 6, Very Low 4</w:t>
            </w:r>
          </w:p>
        </w:tc>
      </w:tr>
      <w:tr>
        <w:trPr>
          <w:cantSplit/>
        </w:trPr>
        <w:tc>
          <w:tcPr>
            <w:tcW w:type="dxa" w:w="1929"/>
          </w:tcPr>
          <w:p>
            <w:pPr>
              <w:spacing w:after="0"/>
              <w:jc w:val="left"/>
            </w:pPr>
            <w:r>
              <w:rPr>
                <w:sz w:val="16"/>
              </w:rPr>
              <w:t>Inland Flooding</w:t>
            </w:r>
          </w:p>
        </w:tc>
        <w:tc>
          <w:tcPr>
            <w:tcW w:type="dxa" w:w="1597"/>
          </w:tcPr>
          <w:p>
            <w:pPr>
              <w:spacing w:after="0"/>
              <w:jc w:val="right"/>
            </w:pPr>
            <w:r>
              <w:rPr>
                <w:sz w:val="16"/>
              </w:rPr>
              <w:t>10 of 10</w:t>
            </w:r>
          </w:p>
        </w:tc>
        <w:tc>
          <w:tcPr>
            <w:tcW w:type="dxa" w:w="1205"/>
          </w:tcPr>
          <w:p>
            <w:pPr>
              <w:spacing w:after="0"/>
              <w:jc w:val="right"/>
            </w:pPr>
            <w:r>
              <w:rPr>
                <w:sz w:val="16"/>
              </w:rPr>
              <w:t>73.9</w:t>
            </w:r>
          </w:p>
        </w:tc>
        <w:tc>
          <w:tcPr>
            <w:tcW w:type="dxa" w:w="1264"/>
          </w:tcPr>
          <w:p>
            <w:pPr>
              <w:spacing w:after="0"/>
              <w:jc w:val="right"/>
            </w:pPr>
            <w:r>
              <w:rPr>
                <w:sz w:val="16"/>
              </w:rPr>
              <w:t>92.6</w:t>
            </w:r>
          </w:p>
        </w:tc>
        <w:tc>
          <w:tcPr>
            <w:tcW w:type="dxa" w:w="1205"/>
          </w:tcPr>
          <w:p>
            <w:pPr>
              <w:spacing w:after="0"/>
              <w:jc w:val="right"/>
            </w:pPr>
            <w:r>
              <w:rPr>
                <w:sz w:val="16"/>
              </w:rPr>
              <w:t>99.8</w:t>
            </w:r>
          </w:p>
        </w:tc>
        <w:tc>
          <w:tcPr>
            <w:tcW w:type="dxa" w:w="6911"/>
          </w:tcPr>
          <w:p>
            <w:pPr>
              <w:spacing w:after="0"/>
              <w:jc w:val="left"/>
            </w:pPr>
            <w:r>
              <w:rPr>
                <w:sz w:val="16"/>
              </w:rPr>
              <w:t>Very High 4, Relatively High 5, Relatively Moderate 1</w:t>
            </w:r>
          </w:p>
        </w:tc>
      </w:tr>
      <w:tr>
        <w:trPr>
          <w:cantSplit/>
        </w:trPr>
        <w:tc>
          <w:tcPr>
            <w:tcW w:type="dxa" w:w="1929"/>
          </w:tcPr>
          <w:p>
            <w:pPr>
              <w:spacing w:after="0"/>
              <w:jc w:val="left"/>
            </w:pPr>
            <w:r>
              <w:rPr>
                <w:sz w:val="16"/>
              </w:rPr>
              <w:t>Landslide</w:t>
            </w:r>
          </w:p>
        </w:tc>
        <w:tc>
          <w:tcPr>
            <w:tcW w:type="dxa" w:w="1597"/>
          </w:tcPr>
          <w:p>
            <w:pPr>
              <w:spacing w:after="0"/>
              <w:jc w:val="right"/>
            </w:pPr>
            <w:r>
              <w:rPr>
                <w:sz w:val="16"/>
              </w:rPr>
              <w:t>10 of 10</w:t>
            </w:r>
          </w:p>
        </w:tc>
        <w:tc>
          <w:tcPr>
            <w:tcW w:type="dxa" w:w="1205"/>
          </w:tcPr>
          <w:p>
            <w:pPr>
              <w:spacing w:after="0"/>
              <w:jc w:val="right"/>
            </w:pPr>
            <w:r>
              <w:rPr>
                <w:sz w:val="16"/>
              </w:rPr>
              <w:t>84.3</w:t>
            </w:r>
          </w:p>
        </w:tc>
        <w:tc>
          <w:tcPr>
            <w:tcW w:type="dxa" w:w="1264"/>
          </w:tcPr>
          <w:p>
            <w:pPr>
              <w:spacing w:after="0"/>
              <w:jc w:val="right"/>
            </w:pPr>
            <w:r>
              <w:rPr>
                <w:sz w:val="16"/>
              </w:rPr>
              <w:t>99.6</w:t>
            </w:r>
          </w:p>
        </w:tc>
        <w:tc>
          <w:tcPr>
            <w:tcW w:type="dxa" w:w="1205"/>
          </w:tcPr>
          <w:p>
            <w:pPr>
              <w:spacing w:after="0"/>
              <w:jc w:val="right"/>
            </w:pPr>
            <w:r>
              <w:rPr>
                <w:sz w:val="16"/>
              </w:rPr>
              <w:t>99.9</w:t>
            </w:r>
          </w:p>
        </w:tc>
        <w:tc>
          <w:tcPr>
            <w:tcW w:type="dxa" w:w="6911"/>
          </w:tcPr>
          <w:p>
            <w:pPr>
              <w:spacing w:after="0"/>
              <w:jc w:val="left"/>
            </w:pPr>
            <w:r>
              <w:rPr>
                <w:sz w:val="16"/>
              </w:rPr>
              <w:t>Relatively High 7, Relatively Moderate 2, Relatively Low 1</w:t>
            </w:r>
          </w:p>
        </w:tc>
      </w:tr>
      <w:tr>
        <w:trPr>
          <w:cantSplit/>
        </w:trPr>
        <w:tc>
          <w:tcPr>
            <w:tcW w:type="dxa" w:w="1929"/>
          </w:tcPr>
          <w:p>
            <w:pPr>
              <w:spacing w:after="0"/>
              <w:jc w:val="left"/>
            </w:pPr>
            <w:r>
              <w:rPr>
                <w:sz w:val="16"/>
              </w:rPr>
              <w:t>Lightning</w:t>
            </w:r>
          </w:p>
        </w:tc>
        <w:tc>
          <w:tcPr>
            <w:tcW w:type="dxa" w:w="1597"/>
          </w:tcPr>
          <w:p>
            <w:pPr>
              <w:spacing w:after="0"/>
              <w:jc w:val="right"/>
            </w:pPr>
            <w:r>
              <w:rPr>
                <w:sz w:val="16"/>
              </w:rPr>
              <w:t>10 of 10</w:t>
            </w:r>
          </w:p>
        </w:tc>
        <w:tc>
          <w:tcPr>
            <w:tcW w:type="dxa" w:w="1205"/>
          </w:tcPr>
          <w:p>
            <w:pPr>
              <w:spacing w:after="0"/>
              <w:jc w:val="right"/>
            </w:pPr>
            <w:r>
              <w:rPr>
                <w:sz w:val="16"/>
              </w:rPr>
              <w:t>78.5</w:t>
            </w:r>
          </w:p>
        </w:tc>
        <w:tc>
          <w:tcPr>
            <w:tcW w:type="dxa" w:w="1264"/>
          </w:tcPr>
          <w:p>
            <w:pPr>
              <w:spacing w:after="0"/>
              <w:jc w:val="right"/>
            </w:pPr>
            <w:r>
              <w:rPr>
                <w:sz w:val="16"/>
              </w:rPr>
              <w:t>95.7</w:t>
            </w:r>
          </w:p>
        </w:tc>
        <w:tc>
          <w:tcPr>
            <w:tcW w:type="dxa" w:w="1205"/>
          </w:tcPr>
          <w:p>
            <w:pPr>
              <w:spacing w:after="0"/>
              <w:jc w:val="right"/>
            </w:pPr>
            <w:r>
              <w:rPr>
                <w:sz w:val="16"/>
              </w:rPr>
              <w:t>98.2</w:t>
            </w:r>
          </w:p>
        </w:tc>
        <w:tc>
          <w:tcPr>
            <w:tcW w:type="dxa" w:w="6911"/>
          </w:tcPr>
          <w:p>
            <w:pPr>
              <w:spacing w:after="0"/>
              <w:jc w:val="left"/>
            </w:pPr>
            <w:r>
              <w:rPr>
                <w:sz w:val="16"/>
              </w:rPr>
              <w:t>Very High 5, Relatively High 5</w:t>
            </w:r>
          </w:p>
        </w:tc>
      </w:tr>
      <w:tr>
        <w:trPr>
          <w:cantSplit/>
        </w:trPr>
        <w:tc>
          <w:tcPr>
            <w:tcW w:type="dxa" w:w="1929"/>
          </w:tcPr>
          <w:p>
            <w:pPr>
              <w:spacing w:after="0"/>
              <w:jc w:val="left"/>
            </w:pPr>
            <w:r>
              <w:rPr>
                <w:sz w:val="16"/>
              </w:rPr>
              <w:t>Strong Wind</w:t>
            </w:r>
          </w:p>
        </w:tc>
        <w:tc>
          <w:tcPr>
            <w:tcW w:type="dxa" w:w="1597"/>
          </w:tcPr>
          <w:p>
            <w:pPr>
              <w:spacing w:after="0"/>
              <w:jc w:val="right"/>
            </w:pPr>
            <w:r>
              <w:rPr>
                <w:sz w:val="16"/>
              </w:rPr>
              <w:t>10 of 10</w:t>
            </w:r>
          </w:p>
        </w:tc>
        <w:tc>
          <w:tcPr>
            <w:tcW w:type="dxa" w:w="1205"/>
          </w:tcPr>
          <w:p>
            <w:pPr>
              <w:spacing w:after="0"/>
              <w:jc w:val="right"/>
            </w:pPr>
            <w:r>
              <w:rPr>
                <w:sz w:val="16"/>
              </w:rPr>
              <w:t>44.3</w:t>
            </w:r>
          </w:p>
        </w:tc>
        <w:tc>
          <w:tcPr>
            <w:tcW w:type="dxa" w:w="1264"/>
          </w:tcPr>
          <w:p>
            <w:pPr>
              <w:spacing w:after="0"/>
              <w:jc w:val="right"/>
            </w:pPr>
            <w:r>
              <w:rPr>
                <w:sz w:val="16"/>
              </w:rPr>
              <w:t>71.1</w:t>
            </w:r>
          </w:p>
        </w:tc>
        <w:tc>
          <w:tcPr>
            <w:tcW w:type="dxa" w:w="1205"/>
          </w:tcPr>
          <w:p>
            <w:pPr>
              <w:spacing w:after="0"/>
              <w:jc w:val="right"/>
            </w:pPr>
            <w:r>
              <w:rPr>
                <w:sz w:val="16"/>
              </w:rPr>
              <w:t>83.5</w:t>
            </w:r>
          </w:p>
        </w:tc>
        <w:tc>
          <w:tcPr>
            <w:tcW w:type="dxa" w:w="6911"/>
          </w:tcPr>
          <w:p>
            <w:pPr>
              <w:spacing w:after="0"/>
              <w:jc w:val="left"/>
            </w:pPr>
            <w:r>
              <w:rPr>
                <w:sz w:val="16"/>
              </w:rPr>
              <w:t>Relatively High 1, Relatively Moderate 8, Relatively Low 1</w:t>
            </w:r>
          </w:p>
        </w:tc>
      </w:tr>
      <w:tr>
        <w:trPr>
          <w:cantSplit/>
        </w:trPr>
        <w:tc>
          <w:tcPr>
            <w:tcW w:type="dxa" w:w="1929"/>
          </w:tcPr>
          <w:p>
            <w:pPr>
              <w:spacing w:after="0"/>
              <w:jc w:val="left"/>
            </w:pPr>
            <w:r>
              <w:rPr>
                <w:sz w:val="16"/>
              </w:rPr>
              <w:t>Tornado</w:t>
            </w:r>
          </w:p>
        </w:tc>
        <w:tc>
          <w:tcPr>
            <w:tcW w:type="dxa" w:w="1597"/>
          </w:tcPr>
          <w:p>
            <w:pPr>
              <w:spacing w:after="0"/>
              <w:jc w:val="right"/>
            </w:pPr>
            <w:r>
              <w:rPr>
                <w:sz w:val="16"/>
              </w:rPr>
              <w:t>10 of 10</w:t>
            </w:r>
          </w:p>
        </w:tc>
        <w:tc>
          <w:tcPr>
            <w:tcW w:type="dxa" w:w="1205"/>
          </w:tcPr>
          <w:p>
            <w:pPr>
              <w:spacing w:after="0"/>
              <w:jc w:val="right"/>
            </w:pPr>
            <w:r>
              <w:rPr>
                <w:sz w:val="16"/>
              </w:rPr>
              <w:t>8.7</w:t>
            </w:r>
          </w:p>
        </w:tc>
        <w:tc>
          <w:tcPr>
            <w:tcW w:type="dxa" w:w="1264"/>
          </w:tcPr>
          <w:p>
            <w:pPr>
              <w:spacing w:after="0"/>
              <w:jc w:val="right"/>
            </w:pPr>
            <w:r>
              <w:rPr>
                <w:sz w:val="16"/>
              </w:rPr>
              <w:t>22.3</w:t>
            </w:r>
          </w:p>
        </w:tc>
        <w:tc>
          <w:tcPr>
            <w:tcW w:type="dxa" w:w="1205"/>
          </w:tcPr>
          <w:p>
            <w:pPr>
              <w:spacing w:after="0"/>
              <w:jc w:val="right"/>
            </w:pPr>
            <w:r>
              <w:rPr>
                <w:sz w:val="16"/>
              </w:rPr>
              <w:t>30.2</w:t>
            </w:r>
          </w:p>
        </w:tc>
        <w:tc>
          <w:tcPr>
            <w:tcW w:type="dxa" w:w="6911"/>
          </w:tcPr>
          <w:p>
            <w:pPr>
              <w:spacing w:after="0"/>
              <w:jc w:val="left"/>
            </w:pPr>
            <w:r>
              <w:rPr>
                <w:sz w:val="16"/>
              </w:rPr>
              <w:t>Relatively Low 1, Very Low 9</w:t>
            </w:r>
          </w:p>
        </w:tc>
      </w:tr>
      <w:tr>
        <w:trPr>
          <w:cantSplit/>
        </w:trPr>
        <w:tc>
          <w:tcPr>
            <w:tcW w:type="dxa" w:w="1929"/>
          </w:tcPr>
          <w:p>
            <w:pPr>
              <w:spacing w:after="0"/>
              <w:jc w:val="left"/>
            </w:pPr>
            <w:r>
              <w:rPr>
                <w:sz w:val="16"/>
              </w:rPr>
              <w:t>Wildfire</w:t>
            </w:r>
          </w:p>
        </w:tc>
        <w:tc>
          <w:tcPr>
            <w:tcW w:type="dxa" w:w="1597"/>
          </w:tcPr>
          <w:p>
            <w:pPr>
              <w:spacing w:after="0"/>
              <w:jc w:val="right"/>
            </w:pPr>
            <w:r>
              <w:rPr>
                <w:sz w:val="16"/>
              </w:rPr>
              <w:t>10 of 10</w:t>
            </w:r>
          </w:p>
        </w:tc>
        <w:tc>
          <w:tcPr>
            <w:tcW w:type="dxa" w:w="1205"/>
          </w:tcPr>
          <w:p>
            <w:pPr>
              <w:spacing w:after="0"/>
              <w:jc w:val="right"/>
            </w:pPr>
            <w:r>
              <w:rPr>
                <w:sz w:val="16"/>
              </w:rPr>
              <w:t>48.6</w:t>
            </w:r>
          </w:p>
        </w:tc>
        <w:tc>
          <w:tcPr>
            <w:tcW w:type="dxa" w:w="1264"/>
          </w:tcPr>
          <w:p>
            <w:pPr>
              <w:spacing w:after="0"/>
              <w:jc w:val="right"/>
            </w:pPr>
            <w:r>
              <w:rPr>
                <w:sz w:val="16"/>
              </w:rPr>
              <w:t>79.8</w:t>
            </w:r>
          </w:p>
        </w:tc>
        <w:tc>
          <w:tcPr>
            <w:tcW w:type="dxa" w:w="1205"/>
          </w:tcPr>
          <w:p>
            <w:pPr>
              <w:spacing w:after="0"/>
              <w:jc w:val="right"/>
            </w:pPr>
            <w:r>
              <w:rPr>
                <w:sz w:val="16"/>
              </w:rPr>
              <w:t>87.0</w:t>
            </w:r>
          </w:p>
        </w:tc>
        <w:tc>
          <w:tcPr>
            <w:tcW w:type="dxa" w:w="6911"/>
          </w:tcPr>
          <w:p>
            <w:pPr>
              <w:spacing w:after="0"/>
              <w:jc w:val="left"/>
            </w:pPr>
            <w:r>
              <w:rPr>
                <w:sz w:val="16"/>
              </w:rPr>
              <w:t>Relatively Low 9, Very Low 1</w:t>
            </w:r>
          </w:p>
        </w:tc>
      </w:tr>
      <w:tr>
        <w:trPr>
          <w:cantSplit/>
        </w:trPr>
        <w:tc>
          <w:tcPr>
            <w:tcW w:type="dxa" w:w="1929"/>
          </w:tcPr>
          <w:p>
            <w:pPr>
              <w:spacing w:after="0"/>
              <w:jc w:val="left"/>
            </w:pPr>
            <w:r>
              <w:rPr>
                <w:sz w:val="16"/>
              </w:rPr>
              <w:t>Winter Weather</w:t>
            </w:r>
          </w:p>
        </w:tc>
        <w:tc>
          <w:tcPr>
            <w:tcW w:type="dxa" w:w="1597"/>
          </w:tcPr>
          <w:p>
            <w:pPr>
              <w:spacing w:after="0"/>
              <w:jc w:val="right"/>
            </w:pPr>
            <w:r>
              <w:rPr>
                <w:sz w:val="16"/>
              </w:rPr>
              <w:t>10 of 10</w:t>
            </w:r>
          </w:p>
        </w:tc>
        <w:tc>
          <w:tcPr>
            <w:tcW w:type="dxa" w:w="1205"/>
          </w:tcPr>
          <w:p>
            <w:pPr>
              <w:spacing w:after="0"/>
              <w:jc w:val="right"/>
            </w:pPr>
            <w:r>
              <w:rPr>
                <w:sz w:val="16"/>
              </w:rPr>
              <w:t>66.9</w:t>
            </w:r>
          </w:p>
        </w:tc>
        <w:tc>
          <w:tcPr>
            <w:tcW w:type="dxa" w:w="1264"/>
          </w:tcPr>
          <w:p>
            <w:pPr>
              <w:spacing w:after="0"/>
              <w:jc w:val="right"/>
            </w:pPr>
            <w:r>
              <w:rPr>
                <w:sz w:val="16"/>
              </w:rPr>
              <w:t>89.0</w:t>
            </w:r>
          </w:p>
        </w:tc>
        <w:tc>
          <w:tcPr>
            <w:tcW w:type="dxa" w:w="1205"/>
          </w:tcPr>
          <w:p>
            <w:pPr>
              <w:spacing w:after="0"/>
              <w:jc w:val="right"/>
            </w:pPr>
            <w:r>
              <w:rPr>
                <w:sz w:val="16"/>
              </w:rPr>
              <w:t>94.7</w:t>
            </w:r>
          </w:p>
        </w:tc>
        <w:tc>
          <w:tcPr>
            <w:tcW w:type="dxa" w:w="6911"/>
          </w:tcPr>
          <w:p>
            <w:pPr>
              <w:spacing w:after="0"/>
              <w:jc w:val="left"/>
            </w:pPr>
            <w:r>
              <w:rPr>
                <w:sz w:val="16"/>
              </w:rPr>
              <w:t>Relatively High 8, Relatively Moderate 2</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998"/>
        <w:gridCol w:w="817"/>
        <w:gridCol w:w="3178"/>
        <w:gridCol w:w="2534"/>
        <w:gridCol w:w="2620"/>
        <w:gridCol w:w="2964"/>
      </w:tblGrid>
      <w:tr>
        <w:trPr>
          <w:cantSplit/>
          <w:tblHeader/>
        </w:trPr>
        <w:tc>
          <w:tcPr>
            <w:tcW w:type="dxa" w:w="1998"/>
            <w:shd w:val="clear" w:color="auto" w:fill="E8E8E8"/>
          </w:tcPr>
          <w:p>
            <w:pPr>
              <w:spacing w:after="0"/>
              <w:jc w:val="left"/>
            </w:pPr>
            <w:r>
              <w:rPr>
                <w:b/>
                <w:sz w:val="16"/>
              </w:rPr>
              <w:t>Jurisdiction</w:t>
            </w:r>
          </w:p>
        </w:tc>
        <w:tc>
          <w:tcPr>
            <w:tcW w:type="dxa" w:w="817"/>
            <w:shd w:val="clear" w:color="auto" w:fill="E8E8E8"/>
          </w:tcPr>
          <w:p>
            <w:pPr>
              <w:spacing w:after="0"/>
              <w:jc w:val="left"/>
            </w:pPr>
            <w:r>
              <w:rPr>
                <w:b/>
                <w:sz w:val="16"/>
              </w:rPr>
              <w:t>Type</w:t>
            </w:r>
          </w:p>
        </w:tc>
        <w:tc>
          <w:tcPr>
            <w:tcW w:type="dxa" w:w="3178"/>
            <w:shd w:val="clear" w:color="auto" w:fill="E8E8E8"/>
          </w:tcPr>
          <w:p>
            <w:pPr>
              <w:spacing w:after="0"/>
              <w:jc w:val="left"/>
            </w:pPr>
            <w:r>
              <w:rPr>
                <w:b/>
                <w:sz w:val="16"/>
              </w:rPr>
              <w:t>Plan status</w:t>
            </w:r>
          </w:p>
        </w:tc>
        <w:tc>
          <w:tcPr>
            <w:tcW w:type="dxa" w:w="253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2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6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998"/>
          </w:tcPr>
          <w:p>
            <w:pPr>
              <w:spacing w:after="0"/>
              <w:jc w:val="left"/>
            </w:pPr>
            <w:r>
              <w:rPr>
                <w:sz w:val="16"/>
              </w:rPr>
              <w:t>Greenbrier County</w:t>
            </w:r>
          </w:p>
        </w:tc>
        <w:tc>
          <w:tcPr>
            <w:tcW w:type="dxa" w:w="817"/>
          </w:tcPr>
          <w:p>
            <w:pPr>
              <w:spacing w:after="0"/>
              <w:jc w:val="left"/>
            </w:pPr>
            <w:r>
              <w:rPr>
                <w:sz w:val="16"/>
              </w:rPr>
              <w:t>County</w:t>
            </w:r>
          </w:p>
        </w:tc>
        <w:tc>
          <w:tcPr>
            <w:tcW w:type="dxa" w:w="3178"/>
          </w:tcPr>
          <w:p>
            <w:pPr>
              <w:spacing w:after="0"/>
              <w:jc w:val="left"/>
            </w:pPr>
            <w:r>
              <w:rPr>
                <w:sz w:val="16"/>
              </w:rPr>
              <w:t>Approved, expires 2027-09-06</w:t>
            </w:r>
          </w:p>
        </w:tc>
        <w:tc>
          <w:tcPr>
            <w:tcW w:type="dxa" w:w="2534"/>
          </w:tcPr>
          <w:p>
            <w:pPr>
              <w:spacing w:after="0"/>
              <w:jc w:val="right"/>
            </w:pPr>
            <w:r>
              <w:rPr>
                <w:sz w:val="16"/>
              </w:rPr>
              <w:t>FMA RL 2, SRL 3; any 19</w:t>
            </w:r>
          </w:p>
        </w:tc>
        <w:tc>
          <w:tcPr>
            <w:tcW w:type="dxa" w:w="2620"/>
          </w:tcPr>
          <w:p>
            <w:pPr>
              <w:spacing w:after="0"/>
              <w:jc w:val="right"/>
            </w:pPr>
            <w:r>
              <w:rPr>
                <w:sz w:val="16"/>
              </w:rPr>
              <w:t>$7,117,121.56</w:t>
            </w:r>
          </w:p>
        </w:tc>
        <w:tc>
          <w:tcPr>
            <w:tcW w:type="dxa" w:w="2964"/>
          </w:tcPr>
          <w:p>
            <w:pPr>
              <w:spacing w:after="0"/>
              <w:jc w:val="right"/>
            </w:pPr>
            <w:r>
              <w:rPr>
                <w:sz w:val="16"/>
              </w:rPr>
              <w:t>0 total; 0 since its plan</w:t>
            </w:r>
          </w:p>
        </w:tc>
      </w:tr>
      <w:tr>
        <w:trPr>
          <w:cantSplit/>
        </w:trPr>
        <w:tc>
          <w:tcPr>
            <w:tcW w:type="dxa" w:w="1998"/>
          </w:tcPr>
          <w:p>
            <w:pPr>
              <w:spacing w:after="0"/>
              <w:jc w:val="left"/>
            </w:pPr>
            <w:r>
              <w:rPr>
                <w:sz w:val="16"/>
              </w:rPr>
              <w:t>Alderson town</w:t>
            </w:r>
          </w:p>
        </w:tc>
        <w:tc>
          <w:tcPr>
            <w:tcW w:type="dxa" w:w="817"/>
          </w:tcPr>
          <w:p>
            <w:pPr>
              <w:spacing w:after="0"/>
              <w:jc w:val="left"/>
            </w:pPr>
            <w:r>
              <w:rPr>
                <w:sz w:val="16"/>
              </w:rPr>
              <w:t>Town</w:t>
            </w:r>
          </w:p>
        </w:tc>
        <w:tc>
          <w:tcPr>
            <w:tcW w:type="dxa" w:w="3178"/>
          </w:tcPr>
          <w:p>
            <w:pPr>
              <w:spacing w:after="0"/>
              <w:jc w:val="left"/>
            </w:pPr>
            <w:r>
              <w:rPr>
                <w:sz w:val="16"/>
              </w:rPr>
              <w:t>Approved, expires 2027-09-06</w:t>
            </w:r>
          </w:p>
        </w:tc>
        <w:tc>
          <w:tcPr>
            <w:tcW w:type="dxa" w:w="2534"/>
          </w:tcPr>
          <w:p>
            <w:pPr>
              <w:spacing w:after="0"/>
              <w:jc w:val="right"/>
            </w:pPr>
            <w:r>
              <w:rPr>
                <w:sz w:val="16"/>
              </w:rPr>
              <w:t>FMA RL 0, SRL 0; any 6</w:t>
            </w:r>
          </w:p>
        </w:tc>
        <w:tc>
          <w:tcPr>
            <w:tcW w:type="dxa" w:w="2620"/>
          </w:tcPr>
          <w:p>
            <w:pPr>
              <w:spacing w:after="0"/>
              <w:jc w:val="right"/>
            </w:pPr>
            <w:r>
              <w:rPr>
                <w:sz w:val="16"/>
              </w:rPr>
              <w:t>no Public Assistance recorded</w:t>
            </w:r>
          </w:p>
        </w:tc>
        <w:tc>
          <w:tcPr>
            <w:tcW w:type="dxa" w:w="2964"/>
          </w:tcPr>
          <w:p>
            <w:pPr>
              <w:spacing w:after="0"/>
              <w:jc w:val="right"/>
            </w:pPr>
            <w:r>
              <w:rPr>
                <w:sz w:val="16"/>
              </w:rPr>
              <w:t>28 total; 5 since its plan</w:t>
            </w:r>
          </w:p>
        </w:tc>
      </w:tr>
      <w:tr>
        <w:trPr>
          <w:cantSplit/>
        </w:trPr>
        <w:tc>
          <w:tcPr>
            <w:tcW w:type="dxa" w:w="1998"/>
          </w:tcPr>
          <w:p>
            <w:pPr>
              <w:spacing w:after="0"/>
              <w:jc w:val="left"/>
            </w:pPr>
            <w:r>
              <w:rPr>
                <w:sz w:val="16"/>
              </w:rPr>
              <w:t>Falling Spring town</w:t>
            </w:r>
          </w:p>
        </w:tc>
        <w:tc>
          <w:tcPr>
            <w:tcW w:type="dxa" w:w="817"/>
          </w:tcPr>
          <w:p>
            <w:pPr>
              <w:spacing w:after="0"/>
              <w:jc w:val="left"/>
            </w:pPr>
            <w:r>
              <w:rPr>
                <w:sz w:val="16"/>
              </w:rPr>
              <w:t>Town</w:t>
            </w:r>
          </w:p>
        </w:tc>
        <w:tc>
          <w:tcPr>
            <w:tcW w:type="dxa" w:w="3178"/>
          </w:tcPr>
          <w:p>
            <w:pPr>
              <w:spacing w:after="0"/>
              <w:jc w:val="left"/>
            </w:pPr>
            <w:r>
              <w:rPr>
                <w:sz w:val="16"/>
              </w:rPr>
              <w:t>Approved, expires 2027-09-06</w:t>
            </w:r>
          </w:p>
        </w:tc>
        <w:tc>
          <w:tcPr>
            <w:tcW w:type="dxa" w:w="2534"/>
          </w:tcPr>
          <w:p>
            <w:pPr>
              <w:spacing w:after="0"/>
              <w:jc w:val="right"/>
            </w:pPr>
            <w:r>
              <w:rPr>
                <w:sz w:val="16"/>
              </w:rPr>
              <w:t>FMA RL 0, SRL 0; any 0</w:t>
            </w:r>
          </w:p>
        </w:tc>
        <w:tc>
          <w:tcPr>
            <w:tcW w:type="dxa" w:w="2620"/>
          </w:tcPr>
          <w:p>
            <w:pPr>
              <w:spacing w:after="0"/>
              <w:jc w:val="right"/>
            </w:pPr>
            <w:r>
              <w:rPr>
                <w:sz w:val="16"/>
              </w:rPr>
              <w:t>no Public Assistance recorded</w:t>
            </w:r>
          </w:p>
        </w:tc>
        <w:tc>
          <w:tcPr>
            <w:tcW w:type="dxa" w:w="2964"/>
          </w:tcPr>
          <w:p>
            <w:pPr>
              <w:spacing w:after="0"/>
              <w:jc w:val="right"/>
            </w:pPr>
            <w:r>
              <w:rPr>
                <w:sz w:val="16"/>
              </w:rPr>
              <w:t>0 total; 0 since its plan</w:t>
            </w:r>
          </w:p>
        </w:tc>
      </w:tr>
      <w:tr>
        <w:trPr>
          <w:cantSplit/>
        </w:trPr>
        <w:tc>
          <w:tcPr>
            <w:tcW w:type="dxa" w:w="1998"/>
          </w:tcPr>
          <w:p>
            <w:pPr>
              <w:spacing w:after="0"/>
              <w:jc w:val="left"/>
            </w:pPr>
            <w:r>
              <w:rPr>
                <w:sz w:val="16"/>
              </w:rPr>
              <w:t>Lewisburg city</w:t>
            </w:r>
          </w:p>
        </w:tc>
        <w:tc>
          <w:tcPr>
            <w:tcW w:type="dxa" w:w="817"/>
          </w:tcPr>
          <w:p>
            <w:pPr>
              <w:spacing w:after="0"/>
              <w:jc w:val="left"/>
            </w:pPr>
            <w:r>
              <w:rPr>
                <w:sz w:val="16"/>
              </w:rPr>
              <w:t>City</w:t>
            </w:r>
          </w:p>
        </w:tc>
        <w:tc>
          <w:tcPr>
            <w:tcW w:type="dxa" w:w="3178"/>
          </w:tcPr>
          <w:p>
            <w:pPr>
              <w:spacing w:after="0"/>
              <w:jc w:val="left"/>
            </w:pPr>
            <w:r>
              <w:rPr>
                <w:sz w:val="16"/>
              </w:rPr>
              <w:t>Approved, expires 2027-09-06</w:t>
            </w:r>
          </w:p>
        </w:tc>
        <w:tc>
          <w:tcPr>
            <w:tcW w:type="dxa" w:w="2534"/>
          </w:tcPr>
          <w:p>
            <w:pPr>
              <w:spacing w:after="0"/>
              <w:jc w:val="right"/>
            </w:pPr>
            <w:r>
              <w:rPr>
                <w:sz w:val="16"/>
              </w:rPr>
              <w:t>FMA RL 0, SRL 0; any 0</w:t>
            </w:r>
          </w:p>
        </w:tc>
        <w:tc>
          <w:tcPr>
            <w:tcW w:type="dxa" w:w="2620"/>
          </w:tcPr>
          <w:p>
            <w:pPr>
              <w:spacing w:after="0"/>
              <w:jc w:val="right"/>
            </w:pPr>
            <w:r>
              <w:rPr>
                <w:sz w:val="16"/>
              </w:rPr>
              <w:t>$280,972.68</w:t>
            </w:r>
          </w:p>
        </w:tc>
        <w:tc>
          <w:tcPr>
            <w:tcW w:type="dxa" w:w="2964"/>
          </w:tcPr>
          <w:p>
            <w:pPr>
              <w:spacing w:after="0"/>
              <w:jc w:val="right"/>
            </w:pPr>
            <w:r>
              <w:rPr>
                <w:sz w:val="16"/>
              </w:rPr>
              <w:t>39 total; 3 since its plan</w:t>
            </w:r>
          </w:p>
        </w:tc>
      </w:tr>
      <w:tr>
        <w:trPr>
          <w:cantSplit/>
        </w:trPr>
        <w:tc>
          <w:tcPr>
            <w:tcW w:type="dxa" w:w="1998"/>
          </w:tcPr>
          <w:p>
            <w:pPr>
              <w:spacing w:after="0"/>
              <w:jc w:val="left"/>
            </w:pPr>
            <w:r>
              <w:rPr>
                <w:sz w:val="16"/>
              </w:rPr>
              <w:t>Quinwood town</w:t>
            </w:r>
          </w:p>
        </w:tc>
        <w:tc>
          <w:tcPr>
            <w:tcW w:type="dxa" w:w="817"/>
          </w:tcPr>
          <w:p>
            <w:pPr>
              <w:spacing w:after="0"/>
              <w:jc w:val="left"/>
            </w:pPr>
            <w:r>
              <w:rPr>
                <w:sz w:val="16"/>
              </w:rPr>
              <w:t>Town</w:t>
            </w:r>
          </w:p>
        </w:tc>
        <w:tc>
          <w:tcPr>
            <w:tcW w:type="dxa" w:w="3178"/>
          </w:tcPr>
          <w:p>
            <w:pPr>
              <w:spacing w:after="0"/>
              <w:jc w:val="left"/>
            </w:pPr>
            <w:r>
              <w:rPr>
                <w:sz w:val="16"/>
              </w:rPr>
              <w:t>Approved, expires 2027-09-06</w:t>
            </w:r>
          </w:p>
        </w:tc>
        <w:tc>
          <w:tcPr>
            <w:tcW w:type="dxa" w:w="2534"/>
          </w:tcPr>
          <w:p>
            <w:pPr>
              <w:spacing w:after="0"/>
              <w:jc w:val="right"/>
            </w:pPr>
            <w:r>
              <w:rPr>
                <w:sz w:val="16"/>
              </w:rPr>
              <w:t>FMA RL 0, SRL 0; any 0</w:t>
            </w:r>
          </w:p>
        </w:tc>
        <w:tc>
          <w:tcPr>
            <w:tcW w:type="dxa" w:w="2620"/>
          </w:tcPr>
          <w:p>
            <w:pPr>
              <w:spacing w:after="0"/>
              <w:jc w:val="right"/>
            </w:pPr>
            <w:r>
              <w:rPr>
                <w:sz w:val="16"/>
              </w:rPr>
              <w:t>$2,144.11</w:t>
            </w:r>
          </w:p>
        </w:tc>
        <w:tc>
          <w:tcPr>
            <w:tcW w:type="dxa" w:w="2964"/>
          </w:tcPr>
          <w:p>
            <w:pPr>
              <w:spacing w:after="0"/>
              <w:jc w:val="right"/>
            </w:pPr>
            <w:r>
              <w:rPr>
                <w:sz w:val="16"/>
              </w:rPr>
              <w:t>11 total; 2 since its plan</w:t>
            </w:r>
          </w:p>
        </w:tc>
      </w:tr>
      <w:tr>
        <w:trPr>
          <w:cantSplit/>
        </w:trPr>
        <w:tc>
          <w:tcPr>
            <w:tcW w:type="dxa" w:w="1998"/>
          </w:tcPr>
          <w:p>
            <w:pPr>
              <w:spacing w:after="0"/>
              <w:jc w:val="left"/>
            </w:pPr>
            <w:r>
              <w:rPr>
                <w:sz w:val="16"/>
              </w:rPr>
              <w:t>Rainelle town</w:t>
            </w:r>
          </w:p>
        </w:tc>
        <w:tc>
          <w:tcPr>
            <w:tcW w:type="dxa" w:w="817"/>
          </w:tcPr>
          <w:p>
            <w:pPr>
              <w:spacing w:after="0"/>
              <w:jc w:val="left"/>
            </w:pPr>
            <w:r>
              <w:rPr>
                <w:sz w:val="16"/>
              </w:rPr>
              <w:t>Town</w:t>
            </w:r>
          </w:p>
        </w:tc>
        <w:tc>
          <w:tcPr>
            <w:tcW w:type="dxa" w:w="3178"/>
          </w:tcPr>
          <w:p>
            <w:pPr>
              <w:spacing w:after="0"/>
              <w:jc w:val="left"/>
            </w:pPr>
            <w:r>
              <w:rPr>
                <w:sz w:val="16"/>
              </w:rPr>
              <w:t>Approved, expires 2027-09-06</w:t>
            </w:r>
          </w:p>
        </w:tc>
        <w:tc>
          <w:tcPr>
            <w:tcW w:type="dxa" w:w="2534"/>
          </w:tcPr>
          <w:p>
            <w:pPr>
              <w:spacing w:after="0"/>
              <w:jc w:val="right"/>
            </w:pPr>
            <w:r>
              <w:rPr>
                <w:sz w:val="16"/>
              </w:rPr>
              <w:t>FMA RL 4, SRL 1; any 12</w:t>
            </w:r>
          </w:p>
        </w:tc>
        <w:tc>
          <w:tcPr>
            <w:tcW w:type="dxa" w:w="2620"/>
          </w:tcPr>
          <w:p>
            <w:pPr>
              <w:spacing w:after="0"/>
              <w:jc w:val="right"/>
            </w:pPr>
            <w:r>
              <w:rPr>
                <w:sz w:val="16"/>
              </w:rPr>
              <w:t>$1,096,140.70</w:t>
            </w:r>
          </w:p>
        </w:tc>
        <w:tc>
          <w:tcPr>
            <w:tcW w:type="dxa" w:w="2964"/>
          </w:tcPr>
          <w:p>
            <w:pPr>
              <w:spacing w:after="0"/>
              <w:jc w:val="right"/>
            </w:pPr>
            <w:r>
              <w:rPr>
                <w:sz w:val="16"/>
              </w:rPr>
              <w:t>18 total; 0 since its plan</w:t>
            </w:r>
          </w:p>
        </w:tc>
      </w:tr>
      <w:tr>
        <w:trPr>
          <w:cantSplit/>
        </w:trPr>
        <w:tc>
          <w:tcPr>
            <w:tcW w:type="dxa" w:w="1998"/>
          </w:tcPr>
          <w:p>
            <w:pPr>
              <w:spacing w:after="0"/>
              <w:jc w:val="left"/>
            </w:pPr>
            <w:r>
              <w:rPr>
                <w:sz w:val="16"/>
              </w:rPr>
              <w:t>Ronceverte city</w:t>
            </w:r>
          </w:p>
        </w:tc>
        <w:tc>
          <w:tcPr>
            <w:tcW w:type="dxa" w:w="817"/>
          </w:tcPr>
          <w:p>
            <w:pPr>
              <w:spacing w:after="0"/>
              <w:jc w:val="left"/>
            </w:pPr>
            <w:r>
              <w:rPr>
                <w:sz w:val="16"/>
              </w:rPr>
              <w:t>City</w:t>
            </w:r>
          </w:p>
        </w:tc>
        <w:tc>
          <w:tcPr>
            <w:tcW w:type="dxa" w:w="3178"/>
          </w:tcPr>
          <w:p>
            <w:pPr>
              <w:spacing w:after="0"/>
              <w:jc w:val="left"/>
            </w:pPr>
            <w:r>
              <w:rPr>
                <w:sz w:val="16"/>
              </w:rPr>
              <w:t>Approved, expires 2027-09-06</w:t>
            </w:r>
          </w:p>
        </w:tc>
        <w:tc>
          <w:tcPr>
            <w:tcW w:type="dxa" w:w="2534"/>
          </w:tcPr>
          <w:p>
            <w:pPr>
              <w:spacing w:after="0"/>
              <w:jc w:val="right"/>
            </w:pPr>
            <w:r>
              <w:rPr>
                <w:sz w:val="16"/>
              </w:rPr>
              <w:t>FMA RL 0, SRL 0; any 4</w:t>
            </w:r>
          </w:p>
        </w:tc>
        <w:tc>
          <w:tcPr>
            <w:tcW w:type="dxa" w:w="2620"/>
          </w:tcPr>
          <w:p>
            <w:pPr>
              <w:spacing w:after="0"/>
              <w:jc w:val="right"/>
            </w:pPr>
            <w:r>
              <w:rPr>
                <w:sz w:val="16"/>
              </w:rPr>
              <w:t>$376,803.89</w:t>
            </w:r>
          </w:p>
        </w:tc>
        <w:tc>
          <w:tcPr>
            <w:tcW w:type="dxa" w:w="2964"/>
          </w:tcPr>
          <w:p>
            <w:pPr>
              <w:spacing w:after="0"/>
              <w:jc w:val="right"/>
            </w:pPr>
            <w:r>
              <w:rPr>
                <w:sz w:val="16"/>
              </w:rPr>
              <w:t>20 total; 7 since its plan</w:t>
            </w:r>
          </w:p>
        </w:tc>
      </w:tr>
      <w:tr>
        <w:trPr>
          <w:cantSplit/>
        </w:trPr>
        <w:tc>
          <w:tcPr>
            <w:tcW w:type="dxa" w:w="1998"/>
          </w:tcPr>
          <w:p>
            <w:pPr>
              <w:spacing w:after="0"/>
              <w:jc w:val="left"/>
            </w:pPr>
            <w:r>
              <w:rPr>
                <w:sz w:val="16"/>
              </w:rPr>
              <w:t>Rupert town</w:t>
            </w:r>
          </w:p>
        </w:tc>
        <w:tc>
          <w:tcPr>
            <w:tcW w:type="dxa" w:w="817"/>
          </w:tcPr>
          <w:p>
            <w:pPr>
              <w:spacing w:after="0"/>
              <w:jc w:val="left"/>
            </w:pPr>
            <w:r>
              <w:rPr>
                <w:sz w:val="16"/>
              </w:rPr>
              <w:t>Town</w:t>
            </w:r>
          </w:p>
        </w:tc>
        <w:tc>
          <w:tcPr>
            <w:tcW w:type="dxa" w:w="3178"/>
          </w:tcPr>
          <w:p>
            <w:pPr>
              <w:spacing w:after="0"/>
              <w:jc w:val="left"/>
            </w:pPr>
            <w:r>
              <w:rPr>
                <w:sz w:val="16"/>
              </w:rPr>
              <w:t>Approved, expires 2027-09-06</w:t>
            </w:r>
          </w:p>
        </w:tc>
        <w:tc>
          <w:tcPr>
            <w:tcW w:type="dxa" w:w="2534"/>
          </w:tcPr>
          <w:p>
            <w:pPr>
              <w:spacing w:after="0"/>
              <w:jc w:val="right"/>
            </w:pPr>
            <w:r>
              <w:rPr>
                <w:sz w:val="16"/>
              </w:rPr>
              <w:t>FMA RL 1, SRL 0; any 2</w:t>
            </w:r>
          </w:p>
        </w:tc>
        <w:tc>
          <w:tcPr>
            <w:tcW w:type="dxa" w:w="2620"/>
          </w:tcPr>
          <w:p>
            <w:pPr>
              <w:spacing w:after="0"/>
              <w:jc w:val="right"/>
            </w:pPr>
            <w:r>
              <w:rPr>
                <w:sz w:val="16"/>
              </w:rPr>
              <w:t>$53,836.14</w:t>
            </w:r>
          </w:p>
        </w:tc>
        <w:tc>
          <w:tcPr>
            <w:tcW w:type="dxa" w:w="2964"/>
          </w:tcPr>
          <w:p>
            <w:pPr>
              <w:spacing w:after="0"/>
              <w:jc w:val="right"/>
            </w:pPr>
            <w:r>
              <w:rPr>
                <w:sz w:val="16"/>
              </w:rPr>
              <w:t>19 total; 3 since its plan</w:t>
            </w:r>
          </w:p>
        </w:tc>
      </w:tr>
      <w:tr>
        <w:trPr>
          <w:cantSplit/>
        </w:trPr>
        <w:tc>
          <w:tcPr>
            <w:tcW w:type="dxa" w:w="1998"/>
          </w:tcPr>
          <w:p>
            <w:pPr>
              <w:spacing w:after="0"/>
              <w:jc w:val="left"/>
            </w:pPr>
            <w:r>
              <w:rPr>
                <w:sz w:val="16"/>
              </w:rPr>
              <w:t>White Sulphur Springs city</w:t>
            </w:r>
          </w:p>
        </w:tc>
        <w:tc>
          <w:tcPr>
            <w:tcW w:type="dxa" w:w="817"/>
          </w:tcPr>
          <w:p>
            <w:pPr>
              <w:spacing w:after="0"/>
              <w:jc w:val="left"/>
            </w:pPr>
            <w:r>
              <w:rPr>
                <w:sz w:val="16"/>
              </w:rPr>
              <w:t>City</w:t>
            </w:r>
          </w:p>
        </w:tc>
        <w:tc>
          <w:tcPr>
            <w:tcW w:type="dxa" w:w="3178"/>
          </w:tcPr>
          <w:p>
            <w:pPr>
              <w:spacing w:after="0"/>
              <w:jc w:val="left"/>
            </w:pPr>
            <w:r>
              <w:rPr>
                <w:sz w:val="16"/>
              </w:rPr>
              <w:t>Approved, expires 2027-09-06</w:t>
            </w:r>
          </w:p>
        </w:tc>
        <w:tc>
          <w:tcPr>
            <w:tcW w:type="dxa" w:w="2534"/>
          </w:tcPr>
          <w:p>
            <w:pPr>
              <w:spacing w:after="0"/>
              <w:jc w:val="right"/>
            </w:pPr>
            <w:r>
              <w:rPr>
                <w:sz w:val="16"/>
              </w:rPr>
              <w:t>FMA RL 0, SRL 0; any 1</w:t>
            </w:r>
          </w:p>
        </w:tc>
        <w:tc>
          <w:tcPr>
            <w:tcW w:type="dxa" w:w="2620"/>
          </w:tcPr>
          <w:p>
            <w:pPr>
              <w:spacing w:after="0"/>
              <w:jc w:val="right"/>
            </w:pPr>
            <w:r>
              <w:rPr>
                <w:sz w:val="16"/>
              </w:rPr>
              <w:t>$1,445,952.95</w:t>
            </w:r>
          </w:p>
        </w:tc>
        <w:tc>
          <w:tcPr>
            <w:tcW w:type="dxa" w:w="2964"/>
          </w:tcPr>
          <w:p>
            <w:pPr>
              <w:spacing w:after="0"/>
              <w:jc w:val="right"/>
            </w:pPr>
            <w:r>
              <w:rPr>
                <w:sz w:val="16"/>
              </w:rPr>
              <w:t>29 total; 3 since its plan</w:t>
            </w: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0"/>
        <w:gridCol w:w="1473"/>
        <w:gridCol w:w="1118"/>
        <w:gridCol w:w="1030"/>
        <w:gridCol w:w="1118"/>
        <w:gridCol w:w="1118"/>
        <w:gridCol w:w="1030"/>
        <w:gridCol w:w="1296"/>
        <w:gridCol w:w="1101"/>
        <w:gridCol w:w="1030"/>
        <w:gridCol w:w="1207"/>
        <w:gridCol w:w="1562"/>
      </w:tblGrid>
      <w:tr>
        <w:trPr>
          <w:cantSplit/>
          <w:tblHeader/>
        </w:trPr>
        <w:tc>
          <w:tcPr>
            <w:tcW w:type="dxa" w:w="1030"/>
            <w:shd w:val="clear" w:color="auto" w:fill="E8E8E8"/>
          </w:tcPr>
          <w:p>
            <w:pPr>
              <w:spacing w:after="0"/>
              <w:jc w:val="left"/>
            </w:pPr>
            <w:r>
              <w:rPr>
                <w:b/>
                <w:sz w:val="16"/>
              </w:rPr>
              <w:t>Hazard</w:t>
            </w:r>
          </w:p>
        </w:tc>
        <w:tc>
          <w:tcPr>
            <w:tcW w:type="dxa" w:w="147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1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1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18"/>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3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9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1"/>
            <w:shd w:val="clear" w:color="auto" w:fill="E8E8E8"/>
          </w:tcPr>
          <w:p>
            <w:pPr>
              <w:spacing w:after="0"/>
              <w:jc w:val="right"/>
            </w:pPr>
            <w:r>
              <w:rPr>
                <w:b/>
                <w:sz w:val="16"/>
              </w:rPr>
              <w:t>Storm Events damage since 2022-09-07</w:t>
            </w:r>
          </w:p>
          <w:p>
            <w:pPr>
              <w:spacing w:after="0"/>
              <w:jc w:val="right"/>
            </w:pPr>
            <w:r>
              <w:rPr>
                <w:i/>
                <w:color w:val="555555"/>
                <w:sz w:val="14"/>
              </w:rPr>
              <w:t>county-coded records, property plus crops, nominal dollars</w:t>
            </w:r>
          </w:p>
        </w:tc>
        <w:tc>
          <w:tcPr>
            <w:tcW w:type="dxa" w:w="103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0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2"/>
            <w:shd w:val="clear" w:color="auto" w:fill="E8E8E8"/>
          </w:tcPr>
          <w:p>
            <w:pPr>
              <w:spacing w:after="0"/>
              <w:jc w:val="left"/>
            </w:pPr>
            <w:r>
              <w:rPr>
                <w:b/>
                <w:sz w:val="16"/>
              </w:rPr>
              <w:t>Note</w:t>
            </w:r>
          </w:p>
        </w:tc>
      </w:tr>
      <w:tr>
        <w:trPr>
          <w:cantSplit/>
        </w:trPr>
        <w:tc>
          <w:tcPr>
            <w:tcW w:type="dxa" w:w="1030"/>
          </w:tcPr>
          <w:p>
            <w:pPr>
              <w:spacing w:after="0"/>
              <w:jc w:val="left"/>
            </w:pPr>
            <w:r>
              <w:rPr>
                <w:sz w:val="16"/>
              </w:rPr>
              <w:t>Avalanche</w:t>
            </w:r>
          </w:p>
        </w:tc>
        <w:tc>
          <w:tcPr>
            <w:tcW w:type="dxa" w:w="1473"/>
          </w:tcPr>
          <w:p>
            <w:pPr>
              <w:spacing w:after="0"/>
              <w:jc w:val="right"/>
            </w:pPr>
            <w:r>
              <w:rPr>
                <w:sz w:val="16"/>
              </w:rPr>
              <w:t>$898,221</w:t>
            </w:r>
          </w:p>
        </w:tc>
        <w:tc>
          <w:tcPr>
            <w:tcW w:type="dxa" w:w="1118"/>
          </w:tcPr>
          <w:p>
            <w:pPr>
              <w:spacing w:after="0"/>
              <w:jc w:val="right"/>
            </w:pPr>
            <w:r>
              <w:rPr>
                <w:sz w:val="16"/>
              </w:rPr>
              <w:t>n/a</w:t>
            </w:r>
          </w:p>
        </w:tc>
        <w:tc>
          <w:tcPr>
            <w:tcW w:type="dxa" w:w="1030"/>
          </w:tcPr>
          <w:p>
            <w:pPr>
              <w:spacing w:after="0"/>
              <w:jc w:val="right"/>
            </w:pPr>
            <w:r>
              <w:rPr>
                <w:sz w:val="16"/>
              </w:rPr>
              <w:t>1</w:t>
            </w:r>
          </w:p>
        </w:tc>
        <w:tc>
          <w:tcPr>
            <w:tcW w:type="dxa" w:w="1118"/>
          </w:tcPr>
          <w:p>
            <w:pPr>
              <w:spacing w:after="0"/>
              <w:jc w:val="right"/>
            </w:pPr>
            <w:r>
              <w:rPr>
                <w:sz w:val="16"/>
              </w:rPr>
              <w:t>under $1</w:t>
            </w:r>
          </w:p>
        </w:tc>
        <w:tc>
          <w:tcPr>
            <w:tcW w:type="dxa" w:w="1118"/>
          </w:tcPr>
          <w:p>
            <w:pPr>
              <w:spacing w:after="0"/>
              <w:jc w:val="right"/>
            </w:pPr>
            <w:r>
              <w:rPr>
                <w:sz w:val="16"/>
              </w:rPr>
              <w:t>n/a</w:t>
            </w:r>
          </w:p>
        </w:tc>
        <w:tc>
          <w:tcPr>
            <w:tcW w:type="dxa" w:w="1030"/>
          </w:tcPr>
          <w:p>
            <w:pPr>
              <w:spacing w:after="0"/>
              <w:jc w:val="right"/>
            </w:pPr>
            <w:r>
              <w:rPr>
                <w:sz w:val="16"/>
              </w:rPr>
              <w:t>$2,968</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Cold Wave</w:t>
            </w:r>
          </w:p>
        </w:tc>
        <w:tc>
          <w:tcPr>
            <w:tcW w:type="dxa" w:w="1473"/>
          </w:tcPr>
          <w:p>
            <w:pPr>
              <w:spacing w:after="0"/>
              <w:jc w:val="right"/>
            </w:pPr>
            <w:r>
              <w:rPr>
                <w:sz w:val="16"/>
              </w:rPr>
              <w:t>$8,970,043,582</w:t>
            </w:r>
          </w:p>
        </w:tc>
        <w:tc>
          <w:tcPr>
            <w:tcW w:type="dxa" w:w="1118"/>
          </w:tcPr>
          <w:p>
            <w:pPr>
              <w:spacing w:after="0"/>
              <w:jc w:val="right"/>
            </w:pPr>
            <w:r>
              <w:rPr>
                <w:sz w:val="16"/>
              </w:rPr>
              <w:t>$89,234,526</w:t>
            </w:r>
          </w:p>
        </w:tc>
        <w:tc>
          <w:tcPr>
            <w:tcW w:type="dxa" w:w="1030"/>
          </w:tcPr>
          <w:p>
            <w:pPr>
              <w:spacing w:after="0"/>
              <w:jc w:val="right"/>
            </w:pPr>
            <w:r>
              <w:rPr>
                <w:sz w:val="16"/>
              </w:rPr>
              <w:t>32,949</w:t>
            </w:r>
          </w:p>
        </w:tc>
        <w:tc>
          <w:tcPr>
            <w:tcW w:type="dxa" w:w="1118"/>
          </w:tcPr>
          <w:p>
            <w:pPr>
              <w:spacing w:after="0"/>
              <w:jc w:val="right"/>
            </w:pPr>
            <w:r>
              <w:rPr>
                <w:sz w:val="16"/>
              </w:rPr>
              <w:t>$32,496</w:t>
            </w:r>
          </w:p>
        </w:tc>
        <w:tc>
          <w:tcPr>
            <w:tcW w:type="dxa" w:w="1118"/>
          </w:tcPr>
          <w:p>
            <w:pPr>
              <w:spacing w:after="0"/>
              <w:jc w:val="right"/>
            </w:pPr>
            <w:r>
              <w:rPr>
                <w:sz w:val="16"/>
              </w:rPr>
              <w:t>$67,451</w:t>
            </w:r>
          </w:p>
        </w:tc>
        <w:tc>
          <w:tcPr>
            <w:tcW w:type="dxa" w:w="1030"/>
          </w:tcPr>
          <w:p>
            <w:pPr>
              <w:spacing w:after="0"/>
              <w:jc w:val="right"/>
            </w:pPr>
            <w:r>
              <w:rPr>
                <w:sz w:val="16"/>
              </w:rPr>
              <w:t>$4,580,146</w:t>
            </w:r>
          </w:p>
        </w:tc>
        <w:tc>
          <w:tcPr>
            <w:tcW w:type="dxa" w:w="1296"/>
          </w:tcPr>
          <w:p>
            <w:pPr>
              <w:spacing w:after="0"/>
              <w:jc w:val="right"/>
            </w:pPr>
            <w:r>
              <w:rPr>
                <w:sz w:val="16"/>
              </w:rPr>
              <w:t>0.000362%</w:t>
            </w:r>
          </w:p>
        </w:tc>
        <w:tc>
          <w:tcPr>
            <w:tcW w:type="dxa" w:w="1101"/>
          </w:tcPr>
          <w:p>
            <w:pPr>
              <w:spacing w:after="0"/>
              <w:jc w:val="right"/>
            </w:pPr>
          </w:p>
        </w:tc>
        <w:tc>
          <w:tcPr>
            <w:tcW w:type="dxa" w:w="1030"/>
          </w:tcPr>
          <w:p>
            <w:pPr>
              <w:spacing w:after="0"/>
              <w:jc w:val="right"/>
            </w:pPr>
            <w:r>
              <w:rPr>
                <w:sz w:val="16"/>
              </w:rPr>
              <w:t>$0</w:t>
            </w: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Drought</w:t>
            </w:r>
          </w:p>
        </w:tc>
        <w:tc>
          <w:tcPr>
            <w:tcW w:type="dxa" w:w="1473"/>
          </w:tcPr>
          <w:p>
            <w:pPr>
              <w:spacing w:after="0"/>
              <w:jc w:val="right"/>
            </w:pPr>
            <w:r>
              <w:rPr>
                <w:sz w:val="16"/>
              </w:rPr>
              <w:t>n/a</w:t>
            </w:r>
          </w:p>
        </w:tc>
        <w:tc>
          <w:tcPr>
            <w:tcW w:type="dxa" w:w="1118"/>
          </w:tcPr>
          <w:p>
            <w:pPr>
              <w:spacing w:after="0"/>
              <w:jc w:val="right"/>
            </w:pPr>
            <w:r>
              <w:rPr>
                <w:sz w:val="16"/>
              </w:rPr>
              <w:t>$4,244,890</w:t>
            </w:r>
          </w:p>
        </w:tc>
        <w:tc>
          <w:tcPr>
            <w:tcW w:type="dxa" w:w="1030"/>
          </w:tcPr>
          <w:p>
            <w:pPr>
              <w:spacing w:after="0"/>
              <w:jc w:val="right"/>
            </w:pPr>
            <w:r>
              <w:rPr>
                <w:sz w:val="16"/>
              </w:rPr>
              <w:t>n/a</w:t>
            </w:r>
          </w:p>
        </w:tc>
        <w:tc>
          <w:tcPr>
            <w:tcW w:type="dxa" w:w="1118"/>
          </w:tcPr>
          <w:p>
            <w:pPr>
              <w:spacing w:after="0"/>
              <w:jc w:val="right"/>
            </w:pPr>
            <w:r>
              <w:rPr>
                <w:sz w:val="16"/>
              </w:rPr>
              <w:t>n/a</w:t>
            </w:r>
          </w:p>
        </w:tc>
        <w:tc>
          <w:tcPr>
            <w:tcW w:type="dxa" w:w="1118"/>
          </w:tcPr>
          <w:p>
            <w:pPr>
              <w:spacing w:after="0"/>
              <w:jc w:val="right"/>
            </w:pPr>
            <w:r>
              <w:rPr>
                <w:sz w:val="16"/>
              </w:rPr>
              <w:t>$11,101</w:t>
            </w:r>
          </w:p>
        </w:tc>
        <w:tc>
          <w:tcPr>
            <w:tcW w:type="dxa" w:w="1030"/>
          </w:tcPr>
          <w:p>
            <w:pPr>
              <w:spacing w:after="0"/>
              <w:jc w:val="right"/>
            </w:pPr>
            <w:r>
              <w:rPr>
                <w:sz w:val="16"/>
              </w:rPr>
              <w:t>n/a</w:t>
            </w:r>
          </w:p>
        </w:tc>
        <w:tc>
          <w:tcPr>
            <w:tcW w:type="dxa" w:w="1296"/>
          </w:tcPr>
          <w:p>
            <w:pPr>
              <w:spacing w:after="0"/>
              <w:jc w:val="right"/>
            </w:pPr>
            <w:r>
              <w:rPr>
                <w:sz w:val="16"/>
              </w:rPr>
              <w:t>0.262% (agriculture)</w:t>
            </w:r>
          </w:p>
        </w:tc>
        <w:tc>
          <w:tcPr>
            <w:tcW w:type="dxa" w:w="1101"/>
          </w:tcPr>
          <w:p>
            <w:pPr>
              <w:spacing w:after="0"/>
              <w:jc w:val="right"/>
            </w:pPr>
          </w:p>
        </w:tc>
        <w:tc>
          <w:tcPr>
            <w:tcW w:type="dxa" w:w="1030"/>
          </w:tcPr>
          <w:p>
            <w:pPr>
              <w:spacing w:after="0"/>
              <w:jc w:val="right"/>
            </w:pPr>
            <w:r>
              <w:rPr>
                <w:sz w:val="16"/>
              </w:rPr>
              <w:t>$0</w:t>
            </w:r>
          </w:p>
        </w:tc>
        <w:tc>
          <w:tcPr>
            <w:tcW w:type="dxa" w:w="1207"/>
          </w:tcPr>
          <w:p>
            <w:pPr>
              <w:spacing w:after="0"/>
              <w:jc w:val="right"/>
            </w:pPr>
          </w:p>
        </w:tc>
        <w:tc>
          <w:tcPr>
            <w:tcW w:type="dxa" w:w="1562"/>
          </w:tcPr>
          <w:p>
            <w:pPr>
              <w:spacing w:after="0"/>
              <w:jc w:val="left"/>
            </w:pPr>
            <w:r>
              <w:rPr>
                <w:sz w:val="16"/>
              </w:rPr>
              <w:t>NRI has no building exposure for this hazard; agriculture shown</w:t>
            </w:r>
          </w:p>
        </w:tc>
      </w:tr>
      <w:tr>
        <w:trPr>
          <w:cantSplit/>
        </w:trPr>
        <w:tc>
          <w:tcPr>
            <w:tcW w:type="dxa" w:w="1030"/>
          </w:tcPr>
          <w:p>
            <w:pPr>
              <w:spacing w:after="0"/>
              <w:jc w:val="left"/>
            </w:pPr>
            <w:r>
              <w:rPr>
                <w:sz w:val="16"/>
              </w:rPr>
              <w:t>Earthquake</w:t>
            </w:r>
          </w:p>
        </w:tc>
        <w:tc>
          <w:tcPr>
            <w:tcW w:type="dxa" w:w="1473"/>
          </w:tcPr>
          <w:p>
            <w:pPr>
              <w:spacing w:after="0"/>
              <w:jc w:val="right"/>
            </w:pPr>
            <w:r>
              <w:rPr>
                <w:sz w:val="16"/>
              </w:rPr>
              <w:t>$15,663,982,154</w:t>
            </w:r>
          </w:p>
        </w:tc>
        <w:tc>
          <w:tcPr>
            <w:tcW w:type="dxa" w:w="1118"/>
          </w:tcPr>
          <w:p>
            <w:pPr>
              <w:spacing w:after="0"/>
              <w:jc w:val="right"/>
            </w:pPr>
            <w:r>
              <w:rPr>
                <w:sz w:val="16"/>
              </w:rPr>
              <w:t>n/a</w:t>
            </w:r>
          </w:p>
        </w:tc>
        <w:tc>
          <w:tcPr>
            <w:tcW w:type="dxa" w:w="1030"/>
          </w:tcPr>
          <w:p>
            <w:pPr>
              <w:spacing w:after="0"/>
              <w:jc w:val="right"/>
            </w:pPr>
            <w:r>
              <w:rPr>
                <w:sz w:val="16"/>
              </w:rPr>
              <w:t>32,977</w:t>
            </w:r>
          </w:p>
        </w:tc>
        <w:tc>
          <w:tcPr>
            <w:tcW w:type="dxa" w:w="1118"/>
          </w:tcPr>
          <w:p>
            <w:pPr>
              <w:spacing w:after="0"/>
              <w:jc w:val="right"/>
            </w:pPr>
            <w:r>
              <w:rPr>
                <w:sz w:val="16"/>
              </w:rPr>
              <w:t>$221,371</w:t>
            </w:r>
          </w:p>
        </w:tc>
        <w:tc>
          <w:tcPr>
            <w:tcW w:type="dxa" w:w="1118"/>
          </w:tcPr>
          <w:p>
            <w:pPr>
              <w:spacing w:after="0"/>
              <w:jc w:val="right"/>
            </w:pPr>
            <w:r>
              <w:rPr>
                <w:sz w:val="16"/>
              </w:rPr>
              <w:t>n/a</w:t>
            </w:r>
          </w:p>
        </w:tc>
        <w:tc>
          <w:tcPr>
            <w:tcW w:type="dxa" w:w="1030"/>
          </w:tcPr>
          <w:p>
            <w:pPr>
              <w:spacing w:after="0"/>
              <w:jc w:val="right"/>
            </w:pPr>
            <w:r>
              <w:rPr>
                <w:sz w:val="16"/>
              </w:rPr>
              <w:t>$52,156</w:t>
            </w:r>
          </w:p>
        </w:tc>
        <w:tc>
          <w:tcPr>
            <w:tcW w:type="dxa" w:w="1296"/>
          </w:tcPr>
          <w:p>
            <w:pPr>
              <w:spacing w:after="0"/>
              <w:jc w:val="right"/>
            </w:pPr>
            <w:r>
              <w:rPr>
                <w:sz w:val="16"/>
              </w:rPr>
              <w:t>0.00141%</w:t>
            </w:r>
          </w:p>
        </w:tc>
        <w:tc>
          <w:tcPr>
            <w:tcW w:type="dxa" w:w="1101"/>
          </w:tcPr>
          <w:p>
            <w:pPr>
              <w:spacing w:after="0"/>
              <w:jc w:val="right"/>
            </w:pPr>
          </w:p>
        </w:tc>
        <w:tc>
          <w:tcPr>
            <w:tcW w:type="dxa" w:w="1030"/>
          </w:tcPr>
          <w:p>
            <w:pPr>
              <w:spacing w:after="0"/>
              <w:jc w:val="right"/>
            </w:pP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Hail</w:t>
            </w:r>
          </w:p>
        </w:tc>
        <w:tc>
          <w:tcPr>
            <w:tcW w:type="dxa" w:w="1473"/>
          </w:tcPr>
          <w:p>
            <w:pPr>
              <w:spacing w:after="0"/>
              <w:jc w:val="right"/>
            </w:pPr>
            <w:r>
              <w:rPr>
                <w:sz w:val="16"/>
              </w:rPr>
              <w:t>$8,970,043,582</w:t>
            </w:r>
          </w:p>
        </w:tc>
        <w:tc>
          <w:tcPr>
            <w:tcW w:type="dxa" w:w="1118"/>
          </w:tcPr>
          <w:p>
            <w:pPr>
              <w:spacing w:after="0"/>
              <w:jc w:val="right"/>
            </w:pPr>
            <w:r>
              <w:rPr>
                <w:sz w:val="16"/>
              </w:rPr>
              <w:t>$89,234,526</w:t>
            </w:r>
          </w:p>
        </w:tc>
        <w:tc>
          <w:tcPr>
            <w:tcW w:type="dxa" w:w="1030"/>
          </w:tcPr>
          <w:p>
            <w:pPr>
              <w:spacing w:after="0"/>
              <w:jc w:val="right"/>
            </w:pPr>
            <w:r>
              <w:rPr>
                <w:sz w:val="16"/>
              </w:rPr>
              <w:t>32,949</w:t>
            </w:r>
          </w:p>
        </w:tc>
        <w:tc>
          <w:tcPr>
            <w:tcW w:type="dxa" w:w="1118"/>
          </w:tcPr>
          <w:p>
            <w:pPr>
              <w:spacing w:after="0"/>
              <w:jc w:val="right"/>
            </w:pPr>
            <w:r>
              <w:rPr>
                <w:sz w:val="16"/>
              </w:rPr>
              <w:t>$103,941</w:t>
            </w:r>
          </w:p>
        </w:tc>
        <w:tc>
          <w:tcPr>
            <w:tcW w:type="dxa" w:w="1118"/>
          </w:tcPr>
          <w:p>
            <w:pPr>
              <w:spacing w:after="0"/>
              <w:jc w:val="right"/>
            </w:pPr>
            <w:r>
              <w:rPr>
                <w:sz w:val="16"/>
              </w:rPr>
              <w:t>$1,160</w:t>
            </w:r>
          </w:p>
        </w:tc>
        <w:tc>
          <w:tcPr>
            <w:tcW w:type="dxa" w:w="1030"/>
          </w:tcPr>
          <w:p>
            <w:pPr>
              <w:spacing w:after="0"/>
              <w:jc w:val="right"/>
            </w:pPr>
            <w:r>
              <w:rPr>
                <w:sz w:val="16"/>
              </w:rPr>
              <w:t>$58,519</w:t>
            </w:r>
          </w:p>
        </w:tc>
        <w:tc>
          <w:tcPr>
            <w:tcW w:type="dxa" w:w="1296"/>
          </w:tcPr>
          <w:p>
            <w:pPr>
              <w:spacing w:after="0"/>
              <w:jc w:val="right"/>
            </w:pPr>
            <w:r>
              <w:rPr>
                <w:sz w:val="16"/>
              </w:rPr>
              <w:t>0.00116%</w:t>
            </w:r>
          </w:p>
        </w:tc>
        <w:tc>
          <w:tcPr>
            <w:tcW w:type="dxa" w:w="1101"/>
          </w:tcPr>
          <w:p>
            <w:pPr>
              <w:spacing w:after="0"/>
              <w:jc w:val="right"/>
            </w:pPr>
            <w:r>
              <w:rPr>
                <w:sz w:val="16"/>
              </w:rPr>
              <w:t>$0</w:t>
            </w:r>
          </w:p>
        </w:tc>
        <w:tc>
          <w:tcPr>
            <w:tcW w:type="dxa" w:w="1030"/>
          </w:tcPr>
          <w:p>
            <w:pPr>
              <w:spacing w:after="0"/>
              <w:jc w:val="right"/>
            </w:pP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Heat Wave</w:t>
            </w:r>
          </w:p>
        </w:tc>
        <w:tc>
          <w:tcPr>
            <w:tcW w:type="dxa" w:w="1473"/>
          </w:tcPr>
          <w:p>
            <w:pPr>
              <w:spacing w:after="0"/>
              <w:jc w:val="right"/>
            </w:pPr>
            <w:r>
              <w:rPr>
                <w:sz w:val="16"/>
              </w:rPr>
              <w:t>$62,584,764</w:t>
            </w:r>
          </w:p>
        </w:tc>
        <w:tc>
          <w:tcPr>
            <w:tcW w:type="dxa" w:w="1118"/>
          </w:tcPr>
          <w:p>
            <w:pPr>
              <w:spacing w:after="0"/>
              <w:jc w:val="right"/>
            </w:pPr>
            <w:r>
              <w:rPr>
                <w:sz w:val="16"/>
              </w:rPr>
              <w:t>$174,159</w:t>
            </w:r>
          </w:p>
        </w:tc>
        <w:tc>
          <w:tcPr>
            <w:tcW w:type="dxa" w:w="1030"/>
          </w:tcPr>
          <w:p>
            <w:pPr>
              <w:spacing w:after="0"/>
              <w:jc w:val="right"/>
            </w:pPr>
            <w:r>
              <w:rPr>
                <w:sz w:val="16"/>
              </w:rPr>
              <w:t>290</w:t>
            </w:r>
          </w:p>
        </w:tc>
        <w:tc>
          <w:tcPr>
            <w:tcW w:type="dxa" w:w="1118"/>
          </w:tcPr>
          <w:p>
            <w:pPr>
              <w:spacing w:after="0"/>
              <w:jc w:val="right"/>
            </w:pPr>
            <w:r>
              <w:rPr>
                <w:sz w:val="16"/>
              </w:rPr>
              <w:t>under $1</w:t>
            </w:r>
          </w:p>
        </w:tc>
        <w:tc>
          <w:tcPr>
            <w:tcW w:type="dxa" w:w="1118"/>
          </w:tcPr>
          <w:p>
            <w:pPr>
              <w:spacing w:after="0"/>
              <w:jc w:val="right"/>
            </w:pPr>
            <w:r>
              <w:rPr>
                <w:sz w:val="16"/>
              </w:rPr>
              <w:t>under $1</w:t>
            </w:r>
          </w:p>
        </w:tc>
        <w:tc>
          <w:tcPr>
            <w:tcW w:type="dxa" w:w="1030"/>
          </w:tcPr>
          <w:p>
            <w:pPr>
              <w:spacing w:after="0"/>
              <w:jc w:val="right"/>
            </w:pPr>
            <w:r>
              <w:rPr>
                <w:sz w:val="16"/>
              </w:rPr>
              <w:t>under $1</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Hurricane</w:t>
            </w:r>
          </w:p>
        </w:tc>
        <w:tc>
          <w:tcPr>
            <w:tcW w:type="dxa" w:w="1473"/>
          </w:tcPr>
          <w:p>
            <w:pPr>
              <w:spacing w:after="0"/>
              <w:jc w:val="right"/>
            </w:pPr>
            <w:r>
              <w:rPr>
                <w:sz w:val="16"/>
              </w:rPr>
              <w:t>$8,935,433,152</w:t>
            </w:r>
          </w:p>
        </w:tc>
        <w:tc>
          <w:tcPr>
            <w:tcW w:type="dxa" w:w="1118"/>
          </w:tcPr>
          <w:p>
            <w:pPr>
              <w:spacing w:after="0"/>
              <w:jc w:val="right"/>
            </w:pPr>
            <w:r>
              <w:rPr>
                <w:sz w:val="16"/>
              </w:rPr>
              <w:t>$88,651,216</w:t>
            </w:r>
          </w:p>
        </w:tc>
        <w:tc>
          <w:tcPr>
            <w:tcW w:type="dxa" w:w="1030"/>
          </w:tcPr>
          <w:p>
            <w:pPr>
              <w:spacing w:after="0"/>
              <w:jc w:val="right"/>
            </w:pPr>
            <w:r>
              <w:rPr>
                <w:sz w:val="16"/>
              </w:rPr>
              <w:t>32,775</w:t>
            </w:r>
          </w:p>
        </w:tc>
        <w:tc>
          <w:tcPr>
            <w:tcW w:type="dxa" w:w="1118"/>
          </w:tcPr>
          <w:p>
            <w:pPr>
              <w:spacing w:after="0"/>
              <w:jc w:val="right"/>
            </w:pPr>
            <w:r>
              <w:rPr>
                <w:sz w:val="16"/>
              </w:rPr>
              <w:t>$63,976</w:t>
            </w:r>
          </w:p>
        </w:tc>
        <w:tc>
          <w:tcPr>
            <w:tcW w:type="dxa" w:w="1118"/>
          </w:tcPr>
          <w:p>
            <w:pPr>
              <w:spacing w:after="0"/>
              <w:jc w:val="right"/>
            </w:pPr>
            <w:r>
              <w:rPr>
                <w:sz w:val="16"/>
              </w:rPr>
              <w:t>$9,990</w:t>
            </w:r>
          </w:p>
        </w:tc>
        <w:tc>
          <w:tcPr>
            <w:tcW w:type="dxa" w:w="1030"/>
          </w:tcPr>
          <w:p>
            <w:pPr>
              <w:spacing w:after="0"/>
              <w:jc w:val="right"/>
            </w:pPr>
            <w:r>
              <w:rPr>
                <w:sz w:val="16"/>
              </w:rPr>
              <w:t>$1,641</w:t>
            </w:r>
          </w:p>
        </w:tc>
        <w:tc>
          <w:tcPr>
            <w:tcW w:type="dxa" w:w="1296"/>
          </w:tcPr>
          <w:p>
            <w:pPr>
              <w:spacing w:after="0"/>
              <w:jc w:val="right"/>
            </w:pPr>
            <w:r>
              <w:rPr>
                <w:sz w:val="16"/>
              </w:rPr>
              <w:t>0.000716%</w:t>
            </w:r>
          </w:p>
        </w:tc>
        <w:tc>
          <w:tcPr>
            <w:tcW w:type="dxa" w:w="1101"/>
          </w:tcPr>
          <w:p>
            <w:pPr>
              <w:spacing w:after="0"/>
              <w:jc w:val="right"/>
            </w:pPr>
          </w:p>
        </w:tc>
        <w:tc>
          <w:tcPr>
            <w:tcW w:type="dxa" w:w="1030"/>
          </w:tcPr>
          <w:p>
            <w:pPr>
              <w:spacing w:after="0"/>
              <w:jc w:val="right"/>
            </w:pP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Ice Storm</w:t>
            </w:r>
          </w:p>
        </w:tc>
        <w:tc>
          <w:tcPr>
            <w:tcW w:type="dxa" w:w="1473"/>
          </w:tcPr>
          <w:p>
            <w:pPr>
              <w:spacing w:after="0"/>
              <w:jc w:val="right"/>
            </w:pPr>
            <w:r>
              <w:rPr>
                <w:sz w:val="16"/>
              </w:rPr>
              <w:t>$8,962,661,658</w:t>
            </w:r>
          </w:p>
        </w:tc>
        <w:tc>
          <w:tcPr>
            <w:tcW w:type="dxa" w:w="1118"/>
          </w:tcPr>
          <w:p>
            <w:pPr>
              <w:spacing w:after="0"/>
              <w:jc w:val="right"/>
            </w:pPr>
            <w:r>
              <w:rPr>
                <w:sz w:val="16"/>
              </w:rPr>
              <w:t>n/a</w:t>
            </w:r>
          </w:p>
        </w:tc>
        <w:tc>
          <w:tcPr>
            <w:tcW w:type="dxa" w:w="1030"/>
          </w:tcPr>
          <w:p>
            <w:pPr>
              <w:spacing w:after="0"/>
              <w:jc w:val="right"/>
            </w:pPr>
            <w:r>
              <w:rPr>
                <w:sz w:val="16"/>
              </w:rPr>
              <w:t>32,910</w:t>
            </w:r>
          </w:p>
        </w:tc>
        <w:tc>
          <w:tcPr>
            <w:tcW w:type="dxa" w:w="1118"/>
          </w:tcPr>
          <w:p>
            <w:pPr>
              <w:spacing w:after="0"/>
              <w:jc w:val="right"/>
            </w:pPr>
            <w:r>
              <w:rPr>
                <w:sz w:val="16"/>
              </w:rPr>
              <w:t>$20,261</w:t>
            </w:r>
          </w:p>
        </w:tc>
        <w:tc>
          <w:tcPr>
            <w:tcW w:type="dxa" w:w="1118"/>
          </w:tcPr>
          <w:p>
            <w:pPr>
              <w:spacing w:after="0"/>
              <w:jc w:val="right"/>
            </w:pPr>
            <w:r>
              <w:rPr>
                <w:sz w:val="16"/>
              </w:rPr>
              <w:t>n/a</w:t>
            </w:r>
          </w:p>
        </w:tc>
        <w:tc>
          <w:tcPr>
            <w:tcW w:type="dxa" w:w="1030"/>
          </w:tcPr>
          <w:p>
            <w:pPr>
              <w:spacing w:after="0"/>
              <w:jc w:val="right"/>
            </w:pPr>
            <w:r>
              <w:rPr>
                <w:sz w:val="16"/>
              </w:rPr>
              <w:t>$5,261</w:t>
            </w:r>
          </w:p>
        </w:tc>
        <w:tc>
          <w:tcPr>
            <w:tcW w:type="dxa" w:w="1296"/>
          </w:tcPr>
          <w:p>
            <w:pPr>
              <w:spacing w:after="0"/>
              <w:jc w:val="right"/>
            </w:pPr>
            <w:r>
              <w:rPr>
                <w:sz w:val="16"/>
              </w:rPr>
              <w:t>0.000226%</w:t>
            </w:r>
          </w:p>
        </w:tc>
        <w:tc>
          <w:tcPr>
            <w:tcW w:type="dxa" w:w="1101"/>
          </w:tcPr>
          <w:p>
            <w:pPr>
              <w:spacing w:after="0"/>
              <w:jc w:val="right"/>
            </w:pPr>
          </w:p>
        </w:tc>
        <w:tc>
          <w:tcPr>
            <w:tcW w:type="dxa" w:w="1030"/>
          </w:tcPr>
          <w:p>
            <w:pPr>
              <w:spacing w:after="0"/>
              <w:jc w:val="right"/>
            </w:pPr>
            <w:r>
              <w:rPr>
                <w:sz w:val="16"/>
              </w:rPr>
              <w:t>$0</w:t>
            </w: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Inland Flooding</w:t>
            </w:r>
          </w:p>
        </w:tc>
        <w:tc>
          <w:tcPr>
            <w:tcW w:type="dxa" w:w="1473"/>
          </w:tcPr>
          <w:p>
            <w:pPr>
              <w:spacing w:after="0"/>
              <w:jc w:val="right"/>
            </w:pPr>
            <w:r>
              <w:rPr>
                <w:sz w:val="16"/>
              </w:rPr>
              <w:t>$8,959,937,258</w:t>
            </w:r>
          </w:p>
        </w:tc>
        <w:tc>
          <w:tcPr>
            <w:tcW w:type="dxa" w:w="1118"/>
          </w:tcPr>
          <w:p>
            <w:pPr>
              <w:spacing w:after="0"/>
              <w:jc w:val="right"/>
            </w:pPr>
            <w:r>
              <w:rPr>
                <w:sz w:val="16"/>
              </w:rPr>
              <w:t>$4,253,201</w:t>
            </w:r>
          </w:p>
        </w:tc>
        <w:tc>
          <w:tcPr>
            <w:tcW w:type="dxa" w:w="1030"/>
          </w:tcPr>
          <w:p>
            <w:pPr>
              <w:spacing w:after="0"/>
              <w:jc w:val="right"/>
            </w:pPr>
            <w:r>
              <w:rPr>
                <w:sz w:val="16"/>
              </w:rPr>
              <w:t>2,500</w:t>
            </w:r>
          </w:p>
        </w:tc>
        <w:tc>
          <w:tcPr>
            <w:tcW w:type="dxa" w:w="1118"/>
          </w:tcPr>
          <w:p>
            <w:pPr>
              <w:spacing w:after="0"/>
              <w:jc w:val="right"/>
            </w:pPr>
            <w:r>
              <w:rPr>
                <w:sz w:val="16"/>
              </w:rPr>
              <w:t>$16,008,006</w:t>
            </w:r>
          </w:p>
        </w:tc>
        <w:tc>
          <w:tcPr>
            <w:tcW w:type="dxa" w:w="1118"/>
          </w:tcPr>
          <w:p>
            <w:pPr>
              <w:spacing w:after="0"/>
              <w:jc w:val="right"/>
            </w:pPr>
            <w:r>
              <w:rPr>
                <w:sz w:val="16"/>
              </w:rPr>
              <w:t>$5,205</w:t>
            </w:r>
          </w:p>
        </w:tc>
        <w:tc>
          <w:tcPr>
            <w:tcW w:type="dxa" w:w="1030"/>
          </w:tcPr>
          <w:p>
            <w:pPr>
              <w:spacing w:after="0"/>
              <w:jc w:val="right"/>
            </w:pPr>
            <w:r>
              <w:rPr>
                <w:sz w:val="16"/>
              </w:rPr>
              <w:t>$2,178,223</w:t>
            </w:r>
          </w:p>
        </w:tc>
        <w:tc>
          <w:tcPr>
            <w:tcW w:type="dxa" w:w="1296"/>
          </w:tcPr>
          <w:p>
            <w:pPr>
              <w:spacing w:after="0"/>
              <w:jc w:val="right"/>
            </w:pPr>
            <w:r>
              <w:rPr>
                <w:sz w:val="16"/>
              </w:rPr>
              <w:t>n/a (see note)</w:t>
            </w:r>
          </w:p>
        </w:tc>
        <w:tc>
          <w:tcPr>
            <w:tcW w:type="dxa" w:w="1101"/>
          </w:tcPr>
          <w:p>
            <w:pPr>
              <w:spacing w:after="0"/>
              <w:jc w:val="right"/>
            </w:pPr>
            <w:r>
              <w:rPr>
                <w:sz w:val="16"/>
              </w:rPr>
              <w:t>$25,000</w:t>
            </w:r>
          </w:p>
        </w:tc>
        <w:tc>
          <w:tcPr>
            <w:tcW w:type="dxa" w:w="1030"/>
          </w:tcPr>
          <w:p>
            <w:pPr>
              <w:spacing w:after="0"/>
              <w:jc w:val="right"/>
            </w:pPr>
          </w:p>
        </w:tc>
        <w:tc>
          <w:tcPr>
            <w:tcW w:type="dxa" w:w="1207"/>
          </w:tcPr>
          <w:p>
            <w:pPr>
              <w:spacing w:after="0"/>
              <w:jc w:val="right"/>
            </w:pPr>
            <w:r>
              <w:rPr>
                <w:sz w:val="16"/>
              </w:rPr>
              <w:t>$609,025.09</w:t>
            </w:r>
          </w:p>
        </w:tc>
        <w:tc>
          <w:tcPr>
            <w:tcW w:type="dxa" w:w="156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0"/>
          </w:tcPr>
          <w:p>
            <w:pPr>
              <w:spacing w:after="0"/>
              <w:jc w:val="left"/>
            </w:pPr>
            <w:r>
              <w:rPr>
                <w:sz w:val="16"/>
              </w:rPr>
              <w:t>Landslide</w:t>
            </w:r>
          </w:p>
        </w:tc>
        <w:tc>
          <w:tcPr>
            <w:tcW w:type="dxa" w:w="1473"/>
          </w:tcPr>
          <w:p>
            <w:pPr>
              <w:spacing w:after="0"/>
              <w:jc w:val="right"/>
            </w:pPr>
            <w:r>
              <w:rPr>
                <w:sz w:val="16"/>
              </w:rPr>
              <w:t>$1,000,013,940</w:t>
            </w:r>
          </w:p>
        </w:tc>
        <w:tc>
          <w:tcPr>
            <w:tcW w:type="dxa" w:w="1118"/>
          </w:tcPr>
          <w:p>
            <w:pPr>
              <w:spacing w:after="0"/>
              <w:jc w:val="right"/>
            </w:pPr>
            <w:r>
              <w:rPr>
                <w:sz w:val="16"/>
              </w:rPr>
              <w:t>n/a</w:t>
            </w:r>
          </w:p>
        </w:tc>
        <w:tc>
          <w:tcPr>
            <w:tcW w:type="dxa" w:w="1030"/>
          </w:tcPr>
          <w:p>
            <w:pPr>
              <w:spacing w:after="0"/>
              <w:jc w:val="right"/>
            </w:pPr>
            <w:r>
              <w:rPr>
                <w:sz w:val="16"/>
              </w:rPr>
              <w:t>3,976</w:t>
            </w:r>
          </w:p>
        </w:tc>
        <w:tc>
          <w:tcPr>
            <w:tcW w:type="dxa" w:w="1118"/>
          </w:tcPr>
          <w:p>
            <w:pPr>
              <w:spacing w:after="0"/>
              <w:jc w:val="right"/>
            </w:pPr>
            <w:r>
              <w:rPr>
                <w:sz w:val="16"/>
              </w:rPr>
              <w:t>$721</w:t>
            </w:r>
          </w:p>
        </w:tc>
        <w:tc>
          <w:tcPr>
            <w:tcW w:type="dxa" w:w="1118"/>
          </w:tcPr>
          <w:p>
            <w:pPr>
              <w:spacing w:after="0"/>
              <w:jc w:val="right"/>
            </w:pPr>
            <w:r>
              <w:rPr>
                <w:sz w:val="16"/>
              </w:rPr>
              <w:t>n/a</w:t>
            </w:r>
          </w:p>
        </w:tc>
        <w:tc>
          <w:tcPr>
            <w:tcW w:type="dxa" w:w="1030"/>
          </w:tcPr>
          <w:p>
            <w:pPr>
              <w:spacing w:after="0"/>
              <w:jc w:val="right"/>
            </w:pPr>
            <w:r>
              <w:rPr>
                <w:sz w:val="16"/>
              </w:rPr>
              <w:t>$978,571</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p>
        </w:tc>
        <w:tc>
          <w:tcPr>
            <w:tcW w:type="dxa" w:w="1207"/>
          </w:tcPr>
          <w:p>
            <w:pPr>
              <w:spacing w:after="0"/>
              <w:jc w:val="right"/>
            </w:pPr>
            <w:r>
              <w:rPr>
                <w:sz w:val="16"/>
              </w:rPr>
              <w:t>$609,025.09</w:t>
            </w:r>
          </w:p>
        </w:tc>
        <w:tc>
          <w:tcPr>
            <w:tcW w:type="dxa" w:w="1562"/>
          </w:tcPr>
          <w:p>
            <w:pPr>
              <w:spacing w:after="0"/>
              <w:jc w:val="left"/>
            </w:pPr>
          </w:p>
        </w:tc>
      </w:tr>
      <w:tr>
        <w:trPr>
          <w:cantSplit/>
        </w:trPr>
        <w:tc>
          <w:tcPr>
            <w:tcW w:type="dxa" w:w="1030"/>
          </w:tcPr>
          <w:p>
            <w:pPr>
              <w:spacing w:after="0"/>
              <w:jc w:val="left"/>
            </w:pPr>
            <w:r>
              <w:rPr>
                <w:sz w:val="16"/>
              </w:rPr>
              <w:t>Lightning</w:t>
            </w:r>
          </w:p>
        </w:tc>
        <w:tc>
          <w:tcPr>
            <w:tcW w:type="dxa" w:w="1473"/>
          </w:tcPr>
          <w:p>
            <w:pPr>
              <w:spacing w:after="0"/>
              <w:jc w:val="right"/>
            </w:pPr>
            <w:r>
              <w:rPr>
                <w:sz w:val="16"/>
              </w:rPr>
              <w:t>$8,970,043,582</w:t>
            </w:r>
          </w:p>
        </w:tc>
        <w:tc>
          <w:tcPr>
            <w:tcW w:type="dxa" w:w="1118"/>
          </w:tcPr>
          <w:p>
            <w:pPr>
              <w:spacing w:after="0"/>
              <w:jc w:val="right"/>
            </w:pPr>
            <w:r>
              <w:rPr>
                <w:sz w:val="16"/>
              </w:rPr>
              <w:t>n/a</w:t>
            </w:r>
          </w:p>
        </w:tc>
        <w:tc>
          <w:tcPr>
            <w:tcW w:type="dxa" w:w="1030"/>
          </w:tcPr>
          <w:p>
            <w:pPr>
              <w:spacing w:after="0"/>
              <w:jc w:val="right"/>
            </w:pPr>
            <w:r>
              <w:rPr>
                <w:sz w:val="16"/>
              </w:rPr>
              <w:t>32,949</w:t>
            </w:r>
          </w:p>
        </w:tc>
        <w:tc>
          <w:tcPr>
            <w:tcW w:type="dxa" w:w="1118"/>
          </w:tcPr>
          <w:p>
            <w:pPr>
              <w:spacing w:after="0"/>
              <w:jc w:val="right"/>
            </w:pPr>
            <w:r>
              <w:rPr>
                <w:sz w:val="16"/>
              </w:rPr>
              <w:t>$11,424</w:t>
            </w:r>
          </w:p>
        </w:tc>
        <w:tc>
          <w:tcPr>
            <w:tcW w:type="dxa" w:w="1118"/>
          </w:tcPr>
          <w:p>
            <w:pPr>
              <w:spacing w:after="0"/>
              <w:jc w:val="right"/>
            </w:pPr>
            <w:r>
              <w:rPr>
                <w:sz w:val="16"/>
              </w:rPr>
              <w:t>n/a</w:t>
            </w:r>
          </w:p>
        </w:tc>
        <w:tc>
          <w:tcPr>
            <w:tcW w:type="dxa" w:w="1030"/>
          </w:tcPr>
          <w:p>
            <w:pPr>
              <w:spacing w:after="0"/>
              <w:jc w:val="right"/>
            </w:pPr>
            <w:r>
              <w:rPr>
                <w:sz w:val="16"/>
              </w:rPr>
              <w:t>$525,465</w:t>
            </w:r>
          </w:p>
        </w:tc>
        <w:tc>
          <w:tcPr>
            <w:tcW w:type="dxa" w:w="1296"/>
          </w:tcPr>
          <w:p>
            <w:pPr>
              <w:spacing w:after="0"/>
              <w:jc w:val="right"/>
            </w:pPr>
            <w:r>
              <w:rPr>
                <w:sz w:val="16"/>
              </w:rPr>
              <w:t>0.000127%</w:t>
            </w:r>
          </w:p>
        </w:tc>
        <w:tc>
          <w:tcPr>
            <w:tcW w:type="dxa" w:w="1101"/>
          </w:tcPr>
          <w:p>
            <w:pPr>
              <w:spacing w:after="0"/>
              <w:jc w:val="right"/>
            </w:pPr>
          </w:p>
        </w:tc>
        <w:tc>
          <w:tcPr>
            <w:tcW w:type="dxa" w:w="1030"/>
          </w:tcPr>
          <w:p>
            <w:pPr>
              <w:spacing w:after="0"/>
              <w:jc w:val="right"/>
            </w:pP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Strong Wind</w:t>
            </w:r>
          </w:p>
        </w:tc>
        <w:tc>
          <w:tcPr>
            <w:tcW w:type="dxa" w:w="1473"/>
          </w:tcPr>
          <w:p>
            <w:pPr>
              <w:spacing w:after="0"/>
              <w:jc w:val="right"/>
            </w:pPr>
            <w:r>
              <w:rPr>
                <w:sz w:val="16"/>
              </w:rPr>
              <w:t>$8,970,043,582</w:t>
            </w:r>
          </w:p>
        </w:tc>
        <w:tc>
          <w:tcPr>
            <w:tcW w:type="dxa" w:w="1118"/>
          </w:tcPr>
          <w:p>
            <w:pPr>
              <w:spacing w:after="0"/>
              <w:jc w:val="right"/>
            </w:pPr>
            <w:r>
              <w:rPr>
                <w:sz w:val="16"/>
              </w:rPr>
              <w:t>$89,234,526</w:t>
            </w:r>
          </w:p>
        </w:tc>
        <w:tc>
          <w:tcPr>
            <w:tcW w:type="dxa" w:w="1030"/>
          </w:tcPr>
          <w:p>
            <w:pPr>
              <w:spacing w:after="0"/>
              <w:jc w:val="right"/>
            </w:pPr>
            <w:r>
              <w:rPr>
                <w:sz w:val="16"/>
              </w:rPr>
              <w:t>32,949</w:t>
            </w:r>
          </w:p>
        </w:tc>
        <w:tc>
          <w:tcPr>
            <w:tcW w:type="dxa" w:w="1118"/>
          </w:tcPr>
          <w:p>
            <w:pPr>
              <w:spacing w:after="0"/>
              <w:jc w:val="right"/>
            </w:pPr>
            <w:r>
              <w:rPr>
                <w:sz w:val="16"/>
              </w:rPr>
              <w:t>$147,191</w:t>
            </w:r>
          </w:p>
        </w:tc>
        <w:tc>
          <w:tcPr>
            <w:tcW w:type="dxa" w:w="1118"/>
          </w:tcPr>
          <w:p>
            <w:pPr>
              <w:spacing w:after="0"/>
              <w:jc w:val="right"/>
            </w:pPr>
            <w:r>
              <w:rPr>
                <w:sz w:val="16"/>
              </w:rPr>
              <w:t>$13,490</w:t>
            </w:r>
          </w:p>
        </w:tc>
        <w:tc>
          <w:tcPr>
            <w:tcW w:type="dxa" w:w="1030"/>
          </w:tcPr>
          <w:p>
            <w:pPr>
              <w:spacing w:after="0"/>
              <w:jc w:val="right"/>
            </w:pPr>
            <w:r>
              <w:rPr>
                <w:sz w:val="16"/>
              </w:rPr>
              <w:t>$116,578</w:t>
            </w:r>
          </w:p>
        </w:tc>
        <w:tc>
          <w:tcPr>
            <w:tcW w:type="dxa" w:w="1296"/>
          </w:tcPr>
          <w:p>
            <w:pPr>
              <w:spacing w:after="0"/>
              <w:jc w:val="right"/>
            </w:pPr>
            <w:r>
              <w:rPr>
                <w:sz w:val="16"/>
              </w:rPr>
              <w:t>0.00164%</w:t>
            </w:r>
          </w:p>
        </w:tc>
        <w:tc>
          <w:tcPr>
            <w:tcW w:type="dxa" w:w="1101"/>
          </w:tcPr>
          <w:p>
            <w:pPr>
              <w:spacing w:after="0"/>
              <w:jc w:val="right"/>
            </w:pPr>
            <w:r>
              <w:rPr>
                <w:sz w:val="16"/>
              </w:rPr>
              <w:t>$212,500</w:t>
            </w:r>
          </w:p>
        </w:tc>
        <w:tc>
          <w:tcPr>
            <w:tcW w:type="dxa" w:w="1030"/>
          </w:tcPr>
          <w:p>
            <w:pPr>
              <w:spacing w:after="0"/>
              <w:jc w:val="right"/>
            </w:pPr>
            <w:r>
              <w:rPr>
                <w:sz w:val="16"/>
              </w:rPr>
              <w:t>$121,000</w:t>
            </w:r>
          </w:p>
        </w:tc>
        <w:tc>
          <w:tcPr>
            <w:tcW w:type="dxa" w:w="1207"/>
          </w:tcPr>
          <w:p>
            <w:pPr>
              <w:spacing w:after="0"/>
              <w:jc w:val="right"/>
            </w:pPr>
            <w:r>
              <w:rPr>
                <w:sz w:val="16"/>
              </w:rPr>
              <w:t>$609,025.09</w:t>
            </w:r>
          </w:p>
        </w:tc>
        <w:tc>
          <w:tcPr>
            <w:tcW w:type="dxa" w:w="1562"/>
          </w:tcPr>
          <w:p>
            <w:pPr>
              <w:spacing w:after="0"/>
              <w:jc w:val="left"/>
            </w:pPr>
            <w:r>
              <w:rPr>
                <w:sz w:val="16"/>
              </w:rPr>
              <w:t>Storm Events damage since the plan includes 5 zone-level High Wind records ($120,000) and 1 zone-level Strong Wind record ($1,000): NOAA non-thunderstorm wind types, outside NRI's Strong Wind definition.</w:t>
            </w:r>
          </w:p>
        </w:tc>
      </w:tr>
      <w:tr>
        <w:trPr>
          <w:cantSplit/>
        </w:trPr>
        <w:tc>
          <w:tcPr>
            <w:tcW w:type="dxa" w:w="1030"/>
          </w:tcPr>
          <w:p>
            <w:pPr>
              <w:spacing w:after="0"/>
              <w:jc w:val="left"/>
            </w:pPr>
            <w:r>
              <w:rPr>
                <w:sz w:val="16"/>
              </w:rPr>
              <w:t>Tornado</w:t>
            </w:r>
          </w:p>
        </w:tc>
        <w:tc>
          <w:tcPr>
            <w:tcW w:type="dxa" w:w="1473"/>
          </w:tcPr>
          <w:p>
            <w:pPr>
              <w:spacing w:after="0"/>
              <w:jc w:val="right"/>
            </w:pPr>
            <w:r>
              <w:rPr>
                <w:sz w:val="16"/>
              </w:rPr>
              <w:t>$8,970,043,582</w:t>
            </w:r>
          </w:p>
        </w:tc>
        <w:tc>
          <w:tcPr>
            <w:tcW w:type="dxa" w:w="1118"/>
          </w:tcPr>
          <w:p>
            <w:pPr>
              <w:spacing w:after="0"/>
              <w:jc w:val="right"/>
            </w:pPr>
            <w:r>
              <w:rPr>
                <w:sz w:val="16"/>
              </w:rPr>
              <w:t>$89,234,526</w:t>
            </w:r>
          </w:p>
        </w:tc>
        <w:tc>
          <w:tcPr>
            <w:tcW w:type="dxa" w:w="1030"/>
          </w:tcPr>
          <w:p>
            <w:pPr>
              <w:spacing w:after="0"/>
              <w:jc w:val="right"/>
            </w:pPr>
            <w:r>
              <w:rPr>
                <w:sz w:val="16"/>
              </w:rPr>
              <w:t>32,949</w:t>
            </w:r>
          </w:p>
        </w:tc>
        <w:tc>
          <w:tcPr>
            <w:tcW w:type="dxa" w:w="1118"/>
          </w:tcPr>
          <w:p>
            <w:pPr>
              <w:spacing w:after="0"/>
              <w:jc w:val="right"/>
            </w:pPr>
            <w:r>
              <w:rPr>
                <w:sz w:val="16"/>
              </w:rPr>
              <w:t>$52,963</w:t>
            </w:r>
          </w:p>
        </w:tc>
        <w:tc>
          <w:tcPr>
            <w:tcW w:type="dxa" w:w="1118"/>
          </w:tcPr>
          <w:p>
            <w:pPr>
              <w:spacing w:after="0"/>
              <w:jc w:val="right"/>
            </w:pPr>
            <w:r>
              <w:rPr>
                <w:sz w:val="16"/>
              </w:rPr>
              <w:t>$411</w:t>
            </w:r>
          </w:p>
        </w:tc>
        <w:tc>
          <w:tcPr>
            <w:tcW w:type="dxa" w:w="1030"/>
          </w:tcPr>
          <w:p>
            <w:pPr>
              <w:spacing w:after="0"/>
              <w:jc w:val="right"/>
            </w:pPr>
            <w:r>
              <w:rPr>
                <w:sz w:val="16"/>
              </w:rPr>
              <w:t>$24,365</w:t>
            </w:r>
          </w:p>
        </w:tc>
        <w:tc>
          <w:tcPr>
            <w:tcW w:type="dxa" w:w="1296"/>
          </w:tcPr>
          <w:p>
            <w:pPr>
              <w:spacing w:after="0"/>
              <w:jc w:val="right"/>
            </w:pPr>
            <w:r>
              <w:rPr>
                <w:sz w:val="16"/>
              </w:rPr>
              <w:t>0.00059%</w:t>
            </w:r>
          </w:p>
        </w:tc>
        <w:tc>
          <w:tcPr>
            <w:tcW w:type="dxa" w:w="1101"/>
          </w:tcPr>
          <w:p>
            <w:pPr>
              <w:spacing w:after="0"/>
              <w:jc w:val="right"/>
            </w:pPr>
          </w:p>
        </w:tc>
        <w:tc>
          <w:tcPr>
            <w:tcW w:type="dxa" w:w="1030"/>
          </w:tcPr>
          <w:p>
            <w:pPr>
              <w:spacing w:after="0"/>
              <w:jc w:val="right"/>
            </w:pP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Wildfire</w:t>
            </w:r>
          </w:p>
        </w:tc>
        <w:tc>
          <w:tcPr>
            <w:tcW w:type="dxa" w:w="1473"/>
          </w:tcPr>
          <w:p>
            <w:pPr>
              <w:spacing w:after="0"/>
              <w:jc w:val="right"/>
            </w:pPr>
            <w:r>
              <w:rPr>
                <w:sz w:val="16"/>
              </w:rPr>
              <w:t>$292,656,422</w:t>
            </w:r>
          </w:p>
        </w:tc>
        <w:tc>
          <w:tcPr>
            <w:tcW w:type="dxa" w:w="1118"/>
          </w:tcPr>
          <w:p>
            <w:pPr>
              <w:spacing w:after="0"/>
              <w:jc w:val="right"/>
            </w:pPr>
            <w:r>
              <w:rPr>
                <w:sz w:val="16"/>
              </w:rPr>
              <w:t>$23,435,409</w:t>
            </w:r>
          </w:p>
        </w:tc>
        <w:tc>
          <w:tcPr>
            <w:tcW w:type="dxa" w:w="1030"/>
          </w:tcPr>
          <w:p>
            <w:pPr>
              <w:spacing w:after="0"/>
              <w:jc w:val="right"/>
            </w:pPr>
            <w:r>
              <w:rPr>
                <w:sz w:val="16"/>
              </w:rPr>
              <w:t>4,226</w:t>
            </w:r>
          </w:p>
        </w:tc>
        <w:tc>
          <w:tcPr>
            <w:tcW w:type="dxa" w:w="1118"/>
          </w:tcPr>
          <w:p>
            <w:pPr>
              <w:spacing w:after="0"/>
              <w:jc w:val="right"/>
            </w:pPr>
            <w:r>
              <w:rPr>
                <w:sz w:val="16"/>
              </w:rPr>
              <w:t>$39,329</w:t>
            </w:r>
          </w:p>
        </w:tc>
        <w:tc>
          <w:tcPr>
            <w:tcW w:type="dxa" w:w="1118"/>
          </w:tcPr>
          <w:p>
            <w:pPr>
              <w:spacing w:after="0"/>
              <w:jc w:val="right"/>
            </w:pPr>
            <w:r>
              <w:rPr>
                <w:sz w:val="16"/>
              </w:rPr>
              <w:t>$341</w:t>
            </w:r>
          </w:p>
        </w:tc>
        <w:tc>
          <w:tcPr>
            <w:tcW w:type="dxa" w:w="1030"/>
          </w:tcPr>
          <w:p>
            <w:pPr>
              <w:spacing w:after="0"/>
              <w:jc w:val="right"/>
            </w:pPr>
            <w:r>
              <w:rPr>
                <w:sz w:val="16"/>
              </w:rPr>
              <w:t>$12,534</w:t>
            </w:r>
          </w:p>
        </w:tc>
        <w:tc>
          <w:tcPr>
            <w:tcW w:type="dxa" w:w="1296"/>
          </w:tcPr>
          <w:p>
            <w:pPr>
              <w:spacing w:after="0"/>
              <w:jc w:val="right"/>
            </w:pPr>
            <w:r>
              <w:rPr>
                <w:sz w:val="16"/>
              </w:rPr>
              <w:t>0.0134%</w:t>
            </w:r>
          </w:p>
        </w:tc>
        <w:tc>
          <w:tcPr>
            <w:tcW w:type="dxa" w:w="1101"/>
          </w:tcPr>
          <w:p>
            <w:pPr>
              <w:spacing w:after="0"/>
              <w:jc w:val="right"/>
            </w:pPr>
          </w:p>
        </w:tc>
        <w:tc>
          <w:tcPr>
            <w:tcW w:type="dxa" w:w="1030"/>
          </w:tcPr>
          <w:p>
            <w:pPr>
              <w:spacing w:after="0"/>
              <w:jc w:val="right"/>
            </w:pP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Winter Weather</w:t>
            </w:r>
          </w:p>
        </w:tc>
        <w:tc>
          <w:tcPr>
            <w:tcW w:type="dxa" w:w="1473"/>
          </w:tcPr>
          <w:p>
            <w:pPr>
              <w:spacing w:after="0"/>
              <w:jc w:val="right"/>
            </w:pPr>
            <w:r>
              <w:rPr>
                <w:sz w:val="16"/>
              </w:rPr>
              <w:t>$8,970,043,582</w:t>
            </w:r>
          </w:p>
        </w:tc>
        <w:tc>
          <w:tcPr>
            <w:tcW w:type="dxa" w:w="1118"/>
          </w:tcPr>
          <w:p>
            <w:pPr>
              <w:spacing w:after="0"/>
              <w:jc w:val="right"/>
            </w:pPr>
            <w:r>
              <w:rPr>
                <w:sz w:val="16"/>
              </w:rPr>
              <w:t>$89,234,526</w:t>
            </w:r>
          </w:p>
        </w:tc>
        <w:tc>
          <w:tcPr>
            <w:tcW w:type="dxa" w:w="1030"/>
          </w:tcPr>
          <w:p>
            <w:pPr>
              <w:spacing w:after="0"/>
              <w:jc w:val="right"/>
            </w:pPr>
            <w:r>
              <w:rPr>
                <w:sz w:val="16"/>
              </w:rPr>
              <w:t>32,949</w:t>
            </w:r>
          </w:p>
        </w:tc>
        <w:tc>
          <w:tcPr>
            <w:tcW w:type="dxa" w:w="1118"/>
          </w:tcPr>
          <w:p>
            <w:pPr>
              <w:spacing w:after="0"/>
              <w:jc w:val="right"/>
            </w:pPr>
            <w:r>
              <w:rPr>
                <w:sz w:val="16"/>
              </w:rPr>
              <w:t>$79,653</w:t>
            </w:r>
          </w:p>
        </w:tc>
        <w:tc>
          <w:tcPr>
            <w:tcW w:type="dxa" w:w="1118"/>
          </w:tcPr>
          <w:p>
            <w:pPr>
              <w:spacing w:after="0"/>
              <w:jc w:val="right"/>
            </w:pPr>
            <w:r>
              <w:rPr>
                <w:sz w:val="16"/>
              </w:rPr>
              <w:t>$7</w:t>
            </w:r>
          </w:p>
        </w:tc>
        <w:tc>
          <w:tcPr>
            <w:tcW w:type="dxa" w:w="1030"/>
          </w:tcPr>
          <w:p>
            <w:pPr>
              <w:spacing w:after="0"/>
              <w:jc w:val="right"/>
            </w:pPr>
            <w:r>
              <w:rPr>
                <w:sz w:val="16"/>
              </w:rPr>
              <w:t>$40,258</w:t>
            </w:r>
          </w:p>
        </w:tc>
        <w:tc>
          <w:tcPr>
            <w:tcW w:type="dxa" w:w="1296"/>
          </w:tcPr>
          <w:p>
            <w:pPr>
              <w:spacing w:after="0"/>
              <w:jc w:val="right"/>
            </w:pPr>
            <w:r>
              <w:rPr>
                <w:sz w:val="16"/>
              </w:rPr>
              <w:t>0.000888%</w:t>
            </w:r>
          </w:p>
        </w:tc>
        <w:tc>
          <w:tcPr>
            <w:tcW w:type="dxa" w:w="1101"/>
          </w:tcPr>
          <w:p>
            <w:pPr>
              <w:spacing w:after="0"/>
              <w:jc w:val="right"/>
            </w:pPr>
          </w:p>
        </w:tc>
        <w:tc>
          <w:tcPr>
            <w:tcW w:type="dxa" w:w="1030"/>
          </w:tcPr>
          <w:p>
            <w:pPr>
              <w:spacing w:after="0"/>
              <w:jc w:val="right"/>
            </w:pPr>
            <w:r>
              <w:rPr>
                <w:sz w:val="16"/>
              </w:rPr>
              <w:t>$85,000</w:t>
            </w:r>
          </w:p>
        </w:tc>
        <w:tc>
          <w:tcPr>
            <w:tcW w:type="dxa" w:w="1207"/>
          </w:tcPr>
          <w:p>
            <w:pPr>
              <w:spacing w:after="0"/>
              <w:jc w:val="right"/>
            </w:pPr>
            <w:r>
              <w:rPr>
                <w:sz w:val="16"/>
              </w:rPr>
              <w:t>no Public Assistance recorded (1 declaration)</w:t>
            </w:r>
          </w:p>
        </w:tc>
        <w:tc>
          <w:tcPr>
            <w:tcW w:type="dxa" w:w="1562"/>
          </w:tcPr>
          <w:p>
            <w:pPr>
              <w:spacing w:after="0"/>
              <w:jc w:val="left"/>
            </w:pPr>
          </w:p>
        </w:tc>
      </w:tr>
    </w:tbl>
    <w:p>
      <w:pPr>
        <w:spacing w:after="40" w:before="60"/>
      </w:pPr>
      <w:r>
        <w:rPr>
          <w:sz w:val="15"/>
        </w:rPr>
        <w:t>Totals since 2022-09-07 (Storm Events through 2026-06-30): 89 county-coded records, 85 with a damage value recorded (including $0), $237,500; 26 zone-level records, 21 with a damage value recorded (including $0), $206,000 reported for the zone; Public Assistance: $609,025.09 on 2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32,949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$8,970,043,582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$89,234,526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$16,890,487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$8,576,685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7</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7</w:t>
            </w:r>
          </w:p>
        </w:tc>
        <w:tc>
          <w:tcPr>
            <w:tcW w:type="dxa" w:w="1467"/>
          </w:tcPr>
          <w:p>
            <w:pPr>
              <w:spacing w:after="0"/>
              <w:jc w:val="right"/>
            </w:pPr>
            <w:r>
              <w:rPr>
                <w:sz w:val="16"/>
              </w:rPr>
              <w:t>4</w:t>
            </w:r>
          </w:p>
        </w:tc>
        <w:tc>
          <w:tcPr>
            <w:tcW w:type="dxa" w:w="1467"/>
          </w:tcPr>
          <w:p>
            <w:pPr>
              <w:spacing w:after="0"/>
              <w:jc w:val="right"/>
            </w:pPr>
            <w:r>
              <w:rPr>
                <w:sz w:val="16"/>
              </w:rPr>
              <w:t>42</w:t>
            </w:r>
          </w:p>
        </w:tc>
        <w:tc>
          <w:tcPr>
            <w:tcW w:type="dxa" w:w="1467"/>
          </w:tcPr>
          <w:p>
            <w:pPr>
              <w:spacing w:after="0"/>
              <w:jc w:val="right"/>
            </w:pPr>
            <w:r>
              <w:rPr>
                <w:sz w:val="16"/>
              </w:rPr>
              <w:t>2</w:t>
            </w:r>
          </w:p>
        </w:tc>
        <w:tc>
          <w:tcPr>
            <w:tcW w:type="dxa" w:w="1467"/>
          </w:tcPr>
          <w:p>
            <w:pPr>
              <w:spacing w:after="0"/>
              <w:jc w:val="right"/>
            </w:pPr>
            <w:r>
              <w:rPr>
                <w:sz w:val="16"/>
              </w:rPr>
              <w:t>44</w:t>
            </w:r>
          </w:p>
        </w:tc>
        <w:tc>
          <w:tcPr>
            <w:tcW w:type="dxa" w:w="1467"/>
          </w:tcPr>
          <w:p>
            <w:pPr>
              <w:spacing w:after="0"/>
              <w:jc w:val="right"/>
            </w:pPr>
            <w:r>
              <w:rPr>
                <w:sz w:val="16"/>
              </w:rPr>
              <w:t>0</w:t>
            </w:r>
          </w:p>
        </w:tc>
        <w:tc>
          <w:tcPr>
            <w:tcW w:type="dxa" w:w="1633"/>
          </w:tcPr>
          <w:p>
            <w:pPr>
              <w:spacing w:after="0"/>
              <w:jc w:val="right"/>
            </w:pPr>
            <w:r>
              <w:rPr>
                <w:sz w:val="16"/>
              </w:rPr>
              <w:t>3</w:t>
            </w:r>
          </w:p>
        </w:tc>
      </w:tr>
      <w:tr>
        <w:trPr>
          <w:cantSplit/>
        </w:trPr>
        <w:tc>
          <w:tcPr>
            <w:tcW w:type="dxa" w:w="3678"/>
          </w:tcPr>
          <w:p>
            <w:pPr>
              <w:spacing w:after="0"/>
              <w:jc w:val="left"/>
            </w:pPr>
            <w:r>
              <w:rPr>
                <w:sz w:val="16"/>
              </w:rPr>
              <w:t>of which: Greenbrier County (unincorporated area)</w:t>
            </w:r>
          </w:p>
        </w:tc>
        <w:tc>
          <w:tcPr>
            <w:tcW w:type="dxa" w:w="1467"/>
          </w:tcPr>
          <w:p>
            <w:pPr>
              <w:spacing w:after="0"/>
              <w:jc w:val="right"/>
            </w:pPr>
            <w:r>
              <w:rPr>
                <w:sz w:val="16"/>
              </w:rPr>
              <w:t>2</w:t>
            </w:r>
          </w:p>
        </w:tc>
        <w:tc>
          <w:tcPr>
            <w:tcW w:type="dxa" w:w="1467"/>
          </w:tcPr>
          <w:p>
            <w:pPr>
              <w:spacing w:after="0"/>
              <w:jc w:val="right"/>
            </w:pPr>
            <w:r>
              <w:rPr>
                <w:sz w:val="16"/>
              </w:rPr>
              <w:t>3</w:t>
            </w:r>
          </w:p>
        </w:tc>
        <w:tc>
          <w:tcPr>
            <w:tcW w:type="dxa" w:w="1467"/>
          </w:tcPr>
          <w:p>
            <w:pPr>
              <w:spacing w:after="0"/>
              <w:jc w:val="right"/>
            </w:pPr>
            <w:r>
              <w:rPr>
                <w:sz w:val="16"/>
              </w:rPr>
              <w:t>18</w:t>
            </w:r>
          </w:p>
        </w:tc>
        <w:tc>
          <w:tcPr>
            <w:tcW w:type="dxa" w:w="1467"/>
          </w:tcPr>
          <w:p>
            <w:pPr>
              <w:spacing w:after="0"/>
              <w:jc w:val="right"/>
            </w:pPr>
            <w:r>
              <w:rPr>
                <w:sz w:val="16"/>
              </w:rPr>
              <w:t>2</w:t>
            </w:r>
          </w:p>
        </w:tc>
        <w:tc>
          <w:tcPr>
            <w:tcW w:type="dxa" w:w="1467"/>
          </w:tcPr>
          <w:p>
            <w:pPr>
              <w:spacing w:after="0"/>
              <w:jc w:val="right"/>
            </w:pPr>
            <w:r>
              <w:rPr>
                <w:sz w:val="16"/>
              </w:rPr>
              <w:t>19</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Alderson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6</w:t>
            </w:r>
          </w:p>
        </w:tc>
        <w:tc>
          <w:tcPr>
            <w:tcW w:type="dxa" w:w="1467"/>
          </w:tcPr>
          <w:p>
            <w:pPr>
              <w:spacing w:after="0"/>
              <w:jc w:val="right"/>
            </w:pPr>
            <w:r>
              <w:rPr>
                <w:sz w:val="16"/>
              </w:rPr>
              <w:t>0</w:t>
            </w:r>
          </w:p>
        </w:tc>
        <w:tc>
          <w:tcPr>
            <w:tcW w:type="dxa" w:w="1467"/>
          </w:tcPr>
          <w:p>
            <w:pPr>
              <w:spacing w:after="0"/>
              <w:jc w:val="right"/>
            </w:pPr>
            <w:r>
              <w:rPr>
                <w:sz w:val="16"/>
              </w:rPr>
              <w:t>6</w:t>
            </w:r>
          </w:p>
        </w:tc>
        <w:tc>
          <w:tcPr>
            <w:tcW w:type="dxa" w:w="1467"/>
          </w:tcPr>
          <w:p>
            <w:pPr>
              <w:spacing w:after="0"/>
              <w:jc w:val="right"/>
            </w:pPr>
            <w:r>
              <w:rPr>
                <w:sz w:val="16"/>
              </w:rPr>
              <w:t>0</w:t>
            </w:r>
          </w:p>
        </w:tc>
        <w:tc>
          <w:tcPr>
            <w:tcW w:type="dxa" w:w="1633"/>
          </w:tcPr>
          <w:p>
            <w:pPr>
              <w:spacing w:after="0"/>
              <w:jc w:val="right"/>
            </w:pPr>
            <w:r>
              <w:rPr>
                <w:sz w:val="16"/>
              </w:rPr>
              <w:t>2</w:t>
            </w:r>
          </w:p>
        </w:tc>
      </w:tr>
      <w:tr>
        <w:trPr>
          <w:cantSplit/>
        </w:trPr>
        <w:tc>
          <w:tcPr>
            <w:tcW w:type="dxa" w:w="3678"/>
          </w:tcPr>
          <w:p>
            <w:pPr>
              <w:spacing w:after="0"/>
              <w:jc w:val="left"/>
            </w:pPr>
            <w:r>
              <w:rPr>
                <w:sz w:val="16"/>
              </w:rPr>
              <w:t>of which: Ronceverte city</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Rupert town</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White Sulphur Springs city</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Rainelle town</w:t>
            </w:r>
          </w:p>
        </w:tc>
        <w:tc>
          <w:tcPr>
            <w:tcW w:type="dxa" w:w="1467"/>
          </w:tcPr>
          <w:p>
            <w:pPr>
              <w:spacing w:after="0"/>
              <w:jc w:val="right"/>
            </w:pPr>
            <w:r>
              <w:rPr>
                <w:sz w:val="16"/>
              </w:rPr>
              <w:t>4</w:t>
            </w:r>
          </w:p>
        </w:tc>
        <w:tc>
          <w:tcPr>
            <w:tcW w:type="dxa" w:w="1467"/>
          </w:tcPr>
          <w:p>
            <w:pPr>
              <w:spacing w:after="0"/>
              <w:jc w:val="right"/>
            </w:pPr>
            <w:r>
              <w:rPr>
                <w:sz w:val="16"/>
              </w:rPr>
              <w:t>1</w:t>
            </w:r>
          </w:p>
        </w:tc>
        <w:tc>
          <w:tcPr>
            <w:tcW w:type="dxa" w:w="1467"/>
          </w:tcPr>
          <w:p>
            <w:pPr>
              <w:spacing w:after="0"/>
              <w:jc w:val="right"/>
            </w:pPr>
            <w:r>
              <w:rPr>
                <w:sz w:val="16"/>
              </w:rPr>
              <w:t>11</w:t>
            </w:r>
          </w:p>
        </w:tc>
        <w:tc>
          <w:tcPr>
            <w:tcW w:type="dxa" w:w="1467"/>
          </w:tcPr>
          <w:p>
            <w:pPr>
              <w:spacing w:after="0"/>
              <w:jc w:val="right"/>
            </w:pPr>
            <w:r>
              <w:rPr>
                <w:sz w:val="16"/>
              </w:rPr>
              <w:t>0</w:t>
            </w:r>
          </w:p>
        </w:tc>
        <w:tc>
          <w:tcPr>
            <w:tcW w:type="dxa" w:w="1467"/>
          </w:tcPr>
          <w:p>
            <w:pPr>
              <w:spacing w:after="0"/>
              <w:jc w:val="right"/>
            </w:pPr>
            <w:r>
              <w:rPr>
                <w:sz w:val="16"/>
              </w:rPr>
              <w:t>12</w:t>
            </w:r>
          </w:p>
        </w:tc>
        <w:tc>
          <w:tcPr>
            <w:tcW w:type="dxa" w:w="1467"/>
          </w:tcPr>
          <w:p>
            <w:pPr>
              <w:spacing w:after="0"/>
              <w:jc w:val="right"/>
            </w:pPr>
            <w:r>
              <w:rPr>
                <w:sz w:val="16"/>
              </w:rPr>
              <w:t>0</w:t>
            </w:r>
          </w:p>
        </w:tc>
        <w:tc>
          <w:tcPr>
            <w:tcW w:type="dxa" w:w="1633"/>
          </w:tcPr>
          <w:p>
            <w:pPr>
              <w:spacing w:after="0"/>
              <w:jc w:val="right"/>
            </w:pPr>
            <w:r>
              <w:rPr>
                <w:sz w:val="16"/>
              </w:rPr>
              <w:t>0</w:t>
            </w:r>
          </w:p>
        </w:tc>
      </w:tr>
    </w:tbl>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Greenbrier County</w:t>
            </w:r>
          </w:p>
        </w:tc>
        <w:tc>
          <w:tcPr>
            <w:tcW w:type="dxa" w:w="1574"/>
          </w:tcPr>
          <w:p>
            <w:pPr>
              <w:spacing w:after="0"/>
              <w:jc w:val="left"/>
            </w:pPr>
            <w:r>
              <w:rPr>
                <w:sz w:val="16"/>
              </w:rPr>
              <w:t>540040</w:t>
            </w:r>
          </w:p>
        </w:tc>
        <w:tc>
          <w:tcPr>
            <w:tcW w:type="dxa" w:w="1414"/>
          </w:tcPr>
          <w:p>
            <w:pPr>
              <w:spacing w:after="0"/>
              <w:jc w:val="right"/>
            </w:pPr>
            <w:r>
              <w:rPr>
                <w:sz w:val="16"/>
              </w:rPr>
              <w:t>2</w:t>
            </w:r>
          </w:p>
        </w:tc>
        <w:tc>
          <w:tcPr>
            <w:tcW w:type="dxa" w:w="1414"/>
          </w:tcPr>
          <w:p>
            <w:pPr>
              <w:spacing w:after="0"/>
              <w:jc w:val="right"/>
            </w:pPr>
            <w:r>
              <w:rPr>
                <w:sz w:val="16"/>
              </w:rPr>
              <w:t>3</w:t>
            </w:r>
          </w:p>
        </w:tc>
        <w:tc>
          <w:tcPr>
            <w:tcW w:type="dxa" w:w="1414"/>
          </w:tcPr>
          <w:p>
            <w:pPr>
              <w:spacing w:after="0"/>
              <w:jc w:val="right"/>
            </w:pPr>
            <w:r>
              <w:rPr>
                <w:sz w:val="16"/>
              </w:rPr>
              <w:t>18</w:t>
            </w:r>
          </w:p>
        </w:tc>
        <w:tc>
          <w:tcPr>
            <w:tcW w:type="dxa" w:w="1414"/>
          </w:tcPr>
          <w:p>
            <w:pPr>
              <w:spacing w:after="0"/>
              <w:jc w:val="right"/>
            </w:pPr>
            <w:r>
              <w:rPr>
                <w:sz w:val="16"/>
              </w:rPr>
              <w:t>2</w:t>
            </w:r>
          </w:p>
        </w:tc>
        <w:tc>
          <w:tcPr>
            <w:tcW w:type="dxa" w:w="1414"/>
          </w:tcPr>
          <w:p>
            <w:pPr>
              <w:spacing w:after="0"/>
              <w:jc w:val="right"/>
            </w:pPr>
            <w:r>
              <w:rPr>
                <w:sz w:val="16"/>
              </w:rPr>
              <w:t>19</w:t>
            </w:r>
          </w:p>
        </w:tc>
        <w:tc>
          <w:tcPr>
            <w:tcW w:type="dxa" w:w="1414"/>
          </w:tcPr>
          <w:p>
            <w:pPr>
              <w:spacing w:after="0"/>
              <w:jc w:val="right"/>
            </w:pPr>
            <w:r>
              <w:rPr>
                <w:sz w:val="16"/>
              </w:rPr>
              <w:t>0</w:t>
            </w:r>
          </w:p>
        </w:tc>
        <w:tc>
          <w:tcPr>
            <w:tcW w:type="dxa" w:w="1574"/>
          </w:tcPr>
          <w:p>
            <w:pPr>
              <w:spacing w:after="0"/>
              <w:jc w:val="right"/>
            </w:pPr>
            <w:r>
              <w:rPr>
                <w:sz w:val="16"/>
              </w:rPr>
              <w:t>1</w:t>
            </w:r>
          </w:p>
        </w:tc>
      </w:tr>
      <w:tr>
        <w:trPr>
          <w:cantSplit/>
        </w:trPr>
        <w:tc>
          <w:tcPr>
            <w:tcW w:type="dxa" w:w="2480"/>
          </w:tcPr>
          <w:p>
            <w:pPr>
              <w:spacing w:after="0"/>
              <w:jc w:val="left"/>
            </w:pPr>
            <w:r>
              <w:rPr>
                <w:sz w:val="16"/>
              </w:rPr>
              <w:t>Alderson town</w:t>
            </w:r>
          </w:p>
        </w:tc>
        <w:tc>
          <w:tcPr>
            <w:tcW w:type="dxa" w:w="1574"/>
          </w:tcPr>
          <w:p>
            <w:pPr>
              <w:spacing w:after="0"/>
              <w:jc w:val="left"/>
            </w:pPr>
            <w:r>
              <w:rPr>
                <w:sz w:val="16"/>
              </w:rPr>
              <w:t>540041</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6</w:t>
            </w:r>
          </w:p>
        </w:tc>
        <w:tc>
          <w:tcPr>
            <w:tcW w:type="dxa" w:w="1414"/>
          </w:tcPr>
          <w:p>
            <w:pPr>
              <w:spacing w:after="0"/>
              <w:jc w:val="right"/>
            </w:pPr>
            <w:r>
              <w:rPr>
                <w:sz w:val="16"/>
              </w:rPr>
              <w:t>0</w:t>
            </w:r>
          </w:p>
        </w:tc>
        <w:tc>
          <w:tcPr>
            <w:tcW w:type="dxa" w:w="1414"/>
          </w:tcPr>
          <w:p>
            <w:pPr>
              <w:spacing w:after="0"/>
              <w:jc w:val="right"/>
            </w:pPr>
            <w:r>
              <w:rPr>
                <w:sz w:val="16"/>
              </w:rPr>
              <w:t>6</w:t>
            </w:r>
          </w:p>
        </w:tc>
        <w:tc>
          <w:tcPr>
            <w:tcW w:type="dxa" w:w="1414"/>
          </w:tcPr>
          <w:p>
            <w:pPr>
              <w:spacing w:after="0"/>
              <w:jc w:val="right"/>
            </w:pPr>
            <w:r>
              <w:rPr>
                <w:sz w:val="16"/>
              </w:rPr>
              <w:t>0</w:t>
            </w:r>
          </w:p>
        </w:tc>
        <w:tc>
          <w:tcPr>
            <w:tcW w:type="dxa" w:w="1574"/>
          </w:tcPr>
          <w:p>
            <w:pPr>
              <w:spacing w:after="0"/>
              <w:jc w:val="right"/>
            </w:pPr>
            <w:r>
              <w:rPr>
                <w:sz w:val="16"/>
              </w:rPr>
              <w:t>2</w:t>
            </w:r>
          </w:p>
        </w:tc>
      </w:tr>
      <w:tr>
        <w:trPr>
          <w:cantSplit/>
        </w:trPr>
        <w:tc>
          <w:tcPr>
            <w:tcW w:type="dxa" w:w="2480"/>
          </w:tcPr>
          <w:p>
            <w:pPr>
              <w:spacing w:after="0"/>
              <w:jc w:val="left"/>
            </w:pPr>
            <w:r>
              <w:rPr>
                <w:sz w:val="16"/>
              </w:rPr>
              <w:t>Falling Spring town</w:t>
            </w:r>
          </w:p>
        </w:tc>
        <w:tc>
          <w:tcPr>
            <w:tcW w:type="dxa" w:w="1574"/>
          </w:tcPr>
          <w:p>
            <w:pPr>
              <w:spacing w:after="0"/>
              <w:jc w:val="left"/>
            </w:pPr>
            <w:r>
              <w:rPr>
                <w:sz w:val="16"/>
              </w:rPr>
              <w:t>540243</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Lewisburg city</w:t>
            </w:r>
          </w:p>
        </w:tc>
        <w:tc>
          <w:tcPr>
            <w:tcW w:type="dxa" w:w="1574"/>
          </w:tcPr>
          <w:p>
            <w:pPr>
              <w:spacing w:after="0"/>
              <w:jc w:val="left"/>
            </w:pPr>
            <w:r>
              <w:rPr>
                <w:sz w:val="16"/>
              </w:rPr>
              <w:t>540281</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Quinwood town</w:t>
            </w:r>
          </w:p>
        </w:tc>
        <w:tc>
          <w:tcPr>
            <w:tcW w:type="dxa" w:w="1574"/>
          </w:tcPr>
          <w:p>
            <w:pPr>
              <w:spacing w:after="0"/>
              <w:jc w:val="left"/>
            </w:pPr>
            <w:r>
              <w:rPr>
                <w:sz w:val="16"/>
              </w:rPr>
              <w:t>540244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Rainelle town</w:t>
            </w:r>
          </w:p>
        </w:tc>
        <w:tc>
          <w:tcPr>
            <w:tcW w:type="dxa" w:w="1574"/>
          </w:tcPr>
          <w:p>
            <w:pPr>
              <w:spacing w:after="0"/>
              <w:jc w:val="left"/>
            </w:pPr>
            <w:r>
              <w:rPr>
                <w:sz w:val="16"/>
              </w:rPr>
              <w:t>540228</w:t>
            </w:r>
          </w:p>
        </w:tc>
        <w:tc>
          <w:tcPr>
            <w:tcW w:type="dxa" w:w="1414"/>
          </w:tcPr>
          <w:p>
            <w:pPr>
              <w:spacing w:after="0"/>
              <w:jc w:val="right"/>
            </w:pPr>
            <w:r>
              <w:rPr>
                <w:sz w:val="16"/>
              </w:rPr>
              <w:t>4</w:t>
            </w:r>
          </w:p>
        </w:tc>
        <w:tc>
          <w:tcPr>
            <w:tcW w:type="dxa" w:w="1414"/>
          </w:tcPr>
          <w:p>
            <w:pPr>
              <w:spacing w:after="0"/>
              <w:jc w:val="right"/>
            </w:pPr>
            <w:r>
              <w:rPr>
                <w:sz w:val="16"/>
              </w:rPr>
              <w:t>1</w:t>
            </w:r>
          </w:p>
        </w:tc>
        <w:tc>
          <w:tcPr>
            <w:tcW w:type="dxa" w:w="1414"/>
          </w:tcPr>
          <w:p>
            <w:pPr>
              <w:spacing w:after="0"/>
              <w:jc w:val="right"/>
            </w:pPr>
            <w:r>
              <w:rPr>
                <w:sz w:val="16"/>
              </w:rPr>
              <w:t>11</w:t>
            </w:r>
          </w:p>
        </w:tc>
        <w:tc>
          <w:tcPr>
            <w:tcW w:type="dxa" w:w="1414"/>
          </w:tcPr>
          <w:p>
            <w:pPr>
              <w:spacing w:after="0"/>
              <w:jc w:val="right"/>
            </w:pPr>
            <w:r>
              <w:rPr>
                <w:sz w:val="16"/>
              </w:rPr>
              <w:t>0</w:t>
            </w:r>
          </w:p>
        </w:tc>
        <w:tc>
          <w:tcPr>
            <w:tcW w:type="dxa" w:w="1414"/>
          </w:tcPr>
          <w:p>
            <w:pPr>
              <w:spacing w:after="0"/>
              <w:jc w:val="right"/>
            </w:pPr>
            <w:r>
              <w:rPr>
                <w:sz w:val="16"/>
              </w:rPr>
              <w:t>12</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Ronceverte city</w:t>
            </w:r>
          </w:p>
        </w:tc>
        <w:tc>
          <w:tcPr>
            <w:tcW w:type="dxa" w:w="1574"/>
          </w:tcPr>
          <w:p>
            <w:pPr>
              <w:spacing w:after="0"/>
              <w:jc w:val="left"/>
            </w:pPr>
            <w:r>
              <w:rPr>
                <w:sz w:val="16"/>
              </w:rPr>
              <w:t>540043</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4</w:t>
            </w:r>
          </w:p>
        </w:tc>
        <w:tc>
          <w:tcPr>
            <w:tcW w:type="dxa" w:w="1414"/>
          </w:tcPr>
          <w:p>
            <w:pPr>
              <w:spacing w:after="0"/>
              <w:jc w:val="right"/>
            </w:pPr>
            <w:r>
              <w:rPr>
                <w:sz w:val="16"/>
              </w:rPr>
              <w:t>0</w:t>
            </w:r>
          </w:p>
        </w:tc>
        <w:tc>
          <w:tcPr>
            <w:tcW w:type="dxa" w:w="1414"/>
          </w:tcPr>
          <w:p>
            <w:pPr>
              <w:spacing w:after="0"/>
              <w:jc w:val="right"/>
            </w:pPr>
            <w:r>
              <w:rPr>
                <w:sz w:val="16"/>
              </w:rPr>
              <w:t>4</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Rupert town</w:t>
            </w:r>
          </w:p>
        </w:tc>
        <w:tc>
          <w:tcPr>
            <w:tcW w:type="dxa" w:w="1574"/>
          </w:tcPr>
          <w:p>
            <w:pPr>
              <w:spacing w:after="0"/>
              <w:jc w:val="left"/>
            </w:pPr>
            <w:r>
              <w:rPr>
                <w:sz w:val="16"/>
              </w:rPr>
              <w:t>540044</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2</w:t>
            </w:r>
          </w:p>
        </w:tc>
        <w:tc>
          <w:tcPr>
            <w:tcW w:type="dxa" w:w="1414"/>
          </w:tcPr>
          <w:p>
            <w:pPr>
              <w:spacing w:after="0"/>
              <w:jc w:val="right"/>
            </w:pPr>
            <w:r>
              <w:rPr>
                <w:sz w:val="16"/>
              </w:rPr>
              <w:t>0</w:t>
            </w:r>
          </w:p>
        </w:tc>
        <w:tc>
          <w:tcPr>
            <w:tcW w:type="dxa" w:w="1414"/>
          </w:tcPr>
          <w:p>
            <w:pPr>
              <w:spacing w:after="0"/>
              <w:jc w:val="right"/>
            </w:pPr>
            <w:r>
              <w:rPr>
                <w:sz w:val="16"/>
              </w:rPr>
              <w:t>2</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White Sulphur Springs city</w:t>
            </w:r>
          </w:p>
        </w:tc>
        <w:tc>
          <w:tcPr>
            <w:tcW w:type="dxa" w:w="1574"/>
          </w:tcPr>
          <w:p>
            <w:pPr>
              <w:spacing w:after="0"/>
              <w:jc w:val="left"/>
            </w:pPr>
            <w:r>
              <w:rPr>
                <w:sz w:val="16"/>
              </w:rPr>
              <w:t>540045</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6</w:t>
            </w:r>
          </w:p>
        </w:tc>
        <w:tc>
          <w:tcPr>
            <w:tcW w:type="dxa" w:w="1496"/>
          </w:tcPr>
          <w:p>
            <w:pPr>
              <w:spacing w:after="0"/>
              <w:jc w:val="right"/>
            </w:pPr>
            <w:r>
              <w:rPr>
                <w:sz w:val="16"/>
              </w:rPr>
              <w:t>4</w:t>
            </w:r>
          </w:p>
        </w:tc>
        <w:tc>
          <w:tcPr>
            <w:tcW w:type="dxa" w:w="1496"/>
          </w:tcPr>
          <w:p>
            <w:pPr>
              <w:spacing w:after="0"/>
              <w:jc w:val="right"/>
            </w:pPr>
            <w:r>
              <w:rPr>
                <w:sz w:val="16"/>
              </w:rPr>
              <w:t>36</w:t>
            </w:r>
          </w:p>
        </w:tc>
        <w:tc>
          <w:tcPr>
            <w:tcW w:type="dxa" w:w="1496"/>
          </w:tcPr>
          <w:p>
            <w:pPr>
              <w:spacing w:after="0"/>
              <w:jc w:val="right"/>
            </w:pPr>
            <w:r>
              <w:rPr>
                <w:sz w:val="16"/>
              </w:rPr>
              <w:t>2</w:t>
            </w:r>
          </w:p>
        </w:tc>
        <w:tc>
          <w:tcPr>
            <w:tcW w:type="dxa" w:w="1496"/>
          </w:tcPr>
          <w:p>
            <w:pPr>
              <w:spacing w:after="0"/>
              <w:jc w:val="right"/>
            </w:pPr>
            <w:r>
              <w:rPr>
                <w:sz w:val="16"/>
              </w:rPr>
              <w:t>37</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36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Greenbrier County, WV: risk-assessment baseline packet, release 2026-10 (data as of 2026-09-30; County FIPS 54025). Automated baseline. </w:t>
      </w:r>
      <w:hyperlink r:id="rId15">
        <w:r>
          <w:rPr>
            <w:color w:val="1F4E99"/>
            <w:sz w:val="17"/>
            <w:u w:val="single"/>
          </w:rPr>
          <w:t>https://hazardplain.org/wv/54025/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hazard-plain_2026-10_WV_54025.docx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Greenbrier County, WV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wv/5402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Greenbrier County, WV: Risk-assessment baseline packet</dc:title>
  <dc:subject>Hazard Plain release 2026-10, as of 2026-09-30. Automated baseline</dc:subject>
  <dc:creator>Hazard Plain</dc:creator>
  <cp:keywords>Hazard Plain; hazard mitigation; risk assessment; 54025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