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Calhoun County, WV</w:t>
      </w:r>
    </w:p>
    <w:p>
      <w:pPr>
        <w:spacing w:after="120" w:before="0"/>
      </w:pPr>
      <w:r>
        <w:rPr>
          <w:color w:val="555555"/>
          <w:sz w:val="24"/>
        </w:rPr>
        <w:t>Risk-assessment baseline packet</w:t>
      </w:r>
    </w:p>
    <w:p>
      <w:pPr>
        <w:spacing w:after="120" w:before="0"/>
      </w:pPr>
      <w:r>
        <w:rPr>
          <w:b/>
          <w:sz w:val="18"/>
        </w:rPr>
        <w:t xml:space="preserve">County FIPS: </w:t>
      </w:r>
      <w:r>
        <w:rPr>
          <w:sz w:val="18"/>
        </w:rPr>
        <w:t>54013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2028-01-12. Plan: RPDC 05 Hazard Mitigation Plan (FEMA plan 108733), approved 2023-01-13.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2023-01-13: 2 new hazard declarations (2 incidents) and 50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($4,413,556 a year), Cold Wave ($140,522) and Strong Wind ($58,132).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54013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2028-01-12</w:t>
      </w:r>
    </w:p>
    <w:p>
      <w:pPr>
        <w:keepNext/>
        <w:spacing w:after="40" w:before="0"/>
      </w:pPr>
      <w:r>
        <w:rPr>
          <w:b/>
        </w:rPr>
        <w:t xml:space="preserve">Plan: </w:t>
      </w:r>
      <w:r>
        <w:rPr/>
        <w:t>RPDC 05 Hazard Mitigation Plan (FEMA plan 108733)</w:t>
      </w:r>
    </w:p>
    <w:p>
      <w:pPr>
        <w:keepNext/>
        <w:spacing w:after="40" w:before="0"/>
      </w:pPr>
      <w:r>
        <w:rPr>
          <w:b/>
        </w:rPr>
        <w:t xml:space="preserve">Approved: </w:t>
      </w:r>
      <w:r>
        <w:rPr/>
        <w:t>2023-01-13</w:t>
      </w:r>
    </w:p>
    <w:p>
      <w:pPr>
        <w:keepNext/>
        <w:spacing w:after="40" w:before="0"/>
      </w:pPr>
      <w:r>
        <w:rPr>
          <w:b/>
        </w:rPr>
        <w:t xml:space="preserve">Days to expiry: </w:t>
      </w:r>
      <w:r>
        <w:rPr/>
        <w:t>469</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2023-01-13)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DR-4756-WV (Severe Storms, Flooding, Landslides, and Mudslides), EM-3639-WV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7 (44 CFR 77.2); any definition: 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58"/>
        <w:gridCol w:w="680"/>
        <w:gridCol w:w="2319"/>
        <w:gridCol w:w="3814"/>
        <w:gridCol w:w="1037"/>
        <w:gridCol w:w="1037"/>
        <w:gridCol w:w="872"/>
        <w:gridCol w:w="2996"/>
      </w:tblGrid>
      <w:tr>
        <w:trPr>
          <w:cantSplit/>
          <w:tblHeader/>
        </w:trPr>
        <w:tc>
          <w:tcPr>
            <w:tcW w:type="dxa" w:w="1358"/>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319"/>
            <w:shd w:val="clear" w:color="auto" w:fill="E8E8E8"/>
          </w:tcPr>
          <w:p>
            <w:pPr>
              <w:spacing w:after="0"/>
              <w:jc w:val="left"/>
            </w:pPr>
            <w:r>
              <w:rPr>
                <w:b/>
                <w:sz w:val="16"/>
              </w:rPr>
              <w:t>Status</w:t>
            </w:r>
          </w:p>
        </w:tc>
        <w:tc>
          <w:tcPr>
            <w:tcW w:type="dxa" w:w="381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996"/>
            <w:shd w:val="clear" w:color="auto" w:fill="E8E8E8"/>
          </w:tcPr>
          <w:p>
            <w:pPr>
              <w:spacing w:after="0"/>
              <w:jc w:val="left"/>
            </w:pPr>
            <w:r>
              <w:rPr>
                <w:b/>
                <w:sz w:val="16"/>
              </w:rPr>
              <w:t>Notes</w:t>
            </w:r>
          </w:p>
        </w:tc>
      </w:tr>
      <w:tr>
        <w:trPr>
          <w:cantSplit/>
        </w:trPr>
        <w:tc>
          <w:tcPr>
            <w:tcW w:type="dxa" w:w="1358"/>
          </w:tcPr>
          <w:p>
            <w:pPr>
              <w:spacing w:after="0"/>
              <w:jc w:val="left"/>
            </w:pPr>
            <w:r>
              <w:rPr>
                <w:sz w:val="16"/>
              </w:rPr>
              <w:t>Calhoun County</w:t>
            </w:r>
          </w:p>
        </w:tc>
        <w:tc>
          <w:tcPr>
            <w:tcW w:type="dxa" w:w="680"/>
          </w:tcPr>
          <w:p>
            <w:pPr>
              <w:spacing w:after="0"/>
              <w:jc w:val="left"/>
            </w:pPr>
            <w:r>
              <w:rPr>
                <w:sz w:val="16"/>
              </w:rPr>
              <w:t>County</w:t>
            </w:r>
          </w:p>
        </w:tc>
        <w:tc>
          <w:tcPr>
            <w:tcW w:type="dxa" w:w="2319"/>
          </w:tcPr>
          <w:p>
            <w:pPr>
              <w:spacing w:after="0"/>
              <w:jc w:val="left"/>
            </w:pPr>
            <w:r>
              <w:rPr>
                <w:sz w:val="16"/>
              </w:rPr>
              <w:t>Approved, expires 2028-01-12</w:t>
            </w:r>
          </w:p>
        </w:tc>
        <w:tc>
          <w:tcPr>
            <w:tcW w:type="dxa" w:w="3814"/>
          </w:tcPr>
          <w:p>
            <w:pPr>
              <w:spacing w:after="0"/>
              <w:jc w:val="left"/>
            </w:pPr>
            <w:r>
              <w:rPr>
                <w:sz w:val="16"/>
              </w:rPr>
              <w:t>RPDC 05 Hazard Mitigation Plan (FEMA plan 108733)</w:t>
            </w:r>
          </w:p>
        </w:tc>
        <w:tc>
          <w:tcPr>
            <w:tcW w:type="dxa" w:w="1037"/>
          </w:tcPr>
          <w:p>
            <w:pPr>
              <w:spacing w:after="0"/>
              <w:jc w:val="left"/>
            </w:pPr>
            <w:r>
              <w:rPr>
                <w:sz w:val="16"/>
              </w:rPr>
              <w:t>2023-01-13</w:t>
            </w:r>
          </w:p>
        </w:tc>
        <w:tc>
          <w:tcPr>
            <w:tcW w:type="dxa" w:w="1037"/>
          </w:tcPr>
          <w:p>
            <w:pPr>
              <w:spacing w:after="0"/>
              <w:jc w:val="left"/>
            </w:pPr>
            <w:r>
              <w:rPr>
                <w:sz w:val="16"/>
              </w:rPr>
              <w:t>2028-01-12</w:t>
            </w:r>
          </w:p>
        </w:tc>
        <w:tc>
          <w:tcPr>
            <w:tcW w:type="dxa" w:w="872"/>
          </w:tcPr>
          <w:p>
            <w:pPr>
              <w:spacing w:after="0"/>
              <w:jc w:val="right"/>
            </w:pPr>
            <w:r>
              <w:rPr>
                <w:sz w:val="16"/>
              </w:rPr>
              <w:t>469</w:t>
            </w:r>
          </w:p>
        </w:tc>
        <w:tc>
          <w:tcPr>
            <w:tcW w:type="dxa" w:w="2996"/>
          </w:tcPr>
          <w:p>
            <w:pPr>
              <w:spacing w:after="0"/>
              <w:jc w:val="left"/>
            </w:pPr>
            <w:r>
              <w:rPr>
                <w:sz w:val="16"/>
              </w:rPr>
              <w:t>this jurisdiction approved 2026-02-04</w:t>
            </w:r>
          </w:p>
        </w:tc>
      </w:tr>
      <w:tr>
        <w:trPr>
          <w:cantSplit/>
        </w:trPr>
        <w:tc>
          <w:tcPr>
            <w:tcW w:type="dxa" w:w="1358"/>
          </w:tcPr>
          <w:p>
            <w:pPr>
              <w:spacing w:after="0"/>
              <w:jc w:val="left"/>
            </w:pPr>
            <w:r>
              <w:rPr>
                <w:sz w:val="16"/>
              </w:rPr>
              <w:t>Grantsville town</w:t>
            </w:r>
          </w:p>
        </w:tc>
        <w:tc>
          <w:tcPr>
            <w:tcW w:type="dxa" w:w="680"/>
          </w:tcPr>
          <w:p>
            <w:pPr>
              <w:spacing w:after="0"/>
              <w:jc w:val="left"/>
            </w:pPr>
            <w:r>
              <w:rPr>
                <w:sz w:val="16"/>
              </w:rPr>
              <w:t>Town</w:t>
            </w:r>
          </w:p>
        </w:tc>
        <w:tc>
          <w:tcPr>
            <w:tcW w:type="dxa" w:w="2319"/>
          </w:tcPr>
          <w:p>
            <w:pPr>
              <w:spacing w:after="0"/>
              <w:jc w:val="left"/>
            </w:pPr>
            <w:r>
              <w:rPr>
                <w:sz w:val="16"/>
              </w:rPr>
              <w:t>Approved, expires 2028-01-12</w:t>
            </w:r>
          </w:p>
        </w:tc>
        <w:tc>
          <w:tcPr>
            <w:tcW w:type="dxa" w:w="3814"/>
          </w:tcPr>
          <w:p>
            <w:pPr>
              <w:spacing w:after="0"/>
              <w:jc w:val="left"/>
            </w:pPr>
            <w:r>
              <w:rPr>
                <w:sz w:val="16"/>
              </w:rPr>
              <w:t>RPDC 05 Hazard Mitigation Plan (FEMA plan 108733)</w:t>
            </w:r>
          </w:p>
        </w:tc>
        <w:tc>
          <w:tcPr>
            <w:tcW w:type="dxa" w:w="1037"/>
          </w:tcPr>
          <w:p>
            <w:pPr>
              <w:spacing w:after="0"/>
              <w:jc w:val="left"/>
            </w:pPr>
            <w:r>
              <w:rPr>
                <w:sz w:val="16"/>
              </w:rPr>
              <w:t>2023-01-13</w:t>
            </w:r>
          </w:p>
        </w:tc>
        <w:tc>
          <w:tcPr>
            <w:tcW w:type="dxa" w:w="1037"/>
          </w:tcPr>
          <w:p>
            <w:pPr>
              <w:spacing w:after="0"/>
              <w:jc w:val="left"/>
            </w:pPr>
            <w:r>
              <w:rPr>
                <w:sz w:val="16"/>
              </w:rPr>
              <w:t>2028-01-12</w:t>
            </w:r>
          </w:p>
        </w:tc>
        <w:tc>
          <w:tcPr>
            <w:tcW w:type="dxa" w:w="872"/>
          </w:tcPr>
          <w:p>
            <w:pPr>
              <w:spacing w:after="0"/>
              <w:jc w:val="right"/>
            </w:pPr>
            <w:r>
              <w:rPr>
                <w:sz w:val="16"/>
              </w:rPr>
              <w:t>469</w:t>
            </w:r>
          </w:p>
        </w:tc>
        <w:tc>
          <w:tcPr>
            <w:tcW w:type="dxa" w:w="2996"/>
          </w:tcPr>
          <w:p>
            <w:pPr>
              <w:spacing w:after="0"/>
              <w:jc w:val="left"/>
            </w:pPr>
            <w:r>
              <w:rPr>
                <w:sz w:val="16"/>
              </w:rPr>
              <w:t>this jurisdiction approved 2023-01-18</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108733 lists 28 other participants not on this page, 6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46"/>
        <w:gridCol w:w="1055"/>
        <w:gridCol w:w="1055"/>
        <w:gridCol w:w="1055"/>
        <w:gridCol w:w="1055"/>
        <w:gridCol w:w="1146"/>
        <w:gridCol w:w="2109"/>
        <w:gridCol w:w="1237"/>
        <w:gridCol w:w="2327"/>
        <w:gridCol w:w="2327"/>
      </w:tblGrid>
      <w:tr>
        <w:trPr>
          <w:cantSplit/>
          <w:tblHeader/>
        </w:trPr>
        <w:tc>
          <w:tcPr>
            <w:tcW w:type="dxa" w:w="746"/>
            <w:shd w:val="clear" w:color="auto" w:fill="E8E8E8"/>
          </w:tcPr>
          <w:p>
            <w:pPr>
              <w:spacing w:after="0"/>
              <w:jc w:val="right"/>
            </w:pPr>
            <w:r>
              <w:rPr>
                <w:b/>
                <w:sz w:val="16"/>
              </w:rPr>
              <w:t>Rank by EAL</w:t>
            </w:r>
          </w:p>
        </w:tc>
        <w:tc>
          <w:tcPr>
            <w:tcW w:type="dxa" w:w="1055"/>
            <w:shd w:val="clear" w:color="auto" w:fill="E8E8E8"/>
          </w:tcPr>
          <w:p>
            <w:pPr>
              <w:spacing w:after="0"/>
              <w:jc w:val="left"/>
            </w:pPr>
            <w:r>
              <w:rPr>
                <w:b/>
                <w:sz w:val="16"/>
              </w:rPr>
              <w:t>Hazard</w:t>
            </w:r>
          </w:p>
        </w:tc>
        <w:tc>
          <w:tcPr>
            <w:tcW w:type="dxa" w:w="1055"/>
            <w:shd w:val="clear" w:color="auto" w:fill="E8E8E8"/>
          </w:tcPr>
          <w:p>
            <w:pPr>
              <w:spacing w:after="0"/>
              <w:jc w:val="left"/>
            </w:pPr>
            <w:r>
              <w:rPr>
                <w:b/>
                <w:sz w:val="16"/>
              </w:rPr>
              <w:t>NRI risk rating</w:t>
            </w:r>
          </w:p>
        </w:tc>
        <w:tc>
          <w:tcPr>
            <w:tcW w:type="dxa" w:w="1055"/>
            <w:shd w:val="clear" w:color="auto" w:fill="E8E8E8"/>
          </w:tcPr>
          <w:p>
            <w:pPr>
              <w:spacing w:after="0"/>
              <w:jc w:val="left"/>
            </w:pPr>
            <w:r>
              <w:rPr>
                <w:b/>
                <w:sz w:val="16"/>
              </w:rPr>
              <w:t>EAL rating</w:t>
            </w:r>
          </w:p>
        </w:tc>
        <w:tc>
          <w:tcPr>
            <w:tcW w:type="dxa" w:w="105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21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3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32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327"/>
            <w:shd w:val="clear" w:color="auto" w:fill="E8E8E8"/>
          </w:tcPr>
          <w:p>
            <w:pPr>
              <w:spacing w:after="0"/>
              <w:jc w:val="left"/>
            </w:pPr>
            <w:r>
              <w:rPr>
                <w:b/>
                <w:sz w:val="16"/>
              </w:rPr>
              <w:t>Storm Events coverage note</w:t>
            </w:r>
          </w:p>
        </w:tc>
      </w:tr>
      <w:tr>
        <w:trPr>
          <w:cantSplit/>
        </w:trPr>
        <w:tc>
          <w:tcPr>
            <w:tcW w:type="dxa" w:w="746"/>
          </w:tcPr>
          <w:p>
            <w:pPr>
              <w:spacing w:after="0"/>
              <w:jc w:val="right"/>
            </w:pPr>
            <w:r>
              <w:rPr>
                <w:sz w:val="16"/>
              </w:rPr>
              <w:t>1</w:t>
            </w:r>
          </w:p>
        </w:tc>
        <w:tc>
          <w:tcPr>
            <w:tcW w:type="dxa" w:w="1055"/>
          </w:tcPr>
          <w:p>
            <w:pPr>
              <w:spacing w:after="0"/>
              <w:jc w:val="left"/>
            </w:pPr>
            <w:r>
              <w:rPr>
                <w:sz w:val="16"/>
              </w:rPr>
              <w:t>Inland Flooding</w:t>
            </w:r>
          </w:p>
        </w:tc>
        <w:tc>
          <w:tcPr>
            <w:tcW w:type="dxa" w:w="1055"/>
          </w:tcPr>
          <w:p>
            <w:pPr>
              <w:spacing w:after="0"/>
              <w:jc w:val="left"/>
            </w:pPr>
            <w:r>
              <w:rPr>
                <w:sz w:val="16"/>
              </w:rPr>
              <w:t>Relatively Low</w:t>
            </w:r>
          </w:p>
        </w:tc>
        <w:tc>
          <w:tcPr>
            <w:tcW w:type="dxa" w:w="1055"/>
          </w:tcPr>
          <w:p>
            <w:pPr>
              <w:spacing w:after="0"/>
              <w:jc w:val="left"/>
            </w:pPr>
            <w:r>
              <w:rPr>
                <w:sz w:val="16"/>
              </w:rPr>
              <w:t>Relatively Low</w:t>
            </w:r>
          </w:p>
        </w:tc>
        <w:tc>
          <w:tcPr>
            <w:tcW w:type="dxa" w:w="1055"/>
          </w:tcPr>
          <w:p>
            <w:pPr>
              <w:spacing w:after="0"/>
              <w:jc w:val="right"/>
            </w:pPr>
            <w:r>
              <w:rPr>
                <w:sz w:val="16"/>
              </w:rPr>
              <w:t>$3,998,111</w:t>
            </w:r>
          </w:p>
        </w:tc>
        <w:tc>
          <w:tcPr>
            <w:tcW w:type="dxa" w:w="1146"/>
          </w:tcPr>
          <w:p>
            <w:pPr>
              <w:spacing w:after="0"/>
              <w:jc w:val="right"/>
            </w:pPr>
            <w:r>
              <w:rPr>
                <w:sz w:val="16"/>
              </w:rPr>
              <w:t>$2,874</w:t>
            </w:r>
          </w:p>
        </w:tc>
        <w:tc>
          <w:tcPr>
            <w:tcW w:type="dxa" w:w="2109"/>
          </w:tcPr>
          <w:p>
            <w:pPr>
              <w:spacing w:after="0"/>
              <w:jc w:val="right"/>
            </w:pPr>
            <w:r>
              <w:rPr>
                <w:sz w:val="16"/>
              </w:rPr>
              <w:t>$412,571</w:t>
            </w:r>
          </w:p>
        </w:tc>
        <w:tc>
          <w:tcPr>
            <w:tcW w:type="dxa" w:w="1237"/>
          </w:tcPr>
          <w:p>
            <w:pPr>
              <w:spacing w:after="0"/>
              <w:jc w:val="right"/>
            </w:pPr>
            <w:r>
              <w:rPr>
                <w:sz w:val="16"/>
              </w:rPr>
              <w:t>$4,413,556</w:t>
            </w:r>
          </w:p>
        </w:tc>
        <w:tc>
          <w:tcPr>
            <w:tcW w:type="dxa" w:w="2327"/>
          </w:tcPr>
          <w:p>
            <w:pPr>
              <w:spacing w:after="0"/>
              <w:jc w:val="right"/>
            </w:pPr>
            <w:r>
              <w:rPr>
                <w:sz w:val="16"/>
              </w:rPr>
              <w:t>48</w:t>
            </w:r>
          </w:p>
        </w:tc>
        <w:tc>
          <w:tcPr>
            <w:tcW w:type="dxa" w:w="2327"/>
          </w:tcPr>
          <w:p>
            <w:pPr>
              <w:spacing w:after="0"/>
              <w:jc w:val="left"/>
            </w:pPr>
          </w:p>
        </w:tc>
      </w:tr>
      <w:tr>
        <w:trPr>
          <w:cantSplit/>
        </w:trPr>
        <w:tc>
          <w:tcPr>
            <w:tcW w:type="dxa" w:w="746"/>
          </w:tcPr>
          <w:p>
            <w:pPr>
              <w:spacing w:after="0"/>
              <w:jc w:val="right"/>
            </w:pPr>
            <w:r>
              <w:rPr>
                <w:sz w:val="16"/>
              </w:rPr>
              <w:t>2</w:t>
            </w:r>
          </w:p>
        </w:tc>
        <w:tc>
          <w:tcPr>
            <w:tcW w:type="dxa" w:w="1055"/>
          </w:tcPr>
          <w:p>
            <w:pPr>
              <w:spacing w:after="0"/>
              <w:jc w:val="left"/>
            </w:pPr>
            <w:r>
              <w:rPr>
                <w:sz w:val="16"/>
              </w:rPr>
              <w:t>Cold Wave</w:t>
            </w:r>
          </w:p>
        </w:tc>
        <w:tc>
          <w:tcPr>
            <w:tcW w:type="dxa" w:w="1055"/>
          </w:tcPr>
          <w:p>
            <w:pPr>
              <w:spacing w:after="0"/>
              <w:jc w:val="left"/>
            </w:pPr>
            <w:r>
              <w:rPr>
                <w:sz w:val="16"/>
              </w:rPr>
              <w:t>Very Low</w:t>
            </w:r>
          </w:p>
        </w:tc>
        <w:tc>
          <w:tcPr>
            <w:tcW w:type="dxa" w:w="1055"/>
          </w:tcPr>
          <w:p>
            <w:pPr>
              <w:spacing w:after="0"/>
              <w:jc w:val="left"/>
            </w:pPr>
            <w:r>
              <w:rPr>
                <w:sz w:val="16"/>
              </w:rPr>
              <w:t>Relatively Low</w:t>
            </w:r>
          </w:p>
        </w:tc>
        <w:tc>
          <w:tcPr>
            <w:tcW w:type="dxa" w:w="1055"/>
          </w:tcPr>
          <w:p>
            <w:pPr>
              <w:spacing w:after="0"/>
              <w:jc w:val="right"/>
            </w:pPr>
            <w:r>
              <w:rPr>
                <w:sz w:val="16"/>
              </w:rPr>
              <w:t>$2,168</w:t>
            </w:r>
          </w:p>
        </w:tc>
        <w:tc>
          <w:tcPr>
            <w:tcW w:type="dxa" w:w="1146"/>
          </w:tcPr>
          <w:p>
            <w:pPr>
              <w:spacing w:after="0"/>
              <w:jc w:val="right"/>
            </w:pPr>
            <w:r>
              <w:rPr>
                <w:sz w:val="16"/>
              </w:rPr>
              <w:t>$409</w:t>
            </w:r>
          </w:p>
        </w:tc>
        <w:tc>
          <w:tcPr>
            <w:tcW w:type="dxa" w:w="2109"/>
          </w:tcPr>
          <w:p>
            <w:pPr>
              <w:spacing w:after="0"/>
              <w:jc w:val="right"/>
            </w:pPr>
            <w:r>
              <w:rPr>
                <w:sz w:val="16"/>
              </w:rPr>
              <w:t>$137,945</w:t>
            </w:r>
          </w:p>
        </w:tc>
        <w:tc>
          <w:tcPr>
            <w:tcW w:type="dxa" w:w="1237"/>
          </w:tcPr>
          <w:p>
            <w:pPr>
              <w:spacing w:after="0"/>
              <w:jc w:val="right"/>
            </w:pPr>
            <w:r>
              <w:rPr>
                <w:sz w:val="16"/>
              </w:rPr>
              <w:t>$140,522</w:t>
            </w:r>
          </w:p>
        </w:tc>
        <w:tc>
          <w:tcPr>
            <w:tcW w:type="dxa" w:w="2327"/>
          </w:tcPr>
          <w:p>
            <w:pPr>
              <w:spacing w:after="0"/>
              <w:jc w:val="right"/>
            </w:pPr>
            <w:r>
              <w:rPr>
                <w:sz w:val="16"/>
              </w:rPr>
              <w:t>31</w:t>
            </w:r>
          </w:p>
        </w:tc>
        <w:tc>
          <w:tcPr>
            <w:tcW w:type="dxa" w:w="2327"/>
          </w:tcPr>
          <w:p>
            <w:pPr>
              <w:spacing w:after="0"/>
              <w:jc w:val="left"/>
            </w:pPr>
            <w:r>
              <w:rPr>
                <w:sz w:val="16"/>
              </w:rPr>
              <w:t>Includes 3 Frost/Freeze records (outside NRI's Cold Wave definition; counted in this table and in B1-d, not in the B1-e descriptor).</w:t>
            </w:r>
          </w:p>
        </w:tc>
      </w:tr>
      <w:tr>
        <w:trPr>
          <w:cantSplit/>
        </w:trPr>
        <w:tc>
          <w:tcPr>
            <w:tcW w:type="dxa" w:w="746"/>
          </w:tcPr>
          <w:p>
            <w:pPr>
              <w:spacing w:after="0"/>
              <w:jc w:val="right"/>
            </w:pPr>
            <w:r>
              <w:rPr>
                <w:sz w:val="16"/>
              </w:rPr>
              <w:t>3</w:t>
            </w:r>
          </w:p>
        </w:tc>
        <w:tc>
          <w:tcPr>
            <w:tcW w:type="dxa" w:w="1055"/>
          </w:tcPr>
          <w:p>
            <w:pPr>
              <w:spacing w:after="0"/>
              <w:jc w:val="left"/>
            </w:pPr>
            <w:r>
              <w:rPr>
                <w:sz w:val="16"/>
              </w:rPr>
              <w:t>Strong Wind</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$43,618</w:t>
            </w:r>
          </w:p>
        </w:tc>
        <w:tc>
          <w:tcPr>
            <w:tcW w:type="dxa" w:w="1146"/>
          </w:tcPr>
          <w:p>
            <w:pPr>
              <w:spacing w:after="0"/>
              <w:jc w:val="right"/>
            </w:pPr>
            <w:r>
              <w:rPr>
                <w:sz w:val="16"/>
              </w:rPr>
              <w:t>$30</w:t>
            </w:r>
          </w:p>
        </w:tc>
        <w:tc>
          <w:tcPr>
            <w:tcW w:type="dxa" w:w="2109"/>
          </w:tcPr>
          <w:p>
            <w:pPr>
              <w:spacing w:after="0"/>
              <w:jc w:val="right"/>
            </w:pPr>
            <w:r>
              <w:rPr>
                <w:sz w:val="16"/>
              </w:rPr>
              <w:t>$14,484</w:t>
            </w:r>
          </w:p>
        </w:tc>
        <w:tc>
          <w:tcPr>
            <w:tcW w:type="dxa" w:w="1237"/>
          </w:tcPr>
          <w:p>
            <w:pPr>
              <w:spacing w:after="0"/>
              <w:jc w:val="right"/>
            </w:pPr>
            <w:r>
              <w:rPr>
                <w:sz w:val="16"/>
              </w:rPr>
              <w:t>$58,132</w:t>
            </w:r>
          </w:p>
        </w:tc>
        <w:tc>
          <w:tcPr>
            <w:tcW w:type="dxa" w:w="2327"/>
          </w:tcPr>
          <w:p>
            <w:pPr>
              <w:spacing w:after="0"/>
              <w:jc w:val="right"/>
            </w:pPr>
            <w:r>
              <w:rPr>
                <w:sz w:val="16"/>
              </w:rPr>
              <w:t>77</w:t>
            </w:r>
          </w:p>
        </w:tc>
        <w:tc>
          <w:tcPr>
            <w:tcW w:type="dxa" w:w="2327"/>
          </w:tcPr>
          <w:p>
            <w:pPr>
              <w:spacing w:after="0"/>
              <w:jc w:val="left"/>
            </w:pPr>
            <w:r>
              <w:rPr>
                <w:sz w:val="16"/>
              </w:rPr>
              <w:t>Includes 9 High Wind and 12 Strong Wind records (NOAA non-thunderstorm wind types, outside NRI's Strong Wind definition).</w:t>
            </w:r>
          </w:p>
        </w:tc>
      </w:tr>
      <w:tr>
        <w:trPr>
          <w:cantSplit/>
        </w:trPr>
        <w:tc>
          <w:tcPr>
            <w:tcW w:type="dxa" w:w="746"/>
          </w:tcPr>
          <w:p>
            <w:pPr>
              <w:spacing w:after="0"/>
              <w:jc w:val="right"/>
            </w:pPr>
            <w:r>
              <w:rPr>
                <w:sz w:val="16"/>
              </w:rPr>
              <w:t>4</w:t>
            </w:r>
          </w:p>
        </w:tc>
        <w:tc>
          <w:tcPr>
            <w:tcW w:type="dxa" w:w="1055"/>
          </w:tcPr>
          <w:p>
            <w:pPr>
              <w:spacing w:after="0"/>
              <w:jc w:val="left"/>
            </w:pPr>
            <w:r>
              <w:rPr>
                <w:sz w:val="16"/>
              </w:rPr>
              <w:t>Lightning</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$5,107</w:t>
            </w:r>
          </w:p>
        </w:tc>
        <w:tc>
          <w:tcPr>
            <w:tcW w:type="dxa" w:w="1146"/>
          </w:tcPr>
          <w:p>
            <w:pPr>
              <w:spacing w:after="0"/>
              <w:jc w:val="right"/>
            </w:pPr>
            <w:r>
              <w:rPr>
                <w:sz w:val="16"/>
              </w:rPr>
              <w:t>n/a</w:t>
            </w:r>
          </w:p>
        </w:tc>
        <w:tc>
          <w:tcPr>
            <w:tcW w:type="dxa" w:w="2109"/>
          </w:tcPr>
          <w:p>
            <w:pPr>
              <w:spacing w:after="0"/>
              <w:jc w:val="right"/>
            </w:pPr>
            <w:r>
              <w:rPr>
                <w:sz w:val="16"/>
              </w:rPr>
              <w:t>$45,384</w:t>
            </w:r>
          </w:p>
        </w:tc>
        <w:tc>
          <w:tcPr>
            <w:tcW w:type="dxa" w:w="1237"/>
          </w:tcPr>
          <w:p>
            <w:pPr>
              <w:spacing w:after="0"/>
              <w:jc w:val="right"/>
            </w:pPr>
            <w:r>
              <w:rPr>
                <w:sz w:val="16"/>
              </w:rPr>
              <w:t>$50,491</w:t>
            </w:r>
          </w:p>
        </w:tc>
        <w:tc>
          <w:tcPr>
            <w:tcW w:type="dxa" w:w="2327"/>
          </w:tcPr>
          <w:p>
            <w:pPr>
              <w:spacing w:after="0"/>
              <w:jc w:val="right"/>
            </w:pPr>
            <w:r>
              <w:rPr>
                <w:sz w:val="16"/>
              </w:rPr>
              <w:t>0</w:t>
            </w:r>
          </w:p>
        </w:tc>
        <w:tc>
          <w:tcPr>
            <w:tcW w:type="dxa" w:w="2327"/>
          </w:tcPr>
          <w:p>
            <w:pPr>
              <w:spacing w:after="0"/>
              <w:jc w:val="left"/>
            </w:pPr>
            <w:r>
              <w:rPr>
                <w:sz w:val="16"/>
              </w:rPr>
              <w:t>No recorded events in Storm Events since 1996 (data through 2026-06-30).</w:t>
            </w:r>
          </w:p>
        </w:tc>
      </w:tr>
      <w:tr>
        <w:trPr>
          <w:cantSplit/>
        </w:trPr>
        <w:tc>
          <w:tcPr>
            <w:tcW w:type="dxa" w:w="746"/>
          </w:tcPr>
          <w:p>
            <w:pPr>
              <w:spacing w:after="0"/>
              <w:jc w:val="right"/>
            </w:pPr>
            <w:r>
              <w:rPr>
                <w:sz w:val="16"/>
              </w:rPr>
              <w:t>5</w:t>
            </w:r>
          </w:p>
        </w:tc>
        <w:tc>
          <w:tcPr>
            <w:tcW w:type="dxa" w:w="1055"/>
          </w:tcPr>
          <w:p>
            <w:pPr>
              <w:spacing w:after="0"/>
              <w:jc w:val="left"/>
            </w:pPr>
            <w:r>
              <w:rPr>
                <w:sz w:val="16"/>
              </w:rPr>
              <w:t>Landslide</w:t>
            </w:r>
          </w:p>
        </w:tc>
        <w:tc>
          <w:tcPr>
            <w:tcW w:type="dxa" w:w="1055"/>
          </w:tcPr>
          <w:p>
            <w:pPr>
              <w:spacing w:after="0"/>
              <w:jc w:val="left"/>
            </w:pPr>
            <w:r>
              <w:rPr>
                <w:sz w:val="16"/>
              </w:rPr>
              <w:t>Relatively Moderate</w:t>
            </w:r>
          </w:p>
        </w:tc>
        <w:tc>
          <w:tcPr>
            <w:tcW w:type="dxa" w:w="1055"/>
          </w:tcPr>
          <w:p>
            <w:pPr>
              <w:spacing w:after="0"/>
              <w:jc w:val="left"/>
            </w:pPr>
            <w:r>
              <w:rPr>
                <w:sz w:val="16"/>
              </w:rPr>
              <w:t>Relatively Low</w:t>
            </w:r>
          </w:p>
        </w:tc>
        <w:tc>
          <w:tcPr>
            <w:tcW w:type="dxa" w:w="1055"/>
          </w:tcPr>
          <w:p>
            <w:pPr>
              <w:spacing w:after="0"/>
              <w:jc w:val="right"/>
            </w:pPr>
            <w:r>
              <w:rPr>
                <w:sz w:val="16"/>
              </w:rPr>
              <w:t>$2,237</w:t>
            </w:r>
          </w:p>
        </w:tc>
        <w:tc>
          <w:tcPr>
            <w:tcW w:type="dxa" w:w="1146"/>
          </w:tcPr>
          <w:p>
            <w:pPr>
              <w:spacing w:after="0"/>
              <w:jc w:val="right"/>
            </w:pPr>
            <w:r>
              <w:rPr>
                <w:sz w:val="16"/>
              </w:rPr>
              <w:t>n/a</w:t>
            </w:r>
          </w:p>
        </w:tc>
        <w:tc>
          <w:tcPr>
            <w:tcW w:type="dxa" w:w="2109"/>
          </w:tcPr>
          <w:p>
            <w:pPr>
              <w:spacing w:after="0"/>
              <w:jc w:val="right"/>
            </w:pPr>
            <w:r>
              <w:rPr>
                <w:sz w:val="16"/>
              </w:rPr>
              <w:t>$44,638</w:t>
            </w:r>
          </w:p>
        </w:tc>
        <w:tc>
          <w:tcPr>
            <w:tcW w:type="dxa" w:w="1237"/>
          </w:tcPr>
          <w:p>
            <w:pPr>
              <w:spacing w:after="0"/>
              <w:jc w:val="right"/>
            </w:pPr>
            <w:r>
              <w:rPr>
                <w:sz w:val="16"/>
              </w:rPr>
              <w:t>$46,875</w:t>
            </w:r>
          </w:p>
        </w:tc>
        <w:tc>
          <w:tcPr>
            <w:tcW w:type="dxa" w:w="2327"/>
          </w:tcPr>
          <w:p>
            <w:pPr>
              <w:spacing w:after="0"/>
              <w:jc w:val="right"/>
            </w:pPr>
            <w:r>
              <w:rPr>
                <w:sz w:val="16"/>
              </w:rPr>
              <w:t>0</w:t>
            </w:r>
          </w:p>
        </w:tc>
        <w:tc>
          <w:tcPr>
            <w:tcW w:type="dxa" w:w="2327"/>
          </w:tcPr>
          <w:p>
            <w:pPr>
              <w:spacing w:after="0"/>
              <w:jc w:val="left"/>
            </w:pPr>
            <w:r>
              <w:rPr>
                <w:sz w:val="16"/>
              </w:rPr>
              <w:t>Declared 11 times; no Storm Events record of this type.</w:t>
            </w:r>
          </w:p>
        </w:tc>
      </w:tr>
      <w:tr>
        <w:trPr>
          <w:cantSplit/>
        </w:trPr>
        <w:tc>
          <w:tcPr>
            <w:tcW w:type="dxa" w:w="746"/>
          </w:tcPr>
          <w:p>
            <w:pPr>
              <w:spacing w:after="0"/>
              <w:jc w:val="right"/>
            </w:pPr>
            <w:r>
              <w:rPr>
                <w:sz w:val="16"/>
              </w:rPr>
              <w:t>6</w:t>
            </w:r>
          </w:p>
        </w:tc>
        <w:tc>
          <w:tcPr>
            <w:tcW w:type="dxa" w:w="1055"/>
          </w:tcPr>
          <w:p>
            <w:pPr>
              <w:spacing w:after="0"/>
              <w:jc w:val="left"/>
            </w:pPr>
            <w:r>
              <w:rPr>
                <w:sz w:val="16"/>
              </w:rPr>
              <w:t>Heat Wave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$39</w:t>
            </w:r>
          </w:p>
        </w:tc>
        <w:tc>
          <w:tcPr>
            <w:tcW w:type="dxa" w:w="1146"/>
          </w:tcPr>
          <w:p>
            <w:pPr>
              <w:spacing w:after="0"/>
              <w:jc w:val="right"/>
            </w:pPr>
            <w:r>
              <w:rPr>
                <w:sz w:val="16"/>
              </w:rPr>
              <w:t>$3</w:t>
            </w:r>
          </w:p>
        </w:tc>
        <w:tc>
          <w:tcPr>
            <w:tcW w:type="dxa" w:w="2109"/>
          </w:tcPr>
          <w:p>
            <w:pPr>
              <w:spacing w:after="0"/>
              <w:jc w:val="right"/>
            </w:pPr>
            <w:r>
              <w:rPr>
                <w:sz w:val="16"/>
              </w:rPr>
              <w:t>$44,629</w:t>
            </w:r>
          </w:p>
        </w:tc>
        <w:tc>
          <w:tcPr>
            <w:tcW w:type="dxa" w:w="1237"/>
          </w:tcPr>
          <w:p>
            <w:pPr>
              <w:spacing w:after="0"/>
              <w:jc w:val="right"/>
            </w:pPr>
            <w:r>
              <w:rPr>
                <w:sz w:val="16"/>
              </w:rPr>
              <w:t>$44,671</w:t>
            </w:r>
          </w:p>
        </w:tc>
        <w:tc>
          <w:tcPr>
            <w:tcW w:type="dxa" w:w="2327"/>
          </w:tcPr>
          <w:p>
            <w:pPr>
              <w:spacing w:after="0"/>
              <w:jc w:val="right"/>
            </w:pPr>
            <w:r>
              <w:rPr>
                <w:sz w:val="16"/>
              </w:rPr>
              <w:t>19</w:t>
            </w:r>
          </w:p>
        </w:tc>
        <w:tc>
          <w:tcPr>
            <w:tcW w:type="dxa" w:w="2327"/>
          </w:tcPr>
          <w:p>
            <w:pPr>
              <w:spacing w:after="0"/>
              <w:jc w:val="left"/>
            </w:pPr>
          </w:p>
        </w:tc>
      </w:tr>
      <w:tr>
        <w:trPr>
          <w:cantSplit/>
        </w:trPr>
        <w:tc>
          <w:tcPr>
            <w:tcW w:type="dxa" w:w="746"/>
          </w:tcPr>
          <w:p>
            <w:pPr>
              <w:spacing w:after="0"/>
              <w:jc w:val="right"/>
            </w:pPr>
            <w:r>
              <w:rPr>
                <w:sz w:val="16"/>
              </w:rPr>
              <w:t>7</w:t>
            </w:r>
          </w:p>
        </w:tc>
        <w:tc>
          <w:tcPr>
            <w:tcW w:type="dxa" w:w="1055"/>
          </w:tcPr>
          <w:p>
            <w:pPr>
              <w:spacing w:after="0"/>
              <w:jc w:val="left"/>
            </w:pPr>
            <w:r>
              <w:rPr>
                <w:sz w:val="16"/>
              </w:rPr>
              <w:t>Hail</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$34,976</w:t>
            </w:r>
          </w:p>
        </w:tc>
        <w:tc>
          <w:tcPr>
            <w:tcW w:type="dxa" w:w="1146"/>
          </w:tcPr>
          <w:p>
            <w:pPr>
              <w:spacing w:after="0"/>
              <w:jc w:val="right"/>
            </w:pPr>
            <w:r>
              <w:rPr>
                <w:sz w:val="16"/>
              </w:rPr>
              <w:t>$417</w:t>
            </w:r>
          </w:p>
        </w:tc>
        <w:tc>
          <w:tcPr>
            <w:tcW w:type="dxa" w:w="2109"/>
          </w:tcPr>
          <w:p>
            <w:pPr>
              <w:spacing w:after="0"/>
              <w:jc w:val="right"/>
            </w:pPr>
            <w:r>
              <w:rPr>
                <w:sz w:val="16"/>
              </w:rPr>
              <w:t>$3,881</w:t>
            </w:r>
          </w:p>
        </w:tc>
        <w:tc>
          <w:tcPr>
            <w:tcW w:type="dxa" w:w="1237"/>
          </w:tcPr>
          <w:p>
            <w:pPr>
              <w:spacing w:after="0"/>
              <w:jc w:val="right"/>
            </w:pPr>
            <w:r>
              <w:rPr>
                <w:sz w:val="16"/>
              </w:rPr>
              <w:t>$39,274</w:t>
            </w:r>
          </w:p>
        </w:tc>
        <w:tc>
          <w:tcPr>
            <w:tcW w:type="dxa" w:w="2327"/>
          </w:tcPr>
          <w:p>
            <w:pPr>
              <w:spacing w:after="0"/>
              <w:jc w:val="right"/>
            </w:pPr>
            <w:r>
              <w:rPr>
                <w:sz w:val="16"/>
              </w:rPr>
              <w:t>28</w:t>
            </w:r>
          </w:p>
        </w:tc>
        <w:tc>
          <w:tcPr>
            <w:tcW w:type="dxa" w:w="2327"/>
          </w:tcPr>
          <w:p>
            <w:pPr>
              <w:spacing w:after="0"/>
              <w:jc w:val="left"/>
            </w:pPr>
          </w:p>
        </w:tc>
      </w:tr>
      <w:tr>
        <w:trPr>
          <w:cantSplit/>
        </w:trPr>
        <w:tc>
          <w:tcPr>
            <w:tcW w:type="dxa" w:w="746"/>
          </w:tcPr>
          <w:p>
            <w:pPr>
              <w:spacing w:after="0"/>
              <w:jc w:val="right"/>
            </w:pPr>
            <w:r>
              <w:rPr>
                <w:sz w:val="16"/>
              </w:rPr>
              <w:t>8</w:t>
            </w:r>
          </w:p>
        </w:tc>
        <w:tc>
          <w:tcPr>
            <w:tcW w:type="dxa" w:w="1055"/>
          </w:tcPr>
          <w:p>
            <w:pPr>
              <w:spacing w:after="0"/>
              <w:jc w:val="left"/>
            </w:pPr>
            <w:r>
              <w:rPr>
                <w:sz w:val="16"/>
              </w:rPr>
              <w:t>Hurricane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$31,702</w:t>
            </w:r>
          </w:p>
        </w:tc>
        <w:tc>
          <w:tcPr>
            <w:tcW w:type="dxa" w:w="1146"/>
          </w:tcPr>
          <w:p>
            <w:pPr>
              <w:spacing w:after="0"/>
              <w:jc w:val="right"/>
            </w:pPr>
            <w:r>
              <w:rPr>
                <w:sz w:val="16"/>
              </w:rPr>
              <w:t>$963</w:t>
            </w:r>
          </w:p>
        </w:tc>
        <w:tc>
          <w:tcPr>
            <w:tcW w:type="dxa" w:w="2109"/>
          </w:tcPr>
          <w:p>
            <w:pPr>
              <w:spacing w:after="0"/>
              <w:jc w:val="right"/>
            </w:pPr>
            <w:r>
              <w:rPr>
                <w:sz w:val="16"/>
              </w:rPr>
              <w:t>$590</w:t>
            </w:r>
          </w:p>
        </w:tc>
        <w:tc>
          <w:tcPr>
            <w:tcW w:type="dxa" w:w="1237"/>
          </w:tcPr>
          <w:p>
            <w:pPr>
              <w:spacing w:after="0"/>
              <w:jc w:val="right"/>
            </w:pPr>
            <w:r>
              <w:rPr>
                <w:sz w:val="16"/>
              </w:rPr>
              <w:t>$33,254</w:t>
            </w:r>
          </w:p>
        </w:tc>
        <w:tc>
          <w:tcPr>
            <w:tcW w:type="dxa" w:w="2327"/>
          </w:tcPr>
          <w:p>
            <w:pPr>
              <w:spacing w:after="0"/>
              <w:jc w:val="right"/>
            </w:pPr>
            <w:r>
              <w:rPr>
                <w:sz w:val="16"/>
              </w:rPr>
              <w:t>0</w:t>
            </w:r>
          </w:p>
        </w:tc>
        <w:tc>
          <w:tcPr>
            <w:tcW w:type="dxa" w:w="2327"/>
          </w:tcPr>
          <w:p>
            <w:pPr>
              <w:spacing w:after="0"/>
              <w:jc w:val="left"/>
            </w:pPr>
            <w:r>
              <w:rPr>
                <w:sz w:val="16"/>
              </w:rPr>
              <w:t>Declared 1 time; no Storm Events record of this type.</w:t>
            </w:r>
          </w:p>
        </w:tc>
      </w:tr>
      <w:tr>
        <w:trPr>
          <w:cantSplit/>
        </w:trPr>
        <w:tc>
          <w:tcPr>
            <w:tcW w:type="dxa" w:w="746"/>
          </w:tcPr>
          <w:p>
            <w:pPr>
              <w:spacing w:after="0"/>
              <w:jc w:val="right"/>
            </w:pPr>
            <w:r>
              <w:rPr>
                <w:sz w:val="16"/>
              </w:rPr>
              <w:t>9</w:t>
            </w:r>
          </w:p>
        </w:tc>
        <w:tc>
          <w:tcPr>
            <w:tcW w:type="dxa" w:w="1055"/>
          </w:tcPr>
          <w:p>
            <w:pPr>
              <w:spacing w:after="0"/>
              <w:jc w:val="left"/>
            </w:pPr>
            <w:r>
              <w:rPr>
                <w:sz w:val="16"/>
              </w:rPr>
              <w:t>Earthquake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$24,314</w:t>
            </w:r>
          </w:p>
        </w:tc>
        <w:tc>
          <w:tcPr>
            <w:tcW w:type="dxa" w:w="1146"/>
          </w:tcPr>
          <w:p>
            <w:pPr>
              <w:spacing w:after="0"/>
              <w:jc w:val="right"/>
            </w:pPr>
            <w:r>
              <w:rPr>
                <w:sz w:val="16"/>
              </w:rPr>
              <w:t>n/a</w:t>
            </w:r>
          </w:p>
        </w:tc>
        <w:tc>
          <w:tcPr>
            <w:tcW w:type="dxa" w:w="2109"/>
          </w:tcPr>
          <w:p>
            <w:pPr>
              <w:spacing w:after="0"/>
              <w:jc w:val="right"/>
            </w:pPr>
            <w:r>
              <w:rPr>
                <w:sz w:val="16"/>
              </w:rPr>
              <w:t>$8,454</w:t>
            </w:r>
          </w:p>
        </w:tc>
        <w:tc>
          <w:tcPr>
            <w:tcW w:type="dxa" w:w="1237"/>
          </w:tcPr>
          <w:p>
            <w:pPr>
              <w:spacing w:after="0"/>
              <w:jc w:val="right"/>
            </w:pPr>
            <w:r>
              <w:rPr>
                <w:sz w:val="16"/>
              </w:rPr>
              <w:t>$32,768</w:t>
            </w:r>
          </w:p>
        </w:tc>
        <w:tc>
          <w:tcPr>
            <w:tcW w:type="dxa" w:w="2327"/>
          </w:tcPr>
          <w:p>
            <w:pPr>
              <w:spacing w:after="0"/>
              <w:jc w:val="right"/>
            </w:pPr>
          </w:p>
        </w:tc>
        <w:tc>
          <w:tcPr>
            <w:tcW w:type="dxa" w:w="2327"/>
          </w:tcPr>
          <w:p>
            <w:pPr>
              <w:spacing w:after="0"/>
              <w:jc w:val="left"/>
            </w:pPr>
            <w:r>
              <w:rPr>
                <w:sz w:val="16"/>
              </w:rPr>
              <w:t>Storm Events does not record earthquakes.</w:t>
            </w:r>
          </w:p>
        </w:tc>
      </w:tr>
      <w:tr>
        <w:trPr>
          <w:cantSplit/>
        </w:trPr>
        <w:tc>
          <w:tcPr>
            <w:tcW w:type="dxa" w:w="746"/>
          </w:tcPr>
          <w:p>
            <w:pPr>
              <w:spacing w:after="0"/>
              <w:jc w:val="right"/>
            </w:pPr>
            <w:r>
              <w:rPr>
                <w:sz w:val="16"/>
              </w:rPr>
              <w:t>10</w:t>
            </w:r>
          </w:p>
        </w:tc>
        <w:tc>
          <w:tcPr>
            <w:tcW w:type="dxa" w:w="1055"/>
          </w:tcPr>
          <w:p>
            <w:pPr>
              <w:spacing w:after="0"/>
              <w:jc w:val="left"/>
            </w:pPr>
            <w:r>
              <w:rPr>
                <w:sz w:val="16"/>
              </w:rPr>
              <w:t>Drought</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n/a</w:t>
            </w:r>
          </w:p>
        </w:tc>
        <w:tc>
          <w:tcPr>
            <w:tcW w:type="dxa" w:w="1146"/>
          </w:tcPr>
          <w:p>
            <w:pPr>
              <w:spacing w:after="0"/>
              <w:jc w:val="right"/>
            </w:pPr>
            <w:r>
              <w:rPr>
                <w:sz w:val="16"/>
              </w:rPr>
              <w:t>$20,740</w:t>
            </w:r>
          </w:p>
        </w:tc>
        <w:tc>
          <w:tcPr>
            <w:tcW w:type="dxa" w:w="2109"/>
          </w:tcPr>
          <w:p>
            <w:pPr>
              <w:spacing w:after="0"/>
              <w:jc w:val="right"/>
            </w:pPr>
            <w:r>
              <w:rPr>
                <w:sz w:val="16"/>
              </w:rPr>
              <w:t>n/a</w:t>
            </w:r>
          </w:p>
        </w:tc>
        <w:tc>
          <w:tcPr>
            <w:tcW w:type="dxa" w:w="1237"/>
          </w:tcPr>
          <w:p>
            <w:pPr>
              <w:spacing w:after="0"/>
              <w:jc w:val="right"/>
            </w:pPr>
            <w:r>
              <w:rPr>
                <w:sz w:val="16"/>
              </w:rPr>
              <w:t>$20,740</w:t>
            </w:r>
          </w:p>
        </w:tc>
        <w:tc>
          <w:tcPr>
            <w:tcW w:type="dxa" w:w="2327"/>
          </w:tcPr>
          <w:p>
            <w:pPr>
              <w:spacing w:after="0"/>
              <w:jc w:val="right"/>
            </w:pPr>
            <w:r>
              <w:rPr>
                <w:sz w:val="16"/>
              </w:rPr>
              <w:t>18</w:t>
            </w:r>
          </w:p>
        </w:tc>
        <w:tc>
          <w:tcPr>
            <w:tcW w:type="dxa" w:w="2327"/>
          </w:tcPr>
          <w:p>
            <w:pPr>
              <w:spacing w:after="0"/>
              <w:jc w:val="left"/>
            </w:pPr>
          </w:p>
        </w:tc>
      </w:tr>
      <w:tr>
        <w:trPr>
          <w:cantSplit/>
        </w:trPr>
        <w:tc>
          <w:tcPr>
            <w:tcW w:type="dxa" w:w="746"/>
          </w:tcPr>
          <w:p>
            <w:pPr>
              <w:spacing w:after="0"/>
              <w:jc w:val="right"/>
            </w:pPr>
            <w:r>
              <w:rPr>
                <w:sz w:val="16"/>
              </w:rPr>
              <w:t>11</w:t>
            </w:r>
          </w:p>
        </w:tc>
        <w:tc>
          <w:tcPr>
            <w:tcW w:type="dxa" w:w="1055"/>
          </w:tcPr>
          <w:p>
            <w:pPr>
              <w:spacing w:after="0"/>
              <w:jc w:val="left"/>
            </w:pPr>
            <w:r>
              <w:rPr>
                <w:sz w:val="16"/>
              </w:rPr>
              <w:t>Tornado</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$14,098</w:t>
            </w:r>
          </w:p>
        </w:tc>
        <w:tc>
          <w:tcPr>
            <w:tcW w:type="dxa" w:w="1146"/>
          </w:tcPr>
          <w:p>
            <w:pPr>
              <w:spacing w:after="0"/>
              <w:jc w:val="right"/>
            </w:pPr>
            <w:r>
              <w:rPr>
                <w:sz w:val="16"/>
              </w:rPr>
              <w:t>$24</w:t>
            </w:r>
          </w:p>
        </w:tc>
        <w:tc>
          <w:tcPr>
            <w:tcW w:type="dxa" w:w="2109"/>
          </w:tcPr>
          <w:p>
            <w:pPr>
              <w:spacing w:after="0"/>
              <w:jc w:val="right"/>
            </w:pPr>
            <w:r>
              <w:rPr>
                <w:sz w:val="16"/>
              </w:rPr>
              <w:t>$4,727</w:t>
            </w:r>
          </w:p>
        </w:tc>
        <w:tc>
          <w:tcPr>
            <w:tcW w:type="dxa" w:w="1237"/>
          </w:tcPr>
          <w:p>
            <w:pPr>
              <w:spacing w:after="0"/>
              <w:jc w:val="right"/>
            </w:pPr>
            <w:r>
              <w:rPr>
                <w:sz w:val="16"/>
              </w:rPr>
              <w:t>$18,850</w:t>
            </w:r>
          </w:p>
        </w:tc>
        <w:tc>
          <w:tcPr>
            <w:tcW w:type="dxa" w:w="2327"/>
          </w:tcPr>
          <w:p>
            <w:pPr>
              <w:spacing w:after="0"/>
              <w:jc w:val="right"/>
            </w:pPr>
            <w:r>
              <w:rPr>
                <w:sz w:val="16"/>
              </w:rPr>
              <w:t>0</w:t>
            </w:r>
          </w:p>
        </w:tc>
        <w:tc>
          <w:tcPr>
            <w:tcW w:type="dxa" w:w="2327"/>
          </w:tcPr>
          <w:p>
            <w:pPr>
              <w:spacing w:after="0"/>
              <w:jc w:val="left"/>
            </w:pPr>
            <w:r>
              <w:rPr>
                <w:sz w:val="16"/>
              </w:rPr>
              <w:t>Declared 1 time; no Storm Events record of this type.</w:t>
            </w:r>
          </w:p>
        </w:tc>
      </w:tr>
      <w:tr>
        <w:trPr>
          <w:cantSplit/>
        </w:trPr>
        <w:tc>
          <w:tcPr>
            <w:tcW w:type="dxa" w:w="746"/>
          </w:tcPr>
          <w:p>
            <w:pPr>
              <w:spacing w:after="0"/>
              <w:jc w:val="right"/>
            </w:pPr>
            <w:r>
              <w:rPr>
                <w:sz w:val="16"/>
              </w:rPr>
              <w:t>12</w:t>
            </w:r>
          </w:p>
        </w:tc>
        <w:tc>
          <w:tcPr>
            <w:tcW w:type="dxa" w:w="1055"/>
          </w:tcPr>
          <w:p>
            <w:pPr>
              <w:spacing w:after="0"/>
              <w:jc w:val="left"/>
            </w:pPr>
            <w:r>
              <w:rPr>
                <w:sz w:val="16"/>
              </w:rPr>
              <w:t>Ice Storm</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$18,422</w:t>
            </w:r>
          </w:p>
        </w:tc>
        <w:tc>
          <w:tcPr>
            <w:tcW w:type="dxa" w:w="1146"/>
          </w:tcPr>
          <w:p>
            <w:pPr>
              <w:spacing w:after="0"/>
              <w:jc w:val="right"/>
            </w:pPr>
            <w:r>
              <w:rPr>
                <w:sz w:val="16"/>
              </w:rPr>
              <w:t>n/a</w:t>
            </w:r>
          </w:p>
        </w:tc>
        <w:tc>
          <w:tcPr>
            <w:tcW w:type="dxa" w:w="2109"/>
          </w:tcPr>
          <w:p>
            <w:pPr>
              <w:spacing w:after="0"/>
              <w:jc w:val="right"/>
            </w:pPr>
            <w:r>
              <w:rPr>
                <w:sz w:val="16"/>
              </w:rPr>
              <w:t>$416</w:t>
            </w:r>
          </w:p>
        </w:tc>
        <w:tc>
          <w:tcPr>
            <w:tcW w:type="dxa" w:w="1237"/>
          </w:tcPr>
          <w:p>
            <w:pPr>
              <w:spacing w:after="0"/>
              <w:jc w:val="right"/>
            </w:pPr>
            <w:r>
              <w:rPr>
                <w:sz w:val="16"/>
              </w:rPr>
              <w:t>$18,839</w:t>
            </w:r>
          </w:p>
        </w:tc>
        <w:tc>
          <w:tcPr>
            <w:tcW w:type="dxa" w:w="2327"/>
          </w:tcPr>
          <w:p>
            <w:pPr>
              <w:spacing w:after="0"/>
              <w:jc w:val="right"/>
            </w:pPr>
            <w:r>
              <w:rPr>
                <w:sz w:val="16"/>
              </w:rPr>
              <w:t>1</w:t>
            </w:r>
          </w:p>
        </w:tc>
        <w:tc>
          <w:tcPr>
            <w:tcW w:type="dxa" w:w="2327"/>
          </w:tcPr>
          <w:p>
            <w:pPr>
              <w:spacing w:after="0"/>
              <w:jc w:val="left"/>
            </w:pPr>
          </w:p>
        </w:tc>
      </w:tr>
      <w:tr>
        <w:trPr>
          <w:cantSplit/>
        </w:trPr>
        <w:tc>
          <w:tcPr>
            <w:tcW w:type="dxa" w:w="746"/>
          </w:tcPr>
          <w:p>
            <w:pPr>
              <w:spacing w:after="0"/>
              <w:jc w:val="right"/>
            </w:pPr>
            <w:r>
              <w:rPr>
                <w:sz w:val="16"/>
              </w:rPr>
              <w:t>13</w:t>
            </w:r>
          </w:p>
        </w:tc>
        <w:tc>
          <w:tcPr>
            <w:tcW w:type="dxa" w:w="1055"/>
          </w:tcPr>
          <w:p>
            <w:pPr>
              <w:spacing w:after="0"/>
              <w:jc w:val="left"/>
            </w:pPr>
            <w:r>
              <w:rPr>
                <w:sz w:val="16"/>
              </w:rPr>
              <w:t>Winter Weather</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$8,176</w:t>
            </w:r>
          </w:p>
        </w:tc>
        <w:tc>
          <w:tcPr>
            <w:tcW w:type="dxa" w:w="1146"/>
          </w:tcPr>
          <w:p>
            <w:pPr>
              <w:spacing w:after="0"/>
              <w:jc w:val="right"/>
            </w:pPr>
            <w:r>
              <w:rPr>
                <w:sz w:val="16"/>
              </w:rPr>
              <w:t>under $1</w:t>
            </w:r>
          </w:p>
        </w:tc>
        <w:tc>
          <w:tcPr>
            <w:tcW w:type="dxa" w:w="2109"/>
          </w:tcPr>
          <w:p>
            <w:pPr>
              <w:spacing w:after="0"/>
              <w:jc w:val="right"/>
            </w:pPr>
            <w:r>
              <w:rPr>
                <w:sz w:val="16"/>
              </w:rPr>
              <w:t>$2,013</w:t>
            </w:r>
          </w:p>
        </w:tc>
        <w:tc>
          <w:tcPr>
            <w:tcW w:type="dxa" w:w="1237"/>
          </w:tcPr>
          <w:p>
            <w:pPr>
              <w:spacing w:after="0"/>
              <w:jc w:val="right"/>
            </w:pPr>
            <w:r>
              <w:rPr>
                <w:sz w:val="16"/>
              </w:rPr>
              <w:t>$10,188</w:t>
            </w:r>
          </w:p>
        </w:tc>
        <w:tc>
          <w:tcPr>
            <w:tcW w:type="dxa" w:w="2327"/>
          </w:tcPr>
          <w:p>
            <w:pPr>
              <w:spacing w:after="0"/>
              <w:jc w:val="right"/>
            </w:pPr>
            <w:r>
              <w:rPr>
                <w:sz w:val="16"/>
              </w:rPr>
              <w:t>66</w:t>
            </w:r>
          </w:p>
        </w:tc>
        <w:tc>
          <w:tcPr>
            <w:tcW w:type="dxa" w:w="2327"/>
          </w:tcPr>
          <w:p>
            <w:pPr>
              <w:spacing w:after="0"/>
              <w:jc w:val="left"/>
            </w:pPr>
          </w:p>
        </w:tc>
      </w:tr>
      <w:tr>
        <w:trPr>
          <w:cantSplit/>
        </w:trPr>
        <w:tc>
          <w:tcPr>
            <w:tcW w:type="dxa" w:w="746"/>
          </w:tcPr>
          <w:p>
            <w:pPr>
              <w:spacing w:after="0"/>
              <w:jc w:val="right"/>
            </w:pPr>
            <w:r>
              <w:rPr>
                <w:sz w:val="16"/>
              </w:rPr>
              <w:t>14</w:t>
            </w:r>
          </w:p>
        </w:tc>
        <w:tc>
          <w:tcPr>
            <w:tcW w:type="dxa" w:w="1055"/>
          </w:tcPr>
          <w:p>
            <w:pPr>
              <w:spacing w:after="0"/>
              <w:jc w:val="left"/>
            </w:pPr>
            <w:r>
              <w:rPr>
                <w:sz w:val="16"/>
              </w:rPr>
              <w:t>Wildfire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$734</w:t>
            </w:r>
          </w:p>
        </w:tc>
        <w:tc>
          <w:tcPr>
            <w:tcW w:type="dxa" w:w="1146"/>
          </w:tcPr>
          <w:p>
            <w:pPr>
              <w:spacing w:after="0"/>
              <w:jc w:val="right"/>
            </w:pPr>
            <w:r>
              <w:rPr>
                <w:sz w:val="16"/>
              </w:rPr>
              <w:t>under $1</w:t>
            </w:r>
          </w:p>
        </w:tc>
        <w:tc>
          <w:tcPr>
            <w:tcW w:type="dxa" w:w="2109"/>
          </w:tcPr>
          <w:p>
            <w:pPr>
              <w:spacing w:after="0"/>
              <w:jc w:val="right"/>
            </w:pPr>
            <w:r>
              <w:rPr>
                <w:sz w:val="16"/>
              </w:rPr>
              <w:t>$250</w:t>
            </w:r>
          </w:p>
        </w:tc>
        <w:tc>
          <w:tcPr>
            <w:tcW w:type="dxa" w:w="1237"/>
          </w:tcPr>
          <w:p>
            <w:pPr>
              <w:spacing w:after="0"/>
              <w:jc w:val="right"/>
            </w:pPr>
            <w:r>
              <w:rPr>
                <w:sz w:val="16"/>
              </w:rPr>
              <w:t>$985</w:t>
            </w:r>
          </w:p>
        </w:tc>
        <w:tc>
          <w:tcPr>
            <w:tcW w:type="dxa" w:w="2327"/>
          </w:tcPr>
          <w:p>
            <w:pPr>
              <w:spacing w:after="0"/>
              <w:jc w:val="right"/>
            </w:pPr>
            <w:r>
              <w:rPr>
                <w:sz w:val="16"/>
              </w:rPr>
              <w:t>0</w:t>
            </w:r>
          </w:p>
        </w:tc>
        <w:tc>
          <w:tcPr>
            <w:tcW w:type="dxa" w:w="2327"/>
          </w:tcPr>
          <w:p>
            <w:pPr>
              <w:spacing w:after="0"/>
              <w:jc w:val="left"/>
            </w:pPr>
            <w:r>
              <w:rPr>
                <w:sz w:val="16"/>
              </w:rPr>
              <w:t>No recorded events in Storm Events since 1996 (data through 2026-06-30).</w:t>
            </w:r>
          </w:p>
        </w:tc>
      </w:tr>
      <w:tr>
        <w:trPr>
          <w:cantSplit/>
        </w:trPr>
        <w:tc>
          <w:tcPr>
            <w:tcW w:type="dxa" w:w="746"/>
          </w:tcPr>
          <w:p>
            <w:pPr>
              <w:spacing w:after="0"/>
              <w:jc w:val="right"/>
            </w:pPr>
            <w:r>
              <w:rPr>
                <w:sz w:val="16"/>
              </w:rPr>
              <w:t>15</w:t>
            </w:r>
          </w:p>
        </w:tc>
        <w:tc>
          <w:tcPr>
            <w:tcW w:type="dxa" w:w="1055"/>
          </w:tcPr>
          <w:p>
            <w:pPr>
              <w:spacing w:after="0"/>
              <w:jc w:val="left"/>
            </w:pPr>
            <w:r>
              <w:rPr>
                <w:sz w:val="16"/>
              </w:rPr>
              <w:t>Avalanche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$0</w:t>
            </w:r>
          </w:p>
        </w:tc>
        <w:tc>
          <w:tcPr>
            <w:tcW w:type="dxa" w:w="1146"/>
          </w:tcPr>
          <w:p>
            <w:pPr>
              <w:spacing w:after="0"/>
              <w:jc w:val="right"/>
            </w:pPr>
            <w:r>
              <w:rPr>
                <w:sz w:val="16"/>
              </w:rPr>
              <w:t>n/a</w:t>
            </w:r>
          </w:p>
        </w:tc>
        <w:tc>
          <w:tcPr>
            <w:tcW w:type="dxa" w:w="2109"/>
          </w:tcPr>
          <w:p>
            <w:pPr>
              <w:spacing w:after="0"/>
              <w:jc w:val="right"/>
            </w:pPr>
            <w:r>
              <w:rPr>
                <w:sz w:val="16"/>
              </w:rPr>
              <w:t>$8</w:t>
            </w:r>
          </w:p>
        </w:tc>
        <w:tc>
          <w:tcPr>
            <w:tcW w:type="dxa" w:w="1237"/>
          </w:tcPr>
          <w:p>
            <w:pPr>
              <w:spacing w:after="0"/>
              <w:jc w:val="right"/>
            </w:pPr>
            <w:r>
              <w:rPr>
                <w:sz w:val="16"/>
              </w:rPr>
              <w:t>$8</w:t>
            </w:r>
          </w:p>
        </w:tc>
        <w:tc>
          <w:tcPr>
            <w:tcW w:type="dxa" w:w="2327"/>
          </w:tcPr>
          <w:p>
            <w:pPr>
              <w:spacing w:after="0"/>
              <w:jc w:val="right"/>
            </w:pPr>
            <w:r>
              <w:rPr>
                <w:sz w:val="16"/>
              </w:rPr>
              <w:t>0</w:t>
            </w:r>
          </w:p>
        </w:tc>
        <w:tc>
          <w:tcPr>
            <w:tcW w:type="dxa" w:w="2327"/>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566"/>
        <w:gridCol w:w="9546"/>
      </w:tblGrid>
      <w:tr>
        <w:trPr>
          <w:cantSplit/>
          <w:tblHeader/>
        </w:trPr>
        <w:tc>
          <w:tcPr>
            <w:tcW w:type="dxa" w:w="4566"/>
            <w:shd w:val="clear" w:color="auto" w:fill="E8E8E8"/>
          </w:tcPr>
          <w:p>
            <w:pPr>
              <w:spacing w:after="0"/>
              <w:jc w:val="left"/>
            </w:pPr>
            <w:r>
              <w:rPr>
                <w:b/>
                <w:sz w:val="16"/>
              </w:rPr>
              <w:t>Hazard</w:t>
            </w:r>
          </w:p>
        </w:tc>
        <w:tc>
          <w:tcPr>
            <w:tcW w:type="dxa" w:w="954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566"/>
          </w:tcPr>
          <w:p>
            <w:pPr>
              <w:spacing w:after="0"/>
              <w:jc w:val="left"/>
            </w:pPr>
            <w:r>
              <w:rPr>
                <w:sz w:val="16"/>
              </w:rPr>
              <w:t>Avalanche</w:t>
            </w:r>
          </w:p>
        </w:tc>
        <w:tc>
          <w:tcPr>
            <w:tcW w:type="dxa" w:w="9546"/>
          </w:tcPr>
          <w:p>
            <w:pPr>
              <w:spacing w:after="0"/>
              <w:jc w:val="left"/>
            </w:pPr>
            <w:r>
              <w:rPr>
                <w:sz w:val="16"/>
              </w:rPr>
              <w:t>tract 9626 (Very Low, 4.8); tract 9627 (Very Low, 4.4)</w:t>
            </w:r>
          </w:p>
        </w:tc>
      </w:tr>
      <w:tr>
        <w:trPr>
          <w:cantSplit/>
        </w:trPr>
        <w:tc>
          <w:tcPr>
            <w:tcW w:type="dxa" w:w="4566"/>
          </w:tcPr>
          <w:p>
            <w:pPr>
              <w:spacing w:after="0"/>
              <w:jc w:val="left"/>
            </w:pPr>
            <w:r>
              <w:rPr>
                <w:sz w:val="16"/>
              </w:rPr>
              <w:t>Earthquake</w:t>
            </w:r>
          </w:p>
        </w:tc>
        <w:tc>
          <w:tcPr>
            <w:tcW w:type="dxa" w:w="9546"/>
          </w:tcPr>
          <w:p>
            <w:pPr>
              <w:spacing w:after="0"/>
              <w:jc w:val="left"/>
            </w:pPr>
            <w:r>
              <w:rPr>
                <w:sz w:val="16"/>
              </w:rPr>
              <w:t>tract 9627 (Relatively Low, 42.0); tract 9626 (Relatively Low, 41.9)</w:t>
            </w:r>
          </w:p>
        </w:tc>
      </w:tr>
      <w:tr>
        <w:trPr>
          <w:cantSplit/>
        </w:trPr>
        <w:tc>
          <w:tcPr>
            <w:tcW w:type="dxa" w:w="4566"/>
          </w:tcPr>
          <w:p>
            <w:pPr>
              <w:spacing w:after="0"/>
              <w:jc w:val="left"/>
            </w:pPr>
            <w:r>
              <w:rPr>
                <w:sz w:val="16"/>
              </w:rPr>
              <w:t>Hurricane</w:t>
            </w:r>
          </w:p>
        </w:tc>
        <w:tc>
          <w:tcPr>
            <w:tcW w:type="dxa" w:w="9546"/>
          </w:tcPr>
          <w:p>
            <w:pPr>
              <w:spacing w:after="0"/>
              <w:jc w:val="left"/>
            </w:pPr>
            <w:r>
              <w:rPr>
                <w:sz w:val="16"/>
              </w:rPr>
              <w:t>tract 9626 (Relatively Low, 60.2); tract 9627 (Relatively Low, 55.4)</w:t>
            </w:r>
          </w:p>
        </w:tc>
      </w:tr>
      <w:tr>
        <w:trPr>
          <w:cantSplit/>
        </w:trPr>
        <w:tc>
          <w:tcPr>
            <w:tcW w:type="dxa" w:w="4566"/>
          </w:tcPr>
          <w:p>
            <w:pPr>
              <w:spacing w:after="0"/>
              <w:jc w:val="left"/>
            </w:pPr>
            <w:r>
              <w:rPr>
                <w:sz w:val="16"/>
              </w:rPr>
              <w:t>Landslide</w:t>
            </w:r>
          </w:p>
        </w:tc>
        <w:tc>
          <w:tcPr>
            <w:tcW w:type="dxa" w:w="9546"/>
          </w:tcPr>
          <w:p>
            <w:pPr>
              <w:spacing w:after="0"/>
              <w:jc w:val="left"/>
            </w:pPr>
            <w:r>
              <w:rPr>
                <w:sz w:val="16"/>
              </w:rPr>
              <w:t>tract 9627 (Relatively Moderate, 99.1); tract 9626 (Relatively Moderate, 98.8)</w:t>
            </w:r>
          </w:p>
        </w:tc>
      </w:tr>
      <w:tr>
        <w:trPr>
          <w:cantSplit/>
        </w:trPr>
        <w:tc>
          <w:tcPr>
            <w:tcW w:type="dxa" w:w="4566"/>
          </w:tcPr>
          <w:p>
            <w:pPr>
              <w:spacing w:after="0"/>
              <w:jc w:val="left"/>
            </w:pPr>
            <w:r>
              <w:rPr>
                <w:sz w:val="16"/>
              </w:rPr>
              <w:t>Tornado</w:t>
            </w:r>
          </w:p>
        </w:tc>
        <w:tc>
          <w:tcPr>
            <w:tcW w:type="dxa" w:w="9546"/>
          </w:tcPr>
          <w:p>
            <w:pPr>
              <w:spacing w:after="0"/>
              <w:jc w:val="left"/>
            </w:pPr>
            <w:r>
              <w:rPr>
                <w:sz w:val="16"/>
              </w:rPr>
              <w:t>tract 9626 (Very Low, 27.3); tract 9627 (Very Low, 23.1)</w:t>
            </w:r>
          </w:p>
        </w:tc>
      </w:tr>
      <w:tr>
        <w:trPr>
          <w:cantSplit/>
        </w:trPr>
        <w:tc>
          <w:tcPr>
            <w:tcW w:type="dxa" w:w="4566"/>
          </w:tcPr>
          <w:p>
            <w:pPr>
              <w:spacing w:after="0"/>
              <w:jc w:val="left"/>
            </w:pPr>
            <w:r>
              <w:rPr>
                <w:sz w:val="16"/>
              </w:rPr>
              <w:t>Wildfire</w:t>
            </w:r>
          </w:p>
        </w:tc>
        <w:tc>
          <w:tcPr>
            <w:tcW w:type="dxa" w:w="9546"/>
          </w:tcPr>
          <w:p>
            <w:pPr>
              <w:spacing w:after="0"/>
              <w:jc w:val="left"/>
            </w:pPr>
            <w:r>
              <w:rPr>
                <w:sz w:val="16"/>
              </w:rPr>
              <w:t>tract 9627 (Very Low, 67.2); tract 9626 (Very Low, 46.8)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9626 is Census Tract 9626).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92"/>
        <w:gridCol w:w="1826"/>
        <w:gridCol w:w="1723"/>
        <w:gridCol w:w="1888"/>
        <w:gridCol w:w="1483"/>
        <w:gridCol w:w="1617"/>
        <w:gridCol w:w="1895"/>
        <w:gridCol w:w="1888"/>
      </w:tblGrid>
      <w:tr>
        <w:trPr>
          <w:cantSplit/>
          <w:tblHeader/>
        </w:trPr>
        <w:tc>
          <w:tcPr>
            <w:tcW w:type="dxa" w:w="1792"/>
            <w:shd w:val="clear" w:color="auto" w:fill="E8E8E8"/>
          </w:tcPr>
          <w:p>
            <w:pPr>
              <w:spacing w:after="0"/>
              <w:jc w:val="left"/>
            </w:pPr>
            <w:r>
              <w:rPr>
                <w:b/>
                <w:sz w:val="16"/>
              </w:rPr>
              <w:t>Hazard</w:t>
            </w:r>
          </w:p>
        </w:tc>
        <w:tc>
          <w:tcPr>
            <w:tcW w:type="dxa" w:w="1826"/>
            <w:shd w:val="clear" w:color="auto" w:fill="E8E8E8"/>
          </w:tcPr>
          <w:p>
            <w:pPr>
              <w:spacing w:after="0"/>
              <w:jc w:val="left"/>
            </w:pPr>
            <w:r>
              <w:rPr>
                <w:b/>
                <w:sz w:val="16"/>
              </w:rPr>
              <w:t>Scale</w:t>
            </w:r>
          </w:p>
        </w:tc>
        <w:tc>
          <w:tcPr>
            <w:tcW w:type="dxa" w:w="172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88"/>
            <w:shd w:val="clear" w:color="auto" w:fill="E8E8E8"/>
          </w:tcPr>
          <w:p>
            <w:pPr>
              <w:spacing w:after="0"/>
              <w:jc w:val="left"/>
            </w:pPr>
            <w:r>
              <w:rPr>
                <w:b/>
                <w:sz w:val="16"/>
              </w:rPr>
              <w:t>Observed range</w:t>
            </w:r>
          </w:p>
        </w:tc>
        <w:tc>
          <w:tcPr>
            <w:tcW w:type="dxa" w:w="1483"/>
            <w:shd w:val="clear" w:color="auto" w:fill="E8E8E8"/>
          </w:tcPr>
          <w:p>
            <w:pPr>
              <w:spacing w:after="0"/>
              <w:jc w:val="left"/>
            </w:pPr>
            <w:r>
              <w:rPr>
                <w:b/>
                <w:sz w:val="16"/>
              </w:rPr>
              <w:t>Worst recorded event</w:t>
            </w:r>
          </w:p>
        </w:tc>
        <w:tc>
          <w:tcPr>
            <w:tcW w:type="dxa" w:w="1617"/>
            <w:shd w:val="clear" w:color="auto" w:fill="E8E8E8"/>
          </w:tcPr>
          <w:p>
            <w:pPr>
              <w:spacing w:after="0"/>
              <w:jc w:val="left"/>
            </w:pPr>
            <w:r>
              <w:rPr>
                <w:b/>
                <w:sz w:val="16"/>
              </w:rPr>
              <w:t>Most damaging (when different)</w:t>
            </w:r>
          </w:p>
        </w:tc>
        <w:tc>
          <w:tcPr>
            <w:tcW w:type="dxa" w:w="1895"/>
            <w:shd w:val="clear" w:color="auto" w:fill="E8E8E8"/>
          </w:tcPr>
          <w:p>
            <w:pPr>
              <w:spacing w:after="0"/>
              <w:jc w:val="left"/>
            </w:pPr>
            <w:r>
              <w:rPr>
                <w:b/>
                <w:sz w:val="16"/>
              </w:rPr>
              <w:t>How it applies to jurisdictions</w:t>
            </w:r>
          </w:p>
        </w:tc>
        <w:tc>
          <w:tcPr>
            <w:tcW w:type="dxa" w:w="1888"/>
            <w:shd w:val="clear" w:color="auto" w:fill="E8E8E8"/>
          </w:tcPr>
          <w:p>
            <w:pPr>
              <w:spacing w:after="0"/>
              <w:jc w:val="left"/>
            </w:pPr>
            <w:r>
              <w:rPr>
                <w:b/>
                <w:sz w:val="16"/>
              </w:rPr>
              <w:t>Note</w:t>
            </w:r>
          </w:p>
        </w:tc>
      </w:tr>
      <w:tr>
        <w:trPr>
          <w:cantSplit/>
        </w:trPr>
        <w:tc>
          <w:tcPr>
            <w:tcW w:type="dxa" w:w="1792"/>
          </w:tcPr>
          <w:p>
            <w:pPr>
              <w:spacing w:after="0"/>
              <w:jc w:val="left"/>
            </w:pPr>
            <w:r>
              <w:rPr>
                <w:sz w:val="16"/>
              </w:rPr>
              <w:t>Avalanche</w:t>
            </w:r>
          </w:p>
        </w:tc>
        <w:tc>
          <w:tcPr>
            <w:tcW w:type="dxa" w:w="1826"/>
          </w:tcPr>
          <w:p>
            <w:pPr>
              <w:spacing w:after="0"/>
              <w:jc w:val="left"/>
            </w:pPr>
            <w:r>
              <w:rPr>
                <w:sz w:val="16"/>
              </w:rPr>
              <w:t>none (count and damage only)</w:t>
            </w:r>
          </w:p>
        </w:tc>
        <w:tc>
          <w:tcPr>
            <w:tcW w:type="dxa" w:w="1723"/>
          </w:tcPr>
          <w:p>
            <w:pPr>
              <w:spacing w:after="0"/>
              <w:jc w:val="right"/>
            </w:pPr>
            <w:r>
              <w:rPr>
                <w:sz w:val="16"/>
              </w:rPr>
              <w:t>0</w:t>
            </w:r>
          </w:p>
        </w:tc>
        <w:tc>
          <w:tcPr>
            <w:tcW w:type="dxa" w:w="1888"/>
          </w:tcPr>
          <w:p>
            <w:pPr>
              <w:spacing w:after="0"/>
              <w:jc w:val="left"/>
            </w:pPr>
          </w:p>
        </w:tc>
        <w:tc>
          <w:tcPr>
            <w:tcW w:type="dxa" w:w="1483"/>
          </w:tcPr>
          <w:p>
            <w:pPr>
              <w:spacing w:after="0"/>
              <w:jc w:val="left"/>
            </w:pPr>
          </w:p>
        </w:tc>
        <w:tc>
          <w:tcPr>
            <w:tcW w:type="dxa" w:w="1617"/>
          </w:tcPr>
          <w:p>
            <w:pPr>
              <w:spacing w:after="0"/>
              <w:jc w:val="left"/>
            </w:pPr>
          </w:p>
        </w:tc>
        <w:tc>
          <w:tcPr>
            <w:tcW w:type="dxa" w:w="1895"/>
          </w:tcPr>
          <w:p>
            <w:pPr>
              <w:spacing w:after="0"/>
              <w:jc w:val="left"/>
            </w:pPr>
          </w:p>
        </w:tc>
        <w:tc>
          <w:tcPr>
            <w:tcW w:type="dxa" w:w="1888"/>
          </w:tcPr>
          <w:p>
            <w:pPr>
              <w:spacing w:after="0"/>
              <w:jc w:val="left"/>
            </w:pPr>
          </w:p>
        </w:tc>
      </w:tr>
      <w:tr>
        <w:trPr>
          <w:cantSplit/>
        </w:trPr>
        <w:tc>
          <w:tcPr>
            <w:tcW w:type="dxa" w:w="1792"/>
          </w:tcPr>
          <w:p>
            <w:pPr>
              <w:spacing w:after="0"/>
              <w:jc w:val="left"/>
            </w:pPr>
            <w:r>
              <w:rPr>
                <w:sz w:val="16"/>
              </w:rPr>
              <w:t>Cold/Wind Chill, Extreme Cold/Wind Chill</w:t>
            </w:r>
          </w:p>
        </w:tc>
        <w:tc>
          <w:tcPr>
            <w:tcW w:type="dxa" w:w="1826"/>
          </w:tcPr>
          <w:p>
            <w:pPr>
              <w:spacing w:after="0"/>
              <w:jc w:val="left"/>
            </w:pPr>
            <w:r>
              <w:rPr>
                <w:sz w:val="16"/>
              </w:rPr>
              <w:t>wind chill</w:t>
            </w:r>
          </w:p>
        </w:tc>
        <w:tc>
          <w:tcPr>
            <w:tcW w:type="dxa" w:w="1723"/>
          </w:tcPr>
          <w:p>
            <w:pPr>
              <w:spacing w:after="0"/>
              <w:jc w:val="right"/>
            </w:pPr>
            <w:r>
              <w:rPr>
                <w:sz w:val="16"/>
              </w:rPr>
              <w:t>28 records, 1996 to 2026 (28 zone-level)</w:t>
            </w:r>
          </w:p>
        </w:tc>
        <w:tc>
          <w:tcPr>
            <w:tcW w:type="dxa" w:w="1888"/>
          </w:tcPr>
          <w:p>
            <w:pPr>
              <w:spacing w:after="0"/>
              <w:jc w:val="left"/>
            </w:pPr>
            <w:r>
              <w:rPr>
                <w:sz w:val="16"/>
              </w:rPr>
              <w:t>1 day to 31 days (median 4 days); 23 with a recorded value</w:t>
            </w:r>
          </w:p>
        </w:tc>
        <w:tc>
          <w:tcPr>
            <w:tcW w:type="dxa" w:w="1483"/>
          </w:tcPr>
          <w:p>
            <w:pPr>
              <w:spacing w:after="0"/>
              <w:jc w:val="left"/>
            </w:pPr>
            <w:r>
              <w:rPr>
                <w:sz w:val="16"/>
              </w:rPr>
              <w:t>March 2001 (1 monthly summary record), zone-level</w:t>
            </w:r>
          </w:p>
        </w:tc>
        <w:tc>
          <w:tcPr>
            <w:tcW w:type="dxa" w:w="1617"/>
          </w:tcPr>
          <w:p>
            <w:pPr>
              <w:spacing w:after="0"/>
              <w:jc w:val="left"/>
            </w:pPr>
            <w:r>
              <w:rPr>
                <w:sz w:val="16"/>
              </w:rPr>
              <w:t>Extreme Cold/Wind Chill, 2014-01-27, $25,000 property; $0 crops (zone total, 2014 dollars)</w:t>
            </w:r>
          </w:p>
        </w:tc>
        <w:tc>
          <w:tcPr>
            <w:tcW w:type="dxa" w:w="1895"/>
          </w:tcPr>
          <w:p>
            <w:pPr>
              <w:spacing w:after="0"/>
              <w:jc w:val="left"/>
            </w:pPr>
            <w:r>
              <w:rPr>
                <w:sz w:val="16"/>
              </w:rPr>
              <w:t>Countywide (zone-level records).</w:t>
            </w:r>
          </w:p>
        </w:tc>
        <w:tc>
          <w:tcPr>
            <w:tcW w:type="dxa" w:w="1888"/>
          </w:tcPr>
          <w:p>
            <w:pPr>
              <w:spacing w:after="0"/>
              <w:jc w:val="left"/>
            </w:pPr>
            <w:r>
              <w:rPr>
                <w:sz w:val="16"/>
              </w:rPr>
              <w:t>Cold/Wind Chill records from May to September (a frost night, not a cold wave) are counted but not used for the longest run.</w:t>
            </w:r>
          </w:p>
        </w:tc>
      </w:tr>
      <w:tr>
        <w:trPr>
          <w:cantSplit/>
        </w:trPr>
        <w:tc>
          <w:tcPr>
            <w:tcW w:type="dxa" w:w="1792"/>
          </w:tcPr>
          <w:p>
            <w:pPr>
              <w:spacing w:after="0"/>
              <w:jc w:val="left"/>
            </w:pPr>
            <w:r>
              <w:rPr>
                <w:sz w:val="16"/>
              </w:rPr>
              <w:t>Frost/Freeze (outside NRI's Cold Wave definition)</w:t>
            </w:r>
          </w:p>
        </w:tc>
        <w:tc>
          <w:tcPr>
            <w:tcW w:type="dxa" w:w="1826"/>
          </w:tcPr>
          <w:p>
            <w:pPr>
              <w:spacing w:after="0"/>
              <w:jc w:val="left"/>
            </w:pPr>
            <w:r>
              <w:rPr>
                <w:sz w:val="16"/>
              </w:rPr>
              <w:t>crop damage</w:t>
            </w:r>
          </w:p>
        </w:tc>
        <w:tc>
          <w:tcPr>
            <w:tcW w:type="dxa" w:w="1723"/>
          </w:tcPr>
          <w:p>
            <w:pPr>
              <w:spacing w:after="0"/>
              <w:jc w:val="right"/>
            </w:pPr>
            <w:r>
              <w:rPr>
                <w:sz w:val="16"/>
              </w:rPr>
              <w:t>3 records, 2003 to 2004 (3 zone-level)</w:t>
            </w:r>
          </w:p>
        </w:tc>
        <w:tc>
          <w:tcPr>
            <w:tcW w:type="dxa" w:w="1888"/>
          </w:tcPr>
          <w:p>
            <w:pPr>
              <w:spacing w:after="0"/>
              <w:jc w:val="left"/>
            </w:pPr>
          </w:p>
        </w:tc>
        <w:tc>
          <w:tcPr>
            <w:tcW w:type="dxa" w:w="1483"/>
          </w:tcPr>
          <w:p>
            <w:pPr>
              <w:spacing w:after="0"/>
              <w:jc w:val="left"/>
            </w:pPr>
            <w:r>
              <w:rPr>
                <w:sz w:val="16"/>
              </w:rPr>
              <w:t>No crop damage reported in 3 records.</w:t>
            </w:r>
          </w:p>
        </w:tc>
        <w:tc>
          <w:tcPr>
            <w:tcW w:type="dxa" w:w="1617"/>
          </w:tcPr>
          <w:p>
            <w:pPr>
              <w:spacing w:after="0"/>
              <w:jc w:val="left"/>
            </w:pPr>
          </w:p>
        </w:tc>
        <w:tc>
          <w:tcPr>
            <w:tcW w:type="dxa" w:w="1895"/>
          </w:tcPr>
          <w:p>
            <w:pPr>
              <w:spacing w:after="0"/>
              <w:jc w:val="left"/>
            </w:pPr>
            <w:r>
              <w:rPr>
                <w:sz w:val="16"/>
              </w:rPr>
              <w:t>Countywide (zone-level records).</w:t>
            </w:r>
          </w:p>
        </w:tc>
        <w:tc>
          <w:tcPr>
            <w:tcW w:type="dxa" w:w="1888"/>
          </w:tcPr>
          <w:p>
            <w:pPr>
              <w:spacing w:after="0"/>
              <w:jc w:val="left"/>
            </w:pPr>
          </w:p>
        </w:tc>
      </w:tr>
      <w:tr>
        <w:trPr>
          <w:cantSplit/>
        </w:trPr>
        <w:tc>
          <w:tcPr>
            <w:tcW w:type="dxa" w:w="1792"/>
          </w:tcPr>
          <w:p>
            <w:pPr>
              <w:spacing w:after="0"/>
              <w:jc w:val="left"/>
            </w:pPr>
            <w:r>
              <w:rPr>
                <w:sz w:val="16"/>
              </w:rPr>
              <w:t>Drought</w:t>
            </w:r>
          </w:p>
        </w:tc>
        <w:tc>
          <w:tcPr>
            <w:tcW w:type="dxa" w:w="1826"/>
          </w:tcPr>
          <w:p>
            <w:pPr>
              <w:spacing w:after="0"/>
              <w:jc w:val="left"/>
            </w:pPr>
            <w:r>
              <w:rPr>
                <w:sz w:val="16"/>
              </w:rPr>
              <w:t>U.S. Drought Monitor scale (D0 to D4)</w:t>
            </w:r>
          </w:p>
        </w:tc>
        <w:tc>
          <w:tcPr>
            <w:tcW w:type="dxa" w:w="1723"/>
          </w:tcPr>
          <w:p>
            <w:pPr>
              <w:spacing w:after="0"/>
              <w:jc w:val="right"/>
            </w:pPr>
            <w:r>
              <w:rPr>
                <w:sz w:val="16"/>
              </w:rPr>
              <w:t>18 records, 1997 to 2026 (18 zone-level)</w:t>
            </w:r>
          </w:p>
        </w:tc>
        <w:tc>
          <w:tcPr>
            <w:tcW w:type="dxa" w:w="1888"/>
          </w:tcPr>
          <w:p>
            <w:pPr>
              <w:spacing w:after="0"/>
              <w:jc w:val="left"/>
            </w:pPr>
            <w:r>
              <w:rPr>
                <w:sz w:val="16"/>
              </w:rPr>
              <w:t>25 days to 153 days (median 61 days); 7 with a recorded value</w:t>
            </w:r>
          </w:p>
        </w:tc>
        <w:tc>
          <w:tcPr>
            <w:tcW w:type="dxa" w:w="1483"/>
          </w:tcPr>
          <w:p>
            <w:pPr>
              <w:spacing w:after="0"/>
              <w:jc w:val="left"/>
            </w:pPr>
            <w:r>
              <w:rPr>
                <w:sz w:val="16"/>
              </w:rPr>
              <w:t>153 days (5 months), 1999-06-01 to 1999-10-31, a run of 5 consecutive Storm Events drought records, zone-level</w:t>
            </w:r>
          </w:p>
        </w:tc>
        <w:tc>
          <w:tcPr>
            <w:tcW w:type="dxa" w:w="1617"/>
          </w:tcPr>
          <w:p>
            <w:pPr>
              <w:spacing w:after="0"/>
              <w:jc w:val="left"/>
            </w:pPr>
          </w:p>
        </w:tc>
        <w:tc>
          <w:tcPr>
            <w:tcW w:type="dxa" w:w="1895"/>
          </w:tcPr>
          <w:p>
            <w:pPr>
              <w:spacing w:after="0"/>
              <w:jc w:val="left"/>
            </w:pPr>
            <w:r>
              <w:rPr>
                <w:sz w:val="16"/>
              </w:rPr>
              <w:t>Countywide (zone-level records).</w:t>
            </w:r>
          </w:p>
        </w:tc>
        <w:tc>
          <w:tcPr>
            <w:tcW w:type="dxa" w:w="188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92"/>
          </w:tcPr>
          <w:p>
            <w:pPr>
              <w:spacing w:after="0"/>
              <w:jc w:val="left"/>
            </w:pPr>
            <w:r>
              <w:rPr>
                <w:sz w:val="16"/>
              </w:rPr>
              <w:t>Earthquake</w:t>
            </w:r>
          </w:p>
        </w:tc>
        <w:tc>
          <w:tcPr>
            <w:tcW w:type="dxa" w:w="1826"/>
          </w:tcPr>
          <w:p>
            <w:pPr>
              <w:spacing w:after="0"/>
              <w:jc w:val="left"/>
            </w:pPr>
            <w:r>
              <w:rPr>
                <w:sz w:val="16"/>
              </w:rPr>
              <w:t>Modified Mercalli (local data)</w:t>
            </w:r>
          </w:p>
        </w:tc>
        <w:tc>
          <w:tcPr>
            <w:tcW w:type="dxa" w:w="1723"/>
          </w:tcPr>
          <w:p>
            <w:pPr>
              <w:spacing w:after="0"/>
              <w:jc w:val="right"/>
            </w:pPr>
            <w:r>
              <w:rPr>
                <w:sz w:val="16"/>
              </w:rPr>
              <w:t>0</w:t>
            </w:r>
          </w:p>
        </w:tc>
        <w:tc>
          <w:tcPr>
            <w:tcW w:type="dxa" w:w="1888"/>
          </w:tcPr>
          <w:p>
            <w:pPr>
              <w:spacing w:after="0"/>
              <w:jc w:val="left"/>
            </w:pPr>
          </w:p>
        </w:tc>
        <w:tc>
          <w:tcPr>
            <w:tcW w:type="dxa" w:w="1483"/>
          </w:tcPr>
          <w:p>
            <w:pPr>
              <w:spacing w:after="0"/>
              <w:jc w:val="left"/>
            </w:pPr>
          </w:p>
        </w:tc>
        <w:tc>
          <w:tcPr>
            <w:tcW w:type="dxa" w:w="1617"/>
          </w:tcPr>
          <w:p>
            <w:pPr>
              <w:spacing w:after="0"/>
              <w:jc w:val="left"/>
            </w:pPr>
          </w:p>
        </w:tc>
        <w:tc>
          <w:tcPr>
            <w:tcW w:type="dxa" w:w="1895"/>
          </w:tcPr>
          <w:p>
            <w:pPr>
              <w:spacing w:after="0"/>
              <w:jc w:val="left"/>
            </w:pPr>
          </w:p>
        </w:tc>
        <w:tc>
          <w:tcPr>
            <w:tcW w:type="dxa" w:w="1888"/>
          </w:tcPr>
          <w:p>
            <w:pPr>
              <w:spacing w:after="0"/>
              <w:jc w:val="left"/>
            </w:pPr>
            <w:r>
              <w:rPr>
                <w:sz w:val="16"/>
              </w:rPr>
              <w:t>Storm Events does not record earthquakes; the USGS earthquake catalog is the source.</w:t>
            </w:r>
          </w:p>
        </w:tc>
      </w:tr>
      <w:tr>
        <w:trPr>
          <w:cantSplit/>
        </w:trPr>
        <w:tc>
          <w:tcPr>
            <w:tcW w:type="dxa" w:w="1792"/>
          </w:tcPr>
          <w:p>
            <w:pPr>
              <w:spacing w:after="0"/>
              <w:jc w:val="left"/>
            </w:pPr>
            <w:r>
              <w:rPr>
                <w:sz w:val="16"/>
              </w:rPr>
              <w:t>Hail</w:t>
            </w:r>
          </w:p>
        </w:tc>
        <w:tc>
          <w:tcPr>
            <w:tcW w:type="dxa" w:w="1826"/>
          </w:tcPr>
          <w:p>
            <w:pPr>
              <w:spacing w:after="0"/>
              <w:jc w:val="left"/>
            </w:pPr>
            <w:r>
              <w:rPr>
                <w:sz w:val="16"/>
              </w:rPr>
              <w:t>hail size (inches)</w:t>
            </w:r>
          </w:p>
        </w:tc>
        <w:tc>
          <w:tcPr>
            <w:tcW w:type="dxa" w:w="1723"/>
          </w:tcPr>
          <w:p>
            <w:pPr>
              <w:spacing w:after="0"/>
              <w:jc w:val="right"/>
            </w:pPr>
            <w:r>
              <w:rPr>
                <w:sz w:val="16"/>
              </w:rPr>
              <w:t>34 records, 1989 to 2026</w:t>
            </w:r>
          </w:p>
        </w:tc>
        <w:tc>
          <w:tcPr>
            <w:tcW w:type="dxa" w:w="1888"/>
          </w:tcPr>
          <w:p>
            <w:pPr>
              <w:spacing w:after="0"/>
              <w:jc w:val="left"/>
            </w:pPr>
            <w:r>
              <w:rPr>
                <w:sz w:val="16"/>
              </w:rPr>
              <w:t>0.75 in to 1.75 in (median 0.88 in); 34 with a recorded value</w:t>
            </w:r>
          </w:p>
        </w:tc>
        <w:tc>
          <w:tcPr>
            <w:tcW w:type="dxa" w:w="1483"/>
          </w:tcPr>
          <w:p>
            <w:pPr>
              <w:spacing w:after="0"/>
              <w:jc w:val="left"/>
            </w:pPr>
            <w:r>
              <w:rPr>
                <w:sz w:val="16"/>
              </w:rPr>
              <w:t>1.75 in hail, 2026-02-19; same size also recorded on 1992-06-24, 2011-03-21</w:t>
            </w:r>
          </w:p>
        </w:tc>
        <w:tc>
          <w:tcPr>
            <w:tcW w:type="dxa" w:w="1617"/>
          </w:tcPr>
          <w:p>
            <w:pPr>
              <w:spacing w:after="0"/>
              <w:jc w:val="left"/>
            </w:pPr>
            <w:r>
              <w:rPr>
                <w:sz w:val="16"/>
              </w:rPr>
              <w:t>Hail, 2011-03-21, $8,000 property; $0 crops (2011 dollars)</w:t>
            </w:r>
          </w:p>
        </w:tc>
        <w:tc>
          <w:tcPr>
            <w:tcW w:type="dxa" w:w="1895"/>
          </w:tcPr>
          <w:p>
            <w:pPr>
              <w:spacing w:after="0"/>
              <w:jc w:val="left"/>
            </w:pPr>
            <w:r>
              <w:rPr>
                <w:sz w:val="16"/>
              </w:rPr>
              <w:t>Event records naming jurisdictions in the plan: Grantsville town (8 records).</w:t>
            </w:r>
          </w:p>
        </w:tc>
        <w:tc>
          <w:tcPr>
            <w:tcW w:type="dxa" w:w="1888"/>
          </w:tcPr>
          <w:p>
            <w:pPr>
              <w:spacing w:after="0"/>
              <w:jc w:val="left"/>
            </w:pPr>
          </w:p>
        </w:tc>
      </w:tr>
      <w:tr>
        <w:trPr>
          <w:cantSplit/>
        </w:trPr>
        <w:tc>
          <w:tcPr>
            <w:tcW w:type="dxa" w:w="1792"/>
          </w:tcPr>
          <w:p>
            <w:pPr>
              <w:spacing w:after="0"/>
              <w:jc w:val="left"/>
            </w:pPr>
            <w:r>
              <w:rPr>
                <w:sz w:val="16"/>
              </w:rPr>
              <w:t>Excessive Heat, Heat</w:t>
            </w:r>
          </w:p>
        </w:tc>
        <w:tc>
          <w:tcPr>
            <w:tcW w:type="dxa" w:w="1826"/>
          </w:tcPr>
          <w:p>
            <w:pPr>
              <w:spacing w:after="0"/>
              <w:jc w:val="left"/>
            </w:pPr>
            <w:r>
              <w:rPr>
                <w:sz w:val="16"/>
              </w:rPr>
              <w:t>heat index (in event narratives)</w:t>
            </w:r>
          </w:p>
        </w:tc>
        <w:tc>
          <w:tcPr>
            <w:tcW w:type="dxa" w:w="1723"/>
          </w:tcPr>
          <w:p>
            <w:pPr>
              <w:spacing w:after="0"/>
              <w:jc w:val="right"/>
            </w:pPr>
            <w:r>
              <w:rPr>
                <w:sz w:val="16"/>
              </w:rPr>
              <w:t>19 records, 1996 to 2011 (19 zone-level)</w:t>
            </w:r>
          </w:p>
        </w:tc>
        <w:tc>
          <w:tcPr>
            <w:tcW w:type="dxa" w:w="1888"/>
          </w:tcPr>
          <w:p>
            <w:pPr>
              <w:spacing w:after="0"/>
              <w:jc w:val="left"/>
            </w:pPr>
            <w:r>
              <w:rPr>
                <w:sz w:val="16"/>
              </w:rPr>
              <w:t>1 day to 4 days (median 2 days); 4 with a recorded value</w:t>
            </w:r>
          </w:p>
        </w:tc>
        <w:tc>
          <w:tcPr>
            <w:tcW w:type="dxa" w:w="1483"/>
          </w:tcPr>
          <w:p>
            <w:pPr>
              <w:spacing w:after="0"/>
              <w:jc w:val="left"/>
            </w:pPr>
            <w:r>
              <w:rPr>
                <w:sz w:val="16"/>
              </w:rPr>
              <w:t>4 consecutive days, 2011-07-20 to 2011-07-23, zone-level</w:t>
            </w:r>
          </w:p>
        </w:tc>
        <w:tc>
          <w:tcPr>
            <w:tcW w:type="dxa" w:w="1617"/>
          </w:tcPr>
          <w:p>
            <w:pPr>
              <w:spacing w:after="0"/>
              <w:jc w:val="left"/>
            </w:pPr>
          </w:p>
        </w:tc>
        <w:tc>
          <w:tcPr>
            <w:tcW w:type="dxa" w:w="1895"/>
          </w:tcPr>
          <w:p>
            <w:pPr>
              <w:spacing w:after="0"/>
              <w:jc w:val="left"/>
            </w:pPr>
            <w:r>
              <w:rPr>
                <w:sz w:val="16"/>
              </w:rPr>
              <w:t>Countywide (zone-level records).</w:t>
            </w:r>
          </w:p>
        </w:tc>
        <w:tc>
          <w:tcPr>
            <w:tcW w:type="dxa" w:w="1888"/>
          </w:tcPr>
          <w:p>
            <w:pPr>
              <w:spacing w:after="0"/>
              <w:jc w:val="left"/>
            </w:pPr>
            <w:r>
              <w:rPr>
                <w:sz w:val="16"/>
              </w:rPr>
              <w:t>Heat records from November to March (unseasonable warmth, not a heat wave) are counted but not used for the longest run.</w:t>
            </w:r>
          </w:p>
        </w:tc>
      </w:tr>
      <w:tr>
        <w:trPr>
          <w:cantSplit/>
        </w:trPr>
        <w:tc>
          <w:tcPr>
            <w:tcW w:type="dxa" w:w="1792"/>
          </w:tcPr>
          <w:p>
            <w:pPr>
              <w:spacing w:after="0"/>
              <w:jc w:val="left"/>
            </w:pPr>
            <w:r>
              <w:rPr>
                <w:sz w:val="16"/>
              </w:rPr>
              <w:t>Hurricane, Tropical Storm, Tropical Depression</w:t>
            </w:r>
          </w:p>
        </w:tc>
        <w:tc>
          <w:tcPr>
            <w:tcW w:type="dxa" w:w="1826"/>
          </w:tcPr>
          <w:p>
            <w:pPr>
              <w:spacing w:after="0"/>
              <w:jc w:val="left"/>
            </w:pPr>
            <w:r>
              <w:rPr>
                <w:sz w:val="16"/>
              </w:rPr>
              <w:t>Saffir-Simpson</w:t>
            </w:r>
          </w:p>
        </w:tc>
        <w:tc>
          <w:tcPr>
            <w:tcW w:type="dxa" w:w="1723"/>
          </w:tcPr>
          <w:p>
            <w:pPr>
              <w:spacing w:after="0"/>
              <w:jc w:val="right"/>
            </w:pPr>
            <w:r>
              <w:rPr>
                <w:sz w:val="16"/>
              </w:rPr>
              <w:t>0</w:t>
            </w:r>
          </w:p>
        </w:tc>
        <w:tc>
          <w:tcPr>
            <w:tcW w:type="dxa" w:w="1888"/>
          </w:tcPr>
          <w:p>
            <w:pPr>
              <w:spacing w:after="0"/>
              <w:jc w:val="left"/>
            </w:pPr>
          </w:p>
        </w:tc>
        <w:tc>
          <w:tcPr>
            <w:tcW w:type="dxa" w:w="1483"/>
          </w:tcPr>
          <w:p>
            <w:pPr>
              <w:spacing w:after="0"/>
              <w:jc w:val="left"/>
            </w:pPr>
          </w:p>
        </w:tc>
        <w:tc>
          <w:tcPr>
            <w:tcW w:type="dxa" w:w="1617"/>
          </w:tcPr>
          <w:p>
            <w:pPr>
              <w:spacing w:after="0"/>
              <w:jc w:val="left"/>
            </w:pPr>
          </w:p>
        </w:tc>
        <w:tc>
          <w:tcPr>
            <w:tcW w:type="dxa" w:w="1895"/>
          </w:tcPr>
          <w:p>
            <w:pPr>
              <w:spacing w:after="0"/>
              <w:jc w:val="left"/>
            </w:pPr>
          </w:p>
        </w:tc>
        <w:tc>
          <w:tcPr>
            <w:tcW w:type="dxa" w:w="188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92"/>
          </w:tcPr>
          <w:p>
            <w:pPr>
              <w:spacing w:after="0"/>
              <w:jc w:val="left"/>
            </w:pPr>
            <w:r>
              <w:rPr>
                <w:sz w:val="16"/>
              </w:rPr>
              <w:t>Ice Storm</w:t>
            </w:r>
          </w:p>
        </w:tc>
        <w:tc>
          <w:tcPr>
            <w:tcW w:type="dxa" w:w="1826"/>
          </w:tcPr>
          <w:p>
            <w:pPr>
              <w:spacing w:after="0"/>
              <w:jc w:val="left"/>
            </w:pPr>
            <w:r>
              <w:rPr>
                <w:sz w:val="16"/>
              </w:rPr>
              <w:t>Sperry-Piltz ice scale (local data)</w:t>
            </w:r>
          </w:p>
        </w:tc>
        <w:tc>
          <w:tcPr>
            <w:tcW w:type="dxa" w:w="1723"/>
          </w:tcPr>
          <w:p>
            <w:pPr>
              <w:spacing w:after="0"/>
              <w:jc w:val="right"/>
            </w:pPr>
            <w:r>
              <w:rPr>
                <w:sz w:val="16"/>
              </w:rPr>
              <w:t>1 record, 2003 (1 zone-level)</w:t>
            </w:r>
          </w:p>
        </w:tc>
        <w:tc>
          <w:tcPr>
            <w:tcW w:type="dxa" w:w="1888"/>
          </w:tcPr>
          <w:p>
            <w:pPr>
              <w:spacing w:after="0"/>
              <w:jc w:val="left"/>
            </w:pPr>
          </w:p>
        </w:tc>
        <w:tc>
          <w:tcPr>
            <w:tcW w:type="dxa" w:w="1483"/>
          </w:tcPr>
          <w:p>
            <w:pPr>
              <w:spacing w:after="0"/>
              <w:jc w:val="left"/>
            </w:pPr>
            <w:r>
              <w:rPr>
                <w:sz w:val="16"/>
              </w:rPr>
              <w:t>Ice Storm, 2003-02-16, $400,000 property; crops not reported (2003 dollars); NWS zone WVZ018</w:t>
            </w:r>
          </w:p>
        </w:tc>
        <w:tc>
          <w:tcPr>
            <w:tcW w:type="dxa" w:w="1617"/>
          </w:tcPr>
          <w:p>
            <w:pPr>
              <w:spacing w:after="0"/>
              <w:jc w:val="left"/>
            </w:pPr>
          </w:p>
        </w:tc>
        <w:tc>
          <w:tcPr>
            <w:tcW w:type="dxa" w:w="1895"/>
          </w:tcPr>
          <w:p>
            <w:pPr>
              <w:spacing w:after="0"/>
              <w:jc w:val="left"/>
            </w:pPr>
            <w:r>
              <w:rPr>
                <w:sz w:val="16"/>
              </w:rPr>
              <w:t>Countywide (zone-level records).</w:t>
            </w:r>
          </w:p>
        </w:tc>
        <w:tc>
          <w:tcPr>
            <w:tcW w:type="dxa" w:w="1888"/>
          </w:tcPr>
          <w:p>
            <w:pPr>
              <w:spacing w:after="0"/>
              <w:jc w:val="left"/>
            </w:pPr>
          </w:p>
        </w:tc>
      </w:tr>
      <w:tr>
        <w:trPr>
          <w:cantSplit/>
        </w:trPr>
        <w:tc>
          <w:tcPr>
            <w:tcW w:type="dxa" w:w="1792"/>
          </w:tcPr>
          <w:p>
            <w:pPr>
              <w:spacing w:after="0"/>
              <w:jc w:val="left"/>
            </w:pPr>
            <w:r>
              <w:rPr>
                <w:sz w:val="16"/>
              </w:rPr>
              <w:t>Flash Flood, Flood, Lakeshore Flood</w:t>
            </w:r>
          </w:p>
        </w:tc>
        <w:tc>
          <w:tcPr>
            <w:tcW w:type="dxa" w:w="1826"/>
          </w:tcPr>
          <w:p>
            <w:pPr>
              <w:spacing w:after="0"/>
              <w:jc w:val="left"/>
            </w:pPr>
            <w:r>
              <w:rPr>
                <w:sz w:val="16"/>
              </w:rPr>
              <w:t>damage and flood days (flood depth: FIRM)</w:t>
            </w:r>
          </w:p>
        </w:tc>
        <w:tc>
          <w:tcPr>
            <w:tcW w:type="dxa" w:w="1723"/>
          </w:tcPr>
          <w:p>
            <w:pPr>
              <w:spacing w:after="0"/>
              <w:jc w:val="right"/>
            </w:pPr>
            <w:r>
              <w:rPr>
                <w:sz w:val="16"/>
              </w:rPr>
              <w:t>48 records, 1997 to 2025 (12 zone-level)</w:t>
            </w:r>
          </w:p>
        </w:tc>
        <w:tc>
          <w:tcPr>
            <w:tcW w:type="dxa" w:w="1888"/>
          </w:tcPr>
          <w:p>
            <w:pPr>
              <w:spacing w:after="0"/>
              <w:jc w:val="left"/>
            </w:pPr>
          </w:p>
        </w:tc>
        <w:tc>
          <w:tcPr>
            <w:tcW w:type="dxa" w:w="1483"/>
          </w:tcPr>
          <w:p>
            <w:pPr>
              <w:spacing w:after="0"/>
              <w:jc w:val="left"/>
            </w:pPr>
            <w:r>
              <w:rPr>
                <w:sz w:val="16"/>
              </w:rPr>
              <w:t>Flash Flood, 2005-08-29, $900,000 property; crops not reported (2005 dollars)</w:t>
            </w:r>
          </w:p>
        </w:tc>
        <w:tc>
          <w:tcPr>
            <w:tcW w:type="dxa" w:w="1617"/>
          </w:tcPr>
          <w:p>
            <w:pPr>
              <w:spacing w:after="0"/>
              <w:jc w:val="left"/>
            </w:pPr>
          </w:p>
        </w:tc>
        <w:tc>
          <w:tcPr>
            <w:tcW w:type="dxa" w:w="1895"/>
          </w:tcPr>
          <w:p>
            <w:pPr>
              <w:spacing w:after="0"/>
              <w:jc w:val="left"/>
            </w:pPr>
            <w:r>
              <w:rPr>
                <w:sz w:val="16"/>
              </w:rPr>
              <w:t>Event records naming jurisdictions in the plan: Grantsville town (3 records). Zone-level records (12) apply countywide.</w:t>
            </w:r>
          </w:p>
        </w:tc>
        <w:tc>
          <w:tcPr>
            <w:tcW w:type="dxa" w:w="188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92"/>
          </w:tcPr>
          <w:p>
            <w:pPr>
              <w:spacing w:after="0"/>
              <w:jc w:val="left"/>
            </w:pPr>
            <w:r>
              <w:rPr>
                <w:sz w:val="16"/>
              </w:rPr>
              <w:t>Debris Flow</w:t>
            </w:r>
          </w:p>
        </w:tc>
        <w:tc>
          <w:tcPr>
            <w:tcW w:type="dxa" w:w="1826"/>
          </w:tcPr>
          <w:p>
            <w:pPr>
              <w:spacing w:after="0"/>
              <w:jc w:val="left"/>
            </w:pPr>
            <w:r>
              <w:rPr>
                <w:sz w:val="16"/>
              </w:rPr>
              <w:t>none (count and damage only)</w:t>
            </w:r>
          </w:p>
        </w:tc>
        <w:tc>
          <w:tcPr>
            <w:tcW w:type="dxa" w:w="1723"/>
          </w:tcPr>
          <w:p>
            <w:pPr>
              <w:spacing w:after="0"/>
              <w:jc w:val="right"/>
            </w:pPr>
            <w:r>
              <w:rPr>
                <w:sz w:val="16"/>
              </w:rPr>
              <w:t>0</w:t>
            </w:r>
          </w:p>
        </w:tc>
        <w:tc>
          <w:tcPr>
            <w:tcW w:type="dxa" w:w="1888"/>
          </w:tcPr>
          <w:p>
            <w:pPr>
              <w:spacing w:after="0"/>
              <w:jc w:val="left"/>
            </w:pPr>
          </w:p>
        </w:tc>
        <w:tc>
          <w:tcPr>
            <w:tcW w:type="dxa" w:w="1483"/>
          </w:tcPr>
          <w:p>
            <w:pPr>
              <w:spacing w:after="0"/>
              <w:jc w:val="left"/>
            </w:pPr>
          </w:p>
        </w:tc>
        <w:tc>
          <w:tcPr>
            <w:tcW w:type="dxa" w:w="1617"/>
          </w:tcPr>
          <w:p>
            <w:pPr>
              <w:spacing w:after="0"/>
              <w:jc w:val="left"/>
            </w:pPr>
          </w:p>
        </w:tc>
        <w:tc>
          <w:tcPr>
            <w:tcW w:type="dxa" w:w="1895"/>
          </w:tcPr>
          <w:p>
            <w:pPr>
              <w:spacing w:after="0"/>
              <w:jc w:val="left"/>
            </w:pPr>
          </w:p>
        </w:tc>
        <w:tc>
          <w:tcPr>
            <w:tcW w:type="dxa" w:w="1888"/>
          </w:tcPr>
          <w:p>
            <w:pPr>
              <w:spacing w:after="0"/>
              <w:jc w:val="left"/>
            </w:pPr>
          </w:p>
        </w:tc>
      </w:tr>
      <w:tr>
        <w:trPr>
          <w:cantSplit/>
        </w:trPr>
        <w:tc>
          <w:tcPr>
            <w:tcW w:type="dxa" w:w="1792"/>
          </w:tcPr>
          <w:p>
            <w:pPr>
              <w:spacing w:after="0"/>
              <w:jc w:val="left"/>
            </w:pPr>
            <w:r>
              <w:rPr>
                <w:sz w:val="16"/>
              </w:rPr>
              <w:t>Lightning</w:t>
            </w:r>
          </w:p>
        </w:tc>
        <w:tc>
          <w:tcPr>
            <w:tcW w:type="dxa" w:w="1826"/>
          </w:tcPr>
          <w:p>
            <w:pPr>
              <w:spacing w:after="0"/>
              <w:jc w:val="left"/>
            </w:pPr>
            <w:r>
              <w:rPr>
                <w:sz w:val="16"/>
              </w:rPr>
              <w:t>annualized frequency (the measure FEMA's Local Mitigation Planning Handbook names)</w:t>
            </w:r>
          </w:p>
        </w:tc>
        <w:tc>
          <w:tcPr>
            <w:tcW w:type="dxa" w:w="1723"/>
          </w:tcPr>
          <w:p>
            <w:pPr>
              <w:spacing w:after="0"/>
              <w:jc w:val="right"/>
            </w:pPr>
            <w:r>
              <w:rPr>
                <w:sz w:val="16"/>
              </w:rPr>
              <w:t>0</w:t>
            </w:r>
          </w:p>
        </w:tc>
        <w:tc>
          <w:tcPr>
            <w:tcW w:type="dxa" w:w="1888"/>
          </w:tcPr>
          <w:p>
            <w:pPr>
              <w:spacing w:after="0"/>
              <w:jc w:val="left"/>
            </w:pPr>
          </w:p>
        </w:tc>
        <w:tc>
          <w:tcPr>
            <w:tcW w:type="dxa" w:w="1483"/>
          </w:tcPr>
          <w:p>
            <w:pPr>
              <w:spacing w:after="0"/>
              <w:jc w:val="left"/>
            </w:pPr>
          </w:p>
        </w:tc>
        <w:tc>
          <w:tcPr>
            <w:tcW w:type="dxa" w:w="1617"/>
          </w:tcPr>
          <w:p>
            <w:pPr>
              <w:spacing w:after="0"/>
              <w:jc w:val="left"/>
            </w:pPr>
          </w:p>
        </w:tc>
        <w:tc>
          <w:tcPr>
            <w:tcW w:type="dxa" w:w="1895"/>
          </w:tcPr>
          <w:p>
            <w:pPr>
              <w:spacing w:after="0"/>
              <w:jc w:val="left"/>
            </w:pPr>
          </w:p>
        </w:tc>
        <w:tc>
          <w:tcPr>
            <w:tcW w:type="dxa" w:w="1888"/>
          </w:tcPr>
          <w:p>
            <w:pPr>
              <w:spacing w:after="0"/>
              <w:jc w:val="left"/>
            </w:pPr>
            <w:r>
              <w:rPr>
                <w:sz w:val="16"/>
              </w:rPr>
              <w:t>Storm Events lists lightning with damage or casualties.</w:t>
            </w:r>
          </w:p>
        </w:tc>
      </w:tr>
      <w:tr>
        <w:trPr>
          <w:cantSplit/>
        </w:trPr>
        <w:tc>
          <w:tcPr>
            <w:tcW w:type="dxa" w:w="1792"/>
          </w:tcPr>
          <w:p>
            <w:pPr>
              <w:spacing w:after="0"/>
              <w:jc w:val="left"/>
            </w:pPr>
            <w:r>
              <w:rPr>
                <w:sz w:val="16"/>
              </w:rPr>
              <w:t>High Wind and Strong Wind (outside NRI's Strong Wind definition)</w:t>
            </w:r>
          </w:p>
        </w:tc>
        <w:tc>
          <w:tcPr>
            <w:tcW w:type="dxa" w:w="1826"/>
          </w:tcPr>
          <w:p>
            <w:pPr>
              <w:spacing w:after="0"/>
              <w:jc w:val="left"/>
            </w:pPr>
            <w:r>
              <w:rPr>
                <w:sz w:val="16"/>
              </w:rPr>
              <w:t>wind speed (kt and mph)</w:t>
            </w:r>
          </w:p>
        </w:tc>
        <w:tc>
          <w:tcPr>
            <w:tcW w:type="dxa" w:w="1723"/>
          </w:tcPr>
          <w:p>
            <w:pPr>
              <w:spacing w:after="0"/>
              <w:jc w:val="right"/>
            </w:pPr>
            <w:r>
              <w:rPr>
                <w:sz w:val="16"/>
              </w:rPr>
              <w:t>21 records, 1999 to 2026 (21 zone-level)</w:t>
            </w:r>
          </w:p>
        </w:tc>
        <w:tc>
          <w:tcPr>
            <w:tcW w:type="dxa" w:w="1888"/>
          </w:tcPr>
          <w:p>
            <w:pPr>
              <w:spacing w:after="0"/>
              <w:jc w:val="left"/>
            </w:pPr>
            <w:r>
              <w:rPr>
                <w:sz w:val="16"/>
              </w:rPr>
              <w:t>30 kt (35 mph) to 50 kt (58 mph) (median 39.5 kt (45 mph)); 12 with a recorded value</w:t>
            </w:r>
          </w:p>
        </w:tc>
        <w:tc>
          <w:tcPr>
            <w:tcW w:type="dxa" w:w="1483"/>
          </w:tcPr>
          <w:p>
            <w:pPr>
              <w:spacing w:after="0"/>
              <w:jc w:val="left"/>
            </w:pPr>
            <w:r>
              <w:rPr>
                <w:sz w:val="16"/>
              </w:rPr>
              <w:t>50 kt (58 mph) estimated gust, High Wind, 2023-04-01; NWS zone WVZ018</w:t>
            </w:r>
          </w:p>
        </w:tc>
        <w:tc>
          <w:tcPr>
            <w:tcW w:type="dxa" w:w="1617"/>
          </w:tcPr>
          <w:p>
            <w:pPr>
              <w:spacing w:after="0"/>
              <w:jc w:val="left"/>
            </w:pPr>
            <w:r>
              <w:rPr>
                <w:sz w:val="16"/>
              </w:rPr>
              <w:t>Strong Wind, 2019-02-24, $50,000 property; $0 crops (zone total, 2019 dollars)</w:t>
            </w:r>
          </w:p>
        </w:tc>
        <w:tc>
          <w:tcPr>
            <w:tcW w:type="dxa" w:w="1895"/>
          </w:tcPr>
          <w:p>
            <w:pPr>
              <w:spacing w:after="0"/>
              <w:jc w:val="left"/>
            </w:pPr>
            <w:r>
              <w:rPr>
                <w:sz w:val="16"/>
              </w:rPr>
              <w:t>Countywide (zone-level records).</w:t>
            </w:r>
          </w:p>
        </w:tc>
        <w:tc>
          <w:tcPr>
            <w:tcW w:type="dxa" w:w="1888"/>
          </w:tcPr>
          <w:p>
            <w:pPr>
              <w:spacing w:after="0"/>
              <w:jc w:val="left"/>
            </w:pPr>
          </w:p>
        </w:tc>
      </w:tr>
      <w:tr>
        <w:trPr>
          <w:cantSplit/>
        </w:trPr>
        <w:tc>
          <w:tcPr>
            <w:tcW w:type="dxa" w:w="1792"/>
          </w:tcPr>
          <w:p>
            <w:pPr>
              <w:spacing w:after="0"/>
              <w:jc w:val="left"/>
            </w:pPr>
            <w:r>
              <w:rPr>
                <w:sz w:val="16"/>
              </w:rPr>
              <w:t>Thunderstorm Wind</w:t>
            </w:r>
          </w:p>
        </w:tc>
        <w:tc>
          <w:tcPr>
            <w:tcW w:type="dxa" w:w="1826"/>
          </w:tcPr>
          <w:p>
            <w:pPr>
              <w:spacing w:after="0"/>
              <w:jc w:val="left"/>
            </w:pPr>
            <w:r>
              <w:rPr>
                <w:sz w:val="16"/>
              </w:rPr>
              <w:t>wind speed (kt and mph)</w:t>
            </w:r>
          </w:p>
        </w:tc>
        <w:tc>
          <w:tcPr>
            <w:tcW w:type="dxa" w:w="1723"/>
          </w:tcPr>
          <w:p>
            <w:pPr>
              <w:spacing w:after="0"/>
              <w:jc w:val="right"/>
            </w:pPr>
            <w:r>
              <w:rPr>
                <w:sz w:val="16"/>
              </w:rPr>
              <w:t>64 records, 1969 to 2026</w:t>
            </w:r>
          </w:p>
        </w:tc>
        <w:tc>
          <w:tcPr>
            <w:tcW w:type="dxa" w:w="1888"/>
          </w:tcPr>
          <w:p>
            <w:pPr>
              <w:spacing w:after="0"/>
              <w:jc w:val="left"/>
            </w:pPr>
            <w:r>
              <w:rPr>
                <w:sz w:val="16"/>
              </w:rPr>
              <w:t>45 kt (52 mph) to 87 kt (100 mph) (median 50 kt (58 mph)); 42 with a recorded value</w:t>
            </w:r>
          </w:p>
        </w:tc>
        <w:tc>
          <w:tcPr>
            <w:tcW w:type="dxa" w:w="1483"/>
          </w:tcPr>
          <w:p>
            <w:pPr>
              <w:spacing w:after="0"/>
              <w:jc w:val="left"/>
            </w:pPr>
            <w:r>
              <w:rPr>
                <w:sz w:val="16"/>
              </w:rPr>
              <w:t>87 kt (100 mph) estimated gust, Thunderstorm Wind, 2016-06-23</w:t>
            </w:r>
          </w:p>
        </w:tc>
        <w:tc>
          <w:tcPr>
            <w:tcW w:type="dxa" w:w="1617"/>
          </w:tcPr>
          <w:p>
            <w:pPr>
              <w:spacing w:after="0"/>
              <w:jc w:val="left"/>
            </w:pPr>
            <w:r>
              <w:rPr>
                <w:sz w:val="16"/>
              </w:rPr>
              <w:t>Thunderstorm Wind, 2012-06-29, $750,000 property; $0 crops (2012 dollars)</w:t>
            </w:r>
          </w:p>
        </w:tc>
        <w:tc>
          <w:tcPr>
            <w:tcW w:type="dxa" w:w="1895"/>
          </w:tcPr>
          <w:p>
            <w:pPr>
              <w:spacing w:after="0"/>
              <w:jc w:val="left"/>
            </w:pPr>
            <w:r>
              <w:rPr>
                <w:sz w:val="16"/>
              </w:rPr>
              <w:t>Event records naming jurisdictions in the plan: Grantsville town (13 records).</w:t>
            </w:r>
          </w:p>
        </w:tc>
        <w:tc>
          <w:tcPr>
            <w:tcW w:type="dxa" w:w="1888"/>
          </w:tcPr>
          <w:p>
            <w:pPr>
              <w:spacing w:after="0"/>
              <w:jc w:val="left"/>
            </w:pPr>
          </w:p>
        </w:tc>
      </w:tr>
      <w:tr>
        <w:trPr>
          <w:cantSplit/>
        </w:trPr>
        <w:tc>
          <w:tcPr>
            <w:tcW w:type="dxa" w:w="1792"/>
          </w:tcPr>
          <w:p>
            <w:pPr>
              <w:spacing w:after="0"/>
              <w:jc w:val="left"/>
            </w:pPr>
            <w:r>
              <w:rPr>
                <w:sz w:val="16"/>
              </w:rPr>
              <w:t>Tornado</w:t>
            </w:r>
          </w:p>
        </w:tc>
        <w:tc>
          <w:tcPr>
            <w:tcW w:type="dxa" w:w="1826"/>
          </w:tcPr>
          <w:p>
            <w:pPr>
              <w:spacing w:after="0"/>
              <w:jc w:val="left"/>
            </w:pPr>
            <w:r>
              <w:rPr>
                <w:sz w:val="16"/>
              </w:rPr>
              <w:t>Enhanced Fujita (Fujita before Feb 2007)</w:t>
            </w:r>
          </w:p>
        </w:tc>
        <w:tc>
          <w:tcPr>
            <w:tcW w:type="dxa" w:w="1723"/>
          </w:tcPr>
          <w:p>
            <w:pPr>
              <w:spacing w:after="0"/>
              <w:jc w:val="right"/>
            </w:pPr>
            <w:r>
              <w:rPr>
                <w:sz w:val="16"/>
              </w:rPr>
              <w:t>0</w:t>
            </w:r>
          </w:p>
        </w:tc>
        <w:tc>
          <w:tcPr>
            <w:tcW w:type="dxa" w:w="1888"/>
          </w:tcPr>
          <w:p>
            <w:pPr>
              <w:spacing w:after="0"/>
              <w:jc w:val="left"/>
            </w:pPr>
          </w:p>
        </w:tc>
        <w:tc>
          <w:tcPr>
            <w:tcW w:type="dxa" w:w="1483"/>
          </w:tcPr>
          <w:p>
            <w:pPr>
              <w:spacing w:after="0"/>
              <w:jc w:val="left"/>
            </w:pPr>
          </w:p>
        </w:tc>
        <w:tc>
          <w:tcPr>
            <w:tcW w:type="dxa" w:w="1617"/>
          </w:tcPr>
          <w:p>
            <w:pPr>
              <w:spacing w:after="0"/>
              <w:jc w:val="left"/>
            </w:pPr>
          </w:p>
        </w:tc>
        <w:tc>
          <w:tcPr>
            <w:tcW w:type="dxa" w:w="1895"/>
          </w:tcPr>
          <w:p>
            <w:pPr>
              <w:spacing w:after="0"/>
              <w:jc w:val="left"/>
            </w:pPr>
          </w:p>
        </w:tc>
        <w:tc>
          <w:tcPr>
            <w:tcW w:type="dxa" w:w="188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92"/>
          </w:tcPr>
          <w:p>
            <w:pPr>
              <w:spacing w:after="0"/>
              <w:jc w:val="left"/>
            </w:pPr>
            <w:r>
              <w:rPr>
                <w:sz w:val="16"/>
              </w:rPr>
              <w:t>Wildfire</w:t>
            </w:r>
          </w:p>
        </w:tc>
        <w:tc>
          <w:tcPr>
            <w:tcW w:type="dxa" w:w="1826"/>
          </w:tcPr>
          <w:p>
            <w:pPr>
              <w:spacing w:after="0"/>
              <w:jc w:val="left"/>
            </w:pPr>
            <w:r>
              <w:rPr>
                <w:sz w:val="16"/>
              </w:rPr>
              <w:t>acres burned (local data)</w:t>
            </w:r>
          </w:p>
        </w:tc>
        <w:tc>
          <w:tcPr>
            <w:tcW w:type="dxa" w:w="1723"/>
          </w:tcPr>
          <w:p>
            <w:pPr>
              <w:spacing w:after="0"/>
              <w:jc w:val="right"/>
            </w:pPr>
            <w:r>
              <w:rPr>
                <w:sz w:val="16"/>
              </w:rPr>
              <w:t>0</w:t>
            </w:r>
          </w:p>
        </w:tc>
        <w:tc>
          <w:tcPr>
            <w:tcW w:type="dxa" w:w="1888"/>
          </w:tcPr>
          <w:p>
            <w:pPr>
              <w:spacing w:after="0"/>
              <w:jc w:val="left"/>
            </w:pPr>
          </w:p>
        </w:tc>
        <w:tc>
          <w:tcPr>
            <w:tcW w:type="dxa" w:w="1483"/>
          </w:tcPr>
          <w:p>
            <w:pPr>
              <w:spacing w:after="0"/>
              <w:jc w:val="left"/>
            </w:pPr>
          </w:p>
        </w:tc>
        <w:tc>
          <w:tcPr>
            <w:tcW w:type="dxa" w:w="1617"/>
          </w:tcPr>
          <w:p>
            <w:pPr>
              <w:spacing w:after="0"/>
              <w:jc w:val="left"/>
            </w:pPr>
          </w:p>
        </w:tc>
        <w:tc>
          <w:tcPr>
            <w:tcW w:type="dxa" w:w="1895"/>
          </w:tcPr>
          <w:p>
            <w:pPr>
              <w:spacing w:after="0"/>
              <w:jc w:val="left"/>
            </w:pPr>
          </w:p>
        </w:tc>
        <w:tc>
          <w:tcPr>
            <w:tcW w:type="dxa" w:w="1888"/>
          </w:tcPr>
          <w:p>
            <w:pPr>
              <w:spacing w:after="0"/>
              <w:jc w:val="left"/>
            </w:pPr>
          </w:p>
        </w:tc>
      </w:tr>
      <w:tr>
        <w:trPr>
          <w:cantSplit/>
        </w:trPr>
        <w:tc>
          <w:tcPr>
            <w:tcW w:type="dxa" w:w="1792"/>
          </w:tcPr>
          <w:p>
            <w:pPr>
              <w:spacing w:after="0"/>
              <w:jc w:val="left"/>
            </w:pPr>
            <w:r>
              <w:rPr>
                <w:sz w:val="16"/>
              </w:rPr>
              <w:t>Winter Storm, Heavy Snow, Blizzard, Lake-Effect Snow, Winter Weather, Sleet</w:t>
            </w:r>
          </w:p>
        </w:tc>
        <w:tc>
          <w:tcPr>
            <w:tcW w:type="dxa" w:w="1826"/>
          </w:tcPr>
          <w:p>
            <w:pPr>
              <w:spacing w:after="0"/>
              <w:jc w:val="left"/>
            </w:pPr>
            <w:r>
              <w:rPr>
                <w:sz w:val="16"/>
              </w:rPr>
              <w:t>none in data (snowfall: local data)</w:t>
            </w:r>
          </w:p>
        </w:tc>
        <w:tc>
          <w:tcPr>
            <w:tcW w:type="dxa" w:w="1723"/>
          </w:tcPr>
          <w:p>
            <w:pPr>
              <w:spacing w:after="0"/>
              <w:jc w:val="right"/>
            </w:pPr>
            <w:r>
              <w:rPr>
                <w:sz w:val="16"/>
              </w:rPr>
              <w:t>66 records, 1996 to 2026 (66 zone-level)</w:t>
            </w:r>
          </w:p>
        </w:tc>
        <w:tc>
          <w:tcPr>
            <w:tcW w:type="dxa" w:w="1888"/>
          </w:tcPr>
          <w:p>
            <w:pPr>
              <w:spacing w:after="0"/>
              <w:jc w:val="left"/>
            </w:pPr>
          </w:p>
        </w:tc>
        <w:tc>
          <w:tcPr>
            <w:tcW w:type="dxa" w:w="1483"/>
          </w:tcPr>
          <w:p>
            <w:pPr>
              <w:spacing w:after="0"/>
              <w:jc w:val="left"/>
            </w:pPr>
            <w:r>
              <w:rPr>
                <w:sz w:val="16"/>
              </w:rPr>
              <w:t>Heavy Snow, 2009-12-18, $25,000 property; $0 crops (2009 dollars); NWS zone WVZ018</w:t>
            </w:r>
          </w:p>
        </w:tc>
        <w:tc>
          <w:tcPr>
            <w:tcW w:type="dxa" w:w="1617"/>
          </w:tcPr>
          <w:p>
            <w:pPr>
              <w:spacing w:after="0"/>
              <w:jc w:val="left"/>
            </w:pPr>
          </w:p>
        </w:tc>
        <w:tc>
          <w:tcPr>
            <w:tcW w:type="dxa" w:w="1895"/>
          </w:tcPr>
          <w:p>
            <w:pPr>
              <w:spacing w:after="0"/>
              <w:jc w:val="left"/>
            </w:pPr>
            <w:r>
              <w:rPr>
                <w:sz w:val="16"/>
              </w:rPr>
              <w:t>Countywide (zone-level records).</w:t>
            </w:r>
          </w:p>
        </w:tc>
        <w:tc>
          <w:tcPr>
            <w:tcW w:type="dxa" w:w="188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24 declarations covering 20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55"/>
        <w:gridCol w:w="3220"/>
        <w:gridCol w:w="2916"/>
        <w:gridCol w:w="1825"/>
        <w:gridCol w:w="1011"/>
        <w:gridCol w:w="87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55"/>
            <w:shd w:val="clear" w:color="auto" w:fill="E8E8E8"/>
          </w:tcPr>
          <w:p>
            <w:pPr>
              <w:spacing w:after="0"/>
              <w:jc w:val="left"/>
            </w:pPr>
            <w:r>
              <w:rPr>
                <w:b/>
                <w:sz w:val="16"/>
              </w:rPr>
              <w:t>Type</w:t>
            </w:r>
          </w:p>
        </w:tc>
        <w:tc>
          <w:tcPr>
            <w:tcW w:type="dxa" w:w="3220"/>
            <w:shd w:val="clear" w:color="auto" w:fill="E8E8E8"/>
          </w:tcPr>
          <w:p>
            <w:pPr>
              <w:spacing w:after="0"/>
              <w:jc w:val="left"/>
            </w:pPr>
            <w:r>
              <w:rPr>
                <w:b/>
                <w:sz w:val="16"/>
              </w:rPr>
              <w:t>Title</w:t>
            </w:r>
          </w:p>
        </w:tc>
        <w:tc>
          <w:tcPr>
            <w:tcW w:type="dxa" w:w="2916"/>
            <w:shd w:val="clear" w:color="auto" w:fill="E8E8E8"/>
          </w:tcPr>
          <w:p>
            <w:pPr>
              <w:spacing w:after="0"/>
              <w:jc w:val="left"/>
            </w:pPr>
            <w:r>
              <w:rPr>
                <w:b/>
                <w:sz w:val="16"/>
              </w:rPr>
              <w:t>Mapped hazard</w:t>
            </w:r>
          </w:p>
        </w:tc>
        <w:tc>
          <w:tcPr>
            <w:tcW w:type="dxa" w:w="182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11"/>
            <w:shd w:val="clear" w:color="auto" w:fill="E8E8E8"/>
          </w:tcPr>
          <w:p>
            <w:pPr>
              <w:spacing w:after="0"/>
              <w:jc w:val="left"/>
            </w:pPr>
            <w:r>
              <w:rPr>
                <w:b/>
                <w:sz w:val="16"/>
              </w:rPr>
              <w:t>Flags</w:t>
            </w:r>
          </w:p>
        </w:tc>
        <w:tc>
          <w:tcPr>
            <w:tcW w:type="dxa" w:w="875"/>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EM-3639-WV</w:t>
            </w:r>
          </w:p>
        </w:tc>
        <w:tc>
          <w:tcPr>
            <w:tcW w:type="dxa" w:w="1155"/>
          </w:tcPr>
          <w:p>
            <w:pPr>
              <w:spacing w:after="0"/>
              <w:jc w:val="left"/>
            </w:pPr>
            <w:r>
              <w:rPr>
                <w:sz w:val="16"/>
              </w:rPr>
              <w:t>Emergency</w:t>
            </w:r>
          </w:p>
        </w:tc>
        <w:tc>
          <w:tcPr>
            <w:tcW w:type="dxa" w:w="3220"/>
          </w:tcPr>
          <w:p>
            <w:pPr>
              <w:spacing w:after="0"/>
              <w:jc w:val="left"/>
            </w:pPr>
            <w:r>
              <w:rPr>
                <w:sz w:val="16"/>
              </w:rPr>
              <w:t>Severe Winter Storm</w:t>
            </w:r>
          </w:p>
        </w:tc>
        <w:tc>
          <w:tcPr>
            <w:tcW w:type="dxa" w:w="2916"/>
          </w:tcPr>
          <w:p>
            <w:pPr>
              <w:spacing w:after="0"/>
              <w:jc w:val="left"/>
            </w:pPr>
            <w:r>
              <w:rPr>
                <w:sz w:val="16"/>
              </w:rPr>
              <w:t>Winter Weather</w:t>
            </w:r>
          </w:p>
        </w:tc>
        <w:tc>
          <w:tcPr>
            <w:tcW w:type="dxa" w:w="1825"/>
          </w:tcPr>
          <w:p>
            <w:pPr>
              <w:spacing w:after="0"/>
              <w:jc w:val="right"/>
            </w:pPr>
            <w:r>
              <w:rPr>
                <w:sz w:val="16"/>
              </w:rPr>
              <w:t>no Public Assistance recorded</w:t>
            </w:r>
          </w:p>
        </w:tc>
        <w:tc>
          <w:tcPr>
            <w:tcW w:type="dxa" w:w="1011"/>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2024-01-30</w:t>
            </w:r>
          </w:p>
        </w:tc>
        <w:tc>
          <w:tcPr>
            <w:tcW w:type="dxa" w:w="1037"/>
          </w:tcPr>
          <w:p>
            <w:pPr>
              <w:spacing w:after="0"/>
              <w:jc w:val="left"/>
            </w:pPr>
            <w:r>
              <w:rPr>
                <w:sz w:val="16"/>
              </w:rPr>
              <w:t>2023-08-28</w:t>
            </w:r>
          </w:p>
        </w:tc>
        <w:tc>
          <w:tcPr>
            <w:tcW w:type="dxa" w:w="1037"/>
          </w:tcPr>
          <w:p>
            <w:pPr>
              <w:spacing w:after="0"/>
              <w:jc w:val="left"/>
            </w:pPr>
            <w:r>
              <w:rPr>
                <w:sz w:val="16"/>
              </w:rPr>
              <w:t>DR-4756-WV</w:t>
            </w:r>
          </w:p>
        </w:tc>
        <w:tc>
          <w:tcPr>
            <w:tcW w:type="dxa" w:w="1155"/>
          </w:tcPr>
          <w:p>
            <w:pPr>
              <w:spacing w:after="0"/>
              <w:jc w:val="left"/>
            </w:pPr>
            <w:r>
              <w:rPr>
                <w:sz w:val="16"/>
              </w:rPr>
              <w:t>Major disaster</w:t>
            </w:r>
          </w:p>
        </w:tc>
        <w:tc>
          <w:tcPr>
            <w:tcW w:type="dxa" w:w="3220"/>
          </w:tcPr>
          <w:p>
            <w:pPr>
              <w:spacing w:after="0"/>
              <w:jc w:val="left"/>
            </w:pPr>
            <w:r>
              <w:rPr>
                <w:sz w:val="16"/>
              </w:rPr>
              <w:t>Severe Storms, Flooding, Landslides, and Mudslides</w:t>
            </w:r>
          </w:p>
        </w:tc>
        <w:tc>
          <w:tcPr>
            <w:tcW w:type="dxa" w:w="2916"/>
          </w:tcPr>
          <w:p>
            <w:pPr>
              <w:spacing w:after="0"/>
              <w:jc w:val="left"/>
            </w:pPr>
            <w:r>
              <w:rPr>
                <w:sz w:val="16"/>
              </w:rPr>
              <w:t>Inland Flooding (primary); also designated: Landslide</w:t>
            </w:r>
          </w:p>
        </w:tc>
        <w:tc>
          <w:tcPr>
            <w:tcW w:type="dxa" w:w="1825"/>
          </w:tcPr>
          <w:p>
            <w:pPr>
              <w:spacing w:after="0"/>
              <w:jc w:val="right"/>
            </w:pPr>
            <w:r>
              <w:rPr>
                <w:sz w:val="16"/>
              </w:rPr>
              <w:t>PA not declared for this county</w:t>
            </w:r>
          </w:p>
        </w:tc>
        <w:tc>
          <w:tcPr>
            <w:tcW w:type="dxa" w:w="1011"/>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DR-4517-WV</w:t>
            </w:r>
          </w:p>
        </w:tc>
        <w:tc>
          <w:tcPr>
            <w:tcW w:type="dxa" w:w="1155"/>
          </w:tcPr>
          <w:p>
            <w:pPr>
              <w:spacing w:after="0"/>
              <w:jc w:val="left"/>
            </w:pPr>
            <w:r>
              <w:rPr>
                <w:sz w:val="16"/>
              </w:rPr>
              <w:t>Major disaster</w:t>
            </w:r>
          </w:p>
        </w:tc>
        <w:tc>
          <w:tcPr>
            <w:tcW w:type="dxa" w:w="3220"/>
          </w:tcPr>
          <w:p>
            <w:pPr>
              <w:spacing w:after="0"/>
              <w:jc w:val="left"/>
            </w:pPr>
            <w:r>
              <w:rPr>
                <w:sz w:val="16"/>
              </w:rPr>
              <w:t>COVID-19 Pandemic</w:t>
            </w:r>
          </w:p>
        </w:tc>
        <w:tc>
          <w:tcPr>
            <w:tcW w:type="dxa" w:w="2916"/>
          </w:tcPr>
          <w:p>
            <w:pPr>
              <w:spacing w:after="0"/>
              <w:jc w:val="left"/>
            </w:pPr>
            <w:r>
              <w:rPr>
                <w:sz w:val="16"/>
              </w:rPr>
              <w:t>Non-natural, not counted</w:t>
            </w:r>
          </w:p>
        </w:tc>
        <w:tc>
          <w:tcPr>
            <w:tcW w:type="dxa" w:w="1825"/>
          </w:tcPr>
          <w:p>
            <w:pPr>
              <w:spacing w:after="0"/>
              <w:jc w:val="right"/>
            </w:pPr>
            <w:r>
              <w:rPr>
                <w:sz w:val="16"/>
              </w:rPr>
              <w:t>no Public Assistance recorded</w:t>
            </w:r>
          </w:p>
        </w:tc>
        <w:tc>
          <w:tcPr>
            <w:tcW w:type="dxa" w:w="10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EM-3450-WV</w:t>
            </w:r>
          </w:p>
        </w:tc>
        <w:tc>
          <w:tcPr>
            <w:tcW w:type="dxa" w:w="1155"/>
          </w:tcPr>
          <w:p>
            <w:pPr>
              <w:spacing w:after="0"/>
              <w:jc w:val="left"/>
            </w:pPr>
            <w:r>
              <w:rPr>
                <w:sz w:val="16"/>
              </w:rPr>
              <w:t>Emergency</w:t>
            </w:r>
          </w:p>
        </w:tc>
        <w:tc>
          <w:tcPr>
            <w:tcW w:type="dxa" w:w="3220"/>
          </w:tcPr>
          <w:p>
            <w:pPr>
              <w:spacing w:after="0"/>
              <w:jc w:val="left"/>
            </w:pPr>
            <w:r>
              <w:rPr>
                <w:sz w:val="16"/>
              </w:rPr>
              <w:t>COVID-19</w:t>
            </w:r>
          </w:p>
        </w:tc>
        <w:tc>
          <w:tcPr>
            <w:tcW w:type="dxa" w:w="2916"/>
          </w:tcPr>
          <w:p>
            <w:pPr>
              <w:spacing w:after="0"/>
              <w:jc w:val="left"/>
            </w:pPr>
            <w:r>
              <w:rPr>
                <w:sz w:val="16"/>
              </w:rPr>
              <w:t>Non-natural, not counted</w:t>
            </w:r>
          </w:p>
        </w:tc>
        <w:tc>
          <w:tcPr>
            <w:tcW w:type="dxa" w:w="1825"/>
          </w:tcPr>
          <w:p>
            <w:pPr>
              <w:spacing w:after="0"/>
              <w:jc w:val="right"/>
            </w:pPr>
            <w:r>
              <w:rPr>
                <w:sz w:val="16"/>
              </w:rPr>
              <w:t>no Public Assistance recorded</w:t>
            </w:r>
          </w:p>
        </w:tc>
        <w:tc>
          <w:tcPr>
            <w:tcW w:type="dxa" w:w="1011"/>
          </w:tcPr>
          <w:p>
            <w:pPr>
              <w:spacing w:after="0"/>
              <w:jc w:val="left"/>
            </w:pPr>
          </w:p>
        </w:tc>
        <w:tc>
          <w:tcPr>
            <w:tcW w:type="dxa" w:w="875"/>
          </w:tcPr>
          <w:p>
            <w:pPr>
              <w:spacing w:after="0"/>
              <w:jc w:val="left"/>
            </w:pPr>
            <w:r>
              <w:rPr>
                <w:sz w:val="16"/>
              </w:rPr>
              <w:t>same incident as DR-4517</w:t>
            </w:r>
          </w:p>
        </w:tc>
      </w:tr>
      <w:tr>
        <w:trPr>
          <w:cantSplit/>
        </w:trPr>
        <w:tc>
          <w:tcPr>
            <w:tcW w:type="dxa" w:w="1037"/>
          </w:tcPr>
          <w:p>
            <w:pPr>
              <w:spacing w:after="0"/>
              <w:jc w:val="left"/>
            </w:pPr>
            <w:r>
              <w:rPr>
                <w:sz w:val="16"/>
              </w:rPr>
              <w:t>2018-04-17</w:t>
            </w:r>
          </w:p>
        </w:tc>
        <w:tc>
          <w:tcPr>
            <w:tcW w:type="dxa" w:w="1037"/>
          </w:tcPr>
          <w:p>
            <w:pPr>
              <w:spacing w:after="0"/>
              <w:jc w:val="left"/>
            </w:pPr>
            <w:r>
              <w:rPr>
                <w:sz w:val="16"/>
              </w:rPr>
              <w:t>2018-02-14</w:t>
            </w:r>
          </w:p>
        </w:tc>
        <w:tc>
          <w:tcPr>
            <w:tcW w:type="dxa" w:w="1037"/>
          </w:tcPr>
          <w:p>
            <w:pPr>
              <w:spacing w:after="0"/>
              <w:jc w:val="left"/>
            </w:pPr>
            <w:r>
              <w:rPr>
                <w:sz w:val="16"/>
              </w:rPr>
              <w:t>DR-4359-WV</w:t>
            </w:r>
          </w:p>
        </w:tc>
        <w:tc>
          <w:tcPr>
            <w:tcW w:type="dxa" w:w="1155"/>
          </w:tcPr>
          <w:p>
            <w:pPr>
              <w:spacing w:after="0"/>
              <w:jc w:val="left"/>
            </w:pPr>
            <w:r>
              <w:rPr>
                <w:sz w:val="16"/>
              </w:rPr>
              <w:t>Major disaster</w:t>
            </w:r>
          </w:p>
        </w:tc>
        <w:tc>
          <w:tcPr>
            <w:tcW w:type="dxa" w:w="3220"/>
          </w:tcPr>
          <w:p>
            <w:pPr>
              <w:spacing w:after="0"/>
              <w:jc w:val="left"/>
            </w:pPr>
            <w:r>
              <w:rPr>
                <w:sz w:val="16"/>
              </w:rPr>
              <w:t>Severe Storms, Flooding, Landslides, and Mudslides</w:t>
            </w:r>
          </w:p>
        </w:tc>
        <w:tc>
          <w:tcPr>
            <w:tcW w:type="dxa" w:w="2916"/>
          </w:tcPr>
          <w:p>
            <w:pPr>
              <w:spacing w:after="0"/>
              <w:jc w:val="left"/>
            </w:pPr>
            <w:r>
              <w:rPr>
                <w:sz w:val="16"/>
              </w:rPr>
              <w:t>Landslide (primary); also designated: Inland Flooding</w:t>
            </w:r>
          </w:p>
        </w:tc>
        <w:tc>
          <w:tcPr>
            <w:tcW w:type="dxa" w:w="1825"/>
          </w:tcPr>
          <w:p>
            <w:pPr>
              <w:spacing w:after="0"/>
              <w:jc w:val="right"/>
            </w:pPr>
            <w:r>
              <w:rPr>
                <w:sz w:val="16"/>
              </w:rPr>
              <w:t>no Public Assistance recorded</w:t>
            </w:r>
          </w:p>
        </w:tc>
        <w:tc>
          <w:tcPr>
            <w:tcW w:type="dxa" w:w="10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2015-05-21</w:t>
            </w:r>
          </w:p>
        </w:tc>
        <w:tc>
          <w:tcPr>
            <w:tcW w:type="dxa" w:w="1037"/>
          </w:tcPr>
          <w:p>
            <w:pPr>
              <w:spacing w:after="0"/>
              <w:jc w:val="left"/>
            </w:pPr>
            <w:r>
              <w:rPr>
                <w:sz w:val="16"/>
              </w:rPr>
              <w:t>2015-04-13</w:t>
            </w:r>
          </w:p>
        </w:tc>
        <w:tc>
          <w:tcPr>
            <w:tcW w:type="dxa" w:w="1037"/>
          </w:tcPr>
          <w:p>
            <w:pPr>
              <w:spacing w:after="0"/>
              <w:jc w:val="left"/>
            </w:pPr>
            <w:r>
              <w:rPr>
                <w:sz w:val="16"/>
              </w:rPr>
              <w:t>DR-4221-WV</w:t>
            </w:r>
          </w:p>
        </w:tc>
        <w:tc>
          <w:tcPr>
            <w:tcW w:type="dxa" w:w="1155"/>
          </w:tcPr>
          <w:p>
            <w:pPr>
              <w:spacing w:after="0"/>
              <w:jc w:val="left"/>
            </w:pPr>
            <w:r>
              <w:rPr>
                <w:sz w:val="16"/>
              </w:rPr>
              <w:t>Major disaster</w:t>
            </w:r>
          </w:p>
        </w:tc>
        <w:tc>
          <w:tcPr>
            <w:tcW w:type="dxa" w:w="3220"/>
          </w:tcPr>
          <w:p>
            <w:pPr>
              <w:spacing w:after="0"/>
              <w:jc w:val="left"/>
            </w:pPr>
            <w:r>
              <w:rPr>
                <w:sz w:val="16"/>
              </w:rPr>
              <w:t>Severe Storms, Flooding, Landslides, and Mudslides</w:t>
            </w:r>
          </w:p>
        </w:tc>
        <w:tc>
          <w:tcPr>
            <w:tcW w:type="dxa" w:w="2916"/>
          </w:tcPr>
          <w:p>
            <w:pPr>
              <w:spacing w:after="0"/>
              <w:jc w:val="left"/>
            </w:pPr>
            <w:r>
              <w:rPr>
                <w:sz w:val="16"/>
              </w:rPr>
              <w:t>Inland Flooding (primary); also designated: Landslide</w:t>
            </w:r>
          </w:p>
        </w:tc>
        <w:tc>
          <w:tcPr>
            <w:tcW w:type="dxa" w:w="1825"/>
          </w:tcPr>
          <w:p>
            <w:pPr>
              <w:spacing w:after="0"/>
              <w:jc w:val="right"/>
            </w:pPr>
            <w:r>
              <w:rPr>
                <w:sz w:val="16"/>
              </w:rPr>
              <w:t>no Public Assistance recorded</w:t>
            </w:r>
          </w:p>
        </w:tc>
        <w:tc>
          <w:tcPr>
            <w:tcW w:type="dxa" w:w="10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2012-10-29</w:t>
            </w:r>
          </w:p>
        </w:tc>
        <w:tc>
          <w:tcPr>
            <w:tcW w:type="dxa" w:w="1037"/>
          </w:tcPr>
          <w:p>
            <w:pPr>
              <w:spacing w:after="0"/>
              <w:jc w:val="left"/>
            </w:pPr>
            <w:r>
              <w:rPr>
                <w:sz w:val="16"/>
              </w:rPr>
              <w:t>EM-3358-WV</w:t>
            </w:r>
          </w:p>
        </w:tc>
        <w:tc>
          <w:tcPr>
            <w:tcW w:type="dxa" w:w="1155"/>
          </w:tcPr>
          <w:p>
            <w:pPr>
              <w:spacing w:after="0"/>
              <w:jc w:val="left"/>
            </w:pPr>
            <w:r>
              <w:rPr>
                <w:sz w:val="16"/>
              </w:rPr>
              <w:t>Emergency</w:t>
            </w:r>
          </w:p>
        </w:tc>
        <w:tc>
          <w:tcPr>
            <w:tcW w:type="dxa" w:w="3220"/>
          </w:tcPr>
          <w:p>
            <w:pPr>
              <w:spacing w:after="0"/>
              <w:jc w:val="left"/>
            </w:pPr>
            <w:r>
              <w:rPr>
                <w:sz w:val="16"/>
              </w:rPr>
              <w:t>Hurricane Sandy</w:t>
            </w:r>
          </w:p>
        </w:tc>
        <w:tc>
          <w:tcPr>
            <w:tcW w:type="dxa" w:w="2916"/>
          </w:tcPr>
          <w:p>
            <w:pPr>
              <w:spacing w:after="0"/>
              <w:jc w:val="left"/>
            </w:pPr>
            <w:r>
              <w:rPr>
                <w:sz w:val="16"/>
              </w:rPr>
              <w:t>Hurricane</w:t>
            </w:r>
          </w:p>
        </w:tc>
        <w:tc>
          <w:tcPr>
            <w:tcW w:type="dxa" w:w="1825"/>
          </w:tcPr>
          <w:p>
            <w:pPr>
              <w:spacing w:after="0"/>
              <w:jc w:val="right"/>
            </w:pPr>
            <w:r>
              <w:rPr>
                <w:sz w:val="16"/>
              </w:rPr>
              <w:t>no Public Assistance recorded</w:t>
            </w:r>
          </w:p>
        </w:tc>
        <w:tc>
          <w:tcPr>
            <w:tcW w:type="dxa" w:w="10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2012-07-23</w:t>
            </w:r>
          </w:p>
        </w:tc>
        <w:tc>
          <w:tcPr>
            <w:tcW w:type="dxa" w:w="1037"/>
          </w:tcPr>
          <w:p>
            <w:pPr>
              <w:spacing w:after="0"/>
              <w:jc w:val="left"/>
            </w:pPr>
            <w:r>
              <w:rPr>
                <w:sz w:val="16"/>
              </w:rPr>
              <w:t>2012-06-29</w:t>
            </w:r>
          </w:p>
        </w:tc>
        <w:tc>
          <w:tcPr>
            <w:tcW w:type="dxa" w:w="1037"/>
          </w:tcPr>
          <w:p>
            <w:pPr>
              <w:spacing w:after="0"/>
              <w:jc w:val="left"/>
            </w:pPr>
            <w:r>
              <w:rPr>
                <w:sz w:val="16"/>
              </w:rPr>
              <w:t>DR-4071-WV</w:t>
            </w:r>
          </w:p>
        </w:tc>
        <w:tc>
          <w:tcPr>
            <w:tcW w:type="dxa" w:w="1155"/>
          </w:tcPr>
          <w:p>
            <w:pPr>
              <w:spacing w:after="0"/>
              <w:jc w:val="left"/>
            </w:pPr>
            <w:r>
              <w:rPr>
                <w:sz w:val="16"/>
              </w:rPr>
              <w:t>Major disaster</w:t>
            </w:r>
          </w:p>
        </w:tc>
        <w:tc>
          <w:tcPr>
            <w:tcW w:type="dxa" w:w="3220"/>
          </w:tcPr>
          <w:p>
            <w:pPr>
              <w:spacing w:after="0"/>
              <w:jc w:val="left"/>
            </w:pPr>
            <w:r>
              <w:rPr>
                <w:sz w:val="16"/>
              </w:rPr>
              <w:t>Severe Storms and Straight-Line Winds</w:t>
            </w:r>
          </w:p>
        </w:tc>
        <w:tc>
          <w:tcPr>
            <w:tcW w:type="dxa" w:w="2916"/>
          </w:tcPr>
          <w:p>
            <w:pPr>
              <w:spacing w:after="0"/>
              <w:jc w:val="left"/>
            </w:pPr>
            <w:r>
              <w:rPr>
                <w:sz w:val="16"/>
              </w:rPr>
              <w:t>Strong Wind</w:t>
            </w:r>
          </w:p>
        </w:tc>
        <w:tc>
          <w:tcPr>
            <w:tcW w:type="dxa" w:w="1825"/>
          </w:tcPr>
          <w:p>
            <w:pPr>
              <w:spacing w:after="0"/>
              <w:jc w:val="right"/>
            </w:pPr>
            <w:r>
              <w:rPr>
                <w:sz w:val="16"/>
              </w:rPr>
              <w:t>$41,307.99</w:t>
            </w:r>
          </w:p>
        </w:tc>
        <w:tc>
          <w:tcPr>
            <w:tcW w:type="dxa" w:w="10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EM-3345-WV</w:t>
            </w:r>
          </w:p>
        </w:tc>
        <w:tc>
          <w:tcPr>
            <w:tcW w:type="dxa" w:w="1155"/>
          </w:tcPr>
          <w:p>
            <w:pPr>
              <w:spacing w:after="0"/>
              <w:jc w:val="left"/>
            </w:pPr>
            <w:r>
              <w:rPr>
                <w:sz w:val="16"/>
              </w:rPr>
              <w:t>Emergency</w:t>
            </w:r>
          </w:p>
        </w:tc>
        <w:tc>
          <w:tcPr>
            <w:tcW w:type="dxa" w:w="3220"/>
          </w:tcPr>
          <w:p>
            <w:pPr>
              <w:spacing w:after="0"/>
              <w:jc w:val="left"/>
            </w:pPr>
            <w:r>
              <w:rPr>
                <w:sz w:val="16"/>
              </w:rPr>
              <w:t>Severe Storms</w:t>
            </w:r>
          </w:p>
        </w:tc>
        <w:tc>
          <w:tcPr>
            <w:tcW w:type="dxa" w:w="2916"/>
          </w:tcPr>
          <w:p>
            <w:pPr>
              <w:spacing w:after="0"/>
              <w:jc w:val="left"/>
            </w:pPr>
            <w:r>
              <w:rPr>
                <w:sz w:val="16"/>
              </w:rPr>
              <w:t>Hazard not mapped (severe storm title names no single hazard); not counted</w:t>
            </w:r>
          </w:p>
        </w:tc>
        <w:tc>
          <w:tcPr>
            <w:tcW w:type="dxa" w:w="1825"/>
          </w:tcPr>
          <w:p>
            <w:pPr>
              <w:spacing w:after="0"/>
              <w:jc w:val="right"/>
            </w:pPr>
            <w:r>
              <w:rPr>
                <w:sz w:val="16"/>
              </w:rPr>
              <w:t>no Public Assistance recorded</w:t>
            </w:r>
          </w:p>
        </w:tc>
        <w:tc>
          <w:tcPr>
            <w:tcW w:type="dxa" w:w="1011"/>
          </w:tcPr>
          <w:p>
            <w:pPr>
              <w:spacing w:after="0"/>
              <w:jc w:val="left"/>
            </w:pPr>
          </w:p>
        </w:tc>
        <w:tc>
          <w:tcPr>
            <w:tcW w:type="dxa" w:w="875"/>
          </w:tcPr>
          <w:p>
            <w:pPr>
              <w:spacing w:after="0"/>
              <w:jc w:val="left"/>
            </w:pPr>
            <w:r>
              <w:rPr>
                <w:sz w:val="16"/>
              </w:rPr>
              <w:t>same incident as DR-4071</w:t>
            </w:r>
          </w:p>
        </w:tc>
      </w:tr>
      <w:tr>
        <w:trPr>
          <w:cantSplit/>
        </w:trPr>
        <w:tc>
          <w:tcPr>
            <w:tcW w:type="dxa" w:w="1037"/>
          </w:tcPr>
          <w:p>
            <w:pPr>
              <w:spacing w:after="0"/>
              <w:jc w:val="left"/>
            </w:pPr>
            <w:r>
              <w:rPr>
                <w:sz w:val="16"/>
              </w:rPr>
              <w:t>2010-03-02</w:t>
            </w:r>
          </w:p>
        </w:tc>
        <w:tc>
          <w:tcPr>
            <w:tcW w:type="dxa" w:w="1037"/>
          </w:tcPr>
          <w:p>
            <w:pPr>
              <w:spacing w:after="0"/>
              <w:jc w:val="left"/>
            </w:pPr>
            <w:r>
              <w:rPr>
                <w:sz w:val="16"/>
              </w:rPr>
              <w:t>2009-12-18</w:t>
            </w:r>
          </w:p>
        </w:tc>
        <w:tc>
          <w:tcPr>
            <w:tcW w:type="dxa" w:w="1037"/>
          </w:tcPr>
          <w:p>
            <w:pPr>
              <w:spacing w:after="0"/>
              <w:jc w:val="left"/>
            </w:pPr>
            <w:r>
              <w:rPr>
                <w:sz w:val="16"/>
              </w:rPr>
              <w:t>DR-1881-WV</w:t>
            </w:r>
          </w:p>
        </w:tc>
        <w:tc>
          <w:tcPr>
            <w:tcW w:type="dxa" w:w="1155"/>
          </w:tcPr>
          <w:p>
            <w:pPr>
              <w:spacing w:after="0"/>
              <w:jc w:val="left"/>
            </w:pPr>
            <w:r>
              <w:rPr>
                <w:sz w:val="16"/>
              </w:rPr>
              <w:t>Major disaster</w:t>
            </w:r>
          </w:p>
        </w:tc>
        <w:tc>
          <w:tcPr>
            <w:tcW w:type="dxa" w:w="3220"/>
          </w:tcPr>
          <w:p>
            <w:pPr>
              <w:spacing w:after="0"/>
              <w:jc w:val="left"/>
            </w:pPr>
            <w:r>
              <w:rPr>
                <w:sz w:val="16"/>
              </w:rPr>
              <w:t>Severe Winter Storm and Snowstorm</w:t>
            </w:r>
          </w:p>
        </w:tc>
        <w:tc>
          <w:tcPr>
            <w:tcW w:type="dxa" w:w="2916"/>
          </w:tcPr>
          <w:p>
            <w:pPr>
              <w:spacing w:after="0"/>
              <w:jc w:val="left"/>
            </w:pPr>
            <w:r>
              <w:rPr>
                <w:sz w:val="16"/>
              </w:rPr>
              <w:t>Winter Weather</w:t>
            </w:r>
          </w:p>
        </w:tc>
        <w:tc>
          <w:tcPr>
            <w:tcW w:type="dxa" w:w="1825"/>
          </w:tcPr>
          <w:p>
            <w:pPr>
              <w:spacing w:after="0"/>
              <w:jc w:val="right"/>
            </w:pPr>
            <w:r>
              <w:rPr>
                <w:sz w:val="16"/>
              </w:rPr>
              <w:t>$1,483.82</w:t>
            </w:r>
          </w:p>
        </w:tc>
        <w:tc>
          <w:tcPr>
            <w:tcW w:type="dxa" w:w="10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2009-05-15</w:t>
            </w:r>
          </w:p>
        </w:tc>
        <w:tc>
          <w:tcPr>
            <w:tcW w:type="dxa" w:w="1037"/>
          </w:tcPr>
          <w:p>
            <w:pPr>
              <w:spacing w:after="0"/>
              <w:jc w:val="left"/>
            </w:pPr>
            <w:r>
              <w:rPr>
                <w:sz w:val="16"/>
              </w:rPr>
              <w:t>2009-05-03</w:t>
            </w:r>
          </w:p>
        </w:tc>
        <w:tc>
          <w:tcPr>
            <w:tcW w:type="dxa" w:w="1037"/>
          </w:tcPr>
          <w:p>
            <w:pPr>
              <w:spacing w:after="0"/>
              <w:jc w:val="left"/>
            </w:pPr>
            <w:r>
              <w:rPr>
                <w:sz w:val="16"/>
              </w:rPr>
              <w:t>DR-1838-WV</w:t>
            </w:r>
          </w:p>
        </w:tc>
        <w:tc>
          <w:tcPr>
            <w:tcW w:type="dxa" w:w="1155"/>
          </w:tcPr>
          <w:p>
            <w:pPr>
              <w:spacing w:after="0"/>
              <w:jc w:val="left"/>
            </w:pPr>
            <w:r>
              <w:rPr>
                <w:sz w:val="16"/>
              </w:rPr>
              <w:t>Major disaster</w:t>
            </w:r>
          </w:p>
        </w:tc>
        <w:tc>
          <w:tcPr>
            <w:tcW w:type="dxa" w:w="3220"/>
          </w:tcPr>
          <w:p>
            <w:pPr>
              <w:spacing w:after="0"/>
              <w:jc w:val="left"/>
            </w:pPr>
            <w:r>
              <w:rPr>
                <w:sz w:val="16"/>
              </w:rPr>
              <w:t>Severe Storms, Flooding, Mudslides, and Landslides</w:t>
            </w:r>
          </w:p>
        </w:tc>
        <w:tc>
          <w:tcPr>
            <w:tcW w:type="dxa" w:w="2916"/>
          </w:tcPr>
          <w:p>
            <w:pPr>
              <w:spacing w:after="0"/>
              <w:jc w:val="left"/>
            </w:pPr>
            <w:r>
              <w:rPr>
                <w:sz w:val="16"/>
              </w:rPr>
              <w:t>Inland Flooding; Landslide</w:t>
            </w:r>
          </w:p>
        </w:tc>
        <w:tc>
          <w:tcPr>
            <w:tcW w:type="dxa" w:w="1825"/>
          </w:tcPr>
          <w:p>
            <w:pPr>
              <w:spacing w:after="0"/>
              <w:jc w:val="right"/>
            </w:pPr>
            <w:r>
              <w:rPr>
                <w:sz w:val="16"/>
              </w:rPr>
              <w:t>$40,085.97</w:t>
            </w:r>
          </w:p>
        </w:tc>
        <w:tc>
          <w:tcPr>
            <w:tcW w:type="dxa" w:w="10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2008-06-19</w:t>
            </w:r>
          </w:p>
        </w:tc>
        <w:tc>
          <w:tcPr>
            <w:tcW w:type="dxa" w:w="1037"/>
          </w:tcPr>
          <w:p>
            <w:pPr>
              <w:spacing w:after="0"/>
              <w:jc w:val="left"/>
            </w:pPr>
            <w:r>
              <w:rPr>
                <w:sz w:val="16"/>
              </w:rPr>
              <w:t>2008-06-03</w:t>
            </w:r>
          </w:p>
        </w:tc>
        <w:tc>
          <w:tcPr>
            <w:tcW w:type="dxa" w:w="1037"/>
          </w:tcPr>
          <w:p>
            <w:pPr>
              <w:spacing w:after="0"/>
              <w:jc w:val="left"/>
            </w:pPr>
            <w:r>
              <w:rPr>
                <w:sz w:val="16"/>
              </w:rPr>
              <w:t>DR-1769-WV</w:t>
            </w:r>
          </w:p>
        </w:tc>
        <w:tc>
          <w:tcPr>
            <w:tcW w:type="dxa" w:w="1155"/>
          </w:tcPr>
          <w:p>
            <w:pPr>
              <w:spacing w:after="0"/>
              <w:jc w:val="left"/>
            </w:pPr>
            <w:r>
              <w:rPr>
                <w:sz w:val="16"/>
              </w:rPr>
              <w:t>Major disaster</w:t>
            </w:r>
          </w:p>
        </w:tc>
        <w:tc>
          <w:tcPr>
            <w:tcW w:type="dxa" w:w="3220"/>
          </w:tcPr>
          <w:p>
            <w:pPr>
              <w:spacing w:after="0"/>
              <w:jc w:val="left"/>
            </w:pPr>
            <w:r>
              <w:rPr>
                <w:sz w:val="16"/>
              </w:rPr>
              <w:t>Severe Storms, Tornadoes, Flooding, Mudslides, and</w:t>
            </w:r>
          </w:p>
        </w:tc>
        <w:tc>
          <w:tcPr>
            <w:tcW w:type="dxa" w:w="2916"/>
          </w:tcPr>
          <w:p>
            <w:pPr>
              <w:spacing w:after="0"/>
              <w:jc w:val="left"/>
            </w:pPr>
            <w:r>
              <w:rPr>
                <w:sz w:val="16"/>
              </w:rPr>
              <w:t>Inland Flooding; Landslide; Tornado</w:t>
            </w:r>
          </w:p>
        </w:tc>
        <w:tc>
          <w:tcPr>
            <w:tcW w:type="dxa" w:w="1825"/>
          </w:tcPr>
          <w:p>
            <w:pPr>
              <w:spacing w:after="0"/>
              <w:jc w:val="right"/>
            </w:pPr>
            <w:r>
              <w:rPr>
                <w:sz w:val="16"/>
              </w:rPr>
              <w:t>no Public Assistance recorded</w:t>
            </w:r>
          </w:p>
        </w:tc>
        <w:tc>
          <w:tcPr>
            <w:tcW w:type="dxa" w:w="10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EM-3221-WV</w:t>
            </w:r>
          </w:p>
        </w:tc>
        <w:tc>
          <w:tcPr>
            <w:tcW w:type="dxa" w:w="1155"/>
          </w:tcPr>
          <w:p>
            <w:pPr>
              <w:spacing w:after="0"/>
              <w:jc w:val="left"/>
            </w:pPr>
            <w:r>
              <w:rPr>
                <w:sz w:val="16"/>
              </w:rPr>
              <w:t>Emergency</w:t>
            </w:r>
          </w:p>
        </w:tc>
        <w:tc>
          <w:tcPr>
            <w:tcW w:type="dxa" w:w="3220"/>
          </w:tcPr>
          <w:p>
            <w:pPr>
              <w:spacing w:after="0"/>
              <w:jc w:val="left"/>
            </w:pPr>
            <w:r>
              <w:rPr>
                <w:sz w:val="16"/>
              </w:rPr>
              <w:t>Hurricane Katrina Evacuation</w:t>
            </w:r>
          </w:p>
        </w:tc>
        <w:tc>
          <w:tcPr>
            <w:tcW w:type="dxa" w:w="2916"/>
          </w:tcPr>
          <w:p>
            <w:pPr>
              <w:spacing w:after="0"/>
              <w:jc w:val="left"/>
            </w:pPr>
            <w:r>
              <w:rPr>
                <w:sz w:val="16"/>
              </w:rPr>
              <w:t>Hurricane: evacuation support, not a local hazard event; not counted</w:t>
            </w:r>
          </w:p>
        </w:tc>
        <w:tc>
          <w:tcPr>
            <w:tcW w:type="dxa" w:w="1825"/>
          </w:tcPr>
          <w:p>
            <w:pPr>
              <w:spacing w:after="0"/>
              <w:jc w:val="right"/>
            </w:pPr>
            <w:r>
              <w:rPr>
                <w:sz w:val="16"/>
              </w:rPr>
              <w:t>no Public Assistance recorded</w:t>
            </w:r>
          </w:p>
        </w:tc>
        <w:tc>
          <w:tcPr>
            <w:tcW w:type="dxa" w:w="10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2004-06-07</w:t>
            </w:r>
          </w:p>
        </w:tc>
        <w:tc>
          <w:tcPr>
            <w:tcW w:type="dxa" w:w="1037"/>
          </w:tcPr>
          <w:p>
            <w:pPr>
              <w:spacing w:after="0"/>
              <w:jc w:val="left"/>
            </w:pPr>
            <w:r>
              <w:rPr>
                <w:sz w:val="16"/>
              </w:rPr>
              <w:t>2004-05-27</w:t>
            </w:r>
          </w:p>
        </w:tc>
        <w:tc>
          <w:tcPr>
            <w:tcW w:type="dxa" w:w="1037"/>
          </w:tcPr>
          <w:p>
            <w:pPr>
              <w:spacing w:after="0"/>
              <w:jc w:val="left"/>
            </w:pPr>
            <w:r>
              <w:rPr>
                <w:sz w:val="16"/>
              </w:rPr>
              <w:t>DR-1522-WV</w:t>
            </w:r>
          </w:p>
        </w:tc>
        <w:tc>
          <w:tcPr>
            <w:tcW w:type="dxa" w:w="1155"/>
          </w:tcPr>
          <w:p>
            <w:pPr>
              <w:spacing w:after="0"/>
              <w:jc w:val="left"/>
            </w:pPr>
            <w:r>
              <w:rPr>
                <w:sz w:val="16"/>
              </w:rPr>
              <w:t>Major disaster</w:t>
            </w:r>
          </w:p>
        </w:tc>
        <w:tc>
          <w:tcPr>
            <w:tcW w:type="dxa" w:w="3220"/>
          </w:tcPr>
          <w:p>
            <w:pPr>
              <w:spacing w:after="0"/>
              <w:jc w:val="left"/>
            </w:pPr>
            <w:r>
              <w:rPr>
                <w:sz w:val="16"/>
              </w:rPr>
              <w:t>Severe Storms, Flooding, and Landslides</w:t>
            </w:r>
          </w:p>
        </w:tc>
        <w:tc>
          <w:tcPr>
            <w:tcW w:type="dxa" w:w="2916"/>
          </w:tcPr>
          <w:p>
            <w:pPr>
              <w:spacing w:after="0"/>
              <w:jc w:val="left"/>
            </w:pPr>
            <w:r>
              <w:rPr>
                <w:sz w:val="16"/>
              </w:rPr>
              <w:t>Inland Flooding; Landslide</w:t>
            </w:r>
          </w:p>
        </w:tc>
        <w:tc>
          <w:tcPr>
            <w:tcW w:type="dxa" w:w="1825"/>
          </w:tcPr>
          <w:p>
            <w:pPr>
              <w:spacing w:after="0"/>
              <w:jc w:val="right"/>
            </w:pPr>
            <w:r>
              <w:rPr>
                <w:sz w:val="16"/>
              </w:rPr>
              <w:t>PA not declared for this county</w:t>
            </w:r>
          </w:p>
        </w:tc>
        <w:tc>
          <w:tcPr>
            <w:tcW w:type="dxa" w:w="10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2003-11-21</w:t>
            </w:r>
          </w:p>
        </w:tc>
        <w:tc>
          <w:tcPr>
            <w:tcW w:type="dxa" w:w="1037"/>
          </w:tcPr>
          <w:p>
            <w:pPr>
              <w:spacing w:after="0"/>
              <w:jc w:val="left"/>
            </w:pPr>
            <w:r>
              <w:rPr>
                <w:sz w:val="16"/>
              </w:rPr>
              <w:t>2003-11-11</w:t>
            </w:r>
          </w:p>
        </w:tc>
        <w:tc>
          <w:tcPr>
            <w:tcW w:type="dxa" w:w="1037"/>
          </w:tcPr>
          <w:p>
            <w:pPr>
              <w:spacing w:after="0"/>
              <w:jc w:val="left"/>
            </w:pPr>
            <w:r>
              <w:rPr>
                <w:sz w:val="16"/>
              </w:rPr>
              <w:t>DR-1500-WV</w:t>
            </w:r>
          </w:p>
        </w:tc>
        <w:tc>
          <w:tcPr>
            <w:tcW w:type="dxa" w:w="1155"/>
          </w:tcPr>
          <w:p>
            <w:pPr>
              <w:spacing w:after="0"/>
              <w:jc w:val="left"/>
            </w:pPr>
            <w:r>
              <w:rPr>
                <w:sz w:val="16"/>
              </w:rPr>
              <w:t>Major disaster</w:t>
            </w:r>
          </w:p>
        </w:tc>
        <w:tc>
          <w:tcPr>
            <w:tcW w:type="dxa" w:w="3220"/>
          </w:tcPr>
          <w:p>
            <w:pPr>
              <w:spacing w:after="0"/>
              <w:jc w:val="left"/>
            </w:pPr>
            <w:r>
              <w:rPr>
                <w:sz w:val="16"/>
              </w:rPr>
              <w:t>Severe Storms, Flooding, and Landslides</w:t>
            </w:r>
          </w:p>
        </w:tc>
        <w:tc>
          <w:tcPr>
            <w:tcW w:type="dxa" w:w="2916"/>
          </w:tcPr>
          <w:p>
            <w:pPr>
              <w:spacing w:after="0"/>
              <w:jc w:val="left"/>
            </w:pPr>
            <w:r>
              <w:rPr>
                <w:sz w:val="16"/>
              </w:rPr>
              <w:t>Inland Flooding; Landslide</w:t>
            </w:r>
          </w:p>
        </w:tc>
        <w:tc>
          <w:tcPr>
            <w:tcW w:type="dxa" w:w="1825"/>
          </w:tcPr>
          <w:p>
            <w:pPr>
              <w:spacing w:after="0"/>
              <w:jc w:val="right"/>
            </w:pPr>
            <w:r>
              <w:rPr>
                <w:sz w:val="16"/>
              </w:rPr>
              <w:t>$2,438.32</w:t>
            </w:r>
          </w:p>
        </w:tc>
        <w:tc>
          <w:tcPr>
            <w:tcW w:type="dxa" w:w="10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2003-02-16</w:t>
            </w:r>
          </w:p>
        </w:tc>
        <w:tc>
          <w:tcPr>
            <w:tcW w:type="dxa" w:w="1037"/>
          </w:tcPr>
          <w:p>
            <w:pPr>
              <w:spacing w:after="0"/>
              <w:jc w:val="left"/>
            </w:pPr>
            <w:r>
              <w:rPr>
                <w:sz w:val="16"/>
              </w:rPr>
              <w:t>DR-1455-WV</w:t>
            </w:r>
          </w:p>
        </w:tc>
        <w:tc>
          <w:tcPr>
            <w:tcW w:type="dxa" w:w="1155"/>
          </w:tcPr>
          <w:p>
            <w:pPr>
              <w:spacing w:after="0"/>
              <w:jc w:val="left"/>
            </w:pPr>
            <w:r>
              <w:rPr>
                <w:sz w:val="16"/>
              </w:rPr>
              <w:t>Major disaster</w:t>
            </w:r>
          </w:p>
        </w:tc>
        <w:tc>
          <w:tcPr>
            <w:tcW w:type="dxa" w:w="3220"/>
          </w:tcPr>
          <w:p>
            <w:pPr>
              <w:spacing w:after="0"/>
              <w:jc w:val="left"/>
            </w:pPr>
            <w:r>
              <w:rPr>
                <w:sz w:val="16"/>
              </w:rPr>
              <w:t>Severe Winter Storm, Record/Near Record Snow, Heavy Rains, Flooding and Landslides</w:t>
            </w:r>
          </w:p>
        </w:tc>
        <w:tc>
          <w:tcPr>
            <w:tcW w:type="dxa" w:w="2916"/>
          </w:tcPr>
          <w:p>
            <w:pPr>
              <w:spacing w:after="0"/>
              <w:jc w:val="left"/>
            </w:pPr>
            <w:r>
              <w:rPr>
                <w:sz w:val="16"/>
              </w:rPr>
              <w:t>Inland Flooding; Landslide; Winter Weather</w:t>
            </w:r>
          </w:p>
        </w:tc>
        <w:tc>
          <w:tcPr>
            <w:tcW w:type="dxa" w:w="1825"/>
          </w:tcPr>
          <w:p>
            <w:pPr>
              <w:spacing w:after="0"/>
              <w:jc w:val="right"/>
            </w:pPr>
            <w:r>
              <w:rPr>
                <w:sz w:val="16"/>
              </w:rPr>
              <w:t>$18,406.27</w:t>
            </w:r>
          </w:p>
        </w:tc>
        <w:tc>
          <w:tcPr>
            <w:tcW w:type="dxa" w:w="10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2001-06-03</w:t>
            </w:r>
          </w:p>
        </w:tc>
        <w:tc>
          <w:tcPr>
            <w:tcW w:type="dxa" w:w="1037"/>
          </w:tcPr>
          <w:p>
            <w:pPr>
              <w:spacing w:after="0"/>
              <w:jc w:val="left"/>
            </w:pPr>
            <w:r>
              <w:rPr>
                <w:sz w:val="16"/>
              </w:rPr>
              <w:t>2001-05-15</w:t>
            </w:r>
          </w:p>
        </w:tc>
        <w:tc>
          <w:tcPr>
            <w:tcW w:type="dxa" w:w="1037"/>
          </w:tcPr>
          <w:p>
            <w:pPr>
              <w:spacing w:after="0"/>
              <w:jc w:val="left"/>
            </w:pPr>
            <w:r>
              <w:rPr>
                <w:sz w:val="16"/>
              </w:rPr>
              <w:t>DR-1378-WV</w:t>
            </w:r>
          </w:p>
        </w:tc>
        <w:tc>
          <w:tcPr>
            <w:tcW w:type="dxa" w:w="1155"/>
          </w:tcPr>
          <w:p>
            <w:pPr>
              <w:spacing w:after="0"/>
              <w:jc w:val="left"/>
            </w:pPr>
            <w:r>
              <w:rPr>
                <w:sz w:val="16"/>
              </w:rPr>
              <w:t>Major disaster</w:t>
            </w:r>
          </w:p>
        </w:tc>
        <w:tc>
          <w:tcPr>
            <w:tcW w:type="dxa" w:w="3220"/>
          </w:tcPr>
          <w:p>
            <w:pPr>
              <w:spacing w:after="0"/>
              <w:jc w:val="left"/>
            </w:pPr>
            <w:r>
              <w:rPr>
                <w:sz w:val="16"/>
              </w:rPr>
              <w:t>Severe Storms, Flooding and Landslides</w:t>
            </w:r>
          </w:p>
        </w:tc>
        <w:tc>
          <w:tcPr>
            <w:tcW w:type="dxa" w:w="2916"/>
          </w:tcPr>
          <w:p>
            <w:pPr>
              <w:spacing w:after="0"/>
              <w:jc w:val="left"/>
            </w:pPr>
            <w:r>
              <w:rPr>
                <w:sz w:val="16"/>
              </w:rPr>
              <w:t>Inland Flooding; Landslide</w:t>
            </w:r>
          </w:p>
        </w:tc>
        <w:tc>
          <w:tcPr>
            <w:tcW w:type="dxa" w:w="1825"/>
          </w:tcPr>
          <w:p>
            <w:pPr>
              <w:spacing w:after="0"/>
              <w:jc w:val="right"/>
            </w:pPr>
            <w:r>
              <w:rPr>
                <w:sz w:val="16"/>
              </w:rPr>
              <w:t>PA not declared for this county</w:t>
            </w:r>
          </w:p>
        </w:tc>
        <w:tc>
          <w:tcPr>
            <w:tcW w:type="dxa" w:w="10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2000-02-18</w:t>
            </w:r>
          </w:p>
        </w:tc>
        <w:tc>
          <w:tcPr>
            <w:tcW w:type="dxa" w:w="1037"/>
          </w:tcPr>
          <w:p>
            <w:pPr>
              <w:spacing w:after="0"/>
              <w:jc w:val="left"/>
            </w:pPr>
            <w:r>
              <w:rPr>
                <w:sz w:val="16"/>
              </w:rPr>
              <w:t>DR-1319-WV</w:t>
            </w:r>
          </w:p>
        </w:tc>
        <w:tc>
          <w:tcPr>
            <w:tcW w:type="dxa" w:w="1155"/>
          </w:tcPr>
          <w:p>
            <w:pPr>
              <w:spacing w:after="0"/>
              <w:jc w:val="left"/>
            </w:pPr>
            <w:r>
              <w:rPr>
                <w:sz w:val="16"/>
              </w:rPr>
              <w:t>Major disaster</w:t>
            </w:r>
          </w:p>
        </w:tc>
        <w:tc>
          <w:tcPr>
            <w:tcW w:type="dxa" w:w="3220"/>
          </w:tcPr>
          <w:p>
            <w:pPr>
              <w:spacing w:after="0"/>
              <w:jc w:val="left"/>
            </w:pPr>
            <w:r>
              <w:rPr>
                <w:sz w:val="16"/>
              </w:rPr>
              <w:t>Flooding, Severe Storms, and Landslides</w:t>
            </w:r>
          </w:p>
        </w:tc>
        <w:tc>
          <w:tcPr>
            <w:tcW w:type="dxa" w:w="2916"/>
          </w:tcPr>
          <w:p>
            <w:pPr>
              <w:spacing w:after="0"/>
              <w:jc w:val="left"/>
            </w:pPr>
            <w:r>
              <w:rPr>
                <w:sz w:val="16"/>
              </w:rPr>
              <w:t>Inland Flooding (primary); also designated: Landslide</w:t>
            </w:r>
          </w:p>
        </w:tc>
        <w:tc>
          <w:tcPr>
            <w:tcW w:type="dxa" w:w="1825"/>
          </w:tcPr>
          <w:p>
            <w:pPr>
              <w:spacing w:after="0"/>
              <w:jc w:val="right"/>
            </w:pPr>
            <w:r>
              <w:rPr>
                <w:sz w:val="16"/>
              </w:rPr>
              <w:t>$17,496.26</w:t>
            </w:r>
          </w:p>
        </w:tc>
        <w:tc>
          <w:tcPr>
            <w:tcW w:type="dxa" w:w="10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1998-07-01</w:t>
            </w:r>
          </w:p>
        </w:tc>
        <w:tc>
          <w:tcPr>
            <w:tcW w:type="dxa" w:w="1037"/>
          </w:tcPr>
          <w:p>
            <w:pPr>
              <w:spacing w:after="0"/>
              <w:jc w:val="left"/>
            </w:pPr>
            <w:r>
              <w:rPr>
                <w:sz w:val="16"/>
              </w:rPr>
              <w:t>1998-06-26</w:t>
            </w:r>
          </w:p>
        </w:tc>
        <w:tc>
          <w:tcPr>
            <w:tcW w:type="dxa" w:w="1037"/>
          </w:tcPr>
          <w:p>
            <w:pPr>
              <w:spacing w:after="0"/>
              <w:jc w:val="left"/>
            </w:pPr>
            <w:r>
              <w:rPr>
                <w:sz w:val="16"/>
              </w:rPr>
              <w:t>DR-1229-WV</w:t>
            </w:r>
          </w:p>
        </w:tc>
        <w:tc>
          <w:tcPr>
            <w:tcW w:type="dxa" w:w="1155"/>
          </w:tcPr>
          <w:p>
            <w:pPr>
              <w:spacing w:after="0"/>
              <w:jc w:val="left"/>
            </w:pPr>
            <w:r>
              <w:rPr>
                <w:sz w:val="16"/>
              </w:rPr>
              <w:t>Major disaster</w:t>
            </w:r>
          </w:p>
        </w:tc>
        <w:tc>
          <w:tcPr>
            <w:tcW w:type="dxa" w:w="3220"/>
          </w:tcPr>
          <w:p>
            <w:pPr>
              <w:spacing w:after="0"/>
              <w:jc w:val="left"/>
            </w:pPr>
            <w:r>
              <w:rPr>
                <w:sz w:val="16"/>
              </w:rPr>
              <w:t>Severe Storms and Flooding</w:t>
            </w:r>
          </w:p>
        </w:tc>
        <w:tc>
          <w:tcPr>
            <w:tcW w:type="dxa" w:w="2916"/>
          </w:tcPr>
          <w:p>
            <w:pPr>
              <w:spacing w:after="0"/>
              <w:jc w:val="left"/>
            </w:pPr>
            <w:r>
              <w:rPr>
                <w:sz w:val="16"/>
              </w:rPr>
              <w:t>Inland Flooding; Winter Weather</w:t>
            </w:r>
          </w:p>
        </w:tc>
        <w:tc>
          <w:tcPr>
            <w:tcW w:type="dxa" w:w="1825"/>
          </w:tcPr>
          <w:p>
            <w:pPr>
              <w:spacing w:after="0"/>
              <w:jc w:val="right"/>
            </w:pPr>
            <w:r>
              <w:rPr>
                <w:sz w:val="16"/>
              </w:rPr>
              <w:t>no Public Assistance recorded</w:t>
            </w:r>
          </w:p>
        </w:tc>
        <w:tc>
          <w:tcPr>
            <w:tcW w:type="dxa" w:w="10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1997-03-07</w:t>
            </w:r>
          </w:p>
        </w:tc>
        <w:tc>
          <w:tcPr>
            <w:tcW w:type="dxa" w:w="1037"/>
          </w:tcPr>
          <w:p>
            <w:pPr>
              <w:spacing w:after="0"/>
              <w:jc w:val="left"/>
            </w:pPr>
            <w:r>
              <w:rPr>
                <w:sz w:val="16"/>
              </w:rPr>
              <w:t>1997-02-28</w:t>
            </w:r>
          </w:p>
        </w:tc>
        <w:tc>
          <w:tcPr>
            <w:tcW w:type="dxa" w:w="1037"/>
          </w:tcPr>
          <w:p>
            <w:pPr>
              <w:spacing w:after="0"/>
              <w:jc w:val="left"/>
            </w:pPr>
            <w:r>
              <w:rPr>
                <w:sz w:val="16"/>
              </w:rPr>
              <w:t>DR-1168-WV</w:t>
            </w:r>
          </w:p>
        </w:tc>
        <w:tc>
          <w:tcPr>
            <w:tcW w:type="dxa" w:w="1155"/>
          </w:tcPr>
          <w:p>
            <w:pPr>
              <w:spacing w:after="0"/>
              <w:jc w:val="left"/>
            </w:pPr>
            <w:r>
              <w:rPr>
                <w:sz w:val="16"/>
              </w:rPr>
              <w:t>Major disaster</w:t>
            </w:r>
          </w:p>
        </w:tc>
        <w:tc>
          <w:tcPr>
            <w:tcW w:type="dxa" w:w="3220"/>
          </w:tcPr>
          <w:p>
            <w:pPr>
              <w:spacing w:after="0"/>
              <w:jc w:val="left"/>
            </w:pPr>
            <w:r>
              <w:rPr>
                <w:sz w:val="16"/>
              </w:rPr>
              <w:t>Heavy &amp; Wind Driven Rain, High Winds,Flooding,Slides</w:t>
            </w:r>
          </w:p>
        </w:tc>
        <w:tc>
          <w:tcPr>
            <w:tcW w:type="dxa" w:w="2916"/>
          </w:tcPr>
          <w:p>
            <w:pPr>
              <w:spacing w:after="0"/>
              <w:jc w:val="left"/>
            </w:pPr>
            <w:r>
              <w:rPr>
                <w:sz w:val="16"/>
              </w:rPr>
              <w:t>Inland Flooding (primary); also designated: Landslide</w:t>
            </w:r>
          </w:p>
        </w:tc>
        <w:tc>
          <w:tcPr>
            <w:tcW w:type="dxa" w:w="1825"/>
          </w:tcPr>
          <w:p>
            <w:pPr>
              <w:spacing w:after="0"/>
              <w:jc w:val="right"/>
            </w:pPr>
            <w:r>
              <w:rPr>
                <w:sz w:val="16"/>
              </w:rPr>
              <w:t>no Public Assistance recorded</w:t>
            </w:r>
          </w:p>
        </w:tc>
        <w:tc>
          <w:tcPr>
            <w:tcW w:type="dxa" w:w="10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DR-1084-WV</w:t>
            </w:r>
          </w:p>
        </w:tc>
        <w:tc>
          <w:tcPr>
            <w:tcW w:type="dxa" w:w="1155"/>
          </w:tcPr>
          <w:p>
            <w:pPr>
              <w:spacing w:after="0"/>
              <w:jc w:val="left"/>
            </w:pPr>
            <w:r>
              <w:rPr>
                <w:sz w:val="16"/>
              </w:rPr>
              <w:t>Major disaster</w:t>
            </w:r>
          </w:p>
        </w:tc>
        <w:tc>
          <w:tcPr>
            <w:tcW w:type="dxa" w:w="3220"/>
          </w:tcPr>
          <w:p>
            <w:pPr>
              <w:spacing w:after="0"/>
              <w:jc w:val="left"/>
            </w:pPr>
            <w:r>
              <w:rPr>
                <w:sz w:val="16"/>
              </w:rPr>
              <w:t>Blizzard of 96 (Severe Snow Storm)</w:t>
            </w:r>
          </w:p>
        </w:tc>
        <w:tc>
          <w:tcPr>
            <w:tcW w:type="dxa" w:w="2916"/>
          </w:tcPr>
          <w:p>
            <w:pPr>
              <w:spacing w:after="0"/>
              <w:jc w:val="left"/>
            </w:pPr>
            <w:r>
              <w:rPr>
                <w:sz w:val="16"/>
              </w:rPr>
              <w:t>Winter Weather</w:t>
            </w:r>
          </w:p>
        </w:tc>
        <w:tc>
          <w:tcPr>
            <w:tcW w:type="dxa" w:w="1825"/>
          </w:tcPr>
          <w:p>
            <w:pPr>
              <w:spacing w:after="0"/>
              <w:jc w:val="right"/>
            </w:pPr>
            <w:r>
              <w:rPr>
                <w:sz w:val="16"/>
              </w:rPr>
              <w:t>no Public Assistance recorded</w:t>
            </w:r>
          </w:p>
        </w:tc>
        <w:tc>
          <w:tcPr>
            <w:tcW w:type="dxa" w:w="10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EM-3109-WV</w:t>
            </w:r>
          </w:p>
        </w:tc>
        <w:tc>
          <w:tcPr>
            <w:tcW w:type="dxa" w:w="1155"/>
          </w:tcPr>
          <w:p>
            <w:pPr>
              <w:spacing w:after="0"/>
              <w:jc w:val="left"/>
            </w:pPr>
            <w:r>
              <w:rPr>
                <w:sz w:val="16"/>
              </w:rPr>
              <w:t>Emergency</w:t>
            </w:r>
          </w:p>
        </w:tc>
        <w:tc>
          <w:tcPr>
            <w:tcW w:type="dxa" w:w="3220"/>
          </w:tcPr>
          <w:p>
            <w:pPr>
              <w:spacing w:after="0"/>
              <w:jc w:val="left"/>
            </w:pPr>
            <w:r>
              <w:rPr>
                <w:sz w:val="16"/>
              </w:rPr>
              <w:t>Severe Snowfall &amp; Winter Storm</w:t>
            </w:r>
          </w:p>
        </w:tc>
        <w:tc>
          <w:tcPr>
            <w:tcW w:type="dxa" w:w="2916"/>
          </w:tcPr>
          <w:p>
            <w:pPr>
              <w:spacing w:after="0"/>
              <w:jc w:val="left"/>
            </w:pPr>
            <w:r>
              <w:rPr>
                <w:sz w:val="16"/>
              </w:rPr>
              <w:t>Winter Weather</w:t>
            </w:r>
          </w:p>
        </w:tc>
        <w:tc>
          <w:tcPr>
            <w:tcW w:type="dxa" w:w="1825"/>
          </w:tcPr>
          <w:p>
            <w:pPr>
              <w:spacing w:after="0"/>
              <w:jc w:val="right"/>
            </w:pPr>
            <w:r>
              <w:rPr>
                <w:sz w:val="16"/>
              </w:rPr>
              <w:t>no Public Assistance recorded</w:t>
            </w:r>
          </w:p>
        </w:tc>
        <w:tc>
          <w:tcPr>
            <w:tcW w:type="dxa" w:w="10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1985-11-07</w:t>
            </w:r>
          </w:p>
        </w:tc>
        <w:tc>
          <w:tcPr>
            <w:tcW w:type="dxa" w:w="1037"/>
          </w:tcPr>
          <w:p>
            <w:pPr>
              <w:spacing w:after="0"/>
              <w:jc w:val="left"/>
            </w:pPr>
            <w:r>
              <w:rPr>
                <w:sz w:val="16"/>
              </w:rPr>
              <w:t>1985-11-03</w:t>
            </w:r>
          </w:p>
        </w:tc>
        <w:tc>
          <w:tcPr>
            <w:tcW w:type="dxa" w:w="1037"/>
          </w:tcPr>
          <w:p>
            <w:pPr>
              <w:spacing w:after="0"/>
              <w:jc w:val="left"/>
            </w:pPr>
            <w:r>
              <w:rPr>
                <w:sz w:val="16"/>
              </w:rPr>
              <w:t>DR-753-WV</w:t>
            </w:r>
          </w:p>
        </w:tc>
        <w:tc>
          <w:tcPr>
            <w:tcW w:type="dxa" w:w="1155"/>
          </w:tcPr>
          <w:p>
            <w:pPr>
              <w:spacing w:after="0"/>
              <w:jc w:val="left"/>
            </w:pPr>
            <w:r>
              <w:rPr>
                <w:sz w:val="16"/>
              </w:rPr>
              <w:t>Major disaster</w:t>
            </w:r>
          </w:p>
        </w:tc>
        <w:tc>
          <w:tcPr>
            <w:tcW w:type="dxa" w:w="3220"/>
          </w:tcPr>
          <w:p>
            <w:pPr>
              <w:spacing w:after="0"/>
              <w:jc w:val="left"/>
            </w:pPr>
            <w:r>
              <w:rPr>
                <w:sz w:val="16"/>
              </w:rPr>
              <w:t>Severe Storms &amp; Flooding</w:t>
            </w:r>
          </w:p>
        </w:tc>
        <w:tc>
          <w:tcPr>
            <w:tcW w:type="dxa" w:w="2916"/>
          </w:tcPr>
          <w:p>
            <w:pPr>
              <w:spacing w:after="0"/>
              <w:jc w:val="left"/>
            </w:pPr>
            <w:r>
              <w:rPr>
                <w:sz w:val="16"/>
              </w:rPr>
              <w:t>Inland Flooding</w:t>
            </w:r>
          </w:p>
        </w:tc>
        <w:tc>
          <w:tcPr>
            <w:tcW w:type="dxa" w:w="1825"/>
          </w:tcPr>
          <w:p>
            <w:pPr>
              <w:spacing w:after="0"/>
              <w:jc w:val="right"/>
            </w:pPr>
            <w:r>
              <w:rPr>
                <w:sz w:val="16"/>
              </w:rPr>
              <w:t>no Public Assistance recorded</w:t>
            </w:r>
          </w:p>
        </w:tc>
        <w:tc>
          <w:tcPr>
            <w:tcW w:type="dxa" w:w="10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1967-03-13</w:t>
            </w:r>
          </w:p>
        </w:tc>
        <w:tc>
          <w:tcPr>
            <w:tcW w:type="dxa" w:w="1037"/>
          </w:tcPr>
          <w:p>
            <w:pPr>
              <w:spacing w:after="0"/>
              <w:jc w:val="left"/>
            </w:pPr>
            <w:r>
              <w:rPr>
                <w:sz w:val="16"/>
              </w:rPr>
              <w:t>1967-03-13</w:t>
            </w:r>
          </w:p>
        </w:tc>
        <w:tc>
          <w:tcPr>
            <w:tcW w:type="dxa" w:w="1037"/>
          </w:tcPr>
          <w:p>
            <w:pPr>
              <w:spacing w:after="0"/>
              <w:jc w:val="left"/>
            </w:pPr>
            <w:r>
              <w:rPr>
                <w:sz w:val="16"/>
              </w:rPr>
              <w:t>DR-224-WV</w:t>
            </w:r>
          </w:p>
        </w:tc>
        <w:tc>
          <w:tcPr>
            <w:tcW w:type="dxa" w:w="1155"/>
          </w:tcPr>
          <w:p>
            <w:pPr>
              <w:spacing w:after="0"/>
              <w:jc w:val="left"/>
            </w:pPr>
            <w:r>
              <w:rPr>
                <w:sz w:val="16"/>
              </w:rPr>
              <w:t>Major disaster</w:t>
            </w:r>
          </w:p>
        </w:tc>
        <w:tc>
          <w:tcPr>
            <w:tcW w:type="dxa" w:w="3220"/>
          </w:tcPr>
          <w:p>
            <w:pPr>
              <w:spacing w:after="0"/>
              <w:jc w:val="left"/>
            </w:pPr>
            <w:r>
              <w:rPr>
                <w:sz w:val="16"/>
              </w:rPr>
              <w:t>Flooding</w:t>
            </w:r>
          </w:p>
        </w:tc>
        <w:tc>
          <w:tcPr>
            <w:tcW w:type="dxa" w:w="2916"/>
          </w:tcPr>
          <w:p>
            <w:pPr>
              <w:spacing w:after="0"/>
              <w:jc w:val="left"/>
            </w:pPr>
            <w:r>
              <w:rPr>
                <w:sz w:val="16"/>
              </w:rPr>
              <w:t>Inland Flooding</w:t>
            </w:r>
          </w:p>
        </w:tc>
        <w:tc>
          <w:tcPr>
            <w:tcW w:type="dxa" w:w="1825"/>
          </w:tcPr>
          <w:p>
            <w:pPr>
              <w:spacing w:after="0"/>
              <w:jc w:val="right"/>
            </w:pPr>
            <w:r>
              <w:rPr>
                <w:sz w:val="16"/>
              </w:rPr>
              <w:t>no Public Assistance recorded</w:t>
            </w:r>
          </w:p>
        </w:tc>
        <w:tc>
          <w:tcPr>
            <w:tcW w:type="dxa" w:w="1011"/>
          </w:tcPr>
          <w:p>
            <w:pPr>
              <w:spacing w:after="0"/>
              <w:jc w:val="left"/>
            </w:pPr>
          </w:p>
        </w:tc>
        <w:tc>
          <w:tcPr>
            <w:tcW w:type="dxa" w:w="87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78"/>
        <w:gridCol w:w="1678"/>
        <w:gridCol w:w="1533"/>
        <w:gridCol w:w="2256"/>
        <w:gridCol w:w="3700"/>
        <w:gridCol w:w="3267"/>
      </w:tblGrid>
      <w:tr>
        <w:trPr>
          <w:cantSplit/>
          <w:tblHeader/>
        </w:trPr>
        <w:tc>
          <w:tcPr>
            <w:tcW w:type="dxa" w:w="1678"/>
            <w:shd w:val="clear" w:color="auto" w:fill="E8E8E8"/>
          </w:tcPr>
          <w:p>
            <w:pPr>
              <w:spacing w:after="0"/>
              <w:jc w:val="left"/>
            </w:pPr>
            <w:r>
              <w:rPr>
                <w:b/>
                <w:sz w:val="16"/>
              </w:rPr>
              <w:t>Declared</w:t>
            </w:r>
          </w:p>
        </w:tc>
        <w:tc>
          <w:tcPr>
            <w:tcW w:type="dxa" w:w="1678"/>
            <w:shd w:val="clear" w:color="auto" w:fill="E8E8E8"/>
          </w:tcPr>
          <w:p>
            <w:pPr>
              <w:spacing w:after="0"/>
              <w:jc w:val="left"/>
            </w:pPr>
            <w:r>
              <w:rPr>
                <w:b/>
                <w:sz w:val="16"/>
              </w:rPr>
              <w:t>Incident began</w:t>
            </w:r>
          </w:p>
        </w:tc>
        <w:tc>
          <w:tcPr>
            <w:tcW w:type="dxa" w:w="1533"/>
            <w:shd w:val="clear" w:color="auto" w:fill="E8E8E8"/>
          </w:tcPr>
          <w:p>
            <w:pPr>
              <w:spacing w:after="0"/>
              <w:jc w:val="left"/>
            </w:pPr>
            <w:r>
              <w:rPr>
                <w:b/>
                <w:sz w:val="16"/>
              </w:rPr>
              <w:t>FEMA number</w:t>
            </w:r>
          </w:p>
        </w:tc>
        <w:tc>
          <w:tcPr>
            <w:tcW w:type="dxa" w:w="2256"/>
            <w:shd w:val="clear" w:color="auto" w:fill="E8E8E8"/>
          </w:tcPr>
          <w:p>
            <w:pPr>
              <w:spacing w:after="0"/>
              <w:jc w:val="left"/>
            </w:pPr>
            <w:r>
              <w:rPr>
                <w:b/>
                <w:sz w:val="16"/>
              </w:rPr>
              <w:t>Type</w:t>
            </w:r>
          </w:p>
        </w:tc>
        <w:tc>
          <w:tcPr>
            <w:tcW w:type="dxa" w:w="3700"/>
            <w:shd w:val="clear" w:color="auto" w:fill="E8E8E8"/>
          </w:tcPr>
          <w:p>
            <w:pPr>
              <w:spacing w:after="0"/>
              <w:jc w:val="left"/>
            </w:pPr>
            <w:r>
              <w:rPr>
                <w:b/>
                <w:sz w:val="16"/>
              </w:rPr>
              <w:t>Title</w:t>
            </w:r>
          </w:p>
        </w:tc>
        <w:tc>
          <w:tcPr>
            <w:tcW w:type="dxa" w:w="3267"/>
            <w:shd w:val="clear" w:color="auto" w:fill="E8E8E8"/>
          </w:tcPr>
          <w:p>
            <w:pPr>
              <w:spacing w:after="0"/>
              <w:jc w:val="left"/>
            </w:pPr>
            <w:r>
              <w:rPr>
                <w:b/>
                <w:sz w:val="16"/>
              </w:rPr>
              <w:t>Mapped hazard</w:t>
            </w:r>
          </w:p>
        </w:tc>
      </w:tr>
      <w:tr>
        <w:trPr>
          <w:cantSplit/>
        </w:trPr>
        <w:tc>
          <w:tcPr>
            <w:tcW w:type="dxa" w:w="1678"/>
          </w:tcPr>
          <w:p>
            <w:pPr>
              <w:spacing w:after="0"/>
              <w:jc w:val="left"/>
            </w:pPr>
            <w:r>
              <w:rPr>
                <w:sz w:val="16"/>
              </w:rPr>
              <w:t>1964-03-20</w:t>
            </w:r>
          </w:p>
        </w:tc>
        <w:tc>
          <w:tcPr>
            <w:tcW w:type="dxa" w:w="1678"/>
          </w:tcPr>
          <w:p>
            <w:pPr>
              <w:spacing w:after="0"/>
              <w:jc w:val="left"/>
            </w:pPr>
            <w:r>
              <w:rPr>
                <w:sz w:val="16"/>
              </w:rPr>
              <w:t>1964-03-20</w:t>
            </w:r>
          </w:p>
        </w:tc>
        <w:tc>
          <w:tcPr>
            <w:tcW w:type="dxa" w:w="1533"/>
          </w:tcPr>
          <w:p>
            <w:pPr>
              <w:spacing w:after="0"/>
              <w:jc w:val="left"/>
            </w:pPr>
            <w:r>
              <w:rPr>
                <w:sz w:val="16"/>
              </w:rPr>
              <w:t>DR-165-WV</w:t>
            </w:r>
          </w:p>
        </w:tc>
        <w:tc>
          <w:tcPr>
            <w:tcW w:type="dxa" w:w="2256"/>
          </w:tcPr>
          <w:p>
            <w:pPr>
              <w:spacing w:after="0"/>
              <w:jc w:val="left"/>
            </w:pPr>
            <w:r>
              <w:rPr>
                <w:sz w:val="16"/>
              </w:rPr>
              <w:t>Major disaster</w:t>
            </w:r>
          </w:p>
        </w:tc>
        <w:tc>
          <w:tcPr>
            <w:tcW w:type="dxa" w:w="3700"/>
          </w:tcPr>
          <w:p>
            <w:pPr>
              <w:spacing w:after="0"/>
              <w:jc w:val="left"/>
            </w:pPr>
            <w:r>
              <w:rPr>
                <w:sz w:val="16"/>
              </w:rPr>
              <w:t>Severe Storms &amp; Flooding</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1963-03-13</w:t>
            </w:r>
          </w:p>
        </w:tc>
        <w:tc>
          <w:tcPr>
            <w:tcW w:type="dxa" w:w="1678"/>
          </w:tcPr>
          <w:p>
            <w:pPr>
              <w:spacing w:after="0"/>
              <w:jc w:val="left"/>
            </w:pPr>
            <w:r>
              <w:rPr>
                <w:sz w:val="16"/>
              </w:rPr>
              <w:t>1963-03-13</w:t>
            </w:r>
          </w:p>
        </w:tc>
        <w:tc>
          <w:tcPr>
            <w:tcW w:type="dxa" w:w="1533"/>
          </w:tcPr>
          <w:p>
            <w:pPr>
              <w:spacing w:after="0"/>
              <w:jc w:val="left"/>
            </w:pPr>
            <w:r>
              <w:rPr>
                <w:sz w:val="16"/>
              </w:rPr>
              <w:t>DR-147-WV</w:t>
            </w:r>
          </w:p>
        </w:tc>
        <w:tc>
          <w:tcPr>
            <w:tcW w:type="dxa" w:w="2256"/>
          </w:tcPr>
          <w:p>
            <w:pPr>
              <w:spacing w:after="0"/>
              <w:jc w:val="left"/>
            </w:pPr>
            <w:r>
              <w:rPr>
                <w:sz w:val="16"/>
              </w:rPr>
              <w:t>Major disaster</w:t>
            </w:r>
          </w:p>
        </w:tc>
        <w:tc>
          <w:tcPr>
            <w:tcW w:type="dxa" w:w="3700"/>
          </w:tcPr>
          <w:p>
            <w:pPr>
              <w:spacing w:after="0"/>
              <w:jc w:val="left"/>
            </w:pPr>
            <w:r>
              <w:rPr>
                <w:sz w:val="16"/>
              </w:rPr>
              <w:t>Severe Storms &amp; Flooding</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1962-03-09</w:t>
            </w:r>
          </w:p>
        </w:tc>
        <w:tc>
          <w:tcPr>
            <w:tcW w:type="dxa" w:w="1678"/>
          </w:tcPr>
          <w:p>
            <w:pPr>
              <w:spacing w:after="0"/>
              <w:jc w:val="left"/>
            </w:pPr>
            <w:r>
              <w:rPr>
                <w:sz w:val="16"/>
              </w:rPr>
              <w:t>1962-03-09</w:t>
            </w:r>
          </w:p>
        </w:tc>
        <w:tc>
          <w:tcPr>
            <w:tcW w:type="dxa" w:w="1533"/>
          </w:tcPr>
          <w:p>
            <w:pPr>
              <w:spacing w:after="0"/>
              <w:jc w:val="left"/>
            </w:pPr>
            <w:r>
              <w:rPr>
                <w:sz w:val="16"/>
              </w:rPr>
              <w:t>DR-125-WV</w:t>
            </w:r>
          </w:p>
        </w:tc>
        <w:tc>
          <w:tcPr>
            <w:tcW w:type="dxa" w:w="2256"/>
          </w:tcPr>
          <w:p>
            <w:pPr>
              <w:spacing w:after="0"/>
              <w:jc w:val="left"/>
            </w:pPr>
            <w:r>
              <w:rPr>
                <w:sz w:val="16"/>
              </w:rPr>
              <w:t>Major disaster</w:t>
            </w:r>
          </w:p>
        </w:tc>
        <w:tc>
          <w:tcPr>
            <w:tcW w:type="dxa" w:w="3700"/>
          </w:tcPr>
          <w:p>
            <w:pPr>
              <w:spacing w:after="0"/>
              <w:jc w:val="left"/>
            </w:pPr>
            <w:r>
              <w:rPr>
                <w:sz w:val="16"/>
              </w:rPr>
              <w:t>Severe Storm, High Tides &amp; Flooding</w:t>
            </w:r>
          </w:p>
        </w:tc>
        <w:tc>
          <w:tcPr>
            <w:tcW w:type="dxa" w:w="3267"/>
          </w:tcPr>
          <w:p>
            <w:pPr>
              <w:spacing w:after="0"/>
              <w:jc w:val="left"/>
            </w:pPr>
            <w:r>
              <w:rPr>
                <w:sz w:val="16"/>
              </w:rPr>
              <w:t>Inland Flooding (primary); also designated: Coastal Flooding</w:t>
            </w:r>
          </w:p>
        </w:tc>
      </w:tr>
      <w:tr>
        <w:trPr>
          <w:cantSplit/>
        </w:trPr>
        <w:tc>
          <w:tcPr>
            <w:tcW w:type="dxa" w:w="1678"/>
          </w:tcPr>
          <w:p>
            <w:pPr>
              <w:spacing w:after="0"/>
              <w:jc w:val="left"/>
            </w:pPr>
            <w:r>
              <w:rPr>
                <w:sz w:val="16"/>
              </w:rPr>
              <w:t>1961-07-23</w:t>
            </w:r>
          </w:p>
        </w:tc>
        <w:tc>
          <w:tcPr>
            <w:tcW w:type="dxa" w:w="1678"/>
          </w:tcPr>
          <w:p>
            <w:pPr>
              <w:spacing w:after="0"/>
              <w:jc w:val="left"/>
            </w:pPr>
            <w:r>
              <w:rPr>
                <w:sz w:val="16"/>
              </w:rPr>
              <w:t>1961-07-23</w:t>
            </w:r>
          </w:p>
        </w:tc>
        <w:tc>
          <w:tcPr>
            <w:tcW w:type="dxa" w:w="1533"/>
          </w:tcPr>
          <w:p>
            <w:pPr>
              <w:spacing w:after="0"/>
              <w:jc w:val="left"/>
            </w:pPr>
            <w:r>
              <w:rPr>
                <w:sz w:val="16"/>
              </w:rPr>
              <w:t>DR-117-WV</w:t>
            </w:r>
          </w:p>
        </w:tc>
        <w:tc>
          <w:tcPr>
            <w:tcW w:type="dxa" w:w="2256"/>
          </w:tcPr>
          <w:p>
            <w:pPr>
              <w:spacing w:after="0"/>
              <w:jc w:val="left"/>
            </w:pPr>
            <w:r>
              <w:rPr>
                <w:sz w:val="16"/>
              </w:rPr>
              <w:t>Major disaster</w:t>
            </w:r>
          </w:p>
        </w:tc>
        <w:tc>
          <w:tcPr>
            <w:tcW w:type="dxa" w:w="3700"/>
          </w:tcPr>
          <w:p>
            <w:pPr>
              <w:spacing w:after="0"/>
              <w:jc w:val="left"/>
            </w:pPr>
            <w:r>
              <w:rPr>
                <w:sz w:val="16"/>
              </w:rPr>
              <w:t>Floods</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1957-01-31</w:t>
            </w:r>
          </w:p>
        </w:tc>
        <w:tc>
          <w:tcPr>
            <w:tcW w:type="dxa" w:w="1678"/>
          </w:tcPr>
          <w:p>
            <w:pPr>
              <w:spacing w:after="0"/>
              <w:jc w:val="left"/>
            </w:pPr>
            <w:r>
              <w:rPr>
                <w:sz w:val="16"/>
              </w:rPr>
              <w:t>1957-01-31</w:t>
            </w:r>
          </w:p>
        </w:tc>
        <w:tc>
          <w:tcPr>
            <w:tcW w:type="dxa" w:w="1533"/>
          </w:tcPr>
          <w:p>
            <w:pPr>
              <w:spacing w:after="0"/>
              <w:jc w:val="left"/>
            </w:pPr>
            <w:r>
              <w:rPr>
                <w:sz w:val="16"/>
              </w:rPr>
              <w:t>DR-67-WV</w:t>
            </w:r>
          </w:p>
        </w:tc>
        <w:tc>
          <w:tcPr>
            <w:tcW w:type="dxa" w:w="2256"/>
          </w:tcPr>
          <w:p>
            <w:pPr>
              <w:spacing w:after="0"/>
              <w:jc w:val="left"/>
            </w:pPr>
            <w:r>
              <w:rPr>
                <w:sz w:val="16"/>
              </w:rPr>
              <w:t>Major disaster</w:t>
            </w:r>
          </w:p>
        </w:tc>
        <w:tc>
          <w:tcPr>
            <w:tcW w:type="dxa" w:w="3700"/>
          </w:tcPr>
          <w:p>
            <w:pPr>
              <w:spacing w:after="0"/>
              <w:jc w:val="left"/>
            </w:pPr>
            <w:r>
              <w:rPr>
                <w:sz w:val="16"/>
              </w:rPr>
              <w:t>Flood</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1954-08-04</w:t>
            </w:r>
          </w:p>
        </w:tc>
        <w:tc>
          <w:tcPr>
            <w:tcW w:type="dxa" w:w="1678"/>
          </w:tcPr>
          <w:p>
            <w:pPr>
              <w:spacing w:after="0"/>
              <w:jc w:val="left"/>
            </w:pPr>
            <w:r>
              <w:rPr>
                <w:sz w:val="16"/>
              </w:rPr>
              <w:t>1954-08-04</w:t>
            </w:r>
          </w:p>
        </w:tc>
        <w:tc>
          <w:tcPr>
            <w:tcW w:type="dxa" w:w="1533"/>
          </w:tcPr>
          <w:p>
            <w:pPr>
              <w:spacing w:after="0"/>
              <w:jc w:val="left"/>
            </w:pPr>
            <w:r>
              <w:rPr>
                <w:sz w:val="16"/>
              </w:rPr>
              <w:t>DR-21-WV</w:t>
            </w:r>
          </w:p>
        </w:tc>
        <w:tc>
          <w:tcPr>
            <w:tcW w:type="dxa" w:w="2256"/>
          </w:tcPr>
          <w:p>
            <w:pPr>
              <w:spacing w:after="0"/>
              <w:jc w:val="left"/>
            </w:pPr>
            <w:r>
              <w:rPr>
                <w:sz w:val="16"/>
              </w:rPr>
              <w:t>Major disaster</w:t>
            </w:r>
          </w:p>
        </w:tc>
        <w:tc>
          <w:tcPr>
            <w:tcW w:type="dxa" w:w="3700"/>
          </w:tcPr>
          <w:p>
            <w:pPr>
              <w:spacing w:after="0"/>
              <w:jc w:val="left"/>
            </w:pPr>
            <w:r>
              <w:rPr>
                <w:sz w:val="16"/>
              </w:rPr>
              <w:t>Flood</w:t>
            </w:r>
          </w:p>
        </w:tc>
        <w:tc>
          <w:tcPr>
            <w:tcW w:type="dxa" w:w="326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31</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18</w:t>
            </w:r>
          </w:p>
        </w:tc>
        <w:tc>
          <w:tcPr>
            <w:tcW w:type="dxa" w:w="1159"/>
          </w:tcPr>
          <w:p>
            <w:pPr>
              <w:spacing w:after="0"/>
              <w:jc w:val="right"/>
            </w:pPr>
            <w:r>
              <w:rPr>
                <w:sz w:val="16"/>
              </w:rPr>
              <w:t>9</w:t>
            </w:r>
          </w:p>
        </w:tc>
        <w:tc>
          <w:tcPr>
            <w:tcW w:type="dxa" w:w="2116"/>
          </w:tcPr>
          <w:p>
            <w:pPr>
              <w:spacing w:after="0"/>
              <w:jc w:val="right"/>
            </w:pPr>
            <w:r>
              <w:rPr>
                <w:sz w:val="16"/>
              </w:rPr>
              <w:t>0</w:t>
            </w: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34</w:t>
            </w:r>
          </w:p>
        </w:tc>
        <w:tc>
          <w:tcPr>
            <w:tcW w:type="dxa" w:w="1159"/>
          </w:tcPr>
          <w:p>
            <w:pPr>
              <w:spacing w:after="0"/>
              <w:jc w:val="right"/>
            </w:pPr>
            <w:r>
              <w:rPr>
                <w:sz w:val="16"/>
              </w:rPr>
              <w:t>4</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19</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48</w:t>
            </w:r>
          </w:p>
        </w:tc>
        <w:tc>
          <w:tcPr>
            <w:tcW w:type="dxa" w:w="1159"/>
          </w:tcPr>
          <w:p>
            <w:pPr>
              <w:spacing w:after="0"/>
              <w:jc w:val="right"/>
            </w:pPr>
            <w:r>
              <w:rPr>
                <w:sz w:val="16"/>
              </w:rPr>
              <w:t>7</w:t>
            </w:r>
          </w:p>
        </w:tc>
        <w:tc>
          <w:tcPr>
            <w:tcW w:type="dxa" w:w="2116"/>
          </w:tcPr>
          <w:p>
            <w:pPr>
              <w:spacing w:after="0"/>
              <w:jc w:val="right"/>
            </w:pPr>
            <w:r>
              <w:rPr>
                <w:sz w:val="16"/>
              </w:rPr>
              <w:t>3</w:t>
            </w:r>
          </w:p>
        </w:tc>
        <w:tc>
          <w:tcPr>
            <w:tcW w:type="dxa" w:w="786"/>
          </w:tcPr>
          <w:p>
            <w:pPr>
              <w:spacing w:after="0"/>
              <w:jc w:val="right"/>
            </w:pPr>
            <w:r>
              <w:rPr>
                <w:sz w:val="16"/>
              </w:rPr>
              <w:t>10</w:t>
            </w:r>
          </w:p>
        </w:tc>
        <w:tc>
          <w:tcPr>
            <w:tcW w:type="dxa" w:w="1692"/>
          </w:tcPr>
          <w:p>
            <w:pPr>
              <w:spacing w:after="0"/>
              <w:jc w:val="right"/>
            </w:pPr>
            <w:r>
              <w:rPr>
                <w:sz w:val="16"/>
              </w:rPr>
              <w:t>14</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11</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11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85</w:t>
            </w:r>
          </w:p>
        </w:tc>
        <w:tc>
          <w:tcPr>
            <w:tcW w:type="dxa" w:w="1159"/>
          </w:tcPr>
          <w:p>
            <w:pPr>
              <w:spacing w:after="0"/>
              <w:jc w:val="right"/>
            </w:pPr>
            <w:r>
              <w:rPr>
                <w:sz w:val="16"/>
              </w:rPr>
              <w:t>13</w:t>
            </w:r>
          </w:p>
        </w:tc>
        <w:tc>
          <w:tcPr>
            <w:tcW w:type="dxa" w:w="2116"/>
          </w:tcPr>
          <w:p>
            <w:pPr>
              <w:spacing w:after="0"/>
              <w:jc w:val="right"/>
            </w:pPr>
            <w:r>
              <w:rPr>
                <w:sz w:val="16"/>
              </w:rPr>
              <w:t>0</w:t>
            </w:r>
          </w:p>
        </w:tc>
        <w:tc>
          <w:tcPr>
            <w:tcW w:type="dxa" w:w="786"/>
          </w:tcPr>
          <w:p>
            <w:pPr>
              <w:spacing w:after="0"/>
              <w:jc w:val="right"/>
            </w:pPr>
            <w:r>
              <w:rPr>
                <w:sz w:val="16"/>
              </w:rPr>
              <w:t>13</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9 High Wind and 12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66</w:t>
            </w:r>
          </w:p>
        </w:tc>
        <w:tc>
          <w:tcPr>
            <w:tcW w:type="dxa" w:w="1159"/>
          </w:tcPr>
          <w:p>
            <w:pPr>
              <w:spacing w:after="0"/>
              <w:jc w:val="right"/>
            </w:pPr>
            <w:r>
              <w:rPr>
                <w:sz w:val="16"/>
              </w:rPr>
              <w:t>15</w:t>
            </w:r>
          </w:p>
        </w:tc>
        <w:tc>
          <w:tcPr>
            <w:tcW w:type="dxa" w:w="2116"/>
          </w:tcPr>
          <w:p>
            <w:pPr>
              <w:spacing w:after="0"/>
              <w:jc w:val="right"/>
            </w:pPr>
            <w:r>
              <w:rPr>
                <w:sz w:val="16"/>
              </w:rPr>
              <w:t>5</w:t>
            </w:r>
          </w:p>
        </w:tc>
        <w:tc>
          <w:tcPr>
            <w:tcW w:type="dxa" w:w="786"/>
          </w:tcPr>
          <w:p>
            <w:pPr>
              <w:spacing w:after="0"/>
              <w:jc w:val="right"/>
            </w:pPr>
            <w:r>
              <w:rPr>
                <w:sz w:val="16"/>
              </w:rPr>
              <w:t>21</w:t>
            </w:r>
          </w:p>
        </w:tc>
        <w:tc>
          <w:tcPr>
            <w:tcW w:type="dxa" w:w="1692"/>
          </w:tcPr>
          <w:p>
            <w:pPr>
              <w:spacing w:after="0"/>
              <w:jc w:val="right"/>
            </w:pPr>
            <w:r>
              <w:rPr>
                <w:sz w:val="16"/>
              </w:rPr>
              <w:t>6</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063"/>
        <w:gridCol w:w="3073"/>
        <w:gridCol w:w="936"/>
        <w:gridCol w:w="2382"/>
        <w:gridCol w:w="1066"/>
        <w:gridCol w:w="334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063"/>
            <w:shd w:val="clear" w:color="auto" w:fill="E8E8E8"/>
          </w:tcPr>
          <w:p>
            <w:pPr>
              <w:spacing w:after="0"/>
              <w:jc w:val="left"/>
            </w:pPr>
            <w:r>
              <w:rPr>
                <w:b/>
                <w:sz w:val="16"/>
              </w:rPr>
              <w:t>Magnitude or extent</w:t>
            </w:r>
          </w:p>
        </w:tc>
        <w:tc>
          <w:tcPr>
            <w:tcW w:type="dxa" w:w="3073"/>
            <w:shd w:val="clear" w:color="auto" w:fill="E8E8E8"/>
          </w:tcPr>
          <w:p>
            <w:pPr>
              <w:spacing w:after="0"/>
              <w:jc w:val="left"/>
            </w:pPr>
            <w:r>
              <w:rPr>
                <w:b/>
                <w:sz w:val="16"/>
              </w:rPr>
              <w:t>Damage</w:t>
            </w:r>
          </w:p>
          <w:p>
            <w:pPr>
              <w:spacing w:after="0"/>
              <w:jc w:val="left"/>
            </w:pPr>
            <w:r>
              <w:rPr>
                <w:i/>
                <w:color w:val="555555"/>
                <w:sz w:val="14"/>
              </w:rPr>
              <w:t>nominal dollars</w:t>
            </w:r>
          </w:p>
        </w:tc>
        <w:tc>
          <w:tcPr>
            <w:tcW w:type="dxa" w:w="93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82"/>
            <w:shd w:val="clear" w:color="auto" w:fill="E8E8E8"/>
          </w:tcPr>
          <w:p>
            <w:pPr>
              <w:spacing w:after="0"/>
              <w:jc w:val="left"/>
            </w:pPr>
            <w:r>
              <w:rPr>
                <w:b/>
                <w:sz w:val="16"/>
              </w:rPr>
              <w:t>Location</w:t>
            </w:r>
          </w:p>
        </w:tc>
        <w:tc>
          <w:tcPr>
            <w:tcW w:type="dxa" w:w="1066"/>
            <w:shd w:val="clear" w:color="auto" w:fill="E8E8E8"/>
          </w:tcPr>
          <w:p>
            <w:pPr>
              <w:spacing w:after="0"/>
              <w:jc w:val="left"/>
            </w:pPr>
            <w:r>
              <w:rPr>
                <w:b/>
                <w:sz w:val="16"/>
              </w:rPr>
              <w:t>Flags</w:t>
            </w:r>
          </w:p>
        </w:tc>
        <w:tc>
          <w:tcPr>
            <w:tcW w:type="dxa" w:w="334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2026-02-19</w:t>
            </w:r>
          </w:p>
        </w:tc>
        <w:tc>
          <w:tcPr>
            <w:tcW w:type="dxa" w:w="1215"/>
          </w:tcPr>
          <w:p>
            <w:pPr>
              <w:spacing w:after="0"/>
              <w:jc w:val="left"/>
            </w:pPr>
            <w:r>
              <w:rPr>
                <w:sz w:val="16"/>
              </w:rPr>
              <w:t>Hail</w:t>
            </w:r>
          </w:p>
        </w:tc>
        <w:tc>
          <w:tcPr>
            <w:tcW w:type="dxa" w:w="1063"/>
          </w:tcPr>
          <w:p>
            <w:pPr>
              <w:spacing w:after="0"/>
              <w:jc w:val="left"/>
            </w:pPr>
            <w:r>
              <w:rPr>
                <w:sz w:val="16"/>
              </w:rPr>
              <w:t>1.75 in</w:t>
            </w:r>
          </w:p>
        </w:tc>
        <w:tc>
          <w:tcPr>
            <w:tcW w:type="dxa" w:w="3073"/>
          </w:tcPr>
          <w:p>
            <w:pPr>
              <w:spacing w:after="0"/>
              <w:jc w:val="left"/>
            </w:pPr>
            <w:r>
              <w:rPr>
                <w:sz w:val="16"/>
              </w:rPr>
              <w:t>$0 property; $0 crops (2026 dollars)</w:t>
            </w:r>
          </w:p>
        </w:tc>
        <w:tc>
          <w:tcPr>
            <w:tcW w:type="dxa" w:w="936"/>
          </w:tcPr>
          <w:p>
            <w:pPr>
              <w:spacing w:after="0"/>
              <w:jc w:val="right"/>
            </w:pPr>
            <w:r>
              <w:rPr>
                <w:sz w:val="16"/>
              </w:rPr>
              <w:t>0, 0</w:t>
            </w:r>
          </w:p>
        </w:tc>
        <w:tc>
          <w:tcPr>
            <w:tcW w:type="dxa" w:w="2382"/>
          </w:tcPr>
          <w:p>
            <w:pPr>
              <w:spacing w:after="0"/>
              <w:jc w:val="left"/>
            </w:pPr>
            <w:r>
              <w:rPr>
                <w:sz w:val="16"/>
              </w:rPr>
              <w:t>GRANTSVILLE</w:t>
            </w:r>
          </w:p>
        </w:tc>
        <w:tc>
          <w:tcPr>
            <w:tcW w:type="dxa" w:w="1066"/>
          </w:tcPr>
          <w:p>
            <w:pPr>
              <w:spacing w:after="0"/>
              <w:jc w:val="left"/>
            </w:pPr>
            <w:r>
              <w:rPr>
                <w:sz w:val="16"/>
              </w:rPr>
              <w:t>new since last plan; within last 5 years</w:t>
            </w:r>
          </w:p>
        </w:tc>
        <w:tc>
          <w:tcPr>
            <w:tcW w:type="dxa" w:w="3340"/>
          </w:tcPr>
          <w:p>
            <w:pPr>
              <w:spacing w:after="0"/>
              <w:jc w:val="left"/>
            </w:pPr>
            <w:r>
              <w:rPr>
                <w:sz w:val="16"/>
              </w:rPr>
              <w:t>B1-c worst recorded: Hail</w:t>
            </w:r>
          </w:p>
        </w:tc>
      </w:tr>
      <w:tr>
        <w:trPr>
          <w:cantSplit/>
        </w:trPr>
        <w:tc>
          <w:tcPr>
            <w:tcW w:type="dxa" w:w="1037"/>
          </w:tcPr>
          <w:p>
            <w:pPr>
              <w:spacing w:after="0"/>
              <w:jc w:val="left"/>
            </w:pPr>
            <w:r>
              <w:rPr>
                <w:sz w:val="16"/>
              </w:rPr>
              <w:t>2023-04-01</w:t>
            </w:r>
          </w:p>
        </w:tc>
        <w:tc>
          <w:tcPr>
            <w:tcW w:type="dxa" w:w="1215"/>
          </w:tcPr>
          <w:p>
            <w:pPr>
              <w:spacing w:after="0"/>
              <w:jc w:val="left"/>
            </w:pPr>
            <w:r>
              <w:rPr>
                <w:sz w:val="16"/>
              </w:rPr>
              <w:t>High Wind</w:t>
            </w:r>
          </w:p>
        </w:tc>
        <w:tc>
          <w:tcPr>
            <w:tcW w:type="dxa" w:w="1063"/>
          </w:tcPr>
          <w:p>
            <w:pPr>
              <w:spacing w:after="0"/>
              <w:jc w:val="left"/>
            </w:pPr>
            <w:r>
              <w:rPr>
                <w:sz w:val="16"/>
              </w:rPr>
              <w:t>50 kt (58 mph) estimated gust</w:t>
            </w:r>
          </w:p>
        </w:tc>
        <w:tc>
          <w:tcPr>
            <w:tcW w:type="dxa" w:w="3073"/>
          </w:tcPr>
          <w:p>
            <w:pPr>
              <w:spacing w:after="0"/>
              <w:jc w:val="left"/>
            </w:pPr>
            <w:r>
              <w:rPr>
                <w:sz w:val="16"/>
              </w:rPr>
              <w:t>$0 property; $0 crops (zone total, 2023 dollars)</w:t>
            </w:r>
          </w:p>
        </w:tc>
        <w:tc>
          <w:tcPr>
            <w:tcW w:type="dxa" w:w="936"/>
          </w:tcPr>
          <w:p>
            <w:pPr>
              <w:spacing w:after="0"/>
              <w:jc w:val="right"/>
            </w:pPr>
            <w:r>
              <w:rPr>
                <w:sz w:val="16"/>
              </w:rPr>
              <w:t>0, 0</w:t>
            </w:r>
          </w:p>
        </w:tc>
        <w:tc>
          <w:tcPr>
            <w:tcW w:type="dxa" w:w="2382"/>
          </w:tcPr>
          <w:p>
            <w:pPr>
              <w:spacing w:after="0"/>
              <w:jc w:val="left"/>
            </w:pPr>
            <w:r>
              <w:rPr>
                <w:sz w:val="16"/>
              </w:rPr>
              <w:t>NWS zone WVZ018 (CALHOUN), zone-level</w:t>
            </w:r>
          </w:p>
        </w:tc>
        <w:tc>
          <w:tcPr>
            <w:tcW w:type="dxa" w:w="1066"/>
          </w:tcPr>
          <w:p>
            <w:pPr>
              <w:spacing w:after="0"/>
              <w:jc w:val="left"/>
            </w:pPr>
            <w:r>
              <w:rPr>
                <w:sz w:val="16"/>
              </w:rPr>
              <w:t>new since last plan; within last 5 years</w:t>
            </w:r>
          </w:p>
        </w:tc>
        <w:tc>
          <w:tcPr>
            <w:tcW w:type="dxa" w:w="3340"/>
          </w:tcPr>
          <w:p>
            <w:pPr>
              <w:spacing w:after="0"/>
              <w:jc w:val="left"/>
            </w:pPr>
            <w:r>
              <w:rPr>
                <w:sz w:val="16"/>
              </w:rPr>
              <w:t>B1-c worst recorded: High Wind and Strong Wind</w:t>
            </w:r>
          </w:p>
        </w:tc>
      </w:tr>
      <w:tr>
        <w:trPr>
          <w:cantSplit/>
        </w:trPr>
        <w:tc>
          <w:tcPr>
            <w:tcW w:type="dxa" w:w="1037"/>
          </w:tcPr>
          <w:p>
            <w:pPr>
              <w:spacing w:after="0"/>
              <w:jc w:val="left"/>
            </w:pPr>
            <w:r>
              <w:rPr>
                <w:sz w:val="16"/>
              </w:rPr>
              <w:t>2016-06-23</w:t>
            </w:r>
          </w:p>
        </w:tc>
        <w:tc>
          <w:tcPr>
            <w:tcW w:type="dxa" w:w="1215"/>
          </w:tcPr>
          <w:p>
            <w:pPr>
              <w:spacing w:after="0"/>
              <w:jc w:val="left"/>
            </w:pPr>
            <w:r>
              <w:rPr>
                <w:sz w:val="16"/>
              </w:rPr>
              <w:t>Thunderstorm Wind</w:t>
            </w:r>
          </w:p>
        </w:tc>
        <w:tc>
          <w:tcPr>
            <w:tcW w:type="dxa" w:w="1063"/>
          </w:tcPr>
          <w:p>
            <w:pPr>
              <w:spacing w:after="0"/>
              <w:jc w:val="left"/>
            </w:pPr>
            <w:r>
              <w:rPr>
                <w:sz w:val="16"/>
              </w:rPr>
              <w:t>87 kt (100 mph) estimated gust</w:t>
            </w:r>
          </w:p>
        </w:tc>
        <w:tc>
          <w:tcPr>
            <w:tcW w:type="dxa" w:w="3073"/>
          </w:tcPr>
          <w:p>
            <w:pPr>
              <w:spacing w:after="0"/>
              <w:jc w:val="left"/>
            </w:pPr>
            <w:r>
              <w:rPr>
                <w:sz w:val="16"/>
              </w:rPr>
              <w:t>$0 property; $0 crops (2016 dollars)</w:t>
            </w:r>
          </w:p>
        </w:tc>
        <w:tc>
          <w:tcPr>
            <w:tcW w:type="dxa" w:w="936"/>
          </w:tcPr>
          <w:p>
            <w:pPr>
              <w:spacing w:after="0"/>
              <w:jc w:val="right"/>
            </w:pPr>
            <w:r>
              <w:rPr>
                <w:sz w:val="16"/>
              </w:rPr>
              <w:t>0, 0</w:t>
            </w:r>
          </w:p>
        </w:tc>
        <w:tc>
          <w:tcPr>
            <w:tcW w:type="dxa" w:w="2382"/>
          </w:tcPr>
          <w:p>
            <w:pPr>
              <w:spacing w:after="0"/>
              <w:jc w:val="left"/>
            </w:pPr>
            <w:r>
              <w:rPr>
                <w:sz w:val="16"/>
              </w:rPr>
              <w:t>STINSON</w:t>
            </w:r>
          </w:p>
        </w:tc>
        <w:tc>
          <w:tcPr>
            <w:tcW w:type="dxa" w:w="1066"/>
          </w:tcPr>
          <w:p>
            <w:pPr>
              <w:spacing w:after="0"/>
              <w:jc w:val="left"/>
            </w:pPr>
          </w:p>
        </w:tc>
        <w:tc>
          <w:tcPr>
            <w:tcW w:type="dxa" w:w="3340"/>
          </w:tcPr>
          <w:p>
            <w:pPr>
              <w:spacing w:after="0"/>
              <w:jc w:val="left"/>
            </w:pPr>
            <w:r>
              <w:rPr>
                <w:sz w:val="16"/>
              </w:rPr>
              <w:t>B1-c worst recorded: Thunderstorm Wind</w:t>
            </w:r>
          </w:p>
        </w:tc>
      </w:tr>
      <w:tr>
        <w:trPr>
          <w:cantSplit/>
        </w:trPr>
        <w:tc>
          <w:tcPr>
            <w:tcW w:type="dxa" w:w="1037"/>
          </w:tcPr>
          <w:p>
            <w:pPr>
              <w:spacing w:after="0"/>
              <w:jc w:val="left"/>
            </w:pPr>
            <w:r>
              <w:rPr>
                <w:sz w:val="16"/>
              </w:rPr>
              <w:t>2014-01-27</w:t>
            </w:r>
          </w:p>
        </w:tc>
        <w:tc>
          <w:tcPr>
            <w:tcW w:type="dxa" w:w="1215"/>
          </w:tcPr>
          <w:p>
            <w:pPr>
              <w:spacing w:after="0"/>
              <w:jc w:val="left"/>
            </w:pPr>
            <w:r>
              <w:rPr>
                <w:sz w:val="16"/>
              </w:rPr>
              <w:t>Extreme Cold/Wind Chill</w:t>
            </w:r>
          </w:p>
        </w:tc>
        <w:tc>
          <w:tcPr>
            <w:tcW w:type="dxa" w:w="1063"/>
          </w:tcPr>
          <w:p>
            <w:pPr>
              <w:spacing w:after="0"/>
              <w:jc w:val="left"/>
            </w:pPr>
          </w:p>
        </w:tc>
        <w:tc>
          <w:tcPr>
            <w:tcW w:type="dxa" w:w="3073"/>
          </w:tcPr>
          <w:p>
            <w:pPr>
              <w:spacing w:after="0"/>
              <w:jc w:val="left"/>
            </w:pPr>
            <w:r>
              <w:rPr>
                <w:sz w:val="16"/>
              </w:rPr>
              <w:t>$25,000 property; $0 crops (zone total, 2014 dollars)</w:t>
            </w:r>
          </w:p>
        </w:tc>
        <w:tc>
          <w:tcPr>
            <w:tcW w:type="dxa" w:w="936"/>
          </w:tcPr>
          <w:p>
            <w:pPr>
              <w:spacing w:after="0"/>
              <w:jc w:val="right"/>
            </w:pPr>
            <w:r>
              <w:rPr>
                <w:sz w:val="16"/>
              </w:rPr>
              <w:t>0, 0</w:t>
            </w:r>
          </w:p>
        </w:tc>
        <w:tc>
          <w:tcPr>
            <w:tcW w:type="dxa" w:w="2382"/>
          </w:tcPr>
          <w:p>
            <w:pPr>
              <w:spacing w:after="0"/>
              <w:jc w:val="left"/>
            </w:pPr>
            <w:r>
              <w:rPr>
                <w:sz w:val="16"/>
              </w:rPr>
              <w:t>NWS zone WVZ018 (CALHOUN), zone-level</w:t>
            </w:r>
          </w:p>
        </w:tc>
        <w:tc>
          <w:tcPr>
            <w:tcW w:type="dxa" w:w="1066"/>
          </w:tcPr>
          <w:p>
            <w:pPr>
              <w:spacing w:after="0"/>
              <w:jc w:val="left"/>
            </w:pPr>
          </w:p>
        </w:tc>
        <w:tc>
          <w:tcPr>
            <w:tcW w:type="dxa" w:w="3340"/>
          </w:tcPr>
          <w:p>
            <w:pPr>
              <w:spacing w:after="0"/>
              <w:jc w:val="left"/>
            </w:pPr>
            <w:r>
              <w:rPr>
                <w:sz w:val="16"/>
              </w:rPr>
              <w:t>B1-c most damaging: Cold/Wind Chill, Extreme Cold/Wind Chill</w:t>
            </w:r>
          </w:p>
        </w:tc>
      </w:tr>
      <w:tr>
        <w:trPr>
          <w:cantSplit/>
        </w:trPr>
        <w:tc>
          <w:tcPr>
            <w:tcW w:type="dxa" w:w="1037"/>
          </w:tcPr>
          <w:p>
            <w:pPr>
              <w:spacing w:after="0"/>
              <w:jc w:val="left"/>
            </w:pPr>
            <w:r>
              <w:rPr>
                <w:sz w:val="16"/>
              </w:rPr>
              <w:t>2011-07-20</w:t>
            </w:r>
          </w:p>
        </w:tc>
        <w:tc>
          <w:tcPr>
            <w:tcW w:type="dxa" w:w="1215"/>
          </w:tcPr>
          <w:p>
            <w:pPr>
              <w:spacing w:after="0"/>
              <w:jc w:val="left"/>
            </w:pPr>
            <w:r>
              <w:rPr>
                <w:sz w:val="16"/>
              </w:rPr>
              <w:t>Heat</w:t>
            </w:r>
          </w:p>
        </w:tc>
        <w:tc>
          <w:tcPr>
            <w:tcW w:type="dxa" w:w="1063"/>
          </w:tcPr>
          <w:p>
            <w:pPr>
              <w:spacing w:after="0"/>
              <w:jc w:val="left"/>
            </w:pPr>
          </w:p>
        </w:tc>
        <w:tc>
          <w:tcPr>
            <w:tcW w:type="dxa" w:w="3073"/>
          </w:tcPr>
          <w:p>
            <w:pPr>
              <w:spacing w:after="0"/>
              <w:jc w:val="left"/>
            </w:pPr>
            <w:r>
              <w:rPr>
                <w:sz w:val="16"/>
              </w:rPr>
              <w:t>$0 property; $0 crops (zone total, 2011 dollars)</w:t>
            </w:r>
          </w:p>
        </w:tc>
        <w:tc>
          <w:tcPr>
            <w:tcW w:type="dxa" w:w="936"/>
          </w:tcPr>
          <w:p>
            <w:pPr>
              <w:spacing w:after="0"/>
              <w:jc w:val="right"/>
            </w:pPr>
            <w:r>
              <w:rPr>
                <w:sz w:val="16"/>
              </w:rPr>
              <w:t>0, 0</w:t>
            </w:r>
          </w:p>
        </w:tc>
        <w:tc>
          <w:tcPr>
            <w:tcW w:type="dxa" w:w="2382"/>
          </w:tcPr>
          <w:p>
            <w:pPr>
              <w:spacing w:after="0"/>
              <w:jc w:val="left"/>
            </w:pPr>
            <w:r>
              <w:rPr>
                <w:sz w:val="16"/>
              </w:rPr>
              <w:t>NWS zone WVZ018 (CALHOUN), zone-level</w:t>
            </w:r>
          </w:p>
        </w:tc>
        <w:tc>
          <w:tcPr>
            <w:tcW w:type="dxa" w:w="1066"/>
          </w:tcPr>
          <w:p>
            <w:pPr>
              <w:spacing w:after="0"/>
              <w:jc w:val="left"/>
            </w:pPr>
          </w:p>
        </w:tc>
        <w:tc>
          <w:tcPr>
            <w:tcW w:type="dxa" w:w="3340"/>
          </w:tcPr>
          <w:p>
            <w:pPr>
              <w:spacing w:after="0"/>
              <w:jc w:val="left"/>
            </w:pPr>
            <w:r>
              <w:rPr>
                <w:sz w:val="16"/>
              </w:rPr>
              <w:t>B1-c worst recorded: Excessive Heat, Heat</w:t>
            </w:r>
          </w:p>
        </w:tc>
      </w:tr>
      <w:tr>
        <w:trPr>
          <w:cantSplit/>
        </w:trPr>
        <w:tc>
          <w:tcPr>
            <w:tcW w:type="dxa" w:w="1037"/>
          </w:tcPr>
          <w:p>
            <w:pPr>
              <w:spacing w:after="0"/>
              <w:jc w:val="left"/>
            </w:pPr>
            <w:r>
              <w:rPr>
                <w:sz w:val="16"/>
              </w:rPr>
              <w:t>2009-12-18</w:t>
            </w:r>
          </w:p>
        </w:tc>
        <w:tc>
          <w:tcPr>
            <w:tcW w:type="dxa" w:w="1215"/>
          </w:tcPr>
          <w:p>
            <w:pPr>
              <w:spacing w:after="0"/>
              <w:jc w:val="left"/>
            </w:pPr>
            <w:r>
              <w:rPr>
                <w:sz w:val="16"/>
              </w:rPr>
              <w:t>Heavy Snow</w:t>
            </w:r>
          </w:p>
        </w:tc>
        <w:tc>
          <w:tcPr>
            <w:tcW w:type="dxa" w:w="1063"/>
          </w:tcPr>
          <w:p>
            <w:pPr>
              <w:spacing w:after="0"/>
              <w:jc w:val="left"/>
            </w:pPr>
          </w:p>
        </w:tc>
        <w:tc>
          <w:tcPr>
            <w:tcW w:type="dxa" w:w="3073"/>
          </w:tcPr>
          <w:p>
            <w:pPr>
              <w:spacing w:after="0"/>
              <w:jc w:val="left"/>
            </w:pPr>
            <w:r>
              <w:rPr>
                <w:sz w:val="16"/>
              </w:rPr>
              <w:t>$25,000 property; $0 crops (zone total, 2009 dollars)</w:t>
            </w:r>
          </w:p>
        </w:tc>
        <w:tc>
          <w:tcPr>
            <w:tcW w:type="dxa" w:w="936"/>
          </w:tcPr>
          <w:p>
            <w:pPr>
              <w:spacing w:after="0"/>
              <w:jc w:val="right"/>
            </w:pPr>
            <w:r>
              <w:rPr>
                <w:sz w:val="16"/>
              </w:rPr>
              <w:t>0, 0</w:t>
            </w:r>
          </w:p>
        </w:tc>
        <w:tc>
          <w:tcPr>
            <w:tcW w:type="dxa" w:w="2382"/>
          </w:tcPr>
          <w:p>
            <w:pPr>
              <w:spacing w:after="0"/>
              <w:jc w:val="left"/>
            </w:pPr>
            <w:r>
              <w:rPr>
                <w:sz w:val="16"/>
              </w:rPr>
              <w:t>NWS zone WVZ018 (CALHOUN), zone-level</w:t>
            </w:r>
          </w:p>
        </w:tc>
        <w:tc>
          <w:tcPr>
            <w:tcW w:type="dxa" w:w="1066"/>
          </w:tcPr>
          <w:p>
            <w:pPr>
              <w:spacing w:after="0"/>
              <w:jc w:val="left"/>
            </w:pPr>
          </w:p>
        </w:tc>
        <w:tc>
          <w:tcPr>
            <w:tcW w:type="dxa" w:w="334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2005-08-29</w:t>
            </w:r>
          </w:p>
        </w:tc>
        <w:tc>
          <w:tcPr>
            <w:tcW w:type="dxa" w:w="1215"/>
          </w:tcPr>
          <w:p>
            <w:pPr>
              <w:spacing w:after="0"/>
              <w:jc w:val="left"/>
            </w:pPr>
            <w:r>
              <w:rPr>
                <w:sz w:val="16"/>
              </w:rPr>
              <w:t>Flash Flood</w:t>
            </w:r>
          </w:p>
        </w:tc>
        <w:tc>
          <w:tcPr>
            <w:tcW w:type="dxa" w:w="1063"/>
          </w:tcPr>
          <w:p>
            <w:pPr>
              <w:spacing w:after="0"/>
              <w:jc w:val="left"/>
            </w:pPr>
          </w:p>
        </w:tc>
        <w:tc>
          <w:tcPr>
            <w:tcW w:type="dxa" w:w="3073"/>
          </w:tcPr>
          <w:p>
            <w:pPr>
              <w:spacing w:after="0"/>
              <w:jc w:val="left"/>
            </w:pPr>
            <w:r>
              <w:rPr>
                <w:sz w:val="16"/>
              </w:rPr>
              <w:t>$900,000 property; crops not reported (2005 dollars)</w:t>
            </w:r>
          </w:p>
        </w:tc>
        <w:tc>
          <w:tcPr>
            <w:tcW w:type="dxa" w:w="936"/>
          </w:tcPr>
          <w:p>
            <w:pPr>
              <w:spacing w:after="0"/>
              <w:jc w:val="right"/>
            </w:pPr>
            <w:r>
              <w:rPr>
                <w:sz w:val="16"/>
              </w:rPr>
              <w:t>0, 0</w:t>
            </w:r>
          </w:p>
        </w:tc>
        <w:tc>
          <w:tcPr>
            <w:tcW w:type="dxa" w:w="2382"/>
          </w:tcPr>
          <w:p>
            <w:pPr>
              <w:spacing w:after="0"/>
              <w:jc w:val="left"/>
            </w:pPr>
            <w:r>
              <w:rPr>
                <w:sz w:val="16"/>
              </w:rPr>
              <w:t>SOUTH PORTION</w:t>
            </w:r>
          </w:p>
        </w:tc>
        <w:tc>
          <w:tcPr>
            <w:tcW w:type="dxa" w:w="1066"/>
          </w:tcPr>
          <w:p>
            <w:pPr>
              <w:spacing w:after="0"/>
              <w:jc w:val="left"/>
            </w:pPr>
          </w:p>
        </w:tc>
        <w:tc>
          <w:tcPr>
            <w:tcW w:type="dxa" w:w="334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2003-02-16</w:t>
            </w:r>
          </w:p>
        </w:tc>
        <w:tc>
          <w:tcPr>
            <w:tcW w:type="dxa" w:w="1215"/>
          </w:tcPr>
          <w:p>
            <w:pPr>
              <w:spacing w:after="0"/>
              <w:jc w:val="left"/>
            </w:pPr>
            <w:r>
              <w:rPr>
                <w:sz w:val="16"/>
              </w:rPr>
              <w:t>Ice Storm</w:t>
            </w:r>
          </w:p>
        </w:tc>
        <w:tc>
          <w:tcPr>
            <w:tcW w:type="dxa" w:w="1063"/>
          </w:tcPr>
          <w:p>
            <w:pPr>
              <w:spacing w:after="0"/>
              <w:jc w:val="left"/>
            </w:pPr>
          </w:p>
        </w:tc>
        <w:tc>
          <w:tcPr>
            <w:tcW w:type="dxa" w:w="3073"/>
          </w:tcPr>
          <w:p>
            <w:pPr>
              <w:spacing w:after="0"/>
              <w:jc w:val="left"/>
            </w:pPr>
            <w:r>
              <w:rPr>
                <w:sz w:val="16"/>
              </w:rPr>
              <w:t>$400,000 property; crops not reported (zone total, 2003 dollars)</w:t>
            </w:r>
          </w:p>
        </w:tc>
        <w:tc>
          <w:tcPr>
            <w:tcW w:type="dxa" w:w="936"/>
          </w:tcPr>
          <w:p>
            <w:pPr>
              <w:spacing w:after="0"/>
              <w:jc w:val="right"/>
            </w:pPr>
            <w:r>
              <w:rPr>
                <w:sz w:val="16"/>
              </w:rPr>
              <w:t>0, 0</w:t>
            </w:r>
          </w:p>
        </w:tc>
        <w:tc>
          <w:tcPr>
            <w:tcW w:type="dxa" w:w="2382"/>
          </w:tcPr>
          <w:p>
            <w:pPr>
              <w:spacing w:after="0"/>
              <w:jc w:val="left"/>
            </w:pPr>
            <w:r>
              <w:rPr>
                <w:sz w:val="16"/>
              </w:rPr>
              <w:t>NWS zone WVZ018 (CALHOUN), zone-level</w:t>
            </w:r>
          </w:p>
        </w:tc>
        <w:tc>
          <w:tcPr>
            <w:tcW w:type="dxa" w:w="1066"/>
          </w:tcPr>
          <w:p>
            <w:pPr>
              <w:spacing w:after="0"/>
              <w:jc w:val="left"/>
            </w:pPr>
          </w:p>
        </w:tc>
        <w:tc>
          <w:tcPr>
            <w:tcW w:type="dxa" w:w="3340"/>
          </w:tcPr>
          <w:p>
            <w:pPr>
              <w:spacing w:after="0"/>
              <w:jc w:val="left"/>
            </w:pPr>
            <w:r>
              <w:rPr>
                <w:sz w:val="16"/>
              </w:rPr>
              <w:t>B1-c worst recorded: Ice Storm</w:t>
            </w:r>
          </w:p>
        </w:tc>
      </w:tr>
      <w:tr>
        <w:trPr>
          <w:cantSplit/>
        </w:trPr>
        <w:tc>
          <w:tcPr>
            <w:tcW w:type="dxa" w:w="1037"/>
          </w:tcPr>
          <w:p>
            <w:pPr>
              <w:spacing w:after="0"/>
              <w:jc w:val="left"/>
            </w:pPr>
            <w:r>
              <w:rPr>
                <w:sz w:val="16"/>
              </w:rPr>
              <w:t>2001-03-01</w:t>
            </w:r>
          </w:p>
        </w:tc>
        <w:tc>
          <w:tcPr>
            <w:tcW w:type="dxa" w:w="1215"/>
          </w:tcPr>
          <w:p>
            <w:pPr>
              <w:spacing w:after="0"/>
              <w:jc w:val="left"/>
            </w:pPr>
            <w:r>
              <w:rPr>
                <w:sz w:val="16"/>
              </w:rPr>
              <w:t>Cold/Wind Chill</w:t>
            </w:r>
          </w:p>
        </w:tc>
        <w:tc>
          <w:tcPr>
            <w:tcW w:type="dxa" w:w="1063"/>
          </w:tcPr>
          <w:p>
            <w:pPr>
              <w:spacing w:after="0"/>
              <w:jc w:val="left"/>
            </w:pPr>
          </w:p>
        </w:tc>
        <w:tc>
          <w:tcPr>
            <w:tcW w:type="dxa" w:w="3073"/>
          </w:tcPr>
          <w:p>
            <w:pPr>
              <w:spacing w:after="0"/>
              <w:jc w:val="left"/>
            </w:pPr>
            <w:r>
              <w:rPr>
                <w:sz w:val="16"/>
              </w:rPr>
              <w:t>damage not reported</w:t>
            </w:r>
          </w:p>
        </w:tc>
        <w:tc>
          <w:tcPr>
            <w:tcW w:type="dxa" w:w="936"/>
          </w:tcPr>
          <w:p>
            <w:pPr>
              <w:spacing w:after="0"/>
              <w:jc w:val="right"/>
            </w:pPr>
            <w:r>
              <w:rPr>
                <w:sz w:val="16"/>
              </w:rPr>
              <w:t>0, 0</w:t>
            </w:r>
          </w:p>
        </w:tc>
        <w:tc>
          <w:tcPr>
            <w:tcW w:type="dxa" w:w="2382"/>
          </w:tcPr>
          <w:p>
            <w:pPr>
              <w:spacing w:after="0"/>
              <w:jc w:val="left"/>
            </w:pPr>
            <w:r>
              <w:rPr>
                <w:sz w:val="16"/>
              </w:rPr>
              <w:t>NWS zone WVZ018 (CALHOUN), zone-level</w:t>
            </w:r>
          </w:p>
        </w:tc>
        <w:tc>
          <w:tcPr>
            <w:tcW w:type="dxa" w:w="1066"/>
          </w:tcPr>
          <w:p>
            <w:pPr>
              <w:spacing w:after="0"/>
              <w:jc w:val="left"/>
            </w:pPr>
          </w:p>
        </w:tc>
        <w:tc>
          <w:tcPr>
            <w:tcW w:type="dxa" w:w="334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1999-06-01</w:t>
            </w:r>
          </w:p>
        </w:tc>
        <w:tc>
          <w:tcPr>
            <w:tcW w:type="dxa" w:w="1215"/>
          </w:tcPr>
          <w:p>
            <w:pPr>
              <w:spacing w:after="0"/>
              <w:jc w:val="left"/>
            </w:pPr>
            <w:r>
              <w:rPr>
                <w:sz w:val="16"/>
              </w:rPr>
              <w:t>Drought</w:t>
            </w:r>
          </w:p>
        </w:tc>
        <w:tc>
          <w:tcPr>
            <w:tcW w:type="dxa" w:w="1063"/>
          </w:tcPr>
          <w:p>
            <w:pPr>
              <w:spacing w:after="0"/>
              <w:jc w:val="left"/>
            </w:pPr>
          </w:p>
        </w:tc>
        <w:tc>
          <w:tcPr>
            <w:tcW w:type="dxa" w:w="3073"/>
          </w:tcPr>
          <w:p>
            <w:pPr>
              <w:spacing w:after="0"/>
              <w:jc w:val="left"/>
            </w:pPr>
            <w:r>
              <w:rPr>
                <w:sz w:val="16"/>
              </w:rPr>
              <w:t>damage not reported</w:t>
            </w:r>
          </w:p>
        </w:tc>
        <w:tc>
          <w:tcPr>
            <w:tcW w:type="dxa" w:w="936"/>
          </w:tcPr>
          <w:p>
            <w:pPr>
              <w:spacing w:after="0"/>
              <w:jc w:val="right"/>
            </w:pPr>
            <w:r>
              <w:rPr>
                <w:sz w:val="16"/>
              </w:rPr>
              <w:t>0, 0</w:t>
            </w:r>
          </w:p>
        </w:tc>
        <w:tc>
          <w:tcPr>
            <w:tcW w:type="dxa" w:w="2382"/>
          </w:tcPr>
          <w:p>
            <w:pPr>
              <w:spacing w:after="0"/>
              <w:jc w:val="left"/>
            </w:pPr>
            <w:r>
              <w:rPr>
                <w:sz w:val="16"/>
              </w:rPr>
              <w:t>NWS zone WVZ018 (CALHOUN), zone-level</w:t>
            </w:r>
          </w:p>
        </w:tc>
        <w:tc>
          <w:tcPr>
            <w:tcW w:type="dxa" w:w="1066"/>
          </w:tcPr>
          <w:p>
            <w:pPr>
              <w:spacing w:after="0"/>
              <w:jc w:val="left"/>
            </w:pPr>
          </w:p>
        </w:tc>
        <w:tc>
          <w:tcPr>
            <w:tcW w:type="dxa" w:w="3340"/>
          </w:tcPr>
          <w:p>
            <w:pPr>
              <w:spacing w:after="0"/>
              <w:jc w:val="left"/>
            </w:pPr>
            <w:r>
              <w:rPr>
                <w:sz w:val="16"/>
              </w:rPr>
              <w:t>B1-c worst recorded: Drought</w:t>
            </w:r>
          </w:p>
        </w:tc>
      </w:tr>
      <w:tr>
        <w:trPr>
          <w:cantSplit/>
        </w:trPr>
        <w:tc>
          <w:tcPr>
            <w:tcW w:type="dxa" w:w="1037"/>
          </w:tcPr>
          <w:p>
            <w:pPr>
              <w:spacing w:after="0"/>
              <w:jc w:val="left"/>
            </w:pPr>
            <w:r>
              <w:rPr>
                <w:sz w:val="16"/>
              </w:rPr>
              <w:t>1997-03-02</w:t>
            </w:r>
          </w:p>
        </w:tc>
        <w:tc>
          <w:tcPr>
            <w:tcW w:type="dxa" w:w="1215"/>
          </w:tcPr>
          <w:p>
            <w:pPr>
              <w:spacing w:after="0"/>
              <w:jc w:val="left"/>
            </w:pPr>
            <w:r>
              <w:rPr>
                <w:sz w:val="16"/>
              </w:rPr>
              <w:t>Flood</w:t>
            </w:r>
          </w:p>
        </w:tc>
        <w:tc>
          <w:tcPr>
            <w:tcW w:type="dxa" w:w="1063"/>
          </w:tcPr>
          <w:p>
            <w:pPr>
              <w:spacing w:after="0"/>
              <w:jc w:val="left"/>
            </w:pPr>
          </w:p>
        </w:tc>
        <w:tc>
          <w:tcPr>
            <w:tcW w:type="dxa" w:w="3073"/>
          </w:tcPr>
          <w:p>
            <w:pPr>
              <w:spacing w:after="0"/>
              <w:jc w:val="left"/>
            </w:pPr>
            <w:r>
              <w:rPr>
                <w:sz w:val="16"/>
              </w:rPr>
              <w:t>$200,000 property; crops not reported (zone total, 1997 dollars)</w:t>
            </w:r>
          </w:p>
        </w:tc>
        <w:tc>
          <w:tcPr>
            <w:tcW w:type="dxa" w:w="936"/>
          </w:tcPr>
          <w:p>
            <w:pPr>
              <w:spacing w:after="0"/>
              <w:jc w:val="right"/>
            </w:pPr>
            <w:r>
              <w:rPr>
                <w:sz w:val="16"/>
              </w:rPr>
              <w:t>1, 0</w:t>
            </w:r>
          </w:p>
        </w:tc>
        <w:tc>
          <w:tcPr>
            <w:tcW w:type="dxa" w:w="2382"/>
          </w:tcPr>
          <w:p>
            <w:pPr>
              <w:spacing w:after="0"/>
              <w:jc w:val="left"/>
            </w:pPr>
            <w:r>
              <w:rPr>
                <w:sz w:val="16"/>
              </w:rPr>
              <w:t>NWS zone WVZ018 (CALHOUN), zone-level</w:t>
            </w:r>
          </w:p>
        </w:tc>
        <w:tc>
          <w:tcPr>
            <w:tcW w:type="dxa" w:w="1066"/>
          </w:tcPr>
          <w:p>
            <w:pPr>
              <w:spacing w:after="0"/>
              <w:jc w:val="left"/>
            </w:pPr>
          </w:p>
        </w:tc>
        <w:tc>
          <w:tcPr>
            <w:tcW w:type="dxa" w:w="3340"/>
          </w:tcPr>
          <w:p>
            <w:pPr>
              <w:spacing w:after="0"/>
              <w:jc w:val="left"/>
            </w:pPr>
            <w:r>
              <w:rPr>
                <w:sz w:val="16"/>
              </w:rPr>
              <w:t>deaths or injuries recorded</w:t>
            </w:r>
          </w:p>
        </w:tc>
      </w:tr>
      <w:tr>
        <w:trPr>
          <w:cantSplit/>
        </w:trPr>
        <w:tc>
          <w:tcPr>
            <w:tcW w:type="dxa" w:w="1037"/>
          </w:tcPr>
          <w:p>
            <w:pPr>
              <w:spacing w:after="0"/>
              <w:jc w:val="left"/>
            </w:pPr>
            <w:r>
              <w:rPr>
                <w:sz w:val="16"/>
              </w:rPr>
              <w:t>1992-06-24</w:t>
            </w:r>
          </w:p>
        </w:tc>
        <w:tc>
          <w:tcPr>
            <w:tcW w:type="dxa" w:w="1215"/>
          </w:tcPr>
          <w:p>
            <w:pPr>
              <w:spacing w:after="0"/>
              <w:jc w:val="left"/>
            </w:pPr>
            <w:r>
              <w:rPr>
                <w:sz w:val="16"/>
              </w:rPr>
              <w:t>Hail</w:t>
            </w:r>
          </w:p>
        </w:tc>
        <w:tc>
          <w:tcPr>
            <w:tcW w:type="dxa" w:w="1063"/>
          </w:tcPr>
          <w:p>
            <w:pPr>
              <w:spacing w:after="0"/>
              <w:jc w:val="left"/>
            </w:pPr>
            <w:r>
              <w:rPr>
                <w:sz w:val="16"/>
              </w:rPr>
              <w:t>1.75 in</w:t>
            </w:r>
          </w:p>
        </w:tc>
        <w:tc>
          <w:tcPr>
            <w:tcW w:type="dxa" w:w="3073"/>
          </w:tcPr>
          <w:p>
            <w:pPr>
              <w:spacing w:after="0"/>
              <w:jc w:val="left"/>
            </w:pPr>
            <w:r>
              <w:rPr>
                <w:sz w:val="16"/>
              </w:rPr>
              <w:t>damage not recorded (pre-1996 record)</w:t>
            </w:r>
          </w:p>
        </w:tc>
        <w:tc>
          <w:tcPr>
            <w:tcW w:type="dxa" w:w="936"/>
          </w:tcPr>
          <w:p>
            <w:pPr>
              <w:spacing w:after="0"/>
              <w:jc w:val="right"/>
            </w:pPr>
            <w:r>
              <w:rPr>
                <w:sz w:val="16"/>
              </w:rPr>
              <w:t>0, 3</w:t>
            </w:r>
          </w:p>
        </w:tc>
        <w:tc>
          <w:tcPr>
            <w:tcW w:type="dxa" w:w="2382"/>
          </w:tcPr>
          <w:p>
            <w:pPr>
              <w:spacing w:after="0"/>
              <w:jc w:val="left"/>
            </w:pPr>
            <w:r>
              <w:rPr>
                <w:sz w:val="16"/>
              </w:rPr>
              <w:t>location not recorded</w:t>
            </w:r>
          </w:p>
        </w:tc>
        <w:tc>
          <w:tcPr>
            <w:tcW w:type="dxa" w:w="1066"/>
          </w:tcPr>
          <w:p>
            <w:pPr>
              <w:spacing w:after="0"/>
              <w:jc w:val="left"/>
            </w:pPr>
          </w:p>
        </w:tc>
        <w:tc>
          <w:tcPr>
            <w:tcW w:type="dxa" w:w="3340"/>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(302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86"/>
        <w:gridCol w:w="1380"/>
        <w:gridCol w:w="1823"/>
        <w:gridCol w:w="1037"/>
        <w:gridCol w:w="1365"/>
        <w:gridCol w:w="1610"/>
        <w:gridCol w:w="1830"/>
        <w:gridCol w:w="1037"/>
        <w:gridCol w:w="1609"/>
      </w:tblGrid>
      <w:tr>
        <w:trPr>
          <w:cantSplit/>
          <w:tblHeader/>
        </w:trPr>
        <w:tc>
          <w:tcPr>
            <w:tcW w:type="dxa" w:w="1037"/>
            <w:shd w:val="clear" w:color="auto" w:fill="E8E8E8"/>
          </w:tcPr>
          <w:p>
            <w:pPr>
              <w:spacing w:after="0"/>
              <w:jc w:val="left"/>
            </w:pPr>
            <w:r>
              <w:rPr>
                <w:b/>
                <w:sz w:val="16"/>
              </w:rPr>
              <w:t>Hazard</w:t>
            </w:r>
          </w:p>
        </w:tc>
        <w:tc>
          <w:tcPr>
            <w:tcW w:type="dxa" w:w="138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0"/>
            <w:shd w:val="clear" w:color="auto" w:fill="E8E8E8"/>
          </w:tcPr>
          <w:p>
            <w:pPr>
              <w:spacing w:after="0"/>
              <w:jc w:val="left"/>
            </w:pPr>
            <w:r>
              <w:rPr>
                <w:b/>
                <w:sz w:val="16"/>
              </w:rPr>
              <w:t>Unit</w:t>
            </w:r>
          </w:p>
        </w:tc>
        <w:tc>
          <w:tcPr>
            <w:tcW w:type="dxa" w:w="182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65"/>
            <w:shd w:val="clear" w:color="auto" w:fill="E8E8E8"/>
          </w:tcPr>
          <w:p>
            <w:pPr>
              <w:spacing w:after="0"/>
              <w:jc w:val="left"/>
            </w:pPr>
            <w:r>
              <w:rPr>
                <w:b/>
                <w:sz w:val="16"/>
              </w:rPr>
              <w:t>Descriptor basis</w:t>
            </w:r>
          </w:p>
        </w:tc>
        <w:tc>
          <w:tcPr>
            <w:tcW w:type="dxa" w:w="1610"/>
            <w:shd w:val="clear" w:color="auto" w:fill="E8E8E8"/>
          </w:tcPr>
          <w:p>
            <w:pPr>
              <w:spacing w:after="0"/>
              <w:jc w:val="right"/>
            </w:pPr>
            <w:r>
              <w:rPr>
                <w:b/>
                <w:sz w:val="16"/>
              </w:rPr>
              <w:t>NRI events or days in its record period (hail, wind and tornado are area-weighted, so can be fractional)</w:t>
            </w:r>
          </w:p>
        </w:tc>
        <w:tc>
          <w:tcPr>
            <w:tcW w:type="dxa" w:w="183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0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86"/>
          </w:tcPr>
          <w:p>
            <w:pPr>
              <w:spacing w:after="0"/>
              <w:jc w:val="right"/>
            </w:pPr>
            <w:r>
              <w:rPr>
                <w:sz w:val="16"/>
              </w:rPr>
              <w:t>0.01</w:t>
            </w:r>
          </w:p>
        </w:tc>
        <w:tc>
          <w:tcPr>
            <w:tcW w:type="dxa" w:w="1380"/>
          </w:tcPr>
          <w:p>
            <w:pPr>
              <w:spacing w:after="0"/>
              <w:jc w:val="left"/>
            </w:pPr>
            <w:r>
              <w:rPr>
                <w:sz w:val="16"/>
              </w:rPr>
              <w:t>events per year</w:t>
            </w:r>
          </w:p>
        </w:tc>
        <w:tc>
          <w:tcPr>
            <w:tcW w:type="dxa" w:w="1823"/>
          </w:tcPr>
          <w:p>
            <w:pPr>
              <w:spacing w:after="0"/>
              <w:jc w:val="left"/>
            </w:pPr>
            <w:r>
              <w:rPr>
                <w:sz w:val="16"/>
              </w:rPr>
              <w:t>about 1 in 100 years</w:t>
            </w:r>
          </w:p>
        </w:tc>
        <w:tc>
          <w:tcPr>
            <w:tcW w:type="dxa" w:w="1037"/>
          </w:tcPr>
          <w:p>
            <w:pPr>
              <w:spacing w:after="0"/>
              <w:jc w:val="left"/>
            </w:pPr>
            <w:r>
              <w:rPr>
                <w:sz w:val="16"/>
              </w:rPr>
              <w:t>Possible</w:t>
            </w:r>
          </w:p>
        </w:tc>
        <w:tc>
          <w:tcPr>
            <w:tcW w:type="dxa" w:w="1365"/>
          </w:tcPr>
          <w:p>
            <w:pPr>
              <w:spacing w:after="0"/>
              <w:jc w:val="left"/>
            </w:pPr>
            <w:r>
              <w:rPr>
                <w:sz w:val="16"/>
              </w:rPr>
              <w:t>FEMA annualized frequency (modeled)</w:t>
            </w:r>
          </w:p>
        </w:tc>
        <w:tc>
          <w:tcPr>
            <w:tcW w:type="dxa" w:w="1610"/>
          </w:tcPr>
          <w:p>
            <w:pPr>
              <w:spacing w:after="0"/>
              <w:jc w:val="right"/>
            </w:pPr>
            <w:r>
              <w:rPr>
                <w:sz w:val="16"/>
              </w:rPr>
              <w:t>0</w:t>
            </w:r>
          </w:p>
        </w:tc>
        <w:tc>
          <w:tcPr>
            <w:tcW w:type="dxa" w:w="1830"/>
          </w:tcPr>
          <w:p>
            <w:pPr>
              <w:spacing w:after="0"/>
              <w:jc w:val="left"/>
            </w:pPr>
            <w:r>
              <w:rPr>
                <w:sz w:val="16"/>
              </w:rPr>
              <w:t>1994 to 2023 (30 years)</w:t>
            </w:r>
          </w:p>
        </w:tc>
        <w:tc>
          <w:tcPr>
            <w:tcW w:type="dxa" w:w="1037"/>
          </w:tcPr>
          <w:p>
            <w:pPr>
              <w:spacing w:after="0"/>
              <w:jc w:val="left"/>
            </w:pPr>
            <w:r>
              <w:rPr>
                <w:sz w:val="16"/>
              </w:rPr>
              <w:t>see B1-f</w:t>
            </w:r>
          </w:p>
        </w:tc>
        <w:tc>
          <w:tcPr>
            <w:tcW w:type="dxa" w:w="1609"/>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86"/>
          </w:tcPr>
          <w:p>
            <w:pPr>
              <w:spacing w:after="0"/>
              <w:jc w:val="right"/>
            </w:pPr>
            <w:r>
              <w:rPr>
                <w:sz w:val="16"/>
              </w:rPr>
              <w:t>1</w:t>
            </w:r>
          </w:p>
        </w:tc>
        <w:tc>
          <w:tcPr>
            <w:tcW w:type="dxa" w:w="1380"/>
          </w:tcPr>
          <w:p>
            <w:pPr>
              <w:spacing w:after="0"/>
              <w:jc w:val="left"/>
            </w:pPr>
            <w:r>
              <w:rPr>
                <w:sz w:val="16"/>
              </w:rPr>
              <w:t>event-day per year</w:t>
            </w:r>
          </w:p>
        </w:tc>
        <w:tc>
          <w:tcPr>
            <w:tcW w:type="dxa" w:w="1823"/>
          </w:tcPr>
          <w:p>
            <w:pPr>
              <w:spacing w:after="0"/>
              <w:jc w:val="left"/>
            </w:pPr>
            <w:r>
              <w:rPr>
                <w:sz w:val="16"/>
              </w:rPr>
              <w:t>about 1 day per year</w:t>
            </w:r>
          </w:p>
        </w:tc>
        <w:tc>
          <w:tcPr>
            <w:tcW w:type="dxa" w:w="1037"/>
          </w:tcPr>
          <w:p>
            <w:pPr>
              <w:spacing w:after="0"/>
              <w:jc w:val="left"/>
            </w:pPr>
            <w:r>
              <w:rPr>
                <w:sz w:val="16"/>
              </w:rPr>
              <w:t>Likely</w:t>
            </w:r>
          </w:p>
        </w:tc>
        <w:tc>
          <w:tcPr>
            <w:tcW w:type="dxa" w:w="1365"/>
          </w:tcPr>
          <w:p>
            <w:pPr>
              <w:spacing w:after="0"/>
              <w:jc w:val="left"/>
            </w:pPr>
            <w:r>
              <w:rPr>
                <w:sz w:val="16"/>
              </w:rPr>
              <w:t>Storm Events event-days in 10 of 30 years, 1996 to 2025 (33.3%)</w:t>
            </w:r>
          </w:p>
        </w:tc>
        <w:tc>
          <w:tcPr>
            <w:tcW w:type="dxa" w:w="1610"/>
          </w:tcPr>
          <w:p>
            <w:pPr>
              <w:spacing w:after="0"/>
              <w:jc w:val="right"/>
            </w:pPr>
            <w:r>
              <w:rPr>
                <w:sz w:val="16"/>
              </w:rPr>
              <w:t>19</w:t>
            </w:r>
          </w:p>
        </w:tc>
        <w:tc>
          <w:tcPr>
            <w:tcW w:type="dxa" w:w="1830"/>
          </w:tcPr>
          <w:p>
            <w:pPr>
              <w:spacing w:after="0"/>
              <w:jc w:val="left"/>
            </w:pPr>
            <w:r>
              <w:rPr>
                <w:sz w:val="16"/>
              </w:rPr>
              <w:t>2005-11-12 to 2024-11-12 (19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Drought</w:t>
            </w:r>
          </w:p>
        </w:tc>
        <w:tc>
          <w:tcPr>
            <w:tcW w:type="dxa" w:w="1386"/>
          </w:tcPr>
          <w:p>
            <w:pPr>
              <w:spacing w:after="0"/>
              <w:jc w:val="right"/>
            </w:pPr>
            <w:r>
              <w:rPr>
                <w:sz w:val="16"/>
              </w:rPr>
              <w:t>7.48</w:t>
            </w:r>
          </w:p>
        </w:tc>
        <w:tc>
          <w:tcPr>
            <w:tcW w:type="dxa" w:w="1380"/>
          </w:tcPr>
          <w:p>
            <w:pPr>
              <w:spacing w:after="0"/>
              <w:jc w:val="left"/>
            </w:pPr>
            <w:r>
              <w:rPr>
                <w:sz w:val="16"/>
              </w:rPr>
              <w:t>event-days per year</w:t>
            </w:r>
          </w:p>
        </w:tc>
        <w:tc>
          <w:tcPr>
            <w:tcW w:type="dxa" w:w="1823"/>
          </w:tcPr>
          <w:p>
            <w:pPr>
              <w:spacing w:after="0"/>
              <w:jc w:val="left"/>
            </w:pPr>
            <w:r>
              <w:rPr>
                <w:sz w:val="16"/>
              </w:rPr>
              <w:t>about 7.48 days per year</w:t>
            </w:r>
          </w:p>
        </w:tc>
        <w:tc>
          <w:tcPr>
            <w:tcW w:type="dxa" w:w="1037"/>
          </w:tcPr>
          <w:p>
            <w:pPr>
              <w:spacing w:after="0"/>
              <w:jc w:val="left"/>
            </w:pPr>
            <w:r>
              <w:rPr>
                <w:sz w:val="16"/>
              </w:rPr>
              <w:t>Likely</w:t>
            </w:r>
          </w:p>
        </w:tc>
        <w:tc>
          <w:tcPr>
            <w:tcW w:type="dxa" w:w="1365"/>
          </w:tcPr>
          <w:p>
            <w:pPr>
              <w:spacing w:after="0"/>
              <w:jc w:val="left"/>
            </w:pPr>
            <w:r>
              <w:rPr>
                <w:sz w:val="16"/>
              </w:rPr>
              <w:t>Storm Events event-days in 6 of 30 years, 1996 to 2025 (20%)</w:t>
            </w:r>
          </w:p>
        </w:tc>
        <w:tc>
          <w:tcPr>
            <w:tcW w:type="dxa" w:w="1610"/>
          </w:tcPr>
          <w:p>
            <w:pPr>
              <w:spacing w:after="0"/>
              <w:jc w:val="right"/>
            </w:pPr>
            <w:r>
              <w:rPr>
                <w:sz w:val="16"/>
              </w:rPr>
              <w:t>189</w:t>
            </w:r>
          </w:p>
        </w:tc>
        <w:tc>
          <w:tcPr>
            <w:tcW w:type="dxa" w:w="183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Earthquake</w:t>
            </w:r>
          </w:p>
        </w:tc>
        <w:tc>
          <w:tcPr>
            <w:tcW w:type="dxa" w:w="1386"/>
          </w:tcPr>
          <w:p>
            <w:pPr>
              <w:spacing w:after="0"/>
              <w:jc w:val="right"/>
            </w:pPr>
            <w:r>
              <w:rPr>
                <w:sz w:val="16"/>
              </w:rPr>
              <w:t>0.00075</w:t>
            </w:r>
          </w:p>
        </w:tc>
        <w:tc>
          <w:tcPr>
            <w:tcW w:type="dxa" w:w="1380"/>
          </w:tcPr>
          <w:p>
            <w:pPr>
              <w:spacing w:after="0"/>
              <w:jc w:val="left"/>
            </w:pPr>
            <w:r>
              <w:rPr>
                <w:sz w:val="16"/>
              </w:rPr>
              <w:t>annual probability at a location</w:t>
            </w:r>
          </w:p>
        </w:tc>
        <w:tc>
          <w:tcPr>
            <w:tcW w:type="dxa" w:w="1823"/>
          </w:tcPr>
          <w:p>
            <w:pPr>
              <w:spacing w:after="0"/>
              <w:jc w:val="left"/>
            </w:pPr>
            <w:r>
              <w:rPr>
                <w:sz w:val="16"/>
              </w:rPr>
              <w:t>chance a given location in the county has at least minor-damage shaking in a year: 0.075%</w:t>
            </w:r>
          </w:p>
        </w:tc>
        <w:tc>
          <w:tcPr>
            <w:tcW w:type="dxa" w:w="1037"/>
          </w:tcPr>
          <w:p>
            <w:pPr>
              <w:spacing w:after="0"/>
              <w:jc w:val="left"/>
            </w:pPr>
          </w:p>
        </w:tc>
        <w:tc>
          <w:tcPr>
            <w:tcW w:type="dxa" w:w="1365"/>
          </w:tcPr>
          <w:p>
            <w:pPr>
              <w:spacing w:after="0"/>
              <w:jc w:val="left"/>
            </w:pPr>
          </w:p>
        </w:tc>
        <w:tc>
          <w:tcPr>
            <w:tcW w:type="dxa" w:w="1610"/>
          </w:tcPr>
          <w:p>
            <w:pPr>
              <w:spacing w:after="0"/>
              <w:jc w:val="right"/>
            </w:pPr>
            <w:r>
              <w:rPr>
                <w:sz w:val="16"/>
              </w:rPr>
              <w:t>not shown</w:t>
            </w:r>
          </w:p>
        </w:tc>
        <w:tc>
          <w:tcPr>
            <w:tcW w:type="dxa" w:w="1830"/>
          </w:tcPr>
          <w:p>
            <w:pPr>
              <w:spacing w:after="0"/>
              <w:jc w:val="left"/>
            </w:pPr>
            <w:r>
              <w:rPr>
                <w:sz w:val="16"/>
              </w:rPr>
              <w:t>modeled</w:t>
            </w:r>
          </w:p>
        </w:tc>
        <w:tc>
          <w:tcPr>
            <w:tcW w:type="dxa" w:w="1037"/>
          </w:tcPr>
          <w:p>
            <w:pPr>
              <w:spacing w:after="0"/>
              <w:jc w:val="left"/>
            </w:pPr>
            <w:r>
              <w:rPr>
                <w:sz w:val="16"/>
              </w:rPr>
              <w:t>see B1-f</w:t>
            </w:r>
          </w:p>
        </w:tc>
        <w:tc>
          <w:tcPr>
            <w:tcW w:type="dxa" w:w="160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86"/>
          </w:tcPr>
          <w:p>
            <w:pPr>
              <w:spacing w:after="0"/>
              <w:jc w:val="right"/>
            </w:pPr>
            <w:r>
              <w:rPr>
                <w:sz w:val="16"/>
              </w:rPr>
              <w:t>2.36</w:t>
            </w:r>
          </w:p>
        </w:tc>
        <w:tc>
          <w:tcPr>
            <w:tcW w:type="dxa" w:w="1380"/>
          </w:tcPr>
          <w:p>
            <w:pPr>
              <w:spacing w:after="0"/>
              <w:jc w:val="left"/>
            </w:pPr>
            <w:r>
              <w:rPr>
                <w:sz w:val="16"/>
              </w:rPr>
              <w:t>events per year</w:t>
            </w:r>
          </w:p>
        </w:tc>
        <w:tc>
          <w:tcPr>
            <w:tcW w:type="dxa" w:w="1823"/>
          </w:tcPr>
          <w:p>
            <w:pPr>
              <w:spacing w:after="0"/>
              <w:jc w:val="left"/>
            </w:pPr>
            <w:r>
              <w:rPr>
                <w:sz w:val="16"/>
              </w:rPr>
              <w:t>about 2.36 per year</w:t>
            </w:r>
          </w:p>
        </w:tc>
        <w:tc>
          <w:tcPr>
            <w:tcW w:type="dxa" w:w="1037"/>
          </w:tcPr>
          <w:p>
            <w:pPr>
              <w:spacing w:after="0"/>
              <w:jc w:val="left"/>
            </w:pPr>
            <w:r>
              <w:rPr>
                <w:sz w:val="16"/>
              </w:rPr>
              <w:t>Highly likely</w:t>
            </w:r>
          </w:p>
        </w:tc>
        <w:tc>
          <w:tcPr>
            <w:tcW w:type="dxa" w:w="1365"/>
          </w:tcPr>
          <w:p>
            <w:pPr>
              <w:spacing w:after="0"/>
              <w:jc w:val="left"/>
            </w:pPr>
            <w:r>
              <w:rPr>
                <w:sz w:val="16"/>
              </w:rPr>
              <w:t>FEMA annualized frequency (modeled)</w:t>
            </w:r>
          </w:p>
        </w:tc>
        <w:tc>
          <w:tcPr>
            <w:tcW w:type="dxa" w:w="1610"/>
          </w:tcPr>
          <w:p>
            <w:pPr>
              <w:spacing w:after="0"/>
              <w:jc w:val="right"/>
            </w:pPr>
            <w:r>
              <w:rPr>
                <w:sz w:val="16"/>
              </w:rPr>
              <w:t>89.9 (modeled)</w:t>
            </w:r>
          </w:p>
        </w:tc>
        <w:tc>
          <w:tcPr>
            <w:tcW w:type="dxa" w:w="1830"/>
          </w:tcPr>
          <w:p>
            <w:pPr>
              <w:spacing w:after="0"/>
              <w:jc w:val="left"/>
            </w:pPr>
            <w:r>
              <w:rPr>
                <w:sz w:val="16"/>
              </w:rPr>
              <w:t>1986 to 2023 (38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Heat Wave</w:t>
            </w:r>
          </w:p>
        </w:tc>
        <w:tc>
          <w:tcPr>
            <w:tcW w:type="dxa" w:w="1386"/>
          </w:tcPr>
          <w:p>
            <w:pPr>
              <w:spacing w:after="0"/>
              <w:jc w:val="right"/>
            </w:pPr>
            <w:r>
              <w:rPr>
                <w:sz w:val="16"/>
              </w:rPr>
              <w:t>3.16</w:t>
            </w:r>
          </w:p>
        </w:tc>
        <w:tc>
          <w:tcPr>
            <w:tcW w:type="dxa" w:w="1380"/>
          </w:tcPr>
          <w:p>
            <w:pPr>
              <w:spacing w:after="0"/>
              <w:jc w:val="left"/>
            </w:pPr>
            <w:r>
              <w:rPr>
                <w:sz w:val="16"/>
              </w:rPr>
              <w:t>event-days per year</w:t>
            </w:r>
          </w:p>
        </w:tc>
        <w:tc>
          <w:tcPr>
            <w:tcW w:type="dxa" w:w="1823"/>
          </w:tcPr>
          <w:p>
            <w:pPr>
              <w:spacing w:after="0"/>
              <w:jc w:val="left"/>
            </w:pPr>
            <w:r>
              <w:rPr>
                <w:sz w:val="16"/>
              </w:rPr>
              <w:t>about 3.16 days per year</w:t>
            </w:r>
          </w:p>
        </w:tc>
        <w:tc>
          <w:tcPr>
            <w:tcW w:type="dxa" w:w="1037"/>
          </w:tcPr>
          <w:p>
            <w:pPr>
              <w:spacing w:after="0"/>
              <w:jc w:val="left"/>
            </w:pPr>
            <w:r>
              <w:rPr>
                <w:sz w:val="16"/>
              </w:rPr>
              <w:t>Likely</w:t>
            </w:r>
          </w:p>
        </w:tc>
        <w:tc>
          <w:tcPr>
            <w:tcW w:type="dxa" w:w="1365"/>
          </w:tcPr>
          <w:p>
            <w:pPr>
              <w:spacing w:after="0"/>
              <w:jc w:val="left"/>
            </w:pPr>
            <w:r>
              <w:rPr>
                <w:sz w:val="16"/>
              </w:rPr>
              <w:t>Storm Events event-days in 8 of 30 years, 1996 to 2025 (26.7%)</w:t>
            </w:r>
          </w:p>
        </w:tc>
        <w:tc>
          <w:tcPr>
            <w:tcW w:type="dxa" w:w="1610"/>
          </w:tcPr>
          <w:p>
            <w:pPr>
              <w:spacing w:after="0"/>
              <w:jc w:val="right"/>
            </w:pPr>
            <w:r>
              <w:rPr>
                <w:sz w:val="16"/>
              </w:rPr>
              <w:t>56</w:t>
            </w:r>
          </w:p>
        </w:tc>
        <w:tc>
          <w:tcPr>
            <w:tcW w:type="dxa" w:w="1830"/>
          </w:tcPr>
          <w:p>
            <w:pPr>
              <w:spacing w:after="0"/>
              <w:jc w:val="left"/>
            </w:pPr>
            <w:r>
              <w:rPr>
                <w:sz w:val="16"/>
              </w:rPr>
              <w:t>2005-11-12 to 2024-11-12 (19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Hurricane</w:t>
            </w:r>
          </w:p>
        </w:tc>
        <w:tc>
          <w:tcPr>
            <w:tcW w:type="dxa" w:w="1386"/>
          </w:tcPr>
          <w:p>
            <w:pPr>
              <w:spacing w:after="0"/>
              <w:jc w:val="right"/>
            </w:pPr>
            <w:r>
              <w:rPr>
                <w:sz w:val="16"/>
              </w:rPr>
              <w:t>0.0211</w:t>
            </w:r>
          </w:p>
        </w:tc>
        <w:tc>
          <w:tcPr>
            <w:tcW w:type="dxa" w:w="1380"/>
          </w:tcPr>
          <w:p>
            <w:pPr>
              <w:spacing w:after="0"/>
              <w:jc w:val="left"/>
            </w:pPr>
            <w:r>
              <w:rPr>
                <w:sz w:val="16"/>
              </w:rPr>
              <w:t>events per year</w:t>
            </w:r>
          </w:p>
        </w:tc>
        <w:tc>
          <w:tcPr>
            <w:tcW w:type="dxa" w:w="1823"/>
          </w:tcPr>
          <w:p>
            <w:pPr>
              <w:spacing w:after="0"/>
              <w:jc w:val="left"/>
            </w:pPr>
            <w:r>
              <w:rPr>
                <w:sz w:val="16"/>
              </w:rPr>
              <w:t>about 1 in 47 years</w:t>
            </w:r>
          </w:p>
        </w:tc>
        <w:tc>
          <w:tcPr>
            <w:tcW w:type="dxa" w:w="1037"/>
          </w:tcPr>
          <w:p>
            <w:pPr>
              <w:spacing w:after="0"/>
              <w:jc w:val="left"/>
            </w:pPr>
            <w:r>
              <w:rPr>
                <w:sz w:val="16"/>
              </w:rPr>
              <w:t>Possible</w:t>
            </w:r>
          </w:p>
        </w:tc>
        <w:tc>
          <w:tcPr>
            <w:tcW w:type="dxa" w:w="1365"/>
          </w:tcPr>
          <w:p>
            <w:pPr>
              <w:spacing w:after="0"/>
              <w:jc w:val="left"/>
            </w:pPr>
            <w:r>
              <w:rPr>
                <w:sz w:val="16"/>
              </w:rPr>
              <w:t>FEMA annualized frequency (modeled)</w:t>
            </w:r>
          </w:p>
        </w:tc>
        <w:tc>
          <w:tcPr>
            <w:tcW w:type="dxa" w:w="1610"/>
          </w:tcPr>
          <w:p>
            <w:pPr>
              <w:spacing w:after="0"/>
              <w:jc w:val="right"/>
            </w:pPr>
            <w:r>
              <w:rPr>
                <w:sz w:val="16"/>
              </w:rPr>
              <w:t>4</w:t>
            </w:r>
          </w:p>
        </w:tc>
        <w:tc>
          <w:tcPr>
            <w:tcW w:type="dxa" w:w="1830"/>
          </w:tcPr>
          <w:p>
            <w:pPr>
              <w:spacing w:after="0"/>
              <w:jc w:val="left"/>
            </w:pPr>
            <w:r>
              <w:rPr>
                <w:sz w:val="16"/>
              </w:rPr>
              <w:t>1851 to 2024 (Atlantic)</w:t>
            </w:r>
          </w:p>
        </w:tc>
        <w:tc>
          <w:tcPr>
            <w:tcW w:type="dxa" w:w="1037"/>
          </w:tcPr>
          <w:p>
            <w:pPr>
              <w:spacing w:after="0"/>
              <w:jc w:val="left"/>
            </w:pPr>
            <w:r>
              <w:rPr>
                <w:sz w:val="16"/>
              </w:rPr>
              <w:t>see B1-f</w:t>
            </w:r>
          </w:p>
        </w:tc>
        <w:tc>
          <w:tcPr>
            <w:tcW w:type="dxa" w:w="1609"/>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86"/>
          </w:tcPr>
          <w:p>
            <w:pPr>
              <w:spacing w:after="0"/>
              <w:jc w:val="right"/>
            </w:pPr>
            <w:r>
              <w:rPr>
                <w:sz w:val="16"/>
              </w:rPr>
              <w:t>0.0822</w:t>
            </w:r>
          </w:p>
        </w:tc>
        <w:tc>
          <w:tcPr>
            <w:tcW w:type="dxa" w:w="1380"/>
          </w:tcPr>
          <w:p>
            <w:pPr>
              <w:spacing w:after="0"/>
              <w:jc w:val="left"/>
            </w:pPr>
            <w:r>
              <w:rPr>
                <w:sz w:val="16"/>
              </w:rPr>
              <w:t>event-days per year</w:t>
            </w:r>
          </w:p>
        </w:tc>
        <w:tc>
          <w:tcPr>
            <w:tcW w:type="dxa" w:w="1823"/>
          </w:tcPr>
          <w:p>
            <w:pPr>
              <w:spacing w:after="0"/>
              <w:jc w:val="left"/>
            </w:pPr>
            <w:r>
              <w:rPr>
                <w:sz w:val="16"/>
              </w:rPr>
              <w:t>about 0.0822 days per year</w:t>
            </w:r>
          </w:p>
        </w:tc>
        <w:tc>
          <w:tcPr>
            <w:tcW w:type="dxa" w:w="1037"/>
          </w:tcPr>
          <w:p>
            <w:pPr>
              <w:spacing w:after="0"/>
              <w:jc w:val="left"/>
            </w:pPr>
            <w:r>
              <w:rPr>
                <w:sz w:val="16"/>
              </w:rPr>
              <w:t>Possible</w:t>
            </w:r>
          </w:p>
        </w:tc>
        <w:tc>
          <w:tcPr>
            <w:tcW w:type="dxa" w:w="1365"/>
          </w:tcPr>
          <w:p>
            <w:pPr>
              <w:spacing w:after="0"/>
              <w:jc w:val="left"/>
            </w:pPr>
            <w:r>
              <w:rPr>
                <w:sz w:val="16"/>
              </w:rPr>
              <w:t>Storm Events event-days in 1 of 30 years, 1996 to 2025 (3.33%)</w:t>
            </w:r>
          </w:p>
        </w:tc>
        <w:tc>
          <w:tcPr>
            <w:tcW w:type="dxa" w:w="1610"/>
          </w:tcPr>
          <w:p>
            <w:pPr>
              <w:spacing w:after="0"/>
              <w:jc w:val="right"/>
            </w:pPr>
            <w:r>
              <w:rPr>
                <w:sz w:val="16"/>
              </w:rPr>
              <w:t>6</w:t>
            </w:r>
          </w:p>
        </w:tc>
        <w:tc>
          <w:tcPr>
            <w:tcW w:type="dxa" w:w="1830"/>
          </w:tcPr>
          <w:p>
            <w:pPr>
              <w:spacing w:after="0"/>
              <w:jc w:val="left"/>
            </w:pPr>
            <w:r>
              <w:rPr>
                <w:sz w:val="16"/>
              </w:rPr>
              <w:t>1946-12-31 to 2014-02-12 (67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Inland Flooding</w:t>
            </w:r>
          </w:p>
        </w:tc>
        <w:tc>
          <w:tcPr>
            <w:tcW w:type="dxa" w:w="1386"/>
          </w:tcPr>
          <w:p>
            <w:pPr>
              <w:spacing w:after="0"/>
              <w:jc w:val="right"/>
            </w:pPr>
            <w:r>
              <w:rPr>
                <w:sz w:val="16"/>
              </w:rPr>
              <w:t>1.46</w:t>
            </w:r>
          </w:p>
        </w:tc>
        <w:tc>
          <w:tcPr>
            <w:tcW w:type="dxa" w:w="1380"/>
          </w:tcPr>
          <w:p>
            <w:pPr>
              <w:spacing w:after="0"/>
              <w:jc w:val="left"/>
            </w:pPr>
            <w:r>
              <w:rPr>
                <w:sz w:val="16"/>
              </w:rPr>
              <w:t>event-days per year</w:t>
            </w:r>
          </w:p>
        </w:tc>
        <w:tc>
          <w:tcPr>
            <w:tcW w:type="dxa" w:w="1823"/>
          </w:tcPr>
          <w:p>
            <w:pPr>
              <w:spacing w:after="0"/>
              <w:jc w:val="left"/>
            </w:pPr>
            <w:r>
              <w:rPr>
                <w:sz w:val="16"/>
              </w:rPr>
              <w:t>about 1.46 days per year</w:t>
            </w:r>
          </w:p>
        </w:tc>
        <w:tc>
          <w:tcPr>
            <w:tcW w:type="dxa" w:w="1037"/>
          </w:tcPr>
          <w:p>
            <w:pPr>
              <w:spacing w:after="0"/>
              <w:jc w:val="left"/>
            </w:pPr>
            <w:r>
              <w:rPr>
                <w:sz w:val="16"/>
              </w:rPr>
              <w:t>Likely</w:t>
            </w:r>
          </w:p>
        </w:tc>
        <w:tc>
          <w:tcPr>
            <w:tcW w:type="dxa" w:w="1365"/>
          </w:tcPr>
          <w:p>
            <w:pPr>
              <w:spacing w:after="0"/>
              <w:jc w:val="left"/>
            </w:pPr>
            <w:r>
              <w:rPr>
                <w:sz w:val="16"/>
              </w:rPr>
              <w:t>Storm Events event-days in 21 of 30 years, 1996 to 2025 (70%)</w:t>
            </w:r>
          </w:p>
        </w:tc>
        <w:tc>
          <w:tcPr>
            <w:tcW w:type="dxa" w:w="1610"/>
          </w:tcPr>
          <w:p>
            <w:pPr>
              <w:spacing w:after="0"/>
              <w:jc w:val="right"/>
            </w:pPr>
            <w:r>
              <w:rPr>
                <w:sz w:val="16"/>
              </w:rPr>
              <w:t>41</w:t>
            </w:r>
          </w:p>
        </w:tc>
        <w:tc>
          <w:tcPr>
            <w:tcW w:type="dxa" w:w="1830"/>
          </w:tcPr>
          <w:p>
            <w:pPr>
              <w:spacing w:after="0"/>
              <w:jc w:val="left"/>
            </w:pPr>
            <w:r>
              <w:rPr>
                <w:sz w:val="16"/>
              </w:rPr>
              <w:t>1996 to 2023 (28 years)</w:t>
            </w:r>
          </w:p>
        </w:tc>
        <w:tc>
          <w:tcPr>
            <w:tcW w:type="dxa" w:w="1037"/>
          </w:tcPr>
          <w:p>
            <w:pPr>
              <w:spacing w:after="0"/>
              <w:jc w:val="left"/>
            </w:pPr>
            <w:r>
              <w:rPr>
                <w:sz w:val="16"/>
              </w:rPr>
              <w:t>see B1-f</w:t>
            </w:r>
          </w:p>
        </w:tc>
        <w:tc>
          <w:tcPr>
            <w:tcW w:type="dxa" w:w="1609"/>
          </w:tcPr>
          <w:p>
            <w:pPr>
              <w:spacing w:after="0"/>
              <w:jc w:val="left"/>
            </w:pPr>
          </w:p>
        </w:tc>
      </w:tr>
      <w:tr>
        <w:trPr>
          <w:cantSplit/>
        </w:trPr>
        <w:tc>
          <w:tcPr>
            <w:tcW w:type="dxa" w:w="1037"/>
          </w:tcPr>
          <w:p>
            <w:pPr>
              <w:spacing w:after="0"/>
              <w:jc w:val="left"/>
            </w:pPr>
            <w:r>
              <w:rPr>
                <w:sz w:val="16"/>
              </w:rPr>
              <w:t>Landslide</w:t>
            </w:r>
          </w:p>
        </w:tc>
        <w:tc>
          <w:tcPr>
            <w:tcW w:type="dxa" w:w="1386"/>
          </w:tcPr>
          <w:p>
            <w:pPr>
              <w:spacing w:after="0"/>
              <w:jc w:val="right"/>
            </w:pPr>
            <w:r>
              <w:rPr>
                <w:sz w:val="16"/>
              </w:rPr>
              <w:t>0.777</w:t>
            </w:r>
          </w:p>
        </w:tc>
        <w:tc>
          <w:tcPr>
            <w:tcW w:type="dxa" w:w="1380"/>
          </w:tcPr>
          <w:p>
            <w:pPr>
              <w:spacing w:after="0"/>
              <w:jc w:val="left"/>
            </w:pPr>
            <w:r>
              <w:rPr>
                <w:sz w:val="16"/>
              </w:rPr>
              <w:t>events per year (modeled)</w:t>
            </w:r>
          </w:p>
        </w:tc>
        <w:tc>
          <w:tcPr>
            <w:tcW w:type="dxa" w:w="1823"/>
          </w:tcPr>
          <w:p>
            <w:pPr>
              <w:spacing w:after="0"/>
              <w:jc w:val="left"/>
            </w:pPr>
            <w:r>
              <w:rPr>
                <w:sz w:val="16"/>
              </w:rPr>
              <w:t>about 0.78 per year</w:t>
            </w:r>
          </w:p>
        </w:tc>
        <w:tc>
          <w:tcPr>
            <w:tcW w:type="dxa" w:w="1037"/>
          </w:tcPr>
          <w:p>
            <w:pPr>
              <w:spacing w:after="0"/>
              <w:jc w:val="left"/>
            </w:pPr>
            <w:r>
              <w:rPr>
                <w:sz w:val="16"/>
              </w:rPr>
              <w:t>Likely</w:t>
            </w:r>
          </w:p>
        </w:tc>
        <w:tc>
          <w:tcPr>
            <w:tcW w:type="dxa" w:w="1365"/>
          </w:tcPr>
          <w:p>
            <w:pPr>
              <w:spacing w:after="0"/>
              <w:jc w:val="left"/>
            </w:pPr>
            <w:r>
              <w:rPr>
                <w:sz w:val="16"/>
              </w:rPr>
              <w:t>FEMA annualized frequency (modeled)</w:t>
            </w:r>
          </w:p>
        </w:tc>
        <w:tc>
          <w:tcPr>
            <w:tcW w:type="dxa" w:w="1610"/>
          </w:tcPr>
          <w:p>
            <w:pPr>
              <w:spacing w:after="0"/>
              <w:jc w:val="right"/>
            </w:pPr>
            <w:r>
              <w:rPr>
                <w:sz w:val="16"/>
              </w:rPr>
              <w:t>not shown</w:t>
            </w:r>
          </w:p>
        </w:tc>
        <w:tc>
          <w:tcPr>
            <w:tcW w:type="dxa" w:w="1830"/>
          </w:tcPr>
          <w:p>
            <w:pPr>
              <w:spacing w:after="0"/>
              <w:jc w:val="left"/>
            </w:pPr>
            <w:r>
              <w:rPr>
                <w:sz w:val="16"/>
              </w:rPr>
              <w:t>modeled</w:t>
            </w:r>
          </w:p>
        </w:tc>
        <w:tc>
          <w:tcPr>
            <w:tcW w:type="dxa" w:w="1037"/>
          </w:tcPr>
          <w:p>
            <w:pPr>
              <w:spacing w:after="0"/>
              <w:jc w:val="left"/>
            </w:pPr>
            <w:r>
              <w:rPr>
                <w:sz w:val="16"/>
              </w:rPr>
              <w:t>see B1-f</w:t>
            </w:r>
          </w:p>
        </w:tc>
        <w:tc>
          <w:tcPr>
            <w:tcW w:type="dxa" w:w="1609"/>
          </w:tcPr>
          <w:p>
            <w:pPr>
              <w:spacing w:after="0"/>
              <w:jc w:val="left"/>
            </w:pPr>
          </w:p>
        </w:tc>
      </w:tr>
      <w:tr>
        <w:trPr>
          <w:cantSplit/>
        </w:trPr>
        <w:tc>
          <w:tcPr>
            <w:tcW w:type="dxa" w:w="1037"/>
          </w:tcPr>
          <w:p>
            <w:pPr>
              <w:spacing w:after="0"/>
              <w:jc w:val="left"/>
            </w:pPr>
            <w:r>
              <w:rPr>
                <w:sz w:val="16"/>
              </w:rPr>
              <w:t>Lightning</w:t>
            </w:r>
          </w:p>
        </w:tc>
        <w:tc>
          <w:tcPr>
            <w:tcW w:type="dxa" w:w="1386"/>
          </w:tcPr>
          <w:p>
            <w:pPr>
              <w:spacing w:after="0"/>
              <w:jc w:val="right"/>
            </w:pPr>
            <w:r>
              <w:rPr>
                <w:sz w:val="16"/>
              </w:rPr>
              <w:t>46.9</w:t>
            </w:r>
          </w:p>
        </w:tc>
        <w:tc>
          <w:tcPr>
            <w:tcW w:type="dxa" w:w="1380"/>
          </w:tcPr>
          <w:p>
            <w:pPr>
              <w:spacing w:after="0"/>
              <w:jc w:val="left"/>
            </w:pPr>
            <w:r>
              <w:rPr>
                <w:sz w:val="16"/>
              </w:rPr>
              <w:t>days per year with a strike</w:t>
            </w:r>
          </w:p>
        </w:tc>
        <w:tc>
          <w:tcPr>
            <w:tcW w:type="dxa" w:w="1823"/>
          </w:tcPr>
          <w:p>
            <w:pPr>
              <w:spacing w:after="0"/>
              <w:jc w:val="left"/>
            </w:pPr>
            <w:r>
              <w:rPr>
                <w:sz w:val="16"/>
              </w:rPr>
              <w:t>about 46.9 days per year</w:t>
            </w:r>
          </w:p>
        </w:tc>
        <w:tc>
          <w:tcPr>
            <w:tcW w:type="dxa" w:w="1037"/>
          </w:tcPr>
          <w:p>
            <w:pPr>
              <w:spacing w:after="0"/>
              <w:jc w:val="left"/>
            </w:pPr>
            <w:r>
              <w:rPr>
                <w:sz w:val="16"/>
              </w:rPr>
              <w:t>Highly likely</w:t>
            </w:r>
          </w:p>
        </w:tc>
        <w:tc>
          <w:tcPr>
            <w:tcW w:type="dxa" w:w="1365"/>
          </w:tcPr>
          <w:p>
            <w:pPr>
              <w:spacing w:after="0"/>
              <w:jc w:val="left"/>
            </w:pPr>
            <w:r>
              <w:rPr>
                <w:sz w:val="16"/>
              </w:rPr>
              <w:t>FEMA annualized frequency (modeled)</w:t>
            </w:r>
          </w:p>
        </w:tc>
        <w:tc>
          <w:tcPr>
            <w:tcW w:type="dxa" w:w="1610"/>
          </w:tcPr>
          <w:p>
            <w:pPr>
              <w:spacing w:after="0"/>
              <w:jc w:val="right"/>
            </w:pPr>
            <w:r>
              <w:rPr>
                <w:sz w:val="16"/>
              </w:rPr>
              <w:t>not shown</w:t>
            </w:r>
          </w:p>
        </w:tc>
        <w:tc>
          <w:tcPr>
            <w:tcW w:type="dxa" w:w="1830"/>
          </w:tcPr>
          <w:p>
            <w:pPr>
              <w:spacing w:after="0"/>
              <w:jc w:val="left"/>
            </w:pPr>
            <w:r>
              <w:rPr>
                <w:sz w:val="16"/>
              </w:rPr>
              <w:t>1995 to 2023 (29 years; CONUS)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Strong Wind</w:t>
            </w:r>
          </w:p>
        </w:tc>
        <w:tc>
          <w:tcPr>
            <w:tcW w:type="dxa" w:w="1386"/>
          </w:tcPr>
          <w:p>
            <w:pPr>
              <w:spacing w:after="0"/>
              <w:jc w:val="right"/>
            </w:pPr>
            <w:r>
              <w:rPr>
                <w:sz w:val="16"/>
              </w:rPr>
              <w:t>0.726</w:t>
            </w:r>
          </w:p>
        </w:tc>
        <w:tc>
          <w:tcPr>
            <w:tcW w:type="dxa" w:w="1380"/>
          </w:tcPr>
          <w:p>
            <w:pPr>
              <w:spacing w:after="0"/>
              <w:jc w:val="left"/>
            </w:pPr>
            <w:r>
              <w:rPr>
                <w:sz w:val="16"/>
              </w:rPr>
              <w:t>events per year</w:t>
            </w:r>
          </w:p>
        </w:tc>
        <w:tc>
          <w:tcPr>
            <w:tcW w:type="dxa" w:w="1823"/>
          </w:tcPr>
          <w:p>
            <w:pPr>
              <w:spacing w:after="0"/>
              <w:jc w:val="left"/>
            </w:pPr>
            <w:r>
              <w:rPr>
                <w:sz w:val="16"/>
              </w:rPr>
              <w:t>about 0.73 per year</w:t>
            </w:r>
          </w:p>
        </w:tc>
        <w:tc>
          <w:tcPr>
            <w:tcW w:type="dxa" w:w="1037"/>
          </w:tcPr>
          <w:p>
            <w:pPr>
              <w:spacing w:after="0"/>
              <w:jc w:val="left"/>
            </w:pPr>
            <w:r>
              <w:rPr>
                <w:sz w:val="16"/>
              </w:rPr>
              <w:t>Likely</w:t>
            </w:r>
          </w:p>
        </w:tc>
        <w:tc>
          <w:tcPr>
            <w:tcW w:type="dxa" w:w="1365"/>
          </w:tcPr>
          <w:p>
            <w:pPr>
              <w:spacing w:after="0"/>
              <w:jc w:val="left"/>
            </w:pPr>
            <w:r>
              <w:rPr>
                <w:sz w:val="16"/>
              </w:rPr>
              <w:t>FEMA annualized frequency (modeled)</w:t>
            </w:r>
          </w:p>
        </w:tc>
        <w:tc>
          <w:tcPr>
            <w:tcW w:type="dxa" w:w="1610"/>
          </w:tcPr>
          <w:p>
            <w:pPr>
              <w:spacing w:after="0"/>
              <w:jc w:val="right"/>
            </w:pPr>
            <w:r>
              <w:rPr>
                <w:sz w:val="16"/>
              </w:rPr>
              <w:t>28</w:t>
            </w:r>
          </w:p>
        </w:tc>
        <w:tc>
          <w:tcPr>
            <w:tcW w:type="dxa" w:w="1830"/>
          </w:tcPr>
          <w:p>
            <w:pPr>
              <w:spacing w:after="0"/>
              <w:jc w:val="left"/>
            </w:pPr>
            <w:r>
              <w:rPr>
                <w:sz w:val="16"/>
              </w:rPr>
              <w:t>1986 to 2023 (38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Tornado</w:t>
            </w:r>
          </w:p>
        </w:tc>
        <w:tc>
          <w:tcPr>
            <w:tcW w:type="dxa" w:w="1386"/>
          </w:tcPr>
          <w:p>
            <w:pPr>
              <w:spacing w:after="0"/>
              <w:jc w:val="right"/>
            </w:pPr>
            <w:r>
              <w:rPr>
                <w:sz w:val="16"/>
              </w:rPr>
              <w:t>0.0295</w:t>
            </w:r>
          </w:p>
        </w:tc>
        <w:tc>
          <w:tcPr>
            <w:tcW w:type="dxa" w:w="1380"/>
          </w:tcPr>
          <w:p>
            <w:pPr>
              <w:spacing w:after="0"/>
              <w:jc w:val="left"/>
            </w:pPr>
            <w:r>
              <w:rPr>
                <w:sz w:val="16"/>
              </w:rPr>
              <w:t>events per year</w:t>
            </w:r>
          </w:p>
        </w:tc>
        <w:tc>
          <w:tcPr>
            <w:tcW w:type="dxa" w:w="1823"/>
          </w:tcPr>
          <w:p>
            <w:pPr>
              <w:spacing w:after="0"/>
              <w:jc w:val="left"/>
            </w:pPr>
            <w:r>
              <w:rPr>
                <w:sz w:val="16"/>
              </w:rPr>
              <w:t>about 1 in 34 years</w:t>
            </w:r>
          </w:p>
        </w:tc>
        <w:tc>
          <w:tcPr>
            <w:tcW w:type="dxa" w:w="1037"/>
          </w:tcPr>
          <w:p>
            <w:pPr>
              <w:spacing w:after="0"/>
              <w:jc w:val="left"/>
            </w:pPr>
            <w:r>
              <w:rPr>
                <w:sz w:val="16"/>
              </w:rPr>
              <w:t>Possible</w:t>
            </w:r>
          </w:p>
        </w:tc>
        <w:tc>
          <w:tcPr>
            <w:tcW w:type="dxa" w:w="1365"/>
          </w:tcPr>
          <w:p>
            <w:pPr>
              <w:spacing w:after="0"/>
              <w:jc w:val="left"/>
            </w:pPr>
            <w:r>
              <w:rPr>
                <w:sz w:val="16"/>
              </w:rPr>
              <w:t>FEMA annualized frequency (modeled)</w:t>
            </w:r>
          </w:p>
        </w:tc>
        <w:tc>
          <w:tcPr>
            <w:tcW w:type="dxa" w:w="1610"/>
          </w:tcPr>
          <w:p>
            <w:pPr>
              <w:spacing w:after="0"/>
              <w:jc w:val="right"/>
            </w:pPr>
            <w:r>
              <w:rPr>
                <w:sz w:val="16"/>
              </w:rPr>
              <w:t>not shown</w:t>
            </w:r>
          </w:p>
        </w:tc>
        <w:tc>
          <w:tcPr>
            <w:tcW w:type="dxa" w:w="1830"/>
          </w:tcPr>
          <w:p>
            <w:pPr>
              <w:spacing w:after="0"/>
              <w:jc w:val="left"/>
            </w:pPr>
            <w:r>
              <w:rPr>
                <w:sz w:val="16"/>
              </w:rPr>
              <w:t>1950 to 2023 (EF2+); 1986 to 2023 (EF0-1)</w:t>
            </w:r>
          </w:p>
        </w:tc>
        <w:tc>
          <w:tcPr>
            <w:tcW w:type="dxa" w:w="1037"/>
          </w:tcPr>
          <w:p>
            <w:pPr>
              <w:spacing w:after="0"/>
              <w:jc w:val="left"/>
            </w:pPr>
            <w:r>
              <w:rPr>
                <w:sz w:val="16"/>
              </w:rPr>
              <w:t>see B1-f</w:t>
            </w:r>
          </w:p>
        </w:tc>
        <w:tc>
          <w:tcPr>
            <w:tcW w:type="dxa" w:w="1609"/>
          </w:tcPr>
          <w:p>
            <w:pPr>
              <w:spacing w:after="0"/>
              <w:jc w:val="left"/>
            </w:pPr>
          </w:p>
        </w:tc>
      </w:tr>
      <w:tr>
        <w:trPr>
          <w:cantSplit/>
        </w:trPr>
        <w:tc>
          <w:tcPr>
            <w:tcW w:type="dxa" w:w="1037"/>
          </w:tcPr>
          <w:p>
            <w:pPr>
              <w:spacing w:after="0"/>
              <w:jc w:val="left"/>
            </w:pPr>
            <w:r>
              <w:rPr>
                <w:sz w:val="16"/>
              </w:rPr>
              <w:t>Wildfire</w:t>
            </w:r>
          </w:p>
        </w:tc>
        <w:tc>
          <w:tcPr>
            <w:tcW w:type="dxa" w:w="1386"/>
          </w:tcPr>
          <w:p>
            <w:pPr>
              <w:spacing w:after="0"/>
              <w:jc w:val="right"/>
            </w:pPr>
            <w:r>
              <w:rPr>
                <w:sz w:val="16"/>
              </w:rPr>
              <w:t>0.000302</w:t>
            </w:r>
          </w:p>
        </w:tc>
        <w:tc>
          <w:tcPr>
            <w:tcW w:type="dxa" w:w="1380"/>
          </w:tcPr>
          <w:p>
            <w:pPr>
              <w:spacing w:after="0"/>
              <w:jc w:val="left"/>
            </w:pPr>
            <w:r>
              <w:rPr>
                <w:sz w:val="16"/>
              </w:rPr>
              <w:t>annual probability at a location</w:t>
            </w:r>
          </w:p>
        </w:tc>
        <w:tc>
          <w:tcPr>
            <w:tcW w:type="dxa" w:w="1823"/>
          </w:tcPr>
          <w:p>
            <w:pPr>
              <w:spacing w:after="0"/>
              <w:jc w:val="left"/>
            </w:pPr>
            <w:r>
              <w:rPr>
                <w:sz w:val="16"/>
              </w:rPr>
              <w:t>chance a given location in the county burns in a year: 0.0302%</w:t>
            </w:r>
          </w:p>
        </w:tc>
        <w:tc>
          <w:tcPr>
            <w:tcW w:type="dxa" w:w="1037"/>
          </w:tcPr>
          <w:p>
            <w:pPr>
              <w:spacing w:after="0"/>
              <w:jc w:val="left"/>
            </w:pPr>
          </w:p>
        </w:tc>
        <w:tc>
          <w:tcPr>
            <w:tcW w:type="dxa" w:w="1365"/>
          </w:tcPr>
          <w:p>
            <w:pPr>
              <w:spacing w:after="0"/>
              <w:jc w:val="left"/>
            </w:pPr>
            <w:r>
              <w:rPr>
                <w:sz w:val="16"/>
              </w:rPr>
              <w:t>Storm Events records in 0 of 30 years, 1996 to 2025 (0%)</w:t>
            </w:r>
          </w:p>
        </w:tc>
        <w:tc>
          <w:tcPr>
            <w:tcW w:type="dxa" w:w="1610"/>
          </w:tcPr>
          <w:p>
            <w:pPr>
              <w:spacing w:after="0"/>
              <w:jc w:val="right"/>
            </w:pPr>
            <w:r>
              <w:rPr>
                <w:sz w:val="16"/>
              </w:rPr>
              <w:t>not shown</w:t>
            </w:r>
          </w:p>
        </w:tc>
        <w:tc>
          <w:tcPr>
            <w:tcW w:type="dxa" w:w="1830"/>
          </w:tcPr>
          <w:p>
            <w:pPr>
              <w:spacing w:after="0"/>
              <w:jc w:val="left"/>
            </w:pPr>
            <w:r>
              <w:rPr>
                <w:sz w:val="16"/>
              </w:rPr>
              <w:t>modeled</w:t>
            </w:r>
          </w:p>
        </w:tc>
        <w:tc>
          <w:tcPr>
            <w:tcW w:type="dxa" w:w="1037"/>
          </w:tcPr>
          <w:p>
            <w:pPr>
              <w:spacing w:after="0"/>
              <w:jc w:val="left"/>
            </w:pPr>
            <w:r>
              <w:rPr>
                <w:sz w:val="16"/>
              </w:rPr>
              <w:t>see B1-f</w:t>
            </w:r>
          </w:p>
        </w:tc>
        <w:tc>
          <w:tcPr>
            <w:tcW w:type="dxa" w:w="1609"/>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86"/>
          </w:tcPr>
          <w:p>
            <w:pPr>
              <w:spacing w:after="0"/>
              <w:jc w:val="right"/>
            </w:pPr>
            <w:r>
              <w:rPr>
                <w:sz w:val="16"/>
              </w:rPr>
              <w:t>8.84</w:t>
            </w:r>
          </w:p>
        </w:tc>
        <w:tc>
          <w:tcPr>
            <w:tcW w:type="dxa" w:w="1380"/>
          </w:tcPr>
          <w:p>
            <w:pPr>
              <w:spacing w:after="0"/>
              <w:jc w:val="left"/>
            </w:pPr>
            <w:r>
              <w:rPr>
                <w:sz w:val="16"/>
              </w:rPr>
              <w:t>event-days per year</w:t>
            </w:r>
          </w:p>
        </w:tc>
        <w:tc>
          <w:tcPr>
            <w:tcW w:type="dxa" w:w="1823"/>
          </w:tcPr>
          <w:p>
            <w:pPr>
              <w:spacing w:after="0"/>
              <w:jc w:val="left"/>
            </w:pPr>
            <w:r>
              <w:rPr>
                <w:sz w:val="16"/>
              </w:rPr>
              <w:t>about 8.84 days per year</w:t>
            </w:r>
          </w:p>
        </w:tc>
        <w:tc>
          <w:tcPr>
            <w:tcW w:type="dxa" w:w="1037"/>
          </w:tcPr>
          <w:p>
            <w:pPr>
              <w:spacing w:after="0"/>
              <w:jc w:val="left"/>
            </w:pPr>
            <w:r>
              <w:rPr>
                <w:sz w:val="16"/>
              </w:rPr>
              <w:t>Likely</w:t>
            </w:r>
          </w:p>
        </w:tc>
        <w:tc>
          <w:tcPr>
            <w:tcW w:type="dxa" w:w="1365"/>
          </w:tcPr>
          <w:p>
            <w:pPr>
              <w:spacing w:after="0"/>
              <w:jc w:val="left"/>
            </w:pPr>
            <w:r>
              <w:rPr>
                <w:sz w:val="16"/>
              </w:rPr>
              <w:t>Storm Events event-days in 23 of 30 years, 1996 to 2025 (76.7%)</w:t>
            </w:r>
          </w:p>
        </w:tc>
        <w:tc>
          <w:tcPr>
            <w:tcW w:type="dxa" w:w="1610"/>
          </w:tcPr>
          <w:p>
            <w:pPr>
              <w:spacing w:after="0"/>
              <w:jc w:val="right"/>
            </w:pPr>
            <w:r>
              <w:rPr>
                <w:sz w:val="16"/>
              </w:rPr>
              <w:t>168</w:t>
            </w:r>
          </w:p>
        </w:tc>
        <w:tc>
          <w:tcPr>
            <w:tcW w:type="dxa" w:w="1830"/>
          </w:tcPr>
          <w:p>
            <w:pPr>
              <w:spacing w:after="0"/>
              <w:jc w:val="left"/>
            </w:pPr>
            <w:r>
              <w:rPr>
                <w:sz w:val="16"/>
              </w:rPr>
              <w:t>2005-11-12 to 2024-11-12 (19 years)</w:t>
            </w:r>
          </w:p>
        </w:tc>
        <w:tc>
          <w:tcPr>
            <w:tcW w:type="dxa" w:w="1037"/>
          </w:tcPr>
          <w:p>
            <w:pPr>
              <w:spacing w:after="0"/>
              <w:jc w:val="left"/>
            </w:pPr>
            <w:r>
              <w:rPr>
                <w:sz w:val="16"/>
              </w:rPr>
              <w:t>countywide</w:t>
            </w:r>
          </w:p>
        </w:tc>
        <w:tc>
          <w:tcPr>
            <w:tcW w:type="dxa" w:w="1609"/>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38</w:t>
            </w:r>
          </w:p>
        </w:tc>
        <w:tc>
          <w:tcPr>
            <w:tcW w:type="dxa" w:w="1381"/>
          </w:tcPr>
          <w:p>
            <w:pPr>
              <w:spacing w:after="0"/>
              <w:jc w:val="right"/>
            </w:pPr>
            <w:r>
              <w:rPr>
                <w:sz w:val="16"/>
              </w:rPr>
              <w:t>30</w:t>
            </w:r>
          </w:p>
        </w:tc>
        <w:tc>
          <w:tcPr>
            <w:tcW w:type="dxa" w:w="1381"/>
          </w:tcPr>
          <w:p>
            <w:pPr>
              <w:spacing w:after="0"/>
              <w:jc w:val="right"/>
            </w:pPr>
            <w:r>
              <w:rPr>
                <w:sz w:val="16"/>
              </w:rPr>
              <w:t>1.27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562"/>
        <w:gridCol w:w="1679"/>
        <w:gridCol w:w="1601"/>
        <w:gridCol w:w="1679"/>
        <w:gridCol w:w="1601"/>
        <w:gridCol w:w="4989"/>
      </w:tblGrid>
      <w:tr>
        <w:trPr>
          <w:cantSplit/>
          <w:tblHeader/>
        </w:trPr>
        <w:tc>
          <w:tcPr>
            <w:tcW w:type="dxa" w:w="2562"/>
            <w:vMerge w:val="restart"/>
            <w:shd w:val="clear" w:color="auto" w:fill="E8E8E8"/>
          </w:tcPr>
          <w:p>
            <w:pPr>
              <w:spacing w:after="0"/>
              <w:jc w:val="left"/>
            </w:pPr>
            <w:r>
              <w:rPr>
                <w:b/>
                <w:sz w:val="16"/>
              </w:rPr>
              <w:t>Hazard</w:t>
            </w:r>
          </w:p>
        </w:tc>
        <w:tc>
          <w:tcPr>
            <w:tcW w:type="dxa" w:w="167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9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601"/>
            <w:shd w:val="clear" w:color="auto" w:fill="E8E8E8"/>
          </w:tcPr>
          <w:p>
            <w:pPr>
              <w:spacing w:after="0"/>
              <w:jc w:val="right"/>
            </w:pPr>
            <w:r>
              <w:rPr>
                <w:b/>
                <w:sz w:val="16"/>
              </w:rPr>
              <w:t>Min</w:t>
            </w:r>
          </w:p>
        </w:tc>
        <w:tc>
          <w:tcPr>
            <w:tcW w:type="dxa" w:w="1679"/>
            <w:shd w:val="clear" w:color="auto" w:fill="E8E8E8"/>
          </w:tcPr>
          <w:p>
            <w:pPr>
              <w:spacing w:after="0"/>
              <w:jc w:val="right"/>
            </w:pPr>
            <w:r>
              <w:rPr>
                <w:b/>
                <w:sz w:val="16"/>
              </w:rPr>
              <w:t>Median</w:t>
            </w:r>
          </w:p>
        </w:tc>
        <w:tc>
          <w:tcPr>
            <w:tcW w:type="dxa" w:w="1601"/>
            <w:shd w:val="clear" w:color="auto" w:fill="E8E8E8"/>
          </w:tcPr>
          <w:p>
            <w:pPr>
              <w:spacing w:after="0"/>
              <w:jc w:val="right"/>
            </w:pPr>
            <w:r>
              <w:rPr>
                <w:b/>
                <w:sz w:val="16"/>
              </w:rPr>
              <w:t>Max</w:t>
            </w:r>
          </w:p>
        </w:tc>
        <w:tc>
          <w:tcPr>
            <w:tcW w:type="dxa" w:w="2352"/>
            <w:vMerge/>
          </w:tcPr>
          <w:p/>
        </w:tc>
      </w:tr>
      <w:tr>
        <w:trPr>
          <w:cantSplit/>
        </w:trPr>
        <w:tc>
          <w:tcPr>
            <w:tcW w:type="dxa" w:w="2562"/>
          </w:tcPr>
          <w:p>
            <w:pPr>
              <w:spacing w:after="0"/>
              <w:jc w:val="left"/>
            </w:pPr>
            <w:r>
              <w:rPr>
                <w:sz w:val="16"/>
              </w:rPr>
              <w:t>Avalanche</w:t>
            </w:r>
          </w:p>
        </w:tc>
        <w:tc>
          <w:tcPr>
            <w:tcW w:type="dxa" w:w="1679"/>
          </w:tcPr>
          <w:p>
            <w:pPr>
              <w:spacing w:after="0"/>
              <w:jc w:val="right"/>
            </w:pPr>
            <w:r>
              <w:rPr>
                <w:sz w:val="16"/>
              </w:rPr>
              <w:t>2 of 2</w:t>
            </w:r>
          </w:p>
        </w:tc>
        <w:tc>
          <w:tcPr>
            <w:tcW w:type="dxa" w:w="1601"/>
          </w:tcPr>
          <w:p>
            <w:pPr>
              <w:spacing w:after="0"/>
              <w:jc w:val="right"/>
            </w:pPr>
            <w:r>
              <w:rPr>
                <w:sz w:val="16"/>
              </w:rPr>
              <w:t>4.4</w:t>
            </w:r>
          </w:p>
        </w:tc>
        <w:tc>
          <w:tcPr>
            <w:tcW w:type="dxa" w:w="1679"/>
          </w:tcPr>
          <w:p>
            <w:pPr>
              <w:spacing w:after="0"/>
              <w:jc w:val="right"/>
            </w:pPr>
            <w:r>
              <w:rPr>
                <w:sz w:val="16"/>
              </w:rPr>
              <w:t>4.6</w:t>
            </w:r>
          </w:p>
        </w:tc>
        <w:tc>
          <w:tcPr>
            <w:tcW w:type="dxa" w:w="1601"/>
          </w:tcPr>
          <w:p>
            <w:pPr>
              <w:spacing w:after="0"/>
              <w:jc w:val="right"/>
            </w:pPr>
            <w:r>
              <w:rPr>
                <w:sz w:val="16"/>
              </w:rPr>
              <w:t>4.8</w:t>
            </w:r>
          </w:p>
        </w:tc>
        <w:tc>
          <w:tcPr>
            <w:tcW w:type="dxa" w:w="4989"/>
          </w:tcPr>
          <w:p>
            <w:pPr>
              <w:spacing w:after="0"/>
              <w:jc w:val="left"/>
            </w:pPr>
            <w:r>
              <w:rPr>
                <w:sz w:val="16"/>
              </w:rPr>
              <w:t>Very Low 2</w:t>
            </w:r>
          </w:p>
        </w:tc>
      </w:tr>
      <w:tr>
        <w:trPr>
          <w:cantSplit/>
        </w:trPr>
        <w:tc>
          <w:tcPr>
            <w:tcW w:type="dxa" w:w="2562"/>
          </w:tcPr>
          <w:p>
            <w:pPr>
              <w:spacing w:after="0"/>
              <w:jc w:val="left"/>
            </w:pPr>
            <w:r>
              <w:rPr>
                <w:sz w:val="16"/>
              </w:rPr>
              <w:t>Cold Wave</w:t>
            </w:r>
          </w:p>
        </w:tc>
        <w:tc>
          <w:tcPr>
            <w:tcW w:type="dxa" w:w="1679"/>
          </w:tcPr>
          <w:p>
            <w:pPr>
              <w:spacing w:after="0"/>
              <w:jc w:val="right"/>
            </w:pPr>
            <w:r>
              <w:rPr>
                <w:sz w:val="16"/>
              </w:rPr>
              <w:t>2 of 2</w:t>
            </w:r>
          </w:p>
        </w:tc>
        <w:tc>
          <w:tcPr>
            <w:tcW w:type="dxa" w:w="1601"/>
          </w:tcPr>
          <w:p>
            <w:pPr>
              <w:spacing w:after="0"/>
              <w:jc w:val="right"/>
            </w:pPr>
            <w:r>
              <w:rPr>
                <w:sz w:val="16"/>
              </w:rPr>
              <w:t>63.7</w:t>
            </w:r>
          </w:p>
        </w:tc>
        <w:tc>
          <w:tcPr>
            <w:tcW w:type="dxa" w:w="1679"/>
          </w:tcPr>
          <w:p>
            <w:pPr>
              <w:spacing w:after="0"/>
              <w:jc w:val="right"/>
            </w:pPr>
            <w:r>
              <w:rPr>
                <w:sz w:val="16"/>
              </w:rPr>
              <w:t>64.8</w:t>
            </w:r>
          </w:p>
        </w:tc>
        <w:tc>
          <w:tcPr>
            <w:tcW w:type="dxa" w:w="1601"/>
          </w:tcPr>
          <w:p>
            <w:pPr>
              <w:spacing w:after="0"/>
              <w:jc w:val="right"/>
            </w:pPr>
            <w:r>
              <w:rPr>
                <w:sz w:val="16"/>
              </w:rPr>
              <w:t>65.9</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Drought</w:t>
            </w:r>
          </w:p>
        </w:tc>
        <w:tc>
          <w:tcPr>
            <w:tcW w:type="dxa" w:w="1679"/>
          </w:tcPr>
          <w:p>
            <w:pPr>
              <w:spacing w:after="0"/>
              <w:jc w:val="right"/>
            </w:pPr>
            <w:r>
              <w:rPr>
                <w:sz w:val="16"/>
              </w:rPr>
              <w:t>1 of 2</w:t>
            </w:r>
          </w:p>
        </w:tc>
        <w:tc>
          <w:tcPr>
            <w:tcW w:type="dxa" w:w="1601"/>
          </w:tcPr>
          <w:p>
            <w:pPr>
              <w:spacing w:after="0"/>
              <w:jc w:val="right"/>
            </w:pPr>
            <w:r>
              <w:rPr>
                <w:sz w:val="16"/>
              </w:rPr>
              <w:t>91.9</w:t>
            </w:r>
          </w:p>
        </w:tc>
        <w:tc>
          <w:tcPr>
            <w:tcW w:type="dxa" w:w="1679"/>
          </w:tcPr>
          <w:p>
            <w:pPr>
              <w:spacing w:after="0"/>
              <w:jc w:val="right"/>
            </w:pPr>
            <w:r>
              <w:rPr>
                <w:sz w:val="16"/>
              </w:rPr>
              <w:t>91.9</w:t>
            </w:r>
          </w:p>
        </w:tc>
        <w:tc>
          <w:tcPr>
            <w:tcW w:type="dxa" w:w="1601"/>
          </w:tcPr>
          <w:p>
            <w:pPr>
              <w:spacing w:after="0"/>
              <w:jc w:val="right"/>
            </w:pPr>
            <w:r>
              <w:rPr>
                <w:sz w:val="16"/>
              </w:rPr>
              <w:t>91.9</w:t>
            </w:r>
          </w:p>
        </w:tc>
        <w:tc>
          <w:tcPr>
            <w:tcW w:type="dxa" w:w="4989"/>
          </w:tcPr>
          <w:p>
            <w:pPr>
              <w:spacing w:after="0"/>
              <w:jc w:val="left"/>
            </w:pPr>
            <w:r>
              <w:rPr>
                <w:sz w:val="16"/>
              </w:rPr>
              <w:t>Relatively Low 1, No Rating 1</w:t>
            </w:r>
          </w:p>
        </w:tc>
      </w:tr>
      <w:tr>
        <w:trPr>
          <w:cantSplit/>
        </w:trPr>
        <w:tc>
          <w:tcPr>
            <w:tcW w:type="dxa" w:w="2562"/>
          </w:tcPr>
          <w:p>
            <w:pPr>
              <w:spacing w:after="0"/>
              <w:jc w:val="left"/>
            </w:pPr>
            <w:r>
              <w:rPr>
                <w:sz w:val="16"/>
              </w:rPr>
              <w:t>Earthquake</w:t>
            </w:r>
          </w:p>
        </w:tc>
        <w:tc>
          <w:tcPr>
            <w:tcW w:type="dxa" w:w="1679"/>
          </w:tcPr>
          <w:p>
            <w:pPr>
              <w:spacing w:after="0"/>
              <w:jc w:val="right"/>
            </w:pPr>
            <w:r>
              <w:rPr>
                <w:sz w:val="16"/>
              </w:rPr>
              <w:t>2 of 2</w:t>
            </w:r>
          </w:p>
        </w:tc>
        <w:tc>
          <w:tcPr>
            <w:tcW w:type="dxa" w:w="1601"/>
          </w:tcPr>
          <w:p>
            <w:pPr>
              <w:spacing w:after="0"/>
              <w:jc w:val="right"/>
            </w:pPr>
            <w:r>
              <w:rPr>
                <w:sz w:val="16"/>
              </w:rPr>
              <w:t>41.9</w:t>
            </w:r>
          </w:p>
        </w:tc>
        <w:tc>
          <w:tcPr>
            <w:tcW w:type="dxa" w:w="1679"/>
          </w:tcPr>
          <w:p>
            <w:pPr>
              <w:spacing w:after="0"/>
              <w:jc w:val="right"/>
            </w:pPr>
            <w:r>
              <w:rPr>
                <w:sz w:val="16"/>
              </w:rPr>
              <w:t>42.0</w:t>
            </w:r>
          </w:p>
        </w:tc>
        <w:tc>
          <w:tcPr>
            <w:tcW w:type="dxa" w:w="1601"/>
          </w:tcPr>
          <w:p>
            <w:pPr>
              <w:spacing w:after="0"/>
              <w:jc w:val="right"/>
            </w:pPr>
            <w:r>
              <w:rPr>
                <w:sz w:val="16"/>
              </w:rPr>
              <w:t>42.0</w:t>
            </w:r>
          </w:p>
        </w:tc>
        <w:tc>
          <w:tcPr>
            <w:tcW w:type="dxa" w:w="4989"/>
          </w:tcPr>
          <w:p>
            <w:pPr>
              <w:spacing w:after="0"/>
              <w:jc w:val="left"/>
            </w:pPr>
            <w:r>
              <w:rPr>
                <w:sz w:val="16"/>
              </w:rPr>
              <w:t>Relatively Low 2</w:t>
            </w:r>
          </w:p>
        </w:tc>
      </w:tr>
      <w:tr>
        <w:trPr>
          <w:cantSplit/>
        </w:trPr>
        <w:tc>
          <w:tcPr>
            <w:tcW w:type="dxa" w:w="2562"/>
          </w:tcPr>
          <w:p>
            <w:pPr>
              <w:spacing w:after="0"/>
              <w:jc w:val="left"/>
            </w:pPr>
            <w:r>
              <w:rPr>
                <w:sz w:val="16"/>
              </w:rPr>
              <w:t>Hail</w:t>
            </w:r>
          </w:p>
        </w:tc>
        <w:tc>
          <w:tcPr>
            <w:tcW w:type="dxa" w:w="1679"/>
          </w:tcPr>
          <w:p>
            <w:pPr>
              <w:spacing w:after="0"/>
              <w:jc w:val="right"/>
            </w:pPr>
            <w:r>
              <w:rPr>
                <w:sz w:val="16"/>
              </w:rPr>
              <w:t>2 of 2</w:t>
            </w:r>
          </w:p>
        </w:tc>
        <w:tc>
          <w:tcPr>
            <w:tcW w:type="dxa" w:w="1601"/>
          </w:tcPr>
          <w:p>
            <w:pPr>
              <w:spacing w:after="0"/>
              <w:jc w:val="right"/>
            </w:pPr>
            <w:r>
              <w:rPr>
                <w:sz w:val="16"/>
              </w:rPr>
              <w:t>72.2</w:t>
            </w:r>
          </w:p>
        </w:tc>
        <w:tc>
          <w:tcPr>
            <w:tcW w:type="dxa" w:w="1679"/>
          </w:tcPr>
          <w:p>
            <w:pPr>
              <w:spacing w:after="0"/>
              <w:jc w:val="right"/>
            </w:pPr>
            <w:r>
              <w:rPr>
                <w:sz w:val="16"/>
              </w:rPr>
              <w:t>72.9</w:t>
            </w:r>
          </w:p>
        </w:tc>
        <w:tc>
          <w:tcPr>
            <w:tcW w:type="dxa" w:w="1601"/>
          </w:tcPr>
          <w:p>
            <w:pPr>
              <w:spacing w:after="0"/>
              <w:jc w:val="right"/>
            </w:pPr>
            <w:r>
              <w:rPr>
                <w:sz w:val="16"/>
              </w:rPr>
              <w:t>73.5</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Heat Wave</w:t>
            </w:r>
          </w:p>
        </w:tc>
        <w:tc>
          <w:tcPr>
            <w:tcW w:type="dxa" w:w="1679"/>
          </w:tcPr>
          <w:p>
            <w:pPr>
              <w:spacing w:after="0"/>
              <w:jc w:val="right"/>
            </w:pPr>
            <w:r>
              <w:rPr>
                <w:sz w:val="16"/>
              </w:rPr>
              <w:t>2 of 2</w:t>
            </w:r>
          </w:p>
        </w:tc>
        <w:tc>
          <w:tcPr>
            <w:tcW w:type="dxa" w:w="1601"/>
          </w:tcPr>
          <w:p>
            <w:pPr>
              <w:spacing w:after="0"/>
              <w:jc w:val="right"/>
            </w:pPr>
            <w:r>
              <w:rPr>
                <w:sz w:val="16"/>
              </w:rPr>
              <w:t>38.7</w:t>
            </w:r>
          </w:p>
        </w:tc>
        <w:tc>
          <w:tcPr>
            <w:tcW w:type="dxa" w:w="1679"/>
          </w:tcPr>
          <w:p>
            <w:pPr>
              <w:spacing w:after="0"/>
              <w:jc w:val="right"/>
            </w:pPr>
            <w:r>
              <w:rPr>
                <w:sz w:val="16"/>
              </w:rPr>
              <w:t>40.1</w:t>
            </w:r>
          </w:p>
        </w:tc>
        <w:tc>
          <w:tcPr>
            <w:tcW w:type="dxa" w:w="1601"/>
          </w:tcPr>
          <w:p>
            <w:pPr>
              <w:spacing w:after="0"/>
              <w:jc w:val="right"/>
            </w:pPr>
            <w:r>
              <w:rPr>
                <w:sz w:val="16"/>
              </w:rPr>
              <w:t>41.5</w:t>
            </w:r>
          </w:p>
        </w:tc>
        <w:tc>
          <w:tcPr>
            <w:tcW w:type="dxa" w:w="4989"/>
          </w:tcPr>
          <w:p>
            <w:pPr>
              <w:spacing w:after="0"/>
              <w:jc w:val="left"/>
            </w:pPr>
            <w:r>
              <w:rPr>
                <w:sz w:val="16"/>
              </w:rPr>
              <w:t>Relatively Low 2</w:t>
            </w:r>
          </w:p>
        </w:tc>
      </w:tr>
      <w:tr>
        <w:trPr>
          <w:cantSplit/>
        </w:trPr>
        <w:tc>
          <w:tcPr>
            <w:tcW w:type="dxa" w:w="2562"/>
          </w:tcPr>
          <w:p>
            <w:pPr>
              <w:spacing w:after="0"/>
              <w:jc w:val="left"/>
            </w:pPr>
            <w:r>
              <w:rPr>
                <w:sz w:val="16"/>
              </w:rPr>
              <w:t>Hurricane</w:t>
            </w:r>
          </w:p>
        </w:tc>
        <w:tc>
          <w:tcPr>
            <w:tcW w:type="dxa" w:w="1679"/>
          </w:tcPr>
          <w:p>
            <w:pPr>
              <w:spacing w:after="0"/>
              <w:jc w:val="right"/>
            </w:pPr>
            <w:r>
              <w:rPr>
                <w:sz w:val="16"/>
              </w:rPr>
              <w:t>2 of 2</w:t>
            </w:r>
          </w:p>
        </w:tc>
        <w:tc>
          <w:tcPr>
            <w:tcW w:type="dxa" w:w="1601"/>
          </w:tcPr>
          <w:p>
            <w:pPr>
              <w:spacing w:after="0"/>
              <w:jc w:val="right"/>
            </w:pPr>
            <w:r>
              <w:rPr>
                <w:sz w:val="16"/>
              </w:rPr>
              <w:t>55.4</w:t>
            </w:r>
          </w:p>
        </w:tc>
        <w:tc>
          <w:tcPr>
            <w:tcW w:type="dxa" w:w="1679"/>
          </w:tcPr>
          <w:p>
            <w:pPr>
              <w:spacing w:after="0"/>
              <w:jc w:val="right"/>
            </w:pPr>
            <w:r>
              <w:rPr>
                <w:sz w:val="16"/>
              </w:rPr>
              <w:t>57.8</w:t>
            </w:r>
          </w:p>
        </w:tc>
        <w:tc>
          <w:tcPr>
            <w:tcW w:type="dxa" w:w="1601"/>
          </w:tcPr>
          <w:p>
            <w:pPr>
              <w:spacing w:after="0"/>
              <w:jc w:val="right"/>
            </w:pPr>
            <w:r>
              <w:rPr>
                <w:sz w:val="16"/>
              </w:rPr>
              <w:t>60.2</w:t>
            </w:r>
          </w:p>
        </w:tc>
        <w:tc>
          <w:tcPr>
            <w:tcW w:type="dxa" w:w="4989"/>
          </w:tcPr>
          <w:p>
            <w:pPr>
              <w:spacing w:after="0"/>
              <w:jc w:val="left"/>
            </w:pPr>
            <w:r>
              <w:rPr>
                <w:sz w:val="16"/>
              </w:rPr>
              <w:t>Relatively Low 2</w:t>
            </w:r>
          </w:p>
        </w:tc>
      </w:tr>
      <w:tr>
        <w:trPr>
          <w:cantSplit/>
        </w:trPr>
        <w:tc>
          <w:tcPr>
            <w:tcW w:type="dxa" w:w="2562"/>
          </w:tcPr>
          <w:p>
            <w:pPr>
              <w:spacing w:after="0"/>
              <w:jc w:val="left"/>
            </w:pPr>
            <w:r>
              <w:rPr>
                <w:sz w:val="16"/>
              </w:rPr>
              <w:t>Ice Storm</w:t>
            </w:r>
          </w:p>
        </w:tc>
        <w:tc>
          <w:tcPr>
            <w:tcW w:type="dxa" w:w="1679"/>
          </w:tcPr>
          <w:p>
            <w:pPr>
              <w:spacing w:after="0"/>
              <w:jc w:val="right"/>
            </w:pPr>
            <w:r>
              <w:rPr>
                <w:sz w:val="16"/>
              </w:rPr>
              <w:t>2 of 2</w:t>
            </w:r>
          </w:p>
        </w:tc>
        <w:tc>
          <w:tcPr>
            <w:tcW w:type="dxa" w:w="1601"/>
          </w:tcPr>
          <w:p>
            <w:pPr>
              <w:spacing w:after="0"/>
              <w:jc w:val="right"/>
            </w:pPr>
            <w:r>
              <w:rPr>
                <w:sz w:val="16"/>
              </w:rPr>
              <w:t>73.3</w:t>
            </w:r>
          </w:p>
        </w:tc>
        <w:tc>
          <w:tcPr>
            <w:tcW w:type="dxa" w:w="1679"/>
          </w:tcPr>
          <w:p>
            <w:pPr>
              <w:spacing w:after="0"/>
              <w:jc w:val="right"/>
            </w:pPr>
            <w:r>
              <w:rPr>
                <w:sz w:val="16"/>
              </w:rPr>
              <w:t>74.0</w:t>
            </w:r>
          </w:p>
        </w:tc>
        <w:tc>
          <w:tcPr>
            <w:tcW w:type="dxa" w:w="1601"/>
          </w:tcPr>
          <w:p>
            <w:pPr>
              <w:spacing w:after="0"/>
              <w:jc w:val="right"/>
            </w:pPr>
            <w:r>
              <w:rPr>
                <w:sz w:val="16"/>
              </w:rPr>
              <w:t>74.7</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Inland Flooding</w:t>
            </w:r>
          </w:p>
        </w:tc>
        <w:tc>
          <w:tcPr>
            <w:tcW w:type="dxa" w:w="1679"/>
          </w:tcPr>
          <w:p>
            <w:pPr>
              <w:spacing w:after="0"/>
              <w:jc w:val="right"/>
            </w:pPr>
            <w:r>
              <w:rPr>
                <w:sz w:val="16"/>
              </w:rPr>
              <w:t>2 of 2</w:t>
            </w:r>
          </w:p>
        </w:tc>
        <w:tc>
          <w:tcPr>
            <w:tcW w:type="dxa" w:w="1601"/>
          </w:tcPr>
          <w:p>
            <w:pPr>
              <w:spacing w:after="0"/>
              <w:jc w:val="right"/>
            </w:pPr>
            <w:r>
              <w:rPr>
                <w:sz w:val="16"/>
              </w:rPr>
              <w:t>97.1</w:t>
            </w:r>
          </w:p>
        </w:tc>
        <w:tc>
          <w:tcPr>
            <w:tcW w:type="dxa" w:w="1679"/>
          </w:tcPr>
          <w:p>
            <w:pPr>
              <w:spacing w:after="0"/>
              <w:jc w:val="right"/>
            </w:pPr>
            <w:r>
              <w:rPr>
                <w:sz w:val="16"/>
              </w:rPr>
              <w:t>97.7</w:t>
            </w:r>
          </w:p>
        </w:tc>
        <w:tc>
          <w:tcPr>
            <w:tcW w:type="dxa" w:w="1601"/>
          </w:tcPr>
          <w:p>
            <w:pPr>
              <w:spacing w:after="0"/>
              <w:jc w:val="right"/>
            </w:pPr>
            <w:r>
              <w:rPr>
                <w:sz w:val="16"/>
              </w:rPr>
              <w:t>98.4</w:t>
            </w:r>
          </w:p>
        </w:tc>
        <w:tc>
          <w:tcPr>
            <w:tcW w:type="dxa" w:w="4989"/>
          </w:tcPr>
          <w:p>
            <w:pPr>
              <w:spacing w:after="0"/>
              <w:jc w:val="left"/>
            </w:pPr>
            <w:r>
              <w:rPr>
                <w:sz w:val="16"/>
              </w:rPr>
              <w:t>Very High 2</w:t>
            </w:r>
          </w:p>
        </w:tc>
      </w:tr>
      <w:tr>
        <w:trPr>
          <w:cantSplit/>
        </w:trPr>
        <w:tc>
          <w:tcPr>
            <w:tcW w:type="dxa" w:w="2562"/>
          </w:tcPr>
          <w:p>
            <w:pPr>
              <w:spacing w:after="0"/>
              <w:jc w:val="left"/>
            </w:pPr>
            <w:r>
              <w:rPr>
                <w:sz w:val="16"/>
              </w:rPr>
              <w:t>Landslide</w:t>
            </w:r>
          </w:p>
        </w:tc>
        <w:tc>
          <w:tcPr>
            <w:tcW w:type="dxa" w:w="1679"/>
          </w:tcPr>
          <w:p>
            <w:pPr>
              <w:spacing w:after="0"/>
              <w:jc w:val="right"/>
            </w:pPr>
            <w:r>
              <w:rPr>
                <w:sz w:val="16"/>
              </w:rPr>
              <w:t>2 of 2</w:t>
            </w:r>
          </w:p>
        </w:tc>
        <w:tc>
          <w:tcPr>
            <w:tcW w:type="dxa" w:w="1601"/>
          </w:tcPr>
          <w:p>
            <w:pPr>
              <w:spacing w:after="0"/>
              <w:jc w:val="right"/>
            </w:pPr>
            <w:r>
              <w:rPr>
                <w:sz w:val="16"/>
              </w:rPr>
              <w:t>98.8</w:t>
            </w:r>
          </w:p>
        </w:tc>
        <w:tc>
          <w:tcPr>
            <w:tcW w:type="dxa" w:w="1679"/>
          </w:tcPr>
          <w:p>
            <w:pPr>
              <w:spacing w:after="0"/>
              <w:jc w:val="right"/>
            </w:pPr>
            <w:r>
              <w:rPr>
                <w:sz w:val="16"/>
              </w:rPr>
              <w:t>99.0</w:t>
            </w:r>
          </w:p>
        </w:tc>
        <w:tc>
          <w:tcPr>
            <w:tcW w:type="dxa" w:w="1601"/>
          </w:tcPr>
          <w:p>
            <w:pPr>
              <w:spacing w:after="0"/>
              <w:jc w:val="right"/>
            </w:pPr>
            <w:r>
              <w:rPr>
                <w:sz w:val="16"/>
              </w:rPr>
              <w:t>99.1</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Lightning</w:t>
            </w:r>
          </w:p>
        </w:tc>
        <w:tc>
          <w:tcPr>
            <w:tcW w:type="dxa" w:w="1679"/>
          </w:tcPr>
          <w:p>
            <w:pPr>
              <w:spacing w:after="0"/>
              <w:jc w:val="right"/>
            </w:pPr>
            <w:r>
              <w:rPr>
                <w:sz w:val="16"/>
              </w:rPr>
              <w:t>2 of 2</w:t>
            </w:r>
          </w:p>
        </w:tc>
        <w:tc>
          <w:tcPr>
            <w:tcW w:type="dxa" w:w="1601"/>
          </w:tcPr>
          <w:p>
            <w:pPr>
              <w:spacing w:after="0"/>
              <w:jc w:val="right"/>
            </w:pPr>
            <w:r>
              <w:rPr>
                <w:sz w:val="16"/>
              </w:rPr>
              <w:t>81.7</w:t>
            </w:r>
          </w:p>
        </w:tc>
        <w:tc>
          <w:tcPr>
            <w:tcW w:type="dxa" w:w="1679"/>
          </w:tcPr>
          <w:p>
            <w:pPr>
              <w:spacing w:after="0"/>
              <w:jc w:val="right"/>
            </w:pPr>
            <w:r>
              <w:rPr>
                <w:sz w:val="16"/>
              </w:rPr>
              <w:t>82.4</w:t>
            </w:r>
          </w:p>
        </w:tc>
        <w:tc>
          <w:tcPr>
            <w:tcW w:type="dxa" w:w="1601"/>
          </w:tcPr>
          <w:p>
            <w:pPr>
              <w:spacing w:after="0"/>
              <w:jc w:val="right"/>
            </w:pPr>
            <w:r>
              <w:rPr>
                <w:sz w:val="16"/>
              </w:rPr>
              <w:t>83.2</w:t>
            </w:r>
          </w:p>
        </w:tc>
        <w:tc>
          <w:tcPr>
            <w:tcW w:type="dxa" w:w="4989"/>
          </w:tcPr>
          <w:p>
            <w:pPr>
              <w:spacing w:after="0"/>
              <w:jc w:val="left"/>
            </w:pPr>
            <w:r>
              <w:rPr>
                <w:sz w:val="16"/>
              </w:rPr>
              <w:t>Relatively High 2</w:t>
            </w:r>
          </w:p>
        </w:tc>
      </w:tr>
      <w:tr>
        <w:trPr>
          <w:cantSplit/>
        </w:trPr>
        <w:tc>
          <w:tcPr>
            <w:tcW w:type="dxa" w:w="2562"/>
          </w:tcPr>
          <w:p>
            <w:pPr>
              <w:spacing w:after="0"/>
              <w:jc w:val="left"/>
            </w:pPr>
            <w:r>
              <w:rPr>
                <w:sz w:val="16"/>
              </w:rPr>
              <w:t>Strong Wind</w:t>
            </w:r>
          </w:p>
        </w:tc>
        <w:tc>
          <w:tcPr>
            <w:tcW w:type="dxa" w:w="1679"/>
          </w:tcPr>
          <w:p>
            <w:pPr>
              <w:spacing w:after="0"/>
              <w:jc w:val="right"/>
            </w:pPr>
            <w:r>
              <w:rPr>
                <w:sz w:val="16"/>
              </w:rPr>
              <w:t>2 of 2</w:t>
            </w:r>
          </w:p>
        </w:tc>
        <w:tc>
          <w:tcPr>
            <w:tcW w:type="dxa" w:w="1601"/>
          </w:tcPr>
          <w:p>
            <w:pPr>
              <w:spacing w:after="0"/>
              <w:jc w:val="right"/>
            </w:pPr>
            <w:r>
              <w:rPr>
                <w:sz w:val="16"/>
              </w:rPr>
              <w:t>69.6</w:t>
            </w:r>
          </w:p>
        </w:tc>
        <w:tc>
          <w:tcPr>
            <w:tcW w:type="dxa" w:w="1679"/>
          </w:tcPr>
          <w:p>
            <w:pPr>
              <w:spacing w:after="0"/>
              <w:jc w:val="right"/>
            </w:pPr>
            <w:r>
              <w:rPr>
                <w:sz w:val="16"/>
              </w:rPr>
              <w:t>72.1</w:t>
            </w:r>
          </w:p>
        </w:tc>
        <w:tc>
          <w:tcPr>
            <w:tcW w:type="dxa" w:w="1601"/>
          </w:tcPr>
          <w:p>
            <w:pPr>
              <w:spacing w:after="0"/>
              <w:jc w:val="right"/>
            </w:pPr>
            <w:r>
              <w:rPr>
                <w:sz w:val="16"/>
              </w:rPr>
              <w:t>74.6</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Tornado</w:t>
            </w:r>
          </w:p>
        </w:tc>
        <w:tc>
          <w:tcPr>
            <w:tcW w:type="dxa" w:w="1679"/>
          </w:tcPr>
          <w:p>
            <w:pPr>
              <w:spacing w:after="0"/>
              <w:jc w:val="right"/>
            </w:pPr>
            <w:r>
              <w:rPr>
                <w:sz w:val="16"/>
              </w:rPr>
              <w:t>2 of 2</w:t>
            </w:r>
          </w:p>
        </w:tc>
        <w:tc>
          <w:tcPr>
            <w:tcW w:type="dxa" w:w="1601"/>
          </w:tcPr>
          <w:p>
            <w:pPr>
              <w:spacing w:after="0"/>
              <w:jc w:val="right"/>
            </w:pPr>
            <w:r>
              <w:rPr>
                <w:sz w:val="16"/>
              </w:rPr>
              <w:t>23.1</w:t>
            </w:r>
          </w:p>
        </w:tc>
        <w:tc>
          <w:tcPr>
            <w:tcW w:type="dxa" w:w="1679"/>
          </w:tcPr>
          <w:p>
            <w:pPr>
              <w:spacing w:after="0"/>
              <w:jc w:val="right"/>
            </w:pPr>
            <w:r>
              <w:rPr>
                <w:sz w:val="16"/>
              </w:rPr>
              <w:t>25.2</w:t>
            </w:r>
          </w:p>
        </w:tc>
        <w:tc>
          <w:tcPr>
            <w:tcW w:type="dxa" w:w="1601"/>
          </w:tcPr>
          <w:p>
            <w:pPr>
              <w:spacing w:after="0"/>
              <w:jc w:val="right"/>
            </w:pPr>
            <w:r>
              <w:rPr>
                <w:sz w:val="16"/>
              </w:rPr>
              <w:t>27.3</w:t>
            </w:r>
          </w:p>
        </w:tc>
        <w:tc>
          <w:tcPr>
            <w:tcW w:type="dxa" w:w="4989"/>
          </w:tcPr>
          <w:p>
            <w:pPr>
              <w:spacing w:after="0"/>
              <w:jc w:val="left"/>
            </w:pPr>
            <w:r>
              <w:rPr>
                <w:sz w:val="16"/>
              </w:rPr>
              <w:t>Very Low 2</w:t>
            </w:r>
          </w:p>
        </w:tc>
      </w:tr>
      <w:tr>
        <w:trPr>
          <w:cantSplit/>
        </w:trPr>
        <w:tc>
          <w:tcPr>
            <w:tcW w:type="dxa" w:w="2562"/>
          </w:tcPr>
          <w:p>
            <w:pPr>
              <w:spacing w:after="0"/>
              <w:jc w:val="left"/>
            </w:pPr>
            <w:r>
              <w:rPr>
                <w:sz w:val="16"/>
              </w:rPr>
              <w:t>Wildfire</w:t>
            </w:r>
          </w:p>
        </w:tc>
        <w:tc>
          <w:tcPr>
            <w:tcW w:type="dxa" w:w="1679"/>
          </w:tcPr>
          <w:p>
            <w:pPr>
              <w:spacing w:after="0"/>
              <w:jc w:val="right"/>
            </w:pPr>
            <w:r>
              <w:rPr>
                <w:sz w:val="16"/>
              </w:rPr>
              <w:t>2 of 2</w:t>
            </w:r>
          </w:p>
        </w:tc>
        <w:tc>
          <w:tcPr>
            <w:tcW w:type="dxa" w:w="1601"/>
          </w:tcPr>
          <w:p>
            <w:pPr>
              <w:spacing w:after="0"/>
              <w:jc w:val="right"/>
            </w:pPr>
            <w:r>
              <w:rPr>
                <w:sz w:val="16"/>
              </w:rPr>
              <w:t>46.8</w:t>
            </w:r>
          </w:p>
        </w:tc>
        <w:tc>
          <w:tcPr>
            <w:tcW w:type="dxa" w:w="1679"/>
          </w:tcPr>
          <w:p>
            <w:pPr>
              <w:spacing w:after="0"/>
              <w:jc w:val="right"/>
            </w:pPr>
            <w:r>
              <w:rPr>
                <w:sz w:val="16"/>
              </w:rPr>
              <w:t>57.0</w:t>
            </w:r>
          </w:p>
        </w:tc>
        <w:tc>
          <w:tcPr>
            <w:tcW w:type="dxa" w:w="1601"/>
          </w:tcPr>
          <w:p>
            <w:pPr>
              <w:spacing w:after="0"/>
              <w:jc w:val="right"/>
            </w:pPr>
            <w:r>
              <w:rPr>
                <w:sz w:val="16"/>
              </w:rPr>
              <w:t>67.2</w:t>
            </w:r>
          </w:p>
        </w:tc>
        <w:tc>
          <w:tcPr>
            <w:tcW w:type="dxa" w:w="4989"/>
          </w:tcPr>
          <w:p>
            <w:pPr>
              <w:spacing w:after="0"/>
              <w:jc w:val="left"/>
            </w:pPr>
            <w:r>
              <w:rPr>
                <w:sz w:val="16"/>
              </w:rPr>
              <w:t>Very Low 2</w:t>
            </w:r>
          </w:p>
        </w:tc>
      </w:tr>
      <w:tr>
        <w:trPr>
          <w:cantSplit/>
        </w:trPr>
        <w:tc>
          <w:tcPr>
            <w:tcW w:type="dxa" w:w="2562"/>
          </w:tcPr>
          <w:p>
            <w:pPr>
              <w:spacing w:after="0"/>
              <w:jc w:val="left"/>
            </w:pPr>
            <w:r>
              <w:rPr>
                <w:sz w:val="16"/>
              </w:rPr>
              <w:t>Winter Weather</w:t>
            </w:r>
          </w:p>
        </w:tc>
        <w:tc>
          <w:tcPr>
            <w:tcW w:type="dxa" w:w="1679"/>
          </w:tcPr>
          <w:p>
            <w:pPr>
              <w:spacing w:after="0"/>
              <w:jc w:val="right"/>
            </w:pPr>
            <w:r>
              <w:rPr>
                <w:sz w:val="16"/>
              </w:rPr>
              <w:t>2 of 2</w:t>
            </w:r>
          </w:p>
        </w:tc>
        <w:tc>
          <w:tcPr>
            <w:tcW w:type="dxa" w:w="1601"/>
          </w:tcPr>
          <w:p>
            <w:pPr>
              <w:spacing w:after="0"/>
              <w:jc w:val="right"/>
            </w:pPr>
            <w:r>
              <w:rPr>
                <w:sz w:val="16"/>
              </w:rPr>
              <w:t>71.7</w:t>
            </w:r>
          </w:p>
        </w:tc>
        <w:tc>
          <w:tcPr>
            <w:tcW w:type="dxa" w:w="1679"/>
          </w:tcPr>
          <w:p>
            <w:pPr>
              <w:spacing w:after="0"/>
              <w:jc w:val="right"/>
            </w:pPr>
            <w:r>
              <w:rPr>
                <w:sz w:val="16"/>
              </w:rPr>
              <w:t>72.6</w:t>
            </w:r>
          </w:p>
        </w:tc>
        <w:tc>
          <w:tcPr>
            <w:tcW w:type="dxa" w:w="1601"/>
          </w:tcPr>
          <w:p>
            <w:pPr>
              <w:spacing w:after="0"/>
              <w:jc w:val="right"/>
            </w:pPr>
            <w:r>
              <w:rPr>
                <w:sz w:val="16"/>
              </w:rPr>
              <w:t>73.5</w:t>
            </w:r>
          </w:p>
        </w:tc>
        <w:tc>
          <w:tcPr>
            <w:tcW w:type="dxa" w:w="4989"/>
          </w:tcPr>
          <w:p>
            <w:pPr>
              <w:spacing w:after="0"/>
              <w:jc w:val="left"/>
            </w:pPr>
            <w:r>
              <w:rPr>
                <w:sz w:val="16"/>
              </w:rPr>
              <w:t>Relatively Moderate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15"/>
        <w:gridCol w:w="836"/>
        <w:gridCol w:w="3253"/>
        <w:gridCol w:w="2703"/>
        <w:gridCol w:w="2682"/>
        <w:gridCol w:w="2923"/>
      </w:tblGrid>
      <w:tr>
        <w:trPr>
          <w:cantSplit/>
          <w:tblHeader/>
        </w:trPr>
        <w:tc>
          <w:tcPr>
            <w:tcW w:type="dxa" w:w="1715"/>
            <w:shd w:val="clear" w:color="auto" w:fill="E8E8E8"/>
          </w:tcPr>
          <w:p>
            <w:pPr>
              <w:spacing w:after="0"/>
              <w:jc w:val="left"/>
            </w:pPr>
            <w:r>
              <w:rPr>
                <w:b/>
                <w:sz w:val="16"/>
              </w:rPr>
              <w:t>Jurisdiction</w:t>
            </w:r>
          </w:p>
        </w:tc>
        <w:tc>
          <w:tcPr>
            <w:tcW w:type="dxa" w:w="836"/>
            <w:shd w:val="clear" w:color="auto" w:fill="E8E8E8"/>
          </w:tcPr>
          <w:p>
            <w:pPr>
              <w:spacing w:after="0"/>
              <w:jc w:val="left"/>
            </w:pPr>
            <w:r>
              <w:rPr>
                <w:b/>
                <w:sz w:val="16"/>
              </w:rPr>
              <w:t>Type</w:t>
            </w:r>
          </w:p>
        </w:tc>
        <w:tc>
          <w:tcPr>
            <w:tcW w:type="dxa" w:w="3253"/>
            <w:shd w:val="clear" w:color="auto" w:fill="E8E8E8"/>
          </w:tcPr>
          <w:p>
            <w:pPr>
              <w:spacing w:after="0"/>
              <w:jc w:val="left"/>
            </w:pPr>
            <w:r>
              <w:rPr>
                <w:b/>
                <w:sz w:val="16"/>
              </w:rPr>
              <w:t>Plan status</w:t>
            </w:r>
          </w:p>
        </w:tc>
        <w:tc>
          <w:tcPr>
            <w:tcW w:type="dxa" w:w="270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8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2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15"/>
          </w:tcPr>
          <w:p>
            <w:pPr>
              <w:spacing w:after="0"/>
              <w:jc w:val="left"/>
            </w:pPr>
            <w:r>
              <w:rPr>
                <w:sz w:val="16"/>
              </w:rPr>
              <w:t>Calhoun County</w:t>
            </w:r>
          </w:p>
        </w:tc>
        <w:tc>
          <w:tcPr>
            <w:tcW w:type="dxa" w:w="836"/>
          </w:tcPr>
          <w:p>
            <w:pPr>
              <w:spacing w:after="0"/>
              <w:jc w:val="left"/>
            </w:pPr>
            <w:r>
              <w:rPr>
                <w:sz w:val="16"/>
              </w:rPr>
              <w:t>County</w:t>
            </w:r>
          </w:p>
        </w:tc>
        <w:tc>
          <w:tcPr>
            <w:tcW w:type="dxa" w:w="3253"/>
          </w:tcPr>
          <w:p>
            <w:pPr>
              <w:spacing w:after="0"/>
              <w:jc w:val="left"/>
            </w:pPr>
            <w:r>
              <w:rPr>
                <w:sz w:val="16"/>
              </w:rPr>
              <w:t>Approved, expires 2028-01-12</w:t>
            </w:r>
          </w:p>
        </w:tc>
        <w:tc>
          <w:tcPr>
            <w:tcW w:type="dxa" w:w="2703"/>
          </w:tcPr>
          <w:p>
            <w:pPr>
              <w:spacing w:after="0"/>
              <w:jc w:val="right"/>
            </w:pPr>
            <w:r>
              <w:rPr>
                <w:sz w:val="16"/>
              </w:rPr>
              <w:t>FMA RL 0, SRL 3; any 17</w:t>
            </w:r>
          </w:p>
        </w:tc>
        <w:tc>
          <w:tcPr>
            <w:tcW w:type="dxa" w:w="2682"/>
          </w:tcPr>
          <w:p>
            <w:pPr>
              <w:spacing w:after="0"/>
              <w:jc w:val="right"/>
            </w:pPr>
            <w:r>
              <w:rPr>
                <w:sz w:val="16"/>
              </w:rPr>
              <w:t>$6,311.11</w:t>
            </w:r>
          </w:p>
        </w:tc>
        <w:tc>
          <w:tcPr>
            <w:tcW w:type="dxa" w:w="2923"/>
          </w:tcPr>
          <w:p>
            <w:pPr>
              <w:spacing w:after="0"/>
              <w:jc w:val="right"/>
            </w:pPr>
            <w:r>
              <w:rPr>
                <w:sz w:val="16"/>
              </w:rPr>
              <w:t>0 total; 0 since its plan</w:t>
            </w:r>
          </w:p>
        </w:tc>
      </w:tr>
      <w:tr>
        <w:trPr>
          <w:cantSplit/>
        </w:trPr>
        <w:tc>
          <w:tcPr>
            <w:tcW w:type="dxa" w:w="1715"/>
          </w:tcPr>
          <w:p>
            <w:pPr>
              <w:spacing w:after="0"/>
              <w:jc w:val="left"/>
            </w:pPr>
            <w:r>
              <w:rPr>
                <w:sz w:val="16"/>
              </w:rPr>
              <w:t>Grantsville town</w:t>
            </w:r>
          </w:p>
        </w:tc>
        <w:tc>
          <w:tcPr>
            <w:tcW w:type="dxa" w:w="836"/>
          </w:tcPr>
          <w:p>
            <w:pPr>
              <w:spacing w:after="0"/>
              <w:jc w:val="left"/>
            </w:pPr>
            <w:r>
              <w:rPr>
                <w:sz w:val="16"/>
              </w:rPr>
              <w:t>Town</w:t>
            </w:r>
          </w:p>
        </w:tc>
        <w:tc>
          <w:tcPr>
            <w:tcW w:type="dxa" w:w="3253"/>
          </w:tcPr>
          <w:p>
            <w:pPr>
              <w:spacing w:after="0"/>
              <w:jc w:val="left"/>
            </w:pPr>
            <w:r>
              <w:rPr>
                <w:sz w:val="16"/>
              </w:rPr>
              <w:t>Approved, expires 2028-01-12</w:t>
            </w:r>
          </w:p>
        </w:tc>
        <w:tc>
          <w:tcPr>
            <w:tcW w:type="dxa" w:w="2703"/>
          </w:tcPr>
          <w:p>
            <w:pPr>
              <w:spacing w:after="0"/>
              <w:jc w:val="right"/>
            </w:pPr>
            <w:r>
              <w:rPr>
                <w:sz w:val="16"/>
              </w:rPr>
              <w:t>FMA RL 1, SRL 4; any 13</w:t>
            </w:r>
          </w:p>
        </w:tc>
        <w:tc>
          <w:tcPr>
            <w:tcW w:type="dxa" w:w="2682"/>
          </w:tcPr>
          <w:p>
            <w:pPr>
              <w:spacing w:after="0"/>
              <w:jc w:val="right"/>
            </w:pPr>
            <w:r>
              <w:rPr>
                <w:sz w:val="16"/>
              </w:rPr>
              <w:t>$9,879.53</w:t>
            </w:r>
          </w:p>
        </w:tc>
        <w:tc>
          <w:tcPr>
            <w:tcW w:type="dxa" w:w="2923"/>
          </w:tcPr>
          <w:p>
            <w:pPr>
              <w:spacing w:after="0"/>
              <w:jc w:val="right"/>
            </w:pPr>
            <w:r>
              <w:rPr>
                <w:sz w:val="16"/>
              </w:rPr>
              <w:t>24 total; 2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29"/>
        <w:gridCol w:w="1039"/>
        <w:gridCol w:w="1037"/>
        <w:gridCol w:w="1126"/>
        <w:gridCol w:w="902"/>
        <w:gridCol w:w="1305"/>
        <w:gridCol w:w="1143"/>
        <w:gridCol w:w="1059"/>
        <w:gridCol w:w="1231"/>
        <w:gridCol w:w="171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0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3"/>
            <w:shd w:val="clear" w:color="auto" w:fill="E8E8E8"/>
          </w:tcPr>
          <w:p>
            <w:pPr>
              <w:spacing w:after="0"/>
              <w:jc w:val="right"/>
            </w:pPr>
            <w:r>
              <w:rPr>
                <w:b/>
                <w:sz w:val="16"/>
              </w:rPr>
              <w:t>Storm Events damage since 2023-01-13</w:t>
            </w:r>
          </w:p>
          <w:p>
            <w:pPr>
              <w:spacing w:after="0"/>
              <w:jc w:val="right"/>
            </w:pPr>
            <w:r>
              <w:rPr>
                <w:i/>
                <w:color w:val="555555"/>
                <w:sz w:val="14"/>
              </w:rPr>
              <w:t>county-coded records, property plus crops, nominal dollars</w:t>
            </w:r>
          </w:p>
        </w:tc>
        <w:tc>
          <w:tcPr>
            <w:tcW w:type="dxa" w:w="105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71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$0</w:t>
            </w:r>
          </w:p>
        </w:tc>
        <w:tc>
          <w:tcPr>
            <w:tcW w:type="dxa" w:w="1129"/>
          </w:tcPr>
          <w:p>
            <w:pPr>
              <w:spacing w:after="0"/>
              <w:jc w:val="right"/>
            </w:pPr>
            <w:r>
              <w:rPr>
                <w:sz w:val="16"/>
              </w:rPr>
              <w:t>n/a</w:t>
            </w:r>
          </w:p>
        </w:tc>
        <w:tc>
          <w:tcPr>
            <w:tcW w:type="dxa" w:w="1039"/>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902"/>
          </w:tcPr>
          <w:p>
            <w:pPr>
              <w:spacing w:after="0"/>
              <w:jc w:val="right"/>
            </w:pPr>
            <w:r>
              <w:rPr>
                <w:sz w:val="16"/>
              </w:rPr>
              <w:t>$8</w:t>
            </w:r>
          </w:p>
        </w:tc>
        <w:tc>
          <w:tcPr>
            <w:tcW w:type="dxa" w:w="1305"/>
          </w:tcPr>
          <w:p>
            <w:pPr>
              <w:spacing w:after="0"/>
              <w:jc w:val="right"/>
            </w:pP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711"/>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$2,034,612,664</w:t>
            </w:r>
          </w:p>
        </w:tc>
        <w:tc>
          <w:tcPr>
            <w:tcW w:type="dxa" w:w="1129"/>
          </w:tcPr>
          <w:p>
            <w:pPr>
              <w:spacing w:after="0"/>
              <w:jc w:val="right"/>
            </w:pPr>
            <w:r>
              <w:rPr>
                <w:sz w:val="16"/>
              </w:rPr>
              <w:t>$3,068,497</w:t>
            </w:r>
          </w:p>
        </w:tc>
        <w:tc>
          <w:tcPr>
            <w:tcW w:type="dxa" w:w="1039"/>
          </w:tcPr>
          <w:p>
            <w:pPr>
              <w:spacing w:after="0"/>
              <w:jc w:val="right"/>
            </w:pPr>
            <w:r>
              <w:rPr>
                <w:sz w:val="16"/>
              </w:rPr>
              <w:t>6,220</w:t>
            </w:r>
          </w:p>
        </w:tc>
        <w:tc>
          <w:tcPr>
            <w:tcW w:type="dxa" w:w="1037"/>
          </w:tcPr>
          <w:p>
            <w:pPr>
              <w:spacing w:after="0"/>
              <w:jc w:val="right"/>
            </w:pPr>
            <w:r>
              <w:rPr>
                <w:sz w:val="16"/>
              </w:rPr>
              <w:t>$2,168</w:t>
            </w:r>
          </w:p>
        </w:tc>
        <w:tc>
          <w:tcPr>
            <w:tcW w:type="dxa" w:w="1126"/>
          </w:tcPr>
          <w:p>
            <w:pPr>
              <w:spacing w:after="0"/>
              <w:jc w:val="right"/>
            </w:pPr>
            <w:r>
              <w:rPr>
                <w:sz w:val="16"/>
              </w:rPr>
              <w:t>$409</w:t>
            </w:r>
          </w:p>
        </w:tc>
        <w:tc>
          <w:tcPr>
            <w:tcW w:type="dxa" w:w="902"/>
          </w:tcPr>
          <w:p>
            <w:pPr>
              <w:spacing w:after="0"/>
              <w:jc w:val="right"/>
            </w:pPr>
            <w:r>
              <w:rPr>
                <w:sz w:val="16"/>
              </w:rPr>
              <w:t>$137,945</w:t>
            </w:r>
          </w:p>
        </w:tc>
        <w:tc>
          <w:tcPr>
            <w:tcW w:type="dxa" w:w="1305"/>
          </w:tcPr>
          <w:p>
            <w:pPr>
              <w:spacing w:after="0"/>
              <w:jc w:val="right"/>
            </w:pPr>
            <w:r>
              <w:rPr>
                <w:sz w:val="16"/>
              </w:rPr>
              <w:t>0.000107%</w:t>
            </w:r>
          </w:p>
        </w:tc>
        <w:tc>
          <w:tcPr>
            <w:tcW w:type="dxa" w:w="1143"/>
          </w:tcPr>
          <w:p>
            <w:pPr>
              <w:spacing w:after="0"/>
              <w:jc w:val="right"/>
            </w:pPr>
          </w:p>
        </w:tc>
        <w:tc>
          <w:tcPr>
            <w:tcW w:type="dxa" w:w="1059"/>
          </w:tcPr>
          <w:p>
            <w:pPr>
              <w:spacing w:after="0"/>
              <w:jc w:val="right"/>
            </w:pPr>
            <w:r>
              <w:rPr>
                <w:sz w:val="16"/>
              </w:rPr>
              <w:t>$0</w:t>
            </w: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29"/>
          </w:tcPr>
          <w:p>
            <w:pPr>
              <w:spacing w:after="0"/>
              <w:jc w:val="right"/>
            </w:pPr>
            <w:r>
              <w:rPr>
                <w:sz w:val="16"/>
              </w:rPr>
              <w:t>$618,912</w:t>
            </w:r>
          </w:p>
        </w:tc>
        <w:tc>
          <w:tcPr>
            <w:tcW w:type="dxa" w:w="1039"/>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$20,740</w:t>
            </w:r>
          </w:p>
        </w:tc>
        <w:tc>
          <w:tcPr>
            <w:tcW w:type="dxa" w:w="902"/>
          </w:tcPr>
          <w:p>
            <w:pPr>
              <w:spacing w:after="0"/>
              <w:jc w:val="right"/>
            </w:pPr>
            <w:r>
              <w:rPr>
                <w:sz w:val="16"/>
              </w:rPr>
              <w:t>n/a</w:t>
            </w:r>
          </w:p>
        </w:tc>
        <w:tc>
          <w:tcPr>
            <w:tcW w:type="dxa" w:w="1305"/>
          </w:tcPr>
          <w:p>
            <w:pPr>
              <w:spacing w:after="0"/>
              <w:jc w:val="right"/>
            </w:pPr>
            <w:r>
              <w:rPr>
                <w:sz w:val="16"/>
              </w:rPr>
              <w:t>3.35% (agriculture)</w:t>
            </w:r>
          </w:p>
        </w:tc>
        <w:tc>
          <w:tcPr>
            <w:tcW w:type="dxa" w:w="1143"/>
          </w:tcPr>
          <w:p>
            <w:pPr>
              <w:spacing w:after="0"/>
              <w:jc w:val="right"/>
            </w:pPr>
          </w:p>
        </w:tc>
        <w:tc>
          <w:tcPr>
            <w:tcW w:type="dxa" w:w="1059"/>
          </w:tcPr>
          <w:p>
            <w:pPr>
              <w:spacing w:after="0"/>
              <w:jc w:val="right"/>
            </w:pPr>
            <w:r>
              <w:rPr>
                <w:sz w:val="16"/>
              </w:rPr>
              <w:t>$0</w:t>
            </w:r>
          </w:p>
        </w:tc>
        <w:tc>
          <w:tcPr>
            <w:tcW w:type="dxa" w:w="1231"/>
          </w:tcPr>
          <w:p>
            <w:pPr>
              <w:spacing w:after="0"/>
              <w:jc w:val="right"/>
            </w:pPr>
          </w:p>
        </w:tc>
        <w:tc>
          <w:tcPr>
            <w:tcW w:type="dxa" w:w="171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$3,763,168,778</w:t>
            </w:r>
          </w:p>
        </w:tc>
        <w:tc>
          <w:tcPr>
            <w:tcW w:type="dxa" w:w="1129"/>
          </w:tcPr>
          <w:p>
            <w:pPr>
              <w:spacing w:after="0"/>
              <w:jc w:val="right"/>
            </w:pPr>
            <w:r>
              <w:rPr>
                <w:sz w:val="16"/>
              </w:rPr>
              <w:t>n/a</w:t>
            </w:r>
          </w:p>
        </w:tc>
        <w:tc>
          <w:tcPr>
            <w:tcW w:type="dxa" w:w="1039"/>
          </w:tcPr>
          <w:p>
            <w:pPr>
              <w:spacing w:after="0"/>
              <w:jc w:val="right"/>
            </w:pPr>
            <w:r>
              <w:rPr>
                <w:sz w:val="16"/>
              </w:rPr>
              <w:t>6,229</w:t>
            </w:r>
          </w:p>
        </w:tc>
        <w:tc>
          <w:tcPr>
            <w:tcW w:type="dxa" w:w="1037"/>
          </w:tcPr>
          <w:p>
            <w:pPr>
              <w:spacing w:after="0"/>
              <w:jc w:val="right"/>
            </w:pPr>
            <w:r>
              <w:rPr>
                <w:sz w:val="16"/>
              </w:rPr>
              <w:t>$24,314</w:t>
            </w:r>
          </w:p>
        </w:tc>
        <w:tc>
          <w:tcPr>
            <w:tcW w:type="dxa" w:w="1126"/>
          </w:tcPr>
          <w:p>
            <w:pPr>
              <w:spacing w:after="0"/>
              <w:jc w:val="right"/>
            </w:pPr>
            <w:r>
              <w:rPr>
                <w:sz w:val="16"/>
              </w:rPr>
              <w:t>n/a</w:t>
            </w:r>
          </w:p>
        </w:tc>
        <w:tc>
          <w:tcPr>
            <w:tcW w:type="dxa" w:w="902"/>
          </w:tcPr>
          <w:p>
            <w:pPr>
              <w:spacing w:after="0"/>
              <w:jc w:val="right"/>
            </w:pPr>
            <w:r>
              <w:rPr>
                <w:sz w:val="16"/>
              </w:rPr>
              <w:t>$8,454</w:t>
            </w:r>
          </w:p>
        </w:tc>
        <w:tc>
          <w:tcPr>
            <w:tcW w:type="dxa" w:w="1305"/>
          </w:tcPr>
          <w:p>
            <w:pPr>
              <w:spacing w:after="0"/>
              <w:jc w:val="right"/>
            </w:pPr>
            <w:r>
              <w:rPr>
                <w:sz w:val="16"/>
              </w:rPr>
              <w:t>0.000646%</w:t>
            </w: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$2,034,612,664</w:t>
            </w:r>
          </w:p>
        </w:tc>
        <w:tc>
          <w:tcPr>
            <w:tcW w:type="dxa" w:w="1129"/>
          </w:tcPr>
          <w:p>
            <w:pPr>
              <w:spacing w:after="0"/>
              <w:jc w:val="right"/>
            </w:pPr>
            <w:r>
              <w:rPr>
                <w:sz w:val="16"/>
              </w:rPr>
              <w:t>$3,068,497</w:t>
            </w:r>
          </w:p>
        </w:tc>
        <w:tc>
          <w:tcPr>
            <w:tcW w:type="dxa" w:w="1039"/>
          </w:tcPr>
          <w:p>
            <w:pPr>
              <w:spacing w:after="0"/>
              <w:jc w:val="right"/>
            </w:pPr>
            <w:r>
              <w:rPr>
                <w:sz w:val="16"/>
              </w:rPr>
              <w:t>6,220</w:t>
            </w:r>
          </w:p>
        </w:tc>
        <w:tc>
          <w:tcPr>
            <w:tcW w:type="dxa" w:w="1037"/>
          </w:tcPr>
          <w:p>
            <w:pPr>
              <w:spacing w:after="0"/>
              <w:jc w:val="right"/>
            </w:pPr>
            <w:r>
              <w:rPr>
                <w:sz w:val="16"/>
              </w:rPr>
              <w:t>$34,976</w:t>
            </w:r>
          </w:p>
        </w:tc>
        <w:tc>
          <w:tcPr>
            <w:tcW w:type="dxa" w:w="1126"/>
          </w:tcPr>
          <w:p>
            <w:pPr>
              <w:spacing w:after="0"/>
              <w:jc w:val="right"/>
            </w:pPr>
            <w:r>
              <w:rPr>
                <w:sz w:val="16"/>
              </w:rPr>
              <w:t>$417</w:t>
            </w:r>
          </w:p>
        </w:tc>
        <w:tc>
          <w:tcPr>
            <w:tcW w:type="dxa" w:w="902"/>
          </w:tcPr>
          <w:p>
            <w:pPr>
              <w:spacing w:after="0"/>
              <w:jc w:val="right"/>
            </w:pPr>
            <w:r>
              <w:rPr>
                <w:sz w:val="16"/>
              </w:rPr>
              <w:t>$3,881</w:t>
            </w:r>
          </w:p>
        </w:tc>
        <w:tc>
          <w:tcPr>
            <w:tcW w:type="dxa" w:w="1305"/>
          </w:tcPr>
          <w:p>
            <w:pPr>
              <w:spacing w:after="0"/>
              <w:jc w:val="right"/>
            </w:pPr>
            <w:r>
              <w:rPr>
                <w:sz w:val="16"/>
              </w:rPr>
              <w:t>0.00172%</w:t>
            </w:r>
          </w:p>
        </w:tc>
        <w:tc>
          <w:tcPr>
            <w:tcW w:type="dxa" w:w="1143"/>
          </w:tcPr>
          <w:p>
            <w:pPr>
              <w:spacing w:after="0"/>
              <w:jc w:val="right"/>
            </w:pPr>
            <w:r>
              <w:rPr>
                <w:sz w:val="16"/>
              </w:rPr>
              <w:t>$0</w:t>
            </w:r>
          </w:p>
        </w:tc>
        <w:tc>
          <w:tcPr>
            <w:tcW w:type="dxa" w:w="1059"/>
          </w:tcPr>
          <w:p>
            <w:pPr>
              <w:spacing w:after="0"/>
              <w:jc w:val="right"/>
            </w:pP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$2,034,612,664</w:t>
            </w:r>
          </w:p>
        </w:tc>
        <w:tc>
          <w:tcPr>
            <w:tcW w:type="dxa" w:w="1129"/>
          </w:tcPr>
          <w:p>
            <w:pPr>
              <w:spacing w:after="0"/>
              <w:jc w:val="right"/>
            </w:pPr>
            <w:r>
              <w:rPr>
                <w:sz w:val="16"/>
              </w:rPr>
              <w:t>$3,068,497</w:t>
            </w:r>
          </w:p>
        </w:tc>
        <w:tc>
          <w:tcPr>
            <w:tcW w:type="dxa" w:w="1039"/>
          </w:tcPr>
          <w:p>
            <w:pPr>
              <w:spacing w:after="0"/>
              <w:jc w:val="right"/>
            </w:pPr>
            <w:r>
              <w:rPr>
                <w:sz w:val="16"/>
              </w:rPr>
              <w:t>6,220</w:t>
            </w:r>
          </w:p>
        </w:tc>
        <w:tc>
          <w:tcPr>
            <w:tcW w:type="dxa" w:w="1037"/>
          </w:tcPr>
          <w:p>
            <w:pPr>
              <w:spacing w:after="0"/>
              <w:jc w:val="right"/>
            </w:pPr>
            <w:r>
              <w:rPr>
                <w:sz w:val="16"/>
              </w:rPr>
              <w:t>$39</w:t>
            </w:r>
          </w:p>
        </w:tc>
        <w:tc>
          <w:tcPr>
            <w:tcW w:type="dxa" w:w="1126"/>
          </w:tcPr>
          <w:p>
            <w:pPr>
              <w:spacing w:after="0"/>
              <w:jc w:val="right"/>
            </w:pPr>
            <w:r>
              <w:rPr>
                <w:sz w:val="16"/>
              </w:rPr>
              <w:t>$3</w:t>
            </w:r>
          </w:p>
        </w:tc>
        <w:tc>
          <w:tcPr>
            <w:tcW w:type="dxa" w:w="902"/>
          </w:tcPr>
          <w:p>
            <w:pPr>
              <w:spacing w:after="0"/>
              <w:jc w:val="right"/>
            </w:pPr>
            <w:r>
              <w:rPr>
                <w:sz w:val="16"/>
              </w:rPr>
              <w:t>$44,629</w:t>
            </w:r>
          </w:p>
        </w:tc>
        <w:tc>
          <w:tcPr>
            <w:tcW w:type="dxa" w:w="1305"/>
          </w:tcPr>
          <w:p>
            <w:pPr>
              <w:spacing w:after="0"/>
              <w:jc w:val="right"/>
            </w:pPr>
            <w:r>
              <w:rPr>
                <w:sz w:val="16"/>
              </w:rPr>
              <w:t>under 0.0001%</w:t>
            </w: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$2,034,612,664</w:t>
            </w:r>
          </w:p>
        </w:tc>
        <w:tc>
          <w:tcPr>
            <w:tcW w:type="dxa" w:w="1129"/>
          </w:tcPr>
          <w:p>
            <w:pPr>
              <w:spacing w:after="0"/>
              <w:jc w:val="right"/>
            </w:pPr>
            <w:r>
              <w:rPr>
                <w:sz w:val="16"/>
              </w:rPr>
              <w:t>$3,068,497</w:t>
            </w:r>
          </w:p>
        </w:tc>
        <w:tc>
          <w:tcPr>
            <w:tcW w:type="dxa" w:w="1039"/>
          </w:tcPr>
          <w:p>
            <w:pPr>
              <w:spacing w:after="0"/>
              <w:jc w:val="right"/>
            </w:pPr>
            <w:r>
              <w:rPr>
                <w:sz w:val="16"/>
              </w:rPr>
              <w:t>6,220</w:t>
            </w:r>
          </w:p>
        </w:tc>
        <w:tc>
          <w:tcPr>
            <w:tcW w:type="dxa" w:w="1037"/>
          </w:tcPr>
          <w:p>
            <w:pPr>
              <w:spacing w:after="0"/>
              <w:jc w:val="right"/>
            </w:pPr>
            <w:r>
              <w:rPr>
                <w:sz w:val="16"/>
              </w:rPr>
              <w:t>$31,702</w:t>
            </w:r>
          </w:p>
        </w:tc>
        <w:tc>
          <w:tcPr>
            <w:tcW w:type="dxa" w:w="1126"/>
          </w:tcPr>
          <w:p>
            <w:pPr>
              <w:spacing w:after="0"/>
              <w:jc w:val="right"/>
            </w:pPr>
            <w:r>
              <w:rPr>
                <w:sz w:val="16"/>
              </w:rPr>
              <w:t>$963</w:t>
            </w:r>
          </w:p>
        </w:tc>
        <w:tc>
          <w:tcPr>
            <w:tcW w:type="dxa" w:w="902"/>
          </w:tcPr>
          <w:p>
            <w:pPr>
              <w:spacing w:after="0"/>
              <w:jc w:val="right"/>
            </w:pPr>
            <w:r>
              <w:rPr>
                <w:sz w:val="16"/>
              </w:rPr>
              <w:t>$590</w:t>
            </w:r>
          </w:p>
        </w:tc>
        <w:tc>
          <w:tcPr>
            <w:tcW w:type="dxa" w:w="1305"/>
          </w:tcPr>
          <w:p>
            <w:pPr>
              <w:spacing w:after="0"/>
              <w:jc w:val="right"/>
            </w:pPr>
            <w:r>
              <w:rPr>
                <w:sz w:val="16"/>
              </w:rPr>
              <w:t>0.00156%</w:t>
            </w: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$2,034,612,664</w:t>
            </w:r>
          </w:p>
        </w:tc>
        <w:tc>
          <w:tcPr>
            <w:tcW w:type="dxa" w:w="1129"/>
          </w:tcPr>
          <w:p>
            <w:pPr>
              <w:spacing w:after="0"/>
              <w:jc w:val="right"/>
            </w:pPr>
            <w:r>
              <w:rPr>
                <w:sz w:val="16"/>
              </w:rPr>
              <w:t>n/a</w:t>
            </w:r>
          </w:p>
        </w:tc>
        <w:tc>
          <w:tcPr>
            <w:tcW w:type="dxa" w:w="1039"/>
          </w:tcPr>
          <w:p>
            <w:pPr>
              <w:spacing w:after="0"/>
              <w:jc w:val="right"/>
            </w:pPr>
            <w:r>
              <w:rPr>
                <w:sz w:val="16"/>
              </w:rPr>
              <w:t>6,220</w:t>
            </w:r>
          </w:p>
        </w:tc>
        <w:tc>
          <w:tcPr>
            <w:tcW w:type="dxa" w:w="1037"/>
          </w:tcPr>
          <w:p>
            <w:pPr>
              <w:spacing w:after="0"/>
              <w:jc w:val="right"/>
            </w:pPr>
            <w:r>
              <w:rPr>
                <w:sz w:val="16"/>
              </w:rPr>
              <w:t>$18,422</w:t>
            </w:r>
          </w:p>
        </w:tc>
        <w:tc>
          <w:tcPr>
            <w:tcW w:type="dxa" w:w="1126"/>
          </w:tcPr>
          <w:p>
            <w:pPr>
              <w:spacing w:after="0"/>
              <w:jc w:val="right"/>
            </w:pPr>
            <w:r>
              <w:rPr>
                <w:sz w:val="16"/>
              </w:rPr>
              <w:t>n/a</w:t>
            </w:r>
          </w:p>
        </w:tc>
        <w:tc>
          <w:tcPr>
            <w:tcW w:type="dxa" w:w="902"/>
          </w:tcPr>
          <w:p>
            <w:pPr>
              <w:spacing w:after="0"/>
              <w:jc w:val="right"/>
            </w:pPr>
            <w:r>
              <w:rPr>
                <w:sz w:val="16"/>
              </w:rPr>
              <w:t>$416</w:t>
            </w:r>
          </w:p>
        </w:tc>
        <w:tc>
          <w:tcPr>
            <w:tcW w:type="dxa" w:w="1305"/>
          </w:tcPr>
          <w:p>
            <w:pPr>
              <w:spacing w:after="0"/>
              <w:jc w:val="right"/>
            </w:pPr>
            <w:r>
              <w:rPr>
                <w:sz w:val="16"/>
              </w:rPr>
              <w:t>0.000905%</w:t>
            </w: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$2,030,192,795</w:t>
            </w:r>
          </w:p>
        </w:tc>
        <w:tc>
          <w:tcPr>
            <w:tcW w:type="dxa" w:w="1129"/>
          </w:tcPr>
          <w:p>
            <w:pPr>
              <w:spacing w:after="0"/>
              <w:jc w:val="right"/>
            </w:pPr>
            <w:r>
              <w:rPr>
                <w:sz w:val="16"/>
              </w:rPr>
              <w:t>$314,867</w:t>
            </w:r>
          </w:p>
        </w:tc>
        <w:tc>
          <w:tcPr>
            <w:tcW w:type="dxa" w:w="1039"/>
          </w:tcPr>
          <w:p>
            <w:pPr>
              <w:spacing w:after="0"/>
              <w:jc w:val="right"/>
            </w:pPr>
            <w:r>
              <w:rPr>
                <w:sz w:val="16"/>
              </w:rPr>
              <w:t>624</w:t>
            </w:r>
          </w:p>
        </w:tc>
        <w:tc>
          <w:tcPr>
            <w:tcW w:type="dxa" w:w="1037"/>
          </w:tcPr>
          <w:p>
            <w:pPr>
              <w:spacing w:after="0"/>
              <w:jc w:val="right"/>
            </w:pPr>
            <w:r>
              <w:rPr>
                <w:sz w:val="16"/>
              </w:rPr>
              <w:t>$3,998,111</w:t>
            </w:r>
          </w:p>
        </w:tc>
        <w:tc>
          <w:tcPr>
            <w:tcW w:type="dxa" w:w="1126"/>
          </w:tcPr>
          <w:p>
            <w:pPr>
              <w:spacing w:after="0"/>
              <w:jc w:val="right"/>
            </w:pPr>
            <w:r>
              <w:rPr>
                <w:sz w:val="16"/>
              </w:rPr>
              <w:t>$2,874</w:t>
            </w:r>
          </w:p>
        </w:tc>
        <w:tc>
          <w:tcPr>
            <w:tcW w:type="dxa" w:w="902"/>
          </w:tcPr>
          <w:p>
            <w:pPr>
              <w:spacing w:after="0"/>
              <w:jc w:val="right"/>
            </w:pPr>
            <w:r>
              <w:rPr>
                <w:sz w:val="16"/>
              </w:rPr>
              <w:t>$412,571</w:t>
            </w:r>
          </w:p>
        </w:tc>
        <w:tc>
          <w:tcPr>
            <w:tcW w:type="dxa" w:w="1305"/>
          </w:tcPr>
          <w:p>
            <w:pPr>
              <w:spacing w:after="0"/>
              <w:jc w:val="right"/>
            </w:pPr>
            <w:r>
              <w:rPr>
                <w:sz w:val="16"/>
              </w:rPr>
              <w:t>n/a (see note)</w:t>
            </w:r>
          </w:p>
        </w:tc>
        <w:tc>
          <w:tcPr>
            <w:tcW w:type="dxa" w:w="1143"/>
          </w:tcPr>
          <w:p>
            <w:pPr>
              <w:spacing w:after="0"/>
              <w:jc w:val="right"/>
            </w:pPr>
            <w:r>
              <w:rPr>
                <w:sz w:val="16"/>
              </w:rPr>
              <w:t>$16,000</w:t>
            </w:r>
          </w:p>
        </w:tc>
        <w:tc>
          <w:tcPr>
            <w:tcW w:type="dxa" w:w="1059"/>
          </w:tcPr>
          <w:p>
            <w:pPr>
              <w:spacing w:after="0"/>
              <w:jc w:val="right"/>
            </w:pPr>
          </w:p>
        </w:tc>
        <w:tc>
          <w:tcPr>
            <w:tcW w:type="dxa" w:w="1231"/>
          </w:tcPr>
          <w:p>
            <w:pPr>
              <w:spacing w:after="0"/>
              <w:jc w:val="right"/>
            </w:pPr>
            <w:r>
              <w:rPr>
                <w:sz w:val="16"/>
              </w:rPr>
              <w:t>no Public Assistance recorded (1 declaration)</w:t>
            </w:r>
          </w:p>
        </w:tc>
        <w:tc>
          <w:tcPr>
            <w:tcW w:type="dxa" w:w="171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$949,994,141</w:t>
            </w:r>
          </w:p>
        </w:tc>
        <w:tc>
          <w:tcPr>
            <w:tcW w:type="dxa" w:w="1129"/>
          </w:tcPr>
          <w:p>
            <w:pPr>
              <w:spacing w:after="0"/>
              <w:jc w:val="right"/>
            </w:pPr>
            <w:r>
              <w:rPr>
                <w:sz w:val="16"/>
              </w:rPr>
              <w:t>n/a</w:t>
            </w:r>
          </w:p>
        </w:tc>
        <w:tc>
          <w:tcPr>
            <w:tcW w:type="dxa" w:w="1039"/>
          </w:tcPr>
          <w:p>
            <w:pPr>
              <w:spacing w:after="0"/>
              <w:jc w:val="right"/>
            </w:pPr>
            <w:r>
              <w:rPr>
                <w:sz w:val="16"/>
              </w:rPr>
              <w:t>2,899</w:t>
            </w:r>
          </w:p>
        </w:tc>
        <w:tc>
          <w:tcPr>
            <w:tcW w:type="dxa" w:w="1037"/>
          </w:tcPr>
          <w:p>
            <w:pPr>
              <w:spacing w:after="0"/>
              <w:jc w:val="right"/>
            </w:pPr>
            <w:r>
              <w:rPr>
                <w:sz w:val="16"/>
              </w:rPr>
              <w:t>$2,237</w:t>
            </w:r>
          </w:p>
        </w:tc>
        <w:tc>
          <w:tcPr>
            <w:tcW w:type="dxa" w:w="1126"/>
          </w:tcPr>
          <w:p>
            <w:pPr>
              <w:spacing w:after="0"/>
              <w:jc w:val="right"/>
            </w:pPr>
            <w:r>
              <w:rPr>
                <w:sz w:val="16"/>
              </w:rPr>
              <w:t>n/a</w:t>
            </w:r>
          </w:p>
        </w:tc>
        <w:tc>
          <w:tcPr>
            <w:tcW w:type="dxa" w:w="902"/>
          </w:tcPr>
          <w:p>
            <w:pPr>
              <w:spacing w:after="0"/>
              <w:jc w:val="right"/>
            </w:pPr>
            <w:r>
              <w:rPr>
                <w:sz w:val="16"/>
              </w:rPr>
              <w:t>$44,638</w:t>
            </w:r>
          </w:p>
        </w:tc>
        <w:tc>
          <w:tcPr>
            <w:tcW w:type="dxa" w:w="1305"/>
          </w:tcPr>
          <w:p>
            <w:pPr>
              <w:spacing w:after="0"/>
              <w:jc w:val="right"/>
            </w:pPr>
            <w:r>
              <w:rPr>
                <w:sz w:val="16"/>
              </w:rPr>
              <w:t>0.000235%</w:t>
            </w:r>
          </w:p>
        </w:tc>
        <w:tc>
          <w:tcPr>
            <w:tcW w:type="dxa" w:w="1143"/>
          </w:tcPr>
          <w:p>
            <w:pPr>
              <w:spacing w:after="0"/>
              <w:jc w:val="right"/>
            </w:pPr>
          </w:p>
        </w:tc>
        <w:tc>
          <w:tcPr>
            <w:tcW w:type="dxa" w:w="1059"/>
          </w:tcPr>
          <w:p>
            <w:pPr>
              <w:spacing w:after="0"/>
              <w:jc w:val="right"/>
            </w:pPr>
          </w:p>
        </w:tc>
        <w:tc>
          <w:tcPr>
            <w:tcW w:type="dxa" w:w="1231"/>
          </w:tcPr>
          <w:p>
            <w:pPr>
              <w:spacing w:after="0"/>
              <w:jc w:val="right"/>
            </w:pPr>
            <w:r>
              <w:rPr>
                <w:sz w:val="16"/>
              </w:rPr>
              <w:t>no Public Assistance recorded (1 declaration)</w:t>
            </w:r>
          </w:p>
        </w:tc>
        <w:tc>
          <w:tcPr>
            <w:tcW w:type="dxa" w:w="171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$2,034,612,664</w:t>
            </w:r>
          </w:p>
        </w:tc>
        <w:tc>
          <w:tcPr>
            <w:tcW w:type="dxa" w:w="1129"/>
          </w:tcPr>
          <w:p>
            <w:pPr>
              <w:spacing w:after="0"/>
              <w:jc w:val="right"/>
            </w:pPr>
            <w:r>
              <w:rPr>
                <w:sz w:val="16"/>
              </w:rPr>
              <w:t>n/a</w:t>
            </w:r>
          </w:p>
        </w:tc>
        <w:tc>
          <w:tcPr>
            <w:tcW w:type="dxa" w:w="1039"/>
          </w:tcPr>
          <w:p>
            <w:pPr>
              <w:spacing w:after="0"/>
              <w:jc w:val="right"/>
            </w:pPr>
            <w:r>
              <w:rPr>
                <w:sz w:val="16"/>
              </w:rPr>
              <w:t>6,220</w:t>
            </w:r>
          </w:p>
        </w:tc>
        <w:tc>
          <w:tcPr>
            <w:tcW w:type="dxa" w:w="1037"/>
          </w:tcPr>
          <w:p>
            <w:pPr>
              <w:spacing w:after="0"/>
              <w:jc w:val="right"/>
            </w:pPr>
            <w:r>
              <w:rPr>
                <w:sz w:val="16"/>
              </w:rPr>
              <w:t>$5,107</w:t>
            </w:r>
          </w:p>
        </w:tc>
        <w:tc>
          <w:tcPr>
            <w:tcW w:type="dxa" w:w="1126"/>
          </w:tcPr>
          <w:p>
            <w:pPr>
              <w:spacing w:after="0"/>
              <w:jc w:val="right"/>
            </w:pPr>
            <w:r>
              <w:rPr>
                <w:sz w:val="16"/>
              </w:rPr>
              <w:t>n/a</w:t>
            </w:r>
          </w:p>
        </w:tc>
        <w:tc>
          <w:tcPr>
            <w:tcW w:type="dxa" w:w="902"/>
          </w:tcPr>
          <w:p>
            <w:pPr>
              <w:spacing w:after="0"/>
              <w:jc w:val="right"/>
            </w:pPr>
            <w:r>
              <w:rPr>
                <w:sz w:val="16"/>
              </w:rPr>
              <w:t>$45,384</w:t>
            </w:r>
          </w:p>
        </w:tc>
        <w:tc>
          <w:tcPr>
            <w:tcW w:type="dxa" w:w="1305"/>
          </w:tcPr>
          <w:p>
            <w:pPr>
              <w:spacing w:after="0"/>
              <w:jc w:val="right"/>
            </w:pPr>
            <w:r>
              <w:rPr>
                <w:sz w:val="16"/>
              </w:rPr>
              <w:t>0.000251%</w:t>
            </w: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$2,034,612,664</w:t>
            </w:r>
          </w:p>
        </w:tc>
        <w:tc>
          <w:tcPr>
            <w:tcW w:type="dxa" w:w="1129"/>
          </w:tcPr>
          <w:p>
            <w:pPr>
              <w:spacing w:after="0"/>
              <w:jc w:val="right"/>
            </w:pPr>
            <w:r>
              <w:rPr>
                <w:sz w:val="16"/>
              </w:rPr>
              <w:t>$3,068,497</w:t>
            </w:r>
          </w:p>
        </w:tc>
        <w:tc>
          <w:tcPr>
            <w:tcW w:type="dxa" w:w="1039"/>
          </w:tcPr>
          <w:p>
            <w:pPr>
              <w:spacing w:after="0"/>
              <w:jc w:val="right"/>
            </w:pPr>
            <w:r>
              <w:rPr>
                <w:sz w:val="16"/>
              </w:rPr>
              <w:t>6,220</w:t>
            </w:r>
          </w:p>
        </w:tc>
        <w:tc>
          <w:tcPr>
            <w:tcW w:type="dxa" w:w="1037"/>
          </w:tcPr>
          <w:p>
            <w:pPr>
              <w:spacing w:after="0"/>
              <w:jc w:val="right"/>
            </w:pPr>
            <w:r>
              <w:rPr>
                <w:sz w:val="16"/>
              </w:rPr>
              <w:t>$43,618</w:t>
            </w:r>
          </w:p>
        </w:tc>
        <w:tc>
          <w:tcPr>
            <w:tcW w:type="dxa" w:w="1126"/>
          </w:tcPr>
          <w:p>
            <w:pPr>
              <w:spacing w:after="0"/>
              <w:jc w:val="right"/>
            </w:pPr>
            <w:r>
              <w:rPr>
                <w:sz w:val="16"/>
              </w:rPr>
              <w:t>$30</w:t>
            </w:r>
          </w:p>
        </w:tc>
        <w:tc>
          <w:tcPr>
            <w:tcW w:type="dxa" w:w="902"/>
          </w:tcPr>
          <w:p>
            <w:pPr>
              <w:spacing w:after="0"/>
              <w:jc w:val="right"/>
            </w:pPr>
            <w:r>
              <w:rPr>
                <w:sz w:val="16"/>
              </w:rPr>
              <w:t>$14,484</w:t>
            </w:r>
          </w:p>
        </w:tc>
        <w:tc>
          <w:tcPr>
            <w:tcW w:type="dxa" w:w="1305"/>
          </w:tcPr>
          <w:p>
            <w:pPr>
              <w:spacing w:after="0"/>
              <w:jc w:val="right"/>
            </w:pPr>
            <w:r>
              <w:rPr>
                <w:sz w:val="16"/>
              </w:rPr>
              <w:t>0.00214%</w:t>
            </w:r>
          </w:p>
        </w:tc>
        <w:tc>
          <w:tcPr>
            <w:tcW w:type="dxa" w:w="1143"/>
          </w:tcPr>
          <w:p>
            <w:pPr>
              <w:spacing w:after="0"/>
              <w:jc w:val="right"/>
            </w:pPr>
            <w:r>
              <w:rPr>
                <w:sz w:val="16"/>
              </w:rPr>
              <w:t>$21,500</w:t>
            </w:r>
          </w:p>
        </w:tc>
        <w:tc>
          <w:tcPr>
            <w:tcW w:type="dxa" w:w="1059"/>
          </w:tcPr>
          <w:p>
            <w:pPr>
              <w:spacing w:after="0"/>
              <w:jc w:val="right"/>
            </w:pPr>
            <w:r>
              <w:rPr>
                <w:sz w:val="16"/>
              </w:rPr>
              <w:t>$17,500</w:t>
            </w:r>
          </w:p>
        </w:tc>
        <w:tc>
          <w:tcPr>
            <w:tcW w:type="dxa" w:w="1231"/>
          </w:tcPr>
          <w:p>
            <w:pPr>
              <w:spacing w:after="0"/>
              <w:jc w:val="right"/>
            </w:pPr>
          </w:p>
        </w:tc>
        <w:tc>
          <w:tcPr>
            <w:tcW w:type="dxa" w:w="1711"/>
          </w:tcPr>
          <w:p>
            <w:pPr>
              <w:spacing w:after="0"/>
              <w:jc w:val="left"/>
            </w:pPr>
            <w:r>
              <w:rPr>
                <w:sz w:val="16"/>
              </w:rPr>
              <w:t>Storm Events damage since the plan includes 6 zone-level Strong Wind records ($17,500): a NOAA non-thunderstorm wind type, outside NRI's Strong Wind definition.</w:t>
            </w:r>
          </w:p>
        </w:tc>
      </w:tr>
      <w:tr>
        <w:trPr>
          <w:cantSplit/>
        </w:trPr>
        <w:tc>
          <w:tcPr>
            <w:tcW w:type="dxa" w:w="1037"/>
          </w:tcPr>
          <w:p>
            <w:pPr>
              <w:spacing w:after="0"/>
              <w:jc w:val="left"/>
            </w:pPr>
            <w:r>
              <w:rPr>
                <w:sz w:val="16"/>
              </w:rPr>
              <w:t>Tornado</w:t>
            </w:r>
          </w:p>
        </w:tc>
        <w:tc>
          <w:tcPr>
            <w:tcW w:type="dxa" w:w="1394"/>
          </w:tcPr>
          <w:p>
            <w:pPr>
              <w:spacing w:after="0"/>
              <w:jc w:val="right"/>
            </w:pPr>
            <w:r>
              <w:rPr>
                <w:sz w:val="16"/>
              </w:rPr>
              <w:t>$2,034,612,664</w:t>
            </w:r>
          </w:p>
        </w:tc>
        <w:tc>
          <w:tcPr>
            <w:tcW w:type="dxa" w:w="1129"/>
          </w:tcPr>
          <w:p>
            <w:pPr>
              <w:spacing w:after="0"/>
              <w:jc w:val="right"/>
            </w:pPr>
            <w:r>
              <w:rPr>
                <w:sz w:val="16"/>
              </w:rPr>
              <w:t>$3,068,497</w:t>
            </w:r>
          </w:p>
        </w:tc>
        <w:tc>
          <w:tcPr>
            <w:tcW w:type="dxa" w:w="1039"/>
          </w:tcPr>
          <w:p>
            <w:pPr>
              <w:spacing w:after="0"/>
              <w:jc w:val="right"/>
            </w:pPr>
            <w:r>
              <w:rPr>
                <w:sz w:val="16"/>
              </w:rPr>
              <w:t>6,220</w:t>
            </w:r>
          </w:p>
        </w:tc>
        <w:tc>
          <w:tcPr>
            <w:tcW w:type="dxa" w:w="1037"/>
          </w:tcPr>
          <w:p>
            <w:pPr>
              <w:spacing w:after="0"/>
              <w:jc w:val="right"/>
            </w:pPr>
            <w:r>
              <w:rPr>
                <w:sz w:val="16"/>
              </w:rPr>
              <w:t>$14,098</w:t>
            </w:r>
          </w:p>
        </w:tc>
        <w:tc>
          <w:tcPr>
            <w:tcW w:type="dxa" w:w="1126"/>
          </w:tcPr>
          <w:p>
            <w:pPr>
              <w:spacing w:after="0"/>
              <w:jc w:val="right"/>
            </w:pPr>
            <w:r>
              <w:rPr>
                <w:sz w:val="16"/>
              </w:rPr>
              <w:t>$24</w:t>
            </w:r>
          </w:p>
        </w:tc>
        <w:tc>
          <w:tcPr>
            <w:tcW w:type="dxa" w:w="902"/>
          </w:tcPr>
          <w:p>
            <w:pPr>
              <w:spacing w:after="0"/>
              <w:jc w:val="right"/>
            </w:pPr>
            <w:r>
              <w:rPr>
                <w:sz w:val="16"/>
              </w:rPr>
              <w:t>$4,727</w:t>
            </w:r>
          </w:p>
        </w:tc>
        <w:tc>
          <w:tcPr>
            <w:tcW w:type="dxa" w:w="1305"/>
          </w:tcPr>
          <w:p>
            <w:pPr>
              <w:spacing w:after="0"/>
              <w:jc w:val="right"/>
            </w:pPr>
            <w:r>
              <w:rPr>
                <w:sz w:val="16"/>
              </w:rPr>
              <w:t>0.000693%</w:t>
            </w: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$48,231,596</w:t>
            </w:r>
          </w:p>
        </w:tc>
        <w:tc>
          <w:tcPr>
            <w:tcW w:type="dxa" w:w="1129"/>
          </w:tcPr>
          <w:p>
            <w:pPr>
              <w:spacing w:after="0"/>
              <w:jc w:val="right"/>
            </w:pPr>
            <w:r>
              <w:rPr>
                <w:sz w:val="16"/>
              </w:rPr>
              <w:t>$217,681</w:t>
            </w:r>
          </w:p>
        </w:tc>
        <w:tc>
          <w:tcPr>
            <w:tcW w:type="dxa" w:w="1039"/>
          </w:tcPr>
          <w:p>
            <w:pPr>
              <w:spacing w:after="0"/>
              <w:jc w:val="right"/>
            </w:pPr>
            <w:r>
              <w:rPr>
                <w:sz w:val="16"/>
              </w:rPr>
              <w:t>439</w:t>
            </w:r>
          </w:p>
        </w:tc>
        <w:tc>
          <w:tcPr>
            <w:tcW w:type="dxa" w:w="1037"/>
          </w:tcPr>
          <w:p>
            <w:pPr>
              <w:spacing w:after="0"/>
              <w:jc w:val="right"/>
            </w:pPr>
            <w:r>
              <w:rPr>
                <w:sz w:val="16"/>
              </w:rPr>
              <w:t>$734</w:t>
            </w:r>
          </w:p>
        </w:tc>
        <w:tc>
          <w:tcPr>
            <w:tcW w:type="dxa" w:w="1126"/>
          </w:tcPr>
          <w:p>
            <w:pPr>
              <w:spacing w:after="0"/>
              <w:jc w:val="right"/>
            </w:pPr>
            <w:r>
              <w:rPr>
                <w:sz w:val="16"/>
              </w:rPr>
              <w:t>under $1</w:t>
            </w:r>
          </w:p>
        </w:tc>
        <w:tc>
          <w:tcPr>
            <w:tcW w:type="dxa" w:w="902"/>
          </w:tcPr>
          <w:p>
            <w:pPr>
              <w:spacing w:after="0"/>
              <w:jc w:val="right"/>
            </w:pPr>
            <w:r>
              <w:rPr>
                <w:sz w:val="16"/>
              </w:rPr>
              <w:t>$250</w:t>
            </w:r>
          </w:p>
        </w:tc>
        <w:tc>
          <w:tcPr>
            <w:tcW w:type="dxa" w:w="1305"/>
          </w:tcPr>
          <w:p>
            <w:pPr>
              <w:spacing w:after="0"/>
              <w:jc w:val="right"/>
            </w:pPr>
            <w:r>
              <w:rPr>
                <w:sz w:val="16"/>
              </w:rPr>
              <w:t>0.00152%</w:t>
            </w: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$2,034,612,664</w:t>
            </w:r>
          </w:p>
        </w:tc>
        <w:tc>
          <w:tcPr>
            <w:tcW w:type="dxa" w:w="1129"/>
          </w:tcPr>
          <w:p>
            <w:pPr>
              <w:spacing w:after="0"/>
              <w:jc w:val="right"/>
            </w:pPr>
            <w:r>
              <w:rPr>
                <w:sz w:val="16"/>
              </w:rPr>
              <w:t>$3,068,497</w:t>
            </w:r>
          </w:p>
        </w:tc>
        <w:tc>
          <w:tcPr>
            <w:tcW w:type="dxa" w:w="1039"/>
          </w:tcPr>
          <w:p>
            <w:pPr>
              <w:spacing w:after="0"/>
              <w:jc w:val="right"/>
            </w:pPr>
            <w:r>
              <w:rPr>
                <w:sz w:val="16"/>
              </w:rPr>
              <w:t>6,220</w:t>
            </w:r>
          </w:p>
        </w:tc>
        <w:tc>
          <w:tcPr>
            <w:tcW w:type="dxa" w:w="1037"/>
          </w:tcPr>
          <w:p>
            <w:pPr>
              <w:spacing w:after="0"/>
              <w:jc w:val="right"/>
            </w:pPr>
            <w:r>
              <w:rPr>
                <w:sz w:val="16"/>
              </w:rPr>
              <w:t>$8,176</w:t>
            </w:r>
          </w:p>
        </w:tc>
        <w:tc>
          <w:tcPr>
            <w:tcW w:type="dxa" w:w="1126"/>
          </w:tcPr>
          <w:p>
            <w:pPr>
              <w:spacing w:after="0"/>
              <w:jc w:val="right"/>
            </w:pPr>
            <w:r>
              <w:rPr>
                <w:sz w:val="16"/>
              </w:rPr>
              <w:t>under $1</w:t>
            </w:r>
          </w:p>
        </w:tc>
        <w:tc>
          <w:tcPr>
            <w:tcW w:type="dxa" w:w="902"/>
          </w:tcPr>
          <w:p>
            <w:pPr>
              <w:spacing w:after="0"/>
              <w:jc w:val="right"/>
            </w:pPr>
            <w:r>
              <w:rPr>
                <w:sz w:val="16"/>
              </w:rPr>
              <w:t>$2,013</w:t>
            </w:r>
          </w:p>
        </w:tc>
        <w:tc>
          <w:tcPr>
            <w:tcW w:type="dxa" w:w="1305"/>
          </w:tcPr>
          <w:p>
            <w:pPr>
              <w:spacing w:after="0"/>
              <w:jc w:val="right"/>
            </w:pPr>
            <w:r>
              <w:rPr>
                <w:sz w:val="16"/>
              </w:rPr>
              <w:t>0.000402%</w:t>
            </w:r>
          </w:p>
        </w:tc>
        <w:tc>
          <w:tcPr>
            <w:tcW w:type="dxa" w:w="1143"/>
          </w:tcPr>
          <w:p>
            <w:pPr>
              <w:spacing w:after="0"/>
              <w:jc w:val="right"/>
            </w:pPr>
          </w:p>
        </w:tc>
        <w:tc>
          <w:tcPr>
            <w:tcW w:type="dxa" w:w="1059"/>
          </w:tcPr>
          <w:p>
            <w:pPr>
              <w:spacing w:after="0"/>
              <w:jc w:val="right"/>
            </w:pPr>
            <w:r>
              <w:rPr>
                <w:sz w:val="16"/>
              </w:rPr>
              <w:t>$0</w:t>
            </w:r>
          </w:p>
        </w:tc>
        <w:tc>
          <w:tcPr>
            <w:tcW w:type="dxa" w:w="1231"/>
          </w:tcPr>
          <w:p>
            <w:pPr>
              <w:spacing w:after="0"/>
              <w:jc w:val="right"/>
            </w:pPr>
            <w:r>
              <w:rPr>
                <w:sz w:val="16"/>
              </w:rPr>
              <w:t>no Public Assistance recorded (1 declaration)</w:t>
            </w:r>
          </w:p>
        </w:tc>
        <w:tc>
          <w:tcPr>
            <w:tcW w:type="dxa" w:w="171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2023-01-13 (Storm Events through 2026-06-30): 17 county-coded records, 17 with a damage value recorded (including $0), $37,500; 33 zone-level records, 33 with a damage value recorded (including $0), $17,500 reported for the zone; Public Assistance: none recorded on the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6,220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$2,034,612,664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$3,068,497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$4,209,163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$719,991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7</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779"/>
        <w:gridCol w:w="1453"/>
        <w:gridCol w:w="1453"/>
        <w:gridCol w:w="1453"/>
        <w:gridCol w:w="1453"/>
        <w:gridCol w:w="1453"/>
        <w:gridCol w:w="1453"/>
        <w:gridCol w:w="1617"/>
      </w:tblGrid>
      <w:tr>
        <w:trPr>
          <w:cantSplit/>
          <w:tblHeader/>
        </w:trPr>
        <w:tc>
          <w:tcPr>
            <w:tcW w:type="dxa" w:w="3779"/>
            <w:shd w:val="clear" w:color="auto" w:fill="E8E8E8"/>
          </w:tcPr>
          <w:p>
            <w:pPr>
              <w:spacing w:after="0"/>
              <w:jc w:val="left"/>
            </w:pPr>
            <w:r>
              <w:rPr>
                <w:b/>
                <w:sz w:val="16"/>
              </w:rPr>
              <w:t>Scope</w:t>
            </w:r>
          </w:p>
        </w:tc>
        <w:tc>
          <w:tcPr>
            <w:tcW w:type="dxa" w:w="1453"/>
            <w:shd w:val="clear" w:color="auto" w:fill="E8E8E8"/>
          </w:tcPr>
          <w:p>
            <w:pPr>
              <w:spacing w:after="0"/>
              <w:jc w:val="right"/>
            </w:pPr>
            <w:r>
              <w:rPr>
                <w:b/>
                <w:sz w:val="16"/>
              </w:rPr>
              <w:t>RL, FMA</w:t>
            </w:r>
          </w:p>
          <w:p>
            <w:pPr>
              <w:spacing w:after="0"/>
              <w:jc w:val="right"/>
            </w:pPr>
            <w:r>
              <w:rPr>
                <w:i/>
                <w:color w:val="555555"/>
                <w:sz w:val="14"/>
              </w:rPr>
              <w:t>properties</w:t>
            </w:r>
          </w:p>
        </w:tc>
        <w:tc>
          <w:tcPr>
            <w:tcW w:type="dxa" w:w="1453"/>
            <w:shd w:val="clear" w:color="auto" w:fill="E8E8E8"/>
          </w:tcPr>
          <w:p>
            <w:pPr>
              <w:spacing w:after="0"/>
              <w:jc w:val="right"/>
            </w:pPr>
            <w:r>
              <w:rPr>
                <w:b/>
                <w:sz w:val="16"/>
              </w:rPr>
              <w:t>SRL, FMA</w:t>
            </w:r>
          </w:p>
          <w:p>
            <w:pPr>
              <w:spacing w:after="0"/>
              <w:jc w:val="right"/>
            </w:pPr>
            <w:r>
              <w:rPr>
                <w:i/>
                <w:color w:val="555555"/>
                <w:sz w:val="14"/>
              </w:rPr>
              <w:t>properties</w:t>
            </w:r>
          </w:p>
        </w:tc>
        <w:tc>
          <w:tcPr>
            <w:tcW w:type="dxa" w:w="1453"/>
            <w:shd w:val="clear" w:color="auto" w:fill="E8E8E8"/>
          </w:tcPr>
          <w:p>
            <w:pPr>
              <w:spacing w:after="0"/>
              <w:jc w:val="right"/>
            </w:pPr>
            <w:r>
              <w:rPr>
                <w:b/>
                <w:sz w:val="16"/>
              </w:rPr>
              <w:t>RL, NFIP</w:t>
            </w:r>
          </w:p>
          <w:p>
            <w:pPr>
              <w:spacing w:after="0"/>
              <w:jc w:val="right"/>
            </w:pPr>
            <w:r>
              <w:rPr>
                <w:i/>
                <w:color w:val="555555"/>
                <w:sz w:val="14"/>
              </w:rPr>
              <w:t>properties</w:t>
            </w:r>
          </w:p>
        </w:tc>
        <w:tc>
          <w:tcPr>
            <w:tcW w:type="dxa" w:w="1453"/>
            <w:shd w:val="clear" w:color="auto" w:fill="E8E8E8"/>
          </w:tcPr>
          <w:p>
            <w:pPr>
              <w:spacing w:after="0"/>
              <w:jc w:val="right"/>
            </w:pPr>
            <w:r>
              <w:rPr>
                <w:b/>
                <w:sz w:val="16"/>
              </w:rPr>
              <w:t>SRL, NFIP</w:t>
            </w:r>
          </w:p>
          <w:p>
            <w:pPr>
              <w:spacing w:after="0"/>
              <w:jc w:val="right"/>
            </w:pPr>
            <w:r>
              <w:rPr>
                <w:i/>
                <w:color w:val="555555"/>
                <w:sz w:val="14"/>
              </w:rPr>
              <w:t>properties</w:t>
            </w:r>
          </w:p>
        </w:tc>
        <w:tc>
          <w:tcPr>
            <w:tcW w:type="dxa" w:w="145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3"/>
            <w:shd w:val="clear" w:color="auto" w:fill="E8E8E8"/>
          </w:tcPr>
          <w:p>
            <w:pPr>
              <w:spacing w:after="0"/>
              <w:jc w:val="right"/>
            </w:pPr>
            <w:r>
              <w:rPr>
                <w:b/>
                <w:sz w:val="16"/>
              </w:rPr>
              <w:t>Mitigated</w:t>
            </w:r>
          </w:p>
          <w:p>
            <w:pPr>
              <w:spacing w:after="0"/>
              <w:jc w:val="right"/>
            </w:pPr>
            <w:r>
              <w:rPr>
                <w:i/>
                <w:color w:val="555555"/>
                <w:sz w:val="14"/>
              </w:rPr>
              <w:t>properties</w:t>
            </w:r>
          </w:p>
        </w:tc>
        <w:tc>
          <w:tcPr>
            <w:tcW w:type="dxa" w:w="16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779"/>
          </w:tcPr>
          <w:p>
            <w:pPr>
              <w:spacing w:after="0"/>
              <w:jc w:val="left"/>
            </w:pPr>
            <w:r>
              <w:rPr>
                <w:sz w:val="16"/>
              </w:rPr>
              <w:t>County total</w:t>
            </w:r>
          </w:p>
        </w:tc>
        <w:tc>
          <w:tcPr>
            <w:tcW w:type="dxa" w:w="1453"/>
          </w:tcPr>
          <w:p>
            <w:pPr>
              <w:spacing w:after="0"/>
              <w:jc w:val="right"/>
            </w:pPr>
            <w:r>
              <w:rPr>
                <w:sz w:val="16"/>
              </w:rPr>
              <w:t>1</w:t>
            </w:r>
          </w:p>
        </w:tc>
        <w:tc>
          <w:tcPr>
            <w:tcW w:type="dxa" w:w="1453"/>
          </w:tcPr>
          <w:p>
            <w:pPr>
              <w:spacing w:after="0"/>
              <w:jc w:val="right"/>
            </w:pPr>
            <w:r>
              <w:rPr>
                <w:sz w:val="16"/>
              </w:rPr>
              <w:t>7</w:t>
            </w:r>
          </w:p>
        </w:tc>
        <w:tc>
          <w:tcPr>
            <w:tcW w:type="dxa" w:w="1453"/>
          </w:tcPr>
          <w:p>
            <w:pPr>
              <w:spacing w:after="0"/>
              <w:jc w:val="right"/>
            </w:pPr>
            <w:r>
              <w:rPr>
                <w:sz w:val="16"/>
              </w:rPr>
              <w:t>28</w:t>
            </w:r>
          </w:p>
        </w:tc>
        <w:tc>
          <w:tcPr>
            <w:tcW w:type="dxa" w:w="1453"/>
          </w:tcPr>
          <w:p>
            <w:pPr>
              <w:spacing w:after="0"/>
              <w:jc w:val="right"/>
            </w:pPr>
            <w:r>
              <w:rPr>
                <w:sz w:val="16"/>
              </w:rPr>
              <w:t>4</w:t>
            </w:r>
          </w:p>
        </w:tc>
        <w:tc>
          <w:tcPr>
            <w:tcW w:type="dxa" w:w="1453"/>
          </w:tcPr>
          <w:p>
            <w:pPr>
              <w:spacing w:after="0"/>
              <w:jc w:val="right"/>
            </w:pPr>
            <w:r>
              <w:rPr>
                <w:sz w:val="16"/>
              </w:rPr>
              <w:t>30</w:t>
            </w:r>
          </w:p>
        </w:tc>
        <w:tc>
          <w:tcPr>
            <w:tcW w:type="dxa" w:w="1453"/>
          </w:tcPr>
          <w:p>
            <w:pPr>
              <w:spacing w:after="0"/>
              <w:jc w:val="right"/>
            </w:pPr>
            <w:r>
              <w:rPr>
                <w:sz w:val="16"/>
              </w:rPr>
              <w:t>0</w:t>
            </w:r>
          </w:p>
        </w:tc>
        <w:tc>
          <w:tcPr>
            <w:tcW w:type="dxa" w:w="1617"/>
          </w:tcPr>
          <w:p>
            <w:pPr>
              <w:spacing w:after="0"/>
              <w:jc w:val="right"/>
            </w:pPr>
            <w:r>
              <w:rPr>
                <w:sz w:val="16"/>
              </w:rPr>
              <w:t>1</w:t>
            </w:r>
          </w:p>
        </w:tc>
      </w:tr>
      <w:tr>
        <w:trPr>
          <w:cantSplit/>
        </w:trPr>
        <w:tc>
          <w:tcPr>
            <w:tcW w:type="dxa" w:w="3779"/>
          </w:tcPr>
          <w:p>
            <w:pPr>
              <w:spacing w:after="0"/>
              <w:jc w:val="left"/>
            </w:pPr>
            <w:r>
              <w:rPr>
                <w:sz w:val="16"/>
              </w:rPr>
              <w:t>of which: Calhoun County (unincorporated area)</w:t>
            </w:r>
          </w:p>
        </w:tc>
        <w:tc>
          <w:tcPr>
            <w:tcW w:type="dxa" w:w="1453"/>
          </w:tcPr>
          <w:p>
            <w:pPr>
              <w:spacing w:after="0"/>
              <w:jc w:val="right"/>
            </w:pPr>
            <w:r>
              <w:rPr>
                <w:sz w:val="16"/>
              </w:rPr>
              <w:t>0</w:t>
            </w:r>
          </w:p>
        </w:tc>
        <w:tc>
          <w:tcPr>
            <w:tcW w:type="dxa" w:w="1453"/>
          </w:tcPr>
          <w:p>
            <w:pPr>
              <w:spacing w:after="0"/>
              <w:jc w:val="right"/>
            </w:pPr>
            <w:r>
              <w:rPr>
                <w:sz w:val="16"/>
              </w:rPr>
              <w:t>3</w:t>
            </w:r>
          </w:p>
        </w:tc>
        <w:tc>
          <w:tcPr>
            <w:tcW w:type="dxa" w:w="1453"/>
          </w:tcPr>
          <w:p>
            <w:pPr>
              <w:spacing w:after="0"/>
              <w:jc w:val="right"/>
            </w:pPr>
            <w:r>
              <w:rPr>
                <w:sz w:val="16"/>
              </w:rPr>
              <w:t>16</w:t>
            </w:r>
          </w:p>
        </w:tc>
        <w:tc>
          <w:tcPr>
            <w:tcW w:type="dxa" w:w="1453"/>
          </w:tcPr>
          <w:p>
            <w:pPr>
              <w:spacing w:after="0"/>
              <w:jc w:val="right"/>
            </w:pPr>
            <w:r>
              <w:rPr>
                <w:sz w:val="16"/>
              </w:rPr>
              <w:t>2</w:t>
            </w:r>
          </w:p>
        </w:tc>
        <w:tc>
          <w:tcPr>
            <w:tcW w:type="dxa" w:w="1453"/>
          </w:tcPr>
          <w:p>
            <w:pPr>
              <w:spacing w:after="0"/>
              <w:jc w:val="right"/>
            </w:pPr>
            <w:r>
              <w:rPr>
                <w:sz w:val="16"/>
              </w:rPr>
              <w:t>17</w:t>
            </w:r>
          </w:p>
        </w:tc>
        <w:tc>
          <w:tcPr>
            <w:tcW w:type="dxa" w:w="1453"/>
          </w:tcPr>
          <w:p>
            <w:pPr>
              <w:spacing w:after="0"/>
              <w:jc w:val="right"/>
            </w:pPr>
            <w:r>
              <w:rPr>
                <w:sz w:val="16"/>
              </w:rPr>
              <w:t>0</w:t>
            </w:r>
          </w:p>
        </w:tc>
        <w:tc>
          <w:tcPr>
            <w:tcW w:type="dxa" w:w="1617"/>
          </w:tcPr>
          <w:p>
            <w:pPr>
              <w:spacing w:after="0"/>
              <w:jc w:val="right"/>
            </w:pPr>
            <w:r>
              <w:rPr>
                <w:sz w:val="16"/>
              </w:rPr>
              <w:t>1</w:t>
            </w:r>
          </w:p>
        </w:tc>
      </w:tr>
      <w:tr>
        <w:trPr>
          <w:cantSplit/>
        </w:trPr>
        <w:tc>
          <w:tcPr>
            <w:tcW w:type="dxa" w:w="3779"/>
          </w:tcPr>
          <w:p>
            <w:pPr>
              <w:spacing w:after="0"/>
              <w:jc w:val="left"/>
            </w:pPr>
            <w:r>
              <w:rPr>
                <w:sz w:val="16"/>
              </w:rPr>
              <w:t>of which: Grantsville town</w:t>
            </w:r>
          </w:p>
        </w:tc>
        <w:tc>
          <w:tcPr>
            <w:tcW w:type="dxa" w:w="1453"/>
          </w:tcPr>
          <w:p>
            <w:pPr>
              <w:spacing w:after="0"/>
              <w:jc w:val="right"/>
            </w:pPr>
            <w:r>
              <w:rPr>
                <w:sz w:val="16"/>
              </w:rPr>
              <w:t>1</w:t>
            </w:r>
          </w:p>
        </w:tc>
        <w:tc>
          <w:tcPr>
            <w:tcW w:type="dxa" w:w="1453"/>
          </w:tcPr>
          <w:p>
            <w:pPr>
              <w:spacing w:after="0"/>
              <w:jc w:val="right"/>
            </w:pPr>
            <w:r>
              <w:rPr>
                <w:sz w:val="16"/>
              </w:rPr>
              <w:t>4</w:t>
            </w:r>
          </w:p>
        </w:tc>
        <w:tc>
          <w:tcPr>
            <w:tcW w:type="dxa" w:w="1453"/>
          </w:tcPr>
          <w:p>
            <w:pPr>
              <w:spacing w:after="0"/>
              <w:jc w:val="right"/>
            </w:pPr>
            <w:r>
              <w:rPr>
                <w:sz w:val="16"/>
              </w:rPr>
              <w:t>12</w:t>
            </w:r>
          </w:p>
        </w:tc>
        <w:tc>
          <w:tcPr>
            <w:tcW w:type="dxa" w:w="1453"/>
          </w:tcPr>
          <w:p>
            <w:pPr>
              <w:spacing w:after="0"/>
              <w:jc w:val="right"/>
            </w:pPr>
            <w:r>
              <w:rPr>
                <w:sz w:val="16"/>
              </w:rPr>
              <w:t>2</w:t>
            </w:r>
          </w:p>
        </w:tc>
        <w:tc>
          <w:tcPr>
            <w:tcW w:type="dxa" w:w="1453"/>
          </w:tcPr>
          <w:p>
            <w:pPr>
              <w:spacing w:after="0"/>
              <w:jc w:val="right"/>
            </w:pPr>
            <w:r>
              <w:rPr>
                <w:sz w:val="16"/>
              </w:rPr>
              <w:t>13</w:t>
            </w:r>
          </w:p>
        </w:tc>
        <w:tc>
          <w:tcPr>
            <w:tcW w:type="dxa" w:w="1453"/>
          </w:tcPr>
          <w:p>
            <w:pPr>
              <w:spacing w:after="0"/>
              <w:jc w:val="right"/>
            </w:pPr>
            <w:r>
              <w:rPr>
                <w:sz w:val="16"/>
              </w:rPr>
              <w:t>0</w:t>
            </w:r>
          </w:p>
        </w:tc>
        <w:tc>
          <w:tcPr>
            <w:tcW w:type="dxa" w:w="161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Calhoun County</w:t>
            </w:r>
          </w:p>
        </w:tc>
        <w:tc>
          <w:tcPr>
            <w:tcW w:type="dxa" w:w="1620"/>
          </w:tcPr>
          <w:p>
            <w:pPr>
              <w:spacing w:after="0"/>
              <w:jc w:val="left"/>
            </w:pPr>
            <w:r>
              <w:rPr>
                <w:sz w:val="16"/>
              </w:rPr>
              <w:t>540020</w:t>
            </w:r>
          </w:p>
        </w:tc>
        <w:tc>
          <w:tcPr>
            <w:tcW w:type="dxa" w:w="1455"/>
          </w:tcPr>
          <w:p>
            <w:pPr>
              <w:spacing w:after="0"/>
              <w:jc w:val="right"/>
            </w:pPr>
            <w:r>
              <w:rPr>
                <w:sz w:val="16"/>
              </w:rPr>
              <w:t>0</w:t>
            </w:r>
          </w:p>
        </w:tc>
        <w:tc>
          <w:tcPr>
            <w:tcW w:type="dxa" w:w="1455"/>
          </w:tcPr>
          <w:p>
            <w:pPr>
              <w:spacing w:after="0"/>
              <w:jc w:val="right"/>
            </w:pPr>
            <w:r>
              <w:rPr>
                <w:sz w:val="16"/>
              </w:rPr>
              <w:t>3</w:t>
            </w:r>
          </w:p>
        </w:tc>
        <w:tc>
          <w:tcPr>
            <w:tcW w:type="dxa" w:w="1455"/>
          </w:tcPr>
          <w:p>
            <w:pPr>
              <w:spacing w:after="0"/>
              <w:jc w:val="right"/>
            </w:pPr>
            <w:r>
              <w:rPr>
                <w:sz w:val="16"/>
              </w:rPr>
              <w:t>16</w:t>
            </w:r>
          </w:p>
        </w:tc>
        <w:tc>
          <w:tcPr>
            <w:tcW w:type="dxa" w:w="1455"/>
          </w:tcPr>
          <w:p>
            <w:pPr>
              <w:spacing w:after="0"/>
              <w:jc w:val="right"/>
            </w:pPr>
            <w:r>
              <w:rPr>
                <w:sz w:val="16"/>
              </w:rPr>
              <w:t>2</w:t>
            </w:r>
          </w:p>
        </w:tc>
        <w:tc>
          <w:tcPr>
            <w:tcW w:type="dxa" w:w="1455"/>
          </w:tcPr>
          <w:p>
            <w:pPr>
              <w:spacing w:after="0"/>
              <w:jc w:val="right"/>
            </w:pPr>
            <w:r>
              <w:rPr>
                <w:sz w:val="16"/>
              </w:rPr>
              <w:t>17</w:t>
            </w:r>
          </w:p>
        </w:tc>
        <w:tc>
          <w:tcPr>
            <w:tcW w:type="dxa" w:w="1455"/>
          </w:tcPr>
          <w:p>
            <w:pPr>
              <w:spacing w:after="0"/>
              <w:jc w:val="right"/>
            </w:pPr>
            <w:r>
              <w:rPr>
                <w:sz w:val="16"/>
              </w:rPr>
              <w:t>0</w:t>
            </w:r>
          </w:p>
        </w:tc>
        <w:tc>
          <w:tcPr>
            <w:tcW w:type="dxa" w:w="1620"/>
          </w:tcPr>
          <w:p>
            <w:pPr>
              <w:spacing w:after="0"/>
              <w:jc w:val="right"/>
            </w:pPr>
            <w:r>
              <w:rPr>
                <w:sz w:val="16"/>
              </w:rPr>
              <w:t>1</w:t>
            </w:r>
          </w:p>
        </w:tc>
      </w:tr>
      <w:tr>
        <w:trPr>
          <w:cantSplit/>
        </w:trPr>
        <w:tc>
          <w:tcPr>
            <w:tcW w:type="dxa" w:w="2141"/>
          </w:tcPr>
          <w:p>
            <w:pPr>
              <w:spacing w:after="0"/>
              <w:jc w:val="left"/>
            </w:pPr>
            <w:r>
              <w:rPr>
                <w:sz w:val="16"/>
              </w:rPr>
              <w:t>Grantsville town</w:t>
            </w:r>
          </w:p>
        </w:tc>
        <w:tc>
          <w:tcPr>
            <w:tcW w:type="dxa" w:w="1620"/>
          </w:tcPr>
          <w:p>
            <w:pPr>
              <w:spacing w:after="0"/>
              <w:jc w:val="left"/>
            </w:pPr>
            <w:r>
              <w:rPr>
                <w:sz w:val="16"/>
              </w:rPr>
              <w:t>540021</w:t>
            </w:r>
          </w:p>
        </w:tc>
        <w:tc>
          <w:tcPr>
            <w:tcW w:type="dxa" w:w="1455"/>
          </w:tcPr>
          <w:p>
            <w:pPr>
              <w:spacing w:after="0"/>
              <w:jc w:val="right"/>
            </w:pPr>
            <w:r>
              <w:rPr>
                <w:sz w:val="16"/>
              </w:rPr>
              <w:t>1</w:t>
            </w:r>
          </w:p>
        </w:tc>
        <w:tc>
          <w:tcPr>
            <w:tcW w:type="dxa" w:w="1455"/>
          </w:tcPr>
          <w:p>
            <w:pPr>
              <w:spacing w:after="0"/>
              <w:jc w:val="right"/>
            </w:pPr>
            <w:r>
              <w:rPr>
                <w:sz w:val="16"/>
              </w:rPr>
              <w:t>4</w:t>
            </w:r>
          </w:p>
        </w:tc>
        <w:tc>
          <w:tcPr>
            <w:tcW w:type="dxa" w:w="1455"/>
          </w:tcPr>
          <w:p>
            <w:pPr>
              <w:spacing w:after="0"/>
              <w:jc w:val="right"/>
            </w:pPr>
            <w:r>
              <w:rPr>
                <w:sz w:val="16"/>
              </w:rPr>
              <w:t>12</w:t>
            </w:r>
          </w:p>
        </w:tc>
        <w:tc>
          <w:tcPr>
            <w:tcW w:type="dxa" w:w="1455"/>
          </w:tcPr>
          <w:p>
            <w:pPr>
              <w:spacing w:after="0"/>
              <w:jc w:val="right"/>
            </w:pPr>
            <w:r>
              <w:rPr>
                <w:sz w:val="16"/>
              </w:rPr>
              <w:t>2</w:t>
            </w:r>
          </w:p>
        </w:tc>
        <w:tc>
          <w:tcPr>
            <w:tcW w:type="dxa" w:w="1455"/>
          </w:tcPr>
          <w:p>
            <w:pPr>
              <w:spacing w:after="0"/>
              <w:jc w:val="right"/>
            </w:pPr>
            <w:r>
              <w:rPr>
                <w:sz w:val="16"/>
              </w:rPr>
              <w:t>13</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20</w:t>
            </w:r>
          </w:p>
        </w:tc>
        <w:tc>
          <w:tcPr>
            <w:tcW w:type="dxa" w:w="1496"/>
          </w:tcPr>
          <w:p>
            <w:pPr>
              <w:spacing w:after="0"/>
              <w:jc w:val="right"/>
            </w:pPr>
            <w:r>
              <w:rPr>
                <w:sz w:val="16"/>
              </w:rPr>
              <w:t>3</w:t>
            </w:r>
          </w:p>
        </w:tc>
        <w:tc>
          <w:tcPr>
            <w:tcW w:type="dxa" w:w="1496"/>
          </w:tcPr>
          <w:p>
            <w:pPr>
              <w:spacing w:after="0"/>
              <w:jc w:val="right"/>
            </w:pPr>
            <w:r>
              <w:rPr>
                <w:sz w:val="16"/>
              </w:rPr>
              <w:t>22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8</w:t>
            </w:r>
          </w:p>
        </w:tc>
        <w:tc>
          <w:tcPr>
            <w:tcW w:type="dxa" w:w="1496"/>
          </w:tcPr>
          <w:p>
            <w:pPr>
              <w:spacing w:after="0"/>
              <w:jc w:val="right"/>
            </w:pPr>
            <w:r>
              <w:rPr>
                <w:sz w:val="16"/>
              </w:rPr>
              <w:t>1</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27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Calhoun County, WV: risk-assessment baseline packet, release 2026-10 (data as of 2026-09-30; County FIPS 54013). Automated baseline. </w:t>
      </w:r>
      <w:hyperlink r:id="rId15">
        <w:r>
          <w:rPr>
            <w:color w:val="1F4E99"/>
            <w:sz w:val="17"/>
            <w:u w:val="single"/>
          </w:rPr>
          <w:t>https://hazardplain.org/wv/54013/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hazard-plain_2026-10_WV_54013.docx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Calhoun County, WV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wv/5401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Calhoun County, WV: Risk-assessment baseline packet</dc:title>
  <dc:subject>Hazard Plain release 2026-10, as of 2026-09-30. Automated baseline</dc:subject>
  <dc:creator>Hazard Plain</dc:creator>
  <cp:keywords>Hazard Plain; hazard mitigation; risk assessment; 54013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