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Cabell County, WV</w:t>
      </w:r>
    </w:p>
    <w:p>
      <w:pPr>
        <w:spacing w:after="120" w:before="0"/>
      </w:pPr>
      <w:r>
        <w:rPr>
          <w:color w:val="555555"/>
          <w:sz w:val="24"/>
        </w:rPr>
        <w:t>Risk-assessment baseline packet</w:t>
      </w:r>
    </w:p>
    <w:p>
      <w:pPr>
        <w:spacing w:after="120" w:before="0"/>
      </w:pPr>
      <w:r>
        <w:rPr>
          <w:b/>
          <w:sz w:val="18"/>
        </w:rPr>
        <w:t xml:space="preserve">County FIPS: </w:t>
      </w:r>
      <w:r>
        <w:rPr>
          <w:sz w:val="18"/>
        </w:rPr>
        <w:t>54011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2029-09-05. Plan: RPDC 02 Hazard Mitigation Plan (FEMA plan 109809), approved 2024-09-06.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2024-09-06: 1 new hazard declaration (1 incident) and 61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($41,077,031 a year), Heat Wave ($2,985,297) and Tornado ($1,285,915).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54011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2029-09-05</w:t>
      </w:r>
    </w:p>
    <w:p>
      <w:pPr>
        <w:keepNext/>
        <w:spacing w:after="40" w:before="0"/>
      </w:pPr>
      <w:r>
        <w:rPr>
          <w:b/>
        </w:rPr>
        <w:t xml:space="preserve">Plan: </w:t>
      </w:r>
      <w:r>
        <w:rPr/>
        <w:t>RPDC 02 Hazard Mitigation Plan (FEMA plan 109809)</w:t>
      </w:r>
    </w:p>
    <w:p>
      <w:pPr>
        <w:keepNext/>
        <w:spacing w:after="40" w:before="0"/>
      </w:pPr>
      <w:r>
        <w:rPr>
          <w:b/>
        </w:rPr>
        <w:t xml:space="preserve">Approved: </w:t>
      </w:r>
      <w:r>
        <w:rPr/>
        <w:t>2024-09-06</w:t>
      </w:r>
    </w:p>
    <w:p>
      <w:pPr>
        <w:keepNext/>
        <w:spacing w:after="40" w:before="0"/>
      </w:pPr>
      <w:r>
        <w:rPr>
          <w:b/>
        </w:rPr>
        <w:t xml:space="preserve">Days to expiry: </w:t>
      </w:r>
      <w:r>
        <w:rPr/>
        <w:t>1,071</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2024-09-06)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EM-3639-WV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6, SRL 25 (44 CFR 77.2); any definition: 97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36"/>
        <w:gridCol w:w="1652"/>
        <w:gridCol w:w="1983"/>
        <w:gridCol w:w="3088"/>
        <w:gridCol w:w="1037"/>
        <w:gridCol w:w="1037"/>
        <w:gridCol w:w="850"/>
        <w:gridCol w:w="2530"/>
      </w:tblGrid>
      <w:tr>
        <w:trPr>
          <w:cantSplit/>
          <w:tblHeader/>
        </w:trPr>
        <w:tc>
          <w:tcPr>
            <w:tcW w:type="dxa" w:w="1936"/>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Type</w:t>
            </w:r>
          </w:p>
        </w:tc>
        <w:tc>
          <w:tcPr>
            <w:tcW w:type="dxa" w:w="1983"/>
            <w:shd w:val="clear" w:color="auto" w:fill="E8E8E8"/>
          </w:tcPr>
          <w:p>
            <w:pPr>
              <w:spacing w:after="0"/>
              <w:jc w:val="left"/>
            </w:pPr>
            <w:r>
              <w:rPr>
                <w:b/>
                <w:sz w:val="16"/>
              </w:rPr>
              <w:t>Status</w:t>
            </w:r>
          </w:p>
        </w:tc>
        <w:tc>
          <w:tcPr>
            <w:tcW w:type="dxa" w:w="308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30"/>
            <w:shd w:val="clear" w:color="auto" w:fill="E8E8E8"/>
          </w:tcPr>
          <w:p>
            <w:pPr>
              <w:spacing w:after="0"/>
              <w:jc w:val="left"/>
            </w:pPr>
            <w:r>
              <w:rPr>
                <w:b/>
                <w:sz w:val="16"/>
              </w:rPr>
              <w:t>Notes</w:t>
            </w:r>
          </w:p>
        </w:tc>
      </w:tr>
      <w:tr>
        <w:trPr>
          <w:cantSplit/>
        </w:trPr>
        <w:tc>
          <w:tcPr>
            <w:tcW w:type="dxa" w:w="1936"/>
          </w:tcPr>
          <w:p>
            <w:pPr>
              <w:spacing w:after="0"/>
              <w:jc w:val="left"/>
            </w:pPr>
            <w:r>
              <w:rPr>
                <w:sz w:val="16"/>
              </w:rPr>
              <w:t>Cabell County</w:t>
            </w:r>
          </w:p>
        </w:tc>
        <w:tc>
          <w:tcPr>
            <w:tcW w:type="dxa" w:w="1652"/>
          </w:tcPr>
          <w:p>
            <w:pPr>
              <w:spacing w:after="0"/>
              <w:jc w:val="left"/>
            </w:pPr>
            <w:r>
              <w:rPr>
                <w:sz w:val="16"/>
              </w:rPr>
              <w:t>County</w:t>
            </w:r>
          </w:p>
        </w:tc>
        <w:tc>
          <w:tcPr>
            <w:tcW w:type="dxa" w:w="1983"/>
          </w:tcPr>
          <w:p>
            <w:pPr>
              <w:spacing w:after="0"/>
              <w:jc w:val="left"/>
            </w:pPr>
            <w:r>
              <w:rPr>
                <w:sz w:val="16"/>
              </w:rPr>
              <w:t>Approved, expires 2029-09-05</w:t>
            </w:r>
          </w:p>
        </w:tc>
        <w:tc>
          <w:tcPr>
            <w:tcW w:type="dxa" w:w="3088"/>
          </w:tcPr>
          <w:p>
            <w:pPr>
              <w:spacing w:after="0"/>
              <w:jc w:val="left"/>
            </w:pPr>
            <w:r>
              <w:rPr>
                <w:sz w:val="16"/>
              </w:rPr>
              <w:t>RPDC 02 Hazard Mitigation Plan (FEMA plan 109809)</w:t>
            </w:r>
          </w:p>
        </w:tc>
        <w:tc>
          <w:tcPr>
            <w:tcW w:type="dxa" w:w="1037"/>
          </w:tcPr>
          <w:p>
            <w:pPr>
              <w:spacing w:after="0"/>
              <w:jc w:val="left"/>
            </w:pPr>
            <w:r>
              <w:rPr>
                <w:sz w:val="16"/>
              </w:rPr>
              <w:t>2024-09-06</w:t>
            </w:r>
          </w:p>
        </w:tc>
        <w:tc>
          <w:tcPr>
            <w:tcW w:type="dxa" w:w="1037"/>
          </w:tcPr>
          <w:p>
            <w:pPr>
              <w:spacing w:after="0"/>
              <w:jc w:val="left"/>
            </w:pPr>
            <w:r>
              <w:rPr>
                <w:sz w:val="16"/>
              </w:rPr>
              <w:t>2029-09-05</w:t>
            </w:r>
          </w:p>
        </w:tc>
        <w:tc>
          <w:tcPr>
            <w:tcW w:type="dxa" w:w="850"/>
          </w:tcPr>
          <w:p>
            <w:pPr>
              <w:spacing w:after="0"/>
              <w:jc w:val="right"/>
            </w:pPr>
            <w:r>
              <w:rPr>
                <w:sz w:val="16"/>
              </w:rPr>
              <w:t>1,071</w:t>
            </w:r>
          </w:p>
        </w:tc>
        <w:tc>
          <w:tcPr>
            <w:tcW w:type="dxa" w:w="2530"/>
          </w:tcPr>
          <w:p>
            <w:pPr>
              <w:spacing w:after="0"/>
              <w:jc w:val="left"/>
            </w:pPr>
            <w:r>
              <w:rPr>
                <w:sz w:val="16"/>
              </w:rPr>
              <w:t>this jurisdiction approved 2025-02-13</w:t>
            </w:r>
          </w:p>
        </w:tc>
      </w:tr>
      <w:tr>
        <w:trPr>
          <w:cantSplit/>
        </w:trPr>
        <w:tc>
          <w:tcPr>
            <w:tcW w:type="dxa" w:w="1936"/>
          </w:tcPr>
          <w:p>
            <w:pPr>
              <w:spacing w:after="0"/>
              <w:jc w:val="left"/>
            </w:pPr>
            <w:r>
              <w:rPr>
                <w:sz w:val="16"/>
              </w:rPr>
              <w:t>Barboursville village</w:t>
            </w:r>
          </w:p>
        </w:tc>
        <w:tc>
          <w:tcPr>
            <w:tcW w:type="dxa" w:w="1652"/>
          </w:tcPr>
          <w:p>
            <w:pPr>
              <w:spacing w:after="0"/>
              <w:jc w:val="left"/>
            </w:pPr>
            <w:r>
              <w:rPr>
                <w:sz w:val="16"/>
              </w:rPr>
              <w:t>Village</w:t>
            </w:r>
          </w:p>
        </w:tc>
        <w:tc>
          <w:tcPr>
            <w:tcW w:type="dxa" w:w="1983"/>
          </w:tcPr>
          <w:p>
            <w:pPr>
              <w:spacing w:after="0"/>
              <w:jc w:val="left"/>
            </w:pPr>
            <w:r>
              <w:rPr>
                <w:sz w:val="16"/>
              </w:rPr>
              <w:t>Approved, expires 2029-09-05</w:t>
            </w:r>
          </w:p>
        </w:tc>
        <w:tc>
          <w:tcPr>
            <w:tcW w:type="dxa" w:w="3088"/>
          </w:tcPr>
          <w:p>
            <w:pPr>
              <w:spacing w:after="0"/>
              <w:jc w:val="left"/>
            </w:pPr>
            <w:r>
              <w:rPr>
                <w:sz w:val="16"/>
              </w:rPr>
              <w:t>RPDC 02 Hazard Mitigation Plan (FEMA plan 109809)</w:t>
            </w:r>
          </w:p>
        </w:tc>
        <w:tc>
          <w:tcPr>
            <w:tcW w:type="dxa" w:w="1037"/>
          </w:tcPr>
          <w:p>
            <w:pPr>
              <w:spacing w:after="0"/>
              <w:jc w:val="left"/>
            </w:pPr>
            <w:r>
              <w:rPr>
                <w:sz w:val="16"/>
              </w:rPr>
              <w:t>2024-09-06</w:t>
            </w:r>
          </w:p>
        </w:tc>
        <w:tc>
          <w:tcPr>
            <w:tcW w:type="dxa" w:w="1037"/>
          </w:tcPr>
          <w:p>
            <w:pPr>
              <w:spacing w:after="0"/>
              <w:jc w:val="left"/>
            </w:pPr>
            <w:r>
              <w:rPr>
                <w:sz w:val="16"/>
              </w:rPr>
              <w:t>2029-09-05</w:t>
            </w:r>
          </w:p>
        </w:tc>
        <w:tc>
          <w:tcPr>
            <w:tcW w:type="dxa" w:w="850"/>
          </w:tcPr>
          <w:p>
            <w:pPr>
              <w:spacing w:after="0"/>
              <w:jc w:val="right"/>
            </w:pPr>
            <w:r>
              <w:rPr>
                <w:sz w:val="16"/>
              </w:rPr>
              <w:t>1,071</w:t>
            </w:r>
          </w:p>
        </w:tc>
        <w:tc>
          <w:tcPr>
            <w:tcW w:type="dxa" w:w="2530"/>
          </w:tcPr>
          <w:p>
            <w:pPr>
              <w:spacing w:after="0"/>
              <w:jc w:val="left"/>
            </w:pPr>
            <w:r>
              <w:rPr>
                <w:sz w:val="16"/>
              </w:rPr>
              <w:t>this jurisdiction approved 2025-08-07</w:t>
            </w:r>
          </w:p>
        </w:tc>
      </w:tr>
      <w:tr>
        <w:trPr>
          <w:cantSplit/>
        </w:trPr>
        <w:tc>
          <w:tcPr>
            <w:tcW w:type="dxa" w:w="1936"/>
          </w:tcPr>
          <w:p>
            <w:pPr>
              <w:spacing w:after="0"/>
              <w:jc w:val="left"/>
            </w:pPr>
            <w:r>
              <w:rPr>
                <w:sz w:val="16"/>
              </w:rPr>
              <w:t>Huntington city</w:t>
            </w:r>
          </w:p>
        </w:tc>
        <w:tc>
          <w:tcPr>
            <w:tcW w:type="dxa" w:w="1652"/>
          </w:tcPr>
          <w:p>
            <w:pPr>
              <w:spacing w:after="0"/>
              <w:jc w:val="left"/>
            </w:pPr>
            <w:r>
              <w:rPr>
                <w:sz w:val="16"/>
              </w:rPr>
              <w:t>City</w:t>
            </w:r>
          </w:p>
        </w:tc>
        <w:tc>
          <w:tcPr>
            <w:tcW w:type="dxa" w:w="1983"/>
          </w:tcPr>
          <w:p>
            <w:pPr>
              <w:spacing w:after="0"/>
              <w:jc w:val="left"/>
            </w:pPr>
            <w:r>
              <w:rPr>
                <w:sz w:val="16"/>
              </w:rPr>
              <w:t>Approved, expires 2029-09-05</w:t>
            </w:r>
          </w:p>
        </w:tc>
        <w:tc>
          <w:tcPr>
            <w:tcW w:type="dxa" w:w="3088"/>
          </w:tcPr>
          <w:p>
            <w:pPr>
              <w:spacing w:after="0"/>
              <w:jc w:val="left"/>
            </w:pPr>
            <w:r>
              <w:rPr>
                <w:sz w:val="16"/>
              </w:rPr>
              <w:t>RPDC 02 Hazard Mitigation Plan (FEMA plan 109809)</w:t>
            </w:r>
          </w:p>
        </w:tc>
        <w:tc>
          <w:tcPr>
            <w:tcW w:type="dxa" w:w="1037"/>
          </w:tcPr>
          <w:p>
            <w:pPr>
              <w:spacing w:after="0"/>
              <w:jc w:val="left"/>
            </w:pPr>
            <w:r>
              <w:rPr>
                <w:sz w:val="16"/>
              </w:rPr>
              <w:t>2024-09-06</w:t>
            </w:r>
          </w:p>
        </w:tc>
        <w:tc>
          <w:tcPr>
            <w:tcW w:type="dxa" w:w="1037"/>
          </w:tcPr>
          <w:p>
            <w:pPr>
              <w:spacing w:after="0"/>
              <w:jc w:val="left"/>
            </w:pPr>
            <w:r>
              <w:rPr>
                <w:sz w:val="16"/>
              </w:rPr>
              <w:t>2029-09-05</w:t>
            </w:r>
          </w:p>
        </w:tc>
        <w:tc>
          <w:tcPr>
            <w:tcW w:type="dxa" w:w="850"/>
          </w:tcPr>
          <w:p>
            <w:pPr>
              <w:spacing w:after="0"/>
              <w:jc w:val="right"/>
            </w:pPr>
            <w:r>
              <w:rPr>
                <w:sz w:val="16"/>
              </w:rPr>
              <w:t>1,071</w:t>
            </w:r>
          </w:p>
        </w:tc>
        <w:tc>
          <w:tcPr>
            <w:tcW w:type="dxa" w:w="2530"/>
          </w:tcPr>
          <w:p>
            <w:pPr>
              <w:spacing w:after="0"/>
              <w:jc w:val="left"/>
            </w:pPr>
            <w:r>
              <w:rPr>
                <w:sz w:val="16"/>
              </w:rPr>
              <w:t>this jurisdiction approved 2024-09-09</w:t>
            </w:r>
          </w:p>
        </w:tc>
      </w:tr>
      <w:tr>
        <w:trPr>
          <w:cantSplit/>
        </w:trPr>
        <w:tc>
          <w:tcPr>
            <w:tcW w:type="dxa" w:w="1936"/>
          </w:tcPr>
          <w:p>
            <w:pPr>
              <w:spacing w:after="0"/>
              <w:jc w:val="left"/>
            </w:pPr>
            <w:r>
              <w:rPr>
                <w:sz w:val="16"/>
              </w:rPr>
              <w:t>Milton town</w:t>
            </w:r>
          </w:p>
        </w:tc>
        <w:tc>
          <w:tcPr>
            <w:tcW w:type="dxa" w:w="1652"/>
          </w:tcPr>
          <w:p>
            <w:pPr>
              <w:spacing w:after="0"/>
              <w:jc w:val="left"/>
            </w:pPr>
            <w:r>
              <w:rPr>
                <w:sz w:val="16"/>
              </w:rPr>
              <w:t>Town</w:t>
            </w:r>
          </w:p>
        </w:tc>
        <w:tc>
          <w:tcPr>
            <w:tcW w:type="dxa" w:w="1983"/>
          </w:tcPr>
          <w:p>
            <w:pPr>
              <w:spacing w:after="0"/>
              <w:jc w:val="left"/>
            </w:pPr>
            <w:r>
              <w:rPr>
                <w:sz w:val="16"/>
              </w:rPr>
              <w:t>Approved, expires 2029-09-05</w:t>
            </w:r>
          </w:p>
        </w:tc>
        <w:tc>
          <w:tcPr>
            <w:tcW w:type="dxa" w:w="3088"/>
          </w:tcPr>
          <w:p>
            <w:pPr>
              <w:spacing w:after="0"/>
              <w:jc w:val="left"/>
            </w:pPr>
            <w:r>
              <w:rPr>
                <w:sz w:val="16"/>
              </w:rPr>
              <w:t>RPDC 02 Hazard Mitigation Plan (FEMA plan 109809)</w:t>
            </w:r>
          </w:p>
        </w:tc>
        <w:tc>
          <w:tcPr>
            <w:tcW w:type="dxa" w:w="1037"/>
          </w:tcPr>
          <w:p>
            <w:pPr>
              <w:spacing w:after="0"/>
              <w:jc w:val="left"/>
            </w:pPr>
            <w:r>
              <w:rPr>
                <w:sz w:val="16"/>
              </w:rPr>
              <w:t>2024-09-06</w:t>
            </w:r>
          </w:p>
        </w:tc>
        <w:tc>
          <w:tcPr>
            <w:tcW w:type="dxa" w:w="1037"/>
          </w:tcPr>
          <w:p>
            <w:pPr>
              <w:spacing w:after="0"/>
              <w:jc w:val="left"/>
            </w:pPr>
            <w:r>
              <w:rPr>
                <w:sz w:val="16"/>
              </w:rPr>
              <w:t>2029-09-05</w:t>
            </w:r>
          </w:p>
        </w:tc>
        <w:tc>
          <w:tcPr>
            <w:tcW w:type="dxa" w:w="850"/>
          </w:tcPr>
          <w:p>
            <w:pPr>
              <w:spacing w:after="0"/>
              <w:jc w:val="right"/>
            </w:pPr>
            <w:r>
              <w:rPr>
                <w:sz w:val="16"/>
              </w:rPr>
              <w:t>1,071</w:t>
            </w:r>
          </w:p>
        </w:tc>
        <w:tc>
          <w:tcPr>
            <w:tcW w:type="dxa" w:w="2530"/>
          </w:tcPr>
          <w:p>
            <w:pPr>
              <w:spacing w:after="0"/>
              <w:jc w:val="left"/>
            </w:pPr>
            <w:r>
              <w:rPr>
                <w:sz w:val="16"/>
              </w:rPr>
              <w:t>this jurisdiction approved 2024-09-03</w:t>
            </w:r>
          </w:p>
        </w:tc>
      </w:tr>
      <w:tr>
        <w:trPr>
          <w:cantSplit/>
        </w:trPr>
        <w:tc>
          <w:tcPr>
            <w:tcW w:type="dxa" w:w="1936"/>
          </w:tcPr>
          <w:p>
            <w:pPr>
              <w:spacing w:after="0"/>
              <w:jc w:val="left"/>
            </w:pPr>
            <w:r>
              <w:rPr>
                <w:sz w:val="16"/>
              </w:rPr>
              <w:t>Huntington Sanitary Board</w:t>
            </w:r>
          </w:p>
        </w:tc>
        <w:tc>
          <w:tcPr>
            <w:tcW w:type="dxa" w:w="1652"/>
          </w:tcPr>
          <w:p>
            <w:pPr>
              <w:spacing w:after="0"/>
              <w:jc w:val="left"/>
            </w:pPr>
            <w:r>
              <w:rPr>
                <w:sz w:val="16"/>
              </w:rPr>
              <w:t>Water/Sewer Authority</w:t>
            </w:r>
          </w:p>
        </w:tc>
        <w:tc>
          <w:tcPr>
            <w:tcW w:type="dxa" w:w="1983"/>
          </w:tcPr>
          <w:p>
            <w:pPr>
              <w:spacing w:after="0"/>
              <w:jc w:val="left"/>
            </w:pPr>
            <w:r>
              <w:rPr>
                <w:sz w:val="16"/>
              </w:rPr>
              <w:t>Approved, expires 2029-09-05</w:t>
            </w:r>
          </w:p>
        </w:tc>
        <w:tc>
          <w:tcPr>
            <w:tcW w:type="dxa" w:w="3088"/>
          </w:tcPr>
          <w:p>
            <w:pPr>
              <w:spacing w:after="0"/>
              <w:jc w:val="left"/>
            </w:pPr>
            <w:r>
              <w:rPr>
                <w:sz w:val="16"/>
              </w:rPr>
              <w:t>RPDC 02 Hazard Mitigation Plan (FEMA plan 109809)</w:t>
            </w:r>
          </w:p>
        </w:tc>
        <w:tc>
          <w:tcPr>
            <w:tcW w:type="dxa" w:w="1037"/>
          </w:tcPr>
          <w:p>
            <w:pPr>
              <w:spacing w:after="0"/>
              <w:jc w:val="left"/>
            </w:pPr>
            <w:r>
              <w:rPr>
                <w:sz w:val="16"/>
              </w:rPr>
              <w:t>2024-09-06</w:t>
            </w:r>
          </w:p>
        </w:tc>
        <w:tc>
          <w:tcPr>
            <w:tcW w:type="dxa" w:w="1037"/>
          </w:tcPr>
          <w:p>
            <w:pPr>
              <w:spacing w:after="0"/>
              <w:jc w:val="left"/>
            </w:pPr>
            <w:r>
              <w:rPr>
                <w:sz w:val="16"/>
              </w:rPr>
              <w:t>2029-09-05</w:t>
            </w:r>
          </w:p>
        </w:tc>
        <w:tc>
          <w:tcPr>
            <w:tcW w:type="dxa" w:w="850"/>
          </w:tcPr>
          <w:p>
            <w:pPr>
              <w:spacing w:after="0"/>
              <w:jc w:val="right"/>
            </w:pPr>
            <w:r>
              <w:rPr>
                <w:sz w:val="16"/>
              </w:rPr>
              <w:t>1,071</w:t>
            </w:r>
          </w:p>
        </w:tc>
        <w:tc>
          <w:tcPr>
            <w:tcW w:type="dxa" w:w="2530"/>
          </w:tcPr>
          <w:p>
            <w:pPr>
              <w:spacing w:after="0"/>
              <w:jc w:val="left"/>
            </w:pPr>
          </w:p>
        </w:tc>
      </w:tr>
      <w:tr>
        <w:trPr>
          <w:cantSplit/>
        </w:trPr>
        <w:tc>
          <w:tcPr>
            <w:tcW w:type="dxa" w:w="1936"/>
          </w:tcPr>
          <w:p>
            <w:pPr>
              <w:spacing w:after="0"/>
              <w:jc w:val="left"/>
            </w:pPr>
            <w:r>
              <w:rPr>
                <w:sz w:val="16"/>
              </w:rPr>
              <w:t>Huntington Stormwater Utility</w:t>
            </w:r>
          </w:p>
        </w:tc>
        <w:tc>
          <w:tcPr>
            <w:tcW w:type="dxa" w:w="1652"/>
          </w:tcPr>
          <w:p>
            <w:pPr>
              <w:spacing w:after="0"/>
              <w:jc w:val="left"/>
            </w:pPr>
            <w:r>
              <w:rPr>
                <w:sz w:val="16"/>
              </w:rPr>
              <w:t>Water/Sewer Authority</w:t>
            </w:r>
          </w:p>
        </w:tc>
        <w:tc>
          <w:tcPr>
            <w:tcW w:type="dxa" w:w="1983"/>
          </w:tcPr>
          <w:p>
            <w:pPr>
              <w:spacing w:after="0"/>
              <w:jc w:val="left"/>
            </w:pPr>
            <w:r>
              <w:rPr>
                <w:sz w:val="16"/>
              </w:rPr>
              <w:t>Approved, expires 2029-09-05</w:t>
            </w:r>
          </w:p>
        </w:tc>
        <w:tc>
          <w:tcPr>
            <w:tcW w:type="dxa" w:w="3088"/>
          </w:tcPr>
          <w:p>
            <w:pPr>
              <w:spacing w:after="0"/>
              <w:jc w:val="left"/>
            </w:pPr>
            <w:r>
              <w:rPr>
                <w:sz w:val="16"/>
              </w:rPr>
              <w:t>RPDC 02 Hazard Mitigation Plan (FEMA plan 109809)</w:t>
            </w:r>
          </w:p>
        </w:tc>
        <w:tc>
          <w:tcPr>
            <w:tcW w:type="dxa" w:w="1037"/>
          </w:tcPr>
          <w:p>
            <w:pPr>
              <w:spacing w:after="0"/>
              <w:jc w:val="left"/>
            </w:pPr>
            <w:r>
              <w:rPr>
                <w:sz w:val="16"/>
              </w:rPr>
              <w:t>2024-09-06</w:t>
            </w:r>
          </w:p>
        </w:tc>
        <w:tc>
          <w:tcPr>
            <w:tcW w:type="dxa" w:w="1037"/>
          </w:tcPr>
          <w:p>
            <w:pPr>
              <w:spacing w:after="0"/>
              <w:jc w:val="left"/>
            </w:pPr>
            <w:r>
              <w:rPr>
                <w:sz w:val="16"/>
              </w:rPr>
              <w:t>2029-09-05</w:t>
            </w:r>
          </w:p>
        </w:tc>
        <w:tc>
          <w:tcPr>
            <w:tcW w:type="dxa" w:w="850"/>
          </w:tcPr>
          <w:p>
            <w:pPr>
              <w:spacing w:after="0"/>
              <w:jc w:val="right"/>
            </w:pPr>
            <w:r>
              <w:rPr>
                <w:sz w:val="16"/>
              </w:rPr>
              <w:t>1,071</w:t>
            </w:r>
          </w:p>
        </w:tc>
        <w:tc>
          <w:tcPr>
            <w:tcW w:type="dxa" w:w="2530"/>
          </w:tcPr>
          <w:p>
            <w:pPr>
              <w:spacing w:after="0"/>
              <w:jc w:val="left"/>
            </w:pPr>
          </w:p>
        </w:tc>
      </w:tr>
      <w:tr>
        <w:trPr>
          <w:cantSplit/>
        </w:trPr>
        <w:tc>
          <w:tcPr>
            <w:tcW w:type="dxa" w:w="1936"/>
          </w:tcPr>
          <w:p>
            <w:pPr>
              <w:spacing w:after="0"/>
              <w:jc w:val="left"/>
            </w:pPr>
            <w:r>
              <w:rPr>
                <w:sz w:val="16"/>
              </w:rPr>
              <w:t>Huntington Water Quality Board</w:t>
            </w:r>
          </w:p>
        </w:tc>
        <w:tc>
          <w:tcPr>
            <w:tcW w:type="dxa" w:w="1652"/>
          </w:tcPr>
          <w:p>
            <w:pPr>
              <w:spacing w:after="0"/>
              <w:jc w:val="left"/>
            </w:pPr>
            <w:r>
              <w:rPr>
                <w:sz w:val="16"/>
              </w:rPr>
              <w:t>Water/Sewer Authority</w:t>
            </w:r>
          </w:p>
        </w:tc>
        <w:tc>
          <w:tcPr>
            <w:tcW w:type="dxa" w:w="1983"/>
          </w:tcPr>
          <w:p>
            <w:pPr>
              <w:spacing w:after="0"/>
              <w:jc w:val="left"/>
            </w:pPr>
            <w:r>
              <w:rPr>
                <w:sz w:val="16"/>
              </w:rPr>
              <w:t>Approved, expires 2029-09-05</w:t>
            </w:r>
          </w:p>
        </w:tc>
        <w:tc>
          <w:tcPr>
            <w:tcW w:type="dxa" w:w="3088"/>
          </w:tcPr>
          <w:p>
            <w:pPr>
              <w:spacing w:after="0"/>
              <w:jc w:val="left"/>
            </w:pPr>
            <w:r>
              <w:rPr>
                <w:sz w:val="16"/>
              </w:rPr>
              <w:t>RPDC 02 Hazard Mitigation Plan (FEMA plan 109809)</w:t>
            </w:r>
          </w:p>
        </w:tc>
        <w:tc>
          <w:tcPr>
            <w:tcW w:type="dxa" w:w="1037"/>
          </w:tcPr>
          <w:p>
            <w:pPr>
              <w:spacing w:after="0"/>
              <w:jc w:val="left"/>
            </w:pPr>
            <w:r>
              <w:rPr>
                <w:sz w:val="16"/>
              </w:rPr>
              <w:t>2024-09-06</w:t>
            </w:r>
          </w:p>
        </w:tc>
        <w:tc>
          <w:tcPr>
            <w:tcW w:type="dxa" w:w="1037"/>
          </w:tcPr>
          <w:p>
            <w:pPr>
              <w:spacing w:after="0"/>
              <w:jc w:val="left"/>
            </w:pPr>
            <w:r>
              <w:rPr>
                <w:sz w:val="16"/>
              </w:rPr>
              <w:t>2029-09-05</w:t>
            </w:r>
          </w:p>
        </w:tc>
        <w:tc>
          <w:tcPr>
            <w:tcW w:type="dxa" w:w="850"/>
          </w:tcPr>
          <w:p>
            <w:pPr>
              <w:spacing w:after="0"/>
              <w:jc w:val="right"/>
            </w:pPr>
            <w:r>
              <w:rPr>
                <w:sz w:val="16"/>
              </w:rPr>
              <w:t>1,071</w:t>
            </w:r>
          </w:p>
        </w:tc>
        <w:tc>
          <w:tcPr>
            <w:tcW w:type="dxa" w:w="2530"/>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109809 lists 27 other participants not on this page, 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400"/>
        <w:gridCol w:w="1400"/>
        <w:gridCol w:w="1126"/>
        <w:gridCol w:w="1126"/>
        <w:gridCol w:w="1505"/>
        <w:gridCol w:w="1166"/>
        <w:gridCol w:w="1601"/>
        <w:gridCol w:w="3065"/>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0"/>
            <w:shd w:val="clear" w:color="auto" w:fill="E8E8E8"/>
          </w:tcPr>
          <w:p>
            <w:pPr>
              <w:spacing w:after="0"/>
              <w:jc w:val="left"/>
            </w:pPr>
            <w:r>
              <w:rPr>
                <w:b/>
                <w:sz w:val="16"/>
              </w:rPr>
              <w:t>NRI risk rating</w:t>
            </w:r>
          </w:p>
        </w:tc>
        <w:tc>
          <w:tcPr>
            <w:tcW w:type="dxa" w:w="14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0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65"/>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$39,669,703</w:t>
            </w:r>
          </w:p>
        </w:tc>
        <w:tc>
          <w:tcPr>
            <w:tcW w:type="dxa" w:w="1126"/>
          </w:tcPr>
          <w:p>
            <w:pPr>
              <w:spacing w:after="0"/>
              <w:jc w:val="right"/>
            </w:pPr>
            <w:r>
              <w:rPr>
                <w:sz w:val="16"/>
              </w:rPr>
              <w:t>$29,661</w:t>
            </w:r>
          </w:p>
        </w:tc>
        <w:tc>
          <w:tcPr>
            <w:tcW w:type="dxa" w:w="1505"/>
          </w:tcPr>
          <w:p>
            <w:pPr>
              <w:spacing w:after="0"/>
              <w:jc w:val="right"/>
            </w:pPr>
            <w:r>
              <w:rPr>
                <w:sz w:val="16"/>
              </w:rPr>
              <w:t>$1,377,667</w:t>
            </w:r>
          </w:p>
        </w:tc>
        <w:tc>
          <w:tcPr>
            <w:tcW w:type="dxa" w:w="1166"/>
          </w:tcPr>
          <w:p>
            <w:pPr>
              <w:spacing w:after="0"/>
              <w:jc w:val="right"/>
            </w:pPr>
            <w:r>
              <w:rPr>
                <w:sz w:val="16"/>
              </w:rPr>
              <w:t>$41,077,031</w:t>
            </w:r>
          </w:p>
        </w:tc>
        <w:tc>
          <w:tcPr>
            <w:tcW w:type="dxa" w:w="1601"/>
          </w:tcPr>
          <w:p>
            <w:pPr>
              <w:spacing w:after="0"/>
              <w:jc w:val="right"/>
            </w:pPr>
            <w:r>
              <w:rPr>
                <w:sz w:val="16"/>
              </w:rPr>
              <w:t>106</w:t>
            </w:r>
          </w:p>
        </w:tc>
        <w:tc>
          <w:tcPr>
            <w:tcW w:type="dxa" w:w="3065"/>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Heat Wave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$185</w:t>
            </w:r>
          </w:p>
        </w:tc>
        <w:tc>
          <w:tcPr>
            <w:tcW w:type="dxa" w:w="1126"/>
          </w:tcPr>
          <w:p>
            <w:pPr>
              <w:spacing w:after="0"/>
              <w:jc w:val="right"/>
            </w:pPr>
            <w:r>
              <w:rPr>
                <w:sz w:val="16"/>
              </w:rPr>
              <w:t>$4</w:t>
            </w:r>
          </w:p>
        </w:tc>
        <w:tc>
          <w:tcPr>
            <w:tcW w:type="dxa" w:w="1505"/>
          </w:tcPr>
          <w:p>
            <w:pPr>
              <w:spacing w:after="0"/>
              <w:jc w:val="right"/>
            </w:pPr>
            <w:r>
              <w:rPr>
                <w:sz w:val="16"/>
              </w:rPr>
              <w:t>$2,985,108</w:t>
            </w:r>
          </w:p>
        </w:tc>
        <w:tc>
          <w:tcPr>
            <w:tcW w:type="dxa" w:w="1166"/>
          </w:tcPr>
          <w:p>
            <w:pPr>
              <w:spacing w:after="0"/>
              <w:jc w:val="right"/>
            </w:pPr>
            <w:r>
              <w:rPr>
                <w:sz w:val="16"/>
              </w:rPr>
              <w:t>$2,985,297</w:t>
            </w:r>
          </w:p>
        </w:tc>
        <w:tc>
          <w:tcPr>
            <w:tcW w:type="dxa" w:w="1601"/>
          </w:tcPr>
          <w:p>
            <w:pPr>
              <w:spacing w:after="0"/>
              <w:jc w:val="right"/>
            </w:pPr>
            <w:r>
              <w:rPr>
                <w:sz w:val="16"/>
              </w:rPr>
              <w:t>21</w:t>
            </w:r>
          </w:p>
        </w:tc>
        <w:tc>
          <w:tcPr>
            <w:tcW w:type="dxa" w:w="3065"/>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Tornado</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$489,727</w:t>
            </w:r>
          </w:p>
        </w:tc>
        <w:tc>
          <w:tcPr>
            <w:tcW w:type="dxa" w:w="1126"/>
          </w:tcPr>
          <w:p>
            <w:pPr>
              <w:spacing w:after="0"/>
              <w:jc w:val="right"/>
            </w:pPr>
            <w:r>
              <w:rPr>
                <w:sz w:val="16"/>
              </w:rPr>
              <w:t>$28</w:t>
            </w:r>
          </w:p>
        </w:tc>
        <w:tc>
          <w:tcPr>
            <w:tcW w:type="dxa" w:w="1505"/>
          </w:tcPr>
          <w:p>
            <w:pPr>
              <w:spacing w:after="0"/>
              <w:jc w:val="right"/>
            </w:pPr>
            <w:r>
              <w:rPr>
                <w:sz w:val="16"/>
              </w:rPr>
              <w:t>$796,160</w:t>
            </w:r>
          </w:p>
        </w:tc>
        <w:tc>
          <w:tcPr>
            <w:tcW w:type="dxa" w:w="1166"/>
          </w:tcPr>
          <w:p>
            <w:pPr>
              <w:spacing w:after="0"/>
              <w:jc w:val="right"/>
            </w:pPr>
            <w:r>
              <w:rPr>
                <w:sz w:val="16"/>
              </w:rPr>
              <w:t>$1,285,915</w:t>
            </w:r>
          </w:p>
        </w:tc>
        <w:tc>
          <w:tcPr>
            <w:tcW w:type="dxa" w:w="1601"/>
          </w:tcPr>
          <w:p>
            <w:pPr>
              <w:spacing w:after="0"/>
              <w:jc w:val="right"/>
            </w:pPr>
            <w:r>
              <w:rPr>
                <w:sz w:val="16"/>
              </w:rPr>
              <w:t>4</w:t>
            </w:r>
          </w:p>
        </w:tc>
        <w:tc>
          <w:tcPr>
            <w:tcW w:type="dxa" w:w="3065"/>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Strong Wind</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$294,340</w:t>
            </w:r>
          </w:p>
        </w:tc>
        <w:tc>
          <w:tcPr>
            <w:tcW w:type="dxa" w:w="1126"/>
          </w:tcPr>
          <w:p>
            <w:pPr>
              <w:spacing w:after="0"/>
              <w:jc w:val="right"/>
            </w:pPr>
            <w:r>
              <w:rPr>
                <w:sz w:val="16"/>
              </w:rPr>
              <w:t>$1,111</w:t>
            </w:r>
          </w:p>
        </w:tc>
        <w:tc>
          <w:tcPr>
            <w:tcW w:type="dxa" w:w="1505"/>
          </w:tcPr>
          <w:p>
            <w:pPr>
              <w:spacing w:after="0"/>
              <w:jc w:val="right"/>
            </w:pPr>
            <w:r>
              <w:rPr>
                <w:sz w:val="16"/>
              </w:rPr>
              <w:t>$606,827</w:t>
            </w:r>
          </w:p>
        </w:tc>
        <w:tc>
          <w:tcPr>
            <w:tcW w:type="dxa" w:w="1166"/>
          </w:tcPr>
          <w:p>
            <w:pPr>
              <w:spacing w:after="0"/>
              <w:jc w:val="right"/>
            </w:pPr>
            <w:r>
              <w:rPr>
                <w:sz w:val="16"/>
              </w:rPr>
              <w:t>$902,278</w:t>
            </w:r>
          </w:p>
        </w:tc>
        <w:tc>
          <w:tcPr>
            <w:tcW w:type="dxa" w:w="1601"/>
          </w:tcPr>
          <w:p>
            <w:pPr>
              <w:spacing w:after="0"/>
              <w:jc w:val="right"/>
            </w:pPr>
            <w:r>
              <w:rPr>
                <w:sz w:val="16"/>
              </w:rPr>
              <w:t>192</w:t>
            </w:r>
          </w:p>
        </w:tc>
        <w:tc>
          <w:tcPr>
            <w:tcW w:type="dxa" w:w="3065"/>
          </w:tcPr>
          <w:p>
            <w:pPr>
              <w:spacing w:after="0"/>
              <w:jc w:val="left"/>
            </w:pPr>
            <w:r>
              <w:rPr>
                <w:sz w:val="16"/>
              </w:rPr>
              <w:t>Includes 11 High Wind and 22 Strong Wind records (NOAA non-thunderstorm wind types, outside NRI's Strong Wind definition).</w:t>
            </w:r>
          </w:p>
        </w:tc>
      </w:tr>
      <w:tr>
        <w:trPr>
          <w:cantSplit/>
        </w:trPr>
        <w:tc>
          <w:tcPr>
            <w:tcW w:type="dxa" w:w="687"/>
          </w:tcPr>
          <w:p>
            <w:pPr>
              <w:spacing w:after="0"/>
              <w:jc w:val="right"/>
            </w:pPr>
            <w:r>
              <w:rPr>
                <w:sz w:val="16"/>
              </w:rPr>
              <w:t>5</w:t>
            </w:r>
          </w:p>
        </w:tc>
        <w:tc>
          <w:tcPr>
            <w:tcW w:type="dxa" w:w="1037"/>
          </w:tcPr>
          <w:p>
            <w:pPr>
              <w:spacing w:after="0"/>
              <w:jc w:val="left"/>
            </w:pPr>
            <w:r>
              <w:rPr>
                <w:sz w:val="16"/>
              </w:rPr>
              <w:t>Earthquake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$593,228</w:t>
            </w:r>
          </w:p>
        </w:tc>
        <w:tc>
          <w:tcPr>
            <w:tcW w:type="dxa" w:w="1126"/>
          </w:tcPr>
          <w:p>
            <w:pPr>
              <w:spacing w:after="0"/>
              <w:jc w:val="right"/>
            </w:pPr>
            <w:r>
              <w:rPr>
                <w:sz w:val="16"/>
              </w:rPr>
              <w:t>n/a</w:t>
            </w:r>
          </w:p>
        </w:tc>
        <w:tc>
          <w:tcPr>
            <w:tcW w:type="dxa" w:w="1505"/>
          </w:tcPr>
          <w:p>
            <w:pPr>
              <w:spacing w:after="0"/>
              <w:jc w:val="right"/>
            </w:pPr>
            <w:r>
              <w:rPr>
                <w:sz w:val="16"/>
              </w:rPr>
              <w:t>$183,358</w:t>
            </w:r>
          </w:p>
        </w:tc>
        <w:tc>
          <w:tcPr>
            <w:tcW w:type="dxa" w:w="1166"/>
          </w:tcPr>
          <w:p>
            <w:pPr>
              <w:spacing w:after="0"/>
              <w:jc w:val="right"/>
            </w:pPr>
            <w:r>
              <w:rPr>
                <w:sz w:val="16"/>
              </w:rPr>
              <w:t>$776,586</w:t>
            </w:r>
          </w:p>
        </w:tc>
        <w:tc>
          <w:tcPr>
            <w:tcW w:type="dxa" w:w="1601"/>
          </w:tcPr>
          <w:p>
            <w:pPr>
              <w:spacing w:after="0"/>
              <w:jc w:val="right"/>
            </w:pPr>
          </w:p>
        </w:tc>
        <w:tc>
          <w:tcPr>
            <w:tcW w:type="dxa" w:w="3065"/>
          </w:tcPr>
          <w:p>
            <w:pPr>
              <w:spacing w:after="0"/>
              <w:jc w:val="left"/>
            </w:pPr>
            <w:r>
              <w:rPr>
                <w:sz w:val="16"/>
              </w:rPr>
              <w:t>Storm Events does not record earthquakes.</w:t>
            </w:r>
          </w:p>
        </w:tc>
      </w:tr>
      <w:tr>
        <w:trPr>
          <w:cantSplit/>
        </w:trPr>
        <w:tc>
          <w:tcPr>
            <w:tcW w:type="dxa" w:w="687"/>
          </w:tcPr>
          <w:p>
            <w:pPr>
              <w:spacing w:after="0"/>
              <w:jc w:val="right"/>
            </w:pPr>
            <w:r>
              <w:rPr>
                <w:sz w:val="16"/>
              </w:rPr>
              <w:t>6</w:t>
            </w:r>
          </w:p>
        </w:tc>
        <w:tc>
          <w:tcPr>
            <w:tcW w:type="dxa" w:w="1037"/>
          </w:tcPr>
          <w:p>
            <w:pPr>
              <w:spacing w:after="0"/>
              <w:jc w:val="left"/>
            </w:pPr>
            <w:r>
              <w:rPr>
                <w:sz w:val="16"/>
              </w:rPr>
              <w:t>Ice Storm</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$242,907</w:t>
            </w:r>
          </w:p>
        </w:tc>
        <w:tc>
          <w:tcPr>
            <w:tcW w:type="dxa" w:w="1126"/>
          </w:tcPr>
          <w:p>
            <w:pPr>
              <w:spacing w:after="0"/>
              <w:jc w:val="right"/>
            </w:pPr>
            <w:r>
              <w:rPr>
                <w:sz w:val="16"/>
              </w:rPr>
              <w:t>n/a</w:t>
            </w:r>
          </w:p>
        </w:tc>
        <w:tc>
          <w:tcPr>
            <w:tcW w:type="dxa" w:w="1505"/>
          </w:tcPr>
          <w:p>
            <w:pPr>
              <w:spacing w:after="0"/>
              <w:jc w:val="right"/>
            </w:pPr>
            <w:r>
              <w:rPr>
                <w:sz w:val="16"/>
              </w:rPr>
              <w:t>$489,286</w:t>
            </w:r>
          </w:p>
        </w:tc>
        <w:tc>
          <w:tcPr>
            <w:tcW w:type="dxa" w:w="1166"/>
          </w:tcPr>
          <w:p>
            <w:pPr>
              <w:spacing w:after="0"/>
              <w:jc w:val="right"/>
            </w:pPr>
            <w:r>
              <w:rPr>
                <w:sz w:val="16"/>
              </w:rPr>
              <w:t>$732,192</w:t>
            </w:r>
          </w:p>
        </w:tc>
        <w:tc>
          <w:tcPr>
            <w:tcW w:type="dxa" w:w="1601"/>
          </w:tcPr>
          <w:p>
            <w:pPr>
              <w:spacing w:after="0"/>
              <w:jc w:val="right"/>
            </w:pPr>
            <w:r>
              <w:rPr>
                <w:sz w:val="16"/>
              </w:rPr>
              <w:t>2</w:t>
            </w:r>
          </w:p>
        </w:tc>
        <w:tc>
          <w:tcPr>
            <w:tcW w:type="dxa" w:w="3065"/>
          </w:tcPr>
          <w:p>
            <w:pPr>
              <w:spacing w:after="0"/>
              <w:jc w:val="left"/>
            </w:pPr>
          </w:p>
        </w:tc>
      </w:tr>
      <w:tr>
        <w:trPr>
          <w:cantSplit/>
        </w:trPr>
        <w:tc>
          <w:tcPr>
            <w:tcW w:type="dxa" w:w="687"/>
          </w:tcPr>
          <w:p>
            <w:pPr>
              <w:spacing w:after="0"/>
              <w:jc w:val="right"/>
            </w:pPr>
            <w:r>
              <w:rPr>
                <w:sz w:val="16"/>
              </w:rPr>
              <w:t>7</w:t>
            </w:r>
          </w:p>
        </w:tc>
        <w:tc>
          <w:tcPr>
            <w:tcW w:type="dxa" w:w="1037"/>
          </w:tcPr>
          <w:p>
            <w:pPr>
              <w:spacing w:after="0"/>
              <w:jc w:val="left"/>
            </w:pPr>
            <w:r>
              <w:rPr>
                <w:sz w:val="16"/>
              </w:rPr>
              <w:t>Lightning</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$39,286</w:t>
            </w:r>
          </w:p>
        </w:tc>
        <w:tc>
          <w:tcPr>
            <w:tcW w:type="dxa" w:w="1126"/>
          </w:tcPr>
          <w:p>
            <w:pPr>
              <w:spacing w:after="0"/>
              <w:jc w:val="right"/>
            </w:pPr>
            <w:r>
              <w:rPr>
                <w:sz w:val="16"/>
              </w:rPr>
              <w:t>n/a</w:t>
            </w:r>
          </w:p>
        </w:tc>
        <w:tc>
          <w:tcPr>
            <w:tcW w:type="dxa" w:w="1505"/>
          </w:tcPr>
          <w:p>
            <w:pPr>
              <w:spacing w:after="0"/>
              <w:jc w:val="right"/>
            </w:pPr>
            <w:r>
              <w:rPr>
                <w:sz w:val="16"/>
              </w:rPr>
              <w:t>$392,898</w:t>
            </w:r>
          </w:p>
        </w:tc>
        <w:tc>
          <w:tcPr>
            <w:tcW w:type="dxa" w:w="1166"/>
          </w:tcPr>
          <w:p>
            <w:pPr>
              <w:spacing w:after="0"/>
              <w:jc w:val="right"/>
            </w:pPr>
            <w:r>
              <w:rPr>
                <w:sz w:val="16"/>
              </w:rPr>
              <w:t>$432,184</w:t>
            </w:r>
          </w:p>
        </w:tc>
        <w:tc>
          <w:tcPr>
            <w:tcW w:type="dxa" w:w="1601"/>
          </w:tcPr>
          <w:p>
            <w:pPr>
              <w:spacing w:after="0"/>
              <w:jc w:val="right"/>
            </w:pPr>
            <w:r>
              <w:rPr>
                <w:sz w:val="16"/>
              </w:rPr>
              <w:t>4</w:t>
            </w:r>
          </w:p>
        </w:tc>
        <w:tc>
          <w:tcPr>
            <w:tcW w:type="dxa" w:w="3065"/>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Hail</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$232,244</w:t>
            </w:r>
          </w:p>
        </w:tc>
        <w:tc>
          <w:tcPr>
            <w:tcW w:type="dxa" w:w="1126"/>
          </w:tcPr>
          <w:p>
            <w:pPr>
              <w:spacing w:after="0"/>
              <w:jc w:val="right"/>
            </w:pPr>
            <w:r>
              <w:rPr>
                <w:sz w:val="16"/>
              </w:rPr>
              <w:t>$333</w:t>
            </w:r>
          </w:p>
        </w:tc>
        <w:tc>
          <w:tcPr>
            <w:tcW w:type="dxa" w:w="1505"/>
          </w:tcPr>
          <w:p>
            <w:pPr>
              <w:spacing w:after="0"/>
              <w:jc w:val="right"/>
            </w:pPr>
            <w:r>
              <w:rPr>
                <w:sz w:val="16"/>
              </w:rPr>
              <w:t>$97,372</w:t>
            </w:r>
          </w:p>
        </w:tc>
        <w:tc>
          <w:tcPr>
            <w:tcW w:type="dxa" w:w="1166"/>
          </w:tcPr>
          <w:p>
            <w:pPr>
              <w:spacing w:after="0"/>
              <w:jc w:val="right"/>
            </w:pPr>
            <w:r>
              <w:rPr>
                <w:sz w:val="16"/>
              </w:rPr>
              <w:t>$329,949</w:t>
            </w:r>
          </w:p>
        </w:tc>
        <w:tc>
          <w:tcPr>
            <w:tcW w:type="dxa" w:w="1601"/>
          </w:tcPr>
          <w:p>
            <w:pPr>
              <w:spacing w:after="0"/>
              <w:jc w:val="right"/>
            </w:pPr>
            <w:r>
              <w:rPr>
                <w:sz w:val="16"/>
              </w:rPr>
              <w:t>71</w:t>
            </w:r>
          </w:p>
        </w:tc>
        <w:tc>
          <w:tcPr>
            <w:tcW w:type="dxa" w:w="3065"/>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Cold Wave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$25,696</w:t>
            </w:r>
          </w:p>
        </w:tc>
        <w:tc>
          <w:tcPr>
            <w:tcW w:type="dxa" w:w="1126"/>
          </w:tcPr>
          <w:p>
            <w:pPr>
              <w:spacing w:after="0"/>
              <w:jc w:val="right"/>
            </w:pPr>
            <w:r>
              <w:rPr>
                <w:sz w:val="16"/>
              </w:rPr>
              <w:t>$98</w:t>
            </w:r>
          </w:p>
        </w:tc>
        <w:tc>
          <w:tcPr>
            <w:tcW w:type="dxa" w:w="1505"/>
          </w:tcPr>
          <w:p>
            <w:pPr>
              <w:spacing w:after="0"/>
              <w:jc w:val="right"/>
            </w:pPr>
            <w:r>
              <w:rPr>
                <w:sz w:val="16"/>
              </w:rPr>
              <w:t>$267,879</w:t>
            </w:r>
          </w:p>
        </w:tc>
        <w:tc>
          <w:tcPr>
            <w:tcW w:type="dxa" w:w="1166"/>
          </w:tcPr>
          <w:p>
            <w:pPr>
              <w:spacing w:after="0"/>
              <w:jc w:val="right"/>
            </w:pPr>
            <w:r>
              <w:rPr>
                <w:sz w:val="16"/>
              </w:rPr>
              <w:t>$293,672</w:t>
            </w:r>
          </w:p>
        </w:tc>
        <w:tc>
          <w:tcPr>
            <w:tcW w:type="dxa" w:w="1601"/>
          </w:tcPr>
          <w:p>
            <w:pPr>
              <w:spacing w:after="0"/>
              <w:jc w:val="right"/>
            </w:pPr>
            <w:r>
              <w:rPr>
                <w:sz w:val="16"/>
              </w:rPr>
              <w:t>28</w:t>
            </w:r>
          </w:p>
        </w:tc>
        <w:tc>
          <w:tcPr>
            <w:tcW w:type="dxa" w:w="3065"/>
          </w:tcPr>
          <w:p>
            <w:pPr>
              <w:spacing w:after="0"/>
              <w:jc w:val="left"/>
            </w:pPr>
            <w:r>
              <w:rPr>
                <w:sz w:val="16"/>
              </w:rPr>
              <w:t>Includes 2 Frost/Freeze records (outside NRI's Cold Wave definition; counted in this table and in B1-d, not in the B1-e descriptor).</w:t>
            </w:r>
          </w:p>
        </w:tc>
      </w:tr>
      <w:tr>
        <w:trPr>
          <w:cantSplit/>
        </w:trPr>
        <w:tc>
          <w:tcPr>
            <w:tcW w:type="dxa" w:w="687"/>
          </w:tcPr>
          <w:p>
            <w:pPr>
              <w:spacing w:after="0"/>
              <w:jc w:val="right"/>
            </w:pPr>
            <w:r>
              <w:rPr>
                <w:sz w:val="16"/>
              </w:rPr>
              <w:t>10</w:t>
            </w:r>
          </w:p>
        </w:tc>
        <w:tc>
          <w:tcPr>
            <w:tcW w:type="dxa" w:w="1037"/>
          </w:tcPr>
          <w:p>
            <w:pPr>
              <w:spacing w:after="0"/>
              <w:jc w:val="left"/>
            </w:pPr>
            <w:r>
              <w:rPr>
                <w:sz w:val="16"/>
              </w:rPr>
              <w:t>Winter Weather</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$59,268</w:t>
            </w:r>
          </w:p>
        </w:tc>
        <w:tc>
          <w:tcPr>
            <w:tcW w:type="dxa" w:w="1126"/>
          </w:tcPr>
          <w:p>
            <w:pPr>
              <w:spacing w:after="0"/>
              <w:jc w:val="right"/>
            </w:pPr>
            <w:r>
              <w:rPr>
                <w:sz w:val="16"/>
              </w:rPr>
              <w:t>$1</w:t>
            </w:r>
          </w:p>
        </w:tc>
        <w:tc>
          <w:tcPr>
            <w:tcW w:type="dxa" w:w="1505"/>
          </w:tcPr>
          <w:p>
            <w:pPr>
              <w:spacing w:after="0"/>
              <w:jc w:val="right"/>
            </w:pPr>
            <w:r>
              <w:rPr>
                <w:sz w:val="16"/>
              </w:rPr>
              <w:t>$90,062</w:t>
            </w:r>
          </w:p>
        </w:tc>
        <w:tc>
          <w:tcPr>
            <w:tcW w:type="dxa" w:w="1166"/>
          </w:tcPr>
          <w:p>
            <w:pPr>
              <w:spacing w:after="0"/>
              <w:jc w:val="right"/>
            </w:pPr>
            <w:r>
              <w:rPr>
                <w:sz w:val="16"/>
              </w:rPr>
              <w:t>$149,331</w:t>
            </w:r>
          </w:p>
        </w:tc>
        <w:tc>
          <w:tcPr>
            <w:tcW w:type="dxa" w:w="1601"/>
          </w:tcPr>
          <w:p>
            <w:pPr>
              <w:spacing w:after="0"/>
              <w:jc w:val="right"/>
            </w:pPr>
            <w:r>
              <w:rPr>
                <w:sz w:val="16"/>
              </w:rPr>
              <w:t>57</w:t>
            </w:r>
          </w:p>
        </w:tc>
        <w:tc>
          <w:tcPr>
            <w:tcW w:type="dxa" w:w="3065"/>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Wildfire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$119,046</w:t>
            </w:r>
          </w:p>
        </w:tc>
        <w:tc>
          <w:tcPr>
            <w:tcW w:type="dxa" w:w="1126"/>
          </w:tcPr>
          <w:p>
            <w:pPr>
              <w:spacing w:after="0"/>
              <w:jc w:val="right"/>
            </w:pPr>
            <w:r>
              <w:rPr>
                <w:sz w:val="16"/>
              </w:rPr>
              <w:t>$12</w:t>
            </w:r>
          </w:p>
        </w:tc>
        <w:tc>
          <w:tcPr>
            <w:tcW w:type="dxa" w:w="1505"/>
          </w:tcPr>
          <w:p>
            <w:pPr>
              <w:spacing w:after="0"/>
              <w:jc w:val="right"/>
            </w:pPr>
            <w:r>
              <w:rPr>
                <w:sz w:val="16"/>
              </w:rPr>
              <w:t>$25,246</w:t>
            </w:r>
          </w:p>
        </w:tc>
        <w:tc>
          <w:tcPr>
            <w:tcW w:type="dxa" w:w="1166"/>
          </w:tcPr>
          <w:p>
            <w:pPr>
              <w:spacing w:after="0"/>
              <w:jc w:val="right"/>
            </w:pPr>
            <w:r>
              <w:rPr>
                <w:sz w:val="16"/>
              </w:rPr>
              <w:t>$144,305</w:t>
            </w:r>
          </w:p>
        </w:tc>
        <w:tc>
          <w:tcPr>
            <w:tcW w:type="dxa" w:w="1601"/>
          </w:tcPr>
          <w:p>
            <w:pPr>
              <w:spacing w:after="0"/>
              <w:jc w:val="right"/>
            </w:pPr>
            <w:r>
              <w:rPr>
                <w:sz w:val="16"/>
              </w:rPr>
              <w:t>0</w:t>
            </w:r>
          </w:p>
        </w:tc>
        <w:tc>
          <w:tcPr>
            <w:tcW w:type="dxa" w:w="3065"/>
          </w:tcPr>
          <w:p>
            <w:pPr>
              <w:spacing w:after="0"/>
              <w:jc w:val="left"/>
            </w:pPr>
            <w:r>
              <w:rPr>
                <w:sz w:val="16"/>
              </w:rPr>
              <w:t>Declared 2 times; no Storm Events record of this type.</w:t>
            </w:r>
          </w:p>
        </w:tc>
      </w:tr>
      <w:tr>
        <w:trPr>
          <w:cantSplit/>
        </w:trPr>
        <w:tc>
          <w:tcPr>
            <w:tcW w:type="dxa" w:w="687"/>
          </w:tcPr>
          <w:p>
            <w:pPr>
              <w:spacing w:after="0"/>
              <w:jc w:val="right"/>
            </w:pPr>
            <w:r>
              <w:rPr>
                <w:sz w:val="16"/>
              </w:rPr>
              <w:t>12</w:t>
            </w:r>
          </w:p>
        </w:tc>
        <w:tc>
          <w:tcPr>
            <w:tcW w:type="dxa" w:w="1037"/>
          </w:tcPr>
          <w:p>
            <w:pPr>
              <w:spacing w:after="0"/>
              <w:jc w:val="left"/>
            </w:pPr>
            <w:r>
              <w:rPr>
                <w:sz w:val="16"/>
              </w:rPr>
              <w:t>Hurricane</w:t>
            </w:r>
          </w:p>
        </w:tc>
        <w:tc>
          <w:tcPr>
            <w:tcW w:type="dxa" w:w="1400"/>
          </w:tcPr>
          <w:p>
            <w:pPr>
              <w:spacing w:after="0"/>
              <w:jc w:val="left"/>
            </w:pPr>
            <w:r>
              <w:rPr>
                <w:sz w:val="16"/>
              </w:rPr>
              <w:t>Very Low</w:t>
            </w:r>
          </w:p>
        </w:tc>
        <w:tc>
          <w:tcPr>
            <w:tcW w:type="dxa" w:w="1400"/>
          </w:tcPr>
          <w:p>
            <w:pPr>
              <w:spacing w:after="0"/>
              <w:jc w:val="left"/>
            </w:pPr>
            <w:r>
              <w:rPr>
                <w:sz w:val="16"/>
              </w:rPr>
              <w:t>Relatively Low</w:t>
            </w:r>
          </w:p>
        </w:tc>
        <w:tc>
          <w:tcPr>
            <w:tcW w:type="dxa" w:w="1126"/>
          </w:tcPr>
          <w:p>
            <w:pPr>
              <w:spacing w:after="0"/>
              <w:jc w:val="right"/>
            </w:pPr>
            <w:r>
              <w:rPr>
                <w:sz w:val="16"/>
              </w:rPr>
              <w:t>$127,431</w:t>
            </w:r>
          </w:p>
        </w:tc>
        <w:tc>
          <w:tcPr>
            <w:tcW w:type="dxa" w:w="1126"/>
          </w:tcPr>
          <w:p>
            <w:pPr>
              <w:spacing w:after="0"/>
              <w:jc w:val="right"/>
            </w:pPr>
            <w:r>
              <w:rPr>
                <w:sz w:val="16"/>
              </w:rPr>
              <w:t>$743</w:t>
            </w:r>
          </w:p>
        </w:tc>
        <w:tc>
          <w:tcPr>
            <w:tcW w:type="dxa" w:w="1505"/>
          </w:tcPr>
          <w:p>
            <w:pPr>
              <w:spacing w:after="0"/>
              <w:jc w:val="right"/>
            </w:pPr>
            <w:r>
              <w:rPr>
                <w:sz w:val="16"/>
              </w:rPr>
              <w:t>$3,859</w:t>
            </w:r>
          </w:p>
        </w:tc>
        <w:tc>
          <w:tcPr>
            <w:tcW w:type="dxa" w:w="1166"/>
          </w:tcPr>
          <w:p>
            <w:pPr>
              <w:spacing w:after="0"/>
              <w:jc w:val="right"/>
            </w:pPr>
            <w:r>
              <w:rPr>
                <w:sz w:val="16"/>
              </w:rPr>
              <w:t>$132,032</w:t>
            </w:r>
          </w:p>
        </w:tc>
        <w:tc>
          <w:tcPr>
            <w:tcW w:type="dxa" w:w="1601"/>
          </w:tcPr>
          <w:p>
            <w:pPr>
              <w:spacing w:after="0"/>
              <w:jc w:val="right"/>
            </w:pPr>
            <w:r>
              <w:rPr>
                <w:sz w:val="16"/>
              </w:rPr>
              <w:t>0</w:t>
            </w:r>
          </w:p>
        </w:tc>
        <w:tc>
          <w:tcPr>
            <w:tcW w:type="dxa" w:w="3065"/>
          </w:tcPr>
          <w:p>
            <w:pPr>
              <w:spacing w:after="0"/>
              <w:jc w:val="left"/>
            </w:pPr>
            <w:r>
              <w:rPr>
                <w:sz w:val="16"/>
              </w:rPr>
              <w:t>Declared 1 time; no Storm Events record of this type.</w:t>
            </w:r>
          </w:p>
        </w:tc>
      </w:tr>
      <w:tr>
        <w:trPr>
          <w:cantSplit/>
        </w:trPr>
        <w:tc>
          <w:tcPr>
            <w:tcW w:type="dxa" w:w="687"/>
          </w:tcPr>
          <w:p>
            <w:pPr>
              <w:spacing w:after="0"/>
              <w:jc w:val="right"/>
            </w:pPr>
            <w:r>
              <w:rPr>
                <w:sz w:val="16"/>
              </w:rPr>
              <w:t>13</w:t>
            </w:r>
          </w:p>
        </w:tc>
        <w:tc>
          <w:tcPr>
            <w:tcW w:type="dxa" w:w="1037"/>
          </w:tcPr>
          <w:p>
            <w:pPr>
              <w:spacing w:after="0"/>
              <w:jc w:val="left"/>
            </w:pPr>
            <w:r>
              <w:rPr>
                <w:sz w:val="16"/>
              </w:rPr>
              <w:t>Landslide</w:t>
            </w:r>
          </w:p>
        </w:tc>
        <w:tc>
          <w:tcPr>
            <w:tcW w:type="dxa" w:w="1400"/>
          </w:tcPr>
          <w:p>
            <w:pPr>
              <w:spacing w:after="0"/>
              <w:jc w:val="left"/>
            </w:pPr>
            <w:r>
              <w:rPr>
                <w:sz w:val="16"/>
              </w:rPr>
              <w:t>Relatively Moderate</w:t>
            </w:r>
          </w:p>
        </w:tc>
        <w:tc>
          <w:tcPr>
            <w:tcW w:type="dxa" w:w="1400"/>
          </w:tcPr>
          <w:p>
            <w:pPr>
              <w:spacing w:after="0"/>
              <w:jc w:val="left"/>
            </w:pPr>
            <w:r>
              <w:rPr>
                <w:sz w:val="16"/>
              </w:rPr>
              <w:t>Relatively Low</w:t>
            </w:r>
          </w:p>
        </w:tc>
        <w:tc>
          <w:tcPr>
            <w:tcW w:type="dxa" w:w="1126"/>
          </w:tcPr>
          <w:p>
            <w:pPr>
              <w:spacing w:after="0"/>
              <w:jc w:val="right"/>
            </w:pPr>
            <w:r>
              <w:rPr>
                <w:sz w:val="16"/>
              </w:rPr>
              <w:t>$5,415</w:t>
            </w:r>
          </w:p>
        </w:tc>
        <w:tc>
          <w:tcPr>
            <w:tcW w:type="dxa" w:w="1126"/>
          </w:tcPr>
          <w:p>
            <w:pPr>
              <w:spacing w:after="0"/>
              <w:jc w:val="right"/>
            </w:pPr>
            <w:r>
              <w:rPr>
                <w:sz w:val="16"/>
              </w:rPr>
              <w:t>n/a</w:t>
            </w:r>
          </w:p>
        </w:tc>
        <w:tc>
          <w:tcPr>
            <w:tcW w:type="dxa" w:w="1505"/>
          </w:tcPr>
          <w:p>
            <w:pPr>
              <w:spacing w:after="0"/>
              <w:jc w:val="right"/>
            </w:pPr>
            <w:r>
              <w:rPr>
                <w:sz w:val="16"/>
              </w:rPr>
              <w:t>$32,270</w:t>
            </w:r>
          </w:p>
        </w:tc>
        <w:tc>
          <w:tcPr>
            <w:tcW w:type="dxa" w:w="1166"/>
          </w:tcPr>
          <w:p>
            <w:pPr>
              <w:spacing w:after="0"/>
              <w:jc w:val="right"/>
            </w:pPr>
            <w:r>
              <w:rPr>
                <w:sz w:val="16"/>
              </w:rPr>
              <w:t>$37,685</w:t>
            </w:r>
          </w:p>
        </w:tc>
        <w:tc>
          <w:tcPr>
            <w:tcW w:type="dxa" w:w="1601"/>
          </w:tcPr>
          <w:p>
            <w:pPr>
              <w:spacing w:after="0"/>
              <w:jc w:val="right"/>
            </w:pPr>
            <w:r>
              <w:rPr>
                <w:sz w:val="16"/>
              </w:rPr>
              <w:t>0</w:t>
            </w:r>
          </w:p>
        </w:tc>
        <w:tc>
          <w:tcPr>
            <w:tcW w:type="dxa" w:w="3065"/>
          </w:tcPr>
          <w:p>
            <w:pPr>
              <w:spacing w:after="0"/>
              <w:jc w:val="left"/>
            </w:pPr>
            <w:r>
              <w:rPr>
                <w:sz w:val="16"/>
              </w:rPr>
              <w:t>Declared 15 times; no Storm Events record of this type.</w:t>
            </w:r>
          </w:p>
        </w:tc>
      </w:tr>
      <w:tr>
        <w:trPr>
          <w:cantSplit/>
        </w:trPr>
        <w:tc>
          <w:tcPr>
            <w:tcW w:type="dxa" w:w="687"/>
          </w:tcPr>
          <w:p>
            <w:pPr>
              <w:spacing w:after="0"/>
              <w:jc w:val="right"/>
            </w:pPr>
            <w:r>
              <w:rPr>
                <w:sz w:val="16"/>
              </w:rPr>
              <w:t>14</w:t>
            </w:r>
          </w:p>
        </w:tc>
        <w:tc>
          <w:tcPr>
            <w:tcW w:type="dxa" w:w="1037"/>
          </w:tcPr>
          <w:p>
            <w:pPr>
              <w:spacing w:after="0"/>
              <w:jc w:val="left"/>
            </w:pPr>
            <w:r>
              <w:rPr>
                <w:sz w:val="16"/>
              </w:rPr>
              <w:t>Drought</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$35,927</w:t>
            </w:r>
          </w:p>
        </w:tc>
        <w:tc>
          <w:tcPr>
            <w:tcW w:type="dxa" w:w="1505"/>
          </w:tcPr>
          <w:p>
            <w:pPr>
              <w:spacing w:after="0"/>
              <w:jc w:val="right"/>
            </w:pPr>
            <w:r>
              <w:rPr>
                <w:sz w:val="16"/>
              </w:rPr>
              <w:t>n/a</w:t>
            </w:r>
          </w:p>
        </w:tc>
        <w:tc>
          <w:tcPr>
            <w:tcW w:type="dxa" w:w="1166"/>
          </w:tcPr>
          <w:p>
            <w:pPr>
              <w:spacing w:after="0"/>
              <w:jc w:val="right"/>
            </w:pPr>
            <w:r>
              <w:rPr>
                <w:sz w:val="16"/>
              </w:rPr>
              <w:t>$35,927</w:t>
            </w:r>
          </w:p>
        </w:tc>
        <w:tc>
          <w:tcPr>
            <w:tcW w:type="dxa" w:w="1601"/>
          </w:tcPr>
          <w:p>
            <w:pPr>
              <w:spacing w:after="0"/>
              <w:jc w:val="right"/>
            </w:pPr>
            <w:r>
              <w:rPr>
                <w:sz w:val="16"/>
              </w:rPr>
              <w:t>21</w:t>
            </w:r>
          </w:p>
        </w:tc>
        <w:tc>
          <w:tcPr>
            <w:tcW w:type="dxa" w:w="306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18"/>
        <w:gridCol w:w="10994"/>
      </w:tblGrid>
      <w:tr>
        <w:trPr>
          <w:cantSplit/>
          <w:tblHeader/>
        </w:trPr>
        <w:tc>
          <w:tcPr>
            <w:tcW w:type="dxa" w:w="3118"/>
            <w:shd w:val="clear" w:color="auto" w:fill="E8E8E8"/>
          </w:tcPr>
          <w:p>
            <w:pPr>
              <w:spacing w:after="0"/>
              <w:jc w:val="left"/>
            </w:pPr>
            <w:r>
              <w:rPr>
                <w:b/>
                <w:sz w:val="16"/>
              </w:rPr>
              <w:t>Hazard</w:t>
            </w:r>
          </w:p>
        </w:tc>
        <w:tc>
          <w:tcPr>
            <w:tcW w:type="dxa" w:w="1099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18"/>
          </w:tcPr>
          <w:p>
            <w:pPr>
              <w:spacing w:after="0"/>
              <w:jc w:val="left"/>
            </w:pPr>
            <w:r>
              <w:rPr>
                <w:sz w:val="16"/>
              </w:rPr>
              <w:t>Earthquake</w:t>
            </w:r>
          </w:p>
        </w:tc>
        <w:tc>
          <w:tcPr>
            <w:tcW w:type="dxa" w:w="10994"/>
          </w:tcPr>
          <w:p>
            <w:pPr>
              <w:spacing w:after="0"/>
              <w:jc w:val="left"/>
            </w:pPr>
            <w:r>
              <w:rPr>
                <w:sz w:val="16"/>
              </w:rPr>
              <w:t>tract 109 (Relatively Low, 66.9); tract 15 (Relatively Low, 64.2); tract 3 (Relatively Low, 63.2)</w:t>
            </w:r>
          </w:p>
        </w:tc>
      </w:tr>
      <w:tr>
        <w:trPr>
          <w:cantSplit/>
        </w:trPr>
        <w:tc>
          <w:tcPr>
            <w:tcW w:type="dxa" w:w="3118"/>
          </w:tcPr>
          <w:p>
            <w:pPr>
              <w:spacing w:after="0"/>
              <w:jc w:val="left"/>
            </w:pPr>
            <w:r>
              <w:rPr>
                <w:sz w:val="16"/>
              </w:rPr>
              <w:t>Hurricane</w:t>
            </w:r>
          </w:p>
        </w:tc>
        <w:tc>
          <w:tcPr>
            <w:tcW w:type="dxa" w:w="10994"/>
          </w:tcPr>
          <w:p>
            <w:pPr>
              <w:spacing w:after="0"/>
              <w:jc w:val="left"/>
            </w:pPr>
            <w:r>
              <w:rPr>
                <w:sz w:val="16"/>
              </w:rPr>
              <w:t>tract 109 (Relatively Low, 51.8); tract 15 (Very Low, 50.2); tract 106 (Very Low, 50.1)</w:t>
            </w:r>
          </w:p>
        </w:tc>
      </w:tr>
      <w:tr>
        <w:trPr>
          <w:cantSplit/>
        </w:trPr>
        <w:tc>
          <w:tcPr>
            <w:tcW w:type="dxa" w:w="3118"/>
          </w:tcPr>
          <w:p>
            <w:pPr>
              <w:spacing w:after="0"/>
              <w:jc w:val="left"/>
            </w:pPr>
            <w:r>
              <w:rPr>
                <w:sz w:val="16"/>
              </w:rPr>
              <w:t>Landslide</w:t>
            </w:r>
          </w:p>
        </w:tc>
        <w:tc>
          <w:tcPr>
            <w:tcW w:type="dxa" w:w="10994"/>
          </w:tcPr>
          <w:p>
            <w:pPr>
              <w:spacing w:after="0"/>
              <w:jc w:val="left"/>
            </w:pPr>
            <w:r>
              <w:rPr>
                <w:sz w:val="16"/>
              </w:rPr>
              <w:t>tract 105 (Relatively Moderate, 97.8); tract 107.01 (Relatively Moderate, 97.7); tract 106 (Relatively Moderate, 97.3)</w:t>
            </w:r>
          </w:p>
        </w:tc>
      </w:tr>
      <w:tr>
        <w:trPr>
          <w:cantSplit/>
        </w:trPr>
        <w:tc>
          <w:tcPr>
            <w:tcW w:type="dxa" w:w="3118"/>
          </w:tcPr>
          <w:p>
            <w:pPr>
              <w:spacing w:after="0"/>
              <w:jc w:val="left"/>
            </w:pPr>
            <w:r>
              <w:rPr>
                <w:sz w:val="16"/>
              </w:rPr>
              <w:t>Tornado</w:t>
            </w:r>
          </w:p>
        </w:tc>
        <w:tc>
          <w:tcPr>
            <w:tcW w:type="dxa" w:w="10994"/>
          </w:tcPr>
          <w:p>
            <w:pPr>
              <w:spacing w:after="0"/>
              <w:jc w:val="left"/>
            </w:pPr>
            <w:r>
              <w:rPr>
                <w:sz w:val="16"/>
              </w:rPr>
              <w:t>tract 21 (Relatively Moderate, 53.8); tract 109 (Relatively Low, 50.8); tract 15 (Relatively Low, 50.6)</w:t>
            </w:r>
          </w:p>
        </w:tc>
      </w:tr>
      <w:tr>
        <w:trPr>
          <w:cantSplit/>
        </w:trPr>
        <w:tc>
          <w:tcPr>
            <w:tcW w:type="dxa" w:w="3118"/>
          </w:tcPr>
          <w:p>
            <w:pPr>
              <w:spacing w:after="0"/>
              <w:jc w:val="left"/>
            </w:pPr>
            <w:r>
              <w:rPr>
                <w:sz w:val="16"/>
              </w:rPr>
              <w:t>Wildfire</w:t>
            </w:r>
          </w:p>
        </w:tc>
        <w:tc>
          <w:tcPr>
            <w:tcW w:type="dxa" w:w="10994"/>
          </w:tcPr>
          <w:p>
            <w:pPr>
              <w:spacing w:after="0"/>
              <w:jc w:val="left"/>
            </w:pPr>
            <w:r>
              <w:rPr>
                <w:sz w:val="16"/>
              </w:rPr>
              <w:t>tract 105 (Relatively Moderate, 90.3); tract 107.02 (Relatively Moderate, 88.7); tract 106 (Relatively Moderate, 88.6)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109 is Census Tract 109).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3"/>
        <w:gridCol w:w="1865"/>
        <w:gridCol w:w="1777"/>
        <w:gridCol w:w="1980"/>
        <w:gridCol w:w="1619"/>
        <w:gridCol w:w="1470"/>
        <w:gridCol w:w="1619"/>
        <w:gridCol w:w="1940"/>
      </w:tblGrid>
      <w:tr>
        <w:trPr>
          <w:cantSplit/>
          <w:tblHeader/>
        </w:trPr>
        <w:tc>
          <w:tcPr>
            <w:tcW w:type="dxa" w:w="1843"/>
            <w:shd w:val="clear" w:color="auto" w:fill="E8E8E8"/>
          </w:tcPr>
          <w:p>
            <w:pPr>
              <w:spacing w:after="0"/>
              <w:jc w:val="left"/>
            </w:pPr>
            <w:r>
              <w:rPr>
                <w:b/>
                <w:sz w:val="16"/>
              </w:rPr>
              <w:t>Hazard</w:t>
            </w:r>
          </w:p>
        </w:tc>
        <w:tc>
          <w:tcPr>
            <w:tcW w:type="dxa" w:w="1865"/>
            <w:shd w:val="clear" w:color="auto" w:fill="E8E8E8"/>
          </w:tcPr>
          <w:p>
            <w:pPr>
              <w:spacing w:after="0"/>
              <w:jc w:val="left"/>
            </w:pPr>
            <w:r>
              <w:rPr>
                <w:b/>
                <w:sz w:val="16"/>
              </w:rPr>
              <w:t>Scale</w:t>
            </w:r>
          </w:p>
        </w:tc>
        <w:tc>
          <w:tcPr>
            <w:tcW w:type="dxa" w:w="177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0"/>
            <w:shd w:val="clear" w:color="auto" w:fill="E8E8E8"/>
          </w:tcPr>
          <w:p>
            <w:pPr>
              <w:spacing w:after="0"/>
              <w:jc w:val="left"/>
            </w:pPr>
            <w:r>
              <w:rPr>
                <w:b/>
                <w:sz w:val="16"/>
              </w:rPr>
              <w:t>Observed range</w:t>
            </w:r>
          </w:p>
        </w:tc>
        <w:tc>
          <w:tcPr>
            <w:tcW w:type="dxa" w:w="1619"/>
            <w:shd w:val="clear" w:color="auto" w:fill="E8E8E8"/>
          </w:tcPr>
          <w:p>
            <w:pPr>
              <w:spacing w:after="0"/>
              <w:jc w:val="left"/>
            </w:pPr>
            <w:r>
              <w:rPr>
                <w:b/>
                <w:sz w:val="16"/>
              </w:rPr>
              <w:t>Worst recorded event</w:t>
            </w:r>
          </w:p>
        </w:tc>
        <w:tc>
          <w:tcPr>
            <w:tcW w:type="dxa" w:w="1470"/>
            <w:shd w:val="clear" w:color="auto" w:fill="E8E8E8"/>
          </w:tcPr>
          <w:p>
            <w:pPr>
              <w:spacing w:after="0"/>
              <w:jc w:val="left"/>
            </w:pPr>
            <w:r>
              <w:rPr>
                <w:b/>
                <w:sz w:val="16"/>
              </w:rPr>
              <w:t>Most damaging (when different)</w:t>
            </w:r>
          </w:p>
        </w:tc>
        <w:tc>
          <w:tcPr>
            <w:tcW w:type="dxa" w:w="1619"/>
            <w:shd w:val="clear" w:color="auto" w:fill="E8E8E8"/>
          </w:tcPr>
          <w:p>
            <w:pPr>
              <w:spacing w:after="0"/>
              <w:jc w:val="left"/>
            </w:pPr>
            <w:r>
              <w:rPr>
                <w:b/>
                <w:sz w:val="16"/>
              </w:rPr>
              <w:t>How it applies to jurisdictions</w:t>
            </w:r>
          </w:p>
        </w:tc>
        <w:tc>
          <w:tcPr>
            <w:tcW w:type="dxa" w:w="1940"/>
            <w:shd w:val="clear" w:color="auto" w:fill="E8E8E8"/>
          </w:tcPr>
          <w:p>
            <w:pPr>
              <w:spacing w:after="0"/>
              <w:jc w:val="left"/>
            </w:pPr>
            <w:r>
              <w:rPr>
                <w:b/>
                <w:sz w:val="16"/>
              </w:rPr>
              <w:t>Note</w:t>
            </w:r>
          </w:p>
        </w:tc>
      </w:tr>
      <w:tr>
        <w:trPr>
          <w:cantSplit/>
        </w:trPr>
        <w:tc>
          <w:tcPr>
            <w:tcW w:type="dxa" w:w="1843"/>
          </w:tcPr>
          <w:p>
            <w:pPr>
              <w:spacing w:after="0"/>
              <w:jc w:val="left"/>
            </w:pPr>
            <w:r>
              <w:rPr>
                <w:sz w:val="16"/>
              </w:rPr>
              <w:t>Cold/Wind Chill, Extreme Cold/Wind Chill</w:t>
            </w:r>
          </w:p>
        </w:tc>
        <w:tc>
          <w:tcPr>
            <w:tcW w:type="dxa" w:w="1865"/>
          </w:tcPr>
          <w:p>
            <w:pPr>
              <w:spacing w:after="0"/>
              <w:jc w:val="left"/>
            </w:pPr>
            <w:r>
              <w:rPr>
                <w:sz w:val="16"/>
              </w:rPr>
              <w:t>wind chill</w:t>
            </w:r>
          </w:p>
        </w:tc>
        <w:tc>
          <w:tcPr>
            <w:tcW w:type="dxa" w:w="1777"/>
          </w:tcPr>
          <w:p>
            <w:pPr>
              <w:spacing w:after="0"/>
              <w:jc w:val="right"/>
            </w:pPr>
            <w:r>
              <w:rPr>
                <w:sz w:val="16"/>
              </w:rPr>
              <w:t>26 records, 1996 to 2026 (26 zone-level)</w:t>
            </w:r>
          </w:p>
        </w:tc>
        <w:tc>
          <w:tcPr>
            <w:tcW w:type="dxa" w:w="1980"/>
          </w:tcPr>
          <w:p>
            <w:pPr>
              <w:spacing w:after="0"/>
              <w:jc w:val="left"/>
            </w:pPr>
            <w:r>
              <w:rPr>
                <w:sz w:val="16"/>
              </w:rPr>
              <w:t>1 day to 31 days (median 4 days); 23 with a recorded value</w:t>
            </w:r>
          </w:p>
        </w:tc>
        <w:tc>
          <w:tcPr>
            <w:tcW w:type="dxa" w:w="1619"/>
          </w:tcPr>
          <w:p>
            <w:pPr>
              <w:spacing w:after="0"/>
              <w:jc w:val="left"/>
            </w:pPr>
            <w:r>
              <w:rPr>
                <w:sz w:val="16"/>
              </w:rPr>
              <w:t>March 2001 (1 monthly summary record), zone-level</w:t>
            </w:r>
          </w:p>
        </w:tc>
        <w:tc>
          <w:tcPr>
            <w:tcW w:type="dxa" w:w="1470"/>
          </w:tcPr>
          <w:p>
            <w:pPr>
              <w:spacing w:after="0"/>
              <w:jc w:val="left"/>
            </w:pPr>
            <w:r>
              <w:rPr>
                <w:sz w:val="16"/>
              </w:rPr>
              <w:t>Extreme Cold/Wind Chill, 2014-01-06, $400,000 property; $0 crops (zone total, 2014 dollars)</w:t>
            </w:r>
          </w:p>
        </w:tc>
        <w:tc>
          <w:tcPr>
            <w:tcW w:type="dxa" w:w="1619"/>
          </w:tcPr>
          <w:p>
            <w:pPr>
              <w:spacing w:after="0"/>
              <w:jc w:val="left"/>
            </w:pPr>
            <w:r>
              <w:rPr>
                <w:sz w:val="16"/>
              </w:rPr>
              <w:t>Countywide (zone-level records).</w:t>
            </w:r>
          </w:p>
        </w:tc>
        <w:tc>
          <w:tcPr>
            <w:tcW w:type="dxa" w:w="1940"/>
          </w:tcPr>
          <w:p>
            <w:pPr>
              <w:spacing w:after="0"/>
              <w:jc w:val="left"/>
            </w:pPr>
            <w:r>
              <w:rPr>
                <w:sz w:val="16"/>
              </w:rPr>
              <w:t>Cold/Wind Chill records from May to September (a frost night, not a cold wave) are counted but not used for the longest run.</w:t>
            </w:r>
          </w:p>
        </w:tc>
      </w:tr>
      <w:tr>
        <w:trPr>
          <w:cantSplit/>
        </w:trPr>
        <w:tc>
          <w:tcPr>
            <w:tcW w:type="dxa" w:w="1843"/>
          </w:tcPr>
          <w:p>
            <w:pPr>
              <w:spacing w:after="0"/>
              <w:jc w:val="left"/>
            </w:pPr>
            <w:r>
              <w:rPr>
                <w:sz w:val="16"/>
              </w:rPr>
              <w:t>Frost/Freeze (outside NRI's Cold Wave definition)</w:t>
            </w:r>
          </w:p>
        </w:tc>
        <w:tc>
          <w:tcPr>
            <w:tcW w:type="dxa" w:w="1865"/>
          </w:tcPr>
          <w:p>
            <w:pPr>
              <w:spacing w:after="0"/>
              <w:jc w:val="left"/>
            </w:pPr>
            <w:r>
              <w:rPr>
                <w:sz w:val="16"/>
              </w:rPr>
              <w:t>crop damage</w:t>
            </w:r>
          </w:p>
        </w:tc>
        <w:tc>
          <w:tcPr>
            <w:tcW w:type="dxa" w:w="1777"/>
          </w:tcPr>
          <w:p>
            <w:pPr>
              <w:spacing w:after="0"/>
              <w:jc w:val="right"/>
            </w:pPr>
            <w:r>
              <w:rPr>
                <w:sz w:val="16"/>
              </w:rPr>
              <w:t>2 records, 2003 to 2004 (2 zone-level)</w:t>
            </w:r>
          </w:p>
        </w:tc>
        <w:tc>
          <w:tcPr>
            <w:tcW w:type="dxa" w:w="1980"/>
          </w:tcPr>
          <w:p>
            <w:pPr>
              <w:spacing w:after="0"/>
              <w:jc w:val="left"/>
            </w:pPr>
          </w:p>
        </w:tc>
        <w:tc>
          <w:tcPr>
            <w:tcW w:type="dxa" w:w="1619"/>
          </w:tcPr>
          <w:p>
            <w:pPr>
              <w:spacing w:after="0"/>
              <w:jc w:val="left"/>
            </w:pPr>
            <w:r>
              <w:rPr>
                <w:sz w:val="16"/>
              </w:rPr>
              <w:t>No crop damage reported in 2 records.</w:t>
            </w:r>
          </w:p>
        </w:tc>
        <w:tc>
          <w:tcPr>
            <w:tcW w:type="dxa" w:w="1470"/>
          </w:tcPr>
          <w:p>
            <w:pPr>
              <w:spacing w:after="0"/>
              <w:jc w:val="left"/>
            </w:pPr>
          </w:p>
        </w:tc>
        <w:tc>
          <w:tcPr>
            <w:tcW w:type="dxa" w:w="1619"/>
          </w:tcPr>
          <w:p>
            <w:pPr>
              <w:spacing w:after="0"/>
              <w:jc w:val="left"/>
            </w:pPr>
            <w:r>
              <w:rPr>
                <w:sz w:val="16"/>
              </w:rPr>
              <w:t>Countywide (zone-level records).</w:t>
            </w:r>
          </w:p>
        </w:tc>
        <w:tc>
          <w:tcPr>
            <w:tcW w:type="dxa" w:w="1940"/>
          </w:tcPr>
          <w:p>
            <w:pPr>
              <w:spacing w:after="0"/>
              <w:jc w:val="left"/>
            </w:pPr>
          </w:p>
        </w:tc>
      </w:tr>
      <w:tr>
        <w:trPr>
          <w:cantSplit/>
        </w:trPr>
        <w:tc>
          <w:tcPr>
            <w:tcW w:type="dxa" w:w="1843"/>
          </w:tcPr>
          <w:p>
            <w:pPr>
              <w:spacing w:after="0"/>
              <w:jc w:val="left"/>
            </w:pPr>
            <w:r>
              <w:rPr>
                <w:sz w:val="16"/>
              </w:rPr>
              <w:t>Drought</w:t>
            </w:r>
          </w:p>
        </w:tc>
        <w:tc>
          <w:tcPr>
            <w:tcW w:type="dxa" w:w="1865"/>
          </w:tcPr>
          <w:p>
            <w:pPr>
              <w:spacing w:after="0"/>
              <w:jc w:val="left"/>
            </w:pPr>
            <w:r>
              <w:rPr>
                <w:sz w:val="16"/>
              </w:rPr>
              <w:t>U.S. Drought Monitor scale (D0 to D4)</w:t>
            </w:r>
          </w:p>
        </w:tc>
        <w:tc>
          <w:tcPr>
            <w:tcW w:type="dxa" w:w="1777"/>
          </w:tcPr>
          <w:p>
            <w:pPr>
              <w:spacing w:after="0"/>
              <w:jc w:val="right"/>
            </w:pPr>
            <w:r>
              <w:rPr>
                <w:sz w:val="16"/>
              </w:rPr>
              <w:t>21 records, 1997 to 2026 (21 zone-level)</w:t>
            </w:r>
          </w:p>
        </w:tc>
        <w:tc>
          <w:tcPr>
            <w:tcW w:type="dxa" w:w="1980"/>
          </w:tcPr>
          <w:p>
            <w:pPr>
              <w:spacing w:after="0"/>
              <w:jc w:val="left"/>
            </w:pPr>
            <w:r>
              <w:rPr>
                <w:sz w:val="16"/>
              </w:rPr>
              <w:t>25 days to 184 days (median 61 days); 7 with a recorded value</w:t>
            </w:r>
          </w:p>
        </w:tc>
        <w:tc>
          <w:tcPr>
            <w:tcW w:type="dxa" w:w="1619"/>
          </w:tcPr>
          <w:p>
            <w:pPr>
              <w:spacing w:after="0"/>
              <w:jc w:val="left"/>
            </w:pPr>
            <w:r>
              <w:rPr>
                <w:sz w:val="16"/>
              </w:rPr>
              <w:t>184 days (6 months), 1999-05-01 to 1999-10-31, a run of 6 consecutive Storm Events drought records, zone-level</w:t>
            </w:r>
          </w:p>
        </w:tc>
        <w:tc>
          <w:tcPr>
            <w:tcW w:type="dxa" w:w="1470"/>
          </w:tcPr>
          <w:p>
            <w:pPr>
              <w:spacing w:after="0"/>
              <w:jc w:val="left"/>
            </w:pPr>
          </w:p>
        </w:tc>
        <w:tc>
          <w:tcPr>
            <w:tcW w:type="dxa" w:w="1619"/>
          </w:tcPr>
          <w:p>
            <w:pPr>
              <w:spacing w:after="0"/>
              <w:jc w:val="left"/>
            </w:pPr>
            <w:r>
              <w:rPr>
                <w:sz w:val="16"/>
              </w:rPr>
              <w:t>Countywide (zone-level records).</w:t>
            </w:r>
          </w:p>
        </w:tc>
        <w:tc>
          <w:tcPr>
            <w:tcW w:type="dxa" w:w="19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3"/>
          </w:tcPr>
          <w:p>
            <w:pPr>
              <w:spacing w:after="0"/>
              <w:jc w:val="left"/>
            </w:pPr>
            <w:r>
              <w:rPr>
                <w:sz w:val="16"/>
              </w:rPr>
              <w:t>Earthquake</w:t>
            </w:r>
          </w:p>
        </w:tc>
        <w:tc>
          <w:tcPr>
            <w:tcW w:type="dxa" w:w="1865"/>
          </w:tcPr>
          <w:p>
            <w:pPr>
              <w:spacing w:after="0"/>
              <w:jc w:val="left"/>
            </w:pPr>
            <w:r>
              <w:rPr>
                <w:sz w:val="16"/>
              </w:rPr>
              <w:t>Modified Mercalli (local data)</w:t>
            </w:r>
          </w:p>
        </w:tc>
        <w:tc>
          <w:tcPr>
            <w:tcW w:type="dxa" w:w="1777"/>
          </w:tcPr>
          <w:p>
            <w:pPr>
              <w:spacing w:after="0"/>
              <w:jc w:val="right"/>
            </w:pPr>
            <w:r>
              <w:rPr>
                <w:sz w:val="16"/>
              </w:rPr>
              <w:t>0</w:t>
            </w:r>
          </w:p>
        </w:tc>
        <w:tc>
          <w:tcPr>
            <w:tcW w:type="dxa" w:w="1980"/>
          </w:tcPr>
          <w:p>
            <w:pPr>
              <w:spacing w:after="0"/>
              <w:jc w:val="left"/>
            </w:pPr>
          </w:p>
        </w:tc>
        <w:tc>
          <w:tcPr>
            <w:tcW w:type="dxa" w:w="1619"/>
          </w:tcPr>
          <w:p>
            <w:pPr>
              <w:spacing w:after="0"/>
              <w:jc w:val="left"/>
            </w:pPr>
          </w:p>
        </w:tc>
        <w:tc>
          <w:tcPr>
            <w:tcW w:type="dxa" w:w="1470"/>
          </w:tcPr>
          <w:p>
            <w:pPr>
              <w:spacing w:after="0"/>
              <w:jc w:val="left"/>
            </w:pPr>
          </w:p>
        </w:tc>
        <w:tc>
          <w:tcPr>
            <w:tcW w:type="dxa" w:w="1619"/>
          </w:tcPr>
          <w:p>
            <w:pPr>
              <w:spacing w:after="0"/>
              <w:jc w:val="left"/>
            </w:pPr>
          </w:p>
        </w:tc>
        <w:tc>
          <w:tcPr>
            <w:tcW w:type="dxa" w:w="1940"/>
          </w:tcPr>
          <w:p>
            <w:pPr>
              <w:spacing w:after="0"/>
              <w:jc w:val="left"/>
            </w:pPr>
            <w:r>
              <w:rPr>
                <w:sz w:val="16"/>
              </w:rPr>
              <w:t>Storm Events does not record earthquakes; the USGS earthquake catalog is the source.</w:t>
            </w:r>
          </w:p>
        </w:tc>
      </w:tr>
      <w:tr>
        <w:trPr>
          <w:cantSplit/>
        </w:trPr>
        <w:tc>
          <w:tcPr>
            <w:tcW w:type="dxa" w:w="1843"/>
          </w:tcPr>
          <w:p>
            <w:pPr>
              <w:spacing w:after="0"/>
              <w:jc w:val="left"/>
            </w:pPr>
            <w:r>
              <w:rPr>
                <w:sz w:val="16"/>
              </w:rPr>
              <w:t>Hail</w:t>
            </w:r>
          </w:p>
        </w:tc>
        <w:tc>
          <w:tcPr>
            <w:tcW w:type="dxa" w:w="1865"/>
          </w:tcPr>
          <w:p>
            <w:pPr>
              <w:spacing w:after="0"/>
              <w:jc w:val="left"/>
            </w:pPr>
            <w:r>
              <w:rPr>
                <w:sz w:val="16"/>
              </w:rPr>
              <w:t>hail size (inches)</w:t>
            </w:r>
          </w:p>
        </w:tc>
        <w:tc>
          <w:tcPr>
            <w:tcW w:type="dxa" w:w="1777"/>
          </w:tcPr>
          <w:p>
            <w:pPr>
              <w:spacing w:after="0"/>
              <w:jc w:val="right"/>
            </w:pPr>
            <w:r>
              <w:rPr>
                <w:sz w:val="16"/>
              </w:rPr>
              <w:t>90 records, 1977 to 2025</w:t>
            </w:r>
          </w:p>
        </w:tc>
        <w:tc>
          <w:tcPr>
            <w:tcW w:type="dxa" w:w="1980"/>
          </w:tcPr>
          <w:p>
            <w:pPr>
              <w:spacing w:after="0"/>
              <w:jc w:val="left"/>
            </w:pPr>
            <w:r>
              <w:rPr>
                <w:sz w:val="16"/>
              </w:rPr>
              <w:t>0.75 in to 2.25 in (median 0.88 in); 90 with a recorded value</w:t>
            </w:r>
          </w:p>
        </w:tc>
        <w:tc>
          <w:tcPr>
            <w:tcW w:type="dxa" w:w="1619"/>
          </w:tcPr>
          <w:p>
            <w:pPr>
              <w:spacing w:after="0"/>
              <w:jc w:val="left"/>
            </w:pPr>
            <w:r>
              <w:rPr>
                <w:sz w:val="16"/>
              </w:rPr>
              <w:t>2.25 in hail, 2025-04-14</w:t>
            </w:r>
          </w:p>
        </w:tc>
        <w:tc>
          <w:tcPr>
            <w:tcW w:type="dxa" w:w="1470"/>
          </w:tcPr>
          <w:p>
            <w:pPr>
              <w:spacing w:after="0"/>
              <w:jc w:val="left"/>
            </w:pPr>
            <w:r>
              <w:rPr>
                <w:sz w:val="16"/>
              </w:rPr>
              <w:t>Hail, 1998-05-24, $250,000 property; crops not reported (1998 dollars)</w:t>
            </w:r>
          </w:p>
        </w:tc>
        <w:tc>
          <w:tcPr>
            <w:tcW w:type="dxa" w:w="1619"/>
          </w:tcPr>
          <w:p>
            <w:pPr>
              <w:spacing w:after="0"/>
              <w:jc w:val="left"/>
            </w:pPr>
            <w:r>
              <w:rPr>
                <w:sz w:val="16"/>
              </w:rPr>
              <w:t>Event records naming jurisdictions in the plan: Huntington city (23 records), Barboursville village (8 records), Milton town (6 records).</w:t>
            </w:r>
          </w:p>
        </w:tc>
        <w:tc>
          <w:tcPr>
            <w:tcW w:type="dxa" w:w="1940"/>
          </w:tcPr>
          <w:p>
            <w:pPr>
              <w:spacing w:after="0"/>
              <w:jc w:val="left"/>
            </w:pPr>
          </w:p>
        </w:tc>
      </w:tr>
      <w:tr>
        <w:trPr>
          <w:cantSplit/>
        </w:trPr>
        <w:tc>
          <w:tcPr>
            <w:tcW w:type="dxa" w:w="1843"/>
          </w:tcPr>
          <w:p>
            <w:pPr>
              <w:spacing w:after="0"/>
              <w:jc w:val="left"/>
            </w:pPr>
            <w:r>
              <w:rPr>
                <w:sz w:val="16"/>
              </w:rPr>
              <w:t>Excessive Heat, Heat</w:t>
            </w:r>
          </w:p>
        </w:tc>
        <w:tc>
          <w:tcPr>
            <w:tcW w:type="dxa" w:w="1865"/>
          </w:tcPr>
          <w:p>
            <w:pPr>
              <w:spacing w:after="0"/>
              <w:jc w:val="left"/>
            </w:pPr>
            <w:r>
              <w:rPr>
                <w:sz w:val="16"/>
              </w:rPr>
              <w:t>heat index (in event narratives)</w:t>
            </w:r>
          </w:p>
        </w:tc>
        <w:tc>
          <w:tcPr>
            <w:tcW w:type="dxa" w:w="1777"/>
          </w:tcPr>
          <w:p>
            <w:pPr>
              <w:spacing w:after="0"/>
              <w:jc w:val="right"/>
            </w:pPr>
            <w:r>
              <w:rPr>
                <w:sz w:val="16"/>
              </w:rPr>
              <w:t>21 records, 1996 to 2011 (21 zone-level)</w:t>
            </w:r>
          </w:p>
        </w:tc>
        <w:tc>
          <w:tcPr>
            <w:tcW w:type="dxa" w:w="1980"/>
          </w:tcPr>
          <w:p>
            <w:pPr>
              <w:spacing w:after="0"/>
              <w:jc w:val="left"/>
            </w:pPr>
            <w:r>
              <w:rPr>
                <w:sz w:val="16"/>
              </w:rPr>
              <w:t>1 day to 4 days (median 1.5 days); 6 with a recorded value</w:t>
            </w:r>
          </w:p>
        </w:tc>
        <w:tc>
          <w:tcPr>
            <w:tcW w:type="dxa" w:w="1619"/>
          </w:tcPr>
          <w:p>
            <w:pPr>
              <w:spacing w:after="0"/>
              <w:jc w:val="left"/>
            </w:pPr>
            <w:r>
              <w:rPr>
                <w:sz w:val="16"/>
              </w:rPr>
              <w:t>4 consecutive days, 2011-07-20 to 2011-07-23, zone-level</w:t>
            </w:r>
          </w:p>
        </w:tc>
        <w:tc>
          <w:tcPr>
            <w:tcW w:type="dxa" w:w="1470"/>
          </w:tcPr>
          <w:p>
            <w:pPr>
              <w:spacing w:after="0"/>
              <w:jc w:val="left"/>
            </w:pPr>
          </w:p>
        </w:tc>
        <w:tc>
          <w:tcPr>
            <w:tcW w:type="dxa" w:w="1619"/>
          </w:tcPr>
          <w:p>
            <w:pPr>
              <w:spacing w:after="0"/>
              <w:jc w:val="left"/>
            </w:pPr>
            <w:r>
              <w:rPr>
                <w:sz w:val="16"/>
              </w:rPr>
              <w:t>Countywide (zone-level records).</w:t>
            </w:r>
          </w:p>
        </w:tc>
        <w:tc>
          <w:tcPr>
            <w:tcW w:type="dxa" w:w="1940"/>
          </w:tcPr>
          <w:p>
            <w:pPr>
              <w:spacing w:after="0"/>
              <w:jc w:val="left"/>
            </w:pPr>
            <w:r>
              <w:rPr>
                <w:sz w:val="16"/>
              </w:rPr>
              <w:t>Heat records from November to March (unseasonable warmth, not a heat wave) are counted but not used for the longest run.</w:t>
            </w:r>
          </w:p>
        </w:tc>
      </w:tr>
      <w:tr>
        <w:trPr>
          <w:cantSplit/>
        </w:trPr>
        <w:tc>
          <w:tcPr>
            <w:tcW w:type="dxa" w:w="1843"/>
          </w:tcPr>
          <w:p>
            <w:pPr>
              <w:spacing w:after="0"/>
              <w:jc w:val="left"/>
            </w:pPr>
            <w:r>
              <w:rPr>
                <w:sz w:val="16"/>
              </w:rPr>
              <w:t>Hurricane, Tropical Storm, Tropical Depression</w:t>
            </w:r>
          </w:p>
        </w:tc>
        <w:tc>
          <w:tcPr>
            <w:tcW w:type="dxa" w:w="1865"/>
          </w:tcPr>
          <w:p>
            <w:pPr>
              <w:spacing w:after="0"/>
              <w:jc w:val="left"/>
            </w:pPr>
            <w:r>
              <w:rPr>
                <w:sz w:val="16"/>
              </w:rPr>
              <w:t>Saffir-Simpson</w:t>
            </w:r>
          </w:p>
        </w:tc>
        <w:tc>
          <w:tcPr>
            <w:tcW w:type="dxa" w:w="1777"/>
          </w:tcPr>
          <w:p>
            <w:pPr>
              <w:spacing w:after="0"/>
              <w:jc w:val="right"/>
            </w:pPr>
            <w:r>
              <w:rPr>
                <w:sz w:val="16"/>
              </w:rPr>
              <w:t>0</w:t>
            </w:r>
          </w:p>
        </w:tc>
        <w:tc>
          <w:tcPr>
            <w:tcW w:type="dxa" w:w="1980"/>
          </w:tcPr>
          <w:p>
            <w:pPr>
              <w:spacing w:after="0"/>
              <w:jc w:val="left"/>
            </w:pPr>
          </w:p>
        </w:tc>
        <w:tc>
          <w:tcPr>
            <w:tcW w:type="dxa" w:w="1619"/>
          </w:tcPr>
          <w:p>
            <w:pPr>
              <w:spacing w:after="0"/>
              <w:jc w:val="left"/>
            </w:pPr>
          </w:p>
        </w:tc>
        <w:tc>
          <w:tcPr>
            <w:tcW w:type="dxa" w:w="1470"/>
          </w:tcPr>
          <w:p>
            <w:pPr>
              <w:spacing w:after="0"/>
              <w:jc w:val="left"/>
            </w:pPr>
          </w:p>
        </w:tc>
        <w:tc>
          <w:tcPr>
            <w:tcW w:type="dxa" w:w="1619"/>
          </w:tcPr>
          <w:p>
            <w:pPr>
              <w:spacing w:after="0"/>
              <w:jc w:val="left"/>
            </w:pPr>
          </w:p>
        </w:tc>
        <w:tc>
          <w:tcPr>
            <w:tcW w:type="dxa" w:w="194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3"/>
          </w:tcPr>
          <w:p>
            <w:pPr>
              <w:spacing w:after="0"/>
              <w:jc w:val="left"/>
            </w:pPr>
            <w:r>
              <w:rPr>
                <w:sz w:val="16"/>
              </w:rPr>
              <w:t>Ice Storm</w:t>
            </w:r>
          </w:p>
        </w:tc>
        <w:tc>
          <w:tcPr>
            <w:tcW w:type="dxa" w:w="1865"/>
          </w:tcPr>
          <w:p>
            <w:pPr>
              <w:spacing w:after="0"/>
              <w:jc w:val="left"/>
            </w:pPr>
            <w:r>
              <w:rPr>
                <w:sz w:val="16"/>
              </w:rPr>
              <w:t>Sperry-Piltz ice scale (local data)</w:t>
            </w:r>
          </w:p>
        </w:tc>
        <w:tc>
          <w:tcPr>
            <w:tcW w:type="dxa" w:w="1777"/>
          </w:tcPr>
          <w:p>
            <w:pPr>
              <w:spacing w:after="0"/>
              <w:jc w:val="right"/>
            </w:pPr>
            <w:r>
              <w:rPr>
                <w:sz w:val="16"/>
              </w:rPr>
              <w:t>2 records, 1999 to 2021 (2 zone-level)</w:t>
            </w:r>
          </w:p>
        </w:tc>
        <w:tc>
          <w:tcPr>
            <w:tcW w:type="dxa" w:w="1980"/>
          </w:tcPr>
          <w:p>
            <w:pPr>
              <w:spacing w:after="0"/>
              <w:jc w:val="left"/>
            </w:pPr>
          </w:p>
        </w:tc>
        <w:tc>
          <w:tcPr>
            <w:tcW w:type="dxa" w:w="1619"/>
          </w:tcPr>
          <w:p>
            <w:pPr>
              <w:spacing w:after="0"/>
              <w:jc w:val="left"/>
            </w:pPr>
            <w:r>
              <w:rPr>
                <w:sz w:val="16"/>
              </w:rPr>
              <w:t>Ice Storm, 2021-02-15, $50,000 property; $0 crops (2021 dollars); NWS zone WVZ006</w:t>
            </w:r>
          </w:p>
        </w:tc>
        <w:tc>
          <w:tcPr>
            <w:tcW w:type="dxa" w:w="1470"/>
          </w:tcPr>
          <w:p>
            <w:pPr>
              <w:spacing w:after="0"/>
              <w:jc w:val="left"/>
            </w:pPr>
          </w:p>
        </w:tc>
        <w:tc>
          <w:tcPr>
            <w:tcW w:type="dxa" w:w="1619"/>
          </w:tcPr>
          <w:p>
            <w:pPr>
              <w:spacing w:after="0"/>
              <w:jc w:val="left"/>
            </w:pPr>
            <w:r>
              <w:rPr>
                <w:sz w:val="16"/>
              </w:rPr>
              <w:t>Countywide (zone-level records).</w:t>
            </w:r>
          </w:p>
        </w:tc>
        <w:tc>
          <w:tcPr>
            <w:tcW w:type="dxa" w:w="1940"/>
          </w:tcPr>
          <w:p>
            <w:pPr>
              <w:spacing w:after="0"/>
              <w:jc w:val="left"/>
            </w:pPr>
          </w:p>
        </w:tc>
      </w:tr>
      <w:tr>
        <w:trPr>
          <w:cantSplit/>
        </w:trPr>
        <w:tc>
          <w:tcPr>
            <w:tcW w:type="dxa" w:w="1843"/>
          </w:tcPr>
          <w:p>
            <w:pPr>
              <w:spacing w:after="0"/>
              <w:jc w:val="left"/>
            </w:pPr>
            <w:r>
              <w:rPr>
                <w:sz w:val="16"/>
              </w:rPr>
              <w:t>Flash Flood, Flood, Lakeshore Flood</w:t>
            </w:r>
          </w:p>
        </w:tc>
        <w:tc>
          <w:tcPr>
            <w:tcW w:type="dxa" w:w="1865"/>
          </w:tcPr>
          <w:p>
            <w:pPr>
              <w:spacing w:after="0"/>
              <w:jc w:val="left"/>
            </w:pPr>
            <w:r>
              <w:rPr>
                <w:sz w:val="16"/>
              </w:rPr>
              <w:t>damage and flood days (flood depth: FIRM)</w:t>
            </w:r>
          </w:p>
        </w:tc>
        <w:tc>
          <w:tcPr>
            <w:tcW w:type="dxa" w:w="1777"/>
          </w:tcPr>
          <w:p>
            <w:pPr>
              <w:spacing w:after="0"/>
              <w:jc w:val="right"/>
            </w:pPr>
            <w:r>
              <w:rPr>
                <w:sz w:val="16"/>
              </w:rPr>
              <w:t>106 records, 1996 to 2026 (11 zone-level)</w:t>
            </w:r>
          </w:p>
        </w:tc>
        <w:tc>
          <w:tcPr>
            <w:tcW w:type="dxa" w:w="1980"/>
          </w:tcPr>
          <w:p>
            <w:pPr>
              <w:spacing w:after="0"/>
              <w:jc w:val="left"/>
            </w:pPr>
          </w:p>
        </w:tc>
        <w:tc>
          <w:tcPr>
            <w:tcW w:type="dxa" w:w="1619"/>
          </w:tcPr>
          <w:p>
            <w:pPr>
              <w:spacing w:after="0"/>
              <w:jc w:val="left"/>
            </w:pPr>
            <w:r>
              <w:rPr>
                <w:sz w:val="16"/>
              </w:rPr>
              <w:t>Flood, 2004-09-17, $1,000,000 property; crops not reported (2004 dollars); NWS zone WVZ006</w:t>
            </w:r>
          </w:p>
        </w:tc>
        <w:tc>
          <w:tcPr>
            <w:tcW w:type="dxa" w:w="1470"/>
          </w:tcPr>
          <w:p>
            <w:pPr>
              <w:spacing w:after="0"/>
              <w:jc w:val="left"/>
            </w:pPr>
          </w:p>
        </w:tc>
        <w:tc>
          <w:tcPr>
            <w:tcW w:type="dxa" w:w="1619"/>
          </w:tcPr>
          <w:p>
            <w:pPr>
              <w:spacing w:after="0"/>
              <w:jc w:val="left"/>
            </w:pPr>
            <w:r>
              <w:rPr>
                <w:sz w:val="16"/>
              </w:rPr>
              <w:t>Event records naming jurisdictions in the plan: Huntington city (24 records), Milton town (13 records), Barboursville village (7 records). Zone-level records (11) apply countywide.</w:t>
            </w:r>
          </w:p>
        </w:tc>
        <w:tc>
          <w:tcPr>
            <w:tcW w:type="dxa" w:w="194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3"/>
          </w:tcPr>
          <w:p>
            <w:pPr>
              <w:spacing w:after="0"/>
              <w:jc w:val="left"/>
            </w:pPr>
            <w:r>
              <w:rPr>
                <w:sz w:val="16"/>
              </w:rPr>
              <w:t>Debris Flow</w:t>
            </w:r>
          </w:p>
        </w:tc>
        <w:tc>
          <w:tcPr>
            <w:tcW w:type="dxa" w:w="1865"/>
          </w:tcPr>
          <w:p>
            <w:pPr>
              <w:spacing w:after="0"/>
              <w:jc w:val="left"/>
            </w:pPr>
            <w:r>
              <w:rPr>
                <w:sz w:val="16"/>
              </w:rPr>
              <w:t>none (count and damage only)</w:t>
            </w:r>
          </w:p>
        </w:tc>
        <w:tc>
          <w:tcPr>
            <w:tcW w:type="dxa" w:w="1777"/>
          </w:tcPr>
          <w:p>
            <w:pPr>
              <w:spacing w:after="0"/>
              <w:jc w:val="right"/>
            </w:pPr>
            <w:r>
              <w:rPr>
                <w:sz w:val="16"/>
              </w:rPr>
              <w:t>0</w:t>
            </w:r>
          </w:p>
        </w:tc>
        <w:tc>
          <w:tcPr>
            <w:tcW w:type="dxa" w:w="1980"/>
          </w:tcPr>
          <w:p>
            <w:pPr>
              <w:spacing w:after="0"/>
              <w:jc w:val="left"/>
            </w:pPr>
          </w:p>
        </w:tc>
        <w:tc>
          <w:tcPr>
            <w:tcW w:type="dxa" w:w="1619"/>
          </w:tcPr>
          <w:p>
            <w:pPr>
              <w:spacing w:after="0"/>
              <w:jc w:val="left"/>
            </w:pPr>
          </w:p>
        </w:tc>
        <w:tc>
          <w:tcPr>
            <w:tcW w:type="dxa" w:w="1470"/>
          </w:tcPr>
          <w:p>
            <w:pPr>
              <w:spacing w:after="0"/>
              <w:jc w:val="left"/>
            </w:pPr>
          </w:p>
        </w:tc>
        <w:tc>
          <w:tcPr>
            <w:tcW w:type="dxa" w:w="1619"/>
          </w:tcPr>
          <w:p>
            <w:pPr>
              <w:spacing w:after="0"/>
              <w:jc w:val="left"/>
            </w:pPr>
          </w:p>
        </w:tc>
        <w:tc>
          <w:tcPr>
            <w:tcW w:type="dxa" w:w="1940"/>
          </w:tcPr>
          <w:p>
            <w:pPr>
              <w:spacing w:after="0"/>
              <w:jc w:val="left"/>
            </w:pPr>
          </w:p>
        </w:tc>
      </w:tr>
      <w:tr>
        <w:trPr>
          <w:cantSplit/>
        </w:trPr>
        <w:tc>
          <w:tcPr>
            <w:tcW w:type="dxa" w:w="1843"/>
          </w:tcPr>
          <w:p>
            <w:pPr>
              <w:spacing w:after="0"/>
              <w:jc w:val="left"/>
            </w:pPr>
            <w:r>
              <w:rPr>
                <w:sz w:val="16"/>
              </w:rPr>
              <w:t>Lightning</w:t>
            </w:r>
          </w:p>
        </w:tc>
        <w:tc>
          <w:tcPr>
            <w:tcW w:type="dxa" w:w="1865"/>
          </w:tcPr>
          <w:p>
            <w:pPr>
              <w:spacing w:after="0"/>
              <w:jc w:val="left"/>
            </w:pPr>
            <w:r>
              <w:rPr>
                <w:sz w:val="16"/>
              </w:rPr>
              <w:t>annualized frequency (the measure FEMA's Local Mitigation Planning Handbook names)</w:t>
            </w:r>
          </w:p>
        </w:tc>
        <w:tc>
          <w:tcPr>
            <w:tcW w:type="dxa" w:w="1777"/>
          </w:tcPr>
          <w:p>
            <w:pPr>
              <w:spacing w:after="0"/>
              <w:jc w:val="right"/>
            </w:pPr>
            <w:r>
              <w:rPr>
                <w:sz w:val="16"/>
              </w:rPr>
              <w:t>4 records, 1996 to 2014</w:t>
            </w:r>
          </w:p>
        </w:tc>
        <w:tc>
          <w:tcPr>
            <w:tcW w:type="dxa" w:w="1980"/>
          </w:tcPr>
          <w:p>
            <w:pPr>
              <w:spacing w:after="0"/>
              <w:jc w:val="left"/>
            </w:pPr>
          </w:p>
        </w:tc>
        <w:tc>
          <w:tcPr>
            <w:tcW w:type="dxa" w:w="1619"/>
          </w:tcPr>
          <w:p>
            <w:pPr>
              <w:spacing w:after="0"/>
              <w:jc w:val="left"/>
            </w:pPr>
            <w:r>
              <w:rPr>
                <w:sz w:val="16"/>
              </w:rPr>
              <w:t>Lightning, 2014-06-24, $8,000 property; $0 crops (2014 dollars)</w:t>
            </w:r>
          </w:p>
        </w:tc>
        <w:tc>
          <w:tcPr>
            <w:tcW w:type="dxa" w:w="1470"/>
          </w:tcPr>
          <w:p>
            <w:pPr>
              <w:spacing w:after="0"/>
              <w:jc w:val="left"/>
            </w:pPr>
          </w:p>
        </w:tc>
        <w:tc>
          <w:tcPr>
            <w:tcW w:type="dxa" w:w="1619"/>
          </w:tcPr>
          <w:p>
            <w:pPr>
              <w:spacing w:after="0"/>
              <w:jc w:val="left"/>
            </w:pPr>
            <w:r>
              <w:rPr>
                <w:sz w:val="16"/>
              </w:rPr>
              <w:t>Event records naming jurisdictions in the plan: Huntington city (2 records).</w:t>
            </w:r>
          </w:p>
        </w:tc>
        <w:tc>
          <w:tcPr>
            <w:tcW w:type="dxa" w:w="1940"/>
          </w:tcPr>
          <w:p>
            <w:pPr>
              <w:spacing w:after="0"/>
              <w:jc w:val="left"/>
            </w:pPr>
            <w:r>
              <w:rPr>
                <w:sz w:val="16"/>
              </w:rPr>
              <w:t>Storm Events lists lightning with damage or casualties.</w:t>
            </w:r>
          </w:p>
        </w:tc>
      </w:tr>
      <w:tr>
        <w:trPr>
          <w:cantSplit/>
        </w:trPr>
        <w:tc>
          <w:tcPr>
            <w:tcW w:type="dxa" w:w="1843"/>
          </w:tcPr>
          <w:p>
            <w:pPr>
              <w:spacing w:after="0"/>
              <w:jc w:val="left"/>
            </w:pPr>
            <w:r>
              <w:rPr>
                <w:sz w:val="16"/>
              </w:rPr>
              <w:t>High Wind and Strong Wind (outside NRI's Strong Wind definition)</w:t>
            </w:r>
          </w:p>
        </w:tc>
        <w:tc>
          <w:tcPr>
            <w:tcW w:type="dxa" w:w="1865"/>
          </w:tcPr>
          <w:p>
            <w:pPr>
              <w:spacing w:after="0"/>
              <w:jc w:val="left"/>
            </w:pPr>
            <w:r>
              <w:rPr>
                <w:sz w:val="16"/>
              </w:rPr>
              <w:t>wind speed (kt and mph)</w:t>
            </w:r>
          </w:p>
        </w:tc>
        <w:tc>
          <w:tcPr>
            <w:tcW w:type="dxa" w:w="1777"/>
          </w:tcPr>
          <w:p>
            <w:pPr>
              <w:spacing w:after="0"/>
              <w:jc w:val="right"/>
            </w:pPr>
            <w:r>
              <w:rPr>
                <w:sz w:val="16"/>
              </w:rPr>
              <w:t>33 records, 1996 to 2026 (32 zone-level)</w:t>
            </w:r>
          </w:p>
        </w:tc>
        <w:tc>
          <w:tcPr>
            <w:tcW w:type="dxa" w:w="1980"/>
          </w:tcPr>
          <w:p>
            <w:pPr>
              <w:spacing w:after="0"/>
              <w:jc w:val="left"/>
            </w:pPr>
            <w:r>
              <w:rPr>
                <w:sz w:val="16"/>
              </w:rPr>
              <w:t>31 kt (36 mph) to 54 kt (62 mph) (median 39 kt (45 mph)); 22 with a recorded value</w:t>
            </w:r>
          </w:p>
        </w:tc>
        <w:tc>
          <w:tcPr>
            <w:tcW w:type="dxa" w:w="1619"/>
          </w:tcPr>
          <w:p>
            <w:pPr>
              <w:spacing w:after="0"/>
              <w:jc w:val="left"/>
            </w:pPr>
            <w:r>
              <w:rPr>
                <w:sz w:val="16"/>
              </w:rPr>
              <w:t>54 kt (62 mph) measured, High Wind, 2002-03-09; NWS zone WVZ006</w:t>
            </w:r>
          </w:p>
        </w:tc>
        <w:tc>
          <w:tcPr>
            <w:tcW w:type="dxa" w:w="1470"/>
          </w:tcPr>
          <w:p>
            <w:pPr>
              <w:spacing w:after="0"/>
              <w:jc w:val="left"/>
            </w:pPr>
            <w:r>
              <w:rPr>
                <w:sz w:val="16"/>
              </w:rPr>
              <w:t>Strong Wind, 2019-02-24, $100,000 property; $0 crops (zone total, 2019 dollars)</w:t>
            </w:r>
          </w:p>
        </w:tc>
        <w:tc>
          <w:tcPr>
            <w:tcW w:type="dxa" w:w="1619"/>
          </w:tcPr>
          <w:p>
            <w:pPr>
              <w:spacing w:after="0"/>
              <w:jc w:val="left"/>
            </w:pPr>
            <w:r>
              <w:rPr>
                <w:sz w:val="16"/>
              </w:rPr>
              <w:t>Event records naming jurisdictions in the plan: Huntington city (1 record). Zone-level records (32) apply countywide.</w:t>
            </w:r>
          </w:p>
        </w:tc>
        <w:tc>
          <w:tcPr>
            <w:tcW w:type="dxa" w:w="1940"/>
          </w:tcPr>
          <w:p>
            <w:pPr>
              <w:spacing w:after="0"/>
              <w:jc w:val="left"/>
            </w:pPr>
          </w:p>
        </w:tc>
      </w:tr>
      <w:tr>
        <w:trPr>
          <w:cantSplit/>
        </w:trPr>
        <w:tc>
          <w:tcPr>
            <w:tcW w:type="dxa" w:w="1843"/>
          </w:tcPr>
          <w:p>
            <w:pPr>
              <w:spacing w:after="0"/>
              <w:jc w:val="left"/>
            </w:pPr>
            <w:r>
              <w:rPr>
                <w:sz w:val="16"/>
              </w:rPr>
              <w:t>Thunderstorm Wind</w:t>
            </w:r>
          </w:p>
        </w:tc>
        <w:tc>
          <w:tcPr>
            <w:tcW w:type="dxa" w:w="1865"/>
          </w:tcPr>
          <w:p>
            <w:pPr>
              <w:spacing w:after="0"/>
              <w:jc w:val="left"/>
            </w:pPr>
            <w:r>
              <w:rPr>
                <w:sz w:val="16"/>
              </w:rPr>
              <w:t>wind speed (kt and mph)</w:t>
            </w:r>
          </w:p>
        </w:tc>
        <w:tc>
          <w:tcPr>
            <w:tcW w:type="dxa" w:w="1777"/>
          </w:tcPr>
          <w:p>
            <w:pPr>
              <w:spacing w:after="0"/>
              <w:jc w:val="right"/>
            </w:pPr>
            <w:r>
              <w:rPr>
                <w:sz w:val="16"/>
              </w:rPr>
              <w:t>193 records, 1955 to 2026</w:t>
            </w:r>
          </w:p>
        </w:tc>
        <w:tc>
          <w:tcPr>
            <w:tcW w:type="dxa" w:w="1980"/>
          </w:tcPr>
          <w:p>
            <w:pPr>
              <w:spacing w:after="0"/>
              <w:jc w:val="left"/>
            </w:pPr>
            <w:r>
              <w:rPr>
                <w:sz w:val="16"/>
              </w:rPr>
              <w:t>40 kt (46 mph) to 70 kt (81 mph) (median 50 kt (58 mph)); 136 with a recorded value</w:t>
            </w:r>
          </w:p>
        </w:tc>
        <w:tc>
          <w:tcPr>
            <w:tcW w:type="dxa" w:w="1619"/>
          </w:tcPr>
          <w:p>
            <w:pPr>
              <w:spacing w:after="0"/>
              <w:jc w:val="left"/>
            </w:pPr>
            <w:r>
              <w:rPr>
                <w:sz w:val="16"/>
              </w:rPr>
              <w:t>70 kt (81 mph) estimated gust, Thunderstorm Wind, 2024-04-02; same speed and measurement basis also recorded on 2018-07-31, 2024-04-02</w:t>
            </w:r>
          </w:p>
        </w:tc>
        <w:tc>
          <w:tcPr>
            <w:tcW w:type="dxa" w:w="1470"/>
          </w:tcPr>
          <w:p>
            <w:pPr>
              <w:spacing w:after="0"/>
              <w:jc w:val="left"/>
            </w:pPr>
            <w:r>
              <w:rPr>
                <w:sz w:val="16"/>
              </w:rPr>
              <w:t>Thunderstorm Wind, 2012-06-29, $3,000,000 property; $0 crops (2012 dollars)</w:t>
            </w:r>
          </w:p>
        </w:tc>
        <w:tc>
          <w:tcPr>
            <w:tcW w:type="dxa" w:w="1619"/>
          </w:tcPr>
          <w:p>
            <w:pPr>
              <w:spacing w:after="0"/>
              <w:jc w:val="left"/>
            </w:pPr>
            <w:r>
              <w:rPr>
                <w:sz w:val="16"/>
              </w:rPr>
              <w:t>Event records naming jurisdictions in the plan: Huntington city (63 records), Milton town (16 records), Barboursville village (15 records).</w:t>
            </w:r>
          </w:p>
        </w:tc>
        <w:tc>
          <w:tcPr>
            <w:tcW w:type="dxa" w:w="1940"/>
          </w:tcPr>
          <w:p>
            <w:pPr>
              <w:spacing w:after="0"/>
              <w:jc w:val="left"/>
            </w:pPr>
          </w:p>
        </w:tc>
      </w:tr>
      <w:tr>
        <w:trPr>
          <w:cantSplit/>
        </w:trPr>
        <w:tc>
          <w:tcPr>
            <w:tcW w:type="dxa" w:w="1843"/>
          </w:tcPr>
          <w:p>
            <w:pPr>
              <w:spacing w:after="0"/>
              <w:jc w:val="left"/>
            </w:pPr>
            <w:r>
              <w:rPr>
                <w:sz w:val="16"/>
              </w:rPr>
              <w:t>Tornado</w:t>
            </w:r>
          </w:p>
        </w:tc>
        <w:tc>
          <w:tcPr>
            <w:tcW w:type="dxa" w:w="1865"/>
          </w:tcPr>
          <w:p>
            <w:pPr>
              <w:spacing w:after="0"/>
              <w:jc w:val="left"/>
            </w:pPr>
            <w:r>
              <w:rPr>
                <w:sz w:val="16"/>
              </w:rPr>
              <w:t>Enhanced Fujita (Fujita before Feb 2007)</w:t>
            </w:r>
          </w:p>
        </w:tc>
        <w:tc>
          <w:tcPr>
            <w:tcW w:type="dxa" w:w="1777"/>
          </w:tcPr>
          <w:p>
            <w:pPr>
              <w:spacing w:after="0"/>
              <w:jc w:val="right"/>
            </w:pPr>
            <w:r>
              <w:rPr>
                <w:sz w:val="16"/>
              </w:rPr>
              <w:t>4 records, 2000 to 2024</w:t>
            </w:r>
          </w:p>
        </w:tc>
        <w:tc>
          <w:tcPr>
            <w:tcW w:type="dxa" w:w="1980"/>
          </w:tcPr>
          <w:p>
            <w:pPr>
              <w:spacing w:after="0"/>
              <w:jc w:val="left"/>
            </w:pPr>
            <w:r>
              <w:rPr>
                <w:sz w:val="16"/>
              </w:rPr>
              <w:t>F/EF1; 4 with a recorded value</w:t>
            </w:r>
          </w:p>
        </w:tc>
        <w:tc>
          <w:tcPr>
            <w:tcW w:type="dxa" w:w="1619"/>
          </w:tcPr>
          <w:p>
            <w:pPr>
              <w:spacing w:after="0"/>
              <w:jc w:val="left"/>
            </w:pPr>
            <w:r>
              <w:rPr>
                <w:sz w:val="16"/>
              </w:rPr>
              <w:t>F1 tornado, 2000-08-09, 0.5 mi within this county, 75 yd wide, $275,000 property; crops not reported (2000 dollars)</w:t>
            </w:r>
          </w:p>
        </w:tc>
        <w:tc>
          <w:tcPr>
            <w:tcW w:type="dxa" w:w="1470"/>
          </w:tcPr>
          <w:p>
            <w:pPr>
              <w:spacing w:after="0"/>
              <w:jc w:val="left"/>
            </w:pPr>
          </w:p>
        </w:tc>
        <w:tc>
          <w:tcPr>
            <w:tcW w:type="dxa" w:w="1619"/>
          </w:tcPr>
          <w:p>
            <w:pPr>
              <w:spacing w:after="0"/>
              <w:jc w:val="left"/>
            </w:pPr>
            <w:r>
              <w:rPr>
                <w:sz w:val="16"/>
              </w:rPr>
              <w:t>Event records naming jurisdictions in the plan: Barboursville village (1 record).</w:t>
            </w:r>
          </w:p>
        </w:tc>
        <w:tc>
          <w:tcPr>
            <w:tcW w:type="dxa" w:w="194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3"/>
          </w:tcPr>
          <w:p>
            <w:pPr>
              <w:spacing w:after="0"/>
              <w:jc w:val="left"/>
            </w:pPr>
            <w:r>
              <w:rPr>
                <w:sz w:val="16"/>
              </w:rPr>
              <w:t>Wildfire</w:t>
            </w:r>
          </w:p>
        </w:tc>
        <w:tc>
          <w:tcPr>
            <w:tcW w:type="dxa" w:w="1865"/>
          </w:tcPr>
          <w:p>
            <w:pPr>
              <w:spacing w:after="0"/>
              <w:jc w:val="left"/>
            </w:pPr>
            <w:r>
              <w:rPr>
                <w:sz w:val="16"/>
              </w:rPr>
              <w:t>acres burned (local data)</w:t>
            </w:r>
          </w:p>
        </w:tc>
        <w:tc>
          <w:tcPr>
            <w:tcW w:type="dxa" w:w="1777"/>
          </w:tcPr>
          <w:p>
            <w:pPr>
              <w:spacing w:after="0"/>
              <w:jc w:val="right"/>
            </w:pPr>
            <w:r>
              <w:rPr>
                <w:sz w:val="16"/>
              </w:rPr>
              <w:t>0</w:t>
            </w:r>
          </w:p>
        </w:tc>
        <w:tc>
          <w:tcPr>
            <w:tcW w:type="dxa" w:w="1980"/>
          </w:tcPr>
          <w:p>
            <w:pPr>
              <w:spacing w:after="0"/>
              <w:jc w:val="left"/>
            </w:pPr>
          </w:p>
        </w:tc>
        <w:tc>
          <w:tcPr>
            <w:tcW w:type="dxa" w:w="1619"/>
          </w:tcPr>
          <w:p>
            <w:pPr>
              <w:spacing w:after="0"/>
              <w:jc w:val="left"/>
            </w:pPr>
          </w:p>
        </w:tc>
        <w:tc>
          <w:tcPr>
            <w:tcW w:type="dxa" w:w="1470"/>
          </w:tcPr>
          <w:p>
            <w:pPr>
              <w:spacing w:after="0"/>
              <w:jc w:val="left"/>
            </w:pPr>
          </w:p>
        </w:tc>
        <w:tc>
          <w:tcPr>
            <w:tcW w:type="dxa" w:w="1619"/>
          </w:tcPr>
          <w:p>
            <w:pPr>
              <w:spacing w:after="0"/>
              <w:jc w:val="left"/>
            </w:pPr>
          </w:p>
        </w:tc>
        <w:tc>
          <w:tcPr>
            <w:tcW w:type="dxa" w:w="1940"/>
          </w:tcPr>
          <w:p>
            <w:pPr>
              <w:spacing w:after="0"/>
              <w:jc w:val="left"/>
            </w:pPr>
          </w:p>
        </w:tc>
      </w:tr>
      <w:tr>
        <w:trPr>
          <w:cantSplit/>
        </w:trPr>
        <w:tc>
          <w:tcPr>
            <w:tcW w:type="dxa" w:w="1843"/>
          </w:tcPr>
          <w:p>
            <w:pPr>
              <w:spacing w:after="0"/>
              <w:jc w:val="left"/>
            </w:pPr>
            <w:r>
              <w:rPr>
                <w:sz w:val="16"/>
              </w:rPr>
              <w:t>Winter Storm, Heavy Snow, Blizzard, Lake-Effect Snow, Winter Weather, Sleet</w:t>
            </w:r>
          </w:p>
        </w:tc>
        <w:tc>
          <w:tcPr>
            <w:tcW w:type="dxa" w:w="1865"/>
          </w:tcPr>
          <w:p>
            <w:pPr>
              <w:spacing w:after="0"/>
              <w:jc w:val="left"/>
            </w:pPr>
            <w:r>
              <w:rPr>
                <w:sz w:val="16"/>
              </w:rPr>
              <w:t>none in data (snowfall: local data)</w:t>
            </w:r>
          </w:p>
        </w:tc>
        <w:tc>
          <w:tcPr>
            <w:tcW w:type="dxa" w:w="1777"/>
          </w:tcPr>
          <w:p>
            <w:pPr>
              <w:spacing w:after="0"/>
              <w:jc w:val="right"/>
            </w:pPr>
            <w:r>
              <w:rPr>
                <w:sz w:val="16"/>
              </w:rPr>
              <w:t>57 records, 1996 to 2026 (57 zone-level)</w:t>
            </w:r>
          </w:p>
        </w:tc>
        <w:tc>
          <w:tcPr>
            <w:tcW w:type="dxa" w:w="1980"/>
          </w:tcPr>
          <w:p>
            <w:pPr>
              <w:spacing w:after="0"/>
              <w:jc w:val="left"/>
            </w:pPr>
          </w:p>
        </w:tc>
        <w:tc>
          <w:tcPr>
            <w:tcW w:type="dxa" w:w="1619"/>
          </w:tcPr>
          <w:p>
            <w:pPr>
              <w:spacing w:after="0"/>
              <w:jc w:val="left"/>
            </w:pPr>
            <w:r>
              <w:rPr>
                <w:sz w:val="16"/>
              </w:rPr>
              <w:t>Winter Storm, 1998-02-03, $250,000 property; crops not reported (1998 dollars); NWS zone WVZ006</w:t>
            </w:r>
          </w:p>
        </w:tc>
        <w:tc>
          <w:tcPr>
            <w:tcW w:type="dxa" w:w="1470"/>
          </w:tcPr>
          <w:p>
            <w:pPr>
              <w:spacing w:after="0"/>
              <w:jc w:val="left"/>
            </w:pPr>
            <w:r>
              <w:rPr>
                <w:sz w:val="16"/>
              </w:rPr>
              <w:t>Winter Storm, 2009-01-27, $250,000 property; $0 crops (zone total, 2009 dollars)</w:t>
            </w:r>
          </w:p>
        </w:tc>
        <w:tc>
          <w:tcPr>
            <w:tcW w:type="dxa" w:w="1619"/>
          </w:tcPr>
          <w:p>
            <w:pPr>
              <w:spacing w:after="0"/>
              <w:jc w:val="left"/>
            </w:pPr>
            <w:r>
              <w:rPr>
                <w:sz w:val="16"/>
              </w:rPr>
              <w:t>Countywide (zone-level records).</w:t>
            </w:r>
          </w:p>
        </w:tc>
        <w:tc>
          <w:tcPr>
            <w:tcW w:type="dxa" w:w="194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32 declarations covering 27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49"/>
        <w:gridCol w:w="2690"/>
        <w:gridCol w:w="2057"/>
        <w:gridCol w:w="1815"/>
        <w:gridCol w:w="1265"/>
        <w:gridCol w:w="202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49"/>
            <w:shd w:val="clear" w:color="auto" w:fill="E8E8E8"/>
          </w:tcPr>
          <w:p>
            <w:pPr>
              <w:spacing w:after="0"/>
              <w:jc w:val="left"/>
            </w:pPr>
            <w:r>
              <w:rPr>
                <w:b/>
                <w:sz w:val="16"/>
              </w:rPr>
              <w:t>Type</w:t>
            </w:r>
          </w:p>
        </w:tc>
        <w:tc>
          <w:tcPr>
            <w:tcW w:type="dxa" w:w="2690"/>
            <w:shd w:val="clear" w:color="auto" w:fill="E8E8E8"/>
          </w:tcPr>
          <w:p>
            <w:pPr>
              <w:spacing w:after="0"/>
              <w:jc w:val="left"/>
            </w:pPr>
            <w:r>
              <w:rPr>
                <w:b/>
                <w:sz w:val="16"/>
              </w:rPr>
              <w:t>Title</w:t>
            </w:r>
          </w:p>
        </w:tc>
        <w:tc>
          <w:tcPr>
            <w:tcW w:type="dxa" w:w="2057"/>
            <w:shd w:val="clear" w:color="auto" w:fill="E8E8E8"/>
          </w:tcPr>
          <w:p>
            <w:pPr>
              <w:spacing w:after="0"/>
              <w:jc w:val="left"/>
            </w:pPr>
            <w:r>
              <w:rPr>
                <w:b/>
                <w:sz w:val="16"/>
              </w:rPr>
              <w:t>Mapped hazard</w:t>
            </w:r>
          </w:p>
        </w:tc>
        <w:tc>
          <w:tcPr>
            <w:tcW w:type="dxa" w:w="18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65"/>
            <w:shd w:val="clear" w:color="auto" w:fill="E8E8E8"/>
          </w:tcPr>
          <w:p>
            <w:pPr>
              <w:spacing w:after="0"/>
              <w:jc w:val="left"/>
            </w:pPr>
            <w:r>
              <w:rPr>
                <w:b/>
                <w:sz w:val="16"/>
              </w:rPr>
              <w:t>Flags</w:t>
            </w:r>
          </w:p>
        </w:tc>
        <w:tc>
          <w:tcPr>
            <w:tcW w:type="dxa" w:w="202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149"/>
          </w:tcPr>
          <w:p>
            <w:pPr>
              <w:spacing w:after="0"/>
              <w:jc w:val="left"/>
            </w:pPr>
            <w:r>
              <w:rPr>
                <w:sz w:val="16"/>
              </w:rPr>
              <w:t>Emergency</w:t>
            </w:r>
          </w:p>
        </w:tc>
        <w:tc>
          <w:tcPr>
            <w:tcW w:type="dxa" w:w="2690"/>
          </w:tcPr>
          <w:p>
            <w:pPr>
              <w:spacing w:after="0"/>
              <w:jc w:val="left"/>
            </w:pPr>
            <w:r>
              <w:rPr>
                <w:sz w:val="16"/>
              </w:rPr>
              <w:t>Severe Winter Storm</w:t>
            </w:r>
          </w:p>
        </w:tc>
        <w:tc>
          <w:tcPr>
            <w:tcW w:type="dxa" w:w="2057"/>
          </w:tcPr>
          <w:p>
            <w:pPr>
              <w:spacing w:after="0"/>
              <w:jc w:val="left"/>
            </w:pPr>
            <w:r>
              <w:rPr>
                <w:sz w:val="16"/>
              </w:rPr>
              <w:t>Winter Weather</w:t>
            </w:r>
          </w:p>
        </w:tc>
        <w:tc>
          <w:tcPr>
            <w:tcW w:type="dxa" w:w="1815"/>
          </w:tcPr>
          <w:p>
            <w:pPr>
              <w:spacing w:after="0"/>
              <w:jc w:val="right"/>
            </w:pPr>
            <w:r>
              <w:rPr>
                <w:sz w:val="16"/>
              </w:rPr>
              <w:t>no Public Assistance recorded</w:t>
            </w:r>
          </w:p>
        </w:tc>
        <w:tc>
          <w:tcPr>
            <w:tcW w:type="dxa" w:w="1265"/>
          </w:tcPr>
          <w:p>
            <w:pPr>
              <w:spacing w:after="0"/>
              <w:jc w:val="left"/>
            </w:pPr>
            <w:r>
              <w:rPr>
                <w:sz w:val="16"/>
              </w:rPr>
              <w:t>new since last plan; within last 5 years</w:t>
            </w:r>
          </w:p>
        </w:tc>
        <w:tc>
          <w:tcPr>
            <w:tcW w:type="dxa" w:w="2025"/>
          </w:tcPr>
          <w:p>
            <w:pPr>
              <w:spacing w:after="0"/>
              <w:jc w:val="left"/>
            </w:pPr>
          </w:p>
        </w:tc>
      </w:tr>
      <w:tr>
        <w:trPr>
          <w:cantSplit/>
        </w:trPr>
        <w:tc>
          <w:tcPr>
            <w:tcW w:type="dxa" w:w="1037"/>
          </w:tcPr>
          <w:p>
            <w:pPr>
              <w:spacing w:after="0"/>
              <w:jc w:val="left"/>
            </w:pPr>
            <w:r>
              <w:rPr>
                <w:sz w:val="16"/>
              </w:rPr>
              <w:t>2024-05-22</w:t>
            </w:r>
          </w:p>
        </w:tc>
        <w:tc>
          <w:tcPr>
            <w:tcW w:type="dxa" w:w="1037"/>
          </w:tcPr>
          <w:p>
            <w:pPr>
              <w:spacing w:after="0"/>
              <w:jc w:val="left"/>
            </w:pPr>
            <w:r>
              <w:rPr>
                <w:sz w:val="16"/>
              </w:rPr>
              <w:t>2024-04-02</w:t>
            </w:r>
          </w:p>
        </w:tc>
        <w:tc>
          <w:tcPr>
            <w:tcW w:type="dxa" w:w="1037"/>
          </w:tcPr>
          <w:p>
            <w:pPr>
              <w:spacing w:after="0"/>
              <w:jc w:val="left"/>
            </w:pPr>
            <w:r>
              <w:rPr>
                <w:sz w:val="16"/>
              </w:rPr>
              <w:t>DR-4783-WV</w:t>
            </w:r>
          </w:p>
        </w:tc>
        <w:tc>
          <w:tcPr>
            <w:tcW w:type="dxa" w:w="1149"/>
          </w:tcPr>
          <w:p>
            <w:pPr>
              <w:spacing w:after="0"/>
              <w:jc w:val="left"/>
            </w:pPr>
            <w:r>
              <w:rPr>
                <w:sz w:val="16"/>
              </w:rPr>
              <w:t>Major disaster</w:t>
            </w:r>
          </w:p>
        </w:tc>
        <w:tc>
          <w:tcPr>
            <w:tcW w:type="dxa" w:w="2690"/>
          </w:tcPr>
          <w:p>
            <w:pPr>
              <w:spacing w:after="0"/>
              <w:jc w:val="left"/>
            </w:pPr>
            <w:r>
              <w:rPr>
                <w:sz w:val="16"/>
              </w:rPr>
              <w:t>Severe Storms, Straight-Line Winds, Tornadoes, Flooding, Landslides, and Mudslides</w:t>
            </w:r>
          </w:p>
        </w:tc>
        <w:tc>
          <w:tcPr>
            <w:tcW w:type="dxa" w:w="2057"/>
          </w:tcPr>
          <w:p>
            <w:pPr>
              <w:spacing w:after="0"/>
              <w:jc w:val="left"/>
            </w:pPr>
            <w:r>
              <w:rPr>
                <w:sz w:val="16"/>
              </w:rPr>
              <w:t>Inland Flooding; Landslide; Strong Wind; Tornado</w:t>
            </w:r>
          </w:p>
        </w:tc>
        <w:tc>
          <w:tcPr>
            <w:tcW w:type="dxa" w:w="1815"/>
          </w:tcPr>
          <w:p>
            <w:pPr>
              <w:spacing w:after="0"/>
              <w:jc w:val="right"/>
            </w:pPr>
            <w:r>
              <w:rPr>
                <w:sz w:val="16"/>
              </w:rPr>
              <w:t>PA not declared for this county</w:t>
            </w:r>
          </w:p>
        </w:tc>
        <w:tc>
          <w:tcPr>
            <w:tcW w:type="dxa" w:w="1265"/>
          </w:tcPr>
          <w:p>
            <w:pPr>
              <w:spacing w:after="0"/>
              <w:jc w:val="left"/>
            </w:pPr>
            <w:r>
              <w:rPr>
                <w:sz w:val="16"/>
              </w:rPr>
              <w:t>in the 12 months before plan approval; within last 5 years</w:t>
            </w:r>
          </w:p>
        </w:tc>
        <w:tc>
          <w:tcPr>
            <w:tcW w:type="dxa" w:w="2025"/>
          </w:tcPr>
          <w:p>
            <w:pPr>
              <w:spacing w:after="0"/>
              <w:jc w:val="left"/>
            </w:pPr>
          </w:p>
        </w:tc>
      </w:tr>
      <w:tr>
        <w:trPr>
          <w:cantSplit/>
        </w:trPr>
        <w:tc>
          <w:tcPr>
            <w:tcW w:type="dxa" w:w="1037"/>
          </w:tcPr>
          <w:p>
            <w:pPr>
              <w:spacing w:after="0"/>
              <w:jc w:val="left"/>
            </w:pPr>
            <w:r>
              <w:rPr>
                <w:sz w:val="16"/>
              </w:rPr>
              <w:t>2021-05-20</w:t>
            </w:r>
          </w:p>
        </w:tc>
        <w:tc>
          <w:tcPr>
            <w:tcW w:type="dxa" w:w="1037"/>
          </w:tcPr>
          <w:p>
            <w:pPr>
              <w:spacing w:after="0"/>
              <w:jc w:val="left"/>
            </w:pPr>
            <w:r>
              <w:rPr>
                <w:sz w:val="16"/>
              </w:rPr>
              <w:t>2021-02-27</w:t>
            </w:r>
          </w:p>
        </w:tc>
        <w:tc>
          <w:tcPr>
            <w:tcW w:type="dxa" w:w="1037"/>
          </w:tcPr>
          <w:p>
            <w:pPr>
              <w:spacing w:after="0"/>
              <w:jc w:val="left"/>
            </w:pPr>
            <w:r>
              <w:rPr>
                <w:sz w:val="16"/>
              </w:rPr>
              <w:t>DR-4605-WV</w:t>
            </w:r>
          </w:p>
        </w:tc>
        <w:tc>
          <w:tcPr>
            <w:tcW w:type="dxa" w:w="1149"/>
          </w:tcPr>
          <w:p>
            <w:pPr>
              <w:spacing w:after="0"/>
              <w:jc w:val="left"/>
            </w:pPr>
            <w:r>
              <w:rPr>
                <w:sz w:val="16"/>
              </w:rPr>
              <w:t>Major disaster</w:t>
            </w:r>
          </w:p>
        </w:tc>
        <w:tc>
          <w:tcPr>
            <w:tcW w:type="dxa" w:w="2690"/>
          </w:tcPr>
          <w:p>
            <w:pPr>
              <w:spacing w:after="0"/>
              <w:jc w:val="left"/>
            </w:pPr>
            <w:r>
              <w:rPr>
                <w:sz w:val="16"/>
              </w:rPr>
              <w:t>Severe Storms and Flooding</w:t>
            </w:r>
          </w:p>
        </w:tc>
        <w:tc>
          <w:tcPr>
            <w:tcW w:type="dxa" w:w="2057"/>
          </w:tcPr>
          <w:p>
            <w:pPr>
              <w:spacing w:after="0"/>
              <w:jc w:val="left"/>
            </w:pPr>
            <w:r>
              <w:rPr>
                <w:sz w:val="16"/>
              </w:rPr>
              <w:t>Inland Flooding</w:t>
            </w:r>
          </w:p>
        </w:tc>
        <w:tc>
          <w:tcPr>
            <w:tcW w:type="dxa" w:w="1815"/>
          </w:tcPr>
          <w:p>
            <w:pPr>
              <w:spacing w:after="0"/>
              <w:jc w:val="right"/>
            </w:pPr>
            <w:r>
              <w:rPr>
                <w:sz w:val="16"/>
              </w:rPr>
              <w:t>$2,929,462.28</w:t>
            </w:r>
          </w:p>
        </w:tc>
        <w:tc>
          <w:tcPr>
            <w:tcW w:type="dxa" w:w="1265"/>
          </w:tcPr>
          <w:p>
            <w:pPr>
              <w:spacing w:after="0"/>
              <w:jc w:val="left"/>
            </w:pPr>
          </w:p>
        </w:tc>
        <w:tc>
          <w:tcPr>
            <w:tcW w:type="dxa" w:w="2025"/>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2021-05-13</w:t>
            </w:r>
          </w:p>
        </w:tc>
        <w:tc>
          <w:tcPr>
            <w:tcW w:type="dxa" w:w="1037"/>
          </w:tcPr>
          <w:p>
            <w:pPr>
              <w:spacing w:after="0"/>
              <w:jc w:val="left"/>
            </w:pPr>
            <w:r>
              <w:rPr>
                <w:sz w:val="16"/>
              </w:rPr>
              <w:t>2021-02-10</w:t>
            </w:r>
          </w:p>
        </w:tc>
        <w:tc>
          <w:tcPr>
            <w:tcW w:type="dxa" w:w="1037"/>
          </w:tcPr>
          <w:p>
            <w:pPr>
              <w:spacing w:after="0"/>
              <w:jc w:val="left"/>
            </w:pPr>
            <w:r>
              <w:rPr>
                <w:sz w:val="16"/>
              </w:rPr>
              <w:t>DR-4603-WV</w:t>
            </w:r>
          </w:p>
        </w:tc>
        <w:tc>
          <w:tcPr>
            <w:tcW w:type="dxa" w:w="1149"/>
          </w:tcPr>
          <w:p>
            <w:pPr>
              <w:spacing w:after="0"/>
              <w:jc w:val="left"/>
            </w:pPr>
            <w:r>
              <w:rPr>
                <w:sz w:val="16"/>
              </w:rPr>
              <w:t>Major disaster</w:t>
            </w:r>
          </w:p>
        </w:tc>
        <w:tc>
          <w:tcPr>
            <w:tcW w:type="dxa" w:w="2690"/>
          </w:tcPr>
          <w:p>
            <w:pPr>
              <w:spacing w:after="0"/>
              <w:jc w:val="left"/>
            </w:pPr>
            <w:r>
              <w:rPr>
                <w:sz w:val="16"/>
              </w:rPr>
              <w:t>Severe Winter Storms</w:t>
            </w:r>
          </w:p>
        </w:tc>
        <w:tc>
          <w:tcPr>
            <w:tcW w:type="dxa" w:w="2057"/>
          </w:tcPr>
          <w:p>
            <w:pPr>
              <w:spacing w:after="0"/>
              <w:jc w:val="left"/>
            </w:pPr>
            <w:r>
              <w:rPr>
                <w:sz w:val="16"/>
              </w:rPr>
              <w:t>Ice Storm</w:t>
            </w:r>
          </w:p>
        </w:tc>
        <w:tc>
          <w:tcPr>
            <w:tcW w:type="dxa" w:w="1815"/>
          </w:tcPr>
          <w:p>
            <w:pPr>
              <w:spacing w:after="0"/>
              <w:jc w:val="right"/>
            </w:pPr>
            <w:r>
              <w:rPr>
                <w:sz w:val="16"/>
              </w:rPr>
              <w:t>$3,496,760.60</w:t>
            </w:r>
          </w:p>
        </w:tc>
        <w:tc>
          <w:tcPr>
            <w:tcW w:type="dxa" w:w="1265"/>
          </w:tcPr>
          <w:p>
            <w:pPr>
              <w:spacing w:after="0"/>
              <w:jc w:val="left"/>
            </w:pPr>
          </w:p>
        </w:tc>
        <w:tc>
          <w:tcPr>
            <w:tcW w:type="dxa" w:w="2025"/>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149"/>
          </w:tcPr>
          <w:p>
            <w:pPr>
              <w:spacing w:after="0"/>
              <w:jc w:val="left"/>
            </w:pPr>
            <w:r>
              <w:rPr>
                <w:sz w:val="16"/>
              </w:rPr>
              <w:t>Major disaster</w:t>
            </w:r>
          </w:p>
        </w:tc>
        <w:tc>
          <w:tcPr>
            <w:tcW w:type="dxa" w:w="2690"/>
          </w:tcPr>
          <w:p>
            <w:pPr>
              <w:spacing w:after="0"/>
              <w:jc w:val="left"/>
            </w:pPr>
            <w:r>
              <w:rPr>
                <w:sz w:val="16"/>
              </w:rPr>
              <w:t>COVID-19 Pandemic</w:t>
            </w:r>
          </w:p>
        </w:tc>
        <w:tc>
          <w:tcPr>
            <w:tcW w:type="dxa" w:w="2057"/>
          </w:tcPr>
          <w:p>
            <w:pPr>
              <w:spacing w:after="0"/>
              <w:jc w:val="left"/>
            </w:pPr>
            <w:r>
              <w:rPr>
                <w:sz w:val="16"/>
              </w:rPr>
              <w:t>Non-natural, not counted</w:t>
            </w:r>
          </w:p>
        </w:tc>
        <w:tc>
          <w:tcPr>
            <w:tcW w:type="dxa" w:w="1815"/>
          </w:tcPr>
          <w:p>
            <w:pPr>
              <w:spacing w:after="0"/>
              <w:jc w:val="right"/>
            </w:pPr>
            <w:r>
              <w:rPr>
                <w:sz w:val="16"/>
              </w:rPr>
              <w:t>$41,711,904.75</w:t>
            </w:r>
          </w:p>
        </w:tc>
        <w:tc>
          <w:tcPr>
            <w:tcW w:type="dxa" w:w="1265"/>
          </w:tcPr>
          <w:p>
            <w:pPr>
              <w:spacing w:after="0"/>
              <w:jc w:val="left"/>
            </w:pPr>
          </w:p>
        </w:tc>
        <w:tc>
          <w:tcPr>
            <w:tcW w:type="dxa" w:w="202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149"/>
          </w:tcPr>
          <w:p>
            <w:pPr>
              <w:spacing w:after="0"/>
              <w:jc w:val="left"/>
            </w:pPr>
            <w:r>
              <w:rPr>
                <w:sz w:val="16"/>
              </w:rPr>
              <w:t>Emergency</w:t>
            </w:r>
          </w:p>
        </w:tc>
        <w:tc>
          <w:tcPr>
            <w:tcW w:type="dxa" w:w="2690"/>
          </w:tcPr>
          <w:p>
            <w:pPr>
              <w:spacing w:after="0"/>
              <w:jc w:val="left"/>
            </w:pPr>
            <w:r>
              <w:rPr>
                <w:sz w:val="16"/>
              </w:rPr>
              <w:t>COVID-19</w:t>
            </w:r>
          </w:p>
        </w:tc>
        <w:tc>
          <w:tcPr>
            <w:tcW w:type="dxa" w:w="2057"/>
          </w:tcPr>
          <w:p>
            <w:pPr>
              <w:spacing w:after="0"/>
              <w:jc w:val="left"/>
            </w:pPr>
            <w:r>
              <w:rPr>
                <w:sz w:val="16"/>
              </w:rPr>
              <w:t>Non-natural, not counted</w:t>
            </w:r>
          </w:p>
        </w:tc>
        <w:tc>
          <w:tcPr>
            <w:tcW w:type="dxa" w:w="1815"/>
          </w:tcPr>
          <w:p>
            <w:pPr>
              <w:spacing w:after="0"/>
              <w:jc w:val="right"/>
            </w:pPr>
            <w:r>
              <w:rPr>
                <w:sz w:val="16"/>
              </w:rPr>
              <w:t>no Public Assistance recorded</w:t>
            </w:r>
          </w:p>
        </w:tc>
        <w:tc>
          <w:tcPr>
            <w:tcW w:type="dxa" w:w="1265"/>
          </w:tcPr>
          <w:p>
            <w:pPr>
              <w:spacing w:after="0"/>
              <w:jc w:val="left"/>
            </w:pPr>
          </w:p>
        </w:tc>
        <w:tc>
          <w:tcPr>
            <w:tcW w:type="dxa" w:w="2025"/>
          </w:tcPr>
          <w:p>
            <w:pPr>
              <w:spacing w:after="0"/>
              <w:jc w:val="left"/>
            </w:pPr>
            <w:r>
              <w:rPr>
                <w:sz w:val="16"/>
              </w:rPr>
              <w:t>same incident as DR-4517</w:t>
            </w:r>
          </w:p>
        </w:tc>
      </w:tr>
      <w:tr>
        <w:trPr>
          <w:cantSplit/>
        </w:trPr>
        <w:tc>
          <w:tcPr>
            <w:tcW w:type="dxa" w:w="1037"/>
          </w:tcPr>
          <w:p>
            <w:pPr>
              <w:spacing w:after="0"/>
              <w:jc w:val="left"/>
            </w:pPr>
            <w:r>
              <w:rPr>
                <w:sz w:val="16"/>
              </w:rPr>
              <w:t>2018-04-17</w:t>
            </w:r>
          </w:p>
        </w:tc>
        <w:tc>
          <w:tcPr>
            <w:tcW w:type="dxa" w:w="1037"/>
          </w:tcPr>
          <w:p>
            <w:pPr>
              <w:spacing w:after="0"/>
              <w:jc w:val="left"/>
            </w:pPr>
            <w:r>
              <w:rPr>
                <w:sz w:val="16"/>
              </w:rPr>
              <w:t>2018-02-14</w:t>
            </w:r>
          </w:p>
        </w:tc>
        <w:tc>
          <w:tcPr>
            <w:tcW w:type="dxa" w:w="1037"/>
          </w:tcPr>
          <w:p>
            <w:pPr>
              <w:spacing w:after="0"/>
              <w:jc w:val="left"/>
            </w:pPr>
            <w:r>
              <w:rPr>
                <w:sz w:val="16"/>
              </w:rPr>
              <w:t>DR-4359-WV</w:t>
            </w:r>
          </w:p>
        </w:tc>
        <w:tc>
          <w:tcPr>
            <w:tcW w:type="dxa" w:w="1149"/>
          </w:tcPr>
          <w:p>
            <w:pPr>
              <w:spacing w:after="0"/>
              <w:jc w:val="left"/>
            </w:pPr>
            <w:r>
              <w:rPr>
                <w:sz w:val="16"/>
              </w:rPr>
              <w:t>Major disaster</w:t>
            </w:r>
          </w:p>
        </w:tc>
        <w:tc>
          <w:tcPr>
            <w:tcW w:type="dxa" w:w="2690"/>
          </w:tcPr>
          <w:p>
            <w:pPr>
              <w:spacing w:after="0"/>
              <w:jc w:val="left"/>
            </w:pPr>
            <w:r>
              <w:rPr>
                <w:sz w:val="16"/>
              </w:rPr>
              <w:t>Severe Storms, Flooding, Landslides, and Mudslides</w:t>
            </w:r>
          </w:p>
        </w:tc>
        <w:tc>
          <w:tcPr>
            <w:tcW w:type="dxa" w:w="2057"/>
          </w:tcPr>
          <w:p>
            <w:pPr>
              <w:spacing w:after="0"/>
              <w:jc w:val="left"/>
            </w:pPr>
            <w:r>
              <w:rPr>
                <w:sz w:val="16"/>
              </w:rPr>
              <w:t>Landslide (primary); also designated: Inland Flooding</w:t>
            </w:r>
          </w:p>
        </w:tc>
        <w:tc>
          <w:tcPr>
            <w:tcW w:type="dxa" w:w="1815"/>
          </w:tcPr>
          <w:p>
            <w:pPr>
              <w:spacing w:after="0"/>
              <w:jc w:val="right"/>
            </w:pPr>
            <w:r>
              <w:rPr>
                <w:sz w:val="16"/>
              </w:rPr>
              <w:t>$4,205,377.25</w:t>
            </w:r>
          </w:p>
        </w:tc>
        <w:tc>
          <w:tcPr>
            <w:tcW w:type="dxa" w:w="1265"/>
          </w:tcPr>
          <w:p>
            <w:pPr>
              <w:spacing w:after="0"/>
              <w:jc w:val="left"/>
            </w:pPr>
          </w:p>
        </w:tc>
        <w:tc>
          <w:tcPr>
            <w:tcW w:type="dxa" w:w="2025"/>
          </w:tcPr>
          <w:p>
            <w:pPr>
              <w:spacing w:after="0"/>
              <w:jc w:val="left"/>
            </w:pPr>
          </w:p>
        </w:tc>
      </w:tr>
      <w:tr>
        <w:trPr>
          <w:cantSplit/>
        </w:trPr>
        <w:tc>
          <w:tcPr>
            <w:tcW w:type="dxa" w:w="1037"/>
          </w:tcPr>
          <w:p>
            <w:pPr>
              <w:spacing w:after="0"/>
              <w:jc w:val="left"/>
            </w:pPr>
            <w:r>
              <w:rPr>
                <w:sz w:val="16"/>
              </w:rPr>
              <w:t>2015-05-21</w:t>
            </w:r>
          </w:p>
        </w:tc>
        <w:tc>
          <w:tcPr>
            <w:tcW w:type="dxa" w:w="1037"/>
          </w:tcPr>
          <w:p>
            <w:pPr>
              <w:spacing w:after="0"/>
              <w:jc w:val="left"/>
            </w:pPr>
            <w:r>
              <w:rPr>
                <w:sz w:val="16"/>
              </w:rPr>
              <w:t>2015-04-13</w:t>
            </w:r>
          </w:p>
        </w:tc>
        <w:tc>
          <w:tcPr>
            <w:tcW w:type="dxa" w:w="1037"/>
          </w:tcPr>
          <w:p>
            <w:pPr>
              <w:spacing w:after="0"/>
              <w:jc w:val="left"/>
            </w:pPr>
            <w:r>
              <w:rPr>
                <w:sz w:val="16"/>
              </w:rPr>
              <w:t>DR-4221-WV</w:t>
            </w:r>
          </w:p>
        </w:tc>
        <w:tc>
          <w:tcPr>
            <w:tcW w:type="dxa" w:w="1149"/>
          </w:tcPr>
          <w:p>
            <w:pPr>
              <w:spacing w:after="0"/>
              <w:jc w:val="left"/>
            </w:pPr>
            <w:r>
              <w:rPr>
                <w:sz w:val="16"/>
              </w:rPr>
              <w:t>Major disaster</w:t>
            </w:r>
          </w:p>
        </w:tc>
        <w:tc>
          <w:tcPr>
            <w:tcW w:type="dxa" w:w="2690"/>
          </w:tcPr>
          <w:p>
            <w:pPr>
              <w:spacing w:after="0"/>
              <w:jc w:val="left"/>
            </w:pPr>
            <w:r>
              <w:rPr>
                <w:sz w:val="16"/>
              </w:rPr>
              <w:t>Severe Storms, Flooding, Landslides, and Mudslides</w:t>
            </w:r>
          </w:p>
        </w:tc>
        <w:tc>
          <w:tcPr>
            <w:tcW w:type="dxa" w:w="2057"/>
          </w:tcPr>
          <w:p>
            <w:pPr>
              <w:spacing w:after="0"/>
              <w:jc w:val="left"/>
            </w:pPr>
            <w:r>
              <w:rPr>
                <w:sz w:val="16"/>
              </w:rPr>
              <w:t>Inland Flooding (primary); also designated: Landslide</w:t>
            </w:r>
          </w:p>
        </w:tc>
        <w:tc>
          <w:tcPr>
            <w:tcW w:type="dxa" w:w="1815"/>
          </w:tcPr>
          <w:p>
            <w:pPr>
              <w:spacing w:after="0"/>
              <w:jc w:val="right"/>
            </w:pPr>
            <w:r>
              <w:rPr>
                <w:sz w:val="16"/>
              </w:rPr>
              <w:t>no Public Assistance recorded</w:t>
            </w:r>
          </w:p>
        </w:tc>
        <w:tc>
          <w:tcPr>
            <w:tcW w:type="dxa" w:w="1265"/>
          </w:tcPr>
          <w:p>
            <w:pPr>
              <w:spacing w:after="0"/>
              <w:jc w:val="left"/>
            </w:pPr>
          </w:p>
        </w:tc>
        <w:tc>
          <w:tcPr>
            <w:tcW w:type="dxa" w:w="2025"/>
          </w:tcPr>
          <w:p>
            <w:pPr>
              <w:spacing w:after="0"/>
              <w:jc w:val="left"/>
            </w:pPr>
          </w:p>
        </w:tc>
      </w:tr>
      <w:tr>
        <w:trPr>
          <w:cantSplit/>
        </w:trPr>
        <w:tc>
          <w:tcPr>
            <w:tcW w:type="dxa" w:w="1037"/>
          </w:tcPr>
          <w:p>
            <w:pPr>
              <w:spacing w:after="0"/>
              <w:jc w:val="left"/>
            </w:pPr>
            <w:r>
              <w:rPr>
                <w:sz w:val="16"/>
              </w:rPr>
              <w:t>2015-05-14</w:t>
            </w:r>
          </w:p>
        </w:tc>
        <w:tc>
          <w:tcPr>
            <w:tcW w:type="dxa" w:w="1037"/>
          </w:tcPr>
          <w:p>
            <w:pPr>
              <w:spacing w:after="0"/>
              <w:jc w:val="left"/>
            </w:pPr>
            <w:r>
              <w:rPr>
                <w:sz w:val="16"/>
              </w:rPr>
              <w:t>2015-04-03</w:t>
            </w:r>
          </w:p>
        </w:tc>
        <w:tc>
          <w:tcPr>
            <w:tcW w:type="dxa" w:w="1037"/>
          </w:tcPr>
          <w:p>
            <w:pPr>
              <w:spacing w:after="0"/>
              <w:jc w:val="left"/>
            </w:pPr>
            <w:r>
              <w:rPr>
                <w:sz w:val="16"/>
              </w:rPr>
              <w:t>DR-4219-WV</w:t>
            </w:r>
          </w:p>
        </w:tc>
        <w:tc>
          <w:tcPr>
            <w:tcW w:type="dxa" w:w="1149"/>
          </w:tcPr>
          <w:p>
            <w:pPr>
              <w:spacing w:after="0"/>
              <w:jc w:val="left"/>
            </w:pPr>
            <w:r>
              <w:rPr>
                <w:sz w:val="16"/>
              </w:rPr>
              <w:t>Major disaster</w:t>
            </w:r>
          </w:p>
        </w:tc>
        <w:tc>
          <w:tcPr>
            <w:tcW w:type="dxa" w:w="2690"/>
          </w:tcPr>
          <w:p>
            <w:pPr>
              <w:spacing w:after="0"/>
              <w:jc w:val="left"/>
            </w:pPr>
            <w:r>
              <w:rPr>
                <w:sz w:val="16"/>
              </w:rPr>
              <w:t>Severe Storms, Flooding, Landslides, and Mudslides</w:t>
            </w:r>
          </w:p>
        </w:tc>
        <w:tc>
          <w:tcPr>
            <w:tcW w:type="dxa" w:w="2057"/>
          </w:tcPr>
          <w:p>
            <w:pPr>
              <w:spacing w:after="0"/>
              <w:jc w:val="left"/>
            </w:pPr>
            <w:r>
              <w:rPr>
                <w:sz w:val="16"/>
              </w:rPr>
              <w:t>Inland Flooding; Landslide</w:t>
            </w:r>
          </w:p>
        </w:tc>
        <w:tc>
          <w:tcPr>
            <w:tcW w:type="dxa" w:w="1815"/>
          </w:tcPr>
          <w:p>
            <w:pPr>
              <w:spacing w:after="0"/>
              <w:jc w:val="right"/>
            </w:pPr>
            <w:r>
              <w:rPr>
                <w:sz w:val="16"/>
              </w:rPr>
              <w:t>$21,200.86</w:t>
            </w:r>
          </w:p>
        </w:tc>
        <w:tc>
          <w:tcPr>
            <w:tcW w:type="dxa" w:w="1265"/>
          </w:tcPr>
          <w:p>
            <w:pPr>
              <w:spacing w:after="0"/>
              <w:jc w:val="left"/>
            </w:pPr>
          </w:p>
        </w:tc>
        <w:tc>
          <w:tcPr>
            <w:tcW w:type="dxa" w:w="2025"/>
          </w:tcPr>
          <w:p>
            <w:pPr>
              <w:spacing w:after="0"/>
              <w:jc w:val="left"/>
            </w:pPr>
          </w:p>
        </w:tc>
      </w:tr>
      <w:tr>
        <w:trPr>
          <w:cantSplit/>
        </w:trPr>
        <w:tc>
          <w:tcPr>
            <w:tcW w:type="dxa" w:w="1037"/>
          </w:tcPr>
          <w:p>
            <w:pPr>
              <w:spacing w:after="0"/>
              <w:jc w:val="left"/>
            </w:pPr>
            <w:r>
              <w:rPr>
                <w:sz w:val="16"/>
              </w:rPr>
              <w:t>2015-03-31</w:t>
            </w:r>
          </w:p>
        </w:tc>
        <w:tc>
          <w:tcPr>
            <w:tcW w:type="dxa" w:w="1037"/>
          </w:tcPr>
          <w:p>
            <w:pPr>
              <w:spacing w:after="0"/>
              <w:jc w:val="left"/>
            </w:pPr>
            <w:r>
              <w:rPr>
                <w:sz w:val="16"/>
              </w:rPr>
              <w:t>2015-03-03</w:t>
            </w:r>
          </w:p>
        </w:tc>
        <w:tc>
          <w:tcPr>
            <w:tcW w:type="dxa" w:w="1037"/>
          </w:tcPr>
          <w:p>
            <w:pPr>
              <w:spacing w:after="0"/>
              <w:jc w:val="left"/>
            </w:pPr>
            <w:r>
              <w:rPr>
                <w:sz w:val="16"/>
              </w:rPr>
              <w:t>DR-4210-WV</w:t>
            </w:r>
          </w:p>
        </w:tc>
        <w:tc>
          <w:tcPr>
            <w:tcW w:type="dxa" w:w="1149"/>
          </w:tcPr>
          <w:p>
            <w:pPr>
              <w:spacing w:after="0"/>
              <w:jc w:val="left"/>
            </w:pPr>
            <w:r>
              <w:rPr>
                <w:sz w:val="16"/>
              </w:rPr>
              <w:t>Major disaster</w:t>
            </w:r>
          </w:p>
        </w:tc>
        <w:tc>
          <w:tcPr>
            <w:tcW w:type="dxa" w:w="2690"/>
          </w:tcPr>
          <w:p>
            <w:pPr>
              <w:spacing w:after="0"/>
              <w:jc w:val="left"/>
            </w:pPr>
            <w:r>
              <w:rPr>
                <w:sz w:val="16"/>
              </w:rPr>
              <w:t>Severe Winter Storm, Flooding, Landslides, and Mudslides</w:t>
            </w:r>
          </w:p>
        </w:tc>
        <w:tc>
          <w:tcPr>
            <w:tcW w:type="dxa" w:w="2057"/>
          </w:tcPr>
          <w:p>
            <w:pPr>
              <w:spacing w:after="0"/>
              <w:jc w:val="left"/>
            </w:pPr>
            <w:r>
              <w:rPr>
                <w:sz w:val="16"/>
              </w:rPr>
              <w:t>Inland Flooding; Landslide; Winter Weather</w:t>
            </w:r>
          </w:p>
        </w:tc>
        <w:tc>
          <w:tcPr>
            <w:tcW w:type="dxa" w:w="1815"/>
          </w:tcPr>
          <w:p>
            <w:pPr>
              <w:spacing w:after="0"/>
              <w:jc w:val="right"/>
            </w:pPr>
            <w:r>
              <w:rPr>
                <w:sz w:val="16"/>
              </w:rPr>
              <w:t>$492,543.54</w:t>
            </w:r>
          </w:p>
        </w:tc>
        <w:tc>
          <w:tcPr>
            <w:tcW w:type="dxa" w:w="1265"/>
          </w:tcPr>
          <w:p>
            <w:pPr>
              <w:spacing w:after="0"/>
              <w:jc w:val="left"/>
            </w:pPr>
          </w:p>
        </w:tc>
        <w:tc>
          <w:tcPr>
            <w:tcW w:type="dxa" w:w="2025"/>
          </w:tcPr>
          <w:p>
            <w:pPr>
              <w:spacing w:after="0"/>
              <w:jc w:val="left"/>
            </w:pPr>
          </w:p>
        </w:tc>
      </w:tr>
      <w:tr>
        <w:trPr>
          <w:cantSplit/>
        </w:trPr>
        <w:tc>
          <w:tcPr>
            <w:tcW w:type="dxa" w:w="1037"/>
          </w:tcPr>
          <w:p>
            <w:pPr>
              <w:spacing w:after="0"/>
              <w:jc w:val="left"/>
            </w:pPr>
            <w:r>
              <w:rPr>
                <w:sz w:val="16"/>
              </w:rPr>
              <w:t>2014-01-10</w:t>
            </w:r>
          </w:p>
        </w:tc>
        <w:tc>
          <w:tcPr>
            <w:tcW w:type="dxa" w:w="1037"/>
          </w:tcPr>
          <w:p>
            <w:pPr>
              <w:spacing w:after="0"/>
              <w:jc w:val="left"/>
            </w:pPr>
            <w:r>
              <w:rPr>
                <w:sz w:val="16"/>
              </w:rPr>
              <w:t>2014-01-09</w:t>
            </w:r>
          </w:p>
        </w:tc>
        <w:tc>
          <w:tcPr>
            <w:tcW w:type="dxa" w:w="1037"/>
          </w:tcPr>
          <w:p>
            <w:pPr>
              <w:spacing w:after="0"/>
              <w:jc w:val="left"/>
            </w:pPr>
            <w:r>
              <w:rPr>
                <w:sz w:val="16"/>
              </w:rPr>
              <w:t>EM-3366-WV</w:t>
            </w:r>
          </w:p>
        </w:tc>
        <w:tc>
          <w:tcPr>
            <w:tcW w:type="dxa" w:w="1149"/>
          </w:tcPr>
          <w:p>
            <w:pPr>
              <w:spacing w:after="0"/>
              <w:jc w:val="left"/>
            </w:pPr>
            <w:r>
              <w:rPr>
                <w:sz w:val="16"/>
              </w:rPr>
              <w:t>Emergency</w:t>
            </w:r>
          </w:p>
        </w:tc>
        <w:tc>
          <w:tcPr>
            <w:tcW w:type="dxa" w:w="2690"/>
          </w:tcPr>
          <w:p>
            <w:pPr>
              <w:spacing w:after="0"/>
              <w:jc w:val="left"/>
            </w:pPr>
            <w:r>
              <w:rPr>
                <w:sz w:val="16"/>
              </w:rPr>
              <w:t>Chemical Spill</w:t>
            </w:r>
          </w:p>
        </w:tc>
        <w:tc>
          <w:tcPr>
            <w:tcW w:type="dxa" w:w="2057"/>
          </w:tcPr>
          <w:p>
            <w:pPr>
              <w:spacing w:after="0"/>
              <w:jc w:val="left"/>
            </w:pPr>
            <w:r>
              <w:rPr>
                <w:sz w:val="16"/>
              </w:rPr>
              <w:t>Non-natural, not counted</w:t>
            </w:r>
          </w:p>
        </w:tc>
        <w:tc>
          <w:tcPr>
            <w:tcW w:type="dxa" w:w="1815"/>
          </w:tcPr>
          <w:p>
            <w:pPr>
              <w:spacing w:after="0"/>
              <w:jc w:val="right"/>
            </w:pPr>
            <w:r>
              <w:rPr>
                <w:sz w:val="16"/>
              </w:rPr>
              <w:t>$7,653.74</w:t>
            </w:r>
          </w:p>
        </w:tc>
        <w:tc>
          <w:tcPr>
            <w:tcW w:type="dxa" w:w="1265"/>
          </w:tcPr>
          <w:p>
            <w:pPr>
              <w:spacing w:after="0"/>
              <w:jc w:val="left"/>
            </w:pPr>
          </w:p>
        </w:tc>
        <w:tc>
          <w:tcPr>
            <w:tcW w:type="dxa" w:w="2025"/>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149"/>
          </w:tcPr>
          <w:p>
            <w:pPr>
              <w:spacing w:after="0"/>
              <w:jc w:val="left"/>
            </w:pPr>
            <w:r>
              <w:rPr>
                <w:sz w:val="16"/>
              </w:rPr>
              <w:t>Emergency</w:t>
            </w:r>
          </w:p>
        </w:tc>
        <w:tc>
          <w:tcPr>
            <w:tcW w:type="dxa" w:w="2690"/>
          </w:tcPr>
          <w:p>
            <w:pPr>
              <w:spacing w:after="0"/>
              <w:jc w:val="left"/>
            </w:pPr>
            <w:r>
              <w:rPr>
                <w:sz w:val="16"/>
              </w:rPr>
              <w:t>Hurricane Sandy</w:t>
            </w:r>
          </w:p>
        </w:tc>
        <w:tc>
          <w:tcPr>
            <w:tcW w:type="dxa" w:w="2057"/>
          </w:tcPr>
          <w:p>
            <w:pPr>
              <w:spacing w:after="0"/>
              <w:jc w:val="left"/>
            </w:pPr>
            <w:r>
              <w:rPr>
                <w:sz w:val="16"/>
              </w:rPr>
              <w:t>Hurricane</w:t>
            </w:r>
          </w:p>
        </w:tc>
        <w:tc>
          <w:tcPr>
            <w:tcW w:type="dxa" w:w="1815"/>
          </w:tcPr>
          <w:p>
            <w:pPr>
              <w:spacing w:after="0"/>
              <w:jc w:val="right"/>
            </w:pPr>
            <w:r>
              <w:rPr>
                <w:sz w:val="16"/>
              </w:rPr>
              <w:t>no Public Assistance recorded</w:t>
            </w:r>
          </w:p>
        </w:tc>
        <w:tc>
          <w:tcPr>
            <w:tcW w:type="dxa" w:w="1265"/>
          </w:tcPr>
          <w:p>
            <w:pPr>
              <w:spacing w:after="0"/>
              <w:jc w:val="left"/>
            </w:pPr>
          </w:p>
        </w:tc>
        <w:tc>
          <w:tcPr>
            <w:tcW w:type="dxa" w:w="2025"/>
          </w:tcPr>
          <w:p>
            <w:pPr>
              <w:spacing w:after="0"/>
              <w:jc w:val="left"/>
            </w:pP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149"/>
          </w:tcPr>
          <w:p>
            <w:pPr>
              <w:spacing w:after="0"/>
              <w:jc w:val="left"/>
            </w:pPr>
            <w:r>
              <w:rPr>
                <w:sz w:val="16"/>
              </w:rPr>
              <w:t>Major disaster</w:t>
            </w:r>
          </w:p>
        </w:tc>
        <w:tc>
          <w:tcPr>
            <w:tcW w:type="dxa" w:w="2690"/>
          </w:tcPr>
          <w:p>
            <w:pPr>
              <w:spacing w:after="0"/>
              <w:jc w:val="left"/>
            </w:pPr>
            <w:r>
              <w:rPr>
                <w:sz w:val="16"/>
              </w:rPr>
              <w:t>Severe Storms and Straight-Line Winds</w:t>
            </w:r>
          </w:p>
        </w:tc>
        <w:tc>
          <w:tcPr>
            <w:tcW w:type="dxa" w:w="2057"/>
          </w:tcPr>
          <w:p>
            <w:pPr>
              <w:spacing w:after="0"/>
              <w:jc w:val="left"/>
            </w:pPr>
            <w:r>
              <w:rPr>
                <w:sz w:val="16"/>
              </w:rPr>
              <w:t>Strong Wind</w:t>
            </w:r>
          </w:p>
        </w:tc>
        <w:tc>
          <w:tcPr>
            <w:tcW w:type="dxa" w:w="1815"/>
          </w:tcPr>
          <w:p>
            <w:pPr>
              <w:spacing w:after="0"/>
              <w:jc w:val="right"/>
            </w:pPr>
            <w:r>
              <w:rPr>
                <w:sz w:val="16"/>
              </w:rPr>
              <w:t>$184,163.31</w:t>
            </w:r>
          </w:p>
        </w:tc>
        <w:tc>
          <w:tcPr>
            <w:tcW w:type="dxa" w:w="1265"/>
          </w:tcPr>
          <w:p>
            <w:pPr>
              <w:spacing w:after="0"/>
              <w:jc w:val="left"/>
            </w:pPr>
          </w:p>
        </w:tc>
        <w:tc>
          <w:tcPr>
            <w:tcW w:type="dxa" w:w="2025"/>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149"/>
          </w:tcPr>
          <w:p>
            <w:pPr>
              <w:spacing w:after="0"/>
              <w:jc w:val="left"/>
            </w:pPr>
            <w:r>
              <w:rPr>
                <w:sz w:val="16"/>
              </w:rPr>
              <w:t>Emergency</w:t>
            </w:r>
          </w:p>
        </w:tc>
        <w:tc>
          <w:tcPr>
            <w:tcW w:type="dxa" w:w="2690"/>
          </w:tcPr>
          <w:p>
            <w:pPr>
              <w:spacing w:after="0"/>
              <w:jc w:val="left"/>
            </w:pPr>
            <w:r>
              <w:rPr>
                <w:sz w:val="16"/>
              </w:rPr>
              <w:t>Severe Storms</w:t>
            </w:r>
          </w:p>
        </w:tc>
        <w:tc>
          <w:tcPr>
            <w:tcW w:type="dxa" w:w="2057"/>
          </w:tcPr>
          <w:p>
            <w:pPr>
              <w:spacing w:after="0"/>
              <w:jc w:val="left"/>
            </w:pPr>
            <w:r>
              <w:rPr>
                <w:sz w:val="16"/>
              </w:rPr>
              <w:t>Hazard not mapped (severe storm title names no single hazard); not counted</w:t>
            </w:r>
          </w:p>
        </w:tc>
        <w:tc>
          <w:tcPr>
            <w:tcW w:type="dxa" w:w="1815"/>
          </w:tcPr>
          <w:p>
            <w:pPr>
              <w:spacing w:after="0"/>
              <w:jc w:val="right"/>
            </w:pPr>
            <w:r>
              <w:rPr>
                <w:sz w:val="16"/>
              </w:rPr>
              <w:t>no Public Assistance recorded</w:t>
            </w:r>
          </w:p>
        </w:tc>
        <w:tc>
          <w:tcPr>
            <w:tcW w:type="dxa" w:w="1265"/>
          </w:tcPr>
          <w:p>
            <w:pPr>
              <w:spacing w:after="0"/>
              <w:jc w:val="left"/>
            </w:pPr>
          </w:p>
        </w:tc>
        <w:tc>
          <w:tcPr>
            <w:tcW w:type="dxa" w:w="2025"/>
          </w:tcPr>
          <w:p>
            <w:pPr>
              <w:spacing w:after="0"/>
              <w:jc w:val="left"/>
            </w:pPr>
            <w:r>
              <w:rPr>
                <w:sz w:val="16"/>
              </w:rPr>
              <w:t>same incident as DR-4071</w:t>
            </w:r>
          </w:p>
        </w:tc>
      </w:tr>
      <w:tr>
        <w:trPr>
          <w:cantSplit/>
        </w:trPr>
        <w:tc>
          <w:tcPr>
            <w:tcW w:type="dxa" w:w="1037"/>
          </w:tcPr>
          <w:p>
            <w:pPr>
              <w:spacing w:after="0"/>
              <w:jc w:val="left"/>
            </w:pPr>
            <w:r>
              <w:rPr>
                <w:sz w:val="16"/>
              </w:rPr>
              <w:t>2007-05-01</w:t>
            </w:r>
          </w:p>
        </w:tc>
        <w:tc>
          <w:tcPr>
            <w:tcW w:type="dxa" w:w="1037"/>
          </w:tcPr>
          <w:p>
            <w:pPr>
              <w:spacing w:after="0"/>
              <w:jc w:val="left"/>
            </w:pPr>
            <w:r>
              <w:rPr>
                <w:sz w:val="16"/>
              </w:rPr>
              <w:t>2007-04-14</w:t>
            </w:r>
          </w:p>
        </w:tc>
        <w:tc>
          <w:tcPr>
            <w:tcW w:type="dxa" w:w="1037"/>
          </w:tcPr>
          <w:p>
            <w:pPr>
              <w:spacing w:after="0"/>
              <w:jc w:val="left"/>
            </w:pPr>
            <w:r>
              <w:rPr>
                <w:sz w:val="16"/>
              </w:rPr>
              <w:t>DR-1696-WV</w:t>
            </w:r>
          </w:p>
        </w:tc>
        <w:tc>
          <w:tcPr>
            <w:tcW w:type="dxa" w:w="1149"/>
          </w:tcPr>
          <w:p>
            <w:pPr>
              <w:spacing w:after="0"/>
              <w:jc w:val="left"/>
            </w:pPr>
            <w:r>
              <w:rPr>
                <w:sz w:val="16"/>
              </w:rPr>
              <w:t>Major disaster</w:t>
            </w:r>
          </w:p>
        </w:tc>
        <w:tc>
          <w:tcPr>
            <w:tcW w:type="dxa" w:w="2690"/>
          </w:tcPr>
          <w:p>
            <w:pPr>
              <w:spacing w:after="0"/>
              <w:jc w:val="left"/>
            </w:pPr>
            <w:r>
              <w:rPr>
                <w:sz w:val="16"/>
              </w:rPr>
              <w:t>Severe Storms, Flooding, Landslides, and Mudslides</w:t>
            </w:r>
          </w:p>
        </w:tc>
        <w:tc>
          <w:tcPr>
            <w:tcW w:type="dxa" w:w="2057"/>
          </w:tcPr>
          <w:p>
            <w:pPr>
              <w:spacing w:after="0"/>
              <w:jc w:val="left"/>
            </w:pPr>
            <w:r>
              <w:rPr>
                <w:sz w:val="16"/>
              </w:rPr>
              <w:t>Inland Flooding; Landslide</w:t>
            </w:r>
          </w:p>
        </w:tc>
        <w:tc>
          <w:tcPr>
            <w:tcW w:type="dxa" w:w="1815"/>
          </w:tcPr>
          <w:p>
            <w:pPr>
              <w:spacing w:after="0"/>
              <w:jc w:val="right"/>
            </w:pPr>
            <w:r>
              <w:rPr>
                <w:sz w:val="16"/>
              </w:rPr>
              <w:t>$9,044.27</w:t>
            </w:r>
          </w:p>
        </w:tc>
        <w:tc>
          <w:tcPr>
            <w:tcW w:type="dxa" w:w="1265"/>
          </w:tcPr>
          <w:p>
            <w:pPr>
              <w:spacing w:after="0"/>
              <w:jc w:val="left"/>
            </w:pPr>
          </w:p>
        </w:tc>
        <w:tc>
          <w:tcPr>
            <w:tcW w:type="dxa" w:w="2025"/>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149"/>
          </w:tcPr>
          <w:p>
            <w:pPr>
              <w:spacing w:after="0"/>
              <w:jc w:val="left"/>
            </w:pPr>
            <w:r>
              <w:rPr>
                <w:sz w:val="16"/>
              </w:rPr>
              <w:t>Emergency</w:t>
            </w:r>
          </w:p>
        </w:tc>
        <w:tc>
          <w:tcPr>
            <w:tcW w:type="dxa" w:w="2690"/>
          </w:tcPr>
          <w:p>
            <w:pPr>
              <w:spacing w:after="0"/>
              <w:jc w:val="left"/>
            </w:pPr>
            <w:r>
              <w:rPr>
                <w:sz w:val="16"/>
              </w:rPr>
              <w:t>Hurricane Katrina Evacuation</w:t>
            </w:r>
          </w:p>
        </w:tc>
        <w:tc>
          <w:tcPr>
            <w:tcW w:type="dxa" w:w="2057"/>
          </w:tcPr>
          <w:p>
            <w:pPr>
              <w:spacing w:after="0"/>
              <w:jc w:val="left"/>
            </w:pPr>
            <w:r>
              <w:rPr>
                <w:sz w:val="16"/>
              </w:rPr>
              <w:t>Hurricane: evacuation support, not a local hazard event; not counted</w:t>
            </w:r>
          </w:p>
        </w:tc>
        <w:tc>
          <w:tcPr>
            <w:tcW w:type="dxa" w:w="1815"/>
          </w:tcPr>
          <w:p>
            <w:pPr>
              <w:spacing w:after="0"/>
              <w:jc w:val="right"/>
            </w:pPr>
            <w:r>
              <w:rPr>
                <w:sz w:val="16"/>
              </w:rPr>
              <w:t>no Public Assistance recorded</w:t>
            </w:r>
          </w:p>
        </w:tc>
        <w:tc>
          <w:tcPr>
            <w:tcW w:type="dxa" w:w="1265"/>
          </w:tcPr>
          <w:p>
            <w:pPr>
              <w:spacing w:after="0"/>
              <w:jc w:val="left"/>
            </w:pPr>
          </w:p>
        </w:tc>
        <w:tc>
          <w:tcPr>
            <w:tcW w:type="dxa" w:w="2025"/>
          </w:tcPr>
          <w:p>
            <w:pPr>
              <w:spacing w:after="0"/>
              <w:jc w:val="left"/>
            </w:pPr>
          </w:p>
        </w:tc>
      </w:tr>
      <w:tr>
        <w:trPr>
          <w:cantSplit/>
        </w:trPr>
        <w:tc>
          <w:tcPr>
            <w:tcW w:type="dxa" w:w="1037"/>
          </w:tcPr>
          <w:p>
            <w:pPr>
              <w:spacing w:after="0"/>
              <w:jc w:val="left"/>
            </w:pPr>
            <w:r>
              <w:rPr>
                <w:sz w:val="16"/>
              </w:rPr>
              <w:t>2004-09-20</w:t>
            </w:r>
          </w:p>
        </w:tc>
        <w:tc>
          <w:tcPr>
            <w:tcW w:type="dxa" w:w="1037"/>
          </w:tcPr>
          <w:p>
            <w:pPr>
              <w:spacing w:after="0"/>
              <w:jc w:val="left"/>
            </w:pPr>
            <w:r>
              <w:rPr>
                <w:sz w:val="16"/>
              </w:rPr>
              <w:t>2004-09-16</w:t>
            </w:r>
          </w:p>
        </w:tc>
        <w:tc>
          <w:tcPr>
            <w:tcW w:type="dxa" w:w="1037"/>
          </w:tcPr>
          <w:p>
            <w:pPr>
              <w:spacing w:after="0"/>
              <w:jc w:val="left"/>
            </w:pPr>
            <w:r>
              <w:rPr>
                <w:sz w:val="16"/>
              </w:rPr>
              <w:t>DR-1558-WV</w:t>
            </w:r>
          </w:p>
        </w:tc>
        <w:tc>
          <w:tcPr>
            <w:tcW w:type="dxa" w:w="1149"/>
          </w:tcPr>
          <w:p>
            <w:pPr>
              <w:spacing w:after="0"/>
              <w:jc w:val="left"/>
            </w:pPr>
            <w:r>
              <w:rPr>
                <w:sz w:val="16"/>
              </w:rPr>
              <w:t>Major disaster</w:t>
            </w:r>
          </w:p>
        </w:tc>
        <w:tc>
          <w:tcPr>
            <w:tcW w:type="dxa" w:w="2690"/>
          </w:tcPr>
          <w:p>
            <w:pPr>
              <w:spacing w:after="0"/>
              <w:jc w:val="left"/>
            </w:pPr>
            <w:r>
              <w:rPr>
                <w:sz w:val="16"/>
              </w:rPr>
              <w:t>Severe Storms, Flooding, and Landslides</w:t>
            </w:r>
          </w:p>
        </w:tc>
        <w:tc>
          <w:tcPr>
            <w:tcW w:type="dxa" w:w="2057"/>
          </w:tcPr>
          <w:p>
            <w:pPr>
              <w:spacing w:after="0"/>
              <w:jc w:val="left"/>
            </w:pPr>
            <w:r>
              <w:rPr>
                <w:sz w:val="16"/>
              </w:rPr>
              <w:t>Inland Flooding; Landslide</w:t>
            </w:r>
          </w:p>
        </w:tc>
        <w:tc>
          <w:tcPr>
            <w:tcW w:type="dxa" w:w="1815"/>
          </w:tcPr>
          <w:p>
            <w:pPr>
              <w:spacing w:after="0"/>
              <w:jc w:val="right"/>
            </w:pPr>
            <w:r>
              <w:rPr>
                <w:sz w:val="16"/>
              </w:rPr>
              <w:t>$3,278.22</w:t>
            </w:r>
          </w:p>
        </w:tc>
        <w:tc>
          <w:tcPr>
            <w:tcW w:type="dxa" w:w="1265"/>
          </w:tcPr>
          <w:p>
            <w:pPr>
              <w:spacing w:after="0"/>
              <w:jc w:val="left"/>
            </w:pPr>
          </w:p>
        </w:tc>
        <w:tc>
          <w:tcPr>
            <w:tcW w:type="dxa" w:w="2025"/>
          </w:tcPr>
          <w:p>
            <w:pPr>
              <w:spacing w:after="0"/>
              <w:jc w:val="left"/>
            </w:pPr>
          </w:p>
        </w:tc>
      </w:tr>
      <w:tr>
        <w:trPr>
          <w:cantSplit/>
        </w:trPr>
        <w:tc>
          <w:tcPr>
            <w:tcW w:type="dxa" w:w="1037"/>
          </w:tcPr>
          <w:p>
            <w:pPr>
              <w:spacing w:after="0"/>
              <w:jc w:val="left"/>
            </w:pPr>
            <w:r>
              <w:rPr>
                <w:sz w:val="16"/>
              </w:rPr>
              <w:t>2004-06-07</w:t>
            </w:r>
          </w:p>
        </w:tc>
        <w:tc>
          <w:tcPr>
            <w:tcW w:type="dxa" w:w="1037"/>
          </w:tcPr>
          <w:p>
            <w:pPr>
              <w:spacing w:after="0"/>
              <w:jc w:val="left"/>
            </w:pPr>
            <w:r>
              <w:rPr>
                <w:sz w:val="16"/>
              </w:rPr>
              <w:t>2004-05-27</w:t>
            </w:r>
          </w:p>
        </w:tc>
        <w:tc>
          <w:tcPr>
            <w:tcW w:type="dxa" w:w="1037"/>
          </w:tcPr>
          <w:p>
            <w:pPr>
              <w:spacing w:after="0"/>
              <w:jc w:val="left"/>
            </w:pPr>
            <w:r>
              <w:rPr>
                <w:sz w:val="16"/>
              </w:rPr>
              <w:t>DR-1522-WV</w:t>
            </w:r>
          </w:p>
        </w:tc>
        <w:tc>
          <w:tcPr>
            <w:tcW w:type="dxa" w:w="1149"/>
          </w:tcPr>
          <w:p>
            <w:pPr>
              <w:spacing w:after="0"/>
              <w:jc w:val="left"/>
            </w:pPr>
            <w:r>
              <w:rPr>
                <w:sz w:val="16"/>
              </w:rPr>
              <w:t>Major disaster</w:t>
            </w:r>
          </w:p>
        </w:tc>
        <w:tc>
          <w:tcPr>
            <w:tcW w:type="dxa" w:w="2690"/>
          </w:tcPr>
          <w:p>
            <w:pPr>
              <w:spacing w:after="0"/>
              <w:jc w:val="left"/>
            </w:pPr>
            <w:r>
              <w:rPr>
                <w:sz w:val="16"/>
              </w:rPr>
              <w:t>Severe Storms, Flooding, and Landslides</w:t>
            </w:r>
          </w:p>
        </w:tc>
        <w:tc>
          <w:tcPr>
            <w:tcW w:type="dxa" w:w="2057"/>
          </w:tcPr>
          <w:p>
            <w:pPr>
              <w:spacing w:after="0"/>
              <w:jc w:val="left"/>
            </w:pPr>
            <w:r>
              <w:rPr>
                <w:sz w:val="16"/>
              </w:rPr>
              <w:t>Inland Flooding; Landslide</w:t>
            </w:r>
          </w:p>
        </w:tc>
        <w:tc>
          <w:tcPr>
            <w:tcW w:type="dxa" w:w="1815"/>
          </w:tcPr>
          <w:p>
            <w:pPr>
              <w:spacing w:after="0"/>
              <w:jc w:val="right"/>
            </w:pPr>
            <w:r>
              <w:rPr>
                <w:sz w:val="16"/>
              </w:rPr>
              <w:t>PA not declared for this county</w:t>
            </w:r>
          </w:p>
        </w:tc>
        <w:tc>
          <w:tcPr>
            <w:tcW w:type="dxa" w:w="1265"/>
          </w:tcPr>
          <w:p>
            <w:pPr>
              <w:spacing w:after="0"/>
              <w:jc w:val="left"/>
            </w:pPr>
          </w:p>
        </w:tc>
        <w:tc>
          <w:tcPr>
            <w:tcW w:type="dxa" w:w="2025"/>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2003-11-11</w:t>
            </w:r>
          </w:p>
        </w:tc>
        <w:tc>
          <w:tcPr>
            <w:tcW w:type="dxa" w:w="1037"/>
          </w:tcPr>
          <w:p>
            <w:pPr>
              <w:spacing w:after="0"/>
              <w:jc w:val="left"/>
            </w:pPr>
            <w:r>
              <w:rPr>
                <w:sz w:val="16"/>
              </w:rPr>
              <w:t>DR-1500-WV</w:t>
            </w:r>
          </w:p>
        </w:tc>
        <w:tc>
          <w:tcPr>
            <w:tcW w:type="dxa" w:w="1149"/>
          </w:tcPr>
          <w:p>
            <w:pPr>
              <w:spacing w:after="0"/>
              <w:jc w:val="left"/>
            </w:pPr>
            <w:r>
              <w:rPr>
                <w:sz w:val="16"/>
              </w:rPr>
              <w:t>Major disaster</w:t>
            </w:r>
          </w:p>
        </w:tc>
        <w:tc>
          <w:tcPr>
            <w:tcW w:type="dxa" w:w="2690"/>
          </w:tcPr>
          <w:p>
            <w:pPr>
              <w:spacing w:after="0"/>
              <w:jc w:val="left"/>
            </w:pPr>
            <w:r>
              <w:rPr>
                <w:sz w:val="16"/>
              </w:rPr>
              <w:t>Severe Storms, Flooding, and Landslides</w:t>
            </w:r>
          </w:p>
        </w:tc>
        <w:tc>
          <w:tcPr>
            <w:tcW w:type="dxa" w:w="2057"/>
          </w:tcPr>
          <w:p>
            <w:pPr>
              <w:spacing w:after="0"/>
              <w:jc w:val="left"/>
            </w:pPr>
            <w:r>
              <w:rPr>
                <w:sz w:val="16"/>
              </w:rPr>
              <w:t>Inland Flooding; Landslide</w:t>
            </w:r>
          </w:p>
        </w:tc>
        <w:tc>
          <w:tcPr>
            <w:tcW w:type="dxa" w:w="1815"/>
          </w:tcPr>
          <w:p>
            <w:pPr>
              <w:spacing w:after="0"/>
              <w:jc w:val="right"/>
            </w:pPr>
            <w:r>
              <w:rPr>
                <w:sz w:val="16"/>
              </w:rPr>
              <w:t>PA not declared for this county</w:t>
            </w:r>
          </w:p>
        </w:tc>
        <w:tc>
          <w:tcPr>
            <w:tcW w:type="dxa" w:w="1265"/>
          </w:tcPr>
          <w:p>
            <w:pPr>
              <w:spacing w:after="0"/>
              <w:jc w:val="left"/>
            </w:pPr>
          </w:p>
        </w:tc>
        <w:tc>
          <w:tcPr>
            <w:tcW w:type="dxa" w:w="2025"/>
          </w:tcPr>
          <w:p>
            <w:pPr>
              <w:spacing w:after="0"/>
              <w:jc w:val="left"/>
            </w:pPr>
          </w:p>
        </w:tc>
      </w:tr>
      <w:tr>
        <w:trPr>
          <w:cantSplit/>
        </w:trPr>
        <w:tc>
          <w:tcPr>
            <w:tcW w:type="dxa" w:w="1037"/>
          </w:tcPr>
          <w:p>
            <w:pPr>
              <w:spacing w:after="0"/>
              <w:jc w:val="left"/>
            </w:pPr>
            <w:r>
              <w:rPr>
                <w:sz w:val="16"/>
              </w:rPr>
              <w:t>2003-06-21</w:t>
            </w:r>
          </w:p>
        </w:tc>
        <w:tc>
          <w:tcPr>
            <w:tcW w:type="dxa" w:w="1037"/>
          </w:tcPr>
          <w:p>
            <w:pPr>
              <w:spacing w:after="0"/>
              <w:jc w:val="left"/>
            </w:pPr>
            <w:r>
              <w:rPr>
                <w:sz w:val="16"/>
              </w:rPr>
              <w:t>2003-06-11</w:t>
            </w:r>
          </w:p>
        </w:tc>
        <w:tc>
          <w:tcPr>
            <w:tcW w:type="dxa" w:w="1037"/>
          </w:tcPr>
          <w:p>
            <w:pPr>
              <w:spacing w:after="0"/>
              <w:jc w:val="left"/>
            </w:pPr>
            <w:r>
              <w:rPr>
                <w:sz w:val="16"/>
              </w:rPr>
              <w:t>DR-1474-WV</w:t>
            </w:r>
          </w:p>
        </w:tc>
        <w:tc>
          <w:tcPr>
            <w:tcW w:type="dxa" w:w="1149"/>
          </w:tcPr>
          <w:p>
            <w:pPr>
              <w:spacing w:after="0"/>
              <w:jc w:val="left"/>
            </w:pPr>
            <w:r>
              <w:rPr>
                <w:sz w:val="16"/>
              </w:rPr>
              <w:t>Major disaster</w:t>
            </w:r>
          </w:p>
        </w:tc>
        <w:tc>
          <w:tcPr>
            <w:tcW w:type="dxa" w:w="2690"/>
          </w:tcPr>
          <w:p>
            <w:pPr>
              <w:spacing w:after="0"/>
              <w:jc w:val="left"/>
            </w:pPr>
            <w:r>
              <w:rPr>
                <w:sz w:val="16"/>
              </w:rPr>
              <w:t>Severe Storms, Flooding, and Landslides</w:t>
            </w:r>
          </w:p>
        </w:tc>
        <w:tc>
          <w:tcPr>
            <w:tcW w:type="dxa" w:w="2057"/>
          </w:tcPr>
          <w:p>
            <w:pPr>
              <w:spacing w:after="0"/>
              <w:jc w:val="left"/>
            </w:pPr>
            <w:r>
              <w:rPr>
                <w:sz w:val="16"/>
              </w:rPr>
              <w:t>Inland Flooding; Landslide</w:t>
            </w:r>
          </w:p>
        </w:tc>
        <w:tc>
          <w:tcPr>
            <w:tcW w:type="dxa" w:w="1815"/>
          </w:tcPr>
          <w:p>
            <w:pPr>
              <w:spacing w:after="0"/>
              <w:jc w:val="right"/>
            </w:pPr>
            <w:r>
              <w:rPr>
                <w:sz w:val="16"/>
              </w:rPr>
              <w:t>no Public Assistance recorded</w:t>
            </w:r>
          </w:p>
        </w:tc>
        <w:tc>
          <w:tcPr>
            <w:tcW w:type="dxa" w:w="1265"/>
          </w:tcPr>
          <w:p>
            <w:pPr>
              <w:spacing w:after="0"/>
              <w:jc w:val="left"/>
            </w:pPr>
          </w:p>
        </w:tc>
        <w:tc>
          <w:tcPr>
            <w:tcW w:type="dxa" w:w="2025"/>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149"/>
          </w:tcPr>
          <w:p>
            <w:pPr>
              <w:spacing w:after="0"/>
              <w:jc w:val="left"/>
            </w:pPr>
            <w:r>
              <w:rPr>
                <w:sz w:val="16"/>
              </w:rPr>
              <w:t>Major disaster</w:t>
            </w:r>
          </w:p>
        </w:tc>
        <w:tc>
          <w:tcPr>
            <w:tcW w:type="dxa" w:w="2690"/>
          </w:tcPr>
          <w:p>
            <w:pPr>
              <w:spacing w:after="0"/>
              <w:jc w:val="left"/>
            </w:pPr>
            <w:r>
              <w:rPr>
                <w:sz w:val="16"/>
              </w:rPr>
              <w:t>Severe Winter Storm, Record/Near Record Snow, Heavy Rains, Flooding and Landslides</w:t>
            </w:r>
          </w:p>
        </w:tc>
        <w:tc>
          <w:tcPr>
            <w:tcW w:type="dxa" w:w="2057"/>
          </w:tcPr>
          <w:p>
            <w:pPr>
              <w:spacing w:after="0"/>
              <w:jc w:val="left"/>
            </w:pPr>
            <w:r>
              <w:rPr>
                <w:sz w:val="16"/>
              </w:rPr>
              <w:t>Inland Flooding; Landslide; Winter Weather</w:t>
            </w:r>
          </w:p>
        </w:tc>
        <w:tc>
          <w:tcPr>
            <w:tcW w:type="dxa" w:w="1815"/>
          </w:tcPr>
          <w:p>
            <w:pPr>
              <w:spacing w:after="0"/>
              <w:jc w:val="right"/>
            </w:pPr>
            <w:r>
              <w:rPr>
                <w:sz w:val="16"/>
              </w:rPr>
              <w:t>$25,765.51</w:t>
            </w:r>
          </w:p>
        </w:tc>
        <w:tc>
          <w:tcPr>
            <w:tcW w:type="dxa" w:w="1265"/>
          </w:tcPr>
          <w:p>
            <w:pPr>
              <w:spacing w:after="0"/>
              <w:jc w:val="left"/>
            </w:pPr>
          </w:p>
        </w:tc>
        <w:tc>
          <w:tcPr>
            <w:tcW w:type="dxa" w:w="2025"/>
          </w:tcPr>
          <w:p>
            <w:pPr>
              <w:spacing w:after="0"/>
              <w:jc w:val="left"/>
            </w:pPr>
          </w:p>
        </w:tc>
      </w:tr>
      <w:tr>
        <w:trPr>
          <w:cantSplit/>
        </w:trPr>
        <w:tc>
          <w:tcPr>
            <w:tcW w:type="dxa" w:w="1037"/>
          </w:tcPr>
          <w:p>
            <w:pPr>
              <w:spacing w:after="0"/>
              <w:jc w:val="left"/>
            </w:pPr>
            <w:r>
              <w:rPr>
                <w:sz w:val="16"/>
              </w:rPr>
              <w:t>2001-11-16</w:t>
            </w:r>
          </w:p>
        </w:tc>
        <w:tc>
          <w:tcPr>
            <w:tcW w:type="dxa" w:w="1037"/>
          </w:tcPr>
          <w:p>
            <w:pPr>
              <w:spacing w:after="0"/>
              <w:jc w:val="left"/>
            </w:pPr>
            <w:r>
              <w:rPr>
                <w:sz w:val="16"/>
              </w:rPr>
              <w:t>2001-11-16</w:t>
            </w:r>
          </w:p>
        </w:tc>
        <w:tc>
          <w:tcPr>
            <w:tcW w:type="dxa" w:w="1037"/>
          </w:tcPr>
          <w:p>
            <w:pPr>
              <w:spacing w:after="0"/>
              <w:jc w:val="left"/>
            </w:pPr>
            <w:r>
              <w:rPr>
                <w:sz w:val="16"/>
              </w:rPr>
              <w:t>FM-2391-WV</w:t>
            </w:r>
          </w:p>
        </w:tc>
        <w:tc>
          <w:tcPr>
            <w:tcW w:type="dxa" w:w="1149"/>
          </w:tcPr>
          <w:p>
            <w:pPr>
              <w:spacing w:after="0"/>
              <w:jc w:val="left"/>
            </w:pPr>
            <w:r>
              <w:rPr>
                <w:sz w:val="16"/>
              </w:rPr>
              <w:t>Fire management</w:t>
            </w:r>
          </w:p>
        </w:tc>
        <w:tc>
          <w:tcPr>
            <w:tcW w:type="dxa" w:w="2690"/>
          </w:tcPr>
          <w:p>
            <w:pPr>
              <w:spacing w:after="0"/>
              <w:jc w:val="left"/>
            </w:pPr>
            <w:r>
              <w:rPr>
                <w:sz w:val="16"/>
              </w:rPr>
              <w:t>Wv - Southeast Fire Complex - 11/16/2001</w:t>
            </w:r>
          </w:p>
        </w:tc>
        <w:tc>
          <w:tcPr>
            <w:tcW w:type="dxa" w:w="2057"/>
          </w:tcPr>
          <w:p>
            <w:pPr>
              <w:spacing w:after="0"/>
              <w:jc w:val="left"/>
            </w:pPr>
            <w:r>
              <w:rPr>
                <w:sz w:val="16"/>
              </w:rPr>
              <w:t>Wildfire</w:t>
            </w:r>
          </w:p>
        </w:tc>
        <w:tc>
          <w:tcPr>
            <w:tcW w:type="dxa" w:w="1815"/>
          </w:tcPr>
          <w:p>
            <w:pPr>
              <w:spacing w:after="0"/>
              <w:jc w:val="right"/>
            </w:pPr>
            <w:r>
              <w:rPr>
                <w:sz w:val="16"/>
              </w:rPr>
              <w:t>no Public Assistance recorded</w:t>
            </w:r>
          </w:p>
        </w:tc>
        <w:tc>
          <w:tcPr>
            <w:tcW w:type="dxa" w:w="1265"/>
          </w:tcPr>
          <w:p>
            <w:pPr>
              <w:spacing w:after="0"/>
              <w:jc w:val="left"/>
            </w:pPr>
          </w:p>
        </w:tc>
        <w:tc>
          <w:tcPr>
            <w:tcW w:type="dxa" w:w="2025"/>
          </w:tcPr>
          <w:p>
            <w:pPr>
              <w:spacing w:after="0"/>
              <w:jc w:val="left"/>
            </w:pPr>
          </w:p>
        </w:tc>
      </w:tr>
      <w:tr>
        <w:trPr>
          <w:cantSplit/>
        </w:trPr>
        <w:tc>
          <w:tcPr>
            <w:tcW w:type="dxa" w:w="1037"/>
          </w:tcPr>
          <w:p>
            <w:pPr>
              <w:spacing w:after="0"/>
              <w:jc w:val="left"/>
            </w:pPr>
            <w:r>
              <w:rPr>
                <w:sz w:val="16"/>
              </w:rPr>
              <w:t>2001-06-03</w:t>
            </w:r>
          </w:p>
        </w:tc>
        <w:tc>
          <w:tcPr>
            <w:tcW w:type="dxa" w:w="1037"/>
          </w:tcPr>
          <w:p>
            <w:pPr>
              <w:spacing w:after="0"/>
              <w:jc w:val="left"/>
            </w:pPr>
            <w:r>
              <w:rPr>
                <w:sz w:val="16"/>
              </w:rPr>
              <w:t>2001-05-15</w:t>
            </w:r>
          </w:p>
        </w:tc>
        <w:tc>
          <w:tcPr>
            <w:tcW w:type="dxa" w:w="1037"/>
          </w:tcPr>
          <w:p>
            <w:pPr>
              <w:spacing w:after="0"/>
              <w:jc w:val="left"/>
            </w:pPr>
            <w:r>
              <w:rPr>
                <w:sz w:val="16"/>
              </w:rPr>
              <w:t>DR-1378-WV</w:t>
            </w:r>
          </w:p>
        </w:tc>
        <w:tc>
          <w:tcPr>
            <w:tcW w:type="dxa" w:w="1149"/>
          </w:tcPr>
          <w:p>
            <w:pPr>
              <w:spacing w:after="0"/>
              <w:jc w:val="left"/>
            </w:pPr>
            <w:r>
              <w:rPr>
                <w:sz w:val="16"/>
              </w:rPr>
              <w:t>Major disaster</w:t>
            </w:r>
          </w:p>
        </w:tc>
        <w:tc>
          <w:tcPr>
            <w:tcW w:type="dxa" w:w="2690"/>
          </w:tcPr>
          <w:p>
            <w:pPr>
              <w:spacing w:after="0"/>
              <w:jc w:val="left"/>
            </w:pPr>
            <w:r>
              <w:rPr>
                <w:sz w:val="16"/>
              </w:rPr>
              <w:t>Severe Storms, Flooding and Landslides</w:t>
            </w:r>
          </w:p>
        </w:tc>
        <w:tc>
          <w:tcPr>
            <w:tcW w:type="dxa" w:w="2057"/>
          </w:tcPr>
          <w:p>
            <w:pPr>
              <w:spacing w:after="0"/>
              <w:jc w:val="left"/>
            </w:pPr>
            <w:r>
              <w:rPr>
                <w:sz w:val="16"/>
              </w:rPr>
              <w:t>Inland Flooding; Landslide</w:t>
            </w:r>
          </w:p>
        </w:tc>
        <w:tc>
          <w:tcPr>
            <w:tcW w:type="dxa" w:w="1815"/>
          </w:tcPr>
          <w:p>
            <w:pPr>
              <w:spacing w:after="0"/>
              <w:jc w:val="right"/>
            </w:pPr>
            <w:r>
              <w:rPr>
                <w:sz w:val="16"/>
              </w:rPr>
              <w:t>PA not declared for this county</w:t>
            </w:r>
          </w:p>
        </w:tc>
        <w:tc>
          <w:tcPr>
            <w:tcW w:type="dxa" w:w="1265"/>
          </w:tcPr>
          <w:p>
            <w:pPr>
              <w:spacing w:after="0"/>
              <w:jc w:val="left"/>
            </w:pPr>
          </w:p>
        </w:tc>
        <w:tc>
          <w:tcPr>
            <w:tcW w:type="dxa" w:w="2025"/>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2000-02-18</w:t>
            </w:r>
          </w:p>
        </w:tc>
        <w:tc>
          <w:tcPr>
            <w:tcW w:type="dxa" w:w="1037"/>
          </w:tcPr>
          <w:p>
            <w:pPr>
              <w:spacing w:after="0"/>
              <w:jc w:val="left"/>
            </w:pPr>
            <w:r>
              <w:rPr>
                <w:sz w:val="16"/>
              </w:rPr>
              <w:t>DR-1319-WV</w:t>
            </w:r>
          </w:p>
        </w:tc>
        <w:tc>
          <w:tcPr>
            <w:tcW w:type="dxa" w:w="1149"/>
          </w:tcPr>
          <w:p>
            <w:pPr>
              <w:spacing w:after="0"/>
              <w:jc w:val="left"/>
            </w:pPr>
            <w:r>
              <w:rPr>
                <w:sz w:val="16"/>
              </w:rPr>
              <w:t>Major disaster</w:t>
            </w:r>
          </w:p>
        </w:tc>
        <w:tc>
          <w:tcPr>
            <w:tcW w:type="dxa" w:w="2690"/>
          </w:tcPr>
          <w:p>
            <w:pPr>
              <w:spacing w:after="0"/>
              <w:jc w:val="left"/>
            </w:pPr>
            <w:r>
              <w:rPr>
                <w:sz w:val="16"/>
              </w:rPr>
              <w:t>Flooding, Severe Storms, and Landslides</w:t>
            </w:r>
          </w:p>
        </w:tc>
        <w:tc>
          <w:tcPr>
            <w:tcW w:type="dxa" w:w="2057"/>
          </w:tcPr>
          <w:p>
            <w:pPr>
              <w:spacing w:after="0"/>
              <w:jc w:val="left"/>
            </w:pPr>
            <w:r>
              <w:rPr>
                <w:sz w:val="16"/>
              </w:rPr>
              <w:t>Inland Flooding (primary); also designated: Landslide</w:t>
            </w:r>
          </w:p>
        </w:tc>
        <w:tc>
          <w:tcPr>
            <w:tcW w:type="dxa" w:w="1815"/>
          </w:tcPr>
          <w:p>
            <w:pPr>
              <w:spacing w:after="0"/>
              <w:jc w:val="right"/>
            </w:pPr>
            <w:r>
              <w:rPr>
                <w:sz w:val="16"/>
              </w:rPr>
              <w:t>$24,668.85</w:t>
            </w:r>
          </w:p>
        </w:tc>
        <w:tc>
          <w:tcPr>
            <w:tcW w:type="dxa" w:w="1265"/>
          </w:tcPr>
          <w:p>
            <w:pPr>
              <w:spacing w:after="0"/>
              <w:jc w:val="left"/>
            </w:pPr>
          </w:p>
        </w:tc>
        <w:tc>
          <w:tcPr>
            <w:tcW w:type="dxa" w:w="2025"/>
          </w:tcPr>
          <w:p>
            <w:pPr>
              <w:spacing w:after="0"/>
              <w:jc w:val="left"/>
            </w:pPr>
          </w:p>
        </w:tc>
      </w:tr>
      <w:tr>
        <w:trPr>
          <w:cantSplit/>
        </w:trPr>
        <w:tc>
          <w:tcPr>
            <w:tcW w:type="dxa" w:w="1037"/>
          </w:tcPr>
          <w:p>
            <w:pPr>
              <w:spacing w:after="0"/>
              <w:jc w:val="left"/>
            </w:pPr>
            <w:r>
              <w:rPr>
                <w:sz w:val="16"/>
              </w:rPr>
              <w:t>1998-07-01</w:t>
            </w:r>
          </w:p>
        </w:tc>
        <w:tc>
          <w:tcPr>
            <w:tcW w:type="dxa" w:w="1037"/>
          </w:tcPr>
          <w:p>
            <w:pPr>
              <w:spacing w:after="0"/>
              <w:jc w:val="left"/>
            </w:pPr>
            <w:r>
              <w:rPr>
                <w:sz w:val="16"/>
              </w:rPr>
              <w:t>1998-06-26</w:t>
            </w:r>
          </w:p>
        </w:tc>
        <w:tc>
          <w:tcPr>
            <w:tcW w:type="dxa" w:w="1037"/>
          </w:tcPr>
          <w:p>
            <w:pPr>
              <w:spacing w:after="0"/>
              <w:jc w:val="left"/>
            </w:pPr>
            <w:r>
              <w:rPr>
                <w:sz w:val="16"/>
              </w:rPr>
              <w:t>DR-1229-WV</w:t>
            </w:r>
          </w:p>
        </w:tc>
        <w:tc>
          <w:tcPr>
            <w:tcW w:type="dxa" w:w="1149"/>
          </w:tcPr>
          <w:p>
            <w:pPr>
              <w:spacing w:after="0"/>
              <w:jc w:val="left"/>
            </w:pPr>
            <w:r>
              <w:rPr>
                <w:sz w:val="16"/>
              </w:rPr>
              <w:t>Major disaster</w:t>
            </w:r>
          </w:p>
        </w:tc>
        <w:tc>
          <w:tcPr>
            <w:tcW w:type="dxa" w:w="2690"/>
          </w:tcPr>
          <w:p>
            <w:pPr>
              <w:spacing w:after="0"/>
              <w:jc w:val="left"/>
            </w:pPr>
            <w:r>
              <w:rPr>
                <w:sz w:val="16"/>
              </w:rPr>
              <w:t>Severe Storms and Flooding</w:t>
            </w:r>
          </w:p>
        </w:tc>
        <w:tc>
          <w:tcPr>
            <w:tcW w:type="dxa" w:w="2057"/>
          </w:tcPr>
          <w:p>
            <w:pPr>
              <w:spacing w:after="0"/>
              <w:jc w:val="left"/>
            </w:pPr>
            <w:r>
              <w:rPr>
                <w:sz w:val="16"/>
              </w:rPr>
              <w:t>Inland Flooding; Winter Weather</w:t>
            </w:r>
          </w:p>
        </w:tc>
        <w:tc>
          <w:tcPr>
            <w:tcW w:type="dxa" w:w="1815"/>
          </w:tcPr>
          <w:p>
            <w:pPr>
              <w:spacing w:after="0"/>
              <w:jc w:val="right"/>
            </w:pPr>
            <w:r>
              <w:rPr>
                <w:sz w:val="16"/>
              </w:rPr>
              <w:t>PA not declared for this county</w:t>
            </w:r>
          </w:p>
        </w:tc>
        <w:tc>
          <w:tcPr>
            <w:tcW w:type="dxa" w:w="1265"/>
          </w:tcPr>
          <w:p>
            <w:pPr>
              <w:spacing w:after="0"/>
              <w:jc w:val="left"/>
            </w:pPr>
          </w:p>
        </w:tc>
        <w:tc>
          <w:tcPr>
            <w:tcW w:type="dxa" w:w="2025"/>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DR-1168-WV</w:t>
            </w:r>
          </w:p>
        </w:tc>
        <w:tc>
          <w:tcPr>
            <w:tcW w:type="dxa" w:w="1149"/>
          </w:tcPr>
          <w:p>
            <w:pPr>
              <w:spacing w:after="0"/>
              <w:jc w:val="left"/>
            </w:pPr>
            <w:r>
              <w:rPr>
                <w:sz w:val="16"/>
              </w:rPr>
              <w:t>Major disaster</w:t>
            </w:r>
          </w:p>
        </w:tc>
        <w:tc>
          <w:tcPr>
            <w:tcW w:type="dxa" w:w="2690"/>
          </w:tcPr>
          <w:p>
            <w:pPr>
              <w:spacing w:after="0"/>
              <w:jc w:val="left"/>
            </w:pPr>
            <w:r>
              <w:rPr>
                <w:sz w:val="16"/>
              </w:rPr>
              <w:t>Heavy &amp; Wind Driven Rain, High Winds,Flooding,Slides</w:t>
            </w:r>
          </w:p>
        </w:tc>
        <w:tc>
          <w:tcPr>
            <w:tcW w:type="dxa" w:w="2057"/>
          </w:tcPr>
          <w:p>
            <w:pPr>
              <w:spacing w:after="0"/>
              <w:jc w:val="left"/>
            </w:pPr>
            <w:r>
              <w:rPr>
                <w:sz w:val="16"/>
              </w:rPr>
              <w:t>Inland Flooding (primary); also designated: Landslide</w:t>
            </w:r>
          </w:p>
        </w:tc>
        <w:tc>
          <w:tcPr>
            <w:tcW w:type="dxa" w:w="1815"/>
          </w:tcPr>
          <w:p>
            <w:pPr>
              <w:spacing w:after="0"/>
              <w:jc w:val="right"/>
            </w:pPr>
            <w:r>
              <w:rPr>
                <w:sz w:val="16"/>
              </w:rPr>
              <w:t>no Public Assistance recorded</w:t>
            </w:r>
          </w:p>
        </w:tc>
        <w:tc>
          <w:tcPr>
            <w:tcW w:type="dxa" w:w="1265"/>
          </w:tcPr>
          <w:p>
            <w:pPr>
              <w:spacing w:after="0"/>
              <w:jc w:val="left"/>
            </w:pPr>
          </w:p>
        </w:tc>
        <w:tc>
          <w:tcPr>
            <w:tcW w:type="dxa" w:w="2025"/>
          </w:tcPr>
          <w:p>
            <w:pPr>
              <w:spacing w:after="0"/>
              <w:jc w:val="left"/>
            </w:pPr>
          </w:p>
        </w:tc>
      </w:tr>
      <w:tr>
        <w:trPr>
          <w:cantSplit/>
        </w:trPr>
        <w:tc>
          <w:tcPr>
            <w:tcW w:type="dxa" w:w="1037"/>
          </w:tcPr>
          <w:p>
            <w:pPr>
              <w:spacing w:after="0"/>
              <w:jc w:val="left"/>
            </w:pPr>
            <w:r>
              <w:rPr>
                <w:sz w:val="16"/>
              </w:rPr>
              <w:t>1996-08-14</w:t>
            </w:r>
          </w:p>
        </w:tc>
        <w:tc>
          <w:tcPr>
            <w:tcW w:type="dxa" w:w="1037"/>
          </w:tcPr>
          <w:p>
            <w:pPr>
              <w:spacing w:after="0"/>
              <w:jc w:val="left"/>
            </w:pPr>
            <w:r>
              <w:rPr>
                <w:sz w:val="16"/>
              </w:rPr>
              <w:t>1996-07-18</w:t>
            </w:r>
          </w:p>
        </w:tc>
        <w:tc>
          <w:tcPr>
            <w:tcW w:type="dxa" w:w="1037"/>
          </w:tcPr>
          <w:p>
            <w:pPr>
              <w:spacing w:after="0"/>
              <w:jc w:val="left"/>
            </w:pPr>
            <w:r>
              <w:rPr>
                <w:sz w:val="16"/>
              </w:rPr>
              <w:t>DR-1132-WV</w:t>
            </w:r>
          </w:p>
        </w:tc>
        <w:tc>
          <w:tcPr>
            <w:tcW w:type="dxa" w:w="1149"/>
          </w:tcPr>
          <w:p>
            <w:pPr>
              <w:spacing w:after="0"/>
              <w:jc w:val="left"/>
            </w:pPr>
            <w:r>
              <w:rPr>
                <w:sz w:val="16"/>
              </w:rPr>
              <w:t>Major disaster</w:t>
            </w:r>
          </w:p>
        </w:tc>
        <w:tc>
          <w:tcPr>
            <w:tcW w:type="dxa" w:w="2690"/>
          </w:tcPr>
          <w:p>
            <w:pPr>
              <w:spacing w:after="0"/>
              <w:jc w:val="left"/>
            </w:pPr>
            <w:r>
              <w:rPr>
                <w:sz w:val="16"/>
              </w:rPr>
              <w:t>Heavy Rains, High Winds, Flooding, and Slides</w:t>
            </w:r>
          </w:p>
        </w:tc>
        <w:tc>
          <w:tcPr>
            <w:tcW w:type="dxa" w:w="2057"/>
          </w:tcPr>
          <w:p>
            <w:pPr>
              <w:spacing w:after="0"/>
              <w:jc w:val="left"/>
            </w:pPr>
            <w:r>
              <w:rPr>
                <w:sz w:val="16"/>
              </w:rPr>
              <w:t>Wildfire (primary); also designated: Landslide</w:t>
            </w:r>
          </w:p>
        </w:tc>
        <w:tc>
          <w:tcPr>
            <w:tcW w:type="dxa" w:w="1815"/>
          </w:tcPr>
          <w:p>
            <w:pPr>
              <w:spacing w:after="0"/>
              <w:jc w:val="right"/>
            </w:pPr>
            <w:r>
              <w:rPr>
                <w:sz w:val="16"/>
              </w:rPr>
              <w:t>PA not declared for this county</w:t>
            </w:r>
          </w:p>
        </w:tc>
        <w:tc>
          <w:tcPr>
            <w:tcW w:type="dxa" w:w="1265"/>
          </w:tcPr>
          <w:p>
            <w:pPr>
              <w:spacing w:after="0"/>
              <w:jc w:val="left"/>
            </w:pPr>
          </w:p>
        </w:tc>
        <w:tc>
          <w:tcPr>
            <w:tcW w:type="dxa" w:w="202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149"/>
          </w:tcPr>
          <w:p>
            <w:pPr>
              <w:spacing w:after="0"/>
              <w:jc w:val="left"/>
            </w:pPr>
            <w:r>
              <w:rPr>
                <w:sz w:val="16"/>
              </w:rPr>
              <w:t>Major disaster</w:t>
            </w:r>
          </w:p>
        </w:tc>
        <w:tc>
          <w:tcPr>
            <w:tcW w:type="dxa" w:w="2690"/>
          </w:tcPr>
          <w:p>
            <w:pPr>
              <w:spacing w:after="0"/>
              <w:jc w:val="left"/>
            </w:pPr>
            <w:r>
              <w:rPr>
                <w:sz w:val="16"/>
              </w:rPr>
              <w:t>Blizzard of 96 (Severe Snow Storm)</w:t>
            </w:r>
          </w:p>
        </w:tc>
        <w:tc>
          <w:tcPr>
            <w:tcW w:type="dxa" w:w="2057"/>
          </w:tcPr>
          <w:p>
            <w:pPr>
              <w:spacing w:after="0"/>
              <w:jc w:val="left"/>
            </w:pPr>
            <w:r>
              <w:rPr>
                <w:sz w:val="16"/>
              </w:rPr>
              <w:t>Winter Weather</w:t>
            </w:r>
          </w:p>
        </w:tc>
        <w:tc>
          <w:tcPr>
            <w:tcW w:type="dxa" w:w="1815"/>
          </w:tcPr>
          <w:p>
            <w:pPr>
              <w:spacing w:after="0"/>
              <w:jc w:val="right"/>
            </w:pPr>
            <w:r>
              <w:rPr>
                <w:sz w:val="16"/>
              </w:rPr>
              <w:t>no Public Assistance recorded</w:t>
            </w:r>
          </w:p>
        </w:tc>
        <w:tc>
          <w:tcPr>
            <w:tcW w:type="dxa" w:w="1265"/>
          </w:tcPr>
          <w:p>
            <w:pPr>
              <w:spacing w:after="0"/>
              <w:jc w:val="left"/>
            </w:pPr>
          </w:p>
        </w:tc>
        <w:tc>
          <w:tcPr>
            <w:tcW w:type="dxa" w:w="2025"/>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149"/>
          </w:tcPr>
          <w:p>
            <w:pPr>
              <w:spacing w:after="0"/>
              <w:jc w:val="left"/>
            </w:pPr>
            <w:r>
              <w:rPr>
                <w:sz w:val="16"/>
              </w:rPr>
              <w:t>Emergency</w:t>
            </w:r>
          </w:p>
        </w:tc>
        <w:tc>
          <w:tcPr>
            <w:tcW w:type="dxa" w:w="2690"/>
          </w:tcPr>
          <w:p>
            <w:pPr>
              <w:spacing w:after="0"/>
              <w:jc w:val="left"/>
            </w:pPr>
            <w:r>
              <w:rPr>
                <w:sz w:val="16"/>
              </w:rPr>
              <w:t>Severe Snowfall &amp; Winter Storm</w:t>
            </w:r>
          </w:p>
        </w:tc>
        <w:tc>
          <w:tcPr>
            <w:tcW w:type="dxa" w:w="2057"/>
          </w:tcPr>
          <w:p>
            <w:pPr>
              <w:spacing w:after="0"/>
              <w:jc w:val="left"/>
            </w:pPr>
            <w:r>
              <w:rPr>
                <w:sz w:val="16"/>
              </w:rPr>
              <w:t>Winter Weather</w:t>
            </w:r>
          </w:p>
        </w:tc>
        <w:tc>
          <w:tcPr>
            <w:tcW w:type="dxa" w:w="1815"/>
          </w:tcPr>
          <w:p>
            <w:pPr>
              <w:spacing w:after="0"/>
              <w:jc w:val="right"/>
            </w:pPr>
            <w:r>
              <w:rPr>
                <w:sz w:val="16"/>
              </w:rPr>
              <w:t>no Public Assistance recorded</w:t>
            </w:r>
          </w:p>
        </w:tc>
        <w:tc>
          <w:tcPr>
            <w:tcW w:type="dxa" w:w="1265"/>
          </w:tcPr>
          <w:p>
            <w:pPr>
              <w:spacing w:after="0"/>
              <w:jc w:val="left"/>
            </w:pPr>
          </w:p>
        </w:tc>
        <w:tc>
          <w:tcPr>
            <w:tcW w:type="dxa" w:w="2025"/>
          </w:tcPr>
          <w:p>
            <w:pPr>
              <w:spacing w:after="0"/>
              <w:jc w:val="left"/>
            </w:pPr>
          </w:p>
        </w:tc>
      </w:tr>
      <w:tr>
        <w:trPr>
          <w:cantSplit/>
        </w:trPr>
        <w:tc>
          <w:tcPr>
            <w:tcW w:type="dxa" w:w="1037"/>
          </w:tcPr>
          <w:p>
            <w:pPr>
              <w:spacing w:after="0"/>
              <w:jc w:val="left"/>
            </w:pPr>
            <w:r>
              <w:rPr>
                <w:sz w:val="16"/>
              </w:rPr>
              <w:t>1978-12-14</w:t>
            </w:r>
          </w:p>
        </w:tc>
        <w:tc>
          <w:tcPr>
            <w:tcW w:type="dxa" w:w="1037"/>
          </w:tcPr>
          <w:p>
            <w:pPr>
              <w:spacing w:after="0"/>
              <w:jc w:val="left"/>
            </w:pPr>
            <w:r>
              <w:rPr>
                <w:sz w:val="16"/>
              </w:rPr>
              <w:t>1978-12-14</w:t>
            </w:r>
          </w:p>
        </w:tc>
        <w:tc>
          <w:tcPr>
            <w:tcW w:type="dxa" w:w="1037"/>
          </w:tcPr>
          <w:p>
            <w:pPr>
              <w:spacing w:after="0"/>
              <w:jc w:val="left"/>
            </w:pPr>
            <w:r>
              <w:rPr>
                <w:sz w:val="16"/>
              </w:rPr>
              <w:t>DR-569-WV</w:t>
            </w:r>
          </w:p>
        </w:tc>
        <w:tc>
          <w:tcPr>
            <w:tcW w:type="dxa" w:w="1149"/>
          </w:tcPr>
          <w:p>
            <w:pPr>
              <w:spacing w:after="0"/>
              <w:jc w:val="left"/>
            </w:pPr>
            <w:r>
              <w:rPr>
                <w:sz w:val="16"/>
              </w:rPr>
              <w:t>Major disaster</w:t>
            </w:r>
          </w:p>
        </w:tc>
        <w:tc>
          <w:tcPr>
            <w:tcW w:type="dxa" w:w="2690"/>
          </w:tcPr>
          <w:p>
            <w:pPr>
              <w:spacing w:after="0"/>
              <w:jc w:val="left"/>
            </w:pPr>
            <w:r>
              <w:rPr>
                <w:sz w:val="16"/>
              </w:rPr>
              <w:t>Severe Storms &amp; Flooding</w:t>
            </w:r>
          </w:p>
        </w:tc>
        <w:tc>
          <w:tcPr>
            <w:tcW w:type="dxa" w:w="2057"/>
          </w:tcPr>
          <w:p>
            <w:pPr>
              <w:spacing w:after="0"/>
              <w:jc w:val="left"/>
            </w:pPr>
            <w:r>
              <w:rPr>
                <w:sz w:val="16"/>
              </w:rPr>
              <w:t>Inland Flooding</w:t>
            </w:r>
          </w:p>
        </w:tc>
        <w:tc>
          <w:tcPr>
            <w:tcW w:type="dxa" w:w="1815"/>
          </w:tcPr>
          <w:p>
            <w:pPr>
              <w:spacing w:after="0"/>
              <w:jc w:val="right"/>
            </w:pPr>
            <w:r>
              <w:rPr>
                <w:sz w:val="16"/>
              </w:rPr>
              <w:t>no Public Assistance recorded</w:t>
            </w:r>
          </w:p>
        </w:tc>
        <w:tc>
          <w:tcPr>
            <w:tcW w:type="dxa" w:w="1265"/>
          </w:tcPr>
          <w:p>
            <w:pPr>
              <w:spacing w:after="0"/>
              <w:jc w:val="left"/>
            </w:pPr>
          </w:p>
        </w:tc>
        <w:tc>
          <w:tcPr>
            <w:tcW w:type="dxa" w:w="2025"/>
          </w:tcPr>
          <w:p>
            <w:pPr>
              <w:spacing w:after="0"/>
              <w:jc w:val="left"/>
            </w:pPr>
          </w:p>
        </w:tc>
      </w:tr>
      <w:tr>
        <w:trPr>
          <w:cantSplit/>
        </w:trPr>
        <w:tc>
          <w:tcPr>
            <w:tcW w:type="dxa" w:w="1037"/>
          </w:tcPr>
          <w:p>
            <w:pPr>
              <w:spacing w:after="0"/>
              <w:jc w:val="left"/>
            </w:pPr>
            <w:r>
              <w:rPr>
                <w:sz w:val="16"/>
              </w:rPr>
              <w:t>1977-04-07</w:t>
            </w:r>
          </w:p>
        </w:tc>
        <w:tc>
          <w:tcPr>
            <w:tcW w:type="dxa" w:w="1037"/>
          </w:tcPr>
          <w:p>
            <w:pPr>
              <w:spacing w:after="0"/>
              <w:jc w:val="left"/>
            </w:pPr>
            <w:r>
              <w:rPr>
                <w:sz w:val="16"/>
              </w:rPr>
              <w:t>1977-04-07</w:t>
            </w:r>
          </w:p>
        </w:tc>
        <w:tc>
          <w:tcPr>
            <w:tcW w:type="dxa" w:w="1037"/>
          </w:tcPr>
          <w:p>
            <w:pPr>
              <w:spacing w:after="0"/>
              <w:jc w:val="left"/>
            </w:pPr>
            <w:r>
              <w:rPr>
                <w:sz w:val="16"/>
              </w:rPr>
              <w:t>DR-531-WV</w:t>
            </w:r>
          </w:p>
        </w:tc>
        <w:tc>
          <w:tcPr>
            <w:tcW w:type="dxa" w:w="1149"/>
          </w:tcPr>
          <w:p>
            <w:pPr>
              <w:spacing w:after="0"/>
              <w:jc w:val="left"/>
            </w:pPr>
            <w:r>
              <w:rPr>
                <w:sz w:val="16"/>
              </w:rPr>
              <w:t>Major disaster</w:t>
            </w:r>
          </w:p>
        </w:tc>
        <w:tc>
          <w:tcPr>
            <w:tcW w:type="dxa" w:w="2690"/>
          </w:tcPr>
          <w:p>
            <w:pPr>
              <w:spacing w:after="0"/>
              <w:jc w:val="left"/>
            </w:pPr>
            <w:r>
              <w:rPr>
                <w:sz w:val="16"/>
              </w:rPr>
              <w:t>Severe Storms &amp; Flooding</w:t>
            </w:r>
          </w:p>
        </w:tc>
        <w:tc>
          <w:tcPr>
            <w:tcW w:type="dxa" w:w="2057"/>
          </w:tcPr>
          <w:p>
            <w:pPr>
              <w:spacing w:after="0"/>
              <w:jc w:val="left"/>
            </w:pPr>
            <w:r>
              <w:rPr>
                <w:sz w:val="16"/>
              </w:rPr>
              <w:t>Inland Flooding</w:t>
            </w:r>
          </w:p>
        </w:tc>
        <w:tc>
          <w:tcPr>
            <w:tcW w:type="dxa" w:w="1815"/>
          </w:tcPr>
          <w:p>
            <w:pPr>
              <w:spacing w:after="0"/>
              <w:jc w:val="right"/>
            </w:pPr>
            <w:r>
              <w:rPr>
                <w:sz w:val="16"/>
              </w:rPr>
              <w:t>no Public Assistance recorded</w:t>
            </w:r>
          </w:p>
        </w:tc>
        <w:tc>
          <w:tcPr>
            <w:tcW w:type="dxa" w:w="1265"/>
          </w:tcPr>
          <w:p>
            <w:pPr>
              <w:spacing w:after="0"/>
              <w:jc w:val="left"/>
            </w:pPr>
          </w:p>
        </w:tc>
        <w:tc>
          <w:tcPr>
            <w:tcW w:type="dxa" w:w="2025"/>
          </w:tcPr>
          <w:p>
            <w:pPr>
              <w:spacing w:after="0"/>
              <w:jc w:val="left"/>
            </w:pPr>
          </w:p>
        </w:tc>
      </w:tr>
      <w:tr>
        <w:trPr>
          <w:cantSplit/>
        </w:trPr>
        <w:tc>
          <w:tcPr>
            <w:tcW w:type="dxa" w:w="1037"/>
          </w:tcPr>
          <w:p>
            <w:pPr>
              <w:spacing w:after="0"/>
              <w:jc w:val="left"/>
            </w:pPr>
            <w:r>
              <w:rPr>
                <w:sz w:val="16"/>
              </w:rPr>
              <w:t>1967-03-13</w:t>
            </w:r>
          </w:p>
        </w:tc>
        <w:tc>
          <w:tcPr>
            <w:tcW w:type="dxa" w:w="1037"/>
          </w:tcPr>
          <w:p>
            <w:pPr>
              <w:spacing w:after="0"/>
              <w:jc w:val="left"/>
            </w:pPr>
            <w:r>
              <w:rPr>
                <w:sz w:val="16"/>
              </w:rPr>
              <w:t>1967-03-13</w:t>
            </w:r>
          </w:p>
        </w:tc>
        <w:tc>
          <w:tcPr>
            <w:tcW w:type="dxa" w:w="1037"/>
          </w:tcPr>
          <w:p>
            <w:pPr>
              <w:spacing w:after="0"/>
              <w:jc w:val="left"/>
            </w:pPr>
            <w:r>
              <w:rPr>
                <w:sz w:val="16"/>
              </w:rPr>
              <w:t>DR-224-WV</w:t>
            </w:r>
          </w:p>
        </w:tc>
        <w:tc>
          <w:tcPr>
            <w:tcW w:type="dxa" w:w="1149"/>
          </w:tcPr>
          <w:p>
            <w:pPr>
              <w:spacing w:after="0"/>
              <w:jc w:val="left"/>
            </w:pPr>
            <w:r>
              <w:rPr>
                <w:sz w:val="16"/>
              </w:rPr>
              <w:t>Major disaster</w:t>
            </w:r>
          </w:p>
        </w:tc>
        <w:tc>
          <w:tcPr>
            <w:tcW w:type="dxa" w:w="2690"/>
          </w:tcPr>
          <w:p>
            <w:pPr>
              <w:spacing w:after="0"/>
              <w:jc w:val="left"/>
            </w:pPr>
            <w:r>
              <w:rPr>
                <w:sz w:val="16"/>
              </w:rPr>
              <w:t>Flooding</w:t>
            </w:r>
          </w:p>
        </w:tc>
        <w:tc>
          <w:tcPr>
            <w:tcW w:type="dxa" w:w="2057"/>
          </w:tcPr>
          <w:p>
            <w:pPr>
              <w:spacing w:after="0"/>
              <w:jc w:val="left"/>
            </w:pPr>
            <w:r>
              <w:rPr>
                <w:sz w:val="16"/>
              </w:rPr>
              <w:t>Inland Flooding</w:t>
            </w:r>
          </w:p>
        </w:tc>
        <w:tc>
          <w:tcPr>
            <w:tcW w:type="dxa" w:w="1815"/>
          </w:tcPr>
          <w:p>
            <w:pPr>
              <w:spacing w:after="0"/>
              <w:jc w:val="right"/>
            </w:pPr>
            <w:r>
              <w:rPr>
                <w:sz w:val="16"/>
              </w:rPr>
              <w:t>no Public Assistance recorded</w:t>
            </w:r>
          </w:p>
        </w:tc>
        <w:tc>
          <w:tcPr>
            <w:tcW w:type="dxa" w:w="1265"/>
          </w:tcPr>
          <w:p>
            <w:pPr>
              <w:spacing w:after="0"/>
              <w:jc w:val="left"/>
            </w:pPr>
          </w:p>
        </w:tc>
        <w:tc>
          <w:tcPr>
            <w:tcW w:type="dxa" w:w="20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$474,805.81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533"/>
        <w:gridCol w:w="2256"/>
        <w:gridCol w:w="3700"/>
        <w:gridCol w:w="3267"/>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533"/>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700"/>
            <w:shd w:val="clear" w:color="auto" w:fill="E8E8E8"/>
          </w:tcPr>
          <w:p>
            <w:pPr>
              <w:spacing w:after="0"/>
              <w:jc w:val="left"/>
            </w:pPr>
            <w:r>
              <w:rPr>
                <w:b/>
                <w:sz w:val="16"/>
              </w:rPr>
              <w:t>Title</w:t>
            </w:r>
          </w:p>
        </w:tc>
        <w:tc>
          <w:tcPr>
            <w:tcW w:type="dxa" w:w="3267"/>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1964-03-20</w:t>
            </w:r>
          </w:p>
        </w:tc>
        <w:tc>
          <w:tcPr>
            <w:tcW w:type="dxa" w:w="1678"/>
          </w:tcPr>
          <w:p>
            <w:pPr>
              <w:spacing w:after="0"/>
              <w:jc w:val="left"/>
            </w:pPr>
            <w:r>
              <w:rPr>
                <w:sz w:val="16"/>
              </w:rPr>
              <w:t>1964-03-20</w:t>
            </w:r>
          </w:p>
        </w:tc>
        <w:tc>
          <w:tcPr>
            <w:tcW w:type="dxa" w:w="1533"/>
          </w:tcPr>
          <w:p>
            <w:pPr>
              <w:spacing w:after="0"/>
              <w:jc w:val="left"/>
            </w:pPr>
            <w:r>
              <w:rPr>
                <w:sz w:val="16"/>
              </w:rPr>
              <w:t>DR-165-WV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1963-03-13</w:t>
            </w:r>
          </w:p>
        </w:tc>
        <w:tc>
          <w:tcPr>
            <w:tcW w:type="dxa" w:w="1678"/>
          </w:tcPr>
          <w:p>
            <w:pPr>
              <w:spacing w:after="0"/>
              <w:jc w:val="left"/>
            </w:pPr>
            <w:r>
              <w:rPr>
                <w:sz w:val="16"/>
              </w:rPr>
              <w:t>1963-03-13</w:t>
            </w:r>
          </w:p>
        </w:tc>
        <w:tc>
          <w:tcPr>
            <w:tcW w:type="dxa" w:w="1533"/>
          </w:tcPr>
          <w:p>
            <w:pPr>
              <w:spacing w:after="0"/>
              <w:jc w:val="left"/>
            </w:pPr>
            <w:r>
              <w:rPr>
                <w:sz w:val="16"/>
              </w:rPr>
              <w:t>DR-147-WV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1962-03-09</w:t>
            </w:r>
          </w:p>
        </w:tc>
        <w:tc>
          <w:tcPr>
            <w:tcW w:type="dxa" w:w="1678"/>
          </w:tcPr>
          <w:p>
            <w:pPr>
              <w:spacing w:after="0"/>
              <w:jc w:val="left"/>
            </w:pPr>
            <w:r>
              <w:rPr>
                <w:sz w:val="16"/>
              </w:rPr>
              <w:t>1962-03-09</w:t>
            </w:r>
          </w:p>
        </w:tc>
        <w:tc>
          <w:tcPr>
            <w:tcW w:type="dxa" w:w="1533"/>
          </w:tcPr>
          <w:p>
            <w:pPr>
              <w:spacing w:after="0"/>
              <w:jc w:val="left"/>
            </w:pPr>
            <w:r>
              <w:rPr>
                <w:sz w:val="16"/>
              </w:rPr>
              <w:t>DR-125-WV</w:t>
            </w:r>
          </w:p>
        </w:tc>
        <w:tc>
          <w:tcPr>
            <w:tcW w:type="dxa" w:w="2256"/>
          </w:tcPr>
          <w:p>
            <w:pPr>
              <w:spacing w:after="0"/>
              <w:jc w:val="left"/>
            </w:pPr>
            <w:r>
              <w:rPr>
                <w:sz w:val="16"/>
              </w:rPr>
              <w:t>Major disaster</w:t>
            </w:r>
          </w:p>
        </w:tc>
        <w:tc>
          <w:tcPr>
            <w:tcW w:type="dxa" w:w="3700"/>
          </w:tcPr>
          <w:p>
            <w:pPr>
              <w:spacing w:after="0"/>
              <w:jc w:val="left"/>
            </w:pPr>
            <w:r>
              <w:rPr>
                <w:sz w:val="16"/>
              </w:rPr>
              <w:t>Severe Storm, High Tides &amp; Flooding</w:t>
            </w:r>
          </w:p>
        </w:tc>
        <w:tc>
          <w:tcPr>
            <w:tcW w:type="dxa" w:w="3267"/>
          </w:tcPr>
          <w:p>
            <w:pPr>
              <w:spacing w:after="0"/>
              <w:jc w:val="left"/>
            </w:pPr>
            <w:r>
              <w:rPr>
                <w:sz w:val="16"/>
              </w:rPr>
              <w:t>Inland Flooding (primary); also designated: Coastal Flooding</w:t>
            </w:r>
          </w:p>
        </w:tc>
      </w:tr>
      <w:tr>
        <w:trPr>
          <w:cantSplit/>
        </w:trPr>
        <w:tc>
          <w:tcPr>
            <w:tcW w:type="dxa" w:w="1678"/>
          </w:tcPr>
          <w:p>
            <w:pPr>
              <w:spacing w:after="0"/>
              <w:jc w:val="left"/>
            </w:pPr>
            <w:r>
              <w:rPr>
                <w:sz w:val="16"/>
              </w:rPr>
              <w:t>1961-07-23</w:t>
            </w:r>
          </w:p>
        </w:tc>
        <w:tc>
          <w:tcPr>
            <w:tcW w:type="dxa" w:w="1678"/>
          </w:tcPr>
          <w:p>
            <w:pPr>
              <w:spacing w:after="0"/>
              <w:jc w:val="left"/>
            </w:pPr>
            <w:r>
              <w:rPr>
                <w:sz w:val="16"/>
              </w:rPr>
              <w:t>1961-07-23</w:t>
            </w:r>
          </w:p>
        </w:tc>
        <w:tc>
          <w:tcPr>
            <w:tcW w:type="dxa" w:w="1533"/>
          </w:tcPr>
          <w:p>
            <w:pPr>
              <w:spacing w:after="0"/>
              <w:jc w:val="left"/>
            </w:pPr>
            <w:r>
              <w:rPr>
                <w:sz w:val="16"/>
              </w:rPr>
              <w:t>DR-117-WV</w:t>
            </w:r>
          </w:p>
        </w:tc>
        <w:tc>
          <w:tcPr>
            <w:tcW w:type="dxa" w:w="2256"/>
          </w:tcPr>
          <w:p>
            <w:pPr>
              <w:spacing w:after="0"/>
              <w:jc w:val="left"/>
            </w:pPr>
            <w:r>
              <w:rPr>
                <w:sz w:val="16"/>
              </w:rPr>
              <w:t>Major disaster</w:t>
            </w:r>
          </w:p>
        </w:tc>
        <w:tc>
          <w:tcPr>
            <w:tcW w:type="dxa" w:w="3700"/>
          </w:tcPr>
          <w:p>
            <w:pPr>
              <w:spacing w:after="0"/>
              <w:jc w:val="left"/>
            </w:pPr>
            <w:r>
              <w:rPr>
                <w:sz w:val="16"/>
              </w:rPr>
              <w:t>Floods</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1957-01-31</w:t>
            </w:r>
          </w:p>
        </w:tc>
        <w:tc>
          <w:tcPr>
            <w:tcW w:type="dxa" w:w="1678"/>
          </w:tcPr>
          <w:p>
            <w:pPr>
              <w:spacing w:after="0"/>
              <w:jc w:val="left"/>
            </w:pPr>
            <w:r>
              <w:rPr>
                <w:sz w:val="16"/>
              </w:rPr>
              <w:t>1957-01-31</w:t>
            </w:r>
          </w:p>
        </w:tc>
        <w:tc>
          <w:tcPr>
            <w:tcW w:type="dxa" w:w="1533"/>
          </w:tcPr>
          <w:p>
            <w:pPr>
              <w:spacing w:after="0"/>
              <w:jc w:val="left"/>
            </w:pPr>
            <w:r>
              <w:rPr>
                <w:sz w:val="16"/>
              </w:rPr>
              <w:t>DR-67-WV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1954-08-04</w:t>
            </w:r>
          </w:p>
        </w:tc>
        <w:tc>
          <w:tcPr>
            <w:tcW w:type="dxa" w:w="1678"/>
          </w:tcPr>
          <w:p>
            <w:pPr>
              <w:spacing w:after="0"/>
              <w:jc w:val="left"/>
            </w:pPr>
            <w:r>
              <w:rPr>
                <w:sz w:val="16"/>
              </w:rPr>
              <w:t>1954-08-04</w:t>
            </w:r>
          </w:p>
        </w:tc>
        <w:tc>
          <w:tcPr>
            <w:tcW w:type="dxa" w:w="1533"/>
          </w:tcPr>
          <w:p>
            <w:pPr>
              <w:spacing w:after="0"/>
              <w:jc w:val="left"/>
            </w:pPr>
            <w:r>
              <w:rPr>
                <w:sz w:val="16"/>
              </w:rPr>
              <w:t>DR-21-WV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$2,875,149.88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2,875,149.88"/>
        <w:tblDescription w:val="Hazard Plain table b1d_pa_other"/>
      </w:tblPr>
      <w:tblGrid>
        <w:gridCol w:w="1187"/>
        <w:gridCol w:w="1187"/>
        <w:gridCol w:w="5276"/>
        <w:gridCol w:w="4969"/>
        <w:gridCol w:w="1494"/>
      </w:tblGrid>
      <w:tr>
        <w:trPr>
          <w:cantSplit/>
          <w:tblHeader/>
        </w:trPr>
        <w:tc>
          <w:tcPr>
            <w:tcW w:type="dxa" w:w="1187"/>
            <w:shd w:val="clear" w:color="auto" w:fill="E8E8E8"/>
          </w:tcPr>
          <w:p>
            <w:pPr>
              <w:spacing w:after="0"/>
              <w:jc w:val="left"/>
            </w:pPr>
            <w:r>
              <w:rPr>
                <w:b/>
                <w:sz w:val="16"/>
              </w:rPr>
              <w:t>FEMA number</w:t>
            </w:r>
          </w:p>
        </w:tc>
        <w:tc>
          <w:tcPr>
            <w:tcW w:type="dxa" w:w="1187"/>
            <w:shd w:val="clear" w:color="auto" w:fill="E8E8E8"/>
          </w:tcPr>
          <w:p>
            <w:pPr>
              <w:spacing w:after="0"/>
              <w:jc w:val="left"/>
            </w:pPr>
            <w:r>
              <w:rPr>
                <w:b/>
                <w:sz w:val="16"/>
              </w:rPr>
              <w:t>Declared</w:t>
            </w:r>
          </w:p>
        </w:tc>
        <w:tc>
          <w:tcPr>
            <w:tcW w:type="dxa" w:w="5276"/>
            <w:shd w:val="clear" w:color="auto" w:fill="E8E8E8"/>
          </w:tcPr>
          <w:p>
            <w:pPr>
              <w:spacing w:after="0"/>
              <w:jc w:val="left"/>
            </w:pPr>
            <w:r>
              <w:rPr>
                <w:b/>
                <w:sz w:val="16"/>
              </w:rPr>
              <w:t>Title</w:t>
            </w:r>
          </w:p>
        </w:tc>
        <w:tc>
          <w:tcPr>
            <w:tcW w:type="dxa" w:w="4969"/>
            <w:shd w:val="clear" w:color="auto" w:fill="E8E8E8"/>
          </w:tcPr>
          <w:p>
            <w:pPr>
              <w:spacing w:after="0"/>
              <w:jc w:val="left"/>
            </w:pPr>
            <w:r>
              <w:rPr>
                <w:b/>
                <w:sz w:val="16"/>
              </w:rPr>
              <w:t>Applicant</w:t>
            </w:r>
          </w:p>
        </w:tc>
        <w:tc>
          <w:tcPr>
            <w:tcW w:type="dxa" w:w="149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187"/>
          </w:tcPr>
          <w:p>
            <w:pPr>
              <w:spacing w:after="0"/>
              <w:jc w:val="left"/>
            </w:pPr>
            <w:r>
              <w:rPr>
                <w:sz w:val="16"/>
              </w:rPr>
              <w:t>DR-4861-WV</w:t>
            </w:r>
          </w:p>
        </w:tc>
        <w:tc>
          <w:tcPr>
            <w:tcW w:type="dxa" w:w="1187"/>
          </w:tcPr>
          <w:p>
            <w:pPr>
              <w:spacing w:after="0"/>
              <w:jc w:val="left"/>
            </w:pPr>
            <w:r>
              <w:rPr>
                <w:sz w:val="16"/>
              </w:rPr>
              <w:t>2025-02-26</w:t>
            </w:r>
          </w:p>
        </w:tc>
        <w:tc>
          <w:tcPr>
            <w:tcW w:type="dxa" w:w="5276"/>
          </w:tcPr>
          <w:p>
            <w:pPr>
              <w:spacing w:after="0"/>
              <w:jc w:val="left"/>
            </w:pPr>
            <w:r>
              <w:rPr>
                <w:sz w:val="16"/>
              </w:rPr>
              <w:t>Severe Storm, Straight-Line Winds, Flooding, Landslides, and Mudslides</w:t>
            </w:r>
          </w:p>
        </w:tc>
        <w:tc>
          <w:tcPr>
            <w:tcW w:type="dxa" w:w="4969"/>
          </w:tcPr>
          <w:p>
            <w:pPr>
              <w:spacing w:after="0"/>
              <w:jc w:val="left"/>
            </w:pPr>
            <w:r>
              <w:rPr>
                <w:sz w:val="16"/>
              </w:rPr>
              <w:t>West Virginia Division of Highways / District 2</w:t>
            </w:r>
          </w:p>
        </w:tc>
        <w:tc>
          <w:tcPr>
            <w:tcW w:type="dxa" w:w="1494"/>
          </w:tcPr>
          <w:p>
            <w:pPr>
              <w:spacing w:after="0"/>
              <w:jc w:val="right"/>
            </w:pPr>
            <w:r>
              <w:rPr>
                <w:sz w:val="16"/>
              </w:rPr>
              <w:t>$2,713,777.46</w:t>
            </w:r>
          </w:p>
        </w:tc>
      </w:tr>
      <w:tr>
        <w:trPr>
          <w:cantSplit/>
        </w:trPr>
        <w:tc>
          <w:tcPr>
            <w:tcW w:type="dxa" w:w="1187"/>
          </w:tcPr>
          <w:p>
            <w:pPr>
              <w:spacing w:after="0"/>
              <w:jc w:val="left"/>
            </w:pPr>
            <w:r>
              <w:rPr>
                <w:sz w:val="16"/>
              </w:rPr>
              <w:t>DR-4787-WV</w:t>
            </w:r>
          </w:p>
        </w:tc>
        <w:tc>
          <w:tcPr>
            <w:tcW w:type="dxa" w:w="1187"/>
          </w:tcPr>
          <w:p>
            <w:pPr>
              <w:spacing w:after="0"/>
              <w:jc w:val="left"/>
            </w:pPr>
            <w:r>
              <w:rPr>
                <w:sz w:val="16"/>
              </w:rPr>
              <w:t>2024-05-24</w:t>
            </w:r>
          </w:p>
        </w:tc>
        <w:tc>
          <w:tcPr>
            <w:tcW w:type="dxa" w:w="5276"/>
          </w:tcPr>
          <w:p>
            <w:pPr>
              <w:spacing w:after="0"/>
              <w:jc w:val="left"/>
            </w:pPr>
            <w:r>
              <w:rPr>
                <w:sz w:val="16"/>
              </w:rPr>
              <w:t>Severe Storms, Flooding, Landslides, and Mudslides</w:t>
            </w:r>
          </w:p>
        </w:tc>
        <w:tc>
          <w:tcPr>
            <w:tcW w:type="dxa" w:w="4969"/>
          </w:tcPr>
          <w:p>
            <w:pPr>
              <w:spacing w:after="0"/>
              <w:jc w:val="left"/>
            </w:pPr>
            <w:r>
              <w:rPr>
                <w:sz w:val="16"/>
              </w:rPr>
              <w:t>West Virginia Division of Highways / District 2</w:t>
            </w:r>
          </w:p>
        </w:tc>
        <w:tc>
          <w:tcPr>
            <w:tcW w:type="dxa" w:w="1494"/>
          </w:tcPr>
          <w:p>
            <w:pPr>
              <w:spacing w:after="0"/>
              <w:jc w:val="right"/>
            </w:pPr>
            <w:r>
              <w:rPr>
                <w:sz w:val="16"/>
              </w:rPr>
              <w:t>$161,372.42</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02"/>
          </w:tcPr>
          <w:p>
            <w:pPr>
              <w:spacing w:after="0"/>
              <w:jc w:val="right"/>
            </w:pPr>
            <w:r>
              <w:rPr>
                <w:sz w:val="16"/>
              </w:rPr>
              <w:t>28</w:t>
            </w:r>
          </w:p>
        </w:tc>
        <w:tc>
          <w:tcPr>
            <w:tcW w:type="dxa" w:w="1067"/>
          </w:tcPr>
          <w:p>
            <w:pPr>
              <w:spacing w:after="0"/>
              <w:jc w:val="right"/>
            </w:pPr>
            <w:r>
              <w:rPr>
                <w:sz w:val="16"/>
              </w:rPr>
              <w:t>2</w:t>
            </w:r>
          </w:p>
        </w:tc>
        <w:tc>
          <w:tcPr>
            <w:tcW w:type="dxa" w:w="1728"/>
          </w:tcPr>
          <w:p>
            <w:pPr>
              <w:spacing w:after="0"/>
              <w:jc w:val="right"/>
            </w:pPr>
            <w:r>
              <w:rPr>
                <w:sz w:val="16"/>
              </w:rPr>
              <w:t>0</w:t>
            </w:r>
          </w:p>
        </w:tc>
        <w:tc>
          <w:tcPr>
            <w:tcW w:type="dxa" w:w="762"/>
          </w:tcPr>
          <w:p>
            <w:pPr>
              <w:spacing w:after="0"/>
              <w:jc w:val="right"/>
            </w:pPr>
            <w:r>
              <w:rPr>
                <w:sz w:val="16"/>
              </w:rPr>
              <w:t>3</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802"/>
          </w:tcPr>
          <w:p>
            <w:pPr>
              <w:spacing w:after="0"/>
              <w:jc w:val="right"/>
            </w:pPr>
            <w:r>
              <w:rPr>
                <w:sz w:val="16"/>
              </w:rPr>
              <w:t>21</w:t>
            </w:r>
          </w:p>
        </w:tc>
        <w:tc>
          <w:tcPr>
            <w:tcW w:type="dxa" w:w="1067"/>
          </w:tcPr>
          <w:p>
            <w:pPr>
              <w:spacing w:after="0"/>
              <w:jc w:val="right"/>
            </w:pPr>
            <w:r>
              <w:rPr>
                <w:sz w:val="16"/>
              </w:rPr>
              <w:t>5</w:t>
            </w:r>
          </w:p>
        </w:tc>
        <w:tc>
          <w:tcPr>
            <w:tcW w:type="dxa" w:w="1728"/>
          </w:tcPr>
          <w:p>
            <w:pPr>
              <w:spacing w:after="0"/>
              <w:jc w:val="right"/>
            </w:pPr>
            <w:r>
              <w:rPr>
                <w:sz w:val="16"/>
              </w:rPr>
              <w:t>2</w:t>
            </w:r>
          </w:p>
        </w:tc>
        <w:tc>
          <w:tcPr>
            <w:tcW w:type="dxa" w:w="762"/>
          </w:tcPr>
          <w:p>
            <w:pPr>
              <w:spacing w:after="0"/>
              <w:jc w:val="right"/>
            </w:pPr>
            <w:r>
              <w:rPr>
                <w:sz w:val="16"/>
              </w:rPr>
              <w:t>7</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90</w:t>
            </w:r>
          </w:p>
        </w:tc>
        <w:tc>
          <w:tcPr>
            <w:tcW w:type="dxa" w:w="1067"/>
          </w:tcPr>
          <w:p>
            <w:pPr>
              <w:spacing w:after="0"/>
              <w:jc w:val="right"/>
            </w:pPr>
            <w:r>
              <w:rPr>
                <w:sz w:val="16"/>
              </w:rPr>
              <w:t>7</w:t>
            </w:r>
          </w:p>
        </w:tc>
        <w:tc>
          <w:tcPr>
            <w:tcW w:type="dxa" w:w="1728"/>
          </w:tcPr>
          <w:p>
            <w:pPr>
              <w:spacing w:after="0"/>
              <w:jc w:val="right"/>
            </w:pPr>
            <w:r>
              <w:rPr>
                <w:sz w:val="16"/>
              </w:rPr>
              <w:t>4</w:t>
            </w:r>
          </w:p>
        </w:tc>
        <w:tc>
          <w:tcPr>
            <w:tcW w:type="dxa" w:w="762"/>
          </w:tcPr>
          <w:p>
            <w:pPr>
              <w:spacing w:after="0"/>
              <w:jc w:val="right"/>
            </w:pPr>
            <w:r>
              <w:rPr>
                <w:sz w:val="16"/>
              </w:rPr>
              <w:t>15</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21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106</w:t>
            </w:r>
          </w:p>
        </w:tc>
        <w:tc>
          <w:tcPr>
            <w:tcW w:type="dxa" w:w="1067"/>
          </w:tcPr>
          <w:p>
            <w:pPr>
              <w:spacing w:after="0"/>
              <w:jc w:val="right"/>
            </w:pPr>
            <w:r>
              <w:rPr>
                <w:sz w:val="16"/>
              </w:rPr>
              <w:t>20</w:t>
            </w:r>
          </w:p>
        </w:tc>
        <w:tc>
          <w:tcPr>
            <w:tcW w:type="dxa" w:w="1728"/>
          </w:tcPr>
          <w:p>
            <w:pPr>
              <w:spacing w:after="0"/>
              <w:jc w:val="right"/>
            </w:pPr>
            <w:r>
              <w:rPr>
                <w:sz w:val="16"/>
              </w:rPr>
              <w:t>1</w:t>
            </w:r>
          </w:p>
        </w:tc>
        <w:tc>
          <w:tcPr>
            <w:tcW w:type="dxa" w:w="762"/>
          </w:tcPr>
          <w:p>
            <w:pPr>
              <w:spacing w:after="0"/>
              <w:jc w:val="right"/>
            </w:pPr>
            <w:r>
              <w:rPr>
                <w:sz w:val="16"/>
              </w:rPr>
              <w:t>29</w:t>
            </w:r>
          </w:p>
        </w:tc>
        <w:tc>
          <w:tcPr>
            <w:tcW w:type="dxa" w:w="1490"/>
          </w:tcPr>
          <w:p>
            <w:pPr>
              <w:spacing w:after="0"/>
              <w:jc w:val="right"/>
            </w:pPr>
            <w:r>
              <w:rPr>
                <w:sz w:val="16"/>
              </w:rPr>
              <w:t>19</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15</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15 federal declared incidents (see declarations table)</w:t>
            </w:r>
          </w:p>
        </w:tc>
      </w:tr>
      <w:tr>
        <w:trPr>
          <w:cantSplit/>
        </w:trPr>
        <w:tc>
          <w:tcPr>
            <w:tcW w:type="dxa" w:w="1037"/>
          </w:tcPr>
          <w:p>
            <w:pPr>
              <w:spacing w:after="0"/>
              <w:jc w:val="left"/>
            </w:pPr>
            <w:r>
              <w:rPr>
                <w:sz w:val="16"/>
              </w:rPr>
              <w:t>Lightning</w:t>
            </w:r>
          </w:p>
        </w:tc>
        <w:tc>
          <w:tcPr>
            <w:tcW w:type="dxa" w:w="1802"/>
          </w:tcPr>
          <w:p>
            <w:pPr>
              <w:spacing w:after="0"/>
              <w:jc w:val="right"/>
            </w:pPr>
            <w:r>
              <w:rPr>
                <w:sz w:val="16"/>
              </w:rPr>
              <w:t>4</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226</w:t>
            </w:r>
          </w:p>
        </w:tc>
        <w:tc>
          <w:tcPr>
            <w:tcW w:type="dxa" w:w="1067"/>
          </w:tcPr>
          <w:p>
            <w:pPr>
              <w:spacing w:after="0"/>
              <w:jc w:val="right"/>
            </w:pPr>
            <w:r>
              <w:rPr>
                <w:sz w:val="16"/>
              </w:rPr>
              <w:t>14</w:t>
            </w:r>
          </w:p>
        </w:tc>
        <w:tc>
          <w:tcPr>
            <w:tcW w:type="dxa" w:w="1728"/>
          </w:tcPr>
          <w:p>
            <w:pPr>
              <w:spacing w:after="0"/>
              <w:jc w:val="right"/>
            </w:pPr>
            <w:r>
              <w:rPr>
                <w:sz w:val="16"/>
              </w:rPr>
              <w:t>14</w:t>
            </w:r>
          </w:p>
        </w:tc>
        <w:tc>
          <w:tcPr>
            <w:tcW w:type="dxa" w:w="762"/>
          </w:tcPr>
          <w:p>
            <w:pPr>
              <w:spacing w:after="0"/>
              <w:jc w:val="right"/>
            </w:pPr>
            <w:r>
              <w:rPr>
                <w:sz w:val="16"/>
              </w:rPr>
              <w:t>38</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11 High Wind and 22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4</w:t>
            </w:r>
          </w:p>
        </w:tc>
        <w:tc>
          <w:tcPr>
            <w:tcW w:type="dxa" w:w="1067"/>
          </w:tcPr>
          <w:p>
            <w:pPr>
              <w:spacing w:after="0"/>
              <w:jc w:val="right"/>
            </w:pPr>
            <w:r>
              <w:rPr>
                <w:sz w:val="16"/>
              </w:rPr>
              <w:t>0</w:t>
            </w:r>
          </w:p>
        </w:tc>
        <w:tc>
          <w:tcPr>
            <w:tcW w:type="dxa" w:w="1728"/>
          </w:tcPr>
          <w:p>
            <w:pPr>
              <w:spacing w:after="0"/>
              <w:jc w:val="right"/>
            </w:pPr>
            <w:r>
              <w:rPr>
                <w:sz w:val="16"/>
              </w:rPr>
              <w:t>2</w:t>
            </w:r>
          </w:p>
        </w:tc>
        <w:tc>
          <w:tcPr>
            <w:tcW w:type="dxa" w:w="762"/>
          </w:tcPr>
          <w:p>
            <w:pPr>
              <w:spacing w:after="0"/>
              <w:jc w:val="right"/>
            </w:pPr>
            <w:r>
              <w:rPr>
                <w:sz w:val="16"/>
              </w:rPr>
              <w:t>2</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57</w:t>
            </w:r>
          </w:p>
        </w:tc>
        <w:tc>
          <w:tcPr>
            <w:tcW w:type="dxa" w:w="1067"/>
          </w:tcPr>
          <w:p>
            <w:pPr>
              <w:spacing w:after="0"/>
              <w:jc w:val="right"/>
            </w:pPr>
            <w:r>
              <w:rPr>
                <w:sz w:val="16"/>
              </w:rPr>
              <w:t>13</w:t>
            </w:r>
          </w:p>
        </w:tc>
        <w:tc>
          <w:tcPr>
            <w:tcW w:type="dxa" w:w="1728"/>
          </w:tcPr>
          <w:p>
            <w:pPr>
              <w:spacing w:after="0"/>
              <w:jc w:val="right"/>
            </w:pPr>
            <w:r>
              <w:rPr>
                <w:sz w:val="16"/>
              </w:rPr>
              <w:t>3</w:t>
            </w:r>
          </w:p>
        </w:tc>
        <w:tc>
          <w:tcPr>
            <w:tcW w:type="dxa" w:w="762"/>
          </w:tcPr>
          <w:p>
            <w:pPr>
              <w:spacing w:after="0"/>
              <w:jc w:val="right"/>
            </w:pPr>
            <w:r>
              <w:rPr>
                <w:sz w:val="16"/>
              </w:rPr>
              <w:t>21</w:t>
            </w:r>
          </w:p>
        </w:tc>
        <w:tc>
          <w:tcPr>
            <w:tcW w:type="dxa" w:w="1490"/>
          </w:tcPr>
          <w:p>
            <w:pPr>
              <w:spacing w:after="0"/>
              <w:jc w:val="right"/>
            </w:pPr>
            <w:r>
              <w:rPr>
                <w:sz w:val="16"/>
              </w:rPr>
              <w:t>6</w:t>
            </w:r>
          </w:p>
        </w:tc>
        <w:tc>
          <w:tcPr>
            <w:tcW w:type="dxa" w:w="1216"/>
          </w:tcPr>
          <w:p>
            <w:pPr>
              <w:spacing w:after="0"/>
              <w:jc w:val="right"/>
            </w:pPr>
            <w:r>
              <w:rPr>
                <w:sz w:val="16"/>
              </w:rPr>
              <w:t>1</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18"/>
        <w:gridCol w:w="3157"/>
        <w:gridCol w:w="939"/>
        <w:gridCol w:w="2349"/>
        <w:gridCol w:w="1518"/>
        <w:gridCol w:w="267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18"/>
            <w:shd w:val="clear" w:color="auto" w:fill="E8E8E8"/>
          </w:tcPr>
          <w:p>
            <w:pPr>
              <w:spacing w:after="0"/>
              <w:jc w:val="left"/>
            </w:pPr>
            <w:r>
              <w:rPr>
                <w:b/>
                <w:sz w:val="16"/>
              </w:rPr>
              <w:t>Magnitude or extent</w:t>
            </w:r>
          </w:p>
        </w:tc>
        <w:tc>
          <w:tcPr>
            <w:tcW w:type="dxa" w:w="3157"/>
            <w:shd w:val="clear" w:color="auto" w:fill="E8E8E8"/>
          </w:tcPr>
          <w:p>
            <w:pPr>
              <w:spacing w:after="0"/>
              <w:jc w:val="left"/>
            </w:pPr>
            <w:r>
              <w:rPr>
                <w:b/>
                <w:sz w:val="16"/>
              </w:rPr>
              <w:t>Damage</w:t>
            </w:r>
          </w:p>
          <w:p>
            <w:pPr>
              <w:spacing w:after="0"/>
              <w:jc w:val="left"/>
            </w:pPr>
            <w:r>
              <w:rPr>
                <w:i/>
                <w:color w:val="555555"/>
                <w:sz w:val="14"/>
              </w:rPr>
              <w:t>nominal dollars</w:t>
            </w:r>
          </w:p>
        </w:tc>
        <w:tc>
          <w:tcPr>
            <w:tcW w:type="dxa" w:w="93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49"/>
            <w:shd w:val="clear" w:color="auto" w:fill="E8E8E8"/>
          </w:tcPr>
          <w:p>
            <w:pPr>
              <w:spacing w:after="0"/>
              <w:jc w:val="left"/>
            </w:pPr>
            <w:r>
              <w:rPr>
                <w:b/>
                <w:sz w:val="16"/>
              </w:rPr>
              <w:t>Location</w:t>
            </w:r>
          </w:p>
        </w:tc>
        <w:tc>
          <w:tcPr>
            <w:tcW w:type="dxa" w:w="1518"/>
            <w:shd w:val="clear" w:color="auto" w:fill="E8E8E8"/>
          </w:tcPr>
          <w:p>
            <w:pPr>
              <w:spacing w:after="0"/>
              <w:jc w:val="left"/>
            </w:pPr>
            <w:r>
              <w:rPr>
                <w:b/>
                <w:sz w:val="16"/>
              </w:rPr>
              <w:t>Flags</w:t>
            </w:r>
          </w:p>
        </w:tc>
        <w:tc>
          <w:tcPr>
            <w:tcW w:type="dxa" w:w="267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2025-04-14</w:t>
            </w:r>
          </w:p>
        </w:tc>
        <w:tc>
          <w:tcPr>
            <w:tcW w:type="dxa" w:w="1215"/>
          </w:tcPr>
          <w:p>
            <w:pPr>
              <w:spacing w:after="0"/>
              <w:jc w:val="left"/>
            </w:pPr>
            <w:r>
              <w:rPr>
                <w:sz w:val="16"/>
              </w:rPr>
              <w:t>Hail</w:t>
            </w:r>
          </w:p>
        </w:tc>
        <w:tc>
          <w:tcPr>
            <w:tcW w:type="dxa" w:w="1218"/>
          </w:tcPr>
          <w:p>
            <w:pPr>
              <w:spacing w:after="0"/>
              <w:jc w:val="left"/>
            </w:pPr>
            <w:r>
              <w:rPr>
                <w:sz w:val="16"/>
              </w:rPr>
              <w:t>2.25 in</w:t>
            </w:r>
          </w:p>
        </w:tc>
        <w:tc>
          <w:tcPr>
            <w:tcW w:type="dxa" w:w="3157"/>
          </w:tcPr>
          <w:p>
            <w:pPr>
              <w:spacing w:after="0"/>
              <w:jc w:val="left"/>
            </w:pPr>
            <w:r>
              <w:rPr>
                <w:sz w:val="16"/>
              </w:rPr>
              <w:t>$0 property; $0 crops (2025 dollars)</w:t>
            </w:r>
          </w:p>
        </w:tc>
        <w:tc>
          <w:tcPr>
            <w:tcW w:type="dxa" w:w="939"/>
          </w:tcPr>
          <w:p>
            <w:pPr>
              <w:spacing w:after="0"/>
              <w:jc w:val="right"/>
            </w:pPr>
            <w:r>
              <w:rPr>
                <w:sz w:val="16"/>
              </w:rPr>
              <w:t>0, 0</w:t>
            </w:r>
          </w:p>
        </w:tc>
        <w:tc>
          <w:tcPr>
            <w:tcW w:type="dxa" w:w="2349"/>
          </w:tcPr>
          <w:p>
            <w:pPr>
              <w:spacing w:after="0"/>
              <w:jc w:val="left"/>
            </w:pPr>
            <w:r>
              <w:rPr>
                <w:sz w:val="16"/>
              </w:rPr>
              <w:t>GREEN BOTTOM</w:t>
            </w:r>
          </w:p>
        </w:tc>
        <w:tc>
          <w:tcPr>
            <w:tcW w:type="dxa" w:w="1518"/>
          </w:tcPr>
          <w:p>
            <w:pPr>
              <w:spacing w:after="0"/>
              <w:jc w:val="left"/>
            </w:pPr>
            <w:r>
              <w:rPr>
                <w:sz w:val="16"/>
              </w:rPr>
              <w:t>new since last plan; within last 5 years</w:t>
            </w:r>
          </w:p>
        </w:tc>
        <w:tc>
          <w:tcPr>
            <w:tcW w:type="dxa" w:w="2679"/>
          </w:tcPr>
          <w:p>
            <w:pPr>
              <w:spacing w:after="0"/>
              <w:jc w:val="left"/>
            </w:pPr>
            <w:r>
              <w:rPr>
                <w:sz w:val="16"/>
              </w:rPr>
              <w:t>B1-c worst recorded: Hail</w:t>
            </w:r>
          </w:p>
        </w:tc>
      </w:tr>
      <w:tr>
        <w:trPr>
          <w:cantSplit/>
        </w:trPr>
        <w:tc>
          <w:tcPr>
            <w:tcW w:type="dxa" w:w="1037"/>
          </w:tcPr>
          <w:p>
            <w:pPr>
              <w:spacing w:after="0"/>
              <w:jc w:val="left"/>
            </w:pPr>
            <w:r>
              <w:rPr>
                <w:sz w:val="16"/>
              </w:rPr>
              <w:t>2024-04-02</w:t>
            </w:r>
          </w:p>
        </w:tc>
        <w:tc>
          <w:tcPr>
            <w:tcW w:type="dxa" w:w="1215"/>
          </w:tcPr>
          <w:p>
            <w:pPr>
              <w:spacing w:after="0"/>
              <w:jc w:val="left"/>
            </w:pPr>
            <w:r>
              <w:rPr>
                <w:sz w:val="16"/>
              </w:rPr>
              <w:t>Thunderstorm Wind</w:t>
            </w:r>
          </w:p>
        </w:tc>
        <w:tc>
          <w:tcPr>
            <w:tcW w:type="dxa" w:w="1218"/>
          </w:tcPr>
          <w:p>
            <w:pPr>
              <w:spacing w:after="0"/>
              <w:jc w:val="left"/>
            </w:pPr>
            <w:r>
              <w:rPr>
                <w:sz w:val="16"/>
              </w:rPr>
              <w:t>70 kt (81 mph) estimated gust</w:t>
            </w:r>
          </w:p>
        </w:tc>
        <w:tc>
          <w:tcPr>
            <w:tcW w:type="dxa" w:w="3157"/>
          </w:tcPr>
          <w:p>
            <w:pPr>
              <w:spacing w:after="0"/>
              <w:jc w:val="left"/>
            </w:pPr>
            <w:r>
              <w:rPr>
                <w:sz w:val="16"/>
              </w:rPr>
              <w:t>$15,000 property; $0 crops (2024 dollars)</w:t>
            </w:r>
          </w:p>
        </w:tc>
        <w:tc>
          <w:tcPr>
            <w:tcW w:type="dxa" w:w="939"/>
          </w:tcPr>
          <w:p>
            <w:pPr>
              <w:spacing w:after="0"/>
              <w:jc w:val="right"/>
            </w:pPr>
            <w:r>
              <w:rPr>
                <w:sz w:val="16"/>
              </w:rPr>
              <w:t>0, 0</w:t>
            </w:r>
          </w:p>
        </w:tc>
        <w:tc>
          <w:tcPr>
            <w:tcW w:type="dxa" w:w="2349"/>
          </w:tcPr>
          <w:p>
            <w:pPr>
              <w:spacing w:after="0"/>
              <w:jc w:val="left"/>
            </w:pPr>
            <w:r>
              <w:rPr>
                <w:sz w:val="16"/>
              </w:rPr>
              <w:t>HUNTINGTON</w:t>
            </w:r>
          </w:p>
        </w:tc>
        <w:tc>
          <w:tcPr>
            <w:tcW w:type="dxa" w:w="1518"/>
          </w:tcPr>
          <w:p>
            <w:pPr>
              <w:spacing w:after="0"/>
              <w:jc w:val="left"/>
            </w:pPr>
            <w:r>
              <w:rPr>
                <w:sz w:val="16"/>
              </w:rPr>
              <w:t>in the 12 months before plan approval; within last 5 years</w:t>
            </w:r>
          </w:p>
        </w:tc>
        <w:tc>
          <w:tcPr>
            <w:tcW w:type="dxa" w:w="2679"/>
          </w:tcPr>
          <w:p>
            <w:pPr>
              <w:spacing w:after="0"/>
              <w:jc w:val="left"/>
            </w:pPr>
            <w:r>
              <w:rPr>
                <w:sz w:val="16"/>
              </w:rPr>
              <w:t>B1-c worst recorded: Thunderstorm Wind</w:t>
            </w:r>
          </w:p>
        </w:tc>
      </w:tr>
      <w:tr>
        <w:trPr>
          <w:cantSplit/>
        </w:trPr>
        <w:tc>
          <w:tcPr>
            <w:tcW w:type="dxa" w:w="1037"/>
          </w:tcPr>
          <w:p>
            <w:pPr>
              <w:spacing w:after="0"/>
              <w:jc w:val="left"/>
            </w:pPr>
            <w:r>
              <w:rPr>
                <w:sz w:val="16"/>
              </w:rPr>
              <w:t>2022-05-06</w:t>
            </w:r>
          </w:p>
        </w:tc>
        <w:tc>
          <w:tcPr>
            <w:tcW w:type="dxa" w:w="1215"/>
          </w:tcPr>
          <w:p>
            <w:pPr>
              <w:spacing w:after="0"/>
              <w:jc w:val="left"/>
            </w:pPr>
            <w:r>
              <w:rPr>
                <w:sz w:val="16"/>
              </w:rPr>
              <w:t>Flash Flood</w:t>
            </w:r>
          </w:p>
        </w:tc>
        <w:tc>
          <w:tcPr>
            <w:tcW w:type="dxa" w:w="1218"/>
          </w:tcPr>
          <w:p>
            <w:pPr>
              <w:spacing w:after="0"/>
              <w:jc w:val="left"/>
            </w:pPr>
          </w:p>
        </w:tc>
        <w:tc>
          <w:tcPr>
            <w:tcW w:type="dxa" w:w="3157"/>
          </w:tcPr>
          <w:p>
            <w:pPr>
              <w:spacing w:after="0"/>
              <w:jc w:val="left"/>
            </w:pPr>
            <w:r>
              <w:rPr>
                <w:sz w:val="16"/>
              </w:rPr>
              <w:t>$900,000 property; $0 crops (2022 dollars)</w:t>
            </w:r>
          </w:p>
        </w:tc>
        <w:tc>
          <w:tcPr>
            <w:tcW w:type="dxa" w:w="939"/>
          </w:tcPr>
          <w:p>
            <w:pPr>
              <w:spacing w:after="0"/>
              <w:jc w:val="right"/>
            </w:pPr>
            <w:r>
              <w:rPr>
                <w:sz w:val="16"/>
              </w:rPr>
              <w:t>1, 0</w:t>
            </w:r>
          </w:p>
        </w:tc>
        <w:tc>
          <w:tcPr>
            <w:tcW w:type="dxa" w:w="2349"/>
          </w:tcPr>
          <w:p>
            <w:pPr>
              <w:spacing w:after="0"/>
              <w:jc w:val="left"/>
            </w:pPr>
            <w:r>
              <w:rPr>
                <w:sz w:val="16"/>
              </w:rPr>
              <w:t>WEST HUNTINGTON to BOWEN RIDGE</w:t>
            </w:r>
          </w:p>
        </w:tc>
        <w:tc>
          <w:tcPr>
            <w:tcW w:type="dxa" w:w="1518"/>
          </w:tcPr>
          <w:p>
            <w:pPr>
              <w:spacing w:after="0"/>
              <w:jc w:val="left"/>
            </w:pPr>
            <w:r>
              <w:rPr>
                <w:sz w:val="16"/>
              </w:rPr>
              <w:t>within last 5 years</w:t>
            </w:r>
          </w:p>
        </w:tc>
        <w:tc>
          <w:tcPr>
            <w:tcW w:type="dxa" w:w="2679"/>
          </w:tcPr>
          <w:p>
            <w:pPr>
              <w:spacing w:after="0"/>
              <w:jc w:val="left"/>
            </w:pPr>
            <w:r>
              <w:rPr>
                <w:sz w:val="16"/>
              </w:rPr>
              <w:t>deaths or injuries recorded</w:t>
            </w:r>
          </w:p>
        </w:tc>
      </w:tr>
      <w:tr>
        <w:trPr>
          <w:cantSplit/>
        </w:trPr>
        <w:tc>
          <w:tcPr>
            <w:tcW w:type="dxa" w:w="1037"/>
          </w:tcPr>
          <w:p>
            <w:pPr>
              <w:spacing w:after="0"/>
              <w:jc w:val="left"/>
            </w:pPr>
            <w:r>
              <w:rPr>
                <w:sz w:val="16"/>
              </w:rPr>
              <w:t>2021-02-15</w:t>
            </w:r>
          </w:p>
        </w:tc>
        <w:tc>
          <w:tcPr>
            <w:tcW w:type="dxa" w:w="1215"/>
          </w:tcPr>
          <w:p>
            <w:pPr>
              <w:spacing w:after="0"/>
              <w:jc w:val="left"/>
            </w:pPr>
            <w:r>
              <w:rPr>
                <w:sz w:val="16"/>
              </w:rPr>
              <w:t>Ice Storm</w:t>
            </w:r>
          </w:p>
        </w:tc>
        <w:tc>
          <w:tcPr>
            <w:tcW w:type="dxa" w:w="1218"/>
          </w:tcPr>
          <w:p>
            <w:pPr>
              <w:spacing w:after="0"/>
              <w:jc w:val="left"/>
            </w:pPr>
          </w:p>
        </w:tc>
        <w:tc>
          <w:tcPr>
            <w:tcW w:type="dxa" w:w="3157"/>
          </w:tcPr>
          <w:p>
            <w:pPr>
              <w:spacing w:after="0"/>
              <w:jc w:val="left"/>
            </w:pPr>
            <w:r>
              <w:rPr>
                <w:sz w:val="16"/>
              </w:rPr>
              <w:t>$50,000 property; $0 crops (zone total, 2021 dollars)</w:t>
            </w:r>
          </w:p>
        </w:tc>
        <w:tc>
          <w:tcPr>
            <w:tcW w:type="dxa" w:w="939"/>
          </w:tcPr>
          <w:p>
            <w:pPr>
              <w:spacing w:after="0"/>
              <w:jc w:val="right"/>
            </w:pPr>
            <w:r>
              <w:rPr>
                <w:sz w:val="16"/>
              </w:rPr>
              <w:t>0, 0</w:t>
            </w:r>
          </w:p>
        </w:tc>
        <w:tc>
          <w:tcPr>
            <w:tcW w:type="dxa" w:w="2349"/>
          </w:tcPr>
          <w:p>
            <w:pPr>
              <w:spacing w:after="0"/>
              <w:jc w:val="left"/>
            </w:pPr>
            <w:r>
              <w:rPr>
                <w:sz w:val="16"/>
              </w:rPr>
              <w:t>NWS zone WVZ006 (CABELL), zone-level</w:t>
            </w:r>
          </w:p>
        </w:tc>
        <w:tc>
          <w:tcPr>
            <w:tcW w:type="dxa" w:w="1518"/>
          </w:tcPr>
          <w:p>
            <w:pPr>
              <w:spacing w:after="0"/>
              <w:jc w:val="left"/>
            </w:pPr>
          </w:p>
        </w:tc>
        <w:tc>
          <w:tcPr>
            <w:tcW w:type="dxa" w:w="2679"/>
          </w:tcPr>
          <w:p>
            <w:pPr>
              <w:spacing w:after="0"/>
              <w:jc w:val="left"/>
            </w:pPr>
            <w:r>
              <w:rPr>
                <w:sz w:val="16"/>
              </w:rPr>
              <w:t>B1-c worst recorded: Ice Storm</w:t>
            </w:r>
          </w:p>
        </w:tc>
      </w:tr>
      <w:tr>
        <w:trPr>
          <w:cantSplit/>
        </w:trPr>
        <w:tc>
          <w:tcPr>
            <w:tcW w:type="dxa" w:w="1037"/>
          </w:tcPr>
          <w:p>
            <w:pPr>
              <w:spacing w:after="0"/>
              <w:jc w:val="left"/>
            </w:pPr>
            <w:r>
              <w:rPr>
                <w:sz w:val="16"/>
              </w:rPr>
              <w:t>2016-07-14</w:t>
            </w:r>
          </w:p>
        </w:tc>
        <w:tc>
          <w:tcPr>
            <w:tcW w:type="dxa" w:w="1215"/>
          </w:tcPr>
          <w:p>
            <w:pPr>
              <w:spacing w:after="0"/>
              <w:jc w:val="left"/>
            </w:pPr>
            <w:r>
              <w:rPr>
                <w:sz w:val="16"/>
              </w:rPr>
              <w:t>Flash Flood</w:t>
            </w:r>
          </w:p>
        </w:tc>
        <w:tc>
          <w:tcPr>
            <w:tcW w:type="dxa" w:w="1218"/>
          </w:tcPr>
          <w:p>
            <w:pPr>
              <w:spacing w:after="0"/>
              <w:jc w:val="left"/>
            </w:pPr>
          </w:p>
        </w:tc>
        <w:tc>
          <w:tcPr>
            <w:tcW w:type="dxa" w:w="3157"/>
          </w:tcPr>
          <w:p>
            <w:pPr>
              <w:spacing w:after="0"/>
              <w:jc w:val="left"/>
            </w:pPr>
            <w:r>
              <w:rPr>
                <w:sz w:val="16"/>
              </w:rPr>
              <w:t>$500,000 property; $0 crops (2016 dollars)</w:t>
            </w:r>
          </w:p>
        </w:tc>
        <w:tc>
          <w:tcPr>
            <w:tcW w:type="dxa" w:w="939"/>
          </w:tcPr>
          <w:p>
            <w:pPr>
              <w:spacing w:after="0"/>
              <w:jc w:val="right"/>
            </w:pPr>
            <w:r>
              <w:rPr>
                <w:sz w:val="16"/>
              </w:rPr>
              <w:t>1, 0</w:t>
            </w:r>
          </w:p>
        </w:tc>
        <w:tc>
          <w:tcPr>
            <w:tcW w:type="dxa" w:w="2349"/>
          </w:tcPr>
          <w:p>
            <w:pPr>
              <w:spacing w:after="0"/>
              <w:jc w:val="left"/>
            </w:pPr>
            <w:r>
              <w:rPr>
                <w:sz w:val="16"/>
              </w:rPr>
              <w:t>HODGES to WEST HUNTINGTON</w:t>
            </w:r>
          </w:p>
        </w:tc>
        <w:tc>
          <w:tcPr>
            <w:tcW w:type="dxa" w:w="1518"/>
          </w:tcPr>
          <w:p>
            <w:pPr>
              <w:spacing w:after="0"/>
              <w:jc w:val="left"/>
            </w:pPr>
          </w:p>
        </w:tc>
        <w:tc>
          <w:tcPr>
            <w:tcW w:type="dxa" w:w="2679"/>
          </w:tcPr>
          <w:p>
            <w:pPr>
              <w:spacing w:after="0"/>
              <w:jc w:val="left"/>
            </w:pPr>
            <w:r>
              <w:rPr>
                <w:sz w:val="16"/>
              </w:rPr>
              <w:t>deaths or injuries recorded</w:t>
            </w:r>
          </w:p>
        </w:tc>
      </w:tr>
      <w:tr>
        <w:trPr>
          <w:cantSplit/>
        </w:trPr>
        <w:tc>
          <w:tcPr>
            <w:tcW w:type="dxa" w:w="1037"/>
          </w:tcPr>
          <w:p>
            <w:pPr>
              <w:spacing w:after="0"/>
              <w:jc w:val="left"/>
            </w:pPr>
            <w:r>
              <w:rPr>
                <w:sz w:val="16"/>
              </w:rPr>
              <w:t>2014-06-24</w:t>
            </w:r>
          </w:p>
        </w:tc>
        <w:tc>
          <w:tcPr>
            <w:tcW w:type="dxa" w:w="1215"/>
          </w:tcPr>
          <w:p>
            <w:pPr>
              <w:spacing w:after="0"/>
              <w:jc w:val="left"/>
            </w:pPr>
            <w:r>
              <w:rPr>
                <w:sz w:val="16"/>
              </w:rPr>
              <w:t>Lightning</w:t>
            </w:r>
          </w:p>
        </w:tc>
        <w:tc>
          <w:tcPr>
            <w:tcW w:type="dxa" w:w="1218"/>
          </w:tcPr>
          <w:p>
            <w:pPr>
              <w:spacing w:after="0"/>
              <w:jc w:val="left"/>
            </w:pPr>
          </w:p>
        </w:tc>
        <w:tc>
          <w:tcPr>
            <w:tcW w:type="dxa" w:w="3157"/>
          </w:tcPr>
          <w:p>
            <w:pPr>
              <w:spacing w:after="0"/>
              <w:jc w:val="left"/>
            </w:pPr>
            <w:r>
              <w:rPr>
                <w:sz w:val="16"/>
              </w:rPr>
              <w:t>$8,000 property; $0 crops (2014 dollars)</w:t>
            </w:r>
          </w:p>
        </w:tc>
        <w:tc>
          <w:tcPr>
            <w:tcW w:type="dxa" w:w="939"/>
          </w:tcPr>
          <w:p>
            <w:pPr>
              <w:spacing w:after="0"/>
              <w:jc w:val="right"/>
            </w:pPr>
            <w:r>
              <w:rPr>
                <w:sz w:val="16"/>
              </w:rPr>
              <w:t>0, 0</w:t>
            </w:r>
          </w:p>
        </w:tc>
        <w:tc>
          <w:tcPr>
            <w:tcW w:type="dxa" w:w="2349"/>
          </w:tcPr>
          <w:p>
            <w:pPr>
              <w:spacing w:after="0"/>
              <w:jc w:val="left"/>
            </w:pPr>
            <w:r>
              <w:rPr>
                <w:sz w:val="16"/>
              </w:rPr>
              <w:t>GUYAN ESTATES</w:t>
            </w:r>
          </w:p>
        </w:tc>
        <w:tc>
          <w:tcPr>
            <w:tcW w:type="dxa" w:w="1518"/>
          </w:tcPr>
          <w:p>
            <w:pPr>
              <w:spacing w:after="0"/>
              <w:jc w:val="left"/>
            </w:pPr>
          </w:p>
        </w:tc>
        <w:tc>
          <w:tcPr>
            <w:tcW w:type="dxa" w:w="2679"/>
          </w:tcPr>
          <w:p>
            <w:pPr>
              <w:spacing w:after="0"/>
              <w:jc w:val="left"/>
            </w:pPr>
            <w:r>
              <w:rPr>
                <w:sz w:val="16"/>
              </w:rPr>
              <w:t>B1-c worst recorded: Lightning</w:t>
            </w:r>
          </w:p>
        </w:tc>
      </w:tr>
      <w:tr>
        <w:trPr>
          <w:cantSplit/>
        </w:trPr>
        <w:tc>
          <w:tcPr>
            <w:tcW w:type="dxa" w:w="1037"/>
          </w:tcPr>
          <w:p>
            <w:pPr>
              <w:spacing w:after="0"/>
              <w:jc w:val="left"/>
            </w:pPr>
            <w:r>
              <w:rPr>
                <w:sz w:val="16"/>
              </w:rPr>
              <w:t>2011-07-20</w:t>
            </w:r>
          </w:p>
        </w:tc>
        <w:tc>
          <w:tcPr>
            <w:tcW w:type="dxa" w:w="1215"/>
          </w:tcPr>
          <w:p>
            <w:pPr>
              <w:spacing w:after="0"/>
              <w:jc w:val="left"/>
            </w:pPr>
            <w:r>
              <w:rPr>
                <w:sz w:val="16"/>
              </w:rPr>
              <w:t>Heat</w:t>
            </w:r>
          </w:p>
        </w:tc>
        <w:tc>
          <w:tcPr>
            <w:tcW w:type="dxa" w:w="1218"/>
          </w:tcPr>
          <w:p>
            <w:pPr>
              <w:spacing w:after="0"/>
              <w:jc w:val="left"/>
            </w:pPr>
          </w:p>
        </w:tc>
        <w:tc>
          <w:tcPr>
            <w:tcW w:type="dxa" w:w="3157"/>
          </w:tcPr>
          <w:p>
            <w:pPr>
              <w:spacing w:after="0"/>
              <w:jc w:val="left"/>
            </w:pPr>
            <w:r>
              <w:rPr>
                <w:sz w:val="16"/>
              </w:rPr>
              <w:t>$0 property; $0 crops (zone total, 2011 dollars)</w:t>
            </w:r>
          </w:p>
        </w:tc>
        <w:tc>
          <w:tcPr>
            <w:tcW w:type="dxa" w:w="939"/>
          </w:tcPr>
          <w:p>
            <w:pPr>
              <w:spacing w:after="0"/>
              <w:jc w:val="right"/>
            </w:pPr>
            <w:r>
              <w:rPr>
                <w:sz w:val="16"/>
              </w:rPr>
              <w:t>0, 0</w:t>
            </w:r>
          </w:p>
        </w:tc>
        <w:tc>
          <w:tcPr>
            <w:tcW w:type="dxa" w:w="2349"/>
          </w:tcPr>
          <w:p>
            <w:pPr>
              <w:spacing w:after="0"/>
              <w:jc w:val="left"/>
            </w:pPr>
            <w:r>
              <w:rPr>
                <w:sz w:val="16"/>
              </w:rPr>
              <w:t>NWS zone WVZ006 (CABELL), zone-level</w:t>
            </w:r>
          </w:p>
        </w:tc>
        <w:tc>
          <w:tcPr>
            <w:tcW w:type="dxa" w:w="1518"/>
          </w:tcPr>
          <w:p>
            <w:pPr>
              <w:spacing w:after="0"/>
              <w:jc w:val="left"/>
            </w:pPr>
          </w:p>
        </w:tc>
        <w:tc>
          <w:tcPr>
            <w:tcW w:type="dxa" w:w="2679"/>
          </w:tcPr>
          <w:p>
            <w:pPr>
              <w:spacing w:after="0"/>
              <w:jc w:val="left"/>
            </w:pPr>
            <w:r>
              <w:rPr>
                <w:sz w:val="16"/>
              </w:rPr>
              <w:t>B1-c worst recorded: Excessive Heat, Heat</w:t>
            </w:r>
          </w:p>
        </w:tc>
      </w:tr>
      <w:tr>
        <w:trPr>
          <w:cantSplit/>
        </w:trPr>
        <w:tc>
          <w:tcPr>
            <w:tcW w:type="dxa" w:w="1037"/>
          </w:tcPr>
          <w:p>
            <w:pPr>
              <w:spacing w:after="0"/>
              <w:jc w:val="left"/>
            </w:pPr>
            <w:r>
              <w:rPr>
                <w:sz w:val="16"/>
              </w:rPr>
              <w:t>2007-12-10</w:t>
            </w:r>
          </w:p>
        </w:tc>
        <w:tc>
          <w:tcPr>
            <w:tcW w:type="dxa" w:w="1215"/>
          </w:tcPr>
          <w:p>
            <w:pPr>
              <w:spacing w:after="0"/>
              <w:jc w:val="left"/>
            </w:pPr>
            <w:r>
              <w:rPr>
                <w:sz w:val="16"/>
              </w:rPr>
              <w:t>Flood</w:t>
            </w:r>
          </w:p>
        </w:tc>
        <w:tc>
          <w:tcPr>
            <w:tcW w:type="dxa" w:w="1218"/>
          </w:tcPr>
          <w:p>
            <w:pPr>
              <w:spacing w:after="0"/>
              <w:jc w:val="left"/>
            </w:pPr>
          </w:p>
        </w:tc>
        <w:tc>
          <w:tcPr>
            <w:tcW w:type="dxa" w:w="3157"/>
          </w:tcPr>
          <w:p>
            <w:pPr>
              <w:spacing w:after="0"/>
              <w:jc w:val="left"/>
            </w:pPr>
            <w:r>
              <w:rPr>
                <w:sz w:val="16"/>
              </w:rPr>
              <w:t>$30,000 property; $0 crops (2007 dollars)</w:t>
            </w:r>
          </w:p>
        </w:tc>
        <w:tc>
          <w:tcPr>
            <w:tcW w:type="dxa" w:w="939"/>
          </w:tcPr>
          <w:p>
            <w:pPr>
              <w:spacing w:after="0"/>
              <w:jc w:val="right"/>
            </w:pPr>
            <w:r>
              <w:rPr>
                <w:sz w:val="16"/>
              </w:rPr>
              <w:t>1, 0</w:t>
            </w:r>
          </w:p>
        </w:tc>
        <w:tc>
          <w:tcPr>
            <w:tcW w:type="dxa" w:w="2349"/>
          </w:tcPr>
          <w:p>
            <w:pPr>
              <w:spacing w:after="0"/>
              <w:jc w:val="left"/>
            </w:pPr>
            <w:r>
              <w:rPr>
                <w:sz w:val="16"/>
              </w:rPr>
              <w:t>MILTON to CULLODEN</w:t>
            </w:r>
          </w:p>
        </w:tc>
        <w:tc>
          <w:tcPr>
            <w:tcW w:type="dxa" w:w="1518"/>
          </w:tcPr>
          <w:p>
            <w:pPr>
              <w:spacing w:after="0"/>
              <w:jc w:val="left"/>
            </w:pPr>
          </w:p>
        </w:tc>
        <w:tc>
          <w:tcPr>
            <w:tcW w:type="dxa" w:w="2679"/>
          </w:tcPr>
          <w:p>
            <w:pPr>
              <w:spacing w:after="0"/>
              <w:jc w:val="left"/>
            </w:pPr>
            <w:r>
              <w:rPr>
                <w:sz w:val="16"/>
              </w:rPr>
              <w:t>deaths or injuries recorded</w:t>
            </w:r>
          </w:p>
        </w:tc>
      </w:tr>
      <w:tr>
        <w:trPr>
          <w:cantSplit/>
        </w:trPr>
        <w:tc>
          <w:tcPr>
            <w:tcW w:type="dxa" w:w="1037"/>
          </w:tcPr>
          <w:p>
            <w:pPr>
              <w:spacing w:after="0"/>
              <w:jc w:val="left"/>
            </w:pPr>
            <w:r>
              <w:rPr>
                <w:sz w:val="16"/>
              </w:rPr>
              <w:t>2004-09-17</w:t>
            </w:r>
          </w:p>
        </w:tc>
        <w:tc>
          <w:tcPr>
            <w:tcW w:type="dxa" w:w="1215"/>
          </w:tcPr>
          <w:p>
            <w:pPr>
              <w:spacing w:after="0"/>
              <w:jc w:val="left"/>
            </w:pPr>
            <w:r>
              <w:rPr>
                <w:sz w:val="16"/>
              </w:rPr>
              <w:t>Flood</w:t>
            </w:r>
          </w:p>
        </w:tc>
        <w:tc>
          <w:tcPr>
            <w:tcW w:type="dxa" w:w="1218"/>
          </w:tcPr>
          <w:p>
            <w:pPr>
              <w:spacing w:after="0"/>
              <w:jc w:val="left"/>
            </w:pPr>
          </w:p>
        </w:tc>
        <w:tc>
          <w:tcPr>
            <w:tcW w:type="dxa" w:w="3157"/>
          </w:tcPr>
          <w:p>
            <w:pPr>
              <w:spacing w:after="0"/>
              <w:jc w:val="left"/>
            </w:pPr>
            <w:r>
              <w:rPr>
                <w:sz w:val="16"/>
              </w:rPr>
              <w:t>$1,000,000 property; crops not reported (zone total, 2004 dollars)</w:t>
            </w:r>
          </w:p>
        </w:tc>
        <w:tc>
          <w:tcPr>
            <w:tcW w:type="dxa" w:w="939"/>
          </w:tcPr>
          <w:p>
            <w:pPr>
              <w:spacing w:after="0"/>
              <w:jc w:val="right"/>
            </w:pPr>
            <w:r>
              <w:rPr>
                <w:sz w:val="16"/>
              </w:rPr>
              <w:t>0, 0</w:t>
            </w:r>
          </w:p>
        </w:tc>
        <w:tc>
          <w:tcPr>
            <w:tcW w:type="dxa" w:w="2349"/>
          </w:tcPr>
          <w:p>
            <w:pPr>
              <w:spacing w:after="0"/>
              <w:jc w:val="left"/>
            </w:pPr>
            <w:r>
              <w:rPr>
                <w:sz w:val="16"/>
              </w:rPr>
              <w:t>NWS zone WVZ006 (CABELL), zone-level</w:t>
            </w:r>
          </w:p>
        </w:tc>
        <w:tc>
          <w:tcPr>
            <w:tcW w:type="dxa" w:w="1518"/>
          </w:tcPr>
          <w:p>
            <w:pPr>
              <w:spacing w:after="0"/>
              <w:jc w:val="left"/>
            </w:pPr>
          </w:p>
        </w:tc>
        <w:tc>
          <w:tcPr>
            <w:tcW w:type="dxa" w:w="267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2002-03-09</w:t>
            </w:r>
          </w:p>
        </w:tc>
        <w:tc>
          <w:tcPr>
            <w:tcW w:type="dxa" w:w="1215"/>
          </w:tcPr>
          <w:p>
            <w:pPr>
              <w:spacing w:after="0"/>
              <w:jc w:val="left"/>
            </w:pPr>
            <w:r>
              <w:rPr>
                <w:sz w:val="16"/>
              </w:rPr>
              <w:t>High Wind</w:t>
            </w:r>
          </w:p>
        </w:tc>
        <w:tc>
          <w:tcPr>
            <w:tcW w:type="dxa" w:w="1218"/>
          </w:tcPr>
          <w:p>
            <w:pPr>
              <w:spacing w:after="0"/>
              <w:jc w:val="left"/>
            </w:pPr>
            <w:r>
              <w:rPr>
                <w:sz w:val="16"/>
              </w:rPr>
              <w:t>54 kt (62 mph) measured</w:t>
            </w:r>
          </w:p>
        </w:tc>
        <w:tc>
          <w:tcPr>
            <w:tcW w:type="dxa" w:w="3157"/>
          </w:tcPr>
          <w:p>
            <w:pPr>
              <w:spacing w:after="0"/>
              <w:jc w:val="left"/>
            </w:pPr>
            <w:r>
              <w:rPr>
                <w:sz w:val="16"/>
              </w:rPr>
              <w:t>$25,000 property; crops not reported (zone total, 2002 dollars)</w:t>
            </w:r>
          </w:p>
        </w:tc>
        <w:tc>
          <w:tcPr>
            <w:tcW w:type="dxa" w:w="939"/>
          </w:tcPr>
          <w:p>
            <w:pPr>
              <w:spacing w:after="0"/>
              <w:jc w:val="right"/>
            </w:pPr>
            <w:r>
              <w:rPr>
                <w:sz w:val="16"/>
              </w:rPr>
              <w:t>0, 0</w:t>
            </w:r>
          </w:p>
        </w:tc>
        <w:tc>
          <w:tcPr>
            <w:tcW w:type="dxa" w:w="2349"/>
          </w:tcPr>
          <w:p>
            <w:pPr>
              <w:spacing w:after="0"/>
              <w:jc w:val="left"/>
            </w:pPr>
            <w:r>
              <w:rPr>
                <w:sz w:val="16"/>
              </w:rPr>
              <w:t>NWS zone WVZ006 (CABELL), zone-level</w:t>
            </w:r>
          </w:p>
        </w:tc>
        <w:tc>
          <w:tcPr>
            <w:tcW w:type="dxa" w:w="1518"/>
          </w:tcPr>
          <w:p>
            <w:pPr>
              <w:spacing w:after="0"/>
              <w:jc w:val="left"/>
            </w:pPr>
          </w:p>
        </w:tc>
        <w:tc>
          <w:tcPr>
            <w:tcW w:type="dxa" w:w="2679"/>
          </w:tcPr>
          <w:p>
            <w:pPr>
              <w:spacing w:after="0"/>
              <w:jc w:val="left"/>
            </w:pPr>
            <w:r>
              <w:rPr>
                <w:sz w:val="16"/>
              </w:rPr>
              <w:t>B1-c worst recorded: High Wind and Strong Wind</w:t>
            </w:r>
          </w:p>
        </w:tc>
      </w:tr>
      <w:tr>
        <w:trPr>
          <w:cantSplit/>
        </w:trPr>
        <w:tc>
          <w:tcPr>
            <w:tcW w:type="dxa" w:w="1037"/>
          </w:tcPr>
          <w:p>
            <w:pPr>
              <w:spacing w:after="0"/>
              <w:jc w:val="left"/>
            </w:pPr>
            <w:r>
              <w:rPr>
                <w:sz w:val="16"/>
              </w:rPr>
              <w:t>2001-03-01</w:t>
            </w:r>
          </w:p>
        </w:tc>
        <w:tc>
          <w:tcPr>
            <w:tcW w:type="dxa" w:w="1215"/>
          </w:tcPr>
          <w:p>
            <w:pPr>
              <w:spacing w:after="0"/>
              <w:jc w:val="left"/>
            </w:pPr>
            <w:r>
              <w:rPr>
                <w:sz w:val="16"/>
              </w:rPr>
              <w:t>Cold/Wind Chill</w:t>
            </w:r>
          </w:p>
        </w:tc>
        <w:tc>
          <w:tcPr>
            <w:tcW w:type="dxa" w:w="1218"/>
          </w:tcPr>
          <w:p>
            <w:pPr>
              <w:spacing w:after="0"/>
              <w:jc w:val="left"/>
            </w:pPr>
          </w:p>
        </w:tc>
        <w:tc>
          <w:tcPr>
            <w:tcW w:type="dxa" w:w="3157"/>
          </w:tcPr>
          <w:p>
            <w:pPr>
              <w:spacing w:after="0"/>
              <w:jc w:val="left"/>
            </w:pPr>
            <w:r>
              <w:rPr>
                <w:sz w:val="16"/>
              </w:rPr>
              <w:t>damage not reported</w:t>
            </w:r>
          </w:p>
        </w:tc>
        <w:tc>
          <w:tcPr>
            <w:tcW w:type="dxa" w:w="939"/>
          </w:tcPr>
          <w:p>
            <w:pPr>
              <w:spacing w:after="0"/>
              <w:jc w:val="right"/>
            </w:pPr>
            <w:r>
              <w:rPr>
                <w:sz w:val="16"/>
              </w:rPr>
              <w:t>0, 0</w:t>
            </w:r>
          </w:p>
        </w:tc>
        <w:tc>
          <w:tcPr>
            <w:tcW w:type="dxa" w:w="2349"/>
          </w:tcPr>
          <w:p>
            <w:pPr>
              <w:spacing w:after="0"/>
              <w:jc w:val="left"/>
            </w:pPr>
            <w:r>
              <w:rPr>
                <w:sz w:val="16"/>
              </w:rPr>
              <w:t>NWS zone WVZ006 (CABELL), zone-level</w:t>
            </w:r>
          </w:p>
        </w:tc>
        <w:tc>
          <w:tcPr>
            <w:tcW w:type="dxa" w:w="1518"/>
          </w:tcPr>
          <w:p>
            <w:pPr>
              <w:spacing w:after="0"/>
              <w:jc w:val="left"/>
            </w:pPr>
          </w:p>
        </w:tc>
        <w:tc>
          <w:tcPr>
            <w:tcW w:type="dxa" w:w="267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2000-08-09</w:t>
            </w:r>
          </w:p>
        </w:tc>
        <w:tc>
          <w:tcPr>
            <w:tcW w:type="dxa" w:w="1215"/>
          </w:tcPr>
          <w:p>
            <w:pPr>
              <w:spacing w:after="0"/>
              <w:jc w:val="left"/>
            </w:pPr>
            <w:r>
              <w:rPr>
                <w:sz w:val="16"/>
              </w:rPr>
              <w:t>Tornado</w:t>
            </w:r>
          </w:p>
        </w:tc>
        <w:tc>
          <w:tcPr>
            <w:tcW w:type="dxa" w:w="1218"/>
          </w:tcPr>
          <w:p>
            <w:pPr>
              <w:spacing w:after="0"/>
              <w:jc w:val="left"/>
            </w:pPr>
            <w:r>
              <w:rPr>
                <w:sz w:val="16"/>
              </w:rPr>
              <w:t>F1, 0.5 mi within this county, 75 yd wide</w:t>
            </w:r>
          </w:p>
        </w:tc>
        <w:tc>
          <w:tcPr>
            <w:tcW w:type="dxa" w:w="3157"/>
          </w:tcPr>
          <w:p>
            <w:pPr>
              <w:spacing w:after="0"/>
              <w:jc w:val="left"/>
            </w:pPr>
            <w:r>
              <w:rPr>
                <w:sz w:val="16"/>
              </w:rPr>
              <w:t>$275,000 property; crops not reported (2000 dollars)</w:t>
            </w:r>
          </w:p>
        </w:tc>
        <w:tc>
          <w:tcPr>
            <w:tcW w:type="dxa" w:w="939"/>
          </w:tcPr>
          <w:p>
            <w:pPr>
              <w:spacing w:after="0"/>
              <w:jc w:val="right"/>
            </w:pPr>
            <w:r>
              <w:rPr>
                <w:sz w:val="16"/>
              </w:rPr>
              <w:t>0, 0</w:t>
            </w:r>
          </w:p>
        </w:tc>
        <w:tc>
          <w:tcPr>
            <w:tcW w:type="dxa" w:w="2349"/>
          </w:tcPr>
          <w:p>
            <w:pPr>
              <w:spacing w:after="0"/>
              <w:jc w:val="left"/>
            </w:pPr>
            <w:r>
              <w:rPr>
                <w:sz w:val="16"/>
              </w:rPr>
              <w:t>LESAGE</w:t>
            </w:r>
          </w:p>
        </w:tc>
        <w:tc>
          <w:tcPr>
            <w:tcW w:type="dxa" w:w="1518"/>
          </w:tcPr>
          <w:p>
            <w:pPr>
              <w:spacing w:after="0"/>
              <w:jc w:val="left"/>
            </w:pPr>
          </w:p>
        </w:tc>
        <w:tc>
          <w:tcPr>
            <w:tcW w:type="dxa" w:w="2679"/>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(559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0.842</w:t>
            </w:r>
          </w:p>
        </w:tc>
        <w:tc>
          <w:tcPr>
            <w:tcW w:type="dxa" w:w="1280"/>
          </w:tcPr>
          <w:p>
            <w:pPr>
              <w:spacing w:after="0"/>
              <w:jc w:val="left"/>
            </w:pPr>
            <w:r>
              <w:rPr>
                <w:sz w:val="16"/>
              </w:rPr>
              <w:t>event-days per year</w:t>
            </w:r>
          </w:p>
        </w:tc>
        <w:tc>
          <w:tcPr>
            <w:tcW w:type="dxa" w:w="1583"/>
          </w:tcPr>
          <w:p>
            <w:pPr>
              <w:spacing w:after="0"/>
              <w:jc w:val="left"/>
            </w:pPr>
            <w:r>
              <w:rPr>
                <w:sz w:val="16"/>
              </w:rPr>
              <w:t>about 0.842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11 of 30 years, 1996 to 2025 (36.7%)</w:t>
            </w:r>
          </w:p>
        </w:tc>
        <w:tc>
          <w:tcPr>
            <w:tcW w:type="dxa" w:w="1524"/>
          </w:tcPr>
          <w:p>
            <w:pPr>
              <w:spacing w:after="0"/>
              <w:jc w:val="right"/>
            </w:pPr>
            <w:r>
              <w:rPr>
                <w:sz w:val="16"/>
              </w:rPr>
              <w:t>16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3.48</w:t>
            </w:r>
          </w:p>
        </w:tc>
        <w:tc>
          <w:tcPr>
            <w:tcW w:type="dxa" w:w="1280"/>
          </w:tcPr>
          <w:p>
            <w:pPr>
              <w:spacing w:after="0"/>
              <w:jc w:val="left"/>
            </w:pPr>
            <w:r>
              <w:rPr>
                <w:sz w:val="16"/>
              </w:rPr>
              <w:t>event-days per year</w:t>
            </w:r>
          </w:p>
        </w:tc>
        <w:tc>
          <w:tcPr>
            <w:tcW w:type="dxa" w:w="1583"/>
          </w:tcPr>
          <w:p>
            <w:pPr>
              <w:spacing w:after="0"/>
              <w:jc w:val="left"/>
            </w:pPr>
            <w:r>
              <w:rPr>
                <w:sz w:val="16"/>
              </w:rPr>
              <w:t>about 3.48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126</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0.00119</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0.119%</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3.13</w:t>
            </w:r>
          </w:p>
        </w:tc>
        <w:tc>
          <w:tcPr>
            <w:tcW w:type="dxa" w:w="1280"/>
          </w:tcPr>
          <w:p>
            <w:pPr>
              <w:spacing w:after="0"/>
              <w:jc w:val="left"/>
            </w:pPr>
            <w:r>
              <w:rPr>
                <w:sz w:val="16"/>
              </w:rPr>
              <w:t>events per year</w:t>
            </w:r>
          </w:p>
        </w:tc>
        <w:tc>
          <w:tcPr>
            <w:tcW w:type="dxa" w:w="1583"/>
          </w:tcPr>
          <w:p>
            <w:pPr>
              <w:spacing w:after="0"/>
              <w:jc w:val="left"/>
            </w:pPr>
            <w:r>
              <w:rPr>
                <w:sz w:val="16"/>
              </w:rPr>
              <w:t>about 3.13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118.7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4.68</w:t>
            </w:r>
          </w:p>
        </w:tc>
        <w:tc>
          <w:tcPr>
            <w:tcW w:type="dxa" w:w="1280"/>
          </w:tcPr>
          <w:p>
            <w:pPr>
              <w:spacing w:after="0"/>
              <w:jc w:val="left"/>
            </w:pPr>
            <w:r>
              <w:rPr>
                <w:sz w:val="16"/>
              </w:rPr>
              <w:t>event-days per year</w:t>
            </w:r>
          </w:p>
        </w:tc>
        <w:tc>
          <w:tcPr>
            <w:tcW w:type="dxa" w:w="1583"/>
          </w:tcPr>
          <w:p>
            <w:pPr>
              <w:spacing w:after="0"/>
              <w:jc w:val="left"/>
            </w:pPr>
            <w:r>
              <w:rPr>
                <w:sz w:val="16"/>
              </w:rPr>
              <w:t>about 4.68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79</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0.0231</w:t>
            </w:r>
          </w:p>
        </w:tc>
        <w:tc>
          <w:tcPr>
            <w:tcW w:type="dxa" w:w="1280"/>
          </w:tcPr>
          <w:p>
            <w:pPr>
              <w:spacing w:after="0"/>
              <w:jc w:val="left"/>
            </w:pPr>
            <w:r>
              <w:rPr>
                <w:sz w:val="16"/>
              </w:rPr>
              <w:t>events per year</w:t>
            </w:r>
          </w:p>
        </w:tc>
        <w:tc>
          <w:tcPr>
            <w:tcW w:type="dxa" w:w="1583"/>
          </w:tcPr>
          <w:p>
            <w:pPr>
              <w:spacing w:after="0"/>
              <w:jc w:val="left"/>
            </w:pPr>
            <w:r>
              <w:rPr>
                <w:sz w:val="16"/>
              </w:rPr>
              <w:t>about 1 in 43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8</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0.438</w:t>
            </w:r>
          </w:p>
        </w:tc>
        <w:tc>
          <w:tcPr>
            <w:tcW w:type="dxa" w:w="1280"/>
          </w:tcPr>
          <w:p>
            <w:pPr>
              <w:spacing w:after="0"/>
              <w:jc w:val="left"/>
            </w:pPr>
            <w:r>
              <w:rPr>
                <w:sz w:val="16"/>
              </w:rPr>
              <w:t>event-days per year</w:t>
            </w:r>
          </w:p>
        </w:tc>
        <w:tc>
          <w:tcPr>
            <w:tcW w:type="dxa" w:w="1583"/>
          </w:tcPr>
          <w:p>
            <w:pPr>
              <w:spacing w:after="0"/>
              <w:jc w:val="left"/>
            </w:pPr>
            <w:r>
              <w:rPr>
                <w:sz w:val="16"/>
              </w:rPr>
              <w:t>about 0.438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2 of 30 years, 1996 to 2025 (6.67%)</w:t>
            </w:r>
          </w:p>
        </w:tc>
        <w:tc>
          <w:tcPr>
            <w:tcW w:type="dxa" w:w="1524"/>
          </w:tcPr>
          <w:p>
            <w:pPr>
              <w:spacing w:after="0"/>
              <w:jc w:val="right"/>
            </w:pPr>
            <w:r>
              <w:rPr>
                <w:sz w:val="16"/>
              </w:rPr>
              <w:t>30</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2.79</w:t>
            </w:r>
          </w:p>
        </w:tc>
        <w:tc>
          <w:tcPr>
            <w:tcW w:type="dxa" w:w="1280"/>
          </w:tcPr>
          <w:p>
            <w:pPr>
              <w:spacing w:after="0"/>
              <w:jc w:val="left"/>
            </w:pPr>
            <w:r>
              <w:rPr>
                <w:sz w:val="16"/>
              </w:rPr>
              <w:t>event-days per year</w:t>
            </w:r>
          </w:p>
        </w:tc>
        <w:tc>
          <w:tcPr>
            <w:tcW w:type="dxa" w:w="1583"/>
          </w:tcPr>
          <w:p>
            <w:pPr>
              <w:spacing w:after="0"/>
              <w:jc w:val="left"/>
            </w:pPr>
            <w:r>
              <w:rPr>
                <w:sz w:val="16"/>
              </w:rPr>
              <w:t>about 2.79 days per year</w:t>
            </w:r>
          </w:p>
        </w:tc>
        <w:tc>
          <w:tcPr>
            <w:tcW w:type="dxa" w:w="1037"/>
          </w:tcPr>
          <w:p>
            <w:pPr>
              <w:spacing w:after="0"/>
              <w:jc w:val="left"/>
            </w:pPr>
            <w:r>
              <w:rPr>
                <w:sz w:val="16"/>
              </w:rPr>
              <w:t>Highly likely</w:t>
            </w:r>
          </w:p>
        </w:tc>
        <w:tc>
          <w:tcPr>
            <w:tcW w:type="dxa" w:w="1996"/>
          </w:tcPr>
          <w:p>
            <w:pPr>
              <w:spacing w:after="0"/>
              <w:jc w:val="left"/>
            </w:pPr>
            <w:r>
              <w:rPr>
                <w:sz w:val="16"/>
              </w:rPr>
              <w:t>Storm Events event-days in 27 of 30 years, 1996 to 2025 (90%)</w:t>
            </w:r>
          </w:p>
        </w:tc>
        <w:tc>
          <w:tcPr>
            <w:tcW w:type="dxa" w:w="1524"/>
          </w:tcPr>
          <w:p>
            <w:pPr>
              <w:spacing w:after="0"/>
              <w:jc w:val="right"/>
            </w:pPr>
            <w:r>
              <w:rPr>
                <w:sz w:val="16"/>
              </w:rPr>
              <w:t>78</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0.744</w:t>
            </w:r>
          </w:p>
        </w:tc>
        <w:tc>
          <w:tcPr>
            <w:tcW w:type="dxa" w:w="1280"/>
          </w:tcPr>
          <w:p>
            <w:pPr>
              <w:spacing w:after="0"/>
              <w:jc w:val="left"/>
            </w:pPr>
            <w:r>
              <w:rPr>
                <w:sz w:val="16"/>
              </w:rPr>
              <w:t>events per year (modeled)</w:t>
            </w:r>
          </w:p>
        </w:tc>
        <w:tc>
          <w:tcPr>
            <w:tcW w:type="dxa" w:w="1583"/>
          </w:tcPr>
          <w:p>
            <w:pPr>
              <w:spacing w:after="0"/>
              <w:jc w:val="left"/>
            </w:pPr>
            <w:r>
              <w:rPr>
                <w:sz w:val="16"/>
              </w:rPr>
              <w:t>about 0.74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48.2</w:t>
            </w:r>
          </w:p>
        </w:tc>
        <w:tc>
          <w:tcPr>
            <w:tcW w:type="dxa" w:w="1280"/>
          </w:tcPr>
          <w:p>
            <w:pPr>
              <w:spacing w:after="0"/>
              <w:jc w:val="left"/>
            </w:pPr>
            <w:r>
              <w:rPr>
                <w:sz w:val="16"/>
              </w:rPr>
              <w:t>days per year with a strike</w:t>
            </w:r>
          </w:p>
        </w:tc>
        <w:tc>
          <w:tcPr>
            <w:tcW w:type="dxa" w:w="1583"/>
          </w:tcPr>
          <w:p>
            <w:pPr>
              <w:spacing w:after="0"/>
              <w:jc w:val="left"/>
            </w:pPr>
            <w:r>
              <w:rPr>
                <w:sz w:val="16"/>
              </w:rPr>
              <w:t>about 48.2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1.4</w:t>
            </w:r>
          </w:p>
        </w:tc>
        <w:tc>
          <w:tcPr>
            <w:tcW w:type="dxa" w:w="1280"/>
          </w:tcPr>
          <w:p>
            <w:pPr>
              <w:spacing w:after="0"/>
              <w:jc w:val="left"/>
            </w:pPr>
            <w:r>
              <w:rPr>
                <w:sz w:val="16"/>
              </w:rPr>
              <w:t>events per year</w:t>
            </w:r>
          </w:p>
        </w:tc>
        <w:tc>
          <w:tcPr>
            <w:tcW w:type="dxa" w:w="1583"/>
          </w:tcPr>
          <w:p>
            <w:pPr>
              <w:spacing w:after="0"/>
              <w:jc w:val="left"/>
            </w:pPr>
            <w:r>
              <w:rPr>
                <w:sz w:val="16"/>
              </w:rPr>
              <w:t>about 1.4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54</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0.0419</w:t>
            </w:r>
          </w:p>
        </w:tc>
        <w:tc>
          <w:tcPr>
            <w:tcW w:type="dxa" w:w="1280"/>
          </w:tcPr>
          <w:p>
            <w:pPr>
              <w:spacing w:after="0"/>
              <w:jc w:val="left"/>
            </w:pPr>
            <w:r>
              <w:rPr>
                <w:sz w:val="16"/>
              </w:rPr>
              <w:t>events per year</w:t>
            </w:r>
          </w:p>
        </w:tc>
        <w:tc>
          <w:tcPr>
            <w:tcW w:type="dxa" w:w="1583"/>
          </w:tcPr>
          <w:p>
            <w:pPr>
              <w:spacing w:after="0"/>
              <w:jc w:val="left"/>
            </w:pPr>
            <w:r>
              <w:rPr>
                <w:sz w:val="16"/>
              </w:rPr>
              <w:t>about 1 in 24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0.00114</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0.114%</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8.37</w:t>
            </w:r>
          </w:p>
        </w:tc>
        <w:tc>
          <w:tcPr>
            <w:tcW w:type="dxa" w:w="1280"/>
          </w:tcPr>
          <w:p>
            <w:pPr>
              <w:spacing w:after="0"/>
              <w:jc w:val="left"/>
            </w:pPr>
            <w:r>
              <w:rPr>
                <w:sz w:val="16"/>
              </w:rPr>
              <w:t>event-days per year</w:t>
            </w:r>
          </w:p>
        </w:tc>
        <w:tc>
          <w:tcPr>
            <w:tcW w:type="dxa" w:w="1583"/>
          </w:tcPr>
          <w:p>
            <w:pPr>
              <w:spacing w:after="0"/>
              <w:jc w:val="left"/>
            </w:pPr>
            <w:r>
              <w:rPr>
                <w:sz w:val="16"/>
              </w:rPr>
              <w:t>about 8.37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23 of 30 years, 1996 to 2025 (76.7%)</w:t>
            </w:r>
          </w:p>
        </w:tc>
        <w:tc>
          <w:tcPr>
            <w:tcW w:type="dxa" w:w="1524"/>
          </w:tcPr>
          <w:p>
            <w:pPr>
              <w:spacing w:after="0"/>
              <w:jc w:val="right"/>
            </w:pPr>
            <w:r>
              <w:rPr>
                <w:sz w:val="16"/>
              </w:rPr>
              <w:t>159</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114</w:t>
            </w:r>
          </w:p>
        </w:tc>
        <w:tc>
          <w:tcPr>
            <w:tcW w:type="dxa" w:w="1381"/>
          </w:tcPr>
          <w:p>
            <w:pPr>
              <w:spacing w:after="0"/>
              <w:jc w:val="right"/>
            </w:pPr>
            <w:r>
              <w:rPr>
                <w:sz w:val="16"/>
              </w:rPr>
              <w:t>30</w:t>
            </w:r>
          </w:p>
        </w:tc>
        <w:tc>
          <w:tcPr>
            <w:tcW w:type="dxa" w:w="1381"/>
          </w:tcPr>
          <w:p>
            <w:pPr>
              <w:spacing w:after="0"/>
              <w:jc w:val="right"/>
            </w:pPr>
            <w:r>
              <w:rPr>
                <w:sz w:val="16"/>
              </w:rPr>
              <w:t>3.8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Cold Wave</w:t>
            </w:r>
          </w:p>
        </w:tc>
        <w:tc>
          <w:tcPr>
            <w:tcW w:type="dxa" w:w="1385"/>
          </w:tcPr>
          <w:p>
            <w:pPr>
              <w:spacing w:after="0"/>
              <w:jc w:val="right"/>
            </w:pPr>
            <w:r>
              <w:rPr>
                <w:sz w:val="16"/>
              </w:rPr>
              <w:t>34 of 34</w:t>
            </w:r>
          </w:p>
        </w:tc>
        <w:tc>
          <w:tcPr>
            <w:tcW w:type="dxa" w:w="1046"/>
          </w:tcPr>
          <w:p>
            <w:pPr>
              <w:spacing w:after="0"/>
              <w:jc w:val="right"/>
            </w:pPr>
            <w:r>
              <w:rPr>
                <w:sz w:val="16"/>
              </w:rPr>
              <w:t>20.2</w:t>
            </w:r>
          </w:p>
        </w:tc>
        <w:tc>
          <w:tcPr>
            <w:tcW w:type="dxa" w:w="1097"/>
          </w:tcPr>
          <w:p>
            <w:pPr>
              <w:spacing w:after="0"/>
              <w:jc w:val="right"/>
            </w:pPr>
            <w:r>
              <w:rPr>
                <w:sz w:val="16"/>
              </w:rPr>
              <w:t>23.5</w:t>
            </w:r>
          </w:p>
        </w:tc>
        <w:tc>
          <w:tcPr>
            <w:tcW w:type="dxa" w:w="1046"/>
          </w:tcPr>
          <w:p>
            <w:pPr>
              <w:spacing w:after="0"/>
              <w:jc w:val="right"/>
            </w:pPr>
            <w:r>
              <w:rPr>
                <w:sz w:val="16"/>
              </w:rPr>
              <w:t>29.4</w:t>
            </w:r>
          </w:p>
        </w:tc>
        <w:tc>
          <w:tcPr>
            <w:tcW w:type="dxa" w:w="7867"/>
          </w:tcPr>
          <w:p>
            <w:pPr>
              <w:spacing w:after="0"/>
              <w:jc w:val="left"/>
            </w:pPr>
            <w:r>
              <w:rPr>
                <w:sz w:val="16"/>
              </w:rPr>
              <w:t>Relatively Low 34</w:t>
            </w:r>
          </w:p>
        </w:tc>
      </w:tr>
      <w:tr>
        <w:trPr>
          <w:cantSplit/>
        </w:trPr>
        <w:tc>
          <w:tcPr>
            <w:tcW w:type="dxa" w:w="1673"/>
          </w:tcPr>
          <w:p>
            <w:pPr>
              <w:spacing w:after="0"/>
              <w:jc w:val="left"/>
            </w:pPr>
            <w:r>
              <w:rPr>
                <w:sz w:val="16"/>
              </w:rPr>
              <w:t>Drought</w:t>
            </w:r>
          </w:p>
        </w:tc>
        <w:tc>
          <w:tcPr>
            <w:tcW w:type="dxa" w:w="1385"/>
          </w:tcPr>
          <w:p>
            <w:pPr>
              <w:spacing w:after="0"/>
              <w:jc w:val="right"/>
            </w:pPr>
            <w:r>
              <w:rPr>
                <w:sz w:val="16"/>
              </w:rPr>
              <w:t>3 of 34</w:t>
            </w:r>
          </w:p>
        </w:tc>
        <w:tc>
          <w:tcPr>
            <w:tcW w:type="dxa" w:w="1046"/>
          </w:tcPr>
          <w:p>
            <w:pPr>
              <w:spacing w:after="0"/>
              <w:jc w:val="right"/>
            </w:pPr>
            <w:r>
              <w:rPr>
                <w:sz w:val="16"/>
              </w:rPr>
              <w:t>84.5</w:t>
            </w:r>
          </w:p>
        </w:tc>
        <w:tc>
          <w:tcPr>
            <w:tcW w:type="dxa" w:w="1097"/>
          </w:tcPr>
          <w:p>
            <w:pPr>
              <w:spacing w:after="0"/>
              <w:jc w:val="right"/>
            </w:pPr>
            <w:r>
              <w:rPr>
                <w:sz w:val="16"/>
              </w:rPr>
              <w:t>87.1</w:t>
            </w:r>
          </w:p>
        </w:tc>
        <w:tc>
          <w:tcPr>
            <w:tcW w:type="dxa" w:w="1046"/>
          </w:tcPr>
          <w:p>
            <w:pPr>
              <w:spacing w:after="0"/>
              <w:jc w:val="right"/>
            </w:pPr>
            <w:r>
              <w:rPr>
                <w:sz w:val="16"/>
              </w:rPr>
              <w:t>92.2</w:t>
            </w:r>
          </w:p>
        </w:tc>
        <w:tc>
          <w:tcPr>
            <w:tcW w:type="dxa" w:w="7867"/>
          </w:tcPr>
          <w:p>
            <w:pPr>
              <w:spacing w:after="0"/>
              <w:jc w:val="left"/>
            </w:pPr>
            <w:r>
              <w:rPr>
                <w:sz w:val="16"/>
              </w:rPr>
              <w:t>Relatively Moderate 1, Relatively Low 2, No Rating 31</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34 of 34</w:t>
            </w:r>
          </w:p>
        </w:tc>
        <w:tc>
          <w:tcPr>
            <w:tcW w:type="dxa" w:w="1046"/>
          </w:tcPr>
          <w:p>
            <w:pPr>
              <w:spacing w:after="0"/>
              <w:jc w:val="right"/>
            </w:pPr>
            <w:r>
              <w:rPr>
                <w:sz w:val="16"/>
              </w:rPr>
              <w:t>24.7</w:t>
            </w:r>
          </w:p>
        </w:tc>
        <w:tc>
          <w:tcPr>
            <w:tcW w:type="dxa" w:w="1097"/>
          </w:tcPr>
          <w:p>
            <w:pPr>
              <w:spacing w:after="0"/>
              <w:jc w:val="right"/>
            </w:pPr>
            <w:r>
              <w:rPr>
                <w:sz w:val="16"/>
              </w:rPr>
              <w:t>41.2</w:t>
            </w:r>
          </w:p>
        </w:tc>
        <w:tc>
          <w:tcPr>
            <w:tcW w:type="dxa" w:w="1046"/>
          </w:tcPr>
          <w:p>
            <w:pPr>
              <w:spacing w:after="0"/>
              <w:jc w:val="right"/>
            </w:pPr>
            <w:r>
              <w:rPr>
                <w:sz w:val="16"/>
              </w:rPr>
              <w:t>66.9</w:t>
            </w:r>
          </w:p>
        </w:tc>
        <w:tc>
          <w:tcPr>
            <w:tcW w:type="dxa" w:w="7867"/>
          </w:tcPr>
          <w:p>
            <w:pPr>
              <w:spacing w:after="0"/>
              <w:jc w:val="left"/>
            </w:pPr>
            <w:r>
              <w:rPr>
                <w:sz w:val="16"/>
              </w:rPr>
              <w:t>Relatively Low 17, Very Low 17</w:t>
            </w:r>
          </w:p>
        </w:tc>
      </w:tr>
      <w:tr>
        <w:trPr>
          <w:cantSplit/>
        </w:trPr>
        <w:tc>
          <w:tcPr>
            <w:tcW w:type="dxa" w:w="1673"/>
          </w:tcPr>
          <w:p>
            <w:pPr>
              <w:spacing w:after="0"/>
              <w:jc w:val="left"/>
            </w:pPr>
            <w:r>
              <w:rPr>
                <w:sz w:val="16"/>
              </w:rPr>
              <w:t>Hail</w:t>
            </w:r>
          </w:p>
        </w:tc>
        <w:tc>
          <w:tcPr>
            <w:tcW w:type="dxa" w:w="1385"/>
          </w:tcPr>
          <w:p>
            <w:pPr>
              <w:spacing w:after="0"/>
              <w:jc w:val="right"/>
            </w:pPr>
            <w:r>
              <w:rPr>
                <w:sz w:val="16"/>
              </w:rPr>
              <w:t>34 of 34</w:t>
            </w:r>
          </w:p>
        </w:tc>
        <w:tc>
          <w:tcPr>
            <w:tcW w:type="dxa" w:w="1046"/>
          </w:tcPr>
          <w:p>
            <w:pPr>
              <w:spacing w:after="0"/>
              <w:jc w:val="right"/>
            </w:pPr>
            <w:r>
              <w:rPr>
                <w:sz w:val="16"/>
              </w:rPr>
              <w:t>45.5</w:t>
            </w:r>
          </w:p>
        </w:tc>
        <w:tc>
          <w:tcPr>
            <w:tcW w:type="dxa" w:w="1097"/>
          </w:tcPr>
          <w:p>
            <w:pPr>
              <w:spacing w:after="0"/>
              <w:jc w:val="right"/>
            </w:pPr>
            <w:r>
              <w:rPr>
                <w:sz w:val="16"/>
              </w:rPr>
              <w:t>55.7</w:t>
            </w:r>
          </w:p>
        </w:tc>
        <w:tc>
          <w:tcPr>
            <w:tcW w:type="dxa" w:w="1046"/>
          </w:tcPr>
          <w:p>
            <w:pPr>
              <w:spacing w:after="0"/>
              <w:jc w:val="right"/>
            </w:pPr>
            <w:r>
              <w:rPr>
                <w:sz w:val="16"/>
              </w:rPr>
              <w:t>68.7</w:t>
            </w:r>
          </w:p>
        </w:tc>
        <w:tc>
          <w:tcPr>
            <w:tcW w:type="dxa" w:w="7867"/>
          </w:tcPr>
          <w:p>
            <w:pPr>
              <w:spacing w:after="0"/>
              <w:jc w:val="left"/>
            </w:pPr>
            <w:r>
              <w:rPr>
                <w:sz w:val="16"/>
              </w:rPr>
              <w:t>Relatively Low 34</w:t>
            </w:r>
          </w:p>
        </w:tc>
      </w:tr>
      <w:tr>
        <w:trPr>
          <w:cantSplit/>
        </w:trPr>
        <w:tc>
          <w:tcPr>
            <w:tcW w:type="dxa" w:w="1673"/>
          </w:tcPr>
          <w:p>
            <w:pPr>
              <w:spacing w:after="0"/>
              <w:jc w:val="left"/>
            </w:pPr>
            <w:r>
              <w:rPr>
                <w:sz w:val="16"/>
              </w:rPr>
              <w:t>Heat Wave</w:t>
            </w:r>
          </w:p>
        </w:tc>
        <w:tc>
          <w:tcPr>
            <w:tcW w:type="dxa" w:w="1385"/>
          </w:tcPr>
          <w:p>
            <w:pPr>
              <w:spacing w:after="0"/>
              <w:jc w:val="right"/>
            </w:pPr>
            <w:r>
              <w:rPr>
                <w:sz w:val="16"/>
              </w:rPr>
              <w:t>34 of 34</w:t>
            </w:r>
          </w:p>
        </w:tc>
        <w:tc>
          <w:tcPr>
            <w:tcW w:type="dxa" w:w="1046"/>
          </w:tcPr>
          <w:p>
            <w:pPr>
              <w:spacing w:after="0"/>
              <w:jc w:val="right"/>
            </w:pPr>
            <w:r>
              <w:rPr>
                <w:sz w:val="16"/>
              </w:rPr>
              <w:t>54.1</w:t>
            </w:r>
          </w:p>
        </w:tc>
        <w:tc>
          <w:tcPr>
            <w:tcW w:type="dxa" w:w="1097"/>
          </w:tcPr>
          <w:p>
            <w:pPr>
              <w:spacing w:after="0"/>
              <w:jc w:val="right"/>
            </w:pPr>
            <w:r>
              <w:rPr>
                <w:sz w:val="16"/>
              </w:rPr>
              <w:t>76.5</w:t>
            </w:r>
          </w:p>
        </w:tc>
        <w:tc>
          <w:tcPr>
            <w:tcW w:type="dxa" w:w="1046"/>
          </w:tcPr>
          <w:p>
            <w:pPr>
              <w:spacing w:after="0"/>
              <w:jc w:val="right"/>
            </w:pPr>
            <w:r>
              <w:rPr>
                <w:sz w:val="16"/>
              </w:rPr>
              <w:t>90.3</w:t>
            </w:r>
          </w:p>
        </w:tc>
        <w:tc>
          <w:tcPr>
            <w:tcW w:type="dxa" w:w="7867"/>
          </w:tcPr>
          <w:p>
            <w:pPr>
              <w:spacing w:after="0"/>
              <w:jc w:val="left"/>
            </w:pPr>
            <w:r>
              <w:rPr>
                <w:sz w:val="16"/>
              </w:rPr>
              <w:t>Relatively High 6, Relatively Moderate 27, Relatively Low 1</w:t>
            </w:r>
          </w:p>
        </w:tc>
      </w:tr>
      <w:tr>
        <w:trPr>
          <w:cantSplit/>
        </w:trPr>
        <w:tc>
          <w:tcPr>
            <w:tcW w:type="dxa" w:w="1673"/>
          </w:tcPr>
          <w:p>
            <w:pPr>
              <w:spacing w:after="0"/>
              <w:jc w:val="left"/>
            </w:pPr>
            <w:r>
              <w:rPr>
                <w:sz w:val="16"/>
              </w:rPr>
              <w:t>Hurricane</w:t>
            </w:r>
          </w:p>
        </w:tc>
        <w:tc>
          <w:tcPr>
            <w:tcW w:type="dxa" w:w="1385"/>
          </w:tcPr>
          <w:p>
            <w:pPr>
              <w:spacing w:after="0"/>
              <w:jc w:val="right"/>
            </w:pPr>
            <w:r>
              <w:rPr>
                <w:sz w:val="16"/>
              </w:rPr>
              <w:t>34 of 34</w:t>
            </w:r>
          </w:p>
        </w:tc>
        <w:tc>
          <w:tcPr>
            <w:tcW w:type="dxa" w:w="1046"/>
          </w:tcPr>
          <w:p>
            <w:pPr>
              <w:spacing w:after="0"/>
              <w:jc w:val="right"/>
            </w:pPr>
            <w:r>
              <w:rPr>
                <w:sz w:val="16"/>
              </w:rPr>
              <w:t>40.0</w:t>
            </w:r>
          </w:p>
        </w:tc>
        <w:tc>
          <w:tcPr>
            <w:tcW w:type="dxa" w:w="1097"/>
          </w:tcPr>
          <w:p>
            <w:pPr>
              <w:spacing w:after="0"/>
              <w:jc w:val="right"/>
            </w:pPr>
            <w:r>
              <w:rPr>
                <w:sz w:val="16"/>
              </w:rPr>
              <w:t>44.9</w:t>
            </w:r>
          </w:p>
        </w:tc>
        <w:tc>
          <w:tcPr>
            <w:tcW w:type="dxa" w:w="1046"/>
          </w:tcPr>
          <w:p>
            <w:pPr>
              <w:spacing w:after="0"/>
              <w:jc w:val="right"/>
            </w:pPr>
            <w:r>
              <w:rPr>
                <w:sz w:val="16"/>
              </w:rPr>
              <w:t>51.8</w:t>
            </w:r>
          </w:p>
        </w:tc>
        <w:tc>
          <w:tcPr>
            <w:tcW w:type="dxa" w:w="7867"/>
          </w:tcPr>
          <w:p>
            <w:pPr>
              <w:spacing w:after="0"/>
              <w:jc w:val="left"/>
            </w:pPr>
            <w:r>
              <w:rPr>
                <w:sz w:val="16"/>
              </w:rPr>
              <w:t>Relatively Low 1, Very Low 33</w:t>
            </w:r>
          </w:p>
        </w:tc>
      </w:tr>
      <w:tr>
        <w:trPr>
          <w:cantSplit/>
        </w:trPr>
        <w:tc>
          <w:tcPr>
            <w:tcW w:type="dxa" w:w="1673"/>
          </w:tcPr>
          <w:p>
            <w:pPr>
              <w:spacing w:after="0"/>
              <w:jc w:val="left"/>
            </w:pPr>
            <w:r>
              <w:rPr>
                <w:sz w:val="16"/>
              </w:rPr>
              <w:t>Ice Storm</w:t>
            </w:r>
          </w:p>
        </w:tc>
        <w:tc>
          <w:tcPr>
            <w:tcW w:type="dxa" w:w="1385"/>
          </w:tcPr>
          <w:p>
            <w:pPr>
              <w:spacing w:after="0"/>
              <w:jc w:val="right"/>
            </w:pPr>
            <w:r>
              <w:rPr>
                <w:sz w:val="16"/>
              </w:rPr>
              <w:t>34 of 34</w:t>
            </w:r>
          </w:p>
        </w:tc>
        <w:tc>
          <w:tcPr>
            <w:tcW w:type="dxa" w:w="1046"/>
          </w:tcPr>
          <w:p>
            <w:pPr>
              <w:spacing w:after="0"/>
              <w:jc w:val="right"/>
            </w:pPr>
            <w:r>
              <w:rPr>
                <w:sz w:val="16"/>
              </w:rPr>
              <w:t>68.6</w:t>
            </w:r>
          </w:p>
        </w:tc>
        <w:tc>
          <w:tcPr>
            <w:tcW w:type="dxa" w:w="1097"/>
          </w:tcPr>
          <w:p>
            <w:pPr>
              <w:spacing w:after="0"/>
              <w:jc w:val="right"/>
            </w:pPr>
            <w:r>
              <w:rPr>
                <w:sz w:val="16"/>
              </w:rPr>
              <w:t>85.2</w:t>
            </w:r>
          </w:p>
        </w:tc>
        <w:tc>
          <w:tcPr>
            <w:tcW w:type="dxa" w:w="1046"/>
          </w:tcPr>
          <w:p>
            <w:pPr>
              <w:spacing w:after="0"/>
              <w:jc w:val="right"/>
            </w:pPr>
            <w:r>
              <w:rPr>
                <w:sz w:val="16"/>
              </w:rPr>
              <w:t>92.5</w:t>
            </w:r>
          </w:p>
        </w:tc>
        <w:tc>
          <w:tcPr>
            <w:tcW w:type="dxa" w:w="7867"/>
          </w:tcPr>
          <w:p>
            <w:pPr>
              <w:spacing w:after="0"/>
              <w:jc w:val="left"/>
            </w:pPr>
            <w:r>
              <w:rPr>
                <w:sz w:val="16"/>
              </w:rPr>
              <w:t>Relatively High 6, Relatively Moderate 27, Relatively Low 1</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34 of 34</w:t>
            </w:r>
          </w:p>
        </w:tc>
        <w:tc>
          <w:tcPr>
            <w:tcW w:type="dxa" w:w="1046"/>
          </w:tcPr>
          <w:p>
            <w:pPr>
              <w:spacing w:after="0"/>
              <w:jc w:val="right"/>
            </w:pPr>
            <w:r>
              <w:rPr>
                <w:sz w:val="16"/>
              </w:rPr>
              <w:t>13.6</w:t>
            </w:r>
          </w:p>
        </w:tc>
        <w:tc>
          <w:tcPr>
            <w:tcW w:type="dxa" w:w="1097"/>
          </w:tcPr>
          <w:p>
            <w:pPr>
              <w:spacing w:after="0"/>
              <w:jc w:val="right"/>
            </w:pPr>
            <w:r>
              <w:rPr>
                <w:sz w:val="16"/>
              </w:rPr>
              <w:t>78.0</w:t>
            </w:r>
          </w:p>
        </w:tc>
        <w:tc>
          <w:tcPr>
            <w:tcW w:type="dxa" w:w="1046"/>
          </w:tcPr>
          <w:p>
            <w:pPr>
              <w:spacing w:after="0"/>
              <w:jc w:val="right"/>
            </w:pPr>
            <w:r>
              <w:rPr>
                <w:sz w:val="16"/>
              </w:rPr>
              <w:t>99.4</w:t>
            </w:r>
          </w:p>
        </w:tc>
        <w:tc>
          <w:tcPr>
            <w:tcW w:type="dxa" w:w="7867"/>
          </w:tcPr>
          <w:p>
            <w:pPr>
              <w:spacing w:after="0"/>
              <w:jc w:val="left"/>
            </w:pPr>
            <w:r>
              <w:rPr>
                <w:sz w:val="16"/>
              </w:rPr>
              <w:t>Very High 5, Relatively High 12, Relatively Moderate 11, Relatively Low 5, Very Low 1</w:t>
            </w:r>
          </w:p>
        </w:tc>
      </w:tr>
      <w:tr>
        <w:trPr>
          <w:cantSplit/>
        </w:trPr>
        <w:tc>
          <w:tcPr>
            <w:tcW w:type="dxa" w:w="1673"/>
          </w:tcPr>
          <w:p>
            <w:pPr>
              <w:spacing w:after="0"/>
              <w:jc w:val="left"/>
            </w:pPr>
            <w:r>
              <w:rPr>
                <w:sz w:val="16"/>
              </w:rPr>
              <w:t>Landslide</w:t>
            </w:r>
          </w:p>
        </w:tc>
        <w:tc>
          <w:tcPr>
            <w:tcW w:type="dxa" w:w="1385"/>
          </w:tcPr>
          <w:p>
            <w:pPr>
              <w:spacing w:after="0"/>
              <w:jc w:val="right"/>
            </w:pPr>
            <w:r>
              <w:rPr>
                <w:sz w:val="16"/>
              </w:rPr>
              <w:t>34 of 34</w:t>
            </w:r>
          </w:p>
        </w:tc>
        <w:tc>
          <w:tcPr>
            <w:tcW w:type="dxa" w:w="1046"/>
          </w:tcPr>
          <w:p>
            <w:pPr>
              <w:spacing w:after="0"/>
              <w:jc w:val="right"/>
            </w:pPr>
            <w:r>
              <w:rPr>
                <w:sz w:val="16"/>
              </w:rPr>
              <w:t>9.6</w:t>
            </w:r>
          </w:p>
        </w:tc>
        <w:tc>
          <w:tcPr>
            <w:tcW w:type="dxa" w:w="1097"/>
          </w:tcPr>
          <w:p>
            <w:pPr>
              <w:spacing w:after="0"/>
              <w:jc w:val="right"/>
            </w:pPr>
            <w:r>
              <w:rPr>
                <w:sz w:val="16"/>
              </w:rPr>
              <w:t>60.7</w:t>
            </w:r>
          </w:p>
        </w:tc>
        <w:tc>
          <w:tcPr>
            <w:tcW w:type="dxa" w:w="1046"/>
          </w:tcPr>
          <w:p>
            <w:pPr>
              <w:spacing w:after="0"/>
              <w:jc w:val="right"/>
            </w:pPr>
            <w:r>
              <w:rPr>
                <w:sz w:val="16"/>
              </w:rPr>
              <w:t>97.8</w:t>
            </w:r>
          </w:p>
        </w:tc>
        <w:tc>
          <w:tcPr>
            <w:tcW w:type="dxa" w:w="7867"/>
          </w:tcPr>
          <w:p>
            <w:pPr>
              <w:spacing w:after="0"/>
              <w:jc w:val="left"/>
            </w:pPr>
            <w:r>
              <w:rPr>
                <w:sz w:val="16"/>
              </w:rPr>
              <w:t>Relatively Moderate 3, Relatively Low 10, Very Low 21</w:t>
            </w:r>
          </w:p>
        </w:tc>
      </w:tr>
      <w:tr>
        <w:trPr>
          <w:cantSplit/>
        </w:trPr>
        <w:tc>
          <w:tcPr>
            <w:tcW w:type="dxa" w:w="1673"/>
          </w:tcPr>
          <w:p>
            <w:pPr>
              <w:spacing w:after="0"/>
              <w:jc w:val="left"/>
            </w:pPr>
            <w:r>
              <w:rPr>
                <w:sz w:val="16"/>
              </w:rPr>
              <w:t>Lightning</w:t>
            </w:r>
          </w:p>
        </w:tc>
        <w:tc>
          <w:tcPr>
            <w:tcW w:type="dxa" w:w="1385"/>
          </w:tcPr>
          <w:p>
            <w:pPr>
              <w:spacing w:after="0"/>
              <w:jc w:val="right"/>
            </w:pPr>
            <w:r>
              <w:rPr>
                <w:sz w:val="16"/>
              </w:rPr>
              <w:t>34 of 34</w:t>
            </w:r>
          </w:p>
        </w:tc>
        <w:tc>
          <w:tcPr>
            <w:tcW w:type="dxa" w:w="1046"/>
          </w:tcPr>
          <w:p>
            <w:pPr>
              <w:spacing w:after="0"/>
              <w:jc w:val="right"/>
            </w:pPr>
            <w:r>
              <w:rPr>
                <w:sz w:val="16"/>
              </w:rPr>
              <w:t>34.3</w:t>
            </w:r>
          </w:p>
        </w:tc>
        <w:tc>
          <w:tcPr>
            <w:tcW w:type="dxa" w:w="1097"/>
          </w:tcPr>
          <w:p>
            <w:pPr>
              <w:spacing w:after="0"/>
              <w:jc w:val="right"/>
            </w:pPr>
            <w:r>
              <w:rPr>
                <w:sz w:val="16"/>
              </w:rPr>
              <w:t>54.0</w:t>
            </w:r>
          </w:p>
        </w:tc>
        <w:tc>
          <w:tcPr>
            <w:tcW w:type="dxa" w:w="1046"/>
          </w:tcPr>
          <w:p>
            <w:pPr>
              <w:spacing w:after="0"/>
              <w:jc w:val="right"/>
            </w:pPr>
            <w:r>
              <w:rPr>
                <w:sz w:val="16"/>
              </w:rPr>
              <w:t>75.9</w:t>
            </w:r>
          </w:p>
        </w:tc>
        <w:tc>
          <w:tcPr>
            <w:tcW w:type="dxa" w:w="7867"/>
          </w:tcPr>
          <w:p>
            <w:pPr>
              <w:spacing w:after="0"/>
              <w:jc w:val="left"/>
            </w:pPr>
            <w:r>
              <w:rPr>
                <w:sz w:val="16"/>
              </w:rPr>
              <w:t>Relatively Moderate 23, Relatively Low 11</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34 of 34</w:t>
            </w:r>
          </w:p>
        </w:tc>
        <w:tc>
          <w:tcPr>
            <w:tcW w:type="dxa" w:w="1046"/>
          </w:tcPr>
          <w:p>
            <w:pPr>
              <w:spacing w:after="0"/>
              <w:jc w:val="right"/>
            </w:pPr>
            <w:r>
              <w:rPr>
                <w:sz w:val="16"/>
              </w:rPr>
              <w:t>39.0</w:t>
            </w:r>
          </w:p>
        </w:tc>
        <w:tc>
          <w:tcPr>
            <w:tcW w:type="dxa" w:w="1097"/>
          </w:tcPr>
          <w:p>
            <w:pPr>
              <w:spacing w:after="0"/>
              <w:jc w:val="right"/>
            </w:pPr>
            <w:r>
              <w:rPr>
                <w:sz w:val="16"/>
              </w:rPr>
              <w:t>64.2</w:t>
            </w:r>
          </w:p>
        </w:tc>
        <w:tc>
          <w:tcPr>
            <w:tcW w:type="dxa" w:w="1046"/>
          </w:tcPr>
          <w:p>
            <w:pPr>
              <w:spacing w:after="0"/>
              <w:jc w:val="right"/>
            </w:pPr>
            <w:r>
              <w:rPr>
                <w:sz w:val="16"/>
              </w:rPr>
              <w:t>80.9</w:t>
            </w:r>
          </w:p>
        </w:tc>
        <w:tc>
          <w:tcPr>
            <w:tcW w:type="dxa" w:w="7867"/>
          </w:tcPr>
          <w:p>
            <w:pPr>
              <w:spacing w:after="0"/>
              <w:jc w:val="left"/>
            </w:pPr>
            <w:r>
              <w:rPr>
                <w:sz w:val="16"/>
              </w:rPr>
              <w:t>Relatively Moderate 29, Relatively Low 5</w:t>
            </w:r>
          </w:p>
        </w:tc>
      </w:tr>
      <w:tr>
        <w:trPr>
          <w:cantSplit/>
        </w:trPr>
        <w:tc>
          <w:tcPr>
            <w:tcW w:type="dxa" w:w="1673"/>
          </w:tcPr>
          <w:p>
            <w:pPr>
              <w:spacing w:after="0"/>
              <w:jc w:val="left"/>
            </w:pPr>
            <w:r>
              <w:rPr>
                <w:sz w:val="16"/>
              </w:rPr>
              <w:t>Tornado</w:t>
            </w:r>
          </w:p>
        </w:tc>
        <w:tc>
          <w:tcPr>
            <w:tcW w:type="dxa" w:w="1385"/>
          </w:tcPr>
          <w:p>
            <w:pPr>
              <w:spacing w:after="0"/>
              <w:jc w:val="right"/>
            </w:pPr>
            <w:r>
              <w:rPr>
                <w:sz w:val="16"/>
              </w:rPr>
              <w:t>34 of 34</w:t>
            </w:r>
          </w:p>
        </w:tc>
        <w:tc>
          <w:tcPr>
            <w:tcW w:type="dxa" w:w="1046"/>
          </w:tcPr>
          <w:p>
            <w:pPr>
              <w:spacing w:after="0"/>
              <w:jc w:val="right"/>
            </w:pPr>
            <w:r>
              <w:rPr>
                <w:sz w:val="16"/>
              </w:rPr>
              <w:t>29.4</w:t>
            </w:r>
          </w:p>
        </w:tc>
        <w:tc>
          <w:tcPr>
            <w:tcW w:type="dxa" w:w="1097"/>
          </w:tcPr>
          <w:p>
            <w:pPr>
              <w:spacing w:after="0"/>
              <w:jc w:val="right"/>
            </w:pPr>
            <w:r>
              <w:rPr>
                <w:sz w:val="16"/>
              </w:rPr>
              <w:t>41.1</w:t>
            </w:r>
          </w:p>
        </w:tc>
        <w:tc>
          <w:tcPr>
            <w:tcW w:type="dxa" w:w="1046"/>
          </w:tcPr>
          <w:p>
            <w:pPr>
              <w:spacing w:after="0"/>
              <w:jc w:val="right"/>
            </w:pPr>
            <w:r>
              <w:rPr>
                <w:sz w:val="16"/>
              </w:rPr>
              <w:t>53.8</w:t>
            </w:r>
          </w:p>
        </w:tc>
        <w:tc>
          <w:tcPr>
            <w:tcW w:type="dxa" w:w="7867"/>
          </w:tcPr>
          <w:p>
            <w:pPr>
              <w:spacing w:after="0"/>
              <w:jc w:val="left"/>
            </w:pPr>
            <w:r>
              <w:rPr>
                <w:sz w:val="16"/>
              </w:rPr>
              <w:t>Relatively Moderate 1, Relatively Low 32, Very Low 1</w:t>
            </w:r>
          </w:p>
        </w:tc>
      </w:tr>
      <w:tr>
        <w:trPr>
          <w:cantSplit/>
        </w:trPr>
        <w:tc>
          <w:tcPr>
            <w:tcW w:type="dxa" w:w="1673"/>
          </w:tcPr>
          <w:p>
            <w:pPr>
              <w:spacing w:after="0"/>
              <w:jc w:val="left"/>
            </w:pPr>
            <w:r>
              <w:rPr>
                <w:sz w:val="16"/>
              </w:rPr>
              <w:t>Wildfire</w:t>
            </w:r>
          </w:p>
        </w:tc>
        <w:tc>
          <w:tcPr>
            <w:tcW w:type="dxa" w:w="1385"/>
          </w:tcPr>
          <w:p>
            <w:pPr>
              <w:spacing w:after="0"/>
              <w:jc w:val="right"/>
            </w:pPr>
            <w:r>
              <w:rPr>
                <w:sz w:val="16"/>
              </w:rPr>
              <w:t>18 of 34</w:t>
            </w:r>
          </w:p>
        </w:tc>
        <w:tc>
          <w:tcPr>
            <w:tcW w:type="dxa" w:w="1046"/>
          </w:tcPr>
          <w:p>
            <w:pPr>
              <w:spacing w:after="0"/>
              <w:jc w:val="right"/>
            </w:pPr>
            <w:r>
              <w:rPr>
                <w:sz w:val="16"/>
              </w:rPr>
              <w:t>24.2</w:t>
            </w:r>
          </w:p>
        </w:tc>
        <w:tc>
          <w:tcPr>
            <w:tcW w:type="dxa" w:w="1097"/>
          </w:tcPr>
          <w:p>
            <w:pPr>
              <w:spacing w:after="0"/>
              <w:jc w:val="right"/>
            </w:pPr>
            <w:r>
              <w:rPr>
                <w:sz w:val="16"/>
              </w:rPr>
              <w:t>76.4</w:t>
            </w:r>
          </w:p>
        </w:tc>
        <w:tc>
          <w:tcPr>
            <w:tcW w:type="dxa" w:w="1046"/>
          </w:tcPr>
          <w:p>
            <w:pPr>
              <w:spacing w:after="0"/>
              <w:jc w:val="right"/>
            </w:pPr>
            <w:r>
              <w:rPr>
                <w:sz w:val="16"/>
              </w:rPr>
              <w:t>90.3</w:t>
            </w:r>
          </w:p>
        </w:tc>
        <w:tc>
          <w:tcPr>
            <w:tcW w:type="dxa" w:w="7867"/>
          </w:tcPr>
          <w:p>
            <w:pPr>
              <w:spacing w:after="0"/>
              <w:jc w:val="left"/>
            </w:pPr>
            <w:r>
              <w:rPr>
                <w:sz w:val="16"/>
              </w:rPr>
              <w:t>Relatively Moderate 4, Relatively Low 7, Very Low 7, No Rating 16</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34 of 34</w:t>
            </w:r>
          </w:p>
        </w:tc>
        <w:tc>
          <w:tcPr>
            <w:tcW w:type="dxa" w:w="1046"/>
          </w:tcPr>
          <w:p>
            <w:pPr>
              <w:spacing w:after="0"/>
              <w:jc w:val="right"/>
            </w:pPr>
            <w:r>
              <w:rPr>
                <w:sz w:val="16"/>
              </w:rPr>
              <w:t>49.2</w:t>
            </w:r>
          </w:p>
        </w:tc>
        <w:tc>
          <w:tcPr>
            <w:tcW w:type="dxa" w:w="1097"/>
          </w:tcPr>
          <w:p>
            <w:pPr>
              <w:spacing w:after="0"/>
              <w:jc w:val="right"/>
            </w:pPr>
            <w:r>
              <w:rPr>
                <w:sz w:val="16"/>
              </w:rPr>
              <w:t>63.6</w:t>
            </w:r>
          </w:p>
        </w:tc>
        <w:tc>
          <w:tcPr>
            <w:tcW w:type="dxa" w:w="1046"/>
          </w:tcPr>
          <w:p>
            <w:pPr>
              <w:spacing w:after="0"/>
              <w:jc w:val="right"/>
            </w:pPr>
            <w:r>
              <w:rPr>
                <w:sz w:val="16"/>
              </w:rPr>
              <w:t>78.4</w:t>
            </w:r>
          </w:p>
        </w:tc>
        <w:tc>
          <w:tcPr>
            <w:tcW w:type="dxa" w:w="7867"/>
          </w:tcPr>
          <w:p>
            <w:pPr>
              <w:spacing w:after="0"/>
              <w:jc w:val="left"/>
            </w:pPr>
            <w:r>
              <w:rPr>
                <w:sz w:val="16"/>
              </w:rPr>
              <w:t>Relatively Moderate 34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36"/>
        <w:gridCol w:w="769"/>
        <w:gridCol w:w="2221"/>
        <w:gridCol w:w="1932"/>
        <w:gridCol w:w="1926"/>
        <w:gridCol w:w="2019"/>
        <w:gridCol w:w="3810"/>
      </w:tblGrid>
      <w:tr>
        <w:trPr>
          <w:cantSplit/>
          <w:tblHeader/>
        </w:trPr>
        <w:tc>
          <w:tcPr>
            <w:tcW w:type="dxa" w:w="1436"/>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21"/>
            <w:shd w:val="clear" w:color="auto" w:fill="E8E8E8"/>
          </w:tcPr>
          <w:p>
            <w:pPr>
              <w:spacing w:after="0"/>
              <w:jc w:val="left"/>
            </w:pPr>
            <w:r>
              <w:rPr>
                <w:b/>
                <w:sz w:val="16"/>
              </w:rPr>
              <w:t>Plan status</w:t>
            </w:r>
          </w:p>
        </w:tc>
        <w:tc>
          <w:tcPr>
            <w:tcW w:type="dxa" w:w="193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810"/>
            <w:shd w:val="clear" w:color="auto" w:fill="E8E8E8"/>
          </w:tcPr>
          <w:p>
            <w:pPr>
              <w:spacing w:after="0"/>
              <w:jc w:val="left"/>
            </w:pPr>
            <w:r>
              <w:rPr>
                <w:b/>
                <w:sz w:val="16"/>
              </w:rPr>
              <w:t>Notes</w:t>
            </w:r>
          </w:p>
        </w:tc>
      </w:tr>
      <w:tr>
        <w:trPr>
          <w:cantSplit/>
        </w:trPr>
        <w:tc>
          <w:tcPr>
            <w:tcW w:type="dxa" w:w="1436"/>
          </w:tcPr>
          <w:p>
            <w:pPr>
              <w:spacing w:after="0"/>
              <w:jc w:val="left"/>
            </w:pPr>
            <w:r>
              <w:rPr>
                <w:sz w:val="16"/>
              </w:rPr>
              <w:t>Cabell County</w:t>
            </w:r>
          </w:p>
        </w:tc>
        <w:tc>
          <w:tcPr>
            <w:tcW w:type="dxa" w:w="769"/>
          </w:tcPr>
          <w:p>
            <w:pPr>
              <w:spacing w:after="0"/>
              <w:jc w:val="left"/>
            </w:pPr>
            <w:r>
              <w:rPr>
                <w:sz w:val="16"/>
              </w:rPr>
              <w:t>County</w:t>
            </w:r>
          </w:p>
        </w:tc>
        <w:tc>
          <w:tcPr>
            <w:tcW w:type="dxa" w:w="2221"/>
          </w:tcPr>
          <w:p>
            <w:pPr>
              <w:spacing w:after="0"/>
              <w:jc w:val="left"/>
            </w:pPr>
            <w:r>
              <w:rPr>
                <w:sz w:val="16"/>
              </w:rPr>
              <w:t>Approved, expires 2029-09-05</w:t>
            </w:r>
          </w:p>
        </w:tc>
        <w:tc>
          <w:tcPr>
            <w:tcW w:type="dxa" w:w="1932"/>
          </w:tcPr>
          <w:p>
            <w:pPr>
              <w:spacing w:after="0"/>
              <w:jc w:val="right"/>
            </w:pPr>
            <w:r>
              <w:rPr>
                <w:sz w:val="16"/>
              </w:rPr>
              <w:t>FMA RL 1, SRL 9; any 28</w:t>
            </w:r>
          </w:p>
        </w:tc>
        <w:tc>
          <w:tcPr>
            <w:tcW w:type="dxa" w:w="1926"/>
          </w:tcPr>
          <w:p>
            <w:pPr>
              <w:spacing w:after="0"/>
              <w:jc w:val="right"/>
            </w:pPr>
            <w:r>
              <w:rPr>
                <w:sz w:val="16"/>
              </w:rPr>
              <w:t>$6,386.09</w:t>
            </w:r>
          </w:p>
        </w:tc>
        <w:tc>
          <w:tcPr>
            <w:tcW w:type="dxa" w:w="2019"/>
          </w:tcPr>
          <w:p>
            <w:pPr>
              <w:spacing w:after="0"/>
              <w:jc w:val="right"/>
            </w:pPr>
            <w:r>
              <w:rPr>
                <w:sz w:val="16"/>
              </w:rPr>
              <w:t>0 total; 0 since its plan</w:t>
            </w:r>
          </w:p>
        </w:tc>
        <w:tc>
          <w:tcPr>
            <w:tcW w:type="dxa" w:w="3810"/>
          </w:tcPr>
          <w:p>
            <w:pPr>
              <w:spacing w:after="0"/>
              <w:jc w:val="left"/>
            </w:pPr>
          </w:p>
        </w:tc>
      </w:tr>
      <w:tr>
        <w:trPr>
          <w:cantSplit/>
        </w:trPr>
        <w:tc>
          <w:tcPr>
            <w:tcW w:type="dxa" w:w="1436"/>
          </w:tcPr>
          <w:p>
            <w:pPr>
              <w:spacing w:after="0"/>
              <w:jc w:val="left"/>
            </w:pPr>
            <w:r>
              <w:rPr>
                <w:sz w:val="16"/>
              </w:rPr>
              <w:t>Barboursville village</w:t>
            </w:r>
          </w:p>
        </w:tc>
        <w:tc>
          <w:tcPr>
            <w:tcW w:type="dxa" w:w="769"/>
          </w:tcPr>
          <w:p>
            <w:pPr>
              <w:spacing w:after="0"/>
              <w:jc w:val="left"/>
            </w:pPr>
            <w:r>
              <w:rPr>
                <w:sz w:val="16"/>
              </w:rPr>
              <w:t>Village</w:t>
            </w:r>
          </w:p>
        </w:tc>
        <w:tc>
          <w:tcPr>
            <w:tcW w:type="dxa" w:w="2221"/>
          </w:tcPr>
          <w:p>
            <w:pPr>
              <w:spacing w:after="0"/>
              <w:jc w:val="left"/>
            </w:pPr>
            <w:r>
              <w:rPr>
                <w:sz w:val="16"/>
              </w:rPr>
              <w:t>Approved, expires 2029-09-05</w:t>
            </w:r>
          </w:p>
        </w:tc>
        <w:tc>
          <w:tcPr>
            <w:tcW w:type="dxa" w:w="1932"/>
          </w:tcPr>
          <w:p>
            <w:pPr>
              <w:spacing w:after="0"/>
              <w:jc w:val="right"/>
            </w:pPr>
            <w:r>
              <w:rPr>
                <w:sz w:val="16"/>
              </w:rPr>
              <w:t>FMA RL 0, SRL 0; any 0</w:t>
            </w:r>
          </w:p>
        </w:tc>
        <w:tc>
          <w:tcPr>
            <w:tcW w:type="dxa" w:w="1926"/>
          </w:tcPr>
          <w:p>
            <w:pPr>
              <w:spacing w:after="0"/>
              <w:jc w:val="right"/>
            </w:pPr>
            <w:r>
              <w:rPr>
                <w:sz w:val="16"/>
              </w:rPr>
              <w:t>$259,955.65</w:t>
            </w:r>
          </w:p>
        </w:tc>
        <w:tc>
          <w:tcPr>
            <w:tcW w:type="dxa" w:w="2019"/>
          </w:tcPr>
          <w:p>
            <w:pPr>
              <w:spacing w:after="0"/>
              <w:jc w:val="right"/>
            </w:pPr>
            <w:r>
              <w:rPr>
                <w:sz w:val="16"/>
              </w:rPr>
              <w:t>31 total; 1 since its plan</w:t>
            </w:r>
          </w:p>
        </w:tc>
        <w:tc>
          <w:tcPr>
            <w:tcW w:type="dxa" w:w="3810"/>
          </w:tcPr>
          <w:p>
            <w:pPr>
              <w:spacing w:after="0"/>
              <w:jc w:val="left"/>
            </w:pPr>
          </w:p>
        </w:tc>
      </w:tr>
      <w:tr>
        <w:trPr>
          <w:cantSplit/>
        </w:trPr>
        <w:tc>
          <w:tcPr>
            <w:tcW w:type="dxa" w:w="1436"/>
          </w:tcPr>
          <w:p>
            <w:pPr>
              <w:spacing w:after="0"/>
              <w:jc w:val="left"/>
            </w:pPr>
            <w:r>
              <w:rPr>
                <w:sz w:val="16"/>
              </w:rPr>
              <w:t>Huntington city</w:t>
            </w:r>
          </w:p>
        </w:tc>
        <w:tc>
          <w:tcPr>
            <w:tcW w:type="dxa" w:w="769"/>
          </w:tcPr>
          <w:p>
            <w:pPr>
              <w:spacing w:after="0"/>
              <w:jc w:val="left"/>
            </w:pPr>
            <w:r>
              <w:rPr>
                <w:sz w:val="16"/>
              </w:rPr>
              <w:t>City</w:t>
            </w:r>
          </w:p>
        </w:tc>
        <w:tc>
          <w:tcPr>
            <w:tcW w:type="dxa" w:w="2221"/>
          </w:tcPr>
          <w:p>
            <w:pPr>
              <w:spacing w:after="0"/>
              <w:jc w:val="left"/>
            </w:pPr>
            <w:r>
              <w:rPr>
                <w:sz w:val="16"/>
              </w:rPr>
              <w:t>Approved, expires 2029-09-05</w:t>
            </w:r>
          </w:p>
        </w:tc>
        <w:tc>
          <w:tcPr>
            <w:tcW w:type="dxa" w:w="1932"/>
          </w:tcPr>
          <w:p>
            <w:pPr>
              <w:spacing w:after="0"/>
              <w:jc w:val="right"/>
            </w:pPr>
            <w:r>
              <w:rPr>
                <w:sz w:val="16"/>
              </w:rPr>
              <w:t>FMA RL 4, SRL 10; any 45</w:t>
            </w:r>
          </w:p>
        </w:tc>
        <w:tc>
          <w:tcPr>
            <w:tcW w:type="dxa" w:w="1926"/>
          </w:tcPr>
          <w:p>
            <w:pPr>
              <w:spacing w:after="0"/>
              <w:jc w:val="right"/>
            </w:pPr>
            <w:r>
              <w:rPr>
                <w:sz w:val="16"/>
              </w:rPr>
              <w:t>$261,109.97</w:t>
            </w:r>
          </w:p>
        </w:tc>
        <w:tc>
          <w:tcPr>
            <w:tcW w:type="dxa" w:w="2019"/>
          </w:tcPr>
          <w:p>
            <w:pPr>
              <w:spacing w:after="0"/>
              <w:jc w:val="right"/>
            </w:pPr>
            <w:r>
              <w:rPr>
                <w:sz w:val="16"/>
              </w:rPr>
              <w:t>113 total; 4 since its plan</w:t>
            </w:r>
          </w:p>
        </w:tc>
        <w:tc>
          <w:tcPr>
            <w:tcW w:type="dxa" w:w="3810"/>
          </w:tcPr>
          <w:p>
            <w:pPr>
              <w:spacing w:after="0"/>
              <w:jc w:val="left"/>
            </w:pPr>
            <w:r>
              <w:rPr>
                <w:sz w:val="16"/>
              </w:rPr>
              <w:t>Whole community, including the part in Wayne County; in-county portion (county table): FMA RL 4, FMA SRL 10, NFIP RL 41, NFIP SRL 9, any category 41.</w:t>
            </w:r>
          </w:p>
        </w:tc>
      </w:tr>
      <w:tr>
        <w:trPr>
          <w:cantSplit/>
        </w:trPr>
        <w:tc>
          <w:tcPr>
            <w:tcW w:type="dxa" w:w="1436"/>
          </w:tcPr>
          <w:p>
            <w:pPr>
              <w:spacing w:after="0"/>
              <w:jc w:val="left"/>
            </w:pPr>
            <w:r>
              <w:rPr>
                <w:sz w:val="16"/>
              </w:rPr>
              <w:t>Milton town</w:t>
            </w:r>
          </w:p>
        </w:tc>
        <w:tc>
          <w:tcPr>
            <w:tcW w:type="dxa" w:w="769"/>
          </w:tcPr>
          <w:p>
            <w:pPr>
              <w:spacing w:after="0"/>
              <w:jc w:val="left"/>
            </w:pPr>
            <w:r>
              <w:rPr>
                <w:sz w:val="16"/>
              </w:rPr>
              <w:t>Town</w:t>
            </w:r>
          </w:p>
        </w:tc>
        <w:tc>
          <w:tcPr>
            <w:tcW w:type="dxa" w:w="2221"/>
          </w:tcPr>
          <w:p>
            <w:pPr>
              <w:spacing w:after="0"/>
              <w:jc w:val="left"/>
            </w:pPr>
            <w:r>
              <w:rPr>
                <w:sz w:val="16"/>
              </w:rPr>
              <w:t>Approved, expires 2029-09-05</w:t>
            </w:r>
          </w:p>
        </w:tc>
        <w:tc>
          <w:tcPr>
            <w:tcW w:type="dxa" w:w="1932"/>
          </w:tcPr>
          <w:p>
            <w:pPr>
              <w:spacing w:after="0"/>
              <w:jc w:val="right"/>
            </w:pPr>
            <w:r>
              <w:rPr>
                <w:sz w:val="16"/>
              </w:rPr>
              <w:t>FMA RL 1, SRL 6; any 27</w:t>
            </w:r>
          </w:p>
        </w:tc>
        <w:tc>
          <w:tcPr>
            <w:tcW w:type="dxa" w:w="1926"/>
          </w:tcPr>
          <w:p>
            <w:pPr>
              <w:spacing w:after="0"/>
              <w:jc w:val="right"/>
            </w:pPr>
            <w:r>
              <w:rPr>
                <w:sz w:val="16"/>
              </w:rPr>
              <w:t>$9,754</w:t>
            </w:r>
          </w:p>
        </w:tc>
        <w:tc>
          <w:tcPr>
            <w:tcW w:type="dxa" w:w="2019"/>
          </w:tcPr>
          <w:p>
            <w:pPr>
              <w:spacing w:after="0"/>
              <w:jc w:val="right"/>
            </w:pPr>
            <w:r>
              <w:rPr>
                <w:sz w:val="16"/>
              </w:rPr>
              <w:t>35 total; 4 since its plan</w:t>
            </w:r>
          </w:p>
        </w:tc>
        <w:tc>
          <w:tcPr>
            <w:tcW w:type="dxa" w:w="381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473"/>
        <w:gridCol w:w="1118"/>
        <w:gridCol w:w="1030"/>
        <w:gridCol w:w="1118"/>
        <w:gridCol w:w="1118"/>
        <w:gridCol w:w="1030"/>
        <w:gridCol w:w="1296"/>
        <w:gridCol w:w="1101"/>
        <w:gridCol w:w="1030"/>
        <w:gridCol w:w="1207"/>
        <w:gridCol w:w="1562"/>
      </w:tblGrid>
      <w:tr>
        <w:trPr>
          <w:cantSplit/>
          <w:tblHeader/>
        </w:trPr>
        <w:tc>
          <w:tcPr>
            <w:tcW w:type="dxa" w:w="1030"/>
            <w:shd w:val="clear" w:color="auto" w:fill="E8E8E8"/>
          </w:tcPr>
          <w:p>
            <w:pPr>
              <w:spacing w:after="0"/>
              <w:jc w:val="left"/>
            </w:pPr>
            <w:r>
              <w:rPr>
                <w:b/>
                <w:sz w:val="16"/>
              </w:rPr>
              <w:t>Hazard</w:t>
            </w:r>
          </w:p>
        </w:tc>
        <w:tc>
          <w:tcPr>
            <w:tcW w:type="dxa" w:w="147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2024-09-06</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2"/>
            <w:shd w:val="clear" w:color="auto" w:fill="E8E8E8"/>
          </w:tcPr>
          <w:p>
            <w:pPr>
              <w:spacing w:after="0"/>
              <w:jc w:val="left"/>
            </w:pPr>
            <w:r>
              <w:rPr>
                <w:b/>
                <w:sz w:val="16"/>
              </w:rPr>
              <w:t>Note</w:t>
            </w:r>
          </w:p>
        </w:tc>
      </w:tr>
      <w:tr>
        <w:trPr>
          <w:cantSplit/>
        </w:trPr>
        <w:tc>
          <w:tcPr>
            <w:tcW w:type="dxa" w:w="1030"/>
          </w:tcPr>
          <w:p>
            <w:pPr>
              <w:spacing w:after="0"/>
              <w:jc w:val="left"/>
            </w:pPr>
            <w:r>
              <w:rPr>
                <w:sz w:val="16"/>
              </w:rPr>
              <w:t>Cold Wave</w:t>
            </w:r>
          </w:p>
        </w:tc>
        <w:tc>
          <w:tcPr>
            <w:tcW w:type="dxa" w:w="1473"/>
          </w:tcPr>
          <w:p>
            <w:pPr>
              <w:spacing w:after="0"/>
              <w:jc w:val="right"/>
            </w:pPr>
            <w:r>
              <w:rPr>
                <w:sz w:val="16"/>
              </w:rPr>
              <w:t>$22,502,010,215</w:t>
            </w:r>
          </w:p>
        </w:tc>
        <w:tc>
          <w:tcPr>
            <w:tcW w:type="dxa" w:w="1118"/>
          </w:tcPr>
          <w:p>
            <w:pPr>
              <w:spacing w:after="0"/>
              <w:jc w:val="right"/>
            </w:pPr>
            <w:r>
              <w:rPr>
                <w:sz w:val="16"/>
              </w:rPr>
              <w:t>$3,458,170</w:t>
            </w:r>
          </w:p>
        </w:tc>
        <w:tc>
          <w:tcPr>
            <w:tcW w:type="dxa" w:w="1030"/>
          </w:tcPr>
          <w:p>
            <w:pPr>
              <w:spacing w:after="0"/>
              <w:jc w:val="right"/>
            </w:pPr>
            <w:r>
              <w:rPr>
                <w:sz w:val="16"/>
              </w:rPr>
              <w:t>94,158</w:t>
            </w:r>
          </w:p>
        </w:tc>
        <w:tc>
          <w:tcPr>
            <w:tcW w:type="dxa" w:w="1118"/>
          </w:tcPr>
          <w:p>
            <w:pPr>
              <w:spacing w:after="0"/>
              <w:jc w:val="right"/>
            </w:pPr>
            <w:r>
              <w:rPr>
                <w:sz w:val="16"/>
              </w:rPr>
              <w:t>$25,696</w:t>
            </w:r>
          </w:p>
        </w:tc>
        <w:tc>
          <w:tcPr>
            <w:tcW w:type="dxa" w:w="1118"/>
          </w:tcPr>
          <w:p>
            <w:pPr>
              <w:spacing w:after="0"/>
              <w:jc w:val="right"/>
            </w:pPr>
            <w:r>
              <w:rPr>
                <w:sz w:val="16"/>
              </w:rPr>
              <w:t>$98</w:t>
            </w:r>
          </w:p>
        </w:tc>
        <w:tc>
          <w:tcPr>
            <w:tcW w:type="dxa" w:w="1030"/>
          </w:tcPr>
          <w:p>
            <w:pPr>
              <w:spacing w:after="0"/>
              <w:jc w:val="right"/>
            </w:pPr>
            <w:r>
              <w:rPr>
                <w:sz w:val="16"/>
              </w:rPr>
              <w:t>$267,879</w:t>
            </w:r>
          </w:p>
        </w:tc>
        <w:tc>
          <w:tcPr>
            <w:tcW w:type="dxa" w:w="1296"/>
          </w:tcPr>
          <w:p>
            <w:pPr>
              <w:spacing w:after="0"/>
              <w:jc w:val="right"/>
            </w:pPr>
            <w:r>
              <w:rPr>
                <w:sz w:val="16"/>
              </w:rPr>
              <w:t>0.000114%</w:t>
            </w:r>
          </w:p>
        </w:tc>
        <w:tc>
          <w:tcPr>
            <w:tcW w:type="dxa" w:w="1101"/>
          </w:tcPr>
          <w:p>
            <w:pPr>
              <w:spacing w:after="0"/>
              <w:jc w:val="right"/>
            </w:pPr>
          </w:p>
        </w:tc>
        <w:tc>
          <w:tcPr>
            <w:tcW w:type="dxa" w:w="1030"/>
          </w:tcPr>
          <w:p>
            <w:pPr>
              <w:spacing w:after="0"/>
              <w:jc w:val="right"/>
            </w:pPr>
            <w:r>
              <w:rPr>
                <w:sz w:val="16"/>
              </w:rPr>
              <w:t>$0</w:t>
            </w: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Drought</w:t>
            </w:r>
          </w:p>
        </w:tc>
        <w:tc>
          <w:tcPr>
            <w:tcW w:type="dxa" w:w="1473"/>
          </w:tcPr>
          <w:p>
            <w:pPr>
              <w:spacing w:after="0"/>
              <w:jc w:val="right"/>
            </w:pPr>
            <w:r>
              <w:rPr>
                <w:sz w:val="16"/>
              </w:rPr>
              <w:t>n/a</w:t>
            </w:r>
          </w:p>
        </w:tc>
        <w:tc>
          <w:tcPr>
            <w:tcW w:type="dxa" w:w="1118"/>
          </w:tcPr>
          <w:p>
            <w:pPr>
              <w:spacing w:after="0"/>
              <w:jc w:val="right"/>
            </w:pPr>
            <w:r>
              <w:rPr>
                <w:sz w:val="16"/>
              </w:rPr>
              <w:t>$1,906,322</w:t>
            </w:r>
          </w:p>
        </w:tc>
        <w:tc>
          <w:tcPr>
            <w:tcW w:type="dxa" w:w="1030"/>
          </w:tcPr>
          <w:p>
            <w:pPr>
              <w:spacing w:after="0"/>
              <w:jc w:val="right"/>
            </w:pPr>
            <w:r>
              <w:rPr>
                <w:sz w:val="16"/>
              </w:rPr>
              <w:t>n/a</w:t>
            </w:r>
          </w:p>
        </w:tc>
        <w:tc>
          <w:tcPr>
            <w:tcW w:type="dxa" w:w="1118"/>
          </w:tcPr>
          <w:p>
            <w:pPr>
              <w:spacing w:after="0"/>
              <w:jc w:val="right"/>
            </w:pPr>
            <w:r>
              <w:rPr>
                <w:sz w:val="16"/>
              </w:rPr>
              <w:t>n/a</w:t>
            </w:r>
          </w:p>
        </w:tc>
        <w:tc>
          <w:tcPr>
            <w:tcW w:type="dxa" w:w="1118"/>
          </w:tcPr>
          <w:p>
            <w:pPr>
              <w:spacing w:after="0"/>
              <w:jc w:val="right"/>
            </w:pPr>
            <w:r>
              <w:rPr>
                <w:sz w:val="16"/>
              </w:rPr>
              <w:t>$35,927</w:t>
            </w:r>
          </w:p>
        </w:tc>
        <w:tc>
          <w:tcPr>
            <w:tcW w:type="dxa" w:w="1030"/>
          </w:tcPr>
          <w:p>
            <w:pPr>
              <w:spacing w:after="0"/>
              <w:jc w:val="right"/>
            </w:pPr>
            <w:r>
              <w:rPr>
                <w:sz w:val="16"/>
              </w:rPr>
              <w:t>n/a</w:t>
            </w:r>
          </w:p>
        </w:tc>
        <w:tc>
          <w:tcPr>
            <w:tcW w:type="dxa" w:w="1296"/>
          </w:tcPr>
          <w:p>
            <w:pPr>
              <w:spacing w:after="0"/>
              <w:jc w:val="right"/>
            </w:pPr>
            <w:r>
              <w:rPr>
                <w:sz w:val="16"/>
              </w:rPr>
              <w:t>1.88% (agriculture)</w:t>
            </w:r>
          </w:p>
        </w:tc>
        <w:tc>
          <w:tcPr>
            <w:tcW w:type="dxa" w:w="1101"/>
          </w:tcPr>
          <w:p>
            <w:pPr>
              <w:spacing w:after="0"/>
              <w:jc w:val="right"/>
            </w:pPr>
          </w:p>
        </w:tc>
        <w:tc>
          <w:tcPr>
            <w:tcW w:type="dxa" w:w="1030"/>
          </w:tcPr>
          <w:p>
            <w:pPr>
              <w:spacing w:after="0"/>
              <w:jc w:val="right"/>
            </w:pPr>
            <w:r>
              <w:rPr>
                <w:sz w:val="16"/>
              </w:rPr>
              <w:t>$0</w:t>
            </w:r>
          </w:p>
        </w:tc>
        <w:tc>
          <w:tcPr>
            <w:tcW w:type="dxa" w:w="1207"/>
          </w:tcPr>
          <w:p>
            <w:pPr>
              <w:spacing w:after="0"/>
              <w:jc w:val="right"/>
            </w:pPr>
          </w:p>
        </w:tc>
        <w:tc>
          <w:tcPr>
            <w:tcW w:type="dxa" w:w="1562"/>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473"/>
          </w:tcPr>
          <w:p>
            <w:pPr>
              <w:spacing w:after="0"/>
              <w:jc w:val="right"/>
            </w:pPr>
            <w:r>
              <w:rPr>
                <w:sz w:val="16"/>
              </w:rPr>
              <w:t>$41,465,377,910</w:t>
            </w:r>
          </w:p>
        </w:tc>
        <w:tc>
          <w:tcPr>
            <w:tcW w:type="dxa" w:w="1118"/>
          </w:tcPr>
          <w:p>
            <w:pPr>
              <w:spacing w:after="0"/>
              <w:jc w:val="right"/>
            </w:pPr>
            <w:r>
              <w:rPr>
                <w:sz w:val="16"/>
              </w:rPr>
              <w:t>n/a</w:t>
            </w:r>
          </w:p>
        </w:tc>
        <w:tc>
          <w:tcPr>
            <w:tcW w:type="dxa" w:w="1030"/>
          </w:tcPr>
          <w:p>
            <w:pPr>
              <w:spacing w:after="0"/>
              <w:jc w:val="right"/>
            </w:pPr>
            <w:r>
              <w:rPr>
                <w:sz w:val="16"/>
              </w:rPr>
              <w:t>94,350</w:t>
            </w:r>
          </w:p>
        </w:tc>
        <w:tc>
          <w:tcPr>
            <w:tcW w:type="dxa" w:w="1118"/>
          </w:tcPr>
          <w:p>
            <w:pPr>
              <w:spacing w:after="0"/>
              <w:jc w:val="right"/>
            </w:pPr>
            <w:r>
              <w:rPr>
                <w:sz w:val="16"/>
              </w:rPr>
              <w:t>$593,228</w:t>
            </w:r>
          </w:p>
        </w:tc>
        <w:tc>
          <w:tcPr>
            <w:tcW w:type="dxa" w:w="1118"/>
          </w:tcPr>
          <w:p>
            <w:pPr>
              <w:spacing w:after="0"/>
              <w:jc w:val="right"/>
            </w:pPr>
            <w:r>
              <w:rPr>
                <w:sz w:val="16"/>
              </w:rPr>
              <w:t>n/a</w:t>
            </w:r>
          </w:p>
        </w:tc>
        <w:tc>
          <w:tcPr>
            <w:tcW w:type="dxa" w:w="1030"/>
          </w:tcPr>
          <w:p>
            <w:pPr>
              <w:spacing w:after="0"/>
              <w:jc w:val="right"/>
            </w:pPr>
            <w:r>
              <w:rPr>
                <w:sz w:val="16"/>
              </w:rPr>
              <w:t>$183,358</w:t>
            </w:r>
          </w:p>
        </w:tc>
        <w:tc>
          <w:tcPr>
            <w:tcW w:type="dxa" w:w="1296"/>
          </w:tcPr>
          <w:p>
            <w:pPr>
              <w:spacing w:after="0"/>
              <w:jc w:val="right"/>
            </w:pPr>
            <w:r>
              <w:rPr>
                <w:sz w:val="16"/>
              </w:rPr>
              <w:t>0.00143%</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Hail</w:t>
            </w:r>
          </w:p>
        </w:tc>
        <w:tc>
          <w:tcPr>
            <w:tcW w:type="dxa" w:w="1473"/>
          </w:tcPr>
          <w:p>
            <w:pPr>
              <w:spacing w:after="0"/>
              <w:jc w:val="right"/>
            </w:pPr>
            <w:r>
              <w:rPr>
                <w:sz w:val="16"/>
              </w:rPr>
              <w:t>$22,502,010,215</w:t>
            </w:r>
          </w:p>
        </w:tc>
        <w:tc>
          <w:tcPr>
            <w:tcW w:type="dxa" w:w="1118"/>
          </w:tcPr>
          <w:p>
            <w:pPr>
              <w:spacing w:after="0"/>
              <w:jc w:val="right"/>
            </w:pPr>
            <w:r>
              <w:rPr>
                <w:sz w:val="16"/>
              </w:rPr>
              <w:t>$3,458,170</w:t>
            </w:r>
          </w:p>
        </w:tc>
        <w:tc>
          <w:tcPr>
            <w:tcW w:type="dxa" w:w="1030"/>
          </w:tcPr>
          <w:p>
            <w:pPr>
              <w:spacing w:after="0"/>
              <w:jc w:val="right"/>
            </w:pPr>
            <w:r>
              <w:rPr>
                <w:sz w:val="16"/>
              </w:rPr>
              <w:t>94,158</w:t>
            </w:r>
          </w:p>
        </w:tc>
        <w:tc>
          <w:tcPr>
            <w:tcW w:type="dxa" w:w="1118"/>
          </w:tcPr>
          <w:p>
            <w:pPr>
              <w:spacing w:after="0"/>
              <w:jc w:val="right"/>
            </w:pPr>
            <w:r>
              <w:rPr>
                <w:sz w:val="16"/>
              </w:rPr>
              <w:t>$232,244</w:t>
            </w:r>
          </w:p>
        </w:tc>
        <w:tc>
          <w:tcPr>
            <w:tcW w:type="dxa" w:w="1118"/>
          </w:tcPr>
          <w:p>
            <w:pPr>
              <w:spacing w:after="0"/>
              <w:jc w:val="right"/>
            </w:pPr>
            <w:r>
              <w:rPr>
                <w:sz w:val="16"/>
              </w:rPr>
              <w:t>$333</w:t>
            </w:r>
          </w:p>
        </w:tc>
        <w:tc>
          <w:tcPr>
            <w:tcW w:type="dxa" w:w="1030"/>
          </w:tcPr>
          <w:p>
            <w:pPr>
              <w:spacing w:after="0"/>
              <w:jc w:val="right"/>
            </w:pPr>
            <w:r>
              <w:rPr>
                <w:sz w:val="16"/>
              </w:rPr>
              <w:t>$97,372</w:t>
            </w:r>
          </w:p>
        </w:tc>
        <w:tc>
          <w:tcPr>
            <w:tcW w:type="dxa" w:w="1296"/>
          </w:tcPr>
          <w:p>
            <w:pPr>
              <w:spacing w:after="0"/>
              <w:jc w:val="right"/>
            </w:pPr>
            <w:r>
              <w:rPr>
                <w:sz w:val="16"/>
              </w:rPr>
              <w:t>0.00103%</w:t>
            </w:r>
          </w:p>
        </w:tc>
        <w:tc>
          <w:tcPr>
            <w:tcW w:type="dxa" w:w="1101"/>
          </w:tcPr>
          <w:p>
            <w:pPr>
              <w:spacing w:after="0"/>
              <w:jc w:val="right"/>
            </w:pPr>
            <w:r>
              <w:rPr>
                <w:sz w:val="16"/>
              </w:rPr>
              <w:t>$0</w:t>
            </w: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Heat Wave</w:t>
            </w:r>
          </w:p>
        </w:tc>
        <w:tc>
          <w:tcPr>
            <w:tcW w:type="dxa" w:w="1473"/>
          </w:tcPr>
          <w:p>
            <w:pPr>
              <w:spacing w:after="0"/>
              <w:jc w:val="right"/>
            </w:pPr>
            <w:r>
              <w:rPr>
                <w:sz w:val="16"/>
              </w:rPr>
              <w:t>$22,502,010,215</w:t>
            </w:r>
          </w:p>
        </w:tc>
        <w:tc>
          <w:tcPr>
            <w:tcW w:type="dxa" w:w="1118"/>
          </w:tcPr>
          <w:p>
            <w:pPr>
              <w:spacing w:after="0"/>
              <w:jc w:val="right"/>
            </w:pPr>
            <w:r>
              <w:rPr>
                <w:sz w:val="16"/>
              </w:rPr>
              <w:t>$3,458,170</w:t>
            </w:r>
          </w:p>
        </w:tc>
        <w:tc>
          <w:tcPr>
            <w:tcW w:type="dxa" w:w="1030"/>
          </w:tcPr>
          <w:p>
            <w:pPr>
              <w:spacing w:after="0"/>
              <w:jc w:val="right"/>
            </w:pPr>
            <w:r>
              <w:rPr>
                <w:sz w:val="16"/>
              </w:rPr>
              <w:t>94,158</w:t>
            </w:r>
          </w:p>
        </w:tc>
        <w:tc>
          <w:tcPr>
            <w:tcW w:type="dxa" w:w="1118"/>
          </w:tcPr>
          <w:p>
            <w:pPr>
              <w:spacing w:after="0"/>
              <w:jc w:val="right"/>
            </w:pPr>
            <w:r>
              <w:rPr>
                <w:sz w:val="16"/>
              </w:rPr>
              <w:t>$185</w:t>
            </w:r>
          </w:p>
        </w:tc>
        <w:tc>
          <w:tcPr>
            <w:tcW w:type="dxa" w:w="1118"/>
          </w:tcPr>
          <w:p>
            <w:pPr>
              <w:spacing w:after="0"/>
              <w:jc w:val="right"/>
            </w:pPr>
            <w:r>
              <w:rPr>
                <w:sz w:val="16"/>
              </w:rPr>
              <w:t>$4</w:t>
            </w:r>
          </w:p>
        </w:tc>
        <w:tc>
          <w:tcPr>
            <w:tcW w:type="dxa" w:w="1030"/>
          </w:tcPr>
          <w:p>
            <w:pPr>
              <w:spacing w:after="0"/>
              <w:jc w:val="right"/>
            </w:pPr>
            <w:r>
              <w:rPr>
                <w:sz w:val="16"/>
              </w:rPr>
              <w:t>$2,985,108</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Hurricane</w:t>
            </w:r>
          </w:p>
        </w:tc>
        <w:tc>
          <w:tcPr>
            <w:tcW w:type="dxa" w:w="1473"/>
          </w:tcPr>
          <w:p>
            <w:pPr>
              <w:spacing w:after="0"/>
              <w:jc w:val="right"/>
            </w:pPr>
            <w:r>
              <w:rPr>
                <w:sz w:val="16"/>
              </w:rPr>
              <w:t>$22,499,498,735</w:t>
            </w:r>
          </w:p>
        </w:tc>
        <w:tc>
          <w:tcPr>
            <w:tcW w:type="dxa" w:w="1118"/>
          </w:tcPr>
          <w:p>
            <w:pPr>
              <w:spacing w:after="0"/>
              <w:jc w:val="right"/>
            </w:pPr>
            <w:r>
              <w:rPr>
                <w:sz w:val="16"/>
              </w:rPr>
              <w:t>$3,458,170</w:t>
            </w:r>
          </w:p>
        </w:tc>
        <w:tc>
          <w:tcPr>
            <w:tcW w:type="dxa" w:w="1030"/>
          </w:tcPr>
          <w:p>
            <w:pPr>
              <w:spacing w:after="0"/>
              <w:jc w:val="right"/>
            </w:pPr>
            <w:r>
              <w:rPr>
                <w:sz w:val="16"/>
              </w:rPr>
              <w:t>94,147</w:t>
            </w:r>
          </w:p>
        </w:tc>
        <w:tc>
          <w:tcPr>
            <w:tcW w:type="dxa" w:w="1118"/>
          </w:tcPr>
          <w:p>
            <w:pPr>
              <w:spacing w:after="0"/>
              <w:jc w:val="right"/>
            </w:pPr>
            <w:r>
              <w:rPr>
                <w:sz w:val="16"/>
              </w:rPr>
              <w:t>$127,431</w:t>
            </w:r>
          </w:p>
        </w:tc>
        <w:tc>
          <w:tcPr>
            <w:tcW w:type="dxa" w:w="1118"/>
          </w:tcPr>
          <w:p>
            <w:pPr>
              <w:spacing w:after="0"/>
              <w:jc w:val="right"/>
            </w:pPr>
            <w:r>
              <w:rPr>
                <w:sz w:val="16"/>
              </w:rPr>
              <w:t>$743</w:t>
            </w:r>
          </w:p>
        </w:tc>
        <w:tc>
          <w:tcPr>
            <w:tcW w:type="dxa" w:w="1030"/>
          </w:tcPr>
          <w:p>
            <w:pPr>
              <w:spacing w:after="0"/>
              <w:jc w:val="right"/>
            </w:pPr>
            <w:r>
              <w:rPr>
                <w:sz w:val="16"/>
              </w:rPr>
              <w:t>$3,859</w:t>
            </w:r>
          </w:p>
        </w:tc>
        <w:tc>
          <w:tcPr>
            <w:tcW w:type="dxa" w:w="1296"/>
          </w:tcPr>
          <w:p>
            <w:pPr>
              <w:spacing w:after="0"/>
              <w:jc w:val="right"/>
            </w:pPr>
            <w:r>
              <w:rPr>
                <w:sz w:val="16"/>
              </w:rPr>
              <w:t>0.000566%</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Ice Storm</w:t>
            </w:r>
          </w:p>
        </w:tc>
        <w:tc>
          <w:tcPr>
            <w:tcW w:type="dxa" w:w="1473"/>
          </w:tcPr>
          <w:p>
            <w:pPr>
              <w:spacing w:after="0"/>
              <w:jc w:val="right"/>
            </w:pPr>
            <w:r>
              <w:rPr>
                <w:sz w:val="16"/>
              </w:rPr>
              <w:t>$22,499,738,537</w:t>
            </w:r>
          </w:p>
        </w:tc>
        <w:tc>
          <w:tcPr>
            <w:tcW w:type="dxa" w:w="1118"/>
          </w:tcPr>
          <w:p>
            <w:pPr>
              <w:spacing w:after="0"/>
              <w:jc w:val="right"/>
            </w:pPr>
            <w:r>
              <w:rPr>
                <w:sz w:val="16"/>
              </w:rPr>
              <w:t>n/a</w:t>
            </w:r>
          </w:p>
        </w:tc>
        <w:tc>
          <w:tcPr>
            <w:tcW w:type="dxa" w:w="1030"/>
          </w:tcPr>
          <w:p>
            <w:pPr>
              <w:spacing w:after="0"/>
              <w:jc w:val="right"/>
            </w:pPr>
            <w:r>
              <w:rPr>
                <w:sz w:val="16"/>
              </w:rPr>
              <w:t>94,141</w:t>
            </w:r>
          </w:p>
        </w:tc>
        <w:tc>
          <w:tcPr>
            <w:tcW w:type="dxa" w:w="1118"/>
          </w:tcPr>
          <w:p>
            <w:pPr>
              <w:spacing w:after="0"/>
              <w:jc w:val="right"/>
            </w:pPr>
            <w:r>
              <w:rPr>
                <w:sz w:val="16"/>
              </w:rPr>
              <w:t>$242,907</w:t>
            </w:r>
          </w:p>
        </w:tc>
        <w:tc>
          <w:tcPr>
            <w:tcW w:type="dxa" w:w="1118"/>
          </w:tcPr>
          <w:p>
            <w:pPr>
              <w:spacing w:after="0"/>
              <w:jc w:val="right"/>
            </w:pPr>
            <w:r>
              <w:rPr>
                <w:sz w:val="16"/>
              </w:rPr>
              <w:t>n/a</w:t>
            </w:r>
          </w:p>
        </w:tc>
        <w:tc>
          <w:tcPr>
            <w:tcW w:type="dxa" w:w="1030"/>
          </w:tcPr>
          <w:p>
            <w:pPr>
              <w:spacing w:after="0"/>
              <w:jc w:val="right"/>
            </w:pPr>
            <w:r>
              <w:rPr>
                <w:sz w:val="16"/>
              </w:rPr>
              <w:t>$489,286</w:t>
            </w:r>
          </w:p>
        </w:tc>
        <w:tc>
          <w:tcPr>
            <w:tcW w:type="dxa" w:w="1296"/>
          </w:tcPr>
          <w:p>
            <w:pPr>
              <w:spacing w:after="0"/>
              <w:jc w:val="right"/>
            </w:pPr>
            <w:r>
              <w:rPr>
                <w:sz w:val="16"/>
              </w:rPr>
              <w:t>0.00108%</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Inland Flooding</w:t>
            </w:r>
          </w:p>
        </w:tc>
        <w:tc>
          <w:tcPr>
            <w:tcW w:type="dxa" w:w="1473"/>
          </w:tcPr>
          <w:p>
            <w:pPr>
              <w:spacing w:after="0"/>
              <w:jc w:val="right"/>
            </w:pPr>
            <w:r>
              <w:rPr>
                <w:sz w:val="16"/>
              </w:rPr>
              <w:t>$22,494,184,822</w:t>
            </w:r>
          </w:p>
        </w:tc>
        <w:tc>
          <w:tcPr>
            <w:tcW w:type="dxa" w:w="1118"/>
          </w:tcPr>
          <w:p>
            <w:pPr>
              <w:spacing w:after="0"/>
              <w:jc w:val="right"/>
            </w:pPr>
            <w:r>
              <w:rPr>
                <w:sz w:val="16"/>
              </w:rPr>
              <w:t>$1,831,842</w:t>
            </w:r>
          </w:p>
        </w:tc>
        <w:tc>
          <w:tcPr>
            <w:tcW w:type="dxa" w:w="1030"/>
          </w:tcPr>
          <w:p>
            <w:pPr>
              <w:spacing w:after="0"/>
              <w:jc w:val="right"/>
            </w:pPr>
            <w:r>
              <w:rPr>
                <w:sz w:val="16"/>
              </w:rPr>
              <w:t>5,864</w:t>
            </w:r>
          </w:p>
        </w:tc>
        <w:tc>
          <w:tcPr>
            <w:tcW w:type="dxa" w:w="1118"/>
          </w:tcPr>
          <w:p>
            <w:pPr>
              <w:spacing w:after="0"/>
              <w:jc w:val="right"/>
            </w:pPr>
            <w:r>
              <w:rPr>
                <w:sz w:val="16"/>
              </w:rPr>
              <w:t>$39,669,703</w:t>
            </w:r>
          </w:p>
        </w:tc>
        <w:tc>
          <w:tcPr>
            <w:tcW w:type="dxa" w:w="1118"/>
          </w:tcPr>
          <w:p>
            <w:pPr>
              <w:spacing w:after="0"/>
              <w:jc w:val="right"/>
            </w:pPr>
            <w:r>
              <w:rPr>
                <w:sz w:val="16"/>
              </w:rPr>
              <w:t>$29,661</w:t>
            </w:r>
          </w:p>
        </w:tc>
        <w:tc>
          <w:tcPr>
            <w:tcW w:type="dxa" w:w="1030"/>
          </w:tcPr>
          <w:p>
            <w:pPr>
              <w:spacing w:after="0"/>
              <w:jc w:val="right"/>
            </w:pPr>
            <w:r>
              <w:rPr>
                <w:sz w:val="16"/>
              </w:rPr>
              <w:t>$1,377,667</w:t>
            </w:r>
          </w:p>
        </w:tc>
        <w:tc>
          <w:tcPr>
            <w:tcW w:type="dxa" w:w="1296"/>
          </w:tcPr>
          <w:p>
            <w:pPr>
              <w:spacing w:after="0"/>
              <w:jc w:val="right"/>
            </w:pPr>
            <w:r>
              <w:rPr>
                <w:sz w:val="16"/>
              </w:rPr>
              <w:t>n/a (see note)</w:t>
            </w:r>
          </w:p>
        </w:tc>
        <w:tc>
          <w:tcPr>
            <w:tcW w:type="dxa" w:w="1101"/>
          </w:tcPr>
          <w:p>
            <w:pPr>
              <w:spacing w:after="0"/>
              <w:jc w:val="right"/>
            </w:pPr>
            <w:r>
              <w:rPr>
                <w:sz w:val="16"/>
              </w:rPr>
              <w:t>$500</w:t>
            </w:r>
          </w:p>
        </w:tc>
        <w:tc>
          <w:tcPr>
            <w:tcW w:type="dxa" w:w="1030"/>
          </w:tcPr>
          <w:p>
            <w:pPr>
              <w:spacing w:after="0"/>
              <w:jc w:val="right"/>
            </w:pPr>
          </w:p>
        </w:tc>
        <w:tc>
          <w:tcPr>
            <w:tcW w:type="dxa" w:w="1207"/>
          </w:tcPr>
          <w:p>
            <w:pPr>
              <w:spacing w:after="0"/>
              <w:jc w:val="right"/>
            </w:pPr>
          </w:p>
        </w:tc>
        <w:tc>
          <w:tcPr>
            <w:tcW w:type="dxa" w:w="15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0"/>
          </w:tcPr>
          <w:p>
            <w:pPr>
              <w:spacing w:after="0"/>
              <w:jc w:val="left"/>
            </w:pPr>
            <w:r>
              <w:rPr>
                <w:sz w:val="16"/>
              </w:rPr>
              <w:t>Landslide</w:t>
            </w:r>
          </w:p>
        </w:tc>
        <w:tc>
          <w:tcPr>
            <w:tcW w:type="dxa" w:w="1473"/>
          </w:tcPr>
          <w:p>
            <w:pPr>
              <w:spacing w:after="0"/>
              <w:jc w:val="right"/>
            </w:pPr>
            <w:r>
              <w:rPr>
                <w:sz w:val="16"/>
              </w:rPr>
              <w:t>$2,402,660,397</w:t>
            </w:r>
          </w:p>
        </w:tc>
        <w:tc>
          <w:tcPr>
            <w:tcW w:type="dxa" w:w="1118"/>
          </w:tcPr>
          <w:p>
            <w:pPr>
              <w:spacing w:after="0"/>
              <w:jc w:val="right"/>
            </w:pPr>
            <w:r>
              <w:rPr>
                <w:sz w:val="16"/>
              </w:rPr>
              <w:t>n/a</w:t>
            </w:r>
          </w:p>
        </w:tc>
        <w:tc>
          <w:tcPr>
            <w:tcW w:type="dxa" w:w="1030"/>
          </w:tcPr>
          <w:p>
            <w:pPr>
              <w:spacing w:after="0"/>
              <w:jc w:val="right"/>
            </w:pPr>
            <w:r>
              <w:rPr>
                <w:sz w:val="16"/>
              </w:rPr>
              <w:t>13,786</w:t>
            </w:r>
          </w:p>
        </w:tc>
        <w:tc>
          <w:tcPr>
            <w:tcW w:type="dxa" w:w="1118"/>
          </w:tcPr>
          <w:p>
            <w:pPr>
              <w:spacing w:after="0"/>
              <w:jc w:val="right"/>
            </w:pPr>
            <w:r>
              <w:rPr>
                <w:sz w:val="16"/>
              </w:rPr>
              <w:t>$5,415</w:t>
            </w:r>
          </w:p>
        </w:tc>
        <w:tc>
          <w:tcPr>
            <w:tcW w:type="dxa" w:w="1118"/>
          </w:tcPr>
          <w:p>
            <w:pPr>
              <w:spacing w:after="0"/>
              <w:jc w:val="right"/>
            </w:pPr>
            <w:r>
              <w:rPr>
                <w:sz w:val="16"/>
              </w:rPr>
              <w:t>n/a</w:t>
            </w:r>
          </w:p>
        </w:tc>
        <w:tc>
          <w:tcPr>
            <w:tcW w:type="dxa" w:w="1030"/>
          </w:tcPr>
          <w:p>
            <w:pPr>
              <w:spacing w:after="0"/>
              <w:jc w:val="right"/>
            </w:pPr>
            <w:r>
              <w:rPr>
                <w:sz w:val="16"/>
              </w:rPr>
              <w:t>$32,270</w:t>
            </w:r>
          </w:p>
        </w:tc>
        <w:tc>
          <w:tcPr>
            <w:tcW w:type="dxa" w:w="1296"/>
          </w:tcPr>
          <w:p>
            <w:pPr>
              <w:spacing w:after="0"/>
              <w:jc w:val="right"/>
            </w:pPr>
            <w:r>
              <w:rPr>
                <w:sz w:val="16"/>
              </w:rPr>
              <w:t>0.000225%</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Lightning</w:t>
            </w:r>
          </w:p>
        </w:tc>
        <w:tc>
          <w:tcPr>
            <w:tcW w:type="dxa" w:w="1473"/>
          </w:tcPr>
          <w:p>
            <w:pPr>
              <w:spacing w:after="0"/>
              <w:jc w:val="right"/>
            </w:pPr>
            <w:r>
              <w:rPr>
                <w:sz w:val="16"/>
              </w:rPr>
              <w:t>$22,502,010,215</w:t>
            </w:r>
          </w:p>
        </w:tc>
        <w:tc>
          <w:tcPr>
            <w:tcW w:type="dxa" w:w="1118"/>
          </w:tcPr>
          <w:p>
            <w:pPr>
              <w:spacing w:after="0"/>
              <w:jc w:val="right"/>
            </w:pPr>
            <w:r>
              <w:rPr>
                <w:sz w:val="16"/>
              </w:rPr>
              <w:t>n/a</w:t>
            </w:r>
          </w:p>
        </w:tc>
        <w:tc>
          <w:tcPr>
            <w:tcW w:type="dxa" w:w="1030"/>
          </w:tcPr>
          <w:p>
            <w:pPr>
              <w:spacing w:after="0"/>
              <w:jc w:val="right"/>
            </w:pPr>
            <w:r>
              <w:rPr>
                <w:sz w:val="16"/>
              </w:rPr>
              <w:t>94,158</w:t>
            </w:r>
          </w:p>
        </w:tc>
        <w:tc>
          <w:tcPr>
            <w:tcW w:type="dxa" w:w="1118"/>
          </w:tcPr>
          <w:p>
            <w:pPr>
              <w:spacing w:after="0"/>
              <w:jc w:val="right"/>
            </w:pPr>
            <w:r>
              <w:rPr>
                <w:sz w:val="16"/>
              </w:rPr>
              <w:t>$39,286</w:t>
            </w:r>
          </w:p>
        </w:tc>
        <w:tc>
          <w:tcPr>
            <w:tcW w:type="dxa" w:w="1118"/>
          </w:tcPr>
          <w:p>
            <w:pPr>
              <w:spacing w:after="0"/>
              <w:jc w:val="right"/>
            </w:pPr>
            <w:r>
              <w:rPr>
                <w:sz w:val="16"/>
              </w:rPr>
              <w:t>n/a</w:t>
            </w:r>
          </w:p>
        </w:tc>
        <w:tc>
          <w:tcPr>
            <w:tcW w:type="dxa" w:w="1030"/>
          </w:tcPr>
          <w:p>
            <w:pPr>
              <w:spacing w:after="0"/>
              <w:jc w:val="right"/>
            </w:pPr>
            <w:r>
              <w:rPr>
                <w:sz w:val="16"/>
              </w:rPr>
              <w:t>$392,898</w:t>
            </w:r>
          </w:p>
        </w:tc>
        <w:tc>
          <w:tcPr>
            <w:tcW w:type="dxa" w:w="1296"/>
          </w:tcPr>
          <w:p>
            <w:pPr>
              <w:spacing w:after="0"/>
              <w:jc w:val="right"/>
            </w:pPr>
            <w:r>
              <w:rPr>
                <w:sz w:val="16"/>
              </w:rPr>
              <w:t>0.000175%</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Strong Wind</w:t>
            </w:r>
          </w:p>
        </w:tc>
        <w:tc>
          <w:tcPr>
            <w:tcW w:type="dxa" w:w="1473"/>
          </w:tcPr>
          <w:p>
            <w:pPr>
              <w:spacing w:after="0"/>
              <w:jc w:val="right"/>
            </w:pPr>
            <w:r>
              <w:rPr>
                <w:sz w:val="16"/>
              </w:rPr>
              <w:t>$22,502,010,215</w:t>
            </w:r>
          </w:p>
        </w:tc>
        <w:tc>
          <w:tcPr>
            <w:tcW w:type="dxa" w:w="1118"/>
          </w:tcPr>
          <w:p>
            <w:pPr>
              <w:spacing w:after="0"/>
              <w:jc w:val="right"/>
            </w:pPr>
            <w:r>
              <w:rPr>
                <w:sz w:val="16"/>
              </w:rPr>
              <w:t>$3,458,170</w:t>
            </w:r>
          </w:p>
        </w:tc>
        <w:tc>
          <w:tcPr>
            <w:tcW w:type="dxa" w:w="1030"/>
          </w:tcPr>
          <w:p>
            <w:pPr>
              <w:spacing w:after="0"/>
              <w:jc w:val="right"/>
            </w:pPr>
            <w:r>
              <w:rPr>
                <w:sz w:val="16"/>
              </w:rPr>
              <w:t>94,158</w:t>
            </w:r>
          </w:p>
        </w:tc>
        <w:tc>
          <w:tcPr>
            <w:tcW w:type="dxa" w:w="1118"/>
          </w:tcPr>
          <w:p>
            <w:pPr>
              <w:spacing w:after="0"/>
              <w:jc w:val="right"/>
            </w:pPr>
            <w:r>
              <w:rPr>
                <w:sz w:val="16"/>
              </w:rPr>
              <w:t>$294,340</w:t>
            </w:r>
          </w:p>
        </w:tc>
        <w:tc>
          <w:tcPr>
            <w:tcW w:type="dxa" w:w="1118"/>
          </w:tcPr>
          <w:p>
            <w:pPr>
              <w:spacing w:after="0"/>
              <w:jc w:val="right"/>
            </w:pPr>
            <w:r>
              <w:rPr>
                <w:sz w:val="16"/>
              </w:rPr>
              <w:t>$1,111</w:t>
            </w:r>
          </w:p>
        </w:tc>
        <w:tc>
          <w:tcPr>
            <w:tcW w:type="dxa" w:w="1030"/>
          </w:tcPr>
          <w:p>
            <w:pPr>
              <w:spacing w:after="0"/>
              <w:jc w:val="right"/>
            </w:pPr>
            <w:r>
              <w:rPr>
                <w:sz w:val="16"/>
              </w:rPr>
              <w:t>$606,827</w:t>
            </w:r>
          </w:p>
        </w:tc>
        <w:tc>
          <w:tcPr>
            <w:tcW w:type="dxa" w:w="1296"/>
          </w:tcPr>
          <w:p>
            <w:pPr>
              <w:spacing w:after="0"/>
              <w:jc w:val="right"/>
            </w:pPr>
            <w:r>
              <w:rPr>
                <w:sz w:val="16"/>
              </w:rPr>
              <w:t>0.00131%</w:t>
            </w:r>
          </w:p>
        </w:tc>
        <w:tc>
          <w:tcPr>
            <w:tcW w:type="dxa" w:w="1101"/>
          </w:tcPr>
          <w:p>
            <w:pPr>
              <w:spacing w:after="0"/>
              <w:jc w:val="right"/>
            </w:pPr>
            <w:r>
              <w:rPr>
                <w:sz w:val="16"/>
              </w:rPr>
              <w:t>$15,000</w:t>
            </w:r>
          </w:p>
        </w:tc>
        <w:tc>
          <w:tcPr>
            <w:tcW w:type="dxa" w:w="1030"/>
          </w:tcPr>
          <w:p>
            <w:pPr>
              <w:spacing w:after="0"/>
              <w:jc w:val="right"/>
            </w:pPr>
            <w:r>
              <w:rPr>
                <w:sz w:val="16"/>
              </w:rPr>
              <w:t>$17,500</w:t>
            </w:r>
          </w:p>
        </w:tc>
        <w:tc>
          <w:tcPr>
            <w:tcW w:type="dxa" w:w="1207"/>
          </w:tcPr>
          <w:p>
            <w:pPr>
              <w:spacing w:after="0"/>
              <w:jc w:val="right"/>
            </w:pPr>
          </w:p>
        </w:tc>
        <w:tc>
          <w:tcPr>
            <w:tcW w:type="dxa" w:w="1562"/>
          </w:tcPr>
          <w:p>
            <w:pPr>
              <w:spacing w:after="0"/>
              <w:jc w:val="left"/>
            </w:pPr>
            <w:r>
              <w:rPr>
                <w:sz w:val="16"/>
              </w:rPr>
              <w:t>Storm Events damage since the plan includes 6 zone-level Strong Wind records ($17,500): a NOAA non-thunderstorm wind type, outside NRI's Strong Wind definition.</w:t>
            </w:r>
          </w:p>
        </w:tc>
      </w:tr>
      <w:tr>
        <w:trPr>
          <w:cantSplit/>
        </w:trPr>
        <w:tc>
          <w:tcPr>
            <w:tcW w:type="dxa" w:w="1030"/>
          </w:tcPr>
          <w:p>
            <w:pPr>
              <w:spacing w:after="0"/>
              <w:jc w:val="left"/>
            </w:pPr>
            <w:r>
              <w:rPr>
                <w:sz w:val="16"/>
              </w:rPr>
              <w:t>Tornado</w:t>
            </w:r>
          </w:p>
        </w:tc>
        <w:tc>
          <w:tcPr>
            <w:tcW w:type="dxa" w:w="1473"/>
          </w:tcPr>
          <w:p>
            <w:pPr>
              <w:spacing w:after="0"/>
              <w:jc w:val="right"/>
            </w:pPr>
            <w:r>
              <w:rPr>
                <w:sz w:val="16"/>
              </w:rPr>
              <w:t>$22,502,010,215</w:t>
            </w:r>
          </w:p>
        </w:tc>
        <w:tc>
          <w:tcPr>
            <w:tcW w:type="dxa" w:w="1118"/>
          </w:tcPr>
          <w:p>
            <w:pPr>
              <w:spacing w:after="0"/>
              <w:jc w:val="right"/>
            </w:pPr>
            <w:r>
              <w:rPr>
                <w:sz w:val="16"/>
              </w:rPr>
              <w:t>$3,458,170</w:t>
            </w:r>
          </w:p>
        </w:tc>
        <w:tc>
          <w:tcPr>
            <w:tcW w:type="dxa" w:w="1030"/>
          </w:tcPr>
          <w:p>
            <w:pPr>
              <w:spacing w:after="0"/>
              <w:jc w:val="right"/>
            </w:pPr>
            <w:r>
              <w:rPr>
                <w:sz w:val="16"/>
              </w:rPr>
              <w:t>94,158</w:t>
            </w:r>
          </w:p>
        </w:tc>
        <w:tc>
          <w:tcPr>
            <w:tcW w:type="dxa" w:w="1118"/>
          </w:tcPr>
          <w:p>
            <w:pPr>
              <w:spacing w:after="0"/>
              <w:jc w:val="right"/>
            </w:pPr>
            <w:r>
              <w:rPr>
                <w:sz w:val="16"/>
              </w:rPr>
              <w:t>$489,727</w:t>
            </w:r>
          </w:p>
        </w:tc>
        <w:tc>
          <w:tcPr>
            <w:tcW w:type="dxa" w:w="1118"/>
          </w:tcPr>
          <w:p>
            <w:pPr>
              <w:spacing w:after="0"/>
              <w:jc w:val="right"/>
            </w:pPr>
            <w:r>
              <w:rPr>
                <w:sz w:val="16"/>
              </w:rPr>
              <w:t>$28</w:t>
            </w:r>
          </w:p>
        </w:tc>
        <w:tc>
          <w:tcPr>
            <w:tcW w:type="dxa" w:w="1030"/>
          </w:tcPr>
          <w:p>
            <w:pPr>
              <w:spacing w:after="0"/>
              <w:jc w:val="right"/>
            </w:pPr>
            <w:r>
              <w:rPr>
                <w:sz w:val="16"/>
              </w:rPr>
              <w:t>$796,160</w:t>
            </w:r>
          </w:p>
        </w:tc>
        <w:tc>
          <w:tcPr>
            <w:tcW w:type="dxa" w:w="1296"/>
          </w:tcPr>
          <w:p>
            <w:pPr>
              <w:spacing w:after="0"/>
              <w:jc w:val="right"/>
            </w:pPr>
            <w:r>
              <w:rPr>
                <w:sz w:val="16"/>
              </w:rPr>
              <w:t>0.00218%</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Wildfire</w:t>
            </w:r>
          </w:p>
        </w:tc>
        <w:tc>
          <w:tcPr>
            <w:tcW w:type="dxa" w:w="1473"/>
          </w:tcPr>
          <w:p>
            <w:pPr>
              <w:spacing w:after="0"/>
              <w:jc w:val="right"/>
            </w:pPr>
            <w:r>
              <w:rPr>
                <w:sz w:val="16"/>
              </w:rPr>
              <w:t>$1,057,099,037</w:t>
            </w:r>
          </w:p>
        </w:tc>
        <w:tc>
          <w:tcPr>
            <w:tcW w:type="dxa" w:w="1118"/>
          </w:tcPr>
          <w:p>
            <w:pPr>
              <w:spacing w:after="0"/>
              <w:jc w:val="right"/>
            </w:pPr>
            <w:r>
              <w:rPr>
                <w:sz w:val="16"/>
              </w:rPr>
              <w:t>$1,707,683</w:t>
            </w:r>
          </w:p>
        </w:tc>
        <w:tc>
          <w:tcPr>
            <w:tcW w:type="dxa" w:w="1030"/>
          </w:tcPr>
          <w:p>
            <w:pPr>
              <w:spacing w:after="0"/>
              <w:jc w:val="right"/>
            </w:pPr>
            <w:r>
              <w:rPr>
                <w:sz w:val="16"/>
              </w:rPr>
              <w:t>11,926</w:t>
            </w:r>
          </w:p>
        </w:tc>
        <w:tc>
          <w:tcPr>
            <w:tcW w:type="dxa" w:w="1118"/>
          </w:tcPr>
          <w:p>
            <w:pPr>
              <w:spacing w:after="0"/>
              <w:jc w:val="right"/>
            </w:pPr>
            <w:r>
              <w:rPr>
                <w:sz w:val="16"/>
              </w:rPr>
              <w:t>$119,046</w:t>
            </w:r>
          </w:p>
        </w:tc>
        <w:tc>
          <w:tcPr>
            <w:tcW w:type="dxa" w:w="1118"/>
          </w:tcPr>
          <w:p>
            <w:pPr>
              <w:spacing w:after="0"/>
              <w:jc w:val="right"/>
            </w:pPr>
            <w:r>
              <w:rPr>
                <w:sz w:val="16"/>
              </w:rPr>
              <w:t>$12</w:t>
            </w:r>
          </w:p>
        </w:tc>
        <w:tc>
          <w:tcPr>
            <w:tcW w:type="dxa" w:w="1030"/>
          </w:tcPr>
          <w:p>
            <w:pPr>
              <w:spacing w:after="0"/>
              <w:jc w:val="right"/>
            </w:pPr>
            <w:r>
              <w:rPr>
                <w:sz w:val="16"/>
              </w:rPr>
              <w:t>$25,246</w:t>
            </w:r>
          </w:p>
        </w:tc>
        <w:tc>
          <w:tcPr>
            <w:tcW w:type="dxa" w:w="1296"/>
          </w:tcPr>
          <w:p>
            <w:pPr>
              <w:spacing w:after="0"/>
              <w:jc w:val="right"/>
            </w:pPr>
            <w:r>
              <w:rPr>
                <w:sz w:val="16"/>
              </w:rPr>
              <w:t>0.0113%</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Winter Weather</w:t>
            </w:r>
          </w:p>
        </w:tc>
        <w:tc>
          <w:tcPr>
            <w:tcW w:type="dxa" w:w="1473"/>
          </w:tcPr>
          <w:p>
            <w:pPr>
              <w:spacing w:after="0"/>
              <w:jc w:val="right"/>
            </w:pPr>
            <w:r>
              <w:rPr>
                <w:sz w:val="16"/>
              </w:rPr>
              <w:t>$22,502,010,215</w:t>
            </w:r>
          </w:p>
        </w:tc>
        <w:tc>
          <w:tcPr>
            <w:tcW w:type="dxa" w:w="1118"/>
          </w:tcPr>
          <w:p>
            <w:pPr>
              <w:spacing w:after="0"/>
              <w:jc w:val="right"/>
            </w:pPr>
            <w:r>
              <w:rPr>
                <w:sz w:val="16"/>
              </w:rPr>
              <w:t>$3,458,170</w:t>
            </w:r>
          </w:p>
        </w:tc>
        <w:tc>
          <w:tcPr>
            <w:tcW w:type="dxa" w:w="1030"/>
          </w:tcPr>
          <w:p>
            <w:pPr>
              <w:spacing w:after="0"/>
              <w:jc w:val="right"/>
            </w:pPr>
            <w:r>
              <w:rPr>
                <w:sz w:val="16"/>
              </w:rPr>
              <w:t>94,158</w:t>
            </w:r>
          </w:p>
        </w:tc>
        <w:tc>
          <w:tcPr>
            <w:tcW w:type="dxa" w:w="1118"/>
          </w:tcPr>
          <w:p>
            <w:pPr>
              <w:spacing w:after="0"/>
              <w:jc w:val="right"/>
            </w:pPr>
            <w:r>
              <w:rPr>
                <w:sz w:val="16"/>
              </w:rPr>
              <w:t>$59,268</w:t>
            </w:r>
          </w:p>
        </w:tc>
        <w:tc>
          <w:tcPr>
            <w:tcW w:type="dxa" w:w="1118"/>
          </w:tcPr>
          <w:p>
            <w:pPr>
              <w:spacing w:after="0"/>
              <w:jc w:val="right"/>
            </w:pPr>
            <w:r>
              <w:rPr>
                <w:sz w:val="16"/>
              </w:rPr>
              <w:t>$1</w:t>
            </w:r>
          </w:p>
        </w:tc>
        <w:tc>
          <w:tcPr>
            <w:tcW w:type="dxa" w:w="1030"/>
          </w:tcPr>
          <w:p>
            <w:pPr>
              <w:spacing w:after="0"/>
              <w:jc w:val="right"/>
            </w:pPr>
            <w:r>
              <w:rPr>
                <w:sz w:val="16"/>
              </w:rPr>
              <w:t>$90,062</w:t>
            </w:r>
          </w:p>
        </w:tc>
        <w:tc>
          <w:tcPr>
            <w:tcW w:type="dxa" w:w="1296"/>
          </w:tcPr>
          <w:p>
            <w:pPr>
              <w:spacing w:after="0"/>
              <w:jc w:val="right"/>
            </w:pPr>
            <w:r>
              <w:rPr>
                <w:sz w:val="16"/>
              </w:rPr>
              <w:t>0.000263%</w:t>
            </w:r>
          </w:p>
        </w:tc>
        <w:tc>
          <w:tcPr>
            <w:tcW w:type="dxa" w:w="1101"/>
          </w:tcPr>
          <w:p>
            <w:pPr>
              <w:spacing w:after="0"/>
              <w:jc w:val="right"/>
            </w:pPr>
          </w:p>
        </w:tc>
        <w:tc>
          <w:tcPr>
            <w:tcW w:type="dxa" w:w="1030"/>
          </w:tcPr>
          <w:p>
            <w:pPr>
              <w:spacing w:after="0"/>
              <w:jc w:val="right"/>
            </w:pPr>
            <w:r>
              <w:rPr>
                <w:sz w:val="16"/>
              </w:rPr>
              <w:t>$0</w:t>
            </w:r>
          </w:p>
        </w:tc>
        <w:tc>
          <w:tcPr>
            <w:tcW w:type="dxa" w:w="1207"/>
          </w:tcPr>
          <w:p>
            <w:pPr>
              <w:spacing w:after="0"/>
              <w:jc w:val="right"/>
            </w:pPr>
            <w:r>
              <w:rPr>
                <w:sz w:val="16"/>
              </w:rPr>
              <w:t>no Public Assistance recorded (1 declaration)</w:t>
            </w:r>
          </w:p>
        </w:tc>
        <w:tc>
          <w:tcPr>
            <w:tcW w:type="dxa" w:w="15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2024-09-06 (Storm Events through 2026-06-30): 35 county-coded records, 35 with a damage value recorded (including $0), $15,500; 26 zone-level records, 26 with a damage value recorded (including $0), $17,500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94,158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$22,502,010,215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$3,458,170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$41,966,391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$7,347,993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5387"/>
        <w:gridCol w:w="1227"/>
        <w:gridCol w:w="1227"/>
        <w:gridCol w:w="1227"/>
        <w:gridCol w:w="1227"/>
        <w:gridCol w:w="1227"/>
        <w:gridCol w:w="1227"/>
        <w:gridCol w:w="1365"/>
      </w:tblGrid>
      <w:tr>
        <w:trPr>
          <w:cantSplit/>
          <w:tblHeader/>
        </w:trPr>
        <w:tc>
          <w:tcPr>
            <w:tcW w:type="dxa" w:w="5387"/>
            <w:shd w:val="clear" w:color="auto" w:fill="E8E8E8"/>
          </w:tcPr>
          <w:p>
            <w:pPr>
              <w:spacing w:after="0"/>
              <w:jc w:val="left"/>
            </w:pPr>
            <w:r>
              <w:rPr>
                <w:b/>
                <w:sz w:val="16"/>
              </w:rPr>
              <w:t>Scope</w:t>
            </w:r>
          </w:p>
        </w:tc>
        <w:tc>
          <w:tcPr>
            <w:tcW w:type="dxa" w:w="1227"/>
            <w:shd w:val="clear" w:color="auto" w:fill="E8E8E8"/>
          </w:tcPr>
          <w:p>
            <w:pPr>
              <w:spacing w:after="0"/>
              <w:jc w:val="right"/>
            </w:pPr>
            <w:r>
              <w:rPr>
                <w:b/>
                <w:sz w:val="16"/>
              </w:rPr>
              <w:t>RL, FMA</w:t>
            </w:r>
          </w:p>
          <w:p>
            <w:pPr>
              <w:spacing w:after="0"/>
              <w:jc w:val="right"/>
            </w:pPr>
            <w:r>
              <w:rPr>
                <w:i/>
                <w:color w:val="555555"/>
                <w:sz w:val="14"/>
              </w:rPr>
              <w:t>properties</w:t>
            </w:r>
          </w:p>
        </w:tc>
        <w:tc>
          <w:tcPr>
            <w:tcW w:type="dxa" w:w="1227"/>
            <w:shd w:val="clear" w:color="auto" w:fill="E8E8E8"/>
          </w:tcPr>
          <w:p>
            <w:pPr>
              <w:spacing w:after="0"/>
              <w:jc w:val="right"/>
            </w:pPr>
            <w:r>
              <w:rPr>
                <w:b/>
                <w:sz w:val="16"/>
              </w:rPr>
              <w:t>SRL, FMA</w:t>
            </w:r>
          </w:p>
          <w:p>
            <w:pPr>
              <w:spacing w:after="0"/>
              <w:jc w:val="right"/>
            </w:pPr>
            <w:r>
              <w:rPr>
                <w:i/>
                <w:color w:val="555555"/>
                <w:sz w:val="14"/>
              </w:rPr>
              <w:t>properties</w:t>
            </w:r>
          </w:p>
        </w:tc>
        <w:tc>
          <w:tcPr>
            <w:tcW w:type="dxa" w:w="1227"/>
            <w:shd w:val="clear" w:color="auto" w:fill="E8E8E8"/>
          </w:tcPr>
          <w:p>
            <w:pPr>
              <w:spacing w:after="0"/>
              <w:jc w:val="right"/>
            </w:pPr>
            <w:r>
              <w:rPr>
                <w:b/>
                <w:sz w:val="16"/>
              </w:rPr>
              <w:t>RL, NFIP</w:t>
            </w:r>
          </w:p>
          <w:p>
            <w:pPr>
              <w:spacing w:after="0"/>
              <w:jc w:val="right"/>
            </w:pPr>
            <w:r>
              <w:rPr>
                <w:i/>
                <w:color w:val="555555"/>
                <w:sz w:val="14"/>
              </w:rPr>
              <w:t>properties</w:t>
            </w:r>
          </w:p>
        </w:tc>
        <w:tc>
          <w:tcPr>
            <w:tcW w:type="dxa" w:w="1227"/>
            <w:shd w:val="clear" w:color="auto" w:fill="E8E8E8"/>
          </w:tcPr>
          <w:p>
            <w:pPr>
              <w:spacing w:after="0"/>
              <w:jc w:val="right"/>
            </w:pPr>
            <w:r>
              <w:rPr>
                <w:b/>
                <w:sz w:val="16"/>
              </w:rPr>
              <w:t>SRL, NFIP</w:t>
            </w:r>
          </w:p>
          <w:p>
            <w:pPr>
              <w:spacing w:after="0"/>
              <w:jc w:val="right"/>
            </w:pPr>
            <w:r>
              <w:rPr>
                <w:i/>
                <w:color w:val="555555"/>
                <w:sz w:val="14"/>
              </w:rPr>
              <w:t>properties</w:t>
            </w:r>
          </w:p>
        </w:tc>
        <w:tc>
          <w:tcPr>
            <w:tcW w:type="dxa" w:w="12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27"/>
            <w:shd w:val="clear" w:color="auto" w:fill="E8E8E8"/>
          </w:tcPr>
          <w:p>
            <w:pPr>
              <w:spacing w:after="0"/>
              <w:jc w:val="right"/>
            </w:pPr>
            <w:r>
              <w:rPr>
                <w:b/>
                <w:sz w:val="16"/>
              </w:rPr>
              <w:t>Mitigated</w:t>
            </w:r>
          </w:p>
          <w:p>
            <w:pPr>
              <w:spacing w:after="0"/>
              <w:jc w:val="right"/>
            </w:pPr>
            <w:r>
              <w:rPr>
                <w:i/>
                <w:color w:val="555555"/>
                <w:sz w:val="14"/>
              </w:rPr>
              <w:t>properties</w:t>
            </w:r>
          </w:p>
        </w:tc>
        <w:tc>
          <w:tcPr>
            <w:tcW w:type="dxa" w:w="13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387"/>
          </w:tcPr>
          <w:p>
            <w:pPr>
              <w:spacing w:after="0"/>
              <w:jc w:val="left"/>
            </w:pPr>
            <w:r>
              <w:rPr>
                <w:sz w:val="16"/>
              </w:rPr>
              <w:t>County total</w:t>
            </w:r>
          </w:p>
        </w:tc>
        <w:tc>
          <w:tcPr>
            <w:tcW w:type="dxa" w:w="1227"/>
          </w:tcPr>
          <w:p>
            <w:pPr>
              <w:spacing w:after="0"/>
              <w:jc w:val="right"/>
            </w:pPr>
            <w:r>
              <w:rPr>
                <w:sz w:val="16"/>
              </w:rPr>
              <w:t>6</w:t>
            </w:r>
          </w:p>
        </w:tc>
        <w:tc>
          <w:tcPr>
            <w:tcW w:type="dxa" w:w="1227"/>
          </w:tcPr>
          <w:p>
            <w:pPr>
              <w:spacing w:after="0"/>
              <w:jc w:val="right"/>
            </w:pPr>
            <w:r>
              <w:rPr>
                <w:sz w:val="16"/>
              </w:rPr>
              <w:t>25</w:t>
            </w:r>
          </w:p>
        </w:tc>
        <w:tc>
          <w:tcPr>
            <w:tcW w:type="dxa" w:w="1227"/>
          </w:tcPr>
          <w:p>
            <w:pPr>
              <w:spacing w:after="0"/>
              <w:jc w:val="right"/>
            </w:pPr>
            <w:r>
              <w:rPr>
                <w:sz w:val="16"/>
              </w:rPr>
              <w:t>94</w:t>
            </w:r>
          </w:p>
        </w:tc>
        <w:tc>
          <w:tcPr>
            <w:tcW w:type="dxa" w:w="1227"/>
          </w:tcPr>
          <w:p>
            <w:pPr>
              <w:spacing w:after="0"/>
              <w:jc w:val="right"/>
            </w:pPr>
            <w:r>
              <w:rPr>
                <w:sz w:val="16"/>
              </w:rPr>
              <w:t>21</w:t>
            </w:r>
          </w:p>
        </w:tc>
        <w:tc>
          <w:tcPr>
            <w:tcW w:type="dxa" w:w="1227"/>
          </w:tcPr>
          <w:p>
            <w:pPr>
              <w:spacing w:after="0"/>
              <w:jc w:val="right"/>
            </w:pPr>
            <w:r>
              <w:rPr>
                <w:sz w:val="16"/>
              </w:rPr>
              <w:t>97</w:t>
            </w:r>
          </w:p>
        </w:tc>
        <w:tc>
          <w:tcPr>
            <w:tcW w:type="dxa" w:w="1227"/>
          </w:tcPr>
          <w:p>
            <w:pPr>
              <w:spacing w:after="0"/>
              <w:jc w:val="right"/>
            </w:pPr>
            <w:r>
              <w:rPr>
                <w:sz w:val="16"/>
              </w:rPr>
              <w:t>1</w:t>
            </w:r>
          </w:p>
        </w:tc>
        <w:tc>
          <w:tcPr>
            <w:tcW w:type="dxa" w:w="1365"/>
          </w:tcPr>
          <w:p>
            <w:pPr>
              <w:spacing w:after="0"/>
              <w:jc w:val="right"/>
            </w:pPr>
            <w:r>
              <w:rPr>
                <w:sz w:val="16"/>
              </w:rPr>
              <w:t>36</w:t>
            </w:r>
          </w:p>
        </w:tc>
      </w:tr>
      <w:tr>
        <w:trPr>
          <w:cantSplit/>
        </w:trPr>
        <w:tc>
          <w:tcPr>
            <w:tcW w:type="dxa" w:w="5387"/>
          </w:tcPr>
          <w:p>
            <w:pPr>
              <w:spacing w:after="0"/>
              <w:jc w:val="left"/>
            </w:pPr>
            <w:r>
              <w:rPr>
                <w:sz w:val="16"/>
              </w:rPr>
              <w:t>of which: Cabell County (unincorporated area)</w:t>
            </w:r>
          </w:p>
        </w:tc>
        <w:tc>
          <w:tcPr>
            <w:tcW w:type="dxa" w:w="1227"/>
          </w:tcPr>
          <w:p>
            <w:pPr>
              <w:spacing w:after="0"/>
              <w:jc w:val="right"/>
            </w:pPr>
            <w:r>
              <w:rPr>
                <w:sz w:val="16"/>
              </w:rPr>
              <w:t>1</w:t>
            </w:r>
          </w:p>
        </w:tc>
        <w:tc>
          <w:tcPr>
            <w:tcW w:type="dxa" w:w="1227"/>
          </w:tcPr>
          <w:p>
            <w:pPr>
              <w:spacing w:after="0"/>
              <w:jc w:val="right"/>
            </w:pPr>
            <w:r>
              <w:rPr>
                <w:sz w:val="16"/>
              </w:rPr>
              <w:t>9</w:t>
            </w:r>
          </w:p>
        </w:tc>
        <w:tc>
          <w:tcPr>
            <w:tcW w:type="dxa" w:w="1227"/>
          </w:tcPr>
          <w:p>
            <w:pPr>
              <w:spacing w:after="0"/>
              <w:jc w:val="right"/>
            </w:pPr>
            <w:r>
              <w:rPr>
                <w:sz w:val="16"/>
              </w:rPr>
              <w:t>26</w:t>
            </w:r>
          </w:p>
        </w:tc>
        <w:tc>
          <w:tcPr>
            <w:tcW w:type="dxa" w:w="1227"/>
          </w:tcPr>
          <w:p>
            <w:pPr>
              <w:spacing w:after="0"/>
              <w:jc w:val="right"/>
            </w:pPr>
            <w:r>
              <w:rPr>
                <w:sz w:val="16"/>
              </w:rPr>
              <w:t>7</w:t>
            </w:r>
          </w:p>
        </w:tc>
        <w:tc>
          <w:tcPr>
            <w:tcW w:type="dxa" w:w="1227"/>
          </w:tcPr>
          <w:p>
            <w:pPr>
              <w:spacing w:after="0"/>
              <w:jc w:val="right"/>
            </w:pPr>
            <w:r>
              <w:rPr>
                <w:sz w:val="16"/>
              </w:rPr>
              <w:t>28</w:t>
            </w:r>
          </w:p>
        </w:tc>
        <w:tc>
          <w:tcPr>
            <w:tcW w:type="dxa" w:w="1227"/>
          </w:tcPr>
          <w:p>
            <w:pPr>
              <w:spacing w:after="0"/>
              <w:jc w:val="right"/>
            </w:pPr>
            <w:r>
              <w:rPr>
                <w:sz w:val="16"/>
              </w:rPr>
              <w:t>1</w:t>
            </w:r>
          </w:p>
        </w:tc>
        <w:tc>
          <w:tcPr>
            <w:tcW w:type="dxa" w:w="1365"/>
          </w:tcPr>
          <w:p>
            <w:pPr>
              <w:spacing w:after="0"/>
              <w:jc w:val="right"/>
            </w:pPr>
            <w:r>
              <w:rPr>
                <w:sz w:val="16"/>
              </w:rPr>
              <w:t>6</w:t>
            </w:r>
          </w:p>
        </w:tc>
      </w:tr>
      <w:tr>
        <w:trPr>
          <w:cantSplit/>
        </w:trPr>
        <w:tc>
          <w:tcPr>
            <w:tcW w:type="dxa" w:w="5387"/>
          </w:tcPr>
          <w:p>
            <w:pPr>
              <w:spacing w:after="0"/>
              <w:jc w:val="left"/>
            </w:pPr>
            <w:r>
              <w:rPr>
                <w:sz w:val="16"/>
              </w:rPr>
              <w:t>of which: Huntington city</w:t>
            </w:r>
          </w:p>
        </w:tc>
        <w:tc>
          <w:tcPr>
            <w:tcW w:type="dxa" w:w="1227"/>
          </w:tcPr>
          <w:p>
            <w:pPr>
              <w:spacing w:after="0"/>
              <w:jc w:val="right"/>
            </w:pPr>
            <w:r>
              <w:rPr>
                <w:sz w:val="16"/>
              </w:rPr>
              <w:t>4</w:t>
            </w:r>
          </w:p>
        </w:tc>
        <w:tc>
          <w:tcPr>
            <w:tcW w:type="dxa" w:w="1227"/>
          </w:tcPr>
          <w:p>
            <w:pPr>
              <w:spacing w:after="0"/>
              <w:jc w:val="right"/>
            </w:pPr>
            <w:r>
              <w:rPr>
                <w:sz w:val="16"/>
              </w:rPr>
              <w:t>10</w:t>
            </w:r>
          </w:p>
        </w:tc>
        <w:tc>
          <w:tcPr>
            <w:tcW w:type="dxa" w:w="1227"/>
          </w:tcPr>
          <w:p>
            <w:pPr>
              <w:spacing w:after="0"/>
              <w:jc w:val="right"/>
            </w:pPr>
            <w:r>
              <w:rPr>
                <w:sz w:val="16"/>
              </w:rPr>
              <w:t>41</w:t>
            </w:r>
          </w:p>
        </w:tc>
        <w:tc>
          <w:tcPr>
            <w:tcW w:type="dxa" w:w="1227"/>
          </w:tcPr>
          <w:p>
            <w:pPr>
              <w:spacing w:after="0"/>
              <w:jc w:val="right"/>
            </w:pPr>
            <w:r>
              <w:rPr>
                <w:sz w:val="16"/>
              </w:rPr>
              <w:t>9</w:t>
            </w:r>
          </w:p>
        </w:tc>
        <w:tc>
          <w:tcPr>
            <w:tcW w:type="dxa" w:w="1227"/>
          </w:tcPr>
          <w:p>
            <w:pPr>
              <w:spacing w:after="0"/>
              <w:jc w:val="right"/>
            </w:pPr>
            <w:r>
              <w:rPr>
                <w:sz w:val="16"/>
              </w:rPr>
              <w:t>41</w:t>
            </w:r>
          </w:p>
        </w:tc>
        <w:tc>
          <w:tcPr>
            <w:tcW w:type="dxa" w:w="1227"/>
          </w:tcPr>
          <w:p>
            <w:pPr>
              <w:spacing w:after="0"/>
              <w:jc w:val="right"/>
            </w:pPr>
            <w:r>
              <w:rPr>
                <w:sz w:val="16"/>
              </w:rPr>
              <w:t>0</w:t>
            </w:r>
          </w:p>
        </w:tc>
        <w:tc>
          <w:tcPr>
            <w:tcW w:type="dxa" w:w="1365"/>
          </w:tcPr>
          <w:p>
            <w:pPr>
              <w:spacing w:after="0"/>
              <w:jc w:val="right"/>
            </w:pPr>
            <w:r>
              <w:rPr>
                <w:sz w:val="16"/>
              </w:rPr>
              <w:t>21</w:t>
            </w:r>
          </w:p>
        </w:tc>
      </w:tr>
      <w:tr>
        <w:trPr>
          <w:cantSplit/>
        </w:trPr>
        <w:tc>
          <w:tcPr>
            <w:tcW w:type="dxa" w:w="5387"/>
          </w:tcPr>
          <w:p>
            <w:pPr>
              <w:spacing w:after="0"/>
              <w:jc w:val="left"/>
            </w:pPr>
            <w:r>
              <w:rPr>
                <w:sz w:val="16"/>
              </w:rPr>
              <w:t>of which: Milton city</w:t>
            </w:r>
          </w:p>
        </w:tc>
        <w:tc>
          <w:tcPr>
            <w:tcW w:type="dxa" w:w="1227"/>
          </w:tcPr>
          <w:p>
            <w:pPr>
              <w:spacing w:after="0"/>
              <w:jc w:val="right"/>
            </w:pPr>
            <w:r>
              <w:rPr>
                <w:sz w:val="16"/>
              </w:rPr>
              <w:t>1</w:t>
            </w:r>
          </w:p>
        </w:tc>
        <w:tc>
          <w:tcPr>
            <w:tcW w:type="dxa" w:w="1227"/>
          </w:tcPr>
          <w:p>
            <w:pPr>
              <w:spacing w:after="0"/>
              <w:jc w:val="right"/>
            </w:pPr>
            <w:r>
              <w:rPr>
                <w:sz w:val="16"/>
              </w:rPr>
              <w:t>6</w:t>
            </w:r>
          </w:p>
        </w:tc>
        <w:tc>
          <w:tcPr>
            <w:tcW w:type="dxa" w:w="1227"/>
          </w:tcPr>
          <w:p>
            <w:pPr>
              <w:spacing w:after="0"/>
              <w:jc w:val="right"/>
            </w:pPr>
            <w:r>
              <w:rPr>
                <w:sz w:val="16"/>
              </w:rPr>
              <w:t>26</w:t>
            </w:r>
          </w:p>
        </w:tc>
        <w:tc>
          <w:tcPr>
            <w:tcW w:type="dxa" w:w="1227"/>
          </w:tcPr>
          <w:p>
            <w:pPr>
              <w:spacing w:after="0"/>
              <w:jc w:val="right"/>
            </w:pPr>
            <w:r>
              <w:rPr>
                <w:sz w:val="16"/>
              </w:rPr>
              <w:t>5</w:t>
            </w:r>
          </w:p>
        </w:tc>
        <w:tc>
          <w:tcPr>
            <w:tcW w:type="dxa" w:w="1227"/>
          </w:tcPr>
          <w:p>
            <w:pPr>
              <w:spacing w:after="0"/>
              <w:jc w:val="right"/>
            </w:pPr>
            <w:r>
              <w:rPr>
                <w:sz w:val="16"/>
              </w:rPr>
              <w:t>27</w:t>
            </w:r>
          </w:p>
        </w:tc>
        <w:tc>
          <w:tcPr>
            <w:tcW w:type="dxa" w:w="1227"/>
          </w:tcPr>
          <w:p>
            <w:pPr>
              <w:spacing w:after="0"/>
              <w:jc w:val="right"/>
            </w:pPr>
            <w:r>
              <w:rPr>
                <w:sz w:val="16"/>
              </w:rPr>
              <w:t>0</w:t>
            </w:r>
          </w:p>
        </w:tc>
        <w:tc>
          <w:tcPr>
            <w:tcW w:type="dxa" w:w="1365"/>
          </w:tcPr>
          <w:p>
            <w:pPr>
              <w:spacing w:after="0"/>
              <w:jc w:val="right"/>
            </w:pPr>
            <w:r>
              <w:rPr>
                <w:sz w:val="16"/>
              </w:rPr>
              <w:t>9</w:t>
            </w:r>
          </w:p>
        </w:tc>
      </w:tr>
      <w:tr>
        <w:trPr>
          <w:cantSplit/>
        </w:trPr>
        <w:tc>
          <w:tcPr>
            <w:tcW w:type="dxa" w:w="5387"/>
          </w:tcPr>
          <w:p>
            <w:pPr>
              <w:spacing w:after="0"/>
              <w:jc w:val="left"/>
            </w:pPr>
            <w:r>
              <w:rPr>
                <w:sz w:val="16"/>
              </w:rPr>
              <w:t>of which: Unknown (community ID Unknown in FEMA data)</w:t>
            </w:r>
          </w:p>
        </w:tc>
        <w:tc>
          <w:tcPr>
            <w:tcW w:type="dxa" w:w="1227"/>
          </w:tcPr>
          <w:p>
            <w:pPr>
              <w:spacing w:after="0"/>
              <w:jc w:val="right"/>
            </w:pPr>
            <w:r>
              <w:rPr>
                <w:sz w:val="16"/>
              </w:rPr>
              <w:t>0</w:t>
            </w:r>
          </w:p>
        </w:tc>
        <w:tc>
          <w:tcPr>
            <w:tcW w:type="dxa" w:w="1227"/>
          </w:tcPr>
          <w:p>
            <w:pPr>
              <w:spacing w:after="0"/>
              <w:jc w:val="right"/>
            </w:pPr>
            <w:r>
              <w:rPr>
                <w:sz w:val="16"/>
              </w:rPr>
              <w:t>0</w:t>
            </w:r>
          </w:p>
        </w:tc>
        <w:tc>
          <w:tcPr>
            <w:tcW w:type="dxa" w:w="1227"/>
          </w:tcPr>
          <w:p>
            <w:pPr>
              <w:spacing w:after="0"/>
              <w:jc w:val="right"/>
            </w:pPr>
            <w:r>
              <w:rPr>
                <w:sz w:val="16"/>
              </w:rPr>
              <w:t>1</w:t>
            </w:r>
          </w:p>
        </w:tc>
        <w:tc>
          <w:tcPr>
            <w:tcW w:type="dxa" w:w="1227"/>
          </w:tcPr>
          <w:p>
            <w:pPr>
              <w:spacing w:after="0"/>
              <w:jc w:val="right"/>
            </w:pPr>
            <w:r>
              <w:rPr>
                <w:sz w:val="16"/>
              </w:rPr>
              <w:t>0</w:t>
            </w:r>
          </w:p>
        </w:tc>
        <w:tc>
          <w:tcPr>
            <w:tcW w:type="dxa" w:w="1227"/>
          </w:tcPr>
          <w:p>
            <w:pPr>
              <w:spacing w:after="0"/>
              <w:jc w:val="right"/>
            </w:pPr>
            <w:r>
              <w:rPr>
                <w:sz w:val="16"/>
              </w:rPr>
              <w:t>1</w:t>
            </w:r>
          </w:p>
        </w:tc>
        <w:tc>
          <w:tcPr>
            <w:tcW w:type="dxa" w:w="1227"/>
          </w:tcPr>
          <w:p>
            <w:pPr>
              <w:spacing w:after="0"/>
              <w:jc w:val="right"/>
            </w:pPr>
            <w:r>
              <w:rPr>
                <w:sz w:val="16"/>
              </w:rPr>
              <w:t>0</w:t>
            </w:r>
          </w:p>
        </w:tc>
        <w:tc>
          <w:tcPr>
            <w:tcW w:type="dxa" w:w="13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487"/>
        <w:gridCol w:w="1057"/>
        <w:gridCol w:w="950"/>
        <w:gridCol w:w="950"/>
        <w:gridCol w:w="950"/>
        <w:gridCol w:w="950"/>
        <w:gridCol w:w="950"/>
        <w:gridCol w:w="950"/>
        <w:gridCol w:w="1057"/>
        <w:gridCol w:w="4812"/>
      </w:tblGrid>
      <w:tr>
        <w:trPr>
          <w:cantSplit/>
          <w:tblHeader/>
        </w:trPr>
        <w:tc>
          <w:tcPr>
            <w:tcW w:type="dxa" w:w="1487"/>
            <w:shd w:val="clear" w:color="auto" w:fill="E8E8E8"/>
          </w:tcPr>
          <w:p>
            <w:pPr>
              <w:spacing w:after="0"/>
              <w:jc w:val="left"/>
            </w:pPr>
            <w:r>
              <w:rPr>
                <w:b/>
                <w:sz w:val="16"/>
              </w:rPr>
              <w:t>Jurisdiction</w:t>
            </w:r>
          </w:p>
        </w:tc>
        <w:tc>
          <w:tcPr>
            <w:tcW w:type="dxa" w:w="1057"/>
            <w:shd w:val="clear" w:color="auto" w:fill="E8E8E8"/>
          </w:tcPr>
          <w:p>
            <w:pPr>
              <w:spacing w:after="0"/>
              <w:jc w:val="left"/>
            </w:pPr>
            <w:r>
              <w:rPr>
                <w:b/>
                <w:sz w:val="16"/>
              </w:rPr>
              <w:t>NFIP community ID</w:t>
            </w:r>
          </w:p>
        </w:tc>
        <w:tc>
          <w:tcPr>
            <w:tcW w:type="dxa" w:w="950"/>
            <w:shd w:val="clear" w:color="auto" w:fill="E8E8E8"/>
          </w:tcPr>
          <w:p>
            <w:pPr>
              <w:spacing w:after="0"/>
              <w:jc w:val="right"/>
            </w:pPr>
            <w:r>
              <w:rPr>
                <w:b/>
                <w:sz w:val="16"/>
              </w:rPr>
              <w:t>RL, FMA</w:t>
            </w:r>
          </w:p>
          <w:p>
            <w:pPr>
              <w:spacing w:after="0"/>
              <w:jc w:val="right"/>
            </w:pPr>
            <w:r>
              <w:rPr>
                <w:i/>
                <w:color w:val="555555"/>
                <w:sz w:val="14"/>
              </w:rPr>
              <w:t>properties</w:t>
            </w:r>
          </w:p>
        </w:tc>
        <w:tc>
          <w:tcPr>
            <w:tcW w:type="dxa" w:w="950"/>
            <w:shd w:val="clear" w:color="auto" w:fill="E8E8E8"/>
          </w:tcPr>
          <w:p>
            <w:pPr>
              <w:spacing w:after="0"/>
              <w:jc w:val="right"/>
            </w:pPr>
            <w:r>
              <w:rPr>
                <w:b/>
                <w:sz w:val="16"/>
              </w:rPr>
              <w:t>SRL, FMA</w:t>
            </w:r>
          </w:p>
          <w:p>
            <w:pPr>
              <w:spacing w:after="0"/>
              <w:jc w:val="right"/>
            </w:pPr>
            <w:r>
              <w:rPr>
                <w:i/>
                <w:color w:val="555555"/>
                <w:sz w:val="14"/>
              </w:rPr>
              <w:t>properties</w:t>
            </w:r>
          </w:p>
        </w:tc>
        <w:tc>
          <w:tcPr>
            <w:tcW w:type="dxa" w:w="950"/>
            <w:shd w:val="clear" w:color="auto" w:fill="E8E8E8"/>
          </w:tcPr>
          <w:p>
            <w:pPr>
              <w:spacing w:after="0"/>
              <w:jc w:val="right"/>
            </w:pPr>
            <w:r>
              <w:rPr>
                <w:b/>
                <w:sz w:val="16"/>
              </w:rPr>
              <w:t>RL, NFIP</w:t>
            </w:r>
          </w:p>
          <w:p>
            <w:pPr>
              <w:spacing w:after="0"/>
              <w:jc w:val="right"/>
            </w:pPr>
            <w:r>
              <w:rPr>
                <w:i/>
                <w:color w:val="555555"/>
                <w:sz w:val="14"/>
              </w:rPr>
              <w:t>properties</w:t>
            </w:r>
          </w:p>
        </w:tc>
        <w:tc>
          <w:tcPr>
            <w:tcW w:type="dxa" w:w="950"/>
            <w:shd w:val="clear" w:color="auto" w:fill="E8E8E8"/>
          </w:tcPr>
          <w:p>
            <w:pPr>
              <w:spacing w:after="0"/>
              <w:jc w:val="right"/>
            </w:pPr>
            <w:r>
              <w:rPr>
                <w:b/>
                <w:sz w:val="16"/>
              </w:rPr>
              <w:t>SRL, NFIP</w:t>
            </w:r>
          </w:p>
          <w:p>
            <w:pPr>
              <w:spacing w:after="0"/>
              <w:jc w:val="right"/>
            </w:pPr>
            <w:r>
              <w:rPr>
                <w:i/>
                <w:color w:val="555555"/>
                <w:sz w:val="14"/>
              </w:rPr>
              <w:t>properties</w:t>
            </w:r>
          </w:p>
        </w:tc>
        <w:tc>
          <w:tcPr>
            <w:tcW w:type="dxa" w:w="95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50"/>
            <w:shd w:val="clear" w:color="auto" w:fill="E8E8E8"/>
          </w:tcPr>
          <w:p>
            <w:pPr>
              <w:spacing w:after="0"/>
              <w:jc w:val="right"/>
            </w:pPr>
            <w:r>
              <w:rPr>
                <w:b/>
                <w:sz w:val="16"/>
              </w:rPr>
              <w:t>Mitigated</w:t>
            </w:r>
          </w:p>
          <w:p>
            <w:pPr>
              <w:spacing w:after="0"/>
              <w:jc w:val="right"/>
            </w:pPr>
            <w:r>
              <w:rPr>
                <w:i/>
                <w:color w:val="555555"/>
                <w:sz w:val="14"/>
              </w:rPr>
              <w:t>properties</w:t>
            </w:r>
          </w:p>
        </w:tc>
        <w:tc>
          <w:tcPr>
            <w:tcW w:type="dxa" w:w="105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812"/>
            <w:shd w:val="clear" w:color="auto" w:fill="E8E8E8"/>
          </w:tcPr>
          <w:p>
            <w:pPr>
              <w:spacing w:after="0"/>
              <w:jc w:val="left"/>
            </w:pPr>
            <w:r>
              <w:rPr>
                <w:b/>
                <w:sz w:val="16"/>
              </w:rPr>
              <w:t>Note</w:t>
            </w:r>
          </w:p>
        </w:tc>
      </w:tr>
      <w:tr>
        <w:trPr>
          <w:cantSplit/>
        </w:trPr>
        <w:tc>
          <w:tcPr>
            <w:tcW w:type="dxa" w:w="1487"/>
          </w:tcPr>
          <w:p>
            <w:pPr>
              <w:spacing w:after="0"/>
              <w:jc w:val="left"/>
            </w:pPr>
            <w:r>
              <w:rPr>
                <w:sz w:val="16"/>
              </w:rPr>
              <w:t>Cabell County</w:t>
            </w:r>
          </w:p>
        </w:tc>
        <w:tc>
          <w:tcPr>
            <w:tcW w:type="dxa" w:w="1057"/>
          </w:tcPr>
          <w:p>
            <w:pPr>
              <w:spacing w:after="0"/>
              <w:jc w:val="left"/>
            </w:pPr>
            <w:r>
              <w:rPr>
                <w:sz w:val="16"/>
              </w:rPr>
              <w:t>540016</w:t>
            </w:r>
          </w:p>
        </w:tc>
        <w:tc>
          <w:tcPr>
            <w:tcW w:type="dxa" w:w="950"/>
          </w:tcPr>
          <w:p>
            <w:pPr>
              <w:spacing w:after="0"/>
              <w:jc w:val="right"/>
            </w:pPr>
            <w:r>
              <w:rPr>
                <w:sz w:val="16"/>
              </w:rPr>
              <w:t>1</w:t>
            </w:r>
          </w:p>
        </w:tc>
        <w:tc>
          <w:tcPr>
            <w:tcW w:type="dxa" w:w="950"/>
          </w:tcPr>
          <w:p>
            <w:pPr>
              <w:spacing w:after="0"/>
              <w:jc w:val="right"/>
            </w:pPr>
            <w:r>
              <w:rPr>
                <w:sz w:val="16"/>
              </w:rPr>
              <w:t>9</w:t>
            </w:r>
          </w:p>
        </w:tc>
        <w:tc>
          <w:tcPr>
            <w:tcW w:type="dxa" w:w="950"/>
          </w:tcPr>
          <w:p>
            <w:pPr>
              <w:spacing w:after="0"/>
              <w:jc w:val="right"/>
            </w:pPr>
            <w:r>
              <w:rPr>
                <w:sz w:val="16"/>
              </w:rPr>
              <w:t>26</w:t>
            </w:r>
          </w:p>
        </w:tc>
        <w:tc>
          <w:tcPr>
            <w:tcW w:type="dxa" w:w="950"/>
          </w:tcPr>
          <w:p>
            <w:pPr>
              <w:spacing w:after="0"/>
              <w:jc w:val="right"/>
            </w:pPr>
            <w:r>
              <w:rPr>
                <w:sz w:val="16"/>
              </w:rPr>
              <w:t>7</w:t>
            </w:r>
          </w:p>
        </w:tc>
        <w:tc>
          <w:tcPr>
            <w:tcW w:type="dxa" w:w="950"/>
          </w:tcPr>
          <w:p>
            <w:pPr>
              <w:spacing w:after="0"/>
              <w:jc w:val="right"/>
            </w:pPr>
            <w:r>
              <w:rPr>
                <w:sz w:val="16"/>
              </w:rPr>
              <w:t>28</w:t>
            </w:r>
          </w:p>
        </w:tc>
        <w:tc>
          <w:tcPr>
            <w:tcW w:type="dxa" w:w="950"/>
          </w:tcPr>
          <w:p>
            <w:pPr>
              <w:spacing w:after="0"/>
              <w:jc w:val="right"/>
            </w:pPr>
            <w:r>
              <w:rPr>
                <w:sz w:val="16"/>
              </w:rPr>
              <w:t>1</w:t>
            </w:r>
          </w:p>
        </w:tc>
        <w:tc>
          <w:tcPr>
            <w:tcW w:type="dxa" w:w="1057"/>
          </w:tcPr>
          <w:p>
            <w:pPr>
              <w:spacing w:after="0"/>
              <w:jc w:val="right"/>
            </w:pPr>
            <w:r>
              <w:rPr>
                <w:sz w:val="16"/>
              </w:rPr>
              <w:t>6</w:t>
            </w:r>
          </w:p>
        </w:tc>
        <w:tc>
          <w:tcPr>
            <w:tcW w:type="dxa" w:w="4812"/>
          </w:tcPr>
          <w:p>
            <w:pPr>
              <w:spacing w:after="0"/>
              <w:jc w:val="left"/>
            </w:pPr>
          </w:p>
        </w:tc>
      </w:tr>
      <w:tr>
        <w:trPr>
          <w:cantSplit/>
        </w:trPr>
        <w:tc>
          <w:tcPr>
            <w:tcW w:type="dxa" w:w="1487"/>
          </w:tcPr>
          <w:p>
            <w:pPr>
              <w:spacing w:after="0"/>
              <w:jc w:val="left"/>
            </w:pPr>
            <w:r>
              <w:rPr>
                <w:sz w:val="16"/>
              </w:rPr>
              <w:t>Barboursville village</w:t>
            </w:r>
          </w:p>
        </w:tc>
        <w:tc>
          <w:tcPr>
            <w:tcW w:type="dxa" w:w="1057"/>
          </w:tcPr>
          <w:p>
            <w:pPr>
              <w:spacing w:after="0"/>
              <w:jc w:val="left"/>
            </w:pPr>
            <w:r>
              <w:rPr>
                <w:sz w:val="16"/>
              </w:rPr>
              <w:t>540017</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r>
        <w:trPr>
          <w:cantSplit/>
        </w:trPr>
        <w:tc>
          <w:tcPr>
            <w:tcW w:type="dxa" w:w="1487"/>
          </w:tcPr>
          <w:p>
            <w:pPr>
              <w:spacing w:after="0"/>
              <w:jc w:val="left"/>
            </w:pPr>
            <w:r>
              <w:rPr>
                <w:sz w:val="16"/>
              </w:rPr>
              <w:t>Huntington city</w:t>
            </w:r>
          </w:p>
        </w:tc>
        <w:tc>
          <w:tcPr>
            <w:tcW w:type="dxa" w:w="1057"/>
          </w:tcPr>
          <w:p>
            <w:pPr>
              <w:spacing w:after="0"/>
              <w:jc w:val="left"/>
            </w:pPr>
            <w:r>
              <w:rPr>
                <w:sz w:val="16"/>
              </w:rPr>
              <w:t>540018</w:t>
            </w:r>
          </w:p>
        </w:tc>
        <w:tc>
          <w:tcPr>
            <w:tcW w:type="dxa" w:w="950"/>
          </w:tcPr>
          <w:p>
            <w:pPr>
              <w:spacing w:after="0"/>
              <w:jc w:val="right"/>
            </w:pPr>
            <w:r>
              <w:rPr>
                <w:sz w:val="16"/>
              </w:rPr>
              <w:t>4</w:t>
            </w:r>
          </w:p>
        </w:tc>
        <w:tc>
          <w:tcPr>
            <w:tcW w:type="dxa" w:w="950"/>
          </w:tcPr>
          <w:p>
            <w:pPr>
              <w:spacing w:after="0"/>
              <w:jc w:val="right"/>
            </w:pPr>
            <w:r>
              <w:rPr>
                <w:sz w:val="16"/>
              </w:rPr>
              <w:t>10</w:t>
            </w:r>
          </w:p>
        </w:tc>
        <w:tc>
          <w:tcPr>
            <w:tcW w:type="dxa" w:w="950"/>
          </w:tcPr>
          <w:p>
            <w:pPr>
              <w:spacing w:after="0"/>
              <w:jc w:val="right"/>
            </w:pPr>
            <w:r>
              <w:rPr>
                <w:sz w:val="16"/>
              </w:rPr>
              <w:t>45</w:t>
            </w:r>
          </w:p>
        </w:tc>
        <w:tc>
          <w:tcPr>
            <w:tcW w:type="dxa" w:w="950"/>
          </w:tcPr>
          <w:p>
            <w:pPr>
              <w:spacing w:after="0"/>
              <w:jc w:val="right"/>
            </w:pPr>
            <w:r>
              <w:rPr>
                <w:sz w:val="16"/>
              </w:rPr>
              <w:t>10</w:t>
            </w:r>
          </w:p>
        </w:tc>
        <w:tc>
          <w:tcPr>
            <w:tcW w:type="dxa" w:w="950"/>
          </w:tcPr>
          <w:p>
            <w:pPr>
              <w:spacing w:after="0"/>
              <w:jc w:val="right"/>
            </w:pPr>
            <w:r>
              <w:rPr>
                <w:sz w:val="16"/>
              </w:rPr>
              <w:t>45</w:t>
            </w:r>
          </w:p>
        </w:tc>
        <w:tc>
          <w:tcPr>
            <w:tcW w:type="dxa" w:w="950"/>
          </w:tcPr>
          <w:p>
            <w:pPr>
              <w:spacing w:after="0"/>
              <w:jc w:val="right"/>
            </w:pPr>
            <w:r>
              <w:rPr>
                <w:sz w:val="16"/>
              </w:rPr>
              <w:t>0</w:t>
            </w:r>
          </w:p>
        </w:tc>
        <w:tc>
          <w:tcPr>
            <w:tcW w:type="dxa" w:w="1057"/>
          </w:tcPr>
          <w:p>
            <w:pPr>
              <w:spacing w:after="0"/>
              <w:jc w:val="right"/>
            </w:pPr>
            <w:r>
              <w:rPr>
                <w:sz w:val="16"/>
              </w:rPr>
              <w:t>22</w:t>
            </w:r>
          </w:p>
        </w:tc>
        <w:tc>
          <w:tcPr>
            <w:tcW w:type="dxa" w:w="4812"/>
          </w:tcPr>
          <w:p>
            <w:pPr>
              <w:spacing w:after="0"/>
              <w:jc w:val="left"/>
            </w:pPr>
            <w:r>
              <w:rPr>
                <w:sz w:val="16"/>
              </w:rPr>
              <w:t>Whole community, including the part in Wayne County; in-county portion (county table): FMA RL 4, FMA SRL 10, NFIP RL 41, NFIP SRL 9, any category 41.</w:t>
            </w:r>
          </w:p>
        </w:tc>
      </w:tr>
      <w:tr>
        <w:trPr>
          <w:cantSplit/>
        </w:trPr>
        <w:tc>
          <w:tcPr>
            <w:tcW w:type="dxa" w:w="1487"/>
          </w:tcPr>
          <w:p>
            <w:pPr>
              <w:spacing w:after="0"/>
              <w:jc w:val="left"/>
            </w:pPr>
            <w:r>
              <w:rPr>
                <w:sz w:val="16"/>
              </w:rPr>
              <w:t>Milton town</w:t>
            </w:r>
          </w:p>
        </w:tc>
        <w:tc>
          <w:tcPr>
            <w:tcW w:type="dxa" w:w="1057"/>
          </w:tcPr>
          <w:p>
            <w:pPr>
              <w:spacing w:after="0"/>
              <w:jc w:val="left"/>
            </w:pPr>
            <w:r>
              <w:rPr>
                <w:sz w:val="16"/>
              </w:rPr>
              <w:t>540019</w:t>
            </w:r>
          </w:p>
        </w:tc>
        <w:tc>
          <w:tcPr>
            <w:tcW w:type="dxa" w:w="950"/>
          </w:tcPr>
          <w:p>
            <w:pPr>
              <w:spacing w:after="0"/>
              <w:jc w:val="right"/>
            </w:pPr>
            <w:r>
              <w:rPr>
                <w:sz w:val="16"/>
              </w:rPr>
              <w:t>1</w:t>
            </w:r>
          </w:p>
        </w:tc>
        <w:tc>
          <w:tcPr>
            <w:tcW w:type="dxa" w:w="950"/>
          </w:tcPr>
          <w:p>
            <w:pPr>
              <w:spacing w:after="0"/>
              <w:jc w:val="right"/>
            </w:pPr>
            <w:r>
              <w:rPr>
                <w:sz w:val="16"/>
              </w:rPr>
              <w:t>6</w:t>
            </w:r>
          </w:p>
        </w:tc>
        <w:tc>
          <w:tcPr>
            <w:tcW w:type="dxa" w:w="950"/>
          </w:tcPr>
          <w:p>
            <w:pPr>
              <w:spacing w:after="0"/>
              <w:jc w:val="right"/>
            </w:pPr>
            <w:r>
              <w:rPr>
                <w:sz w:val="16"/>
              </w:rPr>
              <w:t>26</w:t>
            </w:r>
          </w:p>
        </w:tc>
        <w:tc>
          <w:tcPr>
            <w:tcW w:type="dxa" w:w="950"/>
          </w:tcPr>
          <w:p>
            <w:pPr>
              <w:spacing w:after="0"/>
              <w:jc w:val="right"/>
            </w:pPr>
            <w:r>
              <w:rPr>
                <w:sz w:val="16"/>
              </w:rPr>
              <w:t>5</w:t>
            </w:r>
          </w:p>
        </w:tc>
        <w:tc>
          <w:tcPr>
            <w:tcW w:type="dxa" w:w="950"/>
          </w:tcPr>
          <w:p>
            <w:pPr>
              <w:spacing w:after="0"/>
              <w:jc w:val="right"/>
            </w:pPr>
            <w:r>
              <w:rPr>
                <w:sz w:val="16"/>
              </w:rPr>
              <w:t>27</w:t>
            </w:r>
          </w:p>
        </w:tc>
        <w:tc>
          <w:tcPr>
            <w:tcW w:type="dxa" w:w="950"/>
          </w:tcPr>
          <w:p>
            <w:pPr>
              <w:spacing w:after="0"/>
              <w:jc w:val="right"/>
            </w:pPr>
            <w:r>
              <w:rPr>
                <w:sz w:val="16"/>
              </w:rPr>
              <w:t>0</w:t>
            </w:r>
          </w:p>
        </w:tc>
        <w:tc>
          <w:tcPr>
            <w:tcW w:type="dxa" w:w="1057"/>
          </w:tcPr>
          <w:p>
            <w:pPr>
              <w:spacing w:after="0"/>
              <w:jc w:val="right"/>
            </w:pPr>
            <w:r>
              <w:rPr>
                <w:sz w:val="16"/>
              </w:rPr>
              <w:t>9</w:t>
            </w:r>
          </w:p>
        </w:tc>
        <w:tc>
          <w:tcPr>
            <w:tcW w:type="dxa" w:w="481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22</w:t>
            </w:r>
          </w:p>
        </w:tc>
        <w:tc>
          <w:tcPr>
            <w:tcW w:type="dxa" w:w="1496"/>
          </w:tcPr>
          <w:p>
            <w:pPr>
              <w:spacing w:after="0"/>
              <w:jc w:val="right"/>
            </w:pPr>
            <w:r>
              <w:rPr>
                <w:sz w:val="16"/>
              </w:rPr>
              <w:t>83</w:t>
            </w:r>
          </w:p>
        </w:tc>
        <w:tc>
          <w:tcPr>
            <w:tcW w:type="dxa" w:w="1496"/>
          </w:tcPr>
          <w:p>
            <w:pPr>
              <w:spacing w:after="0"/>
              <w:jc w:val="right"/>
            </w:pPr>
            <w:r>
              <w:rPr>
                <w:sz w:val="16"/>
              </w:rPr>
              <w:t>18</w:t>
            </w:r>
          </w:p>
        </w:tc>
        <w:tc>
          <w:tcPr>
            <w:tcW w:type="dxa" w:w="1496"/>
          </w:tcPr>
          <w:p>
            <w:pPr>
              <w:spacing w:after="0"/>
              <w:jc w:val="right"/>
            </w:pPr>
            <w:r>
              <w:rPr>
                <w:sz w:val="16"/>
              </w:rPr>
              <w:t>86</w:t>
            </w:r>
          </w:p>
        </w:tc>
        <w:tc>
          <w:tcPr>
            <w:tcW w:type="dxa" w:w="1496"/>
          </w:tcPr>
          <w:p>
            <w:pPr>
              <w:spacing w:after="0"/>
              <w:jc w:val="right"/>
            </w:pPr>
            <w:r>
              <w:rPr>
                <w:sz w:val="16"/>
              </w:rPr>
              <w:t>1</w:t>
            </w:r>
          </w:p>
        </w:tc>
        <w:tc>
          <w:tcPr>
            <w:tcW w:type="dxa" w:w="1665"/>
          </w:tcPr>
          <w:p>
            <w:pPr>
              <w:spacing w:after="0"/>
              <w:jc w:val="right"/>
            </w:pPr>
            <w:r>
              <w:rPr>
                <w:sz w:val="16"/>
              </w:rPr>
              <w:t>35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11</w:t>
            </w:r>
          </w:p>
        </w:tc>
        <w:tc>
          <w:tcPr>
            <w:tcW w:type="dxa" w:w="1496"/>
          </w:tcPr>
          <w:p>
            <w:pPr>
              <w:spacing w:after="0"/>
              <w:jc w:val="right"/>
            </w:pPr>
            <w:r>
              <w:rPr>
                <w:sz w:val="16"/>
              </w:rPr>
              <w:t>3</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89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Cabell County, WV: risk-assessment baseline packet, release 2026-10 (data as of 2026-09-30; County FIPS 54011). Automated baseline. </w:t>
      </w:r>
      <w:hyperlink r:id="rId15">
        <w:r>
          <w:rPr>
            <w:color w:val="1F4E99"/>
            <w:sz w:val="17"/>
            <w:u w:val="single"/>
          </w:rPr>
          <w:t>https://hazardplain.org/wv/54011/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Cabell County, WV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v/540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Cabell County, WV: Risk-assessment baseline packet</dc:title>
  <dc:subject>Hazard Plain release 2026-10, as of 2026-09-30. Automated baseline</dc:subject>
  <dc:creator>Hazard Plain</dc:creator>
  <cp:keywords>Hazard Plain; hazard mitigation; risk assessment; 54011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