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Barbour County, WV</w:t>
      </w:r>
    </w:p>
    <w:p>
      <w:pPr>
        <w:spacing w:after="120" w:before="0"/>
      </w:pPr>
      <w:r>
        <w:rPr>
          <w:color w:val="555555"/>
          <w:sz w:val="24"/>
        </w:rPr>
        <w:t>Risk-assessment baseline packet</w:t>
      </w:r>
    </w:p>
    <w:p>
      <w:pPr>
        <w:spacing w:after="120" w:before="0"/>
      </w:pPr>
      <w:r>
        <w:rPr>
          <w:b/>
          <w:sz w:val="18"/>
        </w:rPr>
        <w:t xml:space="preserve">County FIPS: </w:t>
      </w:r>
      <w:r>
        <w:rPr>
          <w:sz w:val="18"/>
        </w:rPr>
        <w:t>54001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2029-04-02. Plan: RPDC 07 Hazard Mitigation Plan (FEMA plan 109653), approved 2024-04-03.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2024-04-03: 1 new hazard declaration (1 incident) and 91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($6,559,412 a year), Lightning ($302,182) and Cold Wave ($239,725).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54001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2029-04-02</w:t>
      </w:r>
    </w:p>
    <w:p>
      <w:pPr>
        <w:keepNext/>
        <w:spacing w:after="40" w:before="0"/>
      </w:pPr>
      <w:r>
        <w:rPr>
          <w:b/>
        </w:rPr>
        <w:t xml:space="preserve">Plan: </w:t>
      </w:r>
      <w:r>
        <w:rPr/>
        <w:t>RPDC 07 Hazard Mitigation Plan (FEMA plan 109653)</w:t>
      </w:r>
    </w:p>
    <w:p>
      <w:pPr>
        <w:keepNext/>
        <w:spacing w:after="40" w:before="0"/>
      </w:pPr>
      <w:r>
        <w:rPr>
          <w:b/>
        </w:rPr>
        <w:t xml:space="preserve">Approved: </w:t>
      </w:r>
      <w:r>
        <w:rPr/>
        <w:t>2024-04-03</w:t>
      </w:r>
    </w:p>
    <w:p>
      <w:pPr>
        <w:keepNext/>
        <w:spacing w:after="40" w:before="0"/>
      </w:pPr>
      <w:r>
        <w:rPr>
          <w:b/>
        </w:rPr>
        <w:t xml:space="preserve">Days to expiry: </w:t>
      </w:r>
      <w:r>
        <w:rPr/>
        <w:t>915</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EM-3639-WV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37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8"/>
        <w:gridCol w:w="680"/>
        <w:gridCol w:w="2319"/>
        <w:gridCol w:w="3814"/>
        <w:gridCol w:w="1037"/>
        <w:gridCol w:w="1037"/>
        <w:gridCol w:w="872"/>
        <w:gridCol w:w="2996"/>
      </w:tblGrid>
      <w:tr>
        <w:trPr>
          <w:cantSplit/>
          <w:tblHeader/>
        </w:trPr>
        <w:tc>
          <w:tcPr>
            <w:tcW w:type="dxa" w:w="135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19"/>
            <w:shd w:val="clear" w:color="auto" w:fill="E8E8E8"/>
          </w:tcPr>
          <w:p>
            <w:pPr>
              <w:spacing w:after="0"/>
              <w:jc w:val="left"/>
            </w:pPr>
            <w:r>
              <w:rPr>
                <w:b/>
                <w:sz w:val="16"/>
              </w:rPr>
              <w:t>Status</w:t>
            </w:r>
          </w:p>
        </w:tc>
        <w:tc>
          <w:tcPr>
            <w:tcW w:type="dxa" w:w="381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96"/>
            <w:shd w:val="clear" w:color="auto" w:fill="E8E8E8"/>
          </w:tcPr>
          <w:p>
            <w:pPr>
              <w:spacing w:after="0"/>
              <w:jc w:val="left"/>
            </w:pPr>
            <w:r>
              <w:rPr>
                <w:b/>
                <w:sz w:val="16"/>
              </w:rPr>
              <w:t>Notes</w:t>
            </w:r>
          </w:p>
        </w:tc>
      </w:tr>
      <w:tr>
        <w:trPr>
          <w:cantSplit/>
        </w:trPr>
        <w:tc>
          <w:tcPr>
            <w:tcW w:type="dxa" w:w="1358"/>
          </w:tcPr>
          <w:p>
            <w:pPr>
              <w:spacing w:after="0"/>
              <w:jc w:val="left"/>
            </w:pPr>
            <w:r>
              <w:rPr>
                <w:sz w:val="16"/>
              </w:rPr>
              <w:t>Barbour County</w:t>
            </w:r>
          </w:p>
        </w:tc>
        <w:tc>
          <w:tcPr>
            <w:tcW w:type="dxa" w:w="680"/>
          </w:tcPr>
          <w:p>
            <w:pPr>
              <w:spacing w:after="0"/>
              <w:jc w:val="left"/>
            </w:pPr>
            <w:r>
              <w:rPr>
                <w:sz w:val="16"/>
              </w:rPr>
              <w:t>County</w:t>
            </w:r>
          </w:p>
        </w:tc>
        <w:tc>
          <w:tcPr>
            <w:tcW w:type="dxa" w:w="2319"/>
          </w:tcPr>
          <w:p>
            <w:pPr>
              <w:spacing w:after="0"/>
              <w:jc w:val="left"/>
            </w:pPr>
            <w:r>
              <w:rPr>
                <w:sz w:val="16"/>
              </w:rPr>
              <w:t>Approved, expires 2029-04-02</w:t>
            </w:r>
          </w:p>
        </w:tc>
        <w:tc>
          <w:tcPr>
            <w:tcW w:type="dxa" w:w="3814"/>
          </w:tcPr>
          <w:p>
            <w:pPr>
              <w:spacing w:after="0"/>
              <w:jc w:val="left"/>
            </w:pPr>
            <w:r>
              <w:rPr>
                <w:sz w:val="16"/>
              </w:rPr>
              <w:t>RPDC 07 Hazard Mitigation Plan (FEMA plan 109653)</w:t>
            </w:r>
          </w:p>
        </w:tc>
        <w:tc>
          <w:tcPr>
            <w:tcW w:type="dxa" w:w="1037"/>
          </w:tcPr>
          <w:p>
            <w:pPr>
              <w:spacing w:after="0"/>
              <w:jc w:val="left"/>
            </w:pPr>
            <w:r>
              <w:rPr>
                <w:sz w:val="16"/>
              </w:rPr>
              <w:t>2024-04-03</w:t>
            </w:r>
          </w:p>
        </w:tc>
        <w:tc>
          <w:tcPr>
            <w:tcW w:type="dxa" w:w="1037"/>
          </w:tcPr>
          <w:p>
            <w:pPr>
              <w:spacing w:after="0"/>
              <w:jc w:val="left"/>
            </w:pPr>
            <w:r>
              <w:rPr>
                <w:sz w:val="16"/>
              </w:rPr>
              <w:t>2029-04-02</w:t>
            </w:r>
          </w:p>
        </w:tc>
        <w:tc>
          <w:tcPr>
            <w:tcW w:type="dxa" w:w="872"/>
          </w:tcPr>
          <w:p>
            <w:pPr>
              <w:spacing w:after="0"/>
              <w:jc w:val="right"/>
            </w:pPr>
            <w:r>
              <w:rPr>
                <w:sz w:val="16"/>
              </w:rPr>
              <w:t>915</w:t>
            </w:r>
          </w:p>
        </w:tc>
        <w:tc>
          <w:tcPr>
            <w:tcW w:type="dxa" w:w="2996"/>
          </w:tcPr>
          <w:p>
            <w:pPr>
              <w:spacing w:after="0"/>
              <w:jc w:val="left"/>
            </w:pPr>
            <w:r>
              <w:rPr>
                <w:sz w:val="16"/>
              </w:rPr>
              <w:t>this jurisdiction approved 2024-04-19</w:t>
            </w:r>
          </w:p>
        </w:tc>
      </w:tr>
      <w:tr>
        <w:trPr>
          <w:cantSplit/>
        </w:trPr>
        <w:tc>
          <w:tcPr>
            <w:tcW w:type="dxa" w:w="1358"/>
          </w:tcPr>
          <w:p>
            <w:pPr>
              <w:spacing w:after="0"/>
              <w:jc w:val="left"/>
            </w:pPr>
            <w:r>
              <w:rPr>
                <w:sz w:val="16"/>
              </w:rPr>
              <w:t>Belington town</w:t>
            </w:r>
          </w:p>
        </w:tc>
        <w:tc>
          <w:tcPr>
            <w:tcW w:type="dxa" w:w="680"/>
          </w:tcPr>
          <w:p>
            <w:pPr>
              <w:spacing w:after="0"/>
              <w:jc w:val="left"/>
            </w:pPr>
            <w:r>
              <w:rPr>
                <w:sz w:val="16"/>
              </w:rPr>
              <w:t>Town</w:t>
            </w:r>
          </w:p>
        </w:tc>
        <w:tc>
          <w:tcPr>
            <w:tcW w:type="dxa" w:w="2319"/>
          </w:tcPr>
          <w:p>
            <w:pPr>
              <w:spacing w:after="0"/>
              <w:jc w:val="left"/>
            </w:pPr>
            <w:r>
              <w:rPr>
                <w:sz w:val="16"/>
              </w:rPr>
              <w:t>Approved, expires 2029-04-02</w:t>
            </w:r>
          </w:p>
        </w:tc>
        <w:tc>
          <w:tcPr>
            <w:tcW w:type="dxa" w:w="3814"/>
          </w:tcPr>
          <w:p>
            <w:pPr>
              <w:spacing w:after="0"/>
              <w:jc w:val="left"/>
            </w:pPr>
            <w:r>
              <w:rPr>
                <w:sz w:val="16"/>
              </w:rPr>
              <w:t>RPDC 07 Hazard Mitigation Plan (FEMA plan 109653)</w:t>
            </w:r>
          </w:p>
        </w:tc>
        <w:tc>
          <w:tcPr>
            <w:tcW w:type="dxa" w:w="1037"/>
          </w:tcPr>
          <w:p>
            <w:pPr>
              <w:spacing w:after="0"/>
              <w:jc w:val="left"/>
            </w:pPr>
            <w:r>
              <w:rPr>
                <w:sz w:val="16"/>
              </w:rPr>
              <w:t>2024-04-03</w:t>
            </w:r>
          </w:p>
        </w:tc>
        <w:tc>
          <w:tcPr>
            <w:tcW w:type="dxa" w:w="1037"/>
          </w:tcPr>
          <w:p>
            <w:pPr>
              <w:spacing w:after="0"/>
              <w:jc w:val="left"/>
            </w:pPr>
            <w:r>
              <w:rPr>
                <w:sz w:val="16"/>
              </w:rPr>
              <w:t>2029-04-02</w:t>
            </w:r>
          </w:p>
        </w:tc>
        <w:tc>
          <w:tcPr>
            <w:tcW w:type="dxa" w:w="872"/>
          </w:tcPr>
          <w:p>
            <w:pPr>
              <w:spacing w:after="0"/>
              <w:jc w:val="right"/>
            </w:pPr>
            <w:r>
              <w:rPr>
                <w:sz w:val="16"/>
              </w:rPr>
              <w:t>915</w:t>
            </w:r>
          </w:p>
        </w:tc>
        <w:tc>
          <w:tcPr>
            <w:tcW w:type="dxa" w:w="2996"/>
          </w:tcPr>
          <w:p>
            <w:pPr>
              <w:spacing w:after="0"/>
              <w:jc w:val="left"/>
            </w:pPr>
            <w:r>
              <w:rPr>
                <w:sz w:val="16"/>
              </w:rPr>
              <w:t>this jurisdiction approved 2024-04-18</w:t>
            </w:r>
          </w:p>
        </w:tc>
      </w:tr>
      <w:tr>
        <w:trPr>
          <w:cantSplit/>
        </w:trPr>
        <w:tc>
          <w:tcPr>
            <w:tcW w:type="dxa" w:w="1358"/>
          </w:tcPr>
          <w:p>
            <w:pPr>
              <w:spacing w:after="0"/>
              <w:jc w:val="left"/>
            </w:pPr>
            <w:r>
              <w:rPr>
                <w:sz w:val="16"/>
              </w:rPr>
              <w:t>Junior town</w:t>
            </w:r>
          </w:p>
        </w:tc>
        <w:tc>
          <w:tcPr>
            <w:tcW w:type="dxa" w:w="680"/>
          </w:tcPr>
          <w:p>
            <w:pPr>
              <w:spacing w:after="0"/>
              <w:jc w:val="left"/>
            </w:pPr>
            <w:r>
              <w:rPr>
                <w:sz w:val="16"/>
              </w:rPr>
              <w:t>Town</w:t>
            </w:r>
          </w:p>
        </w:tc>
        <w:tc>
          <w:tcPr>
            <w:tcW w:type="dxa" w:w="2319"/>
          </w:tcPr>
          <w:p>
            <w:pPr>
              <w:spacing w:after="0"/>
              <w:jc w:val="left"/>
            </w:pPr>
            <w:r>
              <w:rPr>
                <w:sz w:val="16"/>
              </w:rPr>
              <w:t>Approved, expires 2029-04-02</w:t>
            </w:r>
          </w:p>
        </w:tc>
        <w:tc>
          <w:tcPr>
            <w:tcW w:type="dxa" w:w="3814"/>
          </w:tcPr>
          <w:p>
            <w:pPr>
              <w:spacing w:after="0"/>
              <w:jc w:val="left"/>
            </w:pPr>
            <w:r>
              <w:rPr>
                <w:sz w:val="16"/>
              </w:rPr>
              <w:t>RPDC 07 Hazard Mitigation Plan (FEMA plan 109653)</w:t>
            </w:r>
          </w:p>
        </w:tc>
        <w:tc>
          <w:tcPr>
            <w:tcW w:type="dxa" w:w="1037"/>
          </w:tcPr>
          <w:p>
            <w:pPr>
              <w:spacing w:after="0"/>
              <w:jc w:val="left"/>
            </w:pPr>
            <w:r>
              <w:rPr>
                <w:sz w:val="16"/>
              </w:rPr>
              <w:t>2024-04-03</w:t>
            </w:r>
          </w:p>
        </w:tc>
        <w:tc>
          <w:tcPr>
            <w:tcW w:type="dxa" w:w="1037"/>
          </w:tcPr>
          <w:p>
            <w:pPr>
              <w:spacing w:after="0"/>
              <w:jc w:val="left"/>
            </w:pPr>
            <w:r>
              <w:rPr>
                <w:sz w:val="16"/>
              </w:rPr>
              <w:t>2029-04-02</w:t>
            </w:r>
          </w:p>
        </w:tc>
        <w:tc>
          <w:tcPr>
            <w:tcW w:type="dxa" w:w="872"/>
          </w:tcPr>
          <w:p>
            <w:pPr>
              <w:spacing w:after="0"/>
              <w:jc w:val="right"/>
            </w:pPr>
            <w:r>
              <w:rPr>
                <w:sz w:val="16"/>
              </w:rPr>
              <w:t>915</w:t>
            </w:r>
          </w:p>
        </w:tc>
        <w:tc>
          <w:tcPr>
            <w:tcW w:type="dxa" w:w="2996"/>
          </w:tcPr>
          <w:p>
            <w:pPr>
              <w:spacing w:after="0"/>
              <w:jc w:val="left"/>
            </w:pPr>
            <w:r>
              <w:rPr>
                <w:sz w:val="16"/>
              </w:rPr>
              <w:t>this jurisdiction approved 2024-04-16</w:t>
            </w:r>
          </w:p>
        </w:tc>
      </w:tr>
      <w:tr>
        <w:trPr>
          <w:cantSplit/>
        </w:trPr>
        <w:tc>
          <w:tcPr>
            <w:tcW w:type="dxa" w:w="1358"/>
          </w:tcPr>
          <w:p>
            <w:pPr>
              <w:spacing w:after="0"/>
              <w:jc w:val="left"/>
            </w:pPr>
            <w:r>
              <w:rPr>
                <w:sz w:val="16"/>
              </w:rPr>
              <w:t>Philippi city</w:t>
            </w:r>
          </w:p>
        </w:tc>
        <w:tc>
          <w:tcPr>
            <w:tcW w:type="dxa" w:w="680"/>
          </w:tcPr>
          <w:p>
            <w:pPr>
              <w:spacing w:after="0"/>
              <w:jc w:val="left"/>
            </w:pPr>
            <w:r>
              <w:rPr>
                <w:sz w:val="16"/>
              </w:rPr>
              <w:t>City</w:t>
            </w:r>
          </w:p>
        </w:tc>
        <w:tc>
          <w:tcPr>
            <w:tcW w:type="dxa" w:w="2319"/>
          </w:tcPr>
          <w:p>
            <w:pPr>
              <w:spacing w:after="0"/>
              <w:jc w:val="left"/>
            </w:pPr>
            <w:r>
              <w:rPr>
                <w:sz w:val="16"/>
              </w:rPr>
              <w:t>Approved, expires 2029-04-02</w:t>
            </w:r>
          </w:p>
        </w:tc>
        <w:tc>
          <w:tcPr>
            <w:tcW w:type="dxa" w:w="3814"/>
          </w:tcPr>
          <w:p>
            <w:pPr>
              <w:spacing w:after="0"/>
              <w:jc w:val="left"/>
            </w:pPr>
            <w:r>
              <w:rPr>
                <w:sz w:val="16"/>
              </w:rPr>
              <w:t>RPDC 07 Hazard Mitigation Plan (FEMA plan 109653)</w:t>
            </w:r>
          </w:p>
        </w:tc>
        <w:tc>
          <w:tcPr>
            <w:tcW w:type="dxa" w:w="1037"/>
          </w:tcPr>
          <w:p>
            <w:pPr>
              <w:spacing w:after="0"/>
              <w:jc w:val="left"/>
            </w:pPr>
            <w:r>
              <w:rPr>
                <w:sz w:val="16"/>
              </w:rPr>
              <w:t>2024-04-03</w:t>
            </w:r>
          </w:p>
        </w:tc>
        <w:tc>
          <w:tcPr>
            <w:tcW w:type="dxa" w:w="1037"/>
          </w:tcPr>
          <w:p>
            <w:pPr>
              <w:spacing w:after="0"/>
              <w:jc w:val="left"/>
            </w:pPr>
            <w:r>
              <w:rPr>
                <w:sz w:val="16"/>
              </w:rPr>
              <w:t>2029-04-02</w:t>
            </w:r>
          </w:p>
        </w:tc>
        <w:tc>
          <w:tcPr>
            <w:tcW w:type="dxa" w:w="872"/>
          </w:tcPr>
          <w:p>
            <w:pPr>
              <w:spacing w:after="0"/>
              <w:jc w:val="right"/>
            </w:pPr>
            <w:r>
              <w:rPr>
                <w:sz w:val="16"/>
              </w:rPr>
              <w:t>915</w:t>
            </w:r>
          </w:p>
        </w:tc>
        <w:tc>
          <w:tcPr>
            <w:tcW w:type="dxa" w:w="2996"/>
          </w:tcPr>
          <w:p>
            <w:pPr>
              <w:spacing w:after="0"/>
              <w:jc w:val="left"/>
            </w:pPr>
            <w:r>
              <w:rPr>
                <w:sz w:val="16"/>
              </w:rPr>
              <w:t>this jurisdiction approved 2024-04-16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109653 covers 27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9"/>
        <w:gridCol w:w="1229"/>
        <w:gridCol w:w="1037"/>
        <w:gridCol w:w="1126"/>
        <w:gridCol w:w="1513"/>
        <w:gridCol w:w="1133"/>
        <w:gridCol w:w="1711"/>
        <w:gridCol w:w="3402"/>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9"/>
            <w:shd w:val="clear" w:color="auto" w:fill="E8E8E8"/>
          </w:tcPr>
          <w:p>
            <w:pPr>
              <w:spacing w:after="0"/>
              <w:jc w:val="left"/>
            </w:pPr>
            <w:r>
              <w:rPr>
                <w:b/>
                <w:sz w:val="16"/>
              </w:rPr>
              <w:t>NRI risk rating</w:t>
            </w:r>
          </w:p>
        </w:tc>
        <w:tc>
          <w:tcPr>
            <w:tcW w:type="dxa" w:w="122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02"/>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$6,517,384</w:t>
            </w:r>
          </w:p>
        </w:tc>
        <w:tc>
          <w:tcPr>
            <w:tcW w:type="dxa" w:w="1126"/>
          </w:tcPr>
          <w:p>
            <w:pPr>
              <w:spacing w:after="0"/>
              <w:jc w:val="right"/>
            </w:pPr>
            <w:r>
              <w:rPr>
                <w:sz w:val="16"/>
              </w:rPr>
              <w:t>$2,980</w:t>
            </w:r>
          </w:p>
        </w:tc>
        <w:tc>
          <w:tcPr>
            <w:tcW w:type="dxa" w:w="1513"/>
          </w:tcPr>
          <w:p>
            <w:pPr>
              <w:spacing w:after="0"/>
              <w:jc w:val="right"/>
            </w:pPr>
            <w:r>
              <w:rPr>
                <w:sz w:val="16"/>
              </w:rPr>
              <w:t>$39,048</w:t>
            </w:r>
          </w:p>
        </w:tc>
        <w:tc>
          <w:tcPr>
            <w:tcW w:type="dxa" w:w="1133"/>
          </w:tcPr>
          <w:p>
            <w:pPr>
              <w:spacing w:after="0"/>
              <w:jc w:val="right"/>
            </w:pPr>
            <w:r>
              <w:rPr>
                <w:sz w:val="16"/>
              </w:rPr>
              <w:t>$6,559,412</w:t>
            </w:r>
          </w:p>
        </w:tc>
        <w:tc>
          <w:tcPr>
            <w:tcW w:type="dxa" w:w="1711"/>
          </w:tcPr>
          <w:p>
            <w:pPr>
              <w:spacing w:after="0"/>
              <w:jc w:val="right"/>
            </w:pPr>
            <w:r>
              <w:rPr>
                <w:sz w:val="16"/>
              </w:rPr>
              <w:t>74</w:t>
            </w:r>
          </w:p>
        </w:tc>
        <w:tc>
          <w:tcPr>
            <w:tcW w:type="dxa" w:w="3402"/>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Lightning</w:t>
            </w:r>
          </w:p>
        </w:tc>
        <w:tc>
          <w:tcPr>
            <w:tcW w:type="dxa" w:w="1229"/>
          </w:tcPr>
          <w:p>
            <w:pPr>
              <w:spacing w:after="0"/>
              <w:jc w:val="left"/>
            </w:pPr>
            <w:r>
              <w:rPr>
                <w:sz w:val="16"/>
              </w:rPr>
              <w:t>Relatively Moderate</w:t>
            </w:r>
          </w:p>
        </w:tc>
        <w:tc>
          <w:tcPr>
            <w:tcW w:type="dxa" w:w="1229"/>
          </w:tcPr>
          <w:p>
            <w:pPr>
              <w:spacing w:after="0"/>
              <w:jc w:val="left"/>
            </w:pPr>
            <w:r>
              <w:rPr>
                <w:sz w:val="16"/>
              </w:rPr>
              <w:t>Relatively Low</w:t>
            </w:r>
          </w:p>
        </w:tc>
        <w:tc>
          <w:tcPr>
            <w:tcW w:type="dxa" w:w="1037"/>
          </w:tcPr>
          <w:p>
            <w:pPr>
              <w:spacing w:after="0"/>
              <w:jc w:val="right"/>
            </w:pPr>
            <w:r>
              <w:rPr>
                <w:sz w:val="16"/>
              </w:rPr>
              <w:t>$8,611</w:t>
            </w:r>
          </w:p>
        </w:tc>
        <w:tc>
          <w:tcPr>
            <w:tcW w:type="dxa" w:w="1126"/>
          </w:tcPr>
          <w:p>
            <w:pPr>
              <w:spacing w:after="0"/>
              <w:jc w:val="right"/>
            </w:pPr>
            <w:r>
              <w:rPr>
                <w:sz w:val="16"/>
              </w:rPr>
              <w:t>n/a</w:t>
            </w:r>
          </w:p>
        </w:tc>
        <w:tc>
          <w:tcPr>
            <w:tcW w:type="dxa" w:w="1513"/>
          </w:tcPr>
          <w:p>
            <w:pPr>
              <w:spacing w:after="0"/>
              <w:jc w:val="right"/>
            </w:pPr>
            <w:r>
              <w:rPr>
                <w:sz w:val="16"/>
              </w:rPr>
              <w:t>$293,571</w:t>
            </w:r>
          </w:p>
        </w:tc>
        <w:tc>
          <w:tcPr>
            <w:tcW w:type="dxa" w:w="1133"/>
          </w:tcPr>
          <w:p>
            <w:pPr>
              <w:spacing w:after="0"/>
              <w:jc w:val="right"/>
            </w:pPr>
            <w:r>
              <w:rPr>
                <w:sz w:val="16"/>
              </w:rPr>
              <w:t>$302,182</w:t>
            </w:r>
          </w:p>
        </w:tc>
        <w:tc>
          <w:tcPr>
            <w:tcW w:type="dxa" w:w="1711"/>
          </w:tcPr>
          <w:p>
            <w:pPr>
              <w:spacing w:after="0"/>
              <w:jc w:val="right"/>
            </w:pPr>
            <w:r>
              <w:rPr>
                <w:sz w:val="16"/>
              </w:rPr>
              <w:t>2</w:t>
            </w:r>
          </w:p>
        </w:tc>
        <w:tc>
          <w:tcPr>
            <w:tcW w:type="dxa" w:w="3402"/>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Cold Wave</w:t>
            </w:r>
          </w:p>
        </w:tc>
        <w:tc>
          <w:tcPr>
            <w:tcW w:type="dxa" w:w="1229"/>
          </w:tcPr>
          <w:p>
            <w:pPr>
              <w:spacing w:after="0"/>
              <w:jc w:val="left"/>
            </w:pPr>
            <w:r>
              <w:rPr>
                <w:sz w:val="16"/>
              </w:rPr>
              <w:t>Very Low</w:t>
            </w:r>
          </w:p>
        </w:tc>
        <w:tc>
          <w:tcPr>
            <w:tcW w:type="dxa" w:w="1229"/>
          </w:tcPr>
          <w:p>
            <w:pPr>
              <w:spacing w:after="0"/>
              <w:jc w:val="left"/>
            </w:pPr>
            <w:r>
              <w:rPr>
                <w:sz w:val="16"/>
              </w:rPr>
              <w:t>Relatively Low</w:t>
            </w:r>
          </w:p>
        </w:tc>
        <w:tc>
          <w:tcPr>
            <w:tcW w:type="dxa" w:w="1037"/>
          </w:tcPr>
          <w:p>
            <w:pPr>
              <w:spacing w:after="0"/>
              <w:jc w:val="right"/>
            </w:pPr>
            <w:r>
              <w:rPr>
                <w:sz w:val="16"/>
              </w:rPr>
              <w:t>$4,629</w:t>
            </w:r>
          </w:p>
        </w:tc>
        <w:tc>
          <w:tcPr>
            <w:tcW w:type="dxa" w:w="1126"/>
          </w:tcPr>
          <w:p>
            <w:pPr>
              <w:spacing w:after="0"/>
              <w:jc w:val="right"/>
            </w:pPr>
            <w:r>
              <w:rPr>
                <w:sz w:val="16"/>
              </w:rPr>
              <w:t>$1,074</w:t>
            </w:r>
          </w:p>
        </w:tc>
        <w:tc>
          <w:tcPr>
            <w:tcW w:type="dxa" w:w="1513"/>
          </w:tcPr>
          <w:p>
            <w:pPr>
              <w:spacing w:after="0"/>
              <w:jc w:val="right"/>
            </w:pPr>
            <w:r>
              <w:rPr>
                <w:sz w:val="16"/>
              </w:rPr>
              <w:t>$234,023</w:t>
            </w:r>
          </w:p>
        </w:tc>
        <w:tc>
          <w:tcPr>
            <w:tcW w:type="dxa" w:w="1133"/>
          </w:tcPr>
          <w:p>
            <w:pPr>
              <w:spacing w:after="0"/>
              <w:jc w:val="right"/>
            </w:pPr>
            <w:r>
              <w:rPr>
                <w:sz w:val="16"/>
              </w:rPr>
              <w:t>$239,725</w:t>
            </w:r>
          </w:p>
        </w:tc>
        <w:tc>
          <w:tcPr>
            <w:tcW w:type="dxa" w:w="1711"/>
          </w:tcPr>
          <w:p>
            <w:pPr>
              <w:spacing w:after="0"/>
              <w:jc w:val="right"/>
            </w:pPr>
            <w:r>
              <w:rPr>
                <w:sz w:val="16"/>
              </w:rPr>
              <w:t>34</w:t>
            </w:r>
          </w:p>
        </w:tc>
        <w:tc>
          <w:tcPr>
            <w:tcW w:type="dxa" w:w="3402"/>
          </w:tcPr>
          <w:p>
            <w:pPr>
              <w:spacing w:after="0"/>
              <w:jc w:val="left"/>
            </w:pPr>
            <w:r>
              <w:rPr>
                <w:sz w:val="16"/>
              </w:rPr>
              <w:t>Includes 2 Frost/Freeze records (outside NRI's Cold Wave definition; counted in this table and in B1-d, not in the B1-e descriptor).</w:t>
            </w:r>
          </w:p>
        </w:tc>
      </w:tr>
      <w:tr>
        <w:trPr>
          <w:cantSplit/>
        </w:trPr>
        <w:tc>
          <w:tcPr>
            <w:tcW w:type="dxa" w:w="694"/>
          </w:tcPr>
          <w:p>
            <w:pPr>
              <w:spacing w:after="0"/>
              <w:jc w:val="right"/>
            </w:pPr>
            <w:r>
              <w:rPr>
                <w:sz w:val="16"/>
              </w:rPr>
              <w:t>4</w:t>
            </w:r>
          </w:p>
        </w:tc>
        <w:tc>
          <w:tcPr>
            <w:tcW w:type="dxa" w:w="1037"/>
          </w:tcPr>
          <w:p>
            <w:pPr>
              <w:spacing w:after="0"/>
              <w:jc w:val="left"/>
            </w:pPr>
            <w:r>
              <w:rPr>
                <w:sz w:val="16"/>
              </w:rPr>
              <w:t>Hail</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$137,755</w:t>
            </w:r>
          </w:p>
        </w:tc>
        <w:tc>
          <w:tcPr>
            <w:tcW w:type="dxa" w:w="1126"/>
          </w:tcPr>
          <w:p>
            <w:pPr>
              <w:spacing w:after="0"/>
              <w:jc w:val="right"/>
            </w:pPr>
            <w:r>
              <w:rPr>
                <w:sz w:val="16"/>
              </w:rPr>
              <w:t>$543</w:t>
            </w:r>
          </w:p>
        </w:tc>
        <w:tc>
          <w:tcPr>
            <w:tcW w:type="dxa" w:w="1513"/>
          </w:tcPr>
          <w:p>
            <w:pPr>
              <w:spacing w:after="0"/>
              <w:jc w:val="right"/>
            </w:pPr>
            <w:r>
              <w:rPr>
                <w:sz w:val="16"/>
              </w:rPr>
              <w:t>$12,948</w:t>
            </w:r>
          </w:p>
        </w:tc>
        <w:tc>
          <w:tcPr>
            <w:tcW w:type="dxa" w:w="1133"/>
          </w:tcPr>
          <w:p>
            <w:pPr>
              <w:spacing w:after="0"/>
              <w:jc w:val="right"/>
            </w:pPr>
            <w:r>
              <w:rPr>
                <w:sz w:val="16"/>
              </w:rPr>
              <w:t>$151,246</w:t>
            </w:r>
          </w:p>
        </w:tc>
        <w:tc>
          <w:tcPr>
            <w:tcW w:type="dxa" w:w="1711"/>
          </w:tcPr>
          <w:p>
            <w:pPr>
              <w:spacing w:after="0"/>
              <w:jc w:val="right"/>
            </w:pPr>
            <w:r>
              <w:rPr>
                <w:sz w:val="16"/>
              </w:rPr>
              <w:t>28</w:t>
            </w:r>
          </w:p>
        </w:tc>
        <w:tc>
          <w:tcPr>
            <w:tcW w:type="dxa" w:w="3402"/>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$65,112</w:t>
            </w:r>
          </w:p>
        </w:tc>
        <w:tc>
          <w:tcPr>
            <w:tcW w:type="dxa" w:w="1126"/>
          </w:tcPr>
          <w:p>
            <w:pPr>
              <w:spacing w:after="0"/>
              <w:jc w:val="right"/>
            </w:pPr>
            <w:r>
              <w:rPr>
                <w:sz w:val="16"/>
              </w:rPr>
              <w:t>$362</w:t>
            </w:r>
          </w:p>
        </w:tc>
        <w:tc>
          <w:tcPr>
            <w:tcW w:type="dxa" w:w="1513"/>
          </w:tcPr>
          <w:p>
            <w:pPr>
              <w:spacing w:after="0"/>
              <w:jc w:val="right"/>
            </w:pPr>
            <w:r>
              <w:rPr>
                <w:sz w:val="16"/>
              </w:rPr>
              <w:t>$77,801</w:t>
            </w:r>
          </w:p>
        </w:tc>
        <w:tc>
          <w:tcPr>
            <w:tcW w:type="dxa" w:w="1133"/>
          </w:tcPr>
          <w:p>
            <w:pPr>
              <w:spacing w:after="0"/>
              <w:jc w:val="right"/>
            </w:pPr>
            <w:r>
              <w:rPr>
                <w:sz w:val="16"/>
              </w:rPr>
              <w:t>$143,274</w:t>
            </w:r>
          </w:p>
        </w:tc>
        <w:tc>
          <w:tcPr>
            <w:tcW w:type="dxa" w:w="1711"/>
          </w:tcPr>
          <w:p>
            <w:pPr>
              <w:spacing w:after="0"/>
              <w:jc w:val="right"/>
            </w:pPr>
            <w:r>
              <w:rPr>
                <w:sz w:val="16"/>
              </w:rPr>
              <w:t>133</w:t>
            </w:r>
          </w:p>
        </w:tc>
        <w:tc>
          <w:tcPr>
            <w:tcW w:type="dxa" w:w="3402"/>
          </w:tcPr>
          <w:p>
            <w:pPr>
              <w:spacing w:after="0"/>
              <w:jc w:val="left"/>
            </w:pPr>
            <w:r>
              <w:rPr>
                <w:sz w:val="16"/>
              </w:rPr>
              <w:t>Includes 12 High Wind and 22 Strong Wind records (NOAA non-thunderstorm wind types, outside NRI's Strong Wind definition).</w:t>
            </w:r>
          </w:p>
        </w:tc>
      </w:tr>
      <w:tr>
        <w:trPr>
          <w:cantSplit/>
        </w:trPr>
        <w:tc>
          <w:tcPr>
            <w:tcW w:type="dxa" w:w="694"/>
          </w:tcPr>
          <w:p>
            <w:pPr>
              <w:spacing w:after="0"/>
              <w:jc w:val="right"/>
            </w:pPr>
            <w:r>
              <w:rPr>
                <w:sz w:val="16"/>
              </w:rPr>
              <w:t>6</w:t>
            </w:r>
          </w:p>
        </w:tc>
        <w:tc>
          <w:tcPr>
            <w:tcW w:type="dxa" w:w="1037"/>
          </w:tcPr>
          <w:p>
            <w:pPr>
              <w:spacing w:after="0"/>
              <w:jc w:val="left"/>
            </w:pPr>
            <w:r>
              <w:rPr>
                <w:sz w:val="16"/>
              </w:rPr>
              <w:t>Tornado</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$40,290</w:t>
            </w:r>
          </w:p>
        </w:tc>
        <w:tc>
          <w:tcPr>
            <w:tcW w:type="dxa" w:w="1126"/>
          </w:tcPr>
          <w:p>
            <w:pPr>
              <w:spacing w:after="0"/>
              <w:jc w:val="right"/>
            </w:pPr>
            <w:r>
              <w:rPr>
                <w:sz w:val="16"/>
              </w:rPr>
              <w:t>$68</w:t>
            </w:r>
          </w:p>
        </w:tc>
        <w:tc>
          <w:tcPr>
            <w:tcW w:type="dxa" w:w="1513"/>
          </w:tcPr>
          <w:p>
            <w:pPr>
              <w:spacing w:after="0"/>
              <w:jc w:val="right"/>
            </w:pPr>
            <w:r>
              <w:rPr>
                <w:sz w:val="16"/>
              </w:rPr>
              <w:t>$39,600</w:t>
            </w:r>
          </w:p>
        </w:tc>
        <w:tc>
          <w:tcPr>
            <w:tcW w:type="dxa" w:w="1133"/>
          </w:tcPr>
          <w:p>
            <w:pPr>
              <w:spacing w:after="0"/>
              <w:jc w:val="right"/>
            </w:pPr>
            <w:r>
              <w:rPr>
                <w:sz w:val="16"/>
              </w:rPr>
              <w:t>$79,958</w:t>
            </w:r>
          </w:p>
        </w:tc>
        <w:tc>
          <w:tcPr>
            <w:tcW w:type="dxa" w:w="1711"/>
          </w:tcPr>
          <w:p>
            <w:pPr>
              <w:spacing w:after="0"/>
              <w:jc w:val="right"/>
            </w:pPr>
            <w:r>
              <w:rPr>
                <w:sz w:val="16"/>
              </w:rPr>
              <w:t>2</w:t>
            </w:r>
          </w:p>
        </w:tc>
        <w:tc>
          <w:tcPr>
            <w:tcW w:type="dxa" w:w="3402"/>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Hurricane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$52,532</w:t>
            </w:r>
          </w:p>
        </w:tc>
        <w:tc>
          <w:tcPr>
            <w:tcW w:type="dxa" w:w="1126"/>
          </w:tcPr>
          <w:p>
            <w:pPr>
              <w:spacing w:after="0"/>
              <w:jc w:val="right"/>
            </w:pPr>
            <w:r>
              <w:rPr>
                <w:sz w:val="16"/>
              </w:rPr>
              <w:t>$2,233</w:t>
            </w:r>
          </w:p>
        </w:tc>
        <w:tc>
          <w:tcPr>
            <w:tcW w:type="dxa" w:w="1513"/>
          </w:tcPr>
          <w:p>
            <w:pPr>
              <w:spacing w:after="0"/>
              <w:jc w:val="right"/>
            </w:pPr>
            <w:r>
              <w:rPr>
                <w:sz w:val="16"/>
              </w:rPr>
              <w:t>$1,537</w:t>
            </w:r>
          </w:p>
        </w:tc>
        <w:tc>
          <w:tcPr>
            <w:tcW w:type="dxa" w:w="1133"/>
          </w:tcPr>
          <w:p>
            <w:pPr>
              <w:spacing w:after="0"/>
              <w:jc w:val="right"/>
            </w:pPr>
            <w:r>
              <w:rPr>
                <w:sz w:val="16"/>
              </w:rPr>
              <w:t>$56,303</w:t>
            </w:r>
          </w:p>
        </w:tc>
        <w:tc>
          <w:tcPr>
            <w:tcW w:type="dxa" w:w="1711"/>
          </w:tcPr>
          <w:p>
            <w:pPr>
              <w:spacing w:after="0"/>
              <w:jc w:val="right"/>
            </w:pPr>
            <w:r>
              <w:rPr>
                <w:sz w:val="16"/>
              </w:rPr>
              <w:t>0</w:t>
            </w:r>
          </w:p>
        </w:tc>
        <w:tc>
          <w:tcPr>
            <w:tcW w:type="dxa" w:w="3402"/>
          </w:tcPr>
          <w:p>
            <w:pPr>
              <w:spacing w:after="0"/>
              <w:jc w:val="left"/>
            </w:pPr>
            <w:r>
              <w:rPr>
                <w:sz w:val="16"/>
              </w:rPr>
              <w:t>Declared 2 times; no Storm Events record of this type.</w:t>
            </w:r>
          </w:p>
        </w:tc>
      </w:tr>
      <w:tr>
        <w:trPr>
          <w:cantSplit/>
        </w:trPr>
        <w:tc>
          <w:tcPr>
            <w:tcW w:type="dxa" w:w="694"/>
          </w:tcPr>
          <w:p>
            <w:pPr>
              <w:spacing w:after="0"/>
              <w:jc w:val="right"/>
            </w:pPr>
            <w:r>
              <w:rPr>
                <w:sz w:val="16"/>
              </w:rPr>
              <w:t>8</w:t>
            </w:r>
          </w:p>
        </w:tc>
        <w:tc>
          <w:tcPr>
            <w:tcW w:type="dxa" w:w="1037"/>
          </w:tcPr>
          <w:p>
            <w:pPr>
              <w:spacing w:after="0"/>
              <w:jc w:val="left"/>
            </w:pPr>
            <w:r>
              <w:rPr>
                <w:sz w:val="16"/>
              </w:rPr>
              <w:t>Drought</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$53,963</w:t>
            </w:r>
          </w:p>
        </w:tc>
        <w:tc>
          <w:tcPr>
            <w:tcW w:type="dxa" w:w="1513"/>
          </w:tcPr>
          <w:p>
            <w:pPr>
              <w:spacing w:after="0"/>
              <w:jc w:val="right"/>
            </w:pPr>
            <w:r>
              <w:rPr>
                <w:sz w:val="16"/>
              </w:rPr>
              <w:t>n/a</w:t>
            </w:r>
          </w:p>
        </w:tc>
        <w:tc>
          <w:tcPr>
            <w:tcW w:type="dxa" w:w="1133"/>
          </w:tcPr>
          <w:p>
            <w:pPr>
              <w:spacing w:after="0"/>
              <w:jc w:val="right"/>
            </w:pPr>
            <w:r>
              <w:rPr>
                <w:sz w:val="16"/>
              </w:rPr>
              <w:t>$53,963</w:t>
            </w:r>
          </w:p>
        </w:tc>
        <w:tc>
          <w:tcPr>
            <w:tcW w:type="dxa" w:w="1711"/>
          </w:tcPr>
          <w:p>
            <w:pPr>
              <w:spacing w:after="0"/>
              <w:jc w:val="right"/>
            </w:pPr>
            <w:r>
              <w:rPr>
                <w:sz w:val="16"/>
              </w:rPr>
              <w:t>18</w:t>
            </w:r>
          </w:p>
        </w:tc>
        <w:tc>
          <w:tcPr>
            <w:tcW w:type="dxa" w:w="3402"/>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Earthquake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$29,915</w:t>
            </w:r>
          </w:p>
        </w:tc>
        <w:tc>
          <w:tcPr>
            <w:tcW w:type="dxa" w:w="1126"/>
          </w:tcPr>
          <w:p>
            <w:pPr>
              <w:spacing w:after="0"/>
              <w:jc w:val="right"/>
            </w:pPr>
            <w:r>
              <w:rPr>
                <w:sz w:val="16"/>
              </w:rPr>
              <w:t>n/a</w:t>
            </w:r>
          </w:p>
        </w:tc>
        <w:tc>
          <w:tcPr>
            <w:tcW w:type="dxa" w:w="1513"/>
          </w:tcPr>
          <w:p>
            <w:pPr>
              <w:spacing w:after="0"/>
              <w:jc w:val="right"/>
            </w:pPr>
            <w:r>
              <w:rPr>
                <w:sz w:val="16"/>
              </w:rPr>
              <w:t>$10,350</w:t>
            </w:r>
          </w:p>
        </w:tc>
        <w:tc>
          <w:tcPr>
            <w:tcW w:type="dxa" w:w="1133"/>
          </w:tcPr>
          <w:p>
            <w:pPr>
              <w:spacing w:after="0"/>
              <w:jc w:val="right"/>
            </w:pPr>
            <w:r>
              <w:rPr>
                <w:sz w:val="16"/>
              </w:rPr>
              <w:t>$40,265</w:t>
            </w:r>
          </w:p>
        </w:tc>
        <w:tc>
          <w:tcPr>
            <w:tcW w:type="dxa" w:w="1711"/>
          </w:tcPr>
          <w:p>
            <w:pPr>
              <w:spacing w:after="0"/>
              <w:jc w:val="right"/>
            </w:pPr>
          </w:p>
        </w:tc>
        <w:tc>
          <w:tcPr>
            <w:tcW w:type="dxa" w:w="3402"/>
          </w:tcPr>
          <w:p>
            <w:pPr>
              <w:spacing w:after="0"/>
              <w:jc w:val="left"/>
            </w:pPr>
            <w:r>
              <w:rPr>
                <w:sz w:val="16"/>
              </w:rPr>
              <w:t>Storm Events does not record earthquakes.</w:t>
            </w:r>
          </w:p>
        </w:tc>
      </w:tr>
      <w:tr>
        <w:trPr>
          <w:cantSplit/>
        </w:trPr>
        <w:tc>
          <w:tcPr>
            <w:tcW w:type="dxa" w:w="694"/>
          </w:tcPr>
          <w:p>
            <w:pPr>
              <w:spacing w:after="0"/>
              <w:jc w:val="right"/>
            </w:pPr>
            <w:r>
              <w:rPr>
                <w:sz w:val="16"/>
              </w:rPr>
              <w:t>10</w:t>
            </w:r>
          </w:p>
        </w:tc>
        <w:tc>
          <w:tcPr>
            <w:tcW w:type="dxa" w:w="1037"/>
          </w:tcPr>
          <w:p>
            <w:pPr>
              <w:spacing w:after="0"/>
              <w:jc w:val="left"/>
            </w:pPr>
            <w:r>
              <w:rPr>
                <w:sz w:val="16"/>
              </w:rPr>
              <w:t>Landslide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$1,966</w:t>
            </w:r>
          </w:p>
        </w:tc>
        <w:tc>
          <w:tcPr>
            <w:tcW w:type="dxa" w:w="1126"/>
          </w:tcPr>
          <w:p>
            <w:pPr>
              <w:spacing w:after="0"/>
              <w:jc w:val="right"/>
            </w:pPr>
            <w:r>
              <w:rPr>
                <w:sz w:val="16"/>
              </w:rPr>
              <w:t>n/a</w:t>
            </w:r>
          </w:p>
        </w:tc>
        <w:tc>
          <w:tcPr>
            <w:tcW w:type="dxa" w:w="1513"/>
          </w:tcPr>
          <w:p>
            <w:pPr>
              <w:spacing w:after="0"/>
              <w:jc w:val="right"/>
            </w:pPr>
            <w:r>
              <w:rPr>
                <w:sz w:val="16"/>
              </w:rPr>
              <w:t>$33,560</w:t>
            </w:r>
          </w:p>
        </w:tc>
        <w:tc>
          <w:tcPr>
            <w:tcW w:type="dxa" w:w="1133"/>
          </w:tcPr>
          <w:p>
            <w:pPr>
              <w:spacing w:after="0"/>
              <w:jc w:val="right"/>
            </w:pPr>
            <w:r>
              <w:rPr>
                <w:sz w:val="16"/>
              </w:rPr>
              <w:t>$35,526</w:t>
            </w:r>
          </w:p>
        </w:tc>
        <w:tc>
          <w:tcPr>
            <w:tcW w:type="dxa" w:w="1711"/>
          </w:tcPr>
          <w:p>
            <w:pPr>
              <w:spacing w:after="0"/>
              <w:jc w:val="right"/>
            </w:pPr>
            <w:r>
              <w:rPr>
                <w:sz w:val="16"/>
              </w:rPr>
              <w:t>0</w:t>
            </w:r>
          </w:p>
        </w:tc>
        <w:tc>
          <w:tcPr>
            <w:tcW w:type="dxa" w:w="3402"/>
          </w:tcPr>
          <w:p>
            <w:pPr>
              <w:spacing w:after="0"/>
              <w:jc w:val="left"/>
            </w:pPr>
            <w:r>
              <w:rPr>
                <w:sz w:val="16"/>
              </w:rPr>
              <w:t>Declared 6 times; no Storm Events record of this type.</w:t>
            </w:r>
          </w:p>
        </w:tc>
      </w:tr>
      <w:tr>
        <w:trPr>
          <w:cantSplit/>
        </w:trPr>
        <w:tc>
          <w:tcPr>
            <w:tcW w:type="dxa" w:w="694"/>
          </w:tcPr>
          <w:p>
            <w:pPr>
              <w:spacing w:after="0"/>
              <w:jc w:val="right"/>
            </w:pPr>
            <w:r>
              <w:rPr>
                <w:sz w:val="16"/>
              </w:rPr>
              <w:t>11</w:t>
            </w:r>
          </w:p>
        </w:tc>
        <w:tc>
          <w:tcPr>
            <w:tcW w:type="dxa" w:w="1037"/>
          </w:tcPr>
          <w:p>
            <w:pPr>
              <w:spacing w:after="0"/>
              <w:jc w:val="left"/>
            </w:pPr>
            <w:r>
              <w:rPr>
                <w:sz w:val="16"/>
              </w:rPr>
              <w:t>Winter Weather</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$21,938</w:t>
            </w:r>
          </w:p>
        </w:tc>
        <w:tc>
          <w:tcPr>
            <w:tcW w:type="dxa" w:w="1126"/>
          </w:tcPr>
          <w:p>
            <w:pPr>
              <w:spacing w:after="0"/>
              <w:jc w:val="right"/>
            </w:pPr>
            <w:r>
              <w:rPr>
                <w:sz w:val="16"/>
              </w:rPr>
              <w:t>$2</w:t>
            </w:r>
          </w:p>
        </w:tc>
        <w:tc>
          <w:tcPr>
            <w:tcW w:type="dxa" w:w="1513"/>
          </w:tcPr>
          <w:p>
            <w:pPr>
              <w:spacing w:after="0"/>
              <w:jc w:val="right"/>
            </w:pPr>
            <w:r>
              <w:rPr>
                <w:sz w:val="16"/>
              </w:rPr>
              <w:t>$1,725</w:t>
            </w:r>
          </w:p>
        </w:tc>
        <w:tc>
          <w:tcPr>
            <w:tcW w:type="dxa" w:w="1133"/>
          </w:tcPr>
          <w:p>
            <w:pPr>
              <w:spacing w:after="0"/>
              <w:jc w:val="right"/>
            </w:pPr>
            <w:r>
              <w:rPr>
                <w:sz w:val="16"/>
              </w:rPr>
              <w:t>$23,665</w:t>
            </w:r>
          </w:p>
        </w:tc>
        <w:tc>
          <w:tcPr>
            <w:tcW w:type="dxa" w:w="1711"/>
          </w:tcPr>
          <w:p>
            <w:pPr>
              <w:spacing w:after="0"/>
              <w:jc w:val="right"/>
            </w:pPr>
            <w:r>
              <w:rPr>
                <w:sz w:val="16"/>
              </w:rPr>
              <w:t>113</w:t>
            </w:r>
          </w:p>
        </w:tc>
        <w:tc>
          <w:tcPr>
            <w:tcW w:type="dxa" w:w="3402"/>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Heat Wave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r>
              <w:rPr>
                <w:sz w:val="16"/>
              </w:rPr>
              <w:t>under $1</w:t>
            </w:r>
          </w:p>
        </w:tc>
        <w:tc>
          <w:tcPr>
            <w:tcW w:type="dxa" w:w="1513"/>
          </w:tcPr>
          <w:p>
            <w:pPr>
              <w:spacing w:after="0"/>
              <w:jc w:val="right"/>
            </w:pPr>
            <w:r>
              <w:rPr>
                <w:sz w:val="16"/>
              </w:rPr>
              <w:t>$15,681</w:t>
            </w:r>
          </w:p>
        </w:tc>
        <w:tc>
          <w:tcPr>
            <w:tcW w:type="dxa" w:w="1133"/>
          </w:tcPr>
          <w:p>
            <w:pPr>
              <w:spacing w:after="0"/>
              <w:jc w:val="right"/>
            </w:pPr>
            <w:r>
              <w:rPr>
                <w:sz w:val="16"/>
              </w:rPr>
              <w:t>$15,685</w:t>
            </w:r>
          </w:p>
        </w:tc>
        <w:tc>
          <w:tcPr>
            <w:tcW w:type="dxa" w:w="1711"/>
          </w:tcPr>
          <w:p>
            <w:pPr>
              <w:spacing w:after="0"/>
              <w:jc w:val="right"/>
            </w:pPr>
            <w:r>
              <w:rPr>
                <w:sz w:val="16"/>
              </w:rPr>
              <w:t>19</w:t>
            </w:r>
          </w:p>
        </w:tc>
        <w:tc>
          <w:tcPr>
            <w:tcW w:type="dxa" w:w="3402"/>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Ice Storm</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$4,806</w:t>
            </w:r>
          </w:p>
        </w:tc>
        <w:tc>
          <w:tcPr>
            <w:tcW w:type="dxa" w:w="1126"/>
          </w:tcPr>
          <w:p>
            <w:pPr>
              <w:spacing w:after="0"/>
              <w:jc w:val="right"/>
            </w:pPr>
            <w:r>
              <w:rPr>
                <w:sz w:val="16"/>
              </w:rPr>
              <w:t>n/a</w:t>
            </w:r>
          </w:p>
        </w:tc>
        <w:tc>
          <w:tcPr>
            <w:tcW w:type="dxa" w:w="1513"/>
          </w:tcPr>
          <w:p>
            <w:pPr>
              <w:spacing w:after="0"/>
              <w:jc w:val="right"/>
            </w:pPr>
            <w:r>
              <w:rPr>
                <w:sz w:val="16"/>
              </w:rPr>
              <w:t>$373</w:t>
            </w:r>
          </w:p>
        </w:tc>
        <w:tc>
          <w:tcPr>
            <w:tcW w:type="dxa" w:w="1133"/>
          </w:tcPr>
          <w:p>
            <w:pPr>
              <w:spacing w:after="0"/>
              <w:jc w:val="right"/>
            </w:pPr>
            <w:r>
              <w:rPr>
                <w:sz w:val="16"/>
              </w:rPr>
              <w:t>$5,180</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14</w:t>
            </w:r>
          </w:p>
        </w:tc>
        <w:tc>
          <w:tcPr>
            <w:tcW w:type="dxa" w:w="1037"/>
          </w:tcPr>
          <w:p>
            <w:pPr>
              <w:spacing w:after="0"/>
              <w:jc w:val="left"/>
            </w:pPr>
            <w:r>
              <w:rPr>
                <w:sz w:val="16"/>
              </w:rPr>
              <w:t>Wildfire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$2,949</w:t>
            </w:r>
          </w:p>
        </w:tc>
        <w:tc>
          <w:tcPr>
            <w:tcW w:type="dxa" w:w="1126"/>
          </w:tcPr>
          <w:p>
            <w:pPr>
              <w:spacing w:after="0"/>
              <w:jc w:val="right"/>
            </w:pPr>
            <w:r>
              <w:rPr>
                <w:sz w:val="16"/>
              </w:rPr>
              <w:t>$3</w:t>
            </w:r>
          </w:p>
        </w:tc>
        <w:tc>
          <w:tcPr>
            <w:tcW w:type="dxa" w:w="1513"/>
          </w:tcPr>
          <w:p>
            <w:pPr>
              <w:spacing w:after="0"/>
              <w:jc w:val="right"/>
            </w:pPr>
            <w:r>
              <w:rPr>
                <w:sz w:val="16"/>
              </w:rPr>
              <w:t>$689</w:t>
            </w:r>
          </w:p>
        </w:tc>
        <w:tc>
          <w:tcPr>
            <w:tcW w:type="dxa" w:w="1133"/>
          </w:tcPr>
          <w:p>
            <w:pPr>
              <w:spacing w:after="0"/>
              <w:jc w:val="right"/>
            </w:pPr>
            <w:r>
              <w:rPr>
                <w:sz w:val="16"/>
              </w:rPr>
              <w:t>$3,641</w:t>
            </w:r>
          </w:p>
        </w:tc>
        <w:tc>
          <w:tcPr>
            <w:tcW w:type="dxa" w:w="1711"/>
          </w:tcPr>
          <w:p>
            <w:pPr>
              <w:spacing w:after="0"/>
              <w:jc w:val="right"/>
            </w:pPr>
            <w:r>
              <w:rPr>
                <w:sz w:val="16"/>
              </w:rPr>
              <w:t>0</w:t>
            </w:r>
          </w:p>
        </w:tc>
        <w:tc>
          <w:tcPr>
            <w:tcW w:type="dxa" w:w="3402"/>
          </w:tcPr>
          <w:p>
            <w:pPr>
              <w:spacing w:after="0"/>
              <w:jc w:val="left"/>
            </w:pPr>
            <w:r>
              <w:rPr>
                <w:sz w:val="16"/>
              </w:rPr>
              <w:t>Declared 1 time; no Storm Events record of this type.</w:t>
            </w:r>
          </w:p>
        </w:tc>
      </w:tr>
      <w:tr>
        <w:trPr>
          <w:cantSplit/>
        </w:trPr>
        <w:tc>
          <w:tcPr>
            <w:tcW w:type="dxa" w:w="694"/>
          </w:tcPr>
          <w:p>
            <w:pPr>
              <w:spacing w:after="0"/>
              <w:jc w:val="right"/>
            </w:pPr>
            <w:r>
              <w:rPr>
                <w:sz w:val="16"/>
              </w:rPr>
              <w:t>15</w:t>
            </w:r>
          </w:p>
        </w:tc>
        <w:tc>
          <w:tcPr>
            <w:tcW w:type="dxa" w:w="1037"/>
          </w:tcPr>
          <w:p>
            <w:pPr>
              <w:spacing w:after="0"/>
              <w:jc w:val="left"/>
            </w:pPr>
            <w:r>
              <w:rPr>
                <w:sz w:val="16"/>
              </w:rPr>
              <w:t>Avalanche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513"/>
          </w:tcPr>
          <w:p>
            <w:pPr>
              <w:spacing w:after="0"/>
              <w:jc w:val="right"/>
            </w:pPr>
            <w:r>
              <w:rPr>
                <w:sz w:val="16"/>
              </w:rPr>
              <w:t>$25</w:t>
            </w:r>
          </w:p>
        </w:tc>
        <w:tc>
          <w:tcPr>
            <w:tcW w:type="dxa" w:w="1133"/>
          </w:tcPr>
          <w:p>
            <w:pPr>
              <w:spacing w:after="0"/>
              <w:jc w:val="right"/>
            </w:pPr>
            <w:r>
              <w:rPr>
                <w:sz w:val="16"/>
              </w:rPr>
              <w:t>$25</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9655 (Very Low, 7.7); tract 9657 (Very Low, 7.5)</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9657 (Very Low, 33.1); tract 9656 (Very Low, 31.7); tract 9658 (Very Low, 27.9)</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9657 (Relatively Low, 59.2); tract 9658 (Relatively Low, 53.8); tract 9655 (Relatively Low, 53.6)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9657 (Relatively Moderate, 98.7); tract 9655 (Relatively Moderate, 98.0); tract 9658 (Relatively Low, 94.6)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9657 (Relatively Low, 38.3); tract 9658 (Relatively Low, 32.2); tract 9655 (Relatively Low, 30.7)</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9657 (Relatively Low, 72.6); tract 9655 (Very Low, 68.4); tract 9658 (Very Low, 58.0)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9655 is Census Tract 9655).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2"/>
        <w:gridCol w:w="1789"/>
        <w:gridCol w:w="1672"/>
        <w:gridCol w:w="1837"/>
        <w:gridCol w:w="1485"/>
        <w:gridCol w:w="1582"/>
        <w:gridCol w:w="2167"/>
        <w:gridCol w:w="1838"/>
      </w:tblGrid>
      <w:tr>
        <w:trPr>
          <w:cantSplit/>
          <w:tblHeader/>
        </w:trPr>
        <w:tc>
          <w:tcPr>
            <w:tcW w:type="dxa" w:w="1742"/>
            <w:shd w:val="clear" w:color="auto" w:fill="E8E8E8"/>
          </w:tcPr>
          <w:p>
            <w:pPr>
              <w:spacing w:after="0"/>
              <w:jc w:val="left"/>
            </w:pPr>
            <w:r>
              <w:rPr>
                <w:b/>
                <w:sz w:val="16"/>
              </w:rPr>
              <w:t>Hazard</w:t>
            </w:r>
          </w:p>
        </w:tc>
        <w:tc>
          <w:tcPr>
            <w:tcW w:type="dxa" w:w="1789"/>
            <w:shd w:val="clear" w:color="auto" w:fill="E8E8E8"/>
          </w:tcPr>
          <w:p>
            <w:pPr>
              <w:spacing w:after="0"/>
              <w:jc w:val="left"/>
            </w:pPr>
            <w:r>
              <w:rPr>
                <w:b/>
                <w:sz w:val="16"/>
              </w:rPr>
              <w:t>Scale</w:t>
            </w:r>
          </w:p>
        </w:tc>
        <w:tc>
          <w:tcPr>
            <w:tcW w:type="dxa" w:w="167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7"/>
            <w:shd w:val="clear" w:color="auto" w:fill="E8E8E8"/>
          </w:tcPr>
          <w:p>
            <w:pPr>
              <w:spacing w:after="0"/>
              <w:jc w:val="left"/>
            </w:pPr>
            <w:r>
              <w:rPr>
                <w:b/>
                <w:sz w:val="16"/>
              </w:rPr>
              <w:t>Observed range</w:t>
            </w:r>
          </w:p>
        </w:tc>
        <w:tc>
          <w:tcPr>
            <w:tcW w:type="dxa" w:w="1485"/>
            <w:shd w:val="clear" w:color="auto" w:fill="E8E8E8"/>
          </w:tcPr>
          <w:p>
            <w:pPr>
              <w:spacing w:after="0"/>
              <w:jc w:val="left"/>
            </w:pPr>
            <w:r>
              <w:rPr>
                <w:b/>
                <w:sz w:val="16"/>
              </w:rPr>
              <w:t>Worst recorded event</w:t>
            </w:r>
          </w:p>
        </w:tc>
        <w:tc>
          <w:tcPr>
            <w:tcW w:type="dxa" w:w="1582"/>
            <w:shd w:val="clear" w:color="auto" w:fill="E8E8E8"/>
          </w:tcPr>
          <w:p>
            <w:pPr>
              <w:spacing w:after="0"/>
              <w:jc w:val="left"/>
            </w:pPr>
            <w:r>
              <w:rPr>
                <w:b/>
                <w:sz w:val="16"/>
              </w:rPr>
              <w:t>Most damaging (when different)</w:t>
            </w:r>
          </w:p>
        </w:tc>
        <w:tc>
          <w:tcPr>
            <w:tcW w:type="dxa" w:w="2167"/>
            <w:shd w:val="clear" w:color="auto" w:fill="E8E8E8"/>
          </w:tcPr>
          <w:p>
            <w:pPr>
              <w:spacing w:after="0"/>
              <w:jc w:val="left"/>
            </w:pPr>
            <w:r>
              <w:rPr>
                <w:b/>
                <w:sz w:val="16"/>
              </w:rPr>
              <w:t>How it applies to jurisdictions</w:t>
            </w:r>
          </w:p>
        </w:tc>
        <w:tc>
          <w:tcPr>
            <w:tcW w:type="dxa" w:w="1838"/>
            <w:shd w:val="clear" w:color="auto" w:fill="E8E8E8"/>
          </w:tcPr>
          <w:p>
            <w:pPr>
              <w:spacing w:after="0"/>
              <w:jc w:val="left"/>
            </w:pPr>
            <w:r>
              <w:rPr>
                <w:b/>
                <w:sz w:val="16"/>
              </w:rPr>
              <w:t>Note</w:t>
            </w:r>
          </w:p>
        </w:tc>
      </w:tr>
      <w:tr>
        <w:trPr>
          <w:cantSplit/>
        </w:trPr>
        <w:tc>
          <w:tcPr>
            <w:tcW w:type="dxa" w:w="1742"/>
          </w:tcPr>
          <w:p>
            <w:pPr>
              <w:spacing w:after="0"/>
              <w:jc w:val="left"/>
            </w:pPr>
            <w:r>
              <w:rPr>
                <w:sz w:val="16"/>
              </w:rPr>
              <w:t>Avalanche</w:t>
            </w:r>
          </w:p>
        </w:tc>
        <w:tc>
          <w:tcPr>
            <w:tcW w:type="dxa" w:w="1789"/>
          </w:tcPr>
          <w:p>
            <w:pPr>
              <w:spacing w:after="0"/>
              <w:jc w:val="left"/>
            </w:pPr>
            <w:r>
              <w:rPr>
                <w:sz w:val="16"/>
              </w:rPr>
              <w:t>none (count and damage only)</w:t>
            </w:r>
          </w:p>
        </w:tc>
        <w:tc>
          <w:tcPr>
            <w:tcW w:type="dxa" w:w="1672"/>
          </w:tcPr>
          <w:p>
            <w:pPr>
              <w:spacing w:after="0"/>
              <w:jc w:val="right"/>
            </w:pPr>
            <w:r>
              <w:rPr>
                <w:sz w:val="16"/>
              </w:rPr>
              <w:t>0</w:t>
            </w:r>
          </w:p>
        </w:tc>
        <w:tc>
          <w:tcPr>
            <w:tcW w:type="dxa" w:w="1837"/>
          </w:tcPr>
          <w:p>
            <w:pPr>
              <w:spacing w:after="0"/>
              <w:jc w:val="left"/>
            </w:pPr>
          </w:p>
        </w:tc>
        <w:tc>
          <w:tcPr>
            <w:tcW w:type="dxa" w:w="1485"/>
          </w:tcPr>
          <w:p>
            <w:pPr>
              <w:spacing w:after="0"/>
              <w:jc w:val="left"/>
            </w:pPr>
          </w:p>
        </w:tc>
        <w:tc>
          <w:tcPr>
            <w:tcW w:type="dxa" w:w="1582"/>
          </w:tcPr>
          <w:p>
            <w:pPr>
              <w:spacing w:after="0"/>
              <w:jc w:val="left"/>
            </w:pPr>
          </w:p>
        </w:tc>
        <w:tc>
          <w:tcPr>
            <w:tcW w:type="dxa" w:w="2167"/>
          </w:tcPr>
          <w:p>
            <w:pPr>
              <w:spacing w:after="0"/>
              <w:jc w:val="left"/>
            </w:pPr>
          </w:p>
        </w:tc>
        <w:tc>
          <w:tcPr>
            <w:tcW w:type="dxa" w:w="1838"/>
          </w:tcPr>
          <w:p>
            <w:pPr>
              <w:spacing w:after="0"/>
              <w:jc w:val="left"/>
            </w:pPr>
          </w:p>
        </w:tc>
      </w:tr>
      <w:tr>
        <w:trPr>
          <w:cantSplit/>
        </w:trPr>
        <w:tc>
          <w:tcPr>
            <w:tcW w:type="dxa" w:w="1742"/>
          </w:tcPr>
          <w:p>
            <w:pPr>
              <w:spacing w:after="0"/>
              <w:jc w:val="left"/>
            </w:pPr>
            <w:r>
              <w:rPr>
                <w:sz w:val="16"/>
              </w:rPr>
              <w:t>Cold/Wind Chill, Extreme Cold/Wind Chill</w:t>
            </w:r>
          </w:p>
        </w:tc>
        <w:tc>
          <w:tcPr>
            <w:tcW w:type="dxa" w:w="1789"/>
          </w:tcPr>
          <w:p>
            <w:pPr>
              <w:spacing w:after="0"/>
              <w:jc w:val="left"/>
            </w:pPr>
            <w:r>
              <w:rPr>
                <w:sz w:val="16"/>
              </w:rPr>
              <w:t>wind chill</w:t>
            </w:r>
          </w:p>
        </w:tc>
        <w:tc>
          <w:tcPr>
            <w:tcW w:type="dxa" w:w="1672"/>
          </w:tcPr>
          <w:p>
            <w:pPr>
              <w:spacing w:after="0"/>
              <w:jc w:val="right"/>
            </w:pPr>
            <w:r>
              <w:rPr>
                <w:sz w:val="16"/>
              </w:rPr>
              <w:t>32 records, 1996 to 2026 (32 zone-level)</w:t>
            </w:r>
          </w:p>
        </w:tc>
        <w:tc>
          <w:tcPr>
            <w:tcW w:type="dxa" w:w="1837"/>
          </w:tcPr>
          <w:p>
            <w:pPr>
              <w:spacing w:after="0"/>
              <w:jc w:val="left"/>
            </w:pPr>
            <w:r>
              <w:rPr>
                <w:sz w:val="16"/>
              </w:rPr>
              <w:t>1 day to 31 days (median 2.5 days); 28 with a recorded value</w:t>
            </w:r>
          </w:p>
        </w:tc>
        <w:tc>
          <w:tcPr>
            <w:tcW w:type="dxa" w:w="1485"/>
          </w:tcPr>
          <w:p>
            <w:pPr>
              <w:spacing w:after="0"/>
              <w:jc w:val="left"/>
            </w:pPr>
            <w:r>
              <w:rPr>
                <w:sz w:val="16"/>
              </w:rPr>
              <w:t>March 2001 (1 monthly summary record), zone-level</w:t>
            </w:r>
          </w:p>
        </w:tc>
        <w:tc>
          <w:tcPr>
            <w:tcW w:type="dxa" w:w="1582"/>
          </w:tcPr>
          <w:p>
            <w:pPr>
              <w:spacing w:after="0"/>
              <w:jc w:val="left"/>
            </w:pPr>
            <w:r>
              <w:rPr>
                <w:sz w:val="16"/>
              </w:rPr>
              <w:t>Extreme Cold/Wind Chill, 2014-01-27, $25,000 property; $0 crops (zone total, 2014 dollars)</w:t>
            </w:r>
          </w:p>
        </w:tc>
        <w:tc>
          <w:tcPr>
            <w:tcW w:type="dxa" w:w="2167"/>
          </w:tcPr>
          <w:p>
            <w:pPr>
              <w:spacing w:after="0"/>
              <w:jc w:val="left"/>
            </w:pPr>
            <w:r>
              <w:rPr>
                <w:sz w:val="16"/>
              </w:rPr>
              <w:t>Countywide (zone-level records).</w:t>
            </w:r>
          </w:p>
        </w:tc>
        <w:tc>
          <w:tcPr>
            <w:tcW w:type="dxa" w:w="1838"/>
          </w:tcPr>
          <w:p>
            <w:pPr>
              <w:spacing w:after="0"/>
              <w:jc w:val="left"/>
            </w:pPr>
            <w:r>
              <w:rPr>
                <w:sz w:val="16"/>
              </w:rPr>
              <w:t>Cold/Wind Chill records from May to September (a frost night, not a cold wave) are counted but not used for the longest run.</w:t>
            </w:r>
          </w:p>
        </w:tc>
      </w:tr>
      <w:tr>
        <w:trPr>
          <w:cantSplit/>
        </w:trPr>
        <w:tc>
          <w:tcPr>
            <w:tcW w:type="dxa" w:w="1742"/>
          </w:tcPr>
          <w:p>
            <w:pPr>
              <w:spacing w:after="0"/>
              <w:jc w:val="left"/>
            </w:pPr>
            <w:r>
              <w:rPr>
                <w:sz w:val="16"/>
              </w:rPr>
              <w:t>Frost/Freeze (outside NRI's Cold Wave definition)</w:t>
            </w:r>
          </w:p>
        </w:tc>
        <w:tc>
          <w:tcPr>
            <w:tcW w:type="dxa" w:w="1789"/>
          </w:tcPr>
          <w:p>
            <w:pPr>
              <w:spacing w:after="0"/>
              <w:jc w:val="left"/>
            </w:pPr>
            <w:r>
              <w:rPr>
                <w:sz w:val="16"/>
              </w:rPr>
              <w:t>crop damage</w:t>
            </w:r>
          </w:p>
        </w:tc>
        <w:tc>
          <w:tcPr>
            <w:tcW w:type="dxa" w:w="1672"/>
          </w:tcPr>
          <w:p>
            <w:pPr>
              <w:spacing w:after="0"/>
              <w:jc w:val="right"/>
            </w:pPr>
            <w:r>
              <w:rPr>
                <w:sz w:val="16"/>
              </w:rPr>
              <w:t>2 records, 2003 to 2004 (2 zone-level)</w:t>
            </w:r>
          </w:p>
        </w:tc>
        <w:tc>
          <w:tcPr>
            <w:tcW w:type="dxa" w:w="1837"/>
          </w:tcPr>
          <w:p>
            <w:pPr>
              <w:spacing w:after="0"/>
              <w:jc w:val="left"/>
            </w:pPr>
          </w:p>
        </w:tc>
        <w:tc>
          <w:tcPr>
            <w:tcW w:type="dxa" w:w="1485"/>
          </w:tcPr>
          <w:p>
            <w:pPr>
              <w:spacing w:after="0"/>
              <w:jc w:val="left"/>
            </w:pPr>
            <w:r>
              <w:rPr>
                <w:sz w:val="16"/>
              </w:rPr>
              <w:t>No crop damage reported in 2 records.</w:t>
            </w:r>
          </w:p>
        </w:tc>
        <w:tc>
          <w:tcPr>
            <w:tcW w:type="dxa" w:w="1582"/>
          </w:tcPr>
          <w:p>
            <w:pPr>
              <w:spacing w:after="0"/>
              <w:jc w:val="left"/>
            </w:pPr>
          </w:p>
        </w:tc>
        <w:tc>
          <w:tcPr>
            <w:tcW w:type="dxa" w:w="2167"/>
          </w:tcPr>
          <w:p>
            <w:pPr>
              <w:spacing w:after="0"/>
              <w:jc w:val="left"/>
            </w:pPr>
            <w:r>
              <w:rPr>
                <w:sz w:val="16"/>
              </w:rPr>
              <w:t>Countywide (zone-level records).</w:t>
            </w:r>
          </w:p>
        </w:tc>
        <w:tc>
          <w:tcPr>
            <w:tcW w:type="dxa" w:w="1838"/>
          </w:tcPr>
          <w:p>
            <w:pPr>
              <w:spacing w:after="0"/>
              <w:jc w:val="left"/>
            </w:pPr>
          </w:p>
        </w:tc>
      </w:tr>
      <w:tr>
        <w:trPr>
          <w:cantSplit/>
        </w:trPr>
        <w:tc>
          <w:tcPr>
            <w:tcW w:type="dxa" w:w="1742"/>
          </w:tcPr>
          <w:p>
            <w:pPr>
              <w:spacing w:after="0"/>
              <w:jc w:val="left"/>
            </w:pPr>
            <w:r>
              <w:rPr>
                <w:sz w:val="16"/>
              </w:rPr>
              <w:t>Drought</w:t>
            </w:r>
          </w:p>
        </w:tc>
        <w:tc>
          <w:tcPr>
            <w:tcW w:type="dxa" w:w="1789"/>
          </w:tcPr>
          <w:p>
            <w:pPr>
              <w:spacing w:after="0"/>
              <w:jc w:val="left"/>
            </w:pPr>
            <w:r>
              <w:rPr>
                <w:sz w:val="16"/>
              </w:rPr>
              <w:t>U.S. Drought Monitor scale (D0 to D4)</w:t>
            </w:r>
          </w:p>
        </w:tc>
        <w:tc>
          <w:tcPr>
            <w:tcW w:type="dxa" w:w="1672"/>
          </w:tcPr>
          <w:p>
            <w:pPr>
              <w:spacing w:after="0"/>
              <w:jc w:val="right"/>
            </w:pPr>
            <w:r>
              <w:rPr>
                <w:sz w:val="16"/>
              </w:rPr>
              <w:t>18 records, 1997 to 2026 (18 zone-level)</w:t>
            </w:r>
          </w:p>
        </w:tc>
        <w:tc>
          <w:tcPr>
            <w:tcW w:type="dxa" w:w="1837"/>
          </w:tcPr>
          <w:p>
            <w:pPr>
              <w:spacing w:after="0"/>
              <w:jc w:val="left"/>
            </w:pPr>
            <w:r>
              <w:rPr>
                <w:sz w:val="16"/>
              </w:rPr>
              <w:t>25 days to 153 days (median 61 days); 7 with a recorded value</w:t>
            </w:r>
          </w:p>
        </w:tc>
        <w:tc>
          <w:tcPr>
            <w:tcW w:type="dxa" w:w="1485"/>
          </w:tcPr>
          <w:p>
            <w:pPr>
              <w:spacing w:after="0"/>
              <w:jc w:val="left"/>
            </w:pPr>
            <w:r>
              <w:rPr>
                <w:sz w:val="16"/>
              </w:rPr>
              <w:t>153 days (5 months), 1999-06-01 to 1999-10-31, a run of 5 consecutive Storm Events drought records, zone-level</w:t>
            </w:r>
          </w:p>
        </w:tc>
        <w:tc>
          <w:tcPr>
            <w:tcW w:type="dxa" w:w="1582"/>
          </w:tcPr>
          <w:p>
            <w:pPr>
              <w:spacing w:after="0"/>
              <w:jc w:val="left"/>
            </w:pPr>
          </w:p>
        </w:tc>
        <w:tc>
          <w:tcPr>
            <w:tcW w:type="dxa" w:w="2167"/>
          </w:tcPr>
          <w:p>
            <w:pPr>
              <w:spacing w:after="0"/>
              <w:jc w:val="left"/>
            </w:pPr>
            <w:r>
              <w:rPr>
                <w:sz w:val="16"/>
              </w:rPr>
              <w:t>Countywide (zone-level records).</w:t>
            </w:r>
          </w:p>
        </w:tc>
        <w:tc>
          <w:tcPr>
            <w:tcW w:type="dxa" w:w="183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2"/>
          </w:tcPr>
          <w:p>
            <w:pPr>
              <w:spacing w:after="0"/>
              <w:jc w:val="left"/>
            </w:pPr>
            <w:r>
              <w:rPr>
                <w:sz w:val="16"/>
              </w:rPr>
              <w:t>Earthquake</w:t>
            </w:r>
          </w:p>
        </w:tc>
        <w:tc>
          <w:tcPr>
            <w:tcW w:type="dxa" w:w="1789"/>
          </w:tcPr>
          <w:p>
            <w:pPr>
              <w:spacing w:after="0"/>
              <w:jc w:val="left"/>
            </w:pPr>
            <w:r>
              <w:rPr>
                <w:sz w:val="16"/>
              </w:rPr>
              <w:t>Modified Mercalli (local data)</w:t>
            </w:r>
          </w:p>
        </w:tc>
        <w:tc>
          <w:tcPr>
            <w:tcW w:type="dxa" w:w="1672"/>
          </w:tcPr>
          <w:p>
            <w:pPr>
              <w:spacing w:after="0"/>
              <w:jc w:val="right"/>
            </w:pPr>
            <w:r>
              <w:rPr>
                <w:sz w:val="16"/>
              </w:rPr>
              <w:t>0</w:t>
            </w:r>
          </w:p>
        </w:tc>
        <w:tc>
          <w:tcPr>
            <w:tcW w:type="dxa" w:w="1837"/>
          </w:tcPr>
          <w:p>
            <w:pPr>
              <w:spacing w:after="0"/>
              <w:jc w:val="left"/>
            </w:pPr>
          </w:p>
        </w:tc>
        <w:tc>
          <w:tcPr>
            <w:tcW w:type="dxa" w:w="1485"/>
          </w:tcPr>
          <w:p>
            <w:pPr>
              <w:spacing w:after="0"/>
              <w:jc w:val="left"/>
            </w:pPr>
          </w:p>
        </w:tc>
        <w:tc>
          <w:tcPr>
            <w:tcW w:type="dxa" w:w="1582"/>
          </w:tcPr>
          <w:p>
            <w:pPr>
              <w:spacing w:after="0"/>
              <w:jc w:val="left"/>
            </w:pPr>
          </w:p>
        </w:tc>
        <w:tc>
          <w:tcPr>
            <w:tcW w:type="dxa" w:w="2167"/>
          </w:tcPr>
          <w:p>
            <w:pPr>
              <w:spacing w:after="0"/>
              <w:jc w:val="left"/>
            </w:pPr>
          </w:p>
        </w:tc>
        <w:tc>
          <w:tcPr>
            <w:tcW w:type="dxa" w:w="1838"/>
          </w:tcPr>
          <w:p>
            <w:pPr>
              <w:spacing w:after="0"/>
              <w:jc w:val="left"/>
            </w:pPr>
            <w:r>
              <w:rPr>
                <w:sz w:val="16"/>
              </w:rPr>
              <w:t>Storm Events does not record earthquakes; the USGS earthquake catalog is the source.</w:t>
            </w:r>
          </w:p>
        </w:tc>
      </w:tr>
      <w:tr>
        <w:trPr>
          <w:cantSplit/>
        </w:trPr>
        <w:tc>
          <w:tcPr>
            <w:tcW w:type="dxa" w:w="1742"/>
          </w:tcPr>
          <w:p>
            <w:pPr>
              <w:spacing w:after="0"/>
              <w:jc w:val="left"/>
            </w:pPr>
            <w:r>
              <w:rPr>
                <w:sz w:val="16"/>
              </w:rPr>
              <w:t>Hail</w:t>
            </w:r>
          </w:p>
        </w:tc>
        <w:tc>
          <w:tcPr>
            <w:tcW w:type="dxa" w:w="1789"/>
          </w:tcPr>
          <w:p>
            <w:pPr>
              <w:spacing w:after="0"/>
              <w:jc w:val="left"/>
            </w:pPr>
            <w:r>
              <w:rPr>
                <w:sz w:val="16"/>
              </w:rPr>
              <w:t>hail size (inches)</w:t>
            </w:r>
          </w:p>
        </w:tc>
        <w:tc>
          <w:tcPr>
            <w:tcW w:type="dxa" w:w="1672"/>
          </w:tcPr>
          <w:p>
            <w:pPr>
              <w:spacing w:after="0"/>
              <w:jc w:val="right"/>
            </w:pPr>
            <w:r>
              <w:rPr>
                <w:sz w:val="16"/>
              </w:rPr>
              <w:t>38 records, 1969 to 2025</w:t>
            </w:r>
          </w:p>
        </w:tc>
        <w:tc>
          <w:tcPr>
            <w:tcW w:type="dxa" w:w="1837"/>
          </w:tcPr>
          <w:p>
            <w:pPr>
              <w:spacing w:after="0"/>
              <w:jc w:val="left"/>
            </w:pPr>
            <w:r>
              <w:rPr>
                <w:sz w:val="16"/>
              </w:rPr>
              <w:t>0.75 in to 1.75 in (median 0.94 in); 38 with a recorded value</w:t>
            </w:r>
          </w:p>
        </w:tc>
        <w:tc>
          <w:tcPr>
            <w:tcW w:type="dxa" w:w="1485"/>
          </w:tcPr>
          <w:p>
            <w:pPr>
              <w:spacing w:after="0"/>
              <w:jc w:val="left"/>
            </w:pPr>
            <w:r>
              <w:rPr>
                <w:sz w:val="16"/>
              </w:rPr>
              <w:t>1.75 in hail, 1988-08-02</w:t>
            </w:r>
          </w:p>
        </w:tc>
        <w:tc>
          <w:tcPr>
            <w:tcW w:type="dxa" w:w="1582"/>
          </w:tcPr>
          <w:p>
            <w:pPr>
              <w:spacing w:after="0"/>
              <w:jc w:val="left"/>
            </w:pPr>
            <w:r>
              <w:rPr>
                <w:sz w:val="16"/>
              </w:rPr>
              <w:t>Hail, 1999-04-23, $2,000,000 property; crops not reported (1999 dollars)</w:t>
            </w:r>
          </w:p>
        </w:tc>
        <w:tc>
          <w:tcPr>
            <w:tcW w:type="dxa" w:w="2167"/>
          </w:tcPr>
          <w:p>
            <w:pPr>
              <w:spacing w:after="0"/>
              <w:jc w:val="left"/>
            </w:pPr>
            <w:r>
              <w:rPr>
                <w:sz w:val="16"/>
              </w:rPr>
              <w:t>Event records naming jurisdictions in the plan: Philippi city (13 records), Belington town (3 records), Junior town (1 record).</w:t>
            </w:r>
          </w:p>
        </w:tc>
        <w:tc>
          <w:tcPr>
            <w:tcW w:type="dxa" w:w="1838"/>
          </w:tcPr>
          <w:p>
            <w:pPr>
              <w:spacing w:after="0"/>
              <w:jc w:val="left"/>
            </w:pPr>
          </w:p>
        </w:tc>
      </w:tr>
      <w:tr>
        <w:trPr>
          <w:cantSplit/>
        </w:trPr>
        <w:tc>
          <w:tcPr>
            <w:tcW w:type="dxa" w:w="1742"/>
          </w:tcPr>
          <w:p>
            <w:pPr>
              <w:spacing w:after="0"/>
              <w:jc w:val="left"/>
            </w:pPr>
            <w:r>
              <w:rPr>
                <w:sz w:val="16"/>
              </w:rPr>
              <w:t>Excessive Heat, Heat</w:t>
            </w:r>
          </w:p>
        </w:tc>
        <w:tc>
          <w:tcPr>
            <w:tcW w:type="dxa" w:w="1789"/>
          </w:tcPr>
          <w:p>
            <w:pPr>
              <w:spacing w:after="0"/>
              <w:jc w:val="left"/>
            </w:pPr>
            <w:r>
              <w:rPr>
                <w:sz w:val="16"/>
              </w:rPr>
              <w:t>heat index (in event narratives)</w:t>
            </w:r>
          </w:p>
        </w:tc>
        <w:tc>
          <w:tcPr>
            <w:tcW w:type="dxa" w:w="1672"/>
          </w:tcPr>
          <w:p>
            <w:pPr>
              <w:spacing w:after="0"/>
              <w:jc w:val="right"/>
            </w:pPr>
            <w:r>
              <w:rPr>
                <w:sz w:val="16"/>
              </w:rPr>
              <w:t>19 records, 1996 to 2011 (19 zone-level)</w:t>
            </w:r>
          </w:p>
        </w:tc>
        <w:tc>
          <w:tcPr>
            <w:tcW w:type="dxa" w:w="1837"/>
          </w:tcPr>
          <w:p>
            <w:pPr>
              <w:spacing w:after="0"/>
              <w:jc w:val="left"/>
            </w:pPr>
            <w:r>
              <w:rPr>
                <w:sz w:val="16"/>
              </w:rPr>
              <w:t>1 day to 4 days (median 2 days); 4 with a recorded value</w:t>
            </w:r>
          </w:p>
        </w:tc>
        <w:tc>
          <w:tcPr>
            <w:tcW w:type="dxa" w:w="1485"/>
          </w:tcPr>
          <w:p>
            <w:pPr>
              <w:spacing w:after="0"/>
              <w:jc w:val="left"/>
            </w:pPr>
            <w:r>
              <w:rPr>
                <w:sz w:val="16"/>
              </w:rPr>
              <w:t>4 consecutive days, 2011-07-20 to 2011-07-23, zone-level</w:t>
            </w:r>
          </w:p>
        </w:tc>
        <w:tc>
          <w:tcPr>
            <w:tcW w:type="dxa" w:w="1582"/>
          </w:tcPr>
          <w:p>
            <w:pPr>
              <w:spacing w:after="0"/>
              <w:jc w:val="left"/>
            </w:pPr>
          </w:p>
        </w:tc>
        <w:tc>
          <w:tcPr>
            <w:tcW w:type="dxa" w:w="2167"/>
          </w:tcPr>
          <w:p>
            <w:pPr>
              <w:spacing w:after="0"/>
              <w:jc w:val="left"/>
            </w:pPr>
            <w:r>
              <w:rPr>
                <w:sz w:val="16"/>
              </w:rPr>
              <w:t>Countywide (zone-level records).</w:t>
            </w:r>
          </w:p>
        </w:tc>
        <w:tc>
          <w:tcPr>
            <w:tcW w:type="dxa" w:w="1838"/>
          </w:tcPr>
          <w:p>
            <w:pPr>
              <w:spacing w:after="0"/>
              <w:jc w:val="left"/>
            </w:pPr>
            <w:r>
              <w:rPr>
                <w:sz w:val="16"/>
              </w:rPr>
              <w:t>Heat records from November to March (unseasonable warmth, not a heat wave) are counted but not used for the longest run.</w:t>
            </w:r>
          </w:p>
        </w:tc>
      </w:tr>
      <w:tr>
        <w:trPr>
          <w:cantSplit/>
        </w:trPr>
        <w:tc>
          <w:tcPr>
            <w:tcW w:type="dxa" w:w="1742"/>
          </w:tcPr>
          <w:p>
            <w:pPr>
              <w:spacing w:after="0"/>
              <w:jc w:val="left"/>
            </w:pPr>
            <w:r>
              <w:rPr>
                <w:sz w:val="16"/>
              </w:rPr>
              <w:t>Hurricane, Tropical Storm, Tropical Depression</w:t>
            </w:r>
          </w:p>
        </w:tc>
        <w:tc>
          <w:tcPr>
            <w:tcW w:type="dxa" w:w="1789"/>
          </w:tcPr>
          <w:p>
            <w:pPr>
              <w:spacing w:after="0"/>
              <w:jc w:val="left"/>
            </w:pPr>
            <w:r>
              <w:rPr>
                <w:sz w:val="16"/>
              </w:rPr>
              <w:t>Saffir-Simpson</w:t>
            </w:r>
          </w:p>
        </w:tc>
        <w:tc>
          <w:tcPr>
            <w:tcW w:type="dxa" w:w="1672"/>
          </w:tcPr>
          <w:p>
            <w:pPr>
              <w:spacing w:after="0"/>
              <w:jc w:val="right"/>
            </w:pPr>
            <w:r>
              <w:rPr>
                <w:sz w:val="16"/>
              </w:rPr>
              <w:t>0</w:t>
            </w:r>
          </w:p>
        </w:tc>
        <w:tc>
          <w:tcPr>
            <w:tcW w:type="dxa" w:w="1837"/>
          </w:tcPr>
          <w:p>
            <w:pPr>
              <w:spacing w:after="0"/>
              <w:jc w:val="left"/>
            </w:pPr>
          </w:p>
        </w:tc>
        <w:tc>
          <w:tcPr>
            <w:tcW w:type="dxa" w:w="1485"/>
          </w:tcPr>
          <w:p>
            <w:pPr>
              <w:spacing w:after="0"/>
              <w:jc w:val="left"/>
            </w:pPr>
          </w:p>
        </w:tc>
        <w:tc>
          <w:tcPr>
            <w:tcW w:type="dxa" w:w="1582"/>
          </w:tcPr>
          <w:p>
            <w:pPr>
              <w:spacing w:after="0"/>
              <w:jc w:val="left"/>
            </w:pPr>
          </w:p>
        </w:tc>
        <w:tc>
          <w:tcPr>
            <w:tcW w:type="dxa" w:w="2167"/>
          </w:tcPr>
          <w:p>
            <w:pPr>
              <w:spacing w:after="0"/>
              <w:jc w:val="left"/>
            </w:pPr>
          </w:p>
        </w:tc>
        <w:tc>
          <w:tcPr>
            <w:tcW w:type="dxa" w:w="183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42"/>
          </w:tcPr>
          <w:p>
            <w:pPr>
              <w:spacing w:after="0"/>
              <w:jc w:val="left"/>
            </w:pPr>
            <w:r>
              <w:rPr>
                <w:sz w:val="16"/>
              </w:rPr>
              <w:t>Ice Storm</w:t>
            </w:r>
          </w:p>
        </w:tc>
        <w:tc>
          <w:tcPr>
            <w:tcW w:type="dxa" w:w="1789"/>
          </w:tcPr>
          <w:p>
            <w:pPr>
              <w:spacing w:after="0"/>
              <w:jc w:val="left"/>
            </w:pPr>
            <w:r>
              <w:rPr>
                <w:sz w:val="16"/>
              </w:rPr>
              <w:t>Sperry-Piltz ice scale (local data)</w:t>
            </w:r>
          </w:p>
        </w:tc>
        <w:tc>
          <w:tcPr>
            <w:tcW w:type="dxa" w:w="1672"/>
          </w:tcPr>
          <w:p>
            <w:pPr>
              <w:spacing w:after="0"/>
              <w:jc w:val="right"/>
            </w:pPr>
            <w:r>
              <w:rPr>
                <w:sz w:val="16"/>
              </w:rPr>
              <w:t>0</w:t>
            </w:r>
          </w:p>
        </w:tc>
        <w:tc>
          <w:tcPr>
            <w:tcW w:type="dxa" w:w="1837"/>
          </w:tcPr>
          <w:p>
            <w:pPr>
              <w:spacing w:after="0"/>
              <w:jc w:val="left"/>
            </w:pPr>
          </w:p>
        </w:tc>
        <w:tc>
          <w:tcPr>
            <w:tcW w:type="dxa" w:w="1485"/>
          </w:tcPr>
          <w:p>
            <w:pPr>
              <w:spacing w:after="0"/>
              <w:jc w:val="left"/>
            </w:pPr>
          </w:p>
        </w:tc>
        <w:tc>
          <w:tcPr>
            <w:tcW w:type="dxa" w:w="1582"/>
          </w:tcPr>
          <w:p>
            <w:pPr>
              <w:spacing w:after="0"/>
              <w:jc w:val="left"/>
            </w:pPr>
          </w:p>
        </w:tc>
        <w:tc>
          <w:tcPr>
            <w:tcW w:type="dxa" w:w="2167"/>
          </w:tcPr>
          <w:p>
            <w:pPr>
              <w:spacing w:after="0"/>
              <w:jc w:val="left"/>
            </w:pPr>
          </w:p>
        </w:tc>
        <w:tc>
          <w:tcPr>
            <w:tcW w:type="dxa" w:w="1838"/>
          </w:tcPr>
          <w:p>
            <w:pPr>
              <w:spacing w:after="0"/>
              <w:jc w:val="left"/>
            </w:pPr>
          </w:p>
        </w:tc>
      </w:tr>
      <w:tr>
        <w:trPr>
          <w:cantSplit/>
        </w:trPr>
        <w:tc>
          <w:tcPr>
            <w:tcW w:type="dxa" w:w="1742"/>
          </w:tcPr>
          <w:p>
            <w:pPr>
              <w:spacing w:after="0"/>
              <w:jc w:val="left"/>
            </w:pPr>
            <w:r>
              <w:rPr>
                <w:sz w:val="16"/>
              </w:rPr>
              <w:t>Flash Flood, Flood, Lakeshore Flood</w:t>
            </w:r>
          </w:p>
        </w:tc>
        <w:tc>
          <w:tcPr>
            <w:tcW w:type="dxa" w:w="1789"/>
          </w:tcPr>
          <w:p>
            <w:pPr>
              <w:spacing w:after="0"/>
              <w:jc w:val="left"/>
            </w:pPr>
            <w:r>
              <w:rPr>
                <w:sz w:val="16"/>
              </w:rPr>
              <w:t>damage and flood days (flood depth: FIRM)</w:t>
            </w:r>
          </w:p>
        </w:tc>
        <w:tc>
          <w:tcPr>
            <w:tcW w:type="dxa" w:w="1672"/>
          </w:tcPr>
          <w:p>
            <w:pPr>
              <w:spacing w:after="0"/>
              <w:jc w:val="right"/>
            </w:pPr>
            <w:r>
              <w:rPr>
                <w:sz w:val="16"/>
              </w:rPr>
              <w:t>74 records, 1996 to 2026 (7 zone-level)</w:t>
            </w:r>
          </w:p>
        </w:tc>
        <w:tc>
          <w:tcPr>
            <w:tcW w:type="dxa" w:w="1837"/>
          </w:tcPr>
          <w:p>
            <w:pPr>
              <w:spacing w:after="0"/>
              <w:jc w:val="left"/>
            </w:pPr>
          </w:p>
        </w:tc>
        <w:tc>
          <w:tcPr>
            <w:tcW w:type="dxa" w:w="1485"/>
          </w:tcPr>
          <w:p>
            <w:pPr>
              <w:spacing w:after="0"/>
              <w:jc w:val="left"/>
            </w:pPr>
            <w:r>
              <w:rPr>
                <w:sz w:val="16"/>
              </w:rPr>
              <w:t>Flash Flood, 1996-05-16, $1,000,000 property; crops not reported (1996 dollars)</w:t>
            </w:r>
          </w:p>
        </w:tc>
        <w:tc>
          <w:tcPr>
            <w:tcW w:type="dxa" w:w="1582"/>
          </w:tcPr>
          <w:p>
            <w:pPr>
              <w:spacing w:after="0"/>
              <w:jc w:val="left"/>
            </w:pPr>
          </w:p>
        </w:tc>
        <w:tc>
          <w:tcPr>
            <w:tcW w:type="dxa" w:w="2167"/>
          </w:tcPr>
          <w:p>
            <w:pPr>
              <w:spacing w:after="0"/>
              <w:jc w:val="left"/>
            </w:pPr>
            <w:r>
              <w:rPr>
                <w:sz w:val="16"/>
              </w:rPr>
              <w:t>Event records naming jurisdictions in the plan: Belington town (7 records), Junior town (4 records), Philippi city (3 records). Zone-level records (7) apply countywide.</w:t>
            </w:r>
          </w:p>
        </w:tc>
        <w:tc>
          <w:tcPr>
            <w:tcW w:type="dxa" w:w="183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42"/>
          </w:tcPr>
          <w:p>
            <w:pPr>
              <w:spacing w:after="0"/>
              <w:jc w:val="left"/>
            </w:pPr>
            <w:r>
              <w:rPr>
                <w:sz w:val="16"/>
              </w:rPr>
              <w:t>Debris Flow</w:t>
            </w:r>
          </w:p>
        </w:tc>
        <w:tc>
          <w:tcPr>
            <w:tcW w:type="dxa" w:w="1789"/>
          </w:tcPr>
          <w:p>
            <w:pPr>
              <w:spacing w:after="0"/>
              <w:jc w:val="left"/>
            </w:pPr>
            <w:r>
              <w:rPr>
                <w:sz w:val="16"/>
              </w:rPr>
              <w:t>none (count and damage only)</w:t>
            </w:r>
          </w:p>
        </w:tc>
        <w:tc>
          <w:tcPr>
            <w:tcW w:type="dxa" w:w="1672"/>
          </w:tcPr>
          <w:p>
            <w:pPr>
              <w:spacing w:after="0"/>
              <w:jc w:val="right"/>
            </w:pPr>
            <w:r>
              <w:rPr>
                <w:sz w:val="16"/>
              </w:rPr>
              <w:t>0</w:t>
            </w:r>
          </w:p>
        </w:tc>
        <w:tc>
          <w:tcPr>
            <w:tcW w:type="dxa" w:w="1837"/>
          </w:tcPr>
          <w:p>
            <w:pPr>
              <w:spacing w:after="0"/>
              <w:jc w:val="left"/>
            </w:pPr>
          </w:p>
        </w:tc>
        <w:tc>
          <w:tcPr>
            <w:tcW w:type="dxa" w:w="1485"/>
          </w:tcPr>
          <w:p>
            <w:pPr>
              <w:spacing w:after="0"/>
              <w:jc w:val="left"/>
            </w:pPr>
          </w:p>
        </w:tc>
        <w:tc>
          <w:tcPr>
            <w:tcW w:type="dxa" w:w="1582"/>
          </w:tcPr>
          <w:p>
            <w:pPr>
              <w:spacing w:after="0"/>
              <w:jc w:val="left"/>
            </w:pPr>
          </w:p>
        </w:tc>
        <w:tc>
          <w:tcPr>
            <w:tcW w:type="dxa" w:w="2167"/>
          </w:tcPr>
          <w:p>
            <w:pPr>
              <w:spacing w:after="0"/>
              <w:jc w:val="left"/>
            </w:pPr>
          </w:p>
        </w:tc>
        <w:tc>
          <w:tcPr>
            <w:tcW w:type="dxa" w:w="1838"/>
          </w:tcPr>
          <w:p>
            <w:pPr>
              <w:spacing w:after="0"/>
              <w:jc w:val="left"/>
            </w:pPr>
          </w:p>
        </w:tc>
      </w:tr>
      <w:tr>
        <w:trPr>
          <w:cantSplit/>
        </w:trPr>
        <w:tc>
          <w:tcPr>
            <w:tcW w:type="dxa" w:w="1742"/>
          </w:tcPr>
          <w:p>
            <w:pPr>
              <w:spacing w:after="0"/>
              <w:jc w:val="left"/>
            </w:pPr>
            <w:r>
              <w:rPr>
                <w:sz w:val="16"/>
              </w:rPr>
              <w:t>Lightning</w:t>
            </w:r>
          </w:p>
        </w:tc>
        <w:tc>
          <w:tcPr>
            <w:tcW w:type="dxa" w:w="1789"/>
          </w:tcPr>
          <w:p>
            <w:pPr>
              <w:spacing w:after="0"/>
              <w:jc w:val="left"/>
            </w:pPr>
            <w:r>
              <w:rPr>
                <w:sz w:val="16"/>
              </w:rPr>
              <w:t>annualized frequency (the measure FEMA's Local Mitigation Planning Handbook names)</w:t>
            </w:r>
          </w:p>
        </w:tc>
        <w:tc>
          <w:tcPr>
            <w:tcW w:type="dxa" w:w="1672"/>
          </w:tcPr>
          <w:p>
            <w:pPr>
              <w:spacing w:after="0"/>
              <w:jc w:val="right"/>
            </w:pPr>
            <w:r>
              <w:rPr>
                <w:sz w:val="16"/>
              </w:rPr>
              <w:t>2 records, 1998 to 2006</w:t>
            </w:r>
          </w:p>
        </w:tc>
        <w:tc>
          <w:tcPr>
            <w:tcW w:type="dxa" w:w="1837"/>
          </w:tcPr>
          <w:p>
            <w:pPr>
              <w:spacing w:after="0"/>
              <w:jc w:val="left"/>
            </w:pPr>
          </w:p>
        </w:tc>
        <w:tc>
          <w:tcPr>
            <w:tcW w:type="dxa" w:w="1485"/>
          </w:tcPr>
          <w:p>
            <w:pPr>
              <w:spacing w:after="0"/>
              <w:jc w:val="left"/>
            </w:pPr>
            <w:r>
              <w:rPr>
                <w:sz w:val="16"/>
              </w:rPr>
              <w:t>Lightning, 1998-09-07, $20,000 property; crops not reported (1998 dollars)</w:t>
            </w:r>
          </w:p>
        </w:tc>
        <w:tc>
          <w:tcPr>
            <w:tcW w:type="dxa" w:w="1582"/>
          </w:tcPr>
          <w:p>
            <w:pPr>
              <w:spacing w:after="0"/>
              <w:jc w:val="left"/>
            </w:pPr>
          </w:p>
        </w:tc>
        <w:tc>
          <w:tcPr>
            <w:tcW w:type="dxa" w:w="2167"/>
          </w:tcPr>
          <w:p>
            <w:pPr>
              <w:spacing w:after="0"/>
              <w:jc w:val="left"/>
            </w:pPr>
            <w:r>
              <w:rPr>
                <w:sz w:val="16"/>
              </w:rPr>
              <w:t>Event records naming jurisdictions in the plan: Belington town (1 record), Philippi city (1 record).</w:t>
            </w:r>
          </w:p>
        </w:tc>
        <w:tc>
          <w:tcPr>
            <w:tcW w:type="dxa" w:w="1838"/>
          </w:tcPr>
          <w:p>
            <w:pPr>
              <w:spacing w:after="0"/>
              <w:jc w:val="left"/>
            </w:pPr>
            <w:r>
              <w:rPr>
                <w:sz w:val="16"/>
              </w:rPr>
              <w:t>Storm Events lists lightning with damage or casualties.</w:t>
            </w:r>
          </w:p>
        </w:tc>
      </w:tr>
      <w:tr>
        <w:trPr>
          <w:cantSplit/>
        </w:trPr>
        <w:tc>
          <w:tcPr>
            <w:tcW w:type="dxa" w:w="1742"/>
          </w:tcPr>
          <w:p>
            <w:pPr>
              <w:spacing w:after="0"/>
              <w:jc w:val="left"/>
            </w:pPr>
            <w:r>
              <w:rPr>
                <w:sz w:val="16"/>
              </w:rPr>
              <w:t>High Wind and Strong Wind (outside NRI's Strong Wind definition)</w:t>
            </w:r>
          </w:p>
        </w:tc>
        <w:tc>
          <w:tcPr>
            <w:tcW w:type="dxa" w:w="1789"/>
          </w:tcPr>
          <w:p>
            <w:pPr>
              <w:spacing w:after="0"/>
              <w:jc w:val="left"/>
            </w:pPr>
            <w:r>
              <w:rPr>
                <w:sz w:val="16"/>
              </w:rPr>
              <w:t>wind speed (kt and mph)</w:t>
            </w:r>
          </w:p>
        </w:tc>
        <w:tc>
          <w:tcPr>
            <w:tcW w:type="dxa" w:w="1672"/>
          </w:tcPr>
          <w:p>
            <w:pPr>
              <w:spacing w:after="0"/>
              <w:jc w:val="right"/>
            </w:pPr>
            <w:r>
              <w:rPr>
                <w:sz w:val="16"/>
              </w:rPr>
              <w:t>34 records, 1999 to 2026 (34 zone-level)</w:t>
            </w:r>
          </w:p>
        </w:tc>
        <w:tc>
          <w:tcPr>
            <w:tcW w:type="dxa" w:w="1837"/>
          </w:tcPr>
          <w:p>
            <w:pPr>
              <w:spacing w:after="0"/>
              <w:jc w:val="left"/>
            </w:pPr>
            <w:r>
              <w:rPr>
                <w:sz w:val="16"/>
              </w:rPr>
              <w:t>31 kt (36 mph) to 50 kt (58 mph) (median 39 kt (45 mph)); 23 with a recorded value</w:t>
            </w:r>
          </w:p>
        </w:tc>
        <w:tc>
          <w:tcPr>
            <w:tcW w:type="dxa" w:w="1485"/>
          </w:tcPr>
          <w:p>
            <w:pPr>
              <w:spacing w:after="0"/>
              <w:jc w:val="left"/>
            </w:pPr>
            <w:r>
              <w:rPr>
                <w:sz w:val="16"/>
              </w:rPr>
              <w:t>50 kt (58 mph) estimated gust, High Wind, 2024-01-12; same speed and measurement basis also recorded on 2006-12-01, 2023-04-01; NWS zone WVZ040</w:t>
            </w:r>
          </w:p>
        </w:tc>
        <w:tc>
          <w:tcPr>
            <w:tcW w:type="dxa" w:w="1582"/>
          </w:tcPr>
          <w:p>
            <w:pPr>
              <w:spacing w:after="0"/>
              <w:jc w:val="left"/>
            </w:pPr>
            <w:r>
              <w:rPr>
                <w:sz w:val="16"/>
              </w:rPr>
              <w:t>Strong Wind, 2019-02-24, $50,000 property; $0 crops (zone total, 2019 dollars)</w:t>
            </w:r>
          </w:p>
        </w:tc>
        <w:tc>
          <w:tcPr>
            <w:tcW w:type="dxa" w:w="2167"/>
          </w:tcPr>
          <w:p>
            <w:pPr>
              <w:spacing w:after="0"/>
              <w:jc w:val="left"/>
            </w:pPr>
            <w:r>
              <w:rPr>
                <w:sz w:val="16"/>
              </w:rPr>
              <w:t>Countywide (zone-level records).</w:t>
            </w:r>
          </w:p>
        </w:tc>
        <w:tc>
          <w:tcPr>
            <w:tcW w:type="dxa" w:w="1838"/>
          </w:tcPr>
          <w:p>
            <w:pPr>
              <w:spacing w:after="0"/>
              <w:jc w:val="left"/>
            </w:pPr>
          </w:p>
        </w:tc>
      </w:tr>
      <w:tr>
        <w:trPr>
          <w:cantSplit/>
        </w:trPr>
        <w:tc>
          <w:tcPr>
            <w:tcW w:type="dxa" w:w="1742"/>
          </w:tcPr>
          <w:p>
            <w:pPr>
              <w:spacing w:after="0"/>
              <w:jc w:val="left"/>
            </w:pPr>
            <w:r>
              <w:rPr>
                <w:sz w:val="16"/>
              </w:rPr>
              <w:t>Thunderstorm Wind</w:t>
            </w:r>
          </w:p>
        </w:tc>
        <w:tc>
          <w:tcPr>
            <w:tcW w:type="dxa" w:w="1789"/>
          </w:tcPr>
          <w:p>
            <w:pPr>
              <w:spacing w:after="0"/>
              <w:jc w:val="left"/>
            </w:pPr>
            <w:r>
              <w:rPr>
                <w:sz w:val="16"/>
              </w:rPr>
              <w:t>wind speed (kt and mph)</w:t>
            </w:r>
          </w:p>
        </w:tc>
        <w:tc>
          <w:tcPr>
            <w:tcW w:type="dxa" w:w="1672"/>
          </w:tcPr>
          <w:p>
            <w:pPr>
              <w:spacing w:after="0"/>
              <w:jc w:val="right"/>
            </w:pPr>
            <w:r>
              <w:rPr>
                <w:sz w:val="16"/>
              </w:rPr>
              <w:t>112 records, 1973 to 2026</w:t>
            </w:r>
          </w:p>
        </w:tc>
        <w:tc>
          <w:tcPr>
            <w:tcW w:type="dxa" w:w="1837"/>
          </w:tcPr>
          <w:p>
            <w:pPr>
              <w:spacing w:after="0"/>
              <w:jc w:val="left"/>
            </w:pPr>
            <w:r>
              <w:rPr>
                <w:sz w:val="16"/>
              </w:rPr>
              <w:t>39 kt (45 mph) to 78 kt (90 mph) (median 50 kt (58 mph)); 87 with a recorded value</w:t>
            </w:r>
          </w:p>
        </w:tc>
        <w:tc>
          <w:tcPr>
            <w:tcW w:type="dxa" w:w="1485"/>
          </w:tcPr>
          <w:p>
            <w:pPr>
              <w:spacing w:after="0"/>
              <w:jc w:val="left"/>
            </w:pPr>
            <w:r>
              <w:rPr>
                <w:sz w:val="16"/>
              </w:rPr>
              <w:t>78 kt (90 mph) estimated gust, Thunderstorm Wind, 2014-07-27</w:t>
            </w:r>
          </w:p>
        </w:tc>
        <w:tc>
          <w:tcPr>
            <w:tcW w:type="dxa" w:w="1582"/>
          </w:tcPr>
          <w:p>
            <w:pPr>
              <w:spacing w:after="0"/>
              <w:jc w:val="left"/>
            </w:pPr>
            <w:r>
              <w:rPr>
                <w:sz w:val="16"/>
              </w:rPr>
              <w:t>Thunderstorm Wind, 2012-06-29, $1,000,000 property; $0 crops (2012 dollars)</w:t>
            </w:r>
          </w:p>
        </w:tc>
        <w:tc>
          <w:tcPr>
            <w:tcW w:type="dxa" w:w="2167"/>
          </w:tcPr>
          <w:p>
            <w:pPr>
              <w:spacing w:after="0"/>
              <w:jc w:val="left"/>
            </w:pPr>
            <w:r>
              <w:rPr>
                <w:sz w:val="16"/>
              </w:rPr>
              <w:t>Event records naming jurisdictions in the plan: Philippi city (29 records), Belington town (9 records), Junior town (1 record).</w:t>
            </w:r>
          </w:p>
        </w:tc>
        <w:tc>
          <w:tcPr>
            <w:tcW w:type="dxa" w:w="1838"/>
          </w:tcPr>
          <w:p>
            <w:pPr>
              <w:spacing w:after="0"/>
              <w:jc w:val="left"/>
            </w:pPr>
          </w:p>
        </w:tc>
      </w:tr>
      <w:tr>
        <w:trPr>
          <w:cantSplit/>
        </w:trPr>
        <w:tc>
          <w:tcPr>
            <w:tcW w:type="dxa" w:w="1742"/>
          </w:tcPr>
          <w:p>
            <w:pPr>
              <w:spacing w:after="0"/>
              <w:jc w:val="left"/>
            </w:pPr>
            <w:r>
              <w:rPr>
                <w:sz w:val="16"/>
              </w:rPr>
              <w:t>Tornado</w:t>
            </w:r>
          </w:p>
        </w:tc>
        <w:tc>
          <w:tcPr>
            <w:tcW w:type="dxa" w:w="1789"/>
          </w:tcPr>
          <w:p>
            <w:pPr>
              <w:spacing w:after="0"/>
              <w:jc w:val="left"/>
            </w:pPr>
            <w:r>
              <w:rPr>
                <w:sz w:val="16"/>
              </w:rPr>
              <w:t>Enhanced Fujita (Fujita before Feb 2007)</w:t>
            </w:r>
          </w:p>
        </w:tc>
        <w:tc>
          <w:tcPr>
            <w:tcW w:type="dxa" w:w="1672"/>
          </w:tcPr>
          <w:p>
            <w:pPr>
              <w:spacing w:after="0"/>
              <w:jc w:val="right"/>
            </w:pPr>
            <w:r>
              <w:rPr>
                <w:sz w:val="16"/>
              </w:rPr>
              <w:t>3 records, 1974 to 2026</w:t>
            </w:r>
          </w:p>
        </w:tc>
        <w:tc>
          <w:tcPr>
            <w:tcW w:type="dxa" w:w="1837"/>
          </w:tcPr>
          <w:p>
            <w:pPr>
              <w:spacing w:after="0"/>
              <w:jc w:val="left"/>
            </w:pPr>
            <w:r>
              <w:rPr>
                <w:sz w:val="16"/>
              </w:rPr>
              <w:t>F/EF1; 3 with a recorded value</w:t>
            </w:r>
          </w:p>
        </w:tc>
        <w:tc>
          <w:tcPr>
            <w:tcW w:type="dxa" w:w="1485"/>
          </w:tcPr>
          <w:p>
            <w:pPr>
              <w:spacing w:after="0"/>
              <w:jc w:val="left"/>
            </w:pPr>
            <w:r>
              <w:rPr>
                <w:sz w:val="16"/>
              </w:rPr>
              <w:t>EF1 tornado, 2016-06-21, 0.36 mi within this county, 200 yd wide, $20,000 property; $0 crops (2016 dollars)</w:t>
            </w:r>
          </w:p>
        </w:tc>
        <w:tc>
          <w:tcPr>
            <w:tcW w:type="dxa" w:w="1582"/>
          </w:tcPr>
          <w:p>
            <w:pPr>
              <w:spacing w:after="0"/>
              <w:jc w:val="left"/>
            </w:pPr>
          </w:p>
        </w:tc>
        <w:tc>
          <w:tcPr>
            <w:tcW w:type="dxa" w:w="2167"/>
          </w:tcPr>
          <w:p>
            <w:pPr>
              <w:spacing w:after="0"/>
              <w:jc w:val="left"/>
            </w:pPr>
            <w:r>
              <w:rPr>
                <w:sz w:val="16"/>
              </w:rPr>
              <w:t>No event record names a jurisdiction in the plan.</w:t>
            </w:r>
          </w:p>
        </w:tc>
        <w:tc>
          <w:tcPr>
            <w:tcW w:type="dxa" w:w="183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42"/>
          </w:tcPr>
          <w:p>
            <w:pPr>
              <w:spacing w:after="0"/>
              <w:jc w:val="left"/>
            </w:pPr>
            <w:r>
              <w:rPr>
                <w:sz w:val="16"/>
              </w:rPr>
              <w:t>Wildfire</w:t>
            </w:r>
          </w:p>
        </w:tc>
        <w:tc>
          <w:tcPr>
            <w:tcW w:type="dxa" w:w="1789"/>
          </w:tcPr>
          <w:p>
            <w:pPr>
              <w:spacing w:after="0"/>
              <w:jc w:val="left"/>
            </w:pPr>
            <w:r>
              <w:rPr>
                <w:sz w:val="16"/>
              </w:rPr>
              <w:t>acres burned (local data)</w:t>
            </w:r>
          </w:p>
        </w:tc>
        <w:tc>
          <w:tcPr>
            <w:tcW w:type="dxa" w:w="1672"/>
          </w:tcPr>
          <w:p>
            <w:pPr>
              <w:spacing w:after="0"/>
              <w:jc w:val="right"/>
            </w:pPr>
            <w:r>
              <w:rPr>
                <w:sz w:val="16"/>
              </w:rPr>
              <w:t>0</w:t>
            </w:r>
          </w:p>
        </w:tc>
        <w:tc>
          <w:tcPr>
            <w:tcW w:type="dxa" w:w="1837"/>
          </w:tcPr>
          <w:p>
            <w:pPr>
              <w:spacing w:after="0"/>
              <w:jc w:val="left"/>
            </w:pPr>
          </w:p>
        </w:tc>
        <w:tc>
          <w:tcPr>
            <w:tcW w:type="dxa" w:w="1485"/>
          </w:tcPr>
          <w:p>
            <w:pPr>
              <w:spacing w:after="0"/>
              <w:jc w:val="left"/>
            </w:pPr>
          </w:p>
        </w:tc>
        <w:tc>
          <w:tcPr>
            <w:tcW w:type="dxa" w:w="1582"/>
          </w:tcPr>
          <w:p>
            <w:pPr>
              <w:spacing w:after="0"/>
              <w:jc w:val="left"/>
            </w:pPr>
          </w:p>
        </w:tc>
        <w:tc>
          <w:tcPr>
            <w:tcW w:type="dxa" w:w="2167"/>
          </w:tcPr>
          <w:p>
            <w:pPr>
              <w:spacing w:after="0"/>
              <w:jc w:val="left"/>
            </w:pPr>
          </w:p>
        </w:tc>
        <w:tc>
          <w:tcPr>
            <w:tcW w:type="dxa" w:w="1838"/>
          </w:tcPr>
          <w:p>
            <w:pPr>
              <w:spacing w:after="0"/>
              <w:jc w:val="left"/>
            </w:pPr>
          </w:p>
        </w:tc>
      </w:tr>
      <w:tr>
        <w:trPr>
          <w:cantSplit/>
        </w:trPr>
        <w:tc>
          <w:tcPr>
            <w:tcW w:type="dxa" w:w="1742"/>
          </w:tcPr>
          <w:p>
            <w:pPr>
              <w:spacing w:after="0"/>
              <w:jc w:val="left"/>
            </w:pPr>
            <w:r>
              <w:rPr>
                <w:sz w:val="16"/>
              </w:rPr>
              <w:t>Winter Storm, Heavy Snow, Blizzard, Lake-Effect Snow, Winter Weather, Sleet</w:t>
            </w:r>
          </w:p>
        </w:tc>
        <w:tc>
          <w:tcPr>
            <w:tcW w:type="dxa" w:w="1789"/>
          </w:tcPr>
          <w:p>
            <w:pPr>
              <w:spacing w:after="0"/>
              <w:jc w:val="left"/>
            </w:pPr>
            <w:r>
              <w:rPr>
                <w:sz w:val="16"/>
              </w:rPr>
              <w:t>none in data (snowfall: local data)</w:t>
            </w:r>
          </w:p>
        </w:tc>
        <w:tc>
          <w:tcPr>
            <w:tcW w:type="dxa" w:w="1672"/>
          </w:tcPr>
          <w:p>
            <w:pPr>
              <w:spacing w:after="0"/>
              <w:jc w:val="right"/>
            </w:pPr>
            <w:r>
              <w:rPr>
                <w:sz w:val="16"/>
              </w:rPr>
              <w:t>113 records, 1996 to 2026 (113 zone-level)</w:t>
            </w:r>
          </w:p>
        </w:tc>
        <w:tc>
          <w:tcPr>
            <w:tcW w:type="dxa" w:w="1837"/>
          </w:tcPr>
          <w:p>
            <w:pPr>
              <w:spacing w:after="0"/>
              <w:jc w:val="left"/>
            </w:pPr>
          </w:p>
        </w:tc>
        <w:tc>
          <w:tcPr>
            <w:tcW w:type="dxa" w:w="1485"/>
          </w:tcPr>
          <w:p>
            <w:pPr>
              <w:spacing w:after="0"/>
              <w:jc w:val="left"/>
            </w:pPr>
            <w:r>
              <w:rPr>
                <w:sz w:val="16"/>
              </w:rPr>
              <w:t>Heavy Snow, 2012-10-29, $750,000 property; $0 crops (2012 dollars), 1 direct death (reported for the zone); NWS zone WVZ040</w:t>
            </w:r>
          </w:p>
        </w:tc>
        <w:tc>
          <w:tcPr>
            <w:tcW w:type="dxa" w:w="1582"/>
          </w:tcPr>
          <w:p>
            <w:pPr>
              <w:spacing w:after="0"/>
              <w:jc w:val="left"/>
            </w:pPr>
          </w:p>
        </w:tc>
        <w:tc>
          <w:tcPr>
            <w:tcW w:type="dxa" w:w="2167"/>
          </w:tcPr>
          <w:p>
            <w:pPr>
              <w:spacing w:after="0"/>
              <w:jc w:val="left"/>
            </w:pPr>
            <w:r>
              <w:rPr>
                <w:sz w:val="16"/>
              </w:rPr>
              <w:t>Countywide (zone-level records).</w:t>
            </w:r>
          </w:p>
        </w:tc>
        <w:tc>
          <w:tcPr>
            <w:tcW w:type="dxa" w:w="183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6"/>
        <w:gridCol w:w="2753"/>
        <w:gridCol w:w="2887"/>
        <w:gridCol w:w="2129"/>
        <w:gridCol w:w="1125"/>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6"/>
            <w:shd w:val="clear" w:color="auto" w:fill="E8E8E8"/>
          </w:tcPr>
          <w:p>
            <w:pPr>
              <w:spacing w:after="0"/>
              <w:jc w:val="left"/>
            </w:pPr>
            <w:r>
              <w:rPr>
                <w:b/>
                <w:sz w:val="16"/>
              </w:rPr>
              <w:t>Type</w:t>
            </w:r>
          </w:p>
        </w:tc>
        <w:tc>
          <w:tcPr>
            <w:tcW w:type="dxa" w:w="2753"/>
            <w:shd w:val="clear" w:color="auto" w:fill="E8E8E8"/>
          </w:tcPr>
          <w:p>
            <w:pPr>
              <w:spacing w:after="0"/>
              <w:jc w:val="left"/>
            </w:pPr>
            <w:r>
              <w:rPr>
                <w:b/>
                <w:sz w:val="16"/>
              </w:rPr>
              <w:t>Title</w:t>
            </w:r>
          </w:p>
        </w:tc>
        <w:tc>
          <w:tcPr>
            <w:tcW w:type="dxa" w:w="2887"/>
            <w:shd w:val="clear" w:color="auto" w:fill="E8E8E8"/>
          </w:tcPr>
          <w:p>
            <w:pPr>
              <w:spacing w:after="0"/>
              <w:jc w:val="left"/>
            </w:pPr>
            <w:r>
              <w:rPr>
                <w:b/>
                <w:sz w:val="16"/>
              </w:rPr>
              <w:t>Mapped hazard</w:t>
            </w:r>
          </w:p>
        </w:tc>
        <w:tc>
          <w:tcPr>
            <w:tcW w:type="dxa" w:w="21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25"/>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226"/>
          </w:tcPr>
          <w:p>
            <w:pPr>
              <w:spacing w:after="0"/>
              <w:jc w:val="left"/>
            </w:pPr>
            <w:r>
              <w:rPr>
                <w:sz w:val="16"/>
              </w:rPr>
              <w:t>Emergency</w:t>
            </w:r>
          </w:p>
        </w:tc>
        <w:tc>
          <w:tcPr>
            <w:tcW w:type="dxa" w:w="2753"/>
          </w:tcPr>
          <w:p>
            <w:pPr>
              <w:spacing w:after="0"/>
              <w:jc w:val="left"/>
            </w:pPr>
            <w:r>
              <w:rPr>
                <w:sz w:val="16"/>
              </w:rPr>
              <w:t>Severe Winter Storm</w:t>
            </w:r>
          </w:p>
        </w:tc>
        <w:tc>
          <w:tcPr>
            <w:tcW w:type="dxa" w:w="2887"/>
          </w:tcPr>
          <w:p>
            <w:pPr>
              <w:spacing w:after="0"/>
              <w:jc w:val="left"/>
            </w:pPr>
            <w:r>
              <w:rPr>
                <w:sz w:val="16"/>
              </w:rPr>
              <w:t>Winter Weather</w:t>
            </w:r>
          </w:p>
        </w:tc>
        <w:tc>
          <w:tcPr>
            <w:tcW w:type="dxa" w:w="2129"/>
          </w:tcPr>
          <w:p>
            <w:pPr>
              <w:spacing w:after="0"/>
              <w:jc w:val="right"/>
            </w:pPr>
            <w:r>
              <w:rPr>
                <w:sz w:val="16"/>
              </w:rPr>
              <w:t>no Public Assistance recorded</w:t>
            </w:r>
          </w:p>
        </w:tc>
        <w:tc>
          <w:tcPr>
            <w:tcW w:type="dxa" w:w="1125"/>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226"/>
          </w:tcPr>
          <w:p>
            <w:pPr>
              <w:spacing w:after="0"/>
              <w:jc w:val="left"/>
            </w:pPr>
            <w:r>
              <w:rPr>
                <w:sz w:val="16"/>
              </w:rPr>
              <w:t>Major disaster</w:t>
            </w:r>
          </w:p>
        </w:tc>
        <w:tc>
          <w:tcPr>
            <w:tcW w:type="dxa" w:w="2753"/>
          </w:tcPr>
          <w:p>
            <w:pPr>
              <w:spacing w:after="0"/>
              <w:jc w:val="left"/>
            </w:pPr>
            <w:r>
              <w:rPr>
                <w:sz w:val="16"/>
              </w:rPr>
              <w:t>COVID-19 Pandemic</w:t>
            </w:r>
          </w:p>
        </w:tc>
        <w:tc>
          <w:tcPr>
            <w:tcW w:type="dxa" w:w="2887"/>
          </w:tcPr>
          <w:p>
            <w:pPr>
              <w:spacing w:after="0"/>
              <w:jc w:val="left"/>
            </w:pPr>
            <w:r>
              <w:rPr>
                <w:sz w:val="16"/>
              </w:rPr>
              <w:t>Non-natural, not counted</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226"/>
          </w:tcPr>
          <w:p>
            <w:pPr>
              <w:spacing w:after="0"/>
              <w:jc w:val="left"/>
            </w:pPr>
            <w:r>
              <w:rPr>
                <w:sz w:val="16"/>
              </w:rPr>
              <w:t>Emergency</w:t>
            </w:r>
          </w:p>
        </w:tc>
        <w:tc>
          <w:tcPr>
            <w:tcW w:type="dxa" w:w="2753"/>
          </w:tcPr>
          <w:p>
            <w:pPr>
              <w:spacing w:after="0"/>
              <w:jc w:val="left"/>
            </w:pPr>
            <w:r>
              <w:rPr>
                <w:sz w:val="16"/>
              </w:rPr>
              <w:t>COVID-19</w:t>
            </w:r>
          </w:p>
        </w:tc>
        <w:tc>
          <w:tcPr>
            <w:tcW w:type="dxa" w:w="2887"/>
          </w:tcPr>
          <w:p>
            <w:pPr>
              <w:spacing w:after="0"/>
              <w:jc w:val="left"/>
            </w:pPr>
            <w:r>
              <w:rPr>
                <w:sz w:val="16"/>
              </w:rPr>
              <w:t>Non-natural, not counted</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r>
              <w:rPr>
                <w:sz w:val="16"/>
              </w:rPr>
              <w:t>same incident as DR-4517</w:t>
            </w:r>
          </w:p>
        </w:tc>
      </w:tr>
      <w:tr>
        <w:trPr>
          <w:cantSplit/>
        </w:trPr>
        <w:tc>
          <w:tcPr>
            <w:tcW w:type="dxa" w:w="1037"/>
          </w:tcPr>
          <w:p>
            <w:pPr>
              <w:spacing w:after="0"/>
              <w:jc w:val="left"/>
            </w:pPr>
            <w:r>
              <w:rPr>
                <w:sz w:val="16"/>
              </w:rPr>
              <w:t>2015-03-31</w:t>
            </w:r>
          </w:p>
        </w:tc>
        <w:tc>
          <w:tcPr>
            <w:tcW w:type="dxa" w:w="1037"/>
          </w:tcPr>
          <w:p>
            <w:pPr>
              <w:spacing w:after="0"/>
              <w:jc w:val="left"/>
            </w:pPr>
            <w:r>
              <w:rPr>
                <w:sz w:val="16"/>
              </w:rPr>
              <w:t>2015-03-03</w:t>
            </w:r>
          </w:p>
        </w:tc>
        <w:tc>
          <w:tcPr>
            <w:tcW w:type="dxa" w:w="1037"/>
          </w:tcPr>
          <w:p>
            <w:pPr>
              <w:spacing w:after="0"/>
              <w:jc w:val="left"/>
            </w:pPr>
            <w:r>
              <w:rPr>
                <w:sz w:val="16"/>
              </w:rPr>
              <w:t>DR-4210-WV</w:t>
            </w:r>
          </w:p>
        </w:tc>
        <w:tc>
          <w:tcPr>
            <w:tcW w:type="dxa" w:w="1226"/>
          </w:tcPr>
          <w:p>
            <w:pPr>
              <w:spacing w:after="0"/>
              <w:jc w:val="left"/>
            </w:pPr>
            <w:r>
              <w:rPr>
                <w:sz w:val="16"/>
              </w:rPr>
              <w:t>Major disaster</w:t>
            </w:r>
          </w:p>
        </w:tc>
        <w:tc>
          <w:tcPr>
            <w:tcW w:type="dxa" w:w="2753"/>
          </w:tcPr>
          <w:p>
            <w:pPr>
              <w:spacing w:after="0"/>
              <w:jc w:val="left"/>
            </w:pPr>
            <w:r>
              <w:rPr>
                <w:sz w:val="16"/>
              </w:rPr>
              <w:t>Severe Winter Storm, Flooding, Landslides, and Mudslides</w:t>
            </w:r>
          </w:p>
        </w:tc>
        <w:tc>
          <w:tcPr>
            <w:tcW w:type="dxa" w:w="2887"/>
          </w:tcPr>
          <w:p>
            <w:pPr>
              <w:spacing w:after="0"/>
              <w:jc w:val="left"/>
            </w:pPr>
            <w:r>
              <w:rPr>
                <w:sz w:val="16"/>
              </w:rPr>
              <w:t>Inland Flooding; Landslide; Winter Weather</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2012-11-27</w:t>
            </w:r>
          </w:p>
        </w:tc>
        <w:tc>
          <w:tcPr>
            <w:tcW w:type="dxa" w:w="1037"/>
          </w:tcPr>
          <w:p>
            <w:pPr>
              <w:spacing w:after="0"/>
              <w:jc w:val="left"/>
            </w:pPr>
            <w:r>
              <w:rPr>
                <w:sz w:val="16"/>
              </w:rPr>
              <w:t>2012-10-29</w:t>
            </w:r>
          </w:p>
        </w:tc>
        <w:tc>
          <w:tcPr>
            <w:tcW w:type="dxa" w:w="1037"/>
          </w:tcPr>
          <w:p>
            <w:pPr>
              <w:spacing w:after="0"/>
              <w:jc w:val="left"/>
            </w:pPr>
            <w:r>
              <w:rPr>
                <w:sz w:val="16"/>
              </w:rPr>
              <w:t>DR-4093-WV</w:t>
            </w:r>
          </w:p>
        </w:tc>
        <w:tc>
          <w:tcPr>
            <w:tcW w:type="dxa" w:w="1226"/>
          </w:tcPr>
          <w:p>
            <w:pPr>
              <w:spacing w:after="0"/>
              <w:jc w:val="left"/>
            </w:pPr>
            <w:r>
              <w:rPr>
                <w:sz w:val="16"/>
              </w:rPr>
              <w:t>Major disaster</w:t>
            </w:r>
          </w:p>
        </w:tc>
        <w:tc>
          <w:tcPr>
            <w:tcW w:type="dxa" w:w="2753"/>
          </w:tcPr>
          <w:p>
            <w:pPr>
              <w:spacing w:after="0"/>
              <w:jc w:val="left"/>
            </w:pPr>
            <w:r>
              <w:rPr>
                <w:sz w:val="16"/>
              </w:rPr>
              <w:t>Hurricane Sandy</w:t>
            </w:r>
          </w:p>
        </w:tc>
        <w:tc>
          <w:tcPr>
            <w:tcW w:type="dxa" w:w="2887"/>
          </w:tcPr>
          <w:p>
            <w:pPr>
              <w:spacing w:after="0"/>
              <w:jc w:val="left"/>
            </w:pPr>
            <w:r>
              <w:rPr>
                <w:sz w:val="16"/>
              </w:rPr>
              <w:t>Hurricane</w:t>
            </w:r>
          </w:p>
        </w:tc>
        <w:tc>
          <w:tcPr>
            <w:tcW w:type="dxa" w:w="2129"/>
          </w:tcPr>
          <w:p>
            <w:pPr>
              <w:spacing w:after="0"/>
              <w:jc w:val="right"/>
            </w:pPr>
            <w:r>
              <w:rPr>
                <w:sz w:val="16"/>
              </w:rPr>
              <w:t>$286,223.10</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226"/>
          </w:tcPr>
          <w:p>
            <w:pPr>
              <w:spacing w:after="0"/>
              <w:jc w:val="left"/>
            </w:pPr>
            <w:r>
              <w:rPr>
                <w:sz w:val="16"/>
              </w:rPr>
              <w:t>Emergency</w:t>
            </w:r>
          </w:p>
        </w:tc>
        <w:tc>
          <w:tcPr>
            <w:tcW w:type="dxa" w:w="2753"/>
          </w:tcPr>
          <w:p>
            <w:pPr>
              <w:spacing w:after="0"/>
              <w:jc w:val="left"/>
            </w:pPr>
            <w:r>
              <w:rPr>
                <w:sz w:val="16"/>
              </w:rPr>
              <w:t>Hurricane Sandy</w:t>
            </w:r>
          </w:p>
        </w:tc>
        <w:tc>
          <w:tcPr>
            <w:tcW w:type="dxa" w:w="2887"/>
          </w:tcPr>
          <w:p>
            <w:pPr>
              <w:spacing w:after="0"/>
              <w:jc w:val="left"/>
            </w:pPr>
            <w:r>
              <w:rPr>
                <w:sz w:val="16"/>
              </w:rPr>
              <w:t>Hurricane</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r>
              <w:rPr>
                <w:sz w:val="16"/>
              </w:rPr>
              <w:t>same incident as DR-4093</w:t>
            </w: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226"/>
          </w:tcPr>
          <w:p>
            <w:pPr>
              <w:spacing w:after="0"/>
              <w:jc w:val="left"/>
            </w:pPr>
            <w:r>
              <w:rPr>
                <w:sz w:val="16"/>
              </w:rPr>
              <w:t>Major disaster</w:t>
            </w:r>
          </w:p>
        </w:tc>
        <w:tc>
          <w:tcPr>
            <w:tcW w:type="dxa" w:w="2753"/>
          </w:tcPr>
          <w:p>
            <w:pPr>
              <w:spacing w:after="0"/>
              <w:jc w:val="left"/>
            </w:pPr>
            <w:r>
              <w:rPr>
                <w:sz w:val="16"/>
              </w:rPr>
              <w:t>Severe Storms and Straight-Line Winds</w:t>
            </w:r>
          </w:p>
        </w:tc>
        <w:tc>
          <w:tcPr>
            <w:tcW w:type="dxa" w:w="2887"/>
          </w:tcPr>
          <w:p>
            <w:pPr>
              <w:spacing w:after="0"/>
              <w:jc w:val="left"/>
            </w:pPr>
            <w:r>
              <w:rPr>
                <w:sz w:val="16"/>
              </w:rPr>
              <w:t>Strong Wind</w:t>
            </w:r>
          </w:p>
        </w:tc>
        <w:tc>
          <w:tcPr>
            <w:tcW w:type="dxa" w:w="2129"/>
          </w:tcPr>
          <w:p>
            <w:pPr>
              <w:spacing w:after="0"/>
              <w:jc w:val="right"/>
            </w:pPr>
            <w:r>
              <w:rPr>
                <w:sz w:val="16"/>
              </w:rPr>
              <w:t>$143,180.39</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226"/>
          </w:tcPr>
          <w:p>
            <w:pPr>
              <w:spacing w:after="0"/>
              <w:jc w:val="left"/>
            </w:pPr>
            <w:r>
              <w:rPr>
                <w:sz w:val="16"/>
              </w:rPr>
              <w:t>Emergency</w:t>
            </w:r>
          </w:p>
        </w:tc>
        <w:tc>
          <w:tcPr>
            <w:tcW w:type="dxa" w:w="2753"/>
          </w:tcPr>
          <w:p>
            <w:pPr>
              <w:spacing w:after="0"/>
              <w:jc w:val="left"/>
            </w:pPr>
            <w:r>
              <w:rPr>
                <w:sz w:val="16"/>
              </w:rPr>
              <w:t>Severe Storms</w:t>
            </w:r>
          </w:p>
        </w:tc>
        <w:tc>
          <w:tcPr>
            <w:tcW w:type="dxa" w:w="2887"/>
          </w:tcPr>
          <w:p>
            <w:pPr>
              <w:spacing w:after="0"/>
              <w:jc w:val="left"/>
            </w:pPr>
            <w:r>
              <w:rPr>
                <w:sz w:val="16"/>
              </w:rPr>
              <w:t>Hazard not mapped (severe storm title names no single hazard); not counted</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r>
              <w:rPr>
                <w:sz w:val="16"/>
              </w:rPr>
              <w:t>same incident as DR-4071</w:t>
            </w:r>
          </w:p>
        </w:tc>
      </w:tr>
      <w:tr>
        <w:trPr>
          <w:cantSplit/>
        </w:trPr>
        <w:tc>
          <w:tcPr>
            <w:tcW w:type="dxa" w:w="1037"/>
          </w:tcPr>
          <w:p>
            <w:pPr>
              <w:spacing w:after="0"/>
              <w:jc w:val="left"/>
            </w:pPr>
            <w:r>
              <w:rPr>
                <w:sz w:val="16"/>
              </w:rPr>
              <w:t>2008-06-19</w:t>
            </w:r>
          </w:p>
        </w:tc>
        <w:tc>
          <w:tcPr>
            <w:tcW w:type="dxa" w:w="1037"/>
          </w:tcPr>
          <w:p>
            <w:pPr>
              <w:spacing w:after="0"/>
              <w:jc w:val="left"/>
            </w:pPr>
            <w:r>
              <w:rPr>
                <w:sz w:val="16"/>
              </w:rPr>
              <w:t>2008-06-03</w:t>
            </w:r>
          </w:p>
        </w:tc>
        <w:tc>
          <w:tcPr>
            <w:tcW w:type="dxa" w:w="1037"/>
          </w:tcPr>
          <w:p>
            <w:pPr>
              <w:spacing w:after="0"/>
              <w:jc w:val="left"/>
            </w:pPr>
            <w:r>
              <w:rPr>
                <w:sz w:val="16"/>
              </w:rPr>
              <w:t>DR-1769-WV</w:t>
            </w:r>
          </w:p>
        </w:tc>
        <w:tc>
          <w:tcPr>
            <w:tcW w:type="dxa" w:w="1226"/>
          </w:tcPr>
          <w:p>
            <w:pPr>
              <w:spacing w:after="0"/>
              <w:jc w:val="left"/>
            </w:pPr>
            <w:r>
              <w:rPr>
                <w:sz w:val="16"/>
              </w:rPr>
              <w:t>Major disaster</w:t>
            </w:r>
          </w:p>
        </w:tc>
        <w:tc>
          <w:tcPr>
            <w:tcW w:type="dxa" w:w="2753"/>
          </w:tcPr>
          <w:p>
            <w:pPr>
              <w:spacing w:after="0"/>
              <w:jc w:val="left"/>
            </w:pPr>
            <w:r>
              <w:rPr>
                <w:sz w:val="16"/>
              </w:rPr>
              <w:t>Severe Storms, Tornadoes, Flooding, Mudslides, and</w:t>
            </w:r>
          </w:p>
        </w:tc>
        <w:tc>
          <w:tcPr>
            <w:tcW w:type="dxa" w:w="2887"/>
          </w:tcPr>
          <w:p>
            <w:pPr>
              <w:spacing w:after="0"/>
              <w:jc w:val="left"/>
            </w:pPr>
            <w:r>
              <w:rPr>
                <w:sz w:val="16"/>
              </w:rPr>
              <w:t>Inland Flooding; Landslide; Tornado</w:t>
            </w:r>
          </w:p>
        </w:tc>
        <w:tc>
          <w:tcPr>
            <w:tcW w:type="dxa" w:w="2129"/>
          </w:tcPr>
          <w:p>
            <w:pPr>
              <w:spacing w:after="0"/>
              <w:jc w:val="right"/>
            </w:pPr>
            <w:r>
              <w:rPr>
                <w:sz w:val="16"/>
              </w:rPr>
              <w:t>$91,340.70</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2007-05-01</w:t>
            </w:r>
          </w:p>
        </w:tc>
        <w:tc>
          <w:tcPr>
            <w:tcW w:type="dxa" w:w="1037"/>
          </w:tcPr>
          <w:p>
            <w:pPr>
              <w:spacing w:after="0"/>
              <w:jc w:val="left"/>
            </w:pPr>
            <w:r>
              <w:rPr>
                <w:sz w:val="16"/>
              </w:rPr>
              <w:t>2007-04-14</w:t>
            </w:r>
          </w:p>
        </w:tc>
        <w:tc>
          <w:tcPr>
            <w:tcW w:type="dxa" w:w="1037"/>
          </w:tcPr>
          <w:p>
            <w:pPr>
              <w:spacing w:after="0"/>
              <w:jc w:val="left"/>
            </w:pPr>
            <w:r>
              <w:rPr>
                <w:sz w:val="16"/>
              </w:rPr>
              <w:t>DR-1696-WV</w:t>
            </w:r>
          </w:p>
        </w:tc>
        <w:tc>
          <w:tcPr>
            <w:tcW w:type="dxa" w:w="1226"/>
          </w:tcPr>
          <w:p>
            <w:pPr>
              <w:spacing w:after="0"/>
              <w:jc w:val="left"/>
            </w:pPr>
            <w:r>
              <w:rPr>
                <w:sz w:val="16"/>
              </w:rPr>
              <w:t>Major disaster</w:t>
            </w:r>
          </w:p>
        </w:tc>
        <w:tc>
          <w:tcPr>
            <w:tcW w:type="dxa" w:w="2753"/>
          </w:tcPr>
          <w:p>
            <w:pPr>
              <w:spacing w:after="0"/>
              <w:jc w:val="left"/>
            </w:pPr>
            <w:r>
              <w:rPr>
                <w:sz w:val="16"/>
              </w:rPr>
              <w:t>Severe Storms, Flooding, Landslides, and Mudslides</w:t>
            </w:r>
          </w:p>
        </w:tc>
        <w:tc>
          <w:tcPr>
            <w:tcW w:type="dxa" w:w="2887"/>
          </w:tcPr>
          <w:p>
            <w:pPr>
              <w:spacing w:after="0"/>
              <w:jc w:val="left"/>
            </w:pPr>
            <w:r>
              <w:rPr>
                <w:sz w:val="16"/>
              </w:rPr>
              <w:t>Inland Flooding; Landslide</w:t>
            </w:r>
          </w:p>
        </w:tc>
        <w:tc>
          <w:tcPr>
            <w:tcW w:type="dxa" w:w="2129"/>
          </w:tcPr>
          <w:p>
            <w:pPr>
              <w:spacing w:after="0"/>
              <w:jc w:val="right"/>
            </w:pPr>
            <w:r>
              <w:rPr>
                <w:sz w:val="16"/>
              </w:rPr>
              <w:t>$8,055</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226"/>
          </w:tcPr>
          <w:p>
            <w:pPr>
              <w:spacing w:after="0"/>
              <w:jc w:val="left"/>
            </w:pPr>
            <w:r>
              <w:rPr>
                <w:sz w:val="16"/>
              </w:rPr>
              <w:t>Emergency</w:t>
            </w:r>
          </w:p>
        </w:tc>
        <w:tc>
          <w:tcPr>
            <w:tcW w:type="dxa" w:w="2753"/>
          </w:tcPr>
          <w:p>
            <w:pPr>
              <w:spacing w:after="0"/>
              <w:jc w:val="left"/>
            </w:pPr>
            <w:r>
              <w:rPr>
                <w:sz w:val="16"/>
              </w:rPr>
              <w:t>Hurricane Katrina Evacuation</w:t>
            </w:r>
          </w:p>
        </w:tc>
        <w:tc>
          <w:tcPr>
            <w:tcW w:type="dxa" w:w="2887"/>
          </w:tcPr>
          <w:p>
            <w:pPr>
              <w:spacing w:after="0"/>
              <w:jc w:val="left"/>
            </w:pPr>
            <w:r>
              <w:rPr>
                <w:sz w:val="16"/>
              </w:rPr>
              <w:t>Hurricane: evacuation support, not a local hazard event; not counted</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2003-11-11</w:t>
            </w:r>
          </w:p>
        </w:tc>
        <w:tc>
          <w:tcPr>
            <w:tcW w:type="dxa" w:w="1037"/>
          </w:tcPr>
          <w:p>
            <w:pPr>
              <w:spacing w:after="0"/>
              <w:jc w:val="left"/>
            </w:pPr>
            <w:r>
              <w:rPr>
                <w:sz w:val="16"/>
              </w:rPr>
              <w:t>DR-1500-WV</w:t>
            </w:r>
          </w:p>
        </w:tc>
        <w:tc>
          <w:tcPr>
            <w:tcW w:type="dxa" w:w="1226"/>
          </w:tcPr>
          <w:p>
            <w:pPr>
              <w:spacing w:after="0"/>
              <w:jc w:val="left"/>
            </w:pPr>
            <w:r>
              <w:rPr>
                <w:sz w:val="16"/>
              </w:rPr>
              <w:t>Major disaster</w:t>
            </w:r>
          </w:p>
        </w:tc>
        <w:tc>
          <w:tcPr>
            <w:tcW w:type="dxa" w:w="2753"/>
          </w:tcPr>
          <w:p>
            <w:pPr>
              <w:spacing w:after="0"/>
              <w:jc w:val="left"/>
            </w:pPr>
            <w:r>
              <w:rPr>
                <w:sz w:val="16"/>
              </w:rPr>
              <w:t>Severe Storms, Flooding, and Landslides</w:t>
            </w:r>
          </w:p>
        </w:tc>
        <w:tc>
          <w:tcPr>
            <w:tcW w:type="dxa" w:w="2887"/>
          </w:tcPr>
          <w:p>
            <w:pPr>
              <w:spacing w:after="0"/>
              <w:jc w:val="left"/>
            </w:pPr>
            <w:r>
              <w:rPr>
                <w:sz w:val="16"/>
              </w:rPr>
              <w:t>Inland Flooding; Landslide</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DR-1319-WV</w:t>
            </w:r>
          </w:p>
        </w:tc>
        <w:tc>
          <w:tcPr>
            <w:tcW w:type="dxa" w:w="1226"/>
          </w:tcPr>
          <w:p>
            <w:pPr>
              <w:spacing w:after="0"/>
              <w:jc w:val="left"/>
            </w:pPr>
            <w:r>
              <w:rPr>
                <w:sz w:val="16"/>
              </w:rPr>
              <w:t>Major disaster</w:t>
            </w:r>
          </w:p>
        </w:tc>
        <w:tc>
          <w:tcPr>
            <w:tcW w:type="dxa" w:w="2753"/>
          </w:tcPr>
          <w:p>
            <w:pPr>
              <w:spacing w:after="0"/>
              <w:jc w:val="left"/>
            </w:pPr>
            <w:r>
              <w:rPr>
                <w:sz w:val="16"/>
              </w:rPr>
              <w:t>Flooding, Severe Storms, and Landslides</w:t>
            </w:r>
          </w:p>
        </w:tc>
        <w:tc>
          <w:tcPr>
            <w:tcW w:type="dxa" w:w="2887"/>
          </w:tcPr>
          <w:p>
            <w:pPr>
              <w:spacing w:after="0"/>
              <w:jc w:val="left"/>
            </w:pPr>
            <w:r>
              <w:rPr>
                <w:sz w:val="16"/>
              </w:rPr>
              <w:t>Inland Flooding (primary); also designated: Landslide</w:t>
            </w:r>
          </w:p>
        </w:tc>
        <w:tc>
          <w:tcPr>
            <w:tcW w:type="dxa" w:w="2129"/>
          </w:tcPr>
          <w:p>
            <w:pPr>
              <w:spacing w:after="0"/>
              <w:jc w:val="right"/>
            </w:pPr>
            <w:r>
              <w:rPr>
                <w:sz w:val="16"/>
              </w:rPr>
              <w:t>$47,374.05</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1996-08-14</w:t>
            </w:r>
          </w:p>
        </w:tc>
        <w:tc>
          <w:tcPr>
            <w:tcW w:type="dxa" w:w="1037"/>
          </w:tcPr>
          <w:p>
            <w:pPr>
              <w:spacing w:after="0"/>
              <w:jc w:val="left"/>
            </w:pPr>
            <w:r>
              <w:rPr>
                <w:sz w:val="16"/>
              </w:rPr>
              <w:t>1996-07-18</w:t>
            </w:r>
          </w:p>
        </w:tc>
        <w:tc>
          <w:tcPr>
            <w:tcW w:type="dxa" w:w="1037"/>
          </w:tcPr>
          <w:p>
            <w:pPr>
              <w:spacing w:after="0"/>
              <w:jc w:val="left"/>
            </w:pPr>
            <w:r>
              <w:rPr>
                <w:sz w:val="16"/>
              </w:rPr>
              <w:t>DR-1132-WV</w:t>
            </w:r>
          </w:p>
        </w:tc>
        <w:tc>
          <w:tcPr>
            <w:tcW w:type="dxa" w:w="1226"/>
          </w:tcPr>
          <w:p>
            <w:pPr>
              <w:spacing w:after="0"/>
              <w:jc w:val="left"/>
            </w:pPr>
            <w:r>
              <w:rPr>
                <w:sz w:val="16"/>
              </w:rPr>
              <w:t>Major disaster</w:t>
            </w:r>
          </w:p>
        </w:tc>
        <w:tc>
          <w:tcPr>
            <w:tcW w:type="dxa" w:w="2753"/>
          </w:tcPr>
          <w:p>
            <w:pPr>
              <w:spacing w:after="0"/>
              <w:jc w:val="left"/>
            </w:pPr>
            <w:r>
              <w:rPr>
                <w:sz w:val="16"/>
              </w:rPr>
              <w:t>Heavy Rains, High Winds, Flooding, and Slides</w:t>
            </w:r>
          </w:p>
        </w:tc>
        <w:tc>
          <w:tcPr>
            <w:tcW w:type="dxa" w:w="2887"/>
          </w:tcPr>
          <w:p>
            <w:pPr>
              <w:spacing w:after="0"/>
              <w:jc w:val="left"/>
            </w:pPr>
            <w:r>
              <w:rPr>
                <w:sz w:val="16"/>
              </w:rPr>
              <w:t>Wildfire (primary); also designated: Landslide</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1996-05-23</w:t>
            </w:r>
          </w:p>
        </w:tc>
        <w:tc>
          <w:tcPr>
            <w:tcW w:type="dxa" w:w="1037"/>
          </w:tcPr>
          <w:p>
            <w:pPr>
              <w:spacing w:after="0"/>
              <w:jc w:val="left"/>
            </w:pPr>
            <w:r>
              <w:rPr>
                <w:sz w:val="16"/>
              </w:rPr>
              <w:t>1996-05-15</w:t>
            </w:r>
          </w:p>
        </w:tc>
        <w:tc>
          <w:tcPr>
            <w:tcW w:type="dxa" w:w="1037"/>
          </w:tcPr>
          <w:p>
            <w:pPr>
              <w:spacing w:after="0"/>
              <w:jc w:val="left"/>
            </w:pPr>
            <w:r>
              <w:rPr>
                <w:sz w:val="16"/>
              </w:rPr>
              <w:t>DR-1115-WV</w:t>
            </w:r>
          </w:p>
        </w:tc>
        <w:tc>
          <w:tcPr>
            <w:tcW w:type="dxa" w:w="1226"/>
          </w:tcPr>
          <w:p>
            <w:pPr>
              <w:spacing w:after="0"/>
              <w:jc w:val="left"/>
            </w:pPr>
            <w:r>
              <w:rPr>
                <w:sz w:val="16"/>
              </w:rPr>
              <w:t>Major disaster</w:t>
            </w:r>
          </w:p>
        </w:tc>
        <w:tc>
          <w:tcPr>
            <w:tcW w:type="dxa" w:w="2753"/>
          </w:tcPr>
          <w:p>
            <w:pPr>
              <w:spacing w:after="0"/>
              <w:jc w:val="left"/>
            </w:pPr>
            <w:r>
              <w:rPr>
                <w:sz w:val="16"/>
              </w:rPr>
              <w:t>Flooding, Heavy Winds</w:t>
            </w:r>
          </w:p>
        </w:tc>
        <w:tc>
          <w:tcPr>
            <w:tcW w:type="dxa" w:w="2887"/>
          </w:tcPr>
          <w:p>
            <w:pPr>
              <w:spacing w:after="0"/>
              <w:jc w:val="left"/>
            </w:pPr>
            <w:r>
              <w:rPr>
                <w:sz w:val="16"/>
              </w:rPr>
              <w:t>Inland Flooding</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226"/>
          </w:tcPr>
          <w:p>
            <w:pPr>
              <w:spacing w:after="0"/>
              <w:jc w:val="left"/>
            </w:pPr>
            <w:r>
              <w:rPr>
                <w:sz w:val="16"/>
              </w:rPr>
              <w:t>Major disaster</w:t>
            </w:r>
          </w:p>
        </w:tc>
        <w:tc>
          <w:tcPr>
            <w:tcW w:type="dxa" w:w="2753"/>
          </w:tcPr>
          <w:p>
            <w:pPr>
              <w:spacing w:after="0"/>
              <w:jc w:val="left"/>
            </w:pPr>
            <w:r>
              <w:rPr>
                <w:sz w:val="16"/>
              </w:rPr>
              <w:t>Blizzard of 96 (Severe Snow Storm)</w:t>
            </w:r>
          </w:p>
        </w:tc>
        <w:tc>
          <w:tcPr>
            <w:tcW w:type="dxa" w:w="2887"/>
          </w:tcPr>
          <w:p>
            <w:pPr>
              <w:spacing w:after="0"/>
              <w:jc w:val="left"/>
            </w:pPr>
            <w:r>
              <w:rPr>
                <w:sz w:val="16"/>
              </w:rPr>
              <w:t>Winter Weather</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226"/>
          </w:tcPr>
          <w:p>
            <w:pPr>
              <w:spacing w:after="0"/>
              <w:jc w:val="left"/>
            </w:pPr>
            <w:r>
              <w:rPr>
                <w:sz w:val="16"/>
              </w:rPr>
              <w:t>Emergency</w:t>
            </w:r>
          </w:p>
        </w:tc>
        <w:tc>
          <w:tcPr>
            <w:tcW w:type="dxa" w:w="2753"/>
          </w:tcPr>
          <w:p>
            <w:pPr>
              <w:spacing w:after="0"/>
              <w:jc w:val="left"/>
            </w:pPr>
            <w:r>
              <w:rPr>
                <w:sz w:val="16"/>
              </w:rPr>
              <w:t>Severe Snowfall &amp; Winter Storm</w:t>
            </w:r>
          </w:p>
        </w:tc>
        <w:tc>
          <w:tcPr>
            <w:tcW w:type="dxa" w:w="2887"/>
          </w:tcPr>
          <w:p>
            <w:pPr>
              <w:spacing w:after="0"/>
              <w:jc w:val="left"/>
            </w:pPr>
            <w:r>
              <w:rPr>
                <w:sz w:val="16"/>
              </w:rPr>
              <w:t>Winter Weather</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1985-11-07</w:t>
            </w:r>
          </w:p>
        </w:tc>
        <w:tc>
          <w:tcPr>
            <w:tcW w:type="dxa" w:w="1037"/>
          </w:tcPr>
          <w:p>
            <w:pPr>
              <w:spacing w:after="0"/>
              <w:jc w:val="left"/>
            </w:pPr>
            <w:r>
              <w:rPr>
                <w:sz w:val="16"/>
              </w:rPr>
              <w:t>1985-11-03</w:t>
            </w:r>
          </w:p>
        </w:tc>
        <w:tc>
          <w:tcPr>
            <w:tcW w:type="dxa" w:w="1037"/>
          </w:tcPr>
          <w:p>
            <w:pPr>
              <w:spacing w:after="0"/>
              <w:jc w:val="left"/>
            </w:pPr>
            <w:r>
              <w:rPr>
                <w:sz w:val="16"/>
              </w:rPr>
              <w:t>DR-753-WV</w:t>
            </w:r>
          </w:p>
        </w:tc>
        <w:tc>
          <w:tcPr>
            <w:tcW w:type="dxa" w:w="1226"/>
          </w:tcPr>
          <w:p>
            <w:pPr>
              <w:spacing w:after="0"/>
              <w:jc w:val="left"/>
            </w:pPr>
            <w:r>
              <w:rPr>
                <w:sz w:val="16"/>
              </w:rPr>
              <w:t>Major disaster</w:t>
            </w:r>
          </w:p>
        </w:tc>
        <w:tc>
          <w:tcPr>
            <w:tcW w:type="dxa" w:w="2753"/>
          </w:tcPr>
          <w:p>
            <w:pPr>
              <w:spacing w:after="0"/>
              <w:jc w:val="left"/>
            </w:pPr>
            <w:r>
              <w:rPr>
                <w:sz w:val="16"/>
              </w:rPr>
              <w:t>Severe Storms &amp; Flooding</w:t>
            </w:r>
          </w:p>
        </w:tc>
        <w:tc>
          <w:tcPr>
            <w:tcW w:type="dxa" w:w="2887"/>
          </w:tcPr>
          <w:p>
            <w:pPr>
              <w:spacing w:after="0"/>
              <w:jc w:val="left"/>
            </w:pPr>
            <w:r>
              <w:rPr>
                <w:sz w:val="16"/>
              </w:rPr>
              <w:t>Inland Flooding</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1972-07-03</w:t>
            </w:r>
          </w:p>
        </w:tc>
        <w:tc>
          <w:tcPr>
            <w:tcW w:type="dxa" w:w="1037"/>
          </w:tcPr>
          <w:p>
            <w:pPr>
              <w:spacing w:after="0"/>
              <w:jc w:val="left"/>
            </w:pPr>
            <w:r>
              <w:rPr>
                <w:sz w:val="16"/>
              </w:rPr>
              <w:t>1972-07-03</w:t>
            </w:r>
          </w:p>
        </w:tc>
        <w:tc>
          <w:tcPr>
            <w:tcW w:type="dxa" w:w="1037"/>
          </w:tcPr>
          <w:p>
            <w:pPr>
              <w:spacing w:after="0"/>
              <w:jc w:val="left"/>
            </w:pPr>
            <w:r>
              <w:rPr>
                <w:sz w:val="16"/>
              </w:rPr>
              <w:t>DR-344-WV</w:t>
            </w:r>
          </w:p>
        </w:tc>
        <w:tc>
          <w:tcPr>
            <w:tcW w:type="dxa" w:w="1226"/>
          </w:tcPr>
          <w:p>
            <w:pPr>
              <w:spacing w:after="0"/>
              <w:jc w:val="left"/>
            </w:pPr>
            <w:r>
              <w:rPr>
                <w:sz w:val="16"/>
              </w:rPr>
              <w:t>Major disaster</w:t>
            </w:r>
          </w:p>
        </w:tc>
        <w:tc>
          <w:tcPr>
            <w:tcW w:type="dxa" w:w="2753"/>
          </w:tcPr>
          <w:p>
            <w:pPr>
              <w:spacing w:after="0"/>
              <w:jc w:val="left"/>
            </w:pPr>
            <w:r>
              <w:rPr>
                <w:sz w:val="16"/>
              </w:rPr>
              <w:t>Tropical Storm Agnes</w:t>
            </w:r>
          </w:p>
        </w:tc>
        <w:tc>
          <w:tcPr>
            <w:tcW w:type="dxa" w:w="2887"/>
          </w:tcPr>
          <w:p>
            <w:pPr>
              <w:spacing w:after="0"/>
              <w:jc w:val="left"/>
            </w:pPr>
            <w:r>
              <w:rPr>
                <w:sz w:val="16"/>
              </w:rPr>
              <w:t>Inland Flooding (primary); also designated: Hurricane</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1967-03-13</w:t>
            </w:r>
          </w:p>
        </w:tc>
        <w:tc>
          <w:tcPr>
            <w:tcW w:type="dxa" w:w="1037"/>
          </w:tcPr>
          <w:p>
            <w:pPr>
              <w:spacing w:after="0"/>
              <w:jc w:val="left"/>
            </w:pPr>
            <w:r>
              <w:rPr>
                <w:sz w:val="16"/>
              </w:rPr>
              <w:t>1967-03-13</w:t>
            </w:r>
          </w:p>
        </w:tc>
        <w:tc>
          <w:tcPr>
            <w:tcW w:type="dxa" w:w="1037"/>
          </w:tcPr>
          <w:p>
            <w:pPr>
              <w:spacing w:after="0"/>
              <w:jc w:val="left"/>
            </w:pPr>
            <w:r>
              <w:rPr>
                <w:sz w:val="16"/>
              </w:rPr>
              <w:t>DR-224-WV</w:t>
            </w:r>
          </w:p>
        </w:tc>
        <w:tc>
          <w:tcPr>
            <w:tcW w:type="dxa" w:w="1226"/>
          </w:tcPr>
          <w:p>
            <w:pPr>
              <w:spacing w:after="0"/>
              <w:jc w:val="left"/>
            </w:pPr>
            <w:r>
              <w:rPr>
                <w:sz w:val="16"/>
              </w:rPr>
              <w:t>Major disaster</w:t>
            </w:r>
          </w:p>
        </w:tc>
        <w:tc>
          <w:tcPr>
            <w:tcW w:type="dxa" w:w="2753"/>
          </w:tcPr>
          <w:p>
            <w:pPr>
              <w:spacing w:after="0"/>
              <w:jc w:val="left"/>
            </w:pPr>
            <w:r>
              <w:rPr>
                <w:sz w:val="16"/>
              </w:rPr>
              <w:t>Flooding</w:t>
            </w:r>
          </w:p>
        </w:tc>
        <w:tc>
          <w:tcPr>
            <w:tcW w:type="dxa" w:w="2887"/>
          </w:tcPr>
          <w:p>
            <w:pPr>
              <w:spacing w:after="0"/>
              <w:jc w:val="left"/>
            </w:pPr>
            <w:r>
              <w:rPr>
                <w:sz w:val="16"/>
              </w:rPr>
              <w:t>Inland Flooding</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533"/>
        <w:gridCol w:w="2256"/>
        <w:gridCol w:w="3700"/>
        <w:gridCol w:w="3267"/>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533"/>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700"/>
            <w:shd w:val="clear" w:color="auto" w:fill="E8E8E8"/>
          </w:tcPr>
          <w:p>
            <w:pPr>
              <w:spacing w:after="0"/>
              <w:jc w:val="left"/>
            </w:pPr>
            <w:r>
              <w:rPr>
                <w:b/>
                <w:sz w:val="16"/>
              </w:rPr>
              <w:t>Title</w:t>
            </w:r>
          </w:p>
        </w:tc>
        <w:tc>
          <w:tcPr>
            <w:tcW w:type="dxa" w:w="3267"/>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1964-03-20</w:t>
            </w:r>
          </w:p>
        </w:tc>
        <w:tc>
          <w:tcPr>
            <w:tcW w:type="dxa" w:w="1678"/>
          </w:tcPr>
          <w:p>
            <w:pPr>
              <w:spacing w:after="0"/>
              <w:jc w:val="left"/>
            </w:pPr>
            <w:r>
              <w:rPr>
                <w:sz w:val="16"/>
              </w:rPr>
              <w:t>1964-03-20</w:t>
            </w:r>
          </w:p>
        </w:tc>
        <w:tc>
          <w:tcPr>
            <w:tcW w:type="dxa" w:w="1533"/>
          </w:tcPr>
          <w:p>
            <w:pPr>
              <w:spacing w:after="0"/>
              <w:jc w:val="left"/>
            </w:pPr>
            <w:r>
              <w:rPr>
                <w:sz w:val="16"/>
              </w:rPr>
              <w:t>DR-165-WV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1963-03-13</w:t>
            </w:r>
          </w:p>
        </w:tc>
        <w:tc>
          <w:tcPr>
            <w:tcW w:type="dxa" w:w="1678"/>
          </w:tcPr>
          <w:p>
            <w:pPr>
              <w:spacing w:after="0"/>
              <w:jc w:val="left"/>
            </w:pPr>
            <w:r>
              <w:rPr>
                <w:sz w:val="16"/>
              </w:rPr>
              <w:t>1963-03-13</w:t>
            </w:r>
          </w:p>
        </w:tc>
        <w:tc>
          <w:tcPr>
            <w:tcW w:type="dxa" w:w="1533"/>
          </w:tcPr>
          <w:p>
            <w:pPr>
              <w:spacing w:after="0"/>
              <w:jc w:val="left"/>
            </w:pPr>
            <w:r>
              <w:rPr>
                <w:sz w:val="16"/>
              </w:rPr>
              <w:t>DR-147-WV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1962-03-09</w:t>
            </w:r>
          </w:p>
        </w:tc>
        <w:tc>
          <w:tcPr>
            <w:tcW w:type="dxa" w:w="1678"/>
          </w:tcPr>
          <w:p>
            <w:pPr>
              <w:spacing w:after="0"/>
              <w:jc w:val="left"/>
            </w:pPr>
            <w:r>
              <w:rPr>
                <w:sz w:val="16"/>
              </w:rPr>
              <w:t>1962-03-09</w:t>
            </w:r>
          </w:p>
        </w:tc>
        <w:tc>
          <w:tcPr>
            <w:tcW w:type="dxa" w:w="1533"/>
          </w:tcPr>
          <w:p>
            <w:pPr>
              <w:spacing w:after="0"/>
              <w:jc w:val="left"/>
            </w:pPr>
            <w:r>
              <w:rPr>
                <w:sz w:val="16"/>
              </w:rPr>
              <w:t>DR-125-WV</w:t>
            </w:r>
          </w:p>
        </w:tc>
        <w:tc>
          <w:tcPr>
            <w:tcW w:type="dxa" w:w="2256"/>
          </w:tcPr>
          <w:p>
            <w:pPr>
              <w:spacing w:after="0"/>
              <w:jc w:val="left"/>
            </w:pPr>
            <w:r>
              <w:rPr>
                <w:sz w:val="16"/>
              </w:rPr>
              <w:t>Major disaster</w:t>
            </w:r>
          </w:p>
        </w:tc>
        <w:tc>
          <w:tcPr>
            <w:tcW w:type="dxa" w:w="3700"/>
          </w:tcPr>
          <w:p>
            <w:pPr>
              <w:spacing w:after="0"/>
              <w:jc w:val="left"/>
            </w:pPr>
            <w:r>
              <w:rPr>
                <w:sz w:val="16"/>
              </w:rPr>
              <w:t>Severe Storm, High Tides &amp; Flooding</w:t>
            </w:r>
          </w:p>
        </w:tc>
        <w:tc>
          <w:tcPr>
            <w:tcW w:type="dxa" w:w="3267"/>
          </w:tcPr>
          <w:p>
            <w:pPr>
              <w:spacing w:after="0"/>
              <w:jc w:val="left"/>
            </w:pPr>
            <w:r>
              <w:rPr>
                <w:sz w:val="16"/>
              </w:rPr>
              <w:t>Inland Flooding (primary); also designated: Coastal Flooding</w:t>
            </w:r>
          </w:p>
        </w:tc>
      </w:tr>
      <w:tr>
        <w:trPr>
          <w:cantSplit/>
        </w:trPr>
        <w:tc>
          <w:tcPr>
            <w:tcW w:type="dxa" w:w="1678"/>
          </w:tcPr>
          <w:p>
            <w:pPr>
              <w:spacing w:after="0"/>
              <w:jc w:val="left"/>
            </w:pPr>
            <w:r>
              <w:rPr>
                <w:sz w:val="16"/>
              </w:rPr>
              <w:t>1961-07-23</w:t>
            </w:r>
          </w:p>
        </w:tc>
        <w:tc>
          <w:tcPr>
            <w:tcW w:type="dxa" w:w="1678"/>
          </w:tcPr>
          <w:p>
            <w:pPr>
              <w:spacing w:after="0"/>
              <w:jc w:val="left"/>
            </w:pPr>
            <w:r>
              <w:rPr>
                <w:sz w:val="16"/>
              </w:rPr>
              <w:t>1961-07-23</w:t>
            </w:r>
          </w:p>
        </w:tc>
        <w:tc>
          <w:tcPr>
            <w:tcW w:type="dxa" w:w="1533"/>
          </w:tcPr>
          <w:p>
            <w:pPr>
              <w:spacing w:after="0"/>
              <w:jc w:val="left"/>
            </w:pPr>
            <w:r>
              <w:rPr>
                <w:sz w:val="16"/>
              </w:rPr>
              <w:t>DR-117-WV</w:t>
            </w:r>
          </w:p>
        </w:tc>
        <w:tc>
          <w:tcPr>
            <w:tcW w:type="dxa" w:w="2256"/>
          </w:tcPr>
          <w:p>
            <w:pPr>
              <w:spacing w:after="0"/>
              <w:jc w:val="left"/>
            </w:pPr>
            <w:r>
              <w:rPr>
                <w:sz w:val="16"/>
              </w:rPr>
              <w:t>Major disaster</w:t>
            </w:r>
          </w:p>
        </w:tc>
        <w:tc>
          <w:tcPr>
            <w:tcW w:type="dxa" w:w="3700"/>
          </w:tcPr>
          <w:p>
            <w:pPr>
              <w:spacing w:after="0"/>
              <w:jc w:val="left"/>
            </w:pPr>
            <w:r>
              <w:rPr>
                <w:sz w:val="16"/>
              </w:rPr>
              <w:t>Floods</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1957-01-31</w:t>
            </w:r>
          </w:p>
        </w:tc>
        <w:tc>
          <w:tcPr>
            <w:tcW w:type="dxa" w:w="1678"/>
          </w:tcPr>
          <w:p>
            <w:pPr>
              <w:spacing w:after="0"/>
              <w:jc w:val="left"/>
            </w:pPr>
            <w:r>
              <w:rPr>
                <w:sz w:val="16"/>
              </w:rPr>
              <w:t>1957-01-31</w:t>
            </w:r>
          </w:p>
        </w:tc>
        <w:tc>
          <w:tcPr>
            <w:tcW w:type="dxa" w:w="1533"/>
          </w:tcPr>
          <w:p>
            <w:pPr>
              <w:spacing w:after="0"/>
              <w:jc w:val="left"/>
            </w:pPr>
            <w:r>
              <w:rPr>
                <w:sz w:val="16"/>
              </w:rPr>
              <w:t>DR-67-WV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1954-08-04</w:t>
            </w:r>
          </w:p>
        </w:tc>
        <w:tc>
          <w:tcPr>
            <w:tcW w:type="dxa" w:w="1678"/>
          </w:tcPr>
          <w:p>
            <w:pPr>
              <w:spacing w:after="0"/>
              <w:jc w:val="left"/>
            </w:pPr>
            <w:r>
              <w:rPr>
                <w:sz w:val="16"/>
              </w:rPr>
              <w:t>1954-08-04</w:t>
            </w:r>
          </w:p>
        </w:tc>
        <w:tc>
          <w:tcPr>
            <w:tcW w:type="dxa" w:w="1533"/>
          </w:tcPr>
          <w:p>
            <w:pPr>
              <w:spacing w:after="0"/>
              <w:jc w:val="left"/>
            </w:pPr>
            <w:r>
              <w:rPr>
                <w:sz w:val="16"/>
              </w:rPr>
              <w:t>DR-21-WV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34</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18</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38</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74</w:t>
            </w:r>
          </w:p>
        </w:tc>
        <w:tc>
          <w:tcPr>
            <w:tcW w:type="dxa" w:w="1159"/>
          </w:tcPr>
          <w:p>
            <w:pPr>
              <w:spacing w:after="0"/>
              <w:jc w:val="right"/>
            </w:pPr>
            <w:r>
              <w:rPr>
                <w:sz w:val="16"/>
              </w:rPr>
              <w:t>23</w:t>
            </w:r>
          </w:p>
        </w:tc>
        <w:tc>
          <w:tcPr>
            <w:tcW w:type="dxa" w:w="2116"/>
          </w:tcPr>
          <w:p>
            <w:pPr>
              <w:spacing w:after="0"/>
              <w:jc w:val="right"/>
            </w:pPr>
            <w:r>
              <w:rPr>
                <w:sz w:val="16"/>
              </w:rPr>
              <w:t>5</w:t>
            </w:r>
          </w:p>
        </w:tc>
        <w:tc>
          <w:tcPr>
            <w:tcW w:type="dxa" w:w="786"/>
          </w:tcPr>
          <w:p>
            <w:pPr>
              <w:spacing w:after="0"/>
              <w:jc w:val="right"/>
            </w:pPr>
            <w:r>
              <w:rPr>
                <w:sz w:val="16"/>
              </w:rPr>
              <w:t>34</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6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146</w:t>
            </w:r>
          </w:p>
        </w:tc>
        <w:tc>
          <w:tcPr>
            <w:tcW w:type="dxa" w:w="1159"/>
          </w:tcPr>
          <w:p>
            <w:pPr>
              <w:spacing w:after="0"/>
              <w:jc w:val="right"/>
            </w:pPr>
            <w:r>
              <w:rPr>
                <w:sz w:val="16"/>
              </w:rPr>
              <w:t>39</w:t>
            </w:r>
          </w:p>
        </w:tc>
        <w:tc>
          <w:tcPr>
            <w:tcW w:type="dxa" w:w="2116"/>
          </w:tcPr>
          <w:p>
            <w:pPr>
              <w:spacing w:after="0"/>
              <w:jc w:val="right"/>
            </w:pPr>
            <w:r>
              <w:rPr>
                <w:sz w:val="16"/>
              </w:rPr>
              <w:t>13</w:t>
            </w:r>
          </w:p>
        </w:tc>
        <w:tc>
          <w:tcPr>
            <w:tcW w:type="dxa" w:w="786"/>
          </w:tcPr>
          <w:p>
            <w:pPr>
              <w:spacing w:after="0"/>
              <w:jc w:val="right"/>
            </w:pPr>
            <w:r>
              <w:rPr>
                <w:sz w:val="16"/>
              </w:rPr>
              <w:t>56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12 High Wind and 22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113</w:t>
            </w:r>
          </w:p>
        </w:tc>
        <w:tc>
          <w:tcPr>
            <w:tcW w:type="dxa" w:w="1159"/>
          </w:tcPr>
          <w:p>
            <w:pPr>
              <w:spacing w:after="0"/>
              <w:jc w:val="right"/>
            </w:pPr>
            <w:r>
              <w:rPr>
                <w:sz w:val="16"/>
              </w:rPr>
              <w:t>14</w:t>
            </w:r>
          </w:p>
        </w:tc>
        <w:tc>
          <w:tcPr>
            <w:tcW w:type="dxa" w:w="2116"/>
          </w:tcPr>
          <w:p>
            <w:pPr>
              <w:spacing w:after="0"/>
              <w:jc w:val="right"/>
            </w:pPr>
            <w:r>
              <w:rPr>
                <w:sz w:val="16"/>
              </w:rPr>
              <w:t>5</w:t>
            </w:r>
          </w:p>
        </w:tc>
        <w:tc>
          <w:tcPr>
            <w:tcW w:type="dxa" w:w="786"/>
          </w:tcPr>
          <w:p>
            <w:pPr>
              <w:spacing w:after="0"/>
              <w:jc w:val="right"/>
            </w:pPr>
            <w:r>
              <w:rPr>
                <w:sz w:val="16"/>
              </w:rPr>
              <w:t>26</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88"/>
        <w:gridCol w:w="3043"/>
        <w:gridCol w:w="937"/>
        <w:gridCol w:w="2358"/>
        <w:gridCol w:w="1500"/>
        <w:gridCol w:w="263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88"/>
            <w:shd w:val="clear" w:color="auto" w:fill="E8E8E8"/>
          </w:tcPr>
          <w:p>
            <w:pPr>
              <w:spacing w:after="0"/>
              <w:jc w:val="left"/>
            </w:pPr>
            <w:r>
              <w:rPr>
                <w:b/>
                <w:sz w:val="16"/>
              </w:rPr>
              <w:t>Magnitude or extent</w:t>
            </w:r>
          </w:p>
        </w:tc>
        <w:tc>
          <w:tcPr>
            <w:tcW w:type="dxa" w:w="3043"/>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58"/>
            <w:shd w:val="clear" w:color="auto" w:fill="E8E8E8"/>
          </w:tcPr>
          <w:p>
            <w:pPr>
              <w:spacing w:after="0"/>
              <w:jc w:val="left"/>
            </w:pPr>
            <w:r>
              <w:rPr>
                <w:b/>
                <w:sz w:val="16"/>
              </w:rPr>
              <w:t>Location</w:t>
            </w:r>
          </w:p>
        </w:tc>
        <w:tc>
          <w:tcPr>
            <w:tcW w:type="dxa" w:w="1500"/>
            <w:shd w:val="clear" w:color="auto" w:fill="E8E8E8"/>
          </w:tcPr>
          <w:p>
            <w:pPr>
              <w:spacing w:after="0"/>
              <w:jc w:val="left"/>
            </w:pPr>
            <w:r>
              <w:rPr>
                <w:b/>
                <w:sz w:val="16"/>
              </w:rPr>
              <w:t>Flags</w:t>
            </w:r>
          </w:p>
        </w:tc>
        <w:tc>
          <w:tcPr>
            <w:tcW w:type="dxa" w:w="26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High Wind</w:t>
            </w:r>
          </w:p>
        </w:tc>
        <w:tc>
          <w:tcPr>
            <w:tcW w:type="dxa" w:w="1388"/>
          </w:tcPr>
          <w:p>
            <w:pPr>
              <w:spacing w:after="0"/>
              <w:jc w:val="left"/>
            </w:pPr>
            <w:r>
              <w:rPr>
                <w:sz w:val="16"/>
              </w:rPr>
              <w:t>50 kt (58 mph) estimated gust</w:t>
            </w:r>
          </w:p>
        </w:tc>
        <w:tc>
          <w:tcPr>
            <w:tcW w:type="dxa" w:w="3043"/>
          </w:tcPr>
          <w:p>
            <w:pPr>
              <w:spacing w:after="0"/>
              <w:jc w:val="left"/>
            </w:pPr>
            <w:r>
              <w:rPr>
                <w:sz w:val="16"/>
              </w:rPr>
              <w:t>$15,000 property; $0 crops (zone total, 2024 dollars)</w:t>
            </w:r>
          </w:p>
        </w:tc>
        <w:tc>
          <w:tcPr>
            <w:tcW w:type="dxa" w:w="937"/>
          </w:tcPr>
          <w:p>
            <w:pPr>
              <w:spacing w:after="0"/>
              <w:jc w:val="right"/>
            </w:pPr>
            <w:r>
              <w:rPr>
                <w:sz w:val="16"/>
              </w:rPr>
              <w:t>0, 0</w:t>
            </w:r>
          </w:p>
        </w:tc>
        <w:tc>
          <w:tcPr>
            <w:tcW w:type="dxa" w:w="2358"/>
          </w:tcPr>
          <w:p>
            <w:pPr>
              <w:spacing w:after="0"/>
              <w:jc w:val="left"/>
            </w:pPr>
            <w:r>
              <w:rPr>
                <w:sz w:val="16"/>
              </w:rPr>
              <w:t>NWS zone WVZ040 (BARBOUR), zone-level</w:t>
            </w:r>
          </w:p>
        </w:tc>
        <w:tc>
          <w:tcPr>
            <w:tcW w:type="dxa" w:w="1500"/>
          </w:tcPr>
          <w:p>
            <w:pPr>
              <w:spacing w:after="0"/>
              <w:jc w:val="left"/>
            </w:pPr>
            <w:r>
              <w:rPr>
                <w:sz w:val="16"/>
              </w:rPr>
              <w:t>in the 12 months before plan approval; within last 5 years</w:t>
            </w:r>
          </w:p>
        </w:tc>
        <w:tc>
          <w:tcPr>
            <w:tcW w:type="dxa" w:w="2634"/>
          </w:tcPr>
          <w:p>
            <w:pPr>
              <w:spacing w:after="0"/>
              <w:jc w:val="left"/>
            </w:pPr>
            <w:r>
              <w:rPr>
                <w:sz w:val="16"/>
              </w:rPr>
              <w:t>B1-c worst recorded: High Wind and Strong Wind</w:t>
            </w:r>
          </w:p>
        </w:tc>
      </w:tr>
      <w:tr>
        <w:trPr>
          <w:cantSplit/>
        </w:trPr>
        <w:tc>
          <w:tcPr>
            <w:tcW w:type="dxa" w:w="1037"/>
          </w:tcPr>
          <w:p>
            <w:pPr>
              <w:spacing w:after="0"/>
              <w:jc w:val="left"/>
            </w:pPr>
            <w:r>
              <w:rPr>
                <w:sz w:val="16"/>
              </w:rPr>
              <w:t>2016-06-21</w:t>
            </w:r>
          </w:p>
        </w:tc>
        <w:tc>
          <w:tcPr>
            <w:tcW w:type="dxa" w:w="1215"/>
          </w:tcPr>
          <w:p>
            <w:pPr>
              <w:spacing w:after="0"/>
              <w:jc w:val="left"/>
            </w:pPr>
            <w:r>
              <w:rPr>
                <w:sz w:val="16"/>
              </w:rPr>
              <w:t>Tornado</w:t>
            </w:r>
          </w:p>
        </w:tc>
        <w:tc>
          <w:tcPr>
            <w:tcW w:type="dxa" w:w="1388"/>
          </w:tcPr>
          <w:p>
            <w:pPr>
              <w:spacing w:after="0"/>
              <w:jc w:val="left"/>
            </w:pPr>
            <w:r>
              <w:rPr>
                <w:sz w:val="16"/>
              </w:rPr>
              <w:t>EF1, 0.36 mi within this county, 200 yd wide</w:t>
            </w:r>
          </w:p>
        </w:tc>
        <w:tc>
          <w:tcPr>
            <w:tcW w:type="dxa" w:w="3043"/>
          </w:tcPr>
          <w:p>
            <w:pPr>
              <w:spacing w:after="0"/>
              <w:jc w:val="left"/>
            </w:pPr>
            <w:r>
              <w:rPr>
                <w:sz w:val="16"/>
              </w:rPr>
              <w:t>$20,000 property; $0 crops (2016 dollars)</w:t>
            </w:r>
          </w:p>
        </w:tc>
        <w:tc>
          <w:tcPr>
            <w:tcW w:type="dxa" w:w="937"/>
          </w:tcPr>
          <w:p>
            <w:pPr>
              <w:spacing w:after="0"/>
              <w:jc w:val="right"/>
            </w:pPr>
            <w:r>
              <w:rPr>
                <w:sz w:val="16"/>
              </w:rPr>
              <w:t>0, 0</w:t>
            </w:r>
          </w:p>
        </w:tc>
        <w:tc>
          <w:tcPr>
            <w:tcW w:type="dxa" w:w="2358"/>
          </w:tcPr>
          <w:p>
            <w:pPr>
              <w:spacing w:after="0"/>
              <w:jc w:val="left"/>
            </w:pPr>
            <w:r>
              <w:rPr>
                <w:sz w:val="16"/>
              </w:rPr>
              <w:t>TACY</w:t>
            </w:r>
          </w:p>
        </w:tc>
        <w:tc>
          <w:tcPr>
            <w:tcW w:type="dxa" w:w="1500"/>
          </w:tcPr>
          <w:p>
            <w:pPr>
              <w:spacing w:after="0"/>
              <w:jc w:val="left"/>
            </w:pPr>
          </w:p>
        </w:tc>
        <w:tc>
          <w:tcPr>
            <w:tcW w:type="dxa" w:w="2634"/>
          </w:tcPr>
          <w:p>
            <w:pPr>
              <w:spacing w:after="0"/>
              <w:jc w:val="left"/>
            </w:pPr>
            <w:r>
              <w:rPr>
                <w:sz w:val="16"/>
              </w:rPr>
              <w:t>B1-c worst recorded: Tornado</w:t>
            </w:r>
          </w:p>
        </w:tc>
      </w:tr>
      <w:tr>
        <w:trPr>
          <w:cantSplit/>
        </w:trPr>
        <w:tc>
          <w:tcPr>
            <w:tcW w:type="dxa" w:w="1037"/>
          </w:tcPr>
          <w:p>
            <w:pPr>
              <w:spacing w:after="0"/>
              <w:jc w:val="left"/>
            </w:pPr>
            <w:r>
              <w:rPr>
                <w:sz w:val="16"/>
              </w:rPr>
              <w:t>2014-07-27</w:t>
            </w:r>
          </w:p>
        </w:tc>
        <w:tc>
          <w:tcPr>
            <w:tcW w:type="dxa" w:w="1215"/>
          </w:tcPr>
          <w:p>
            <w:pPr>
              <w:spacing w:after="0"/>
              <w:jc w:val="left"/>
            </w:pPr>
            <w:r>
              <w:rPr>
                <w:sz w:val="16"/>
              </w:rPr>
              <w:t>Thunderstorm Wind</w:t>
            </w:r>
          </w:p>
        </w:tc>
        <w:tc>
          <w:tcPr>
            <w:tcW w:type="dxa" w:w="1388"/>
          </w:tcPr>
          <w:p>
            <w:pPr>
              <w:spacing w:after="0"/>
              <w:jc w:val="left"/>
            </w:pPr>
            <w:r>
              <w:rPr>
                <w:sz w:val="16"/>
              </w:rPr>
              <w:t>78 kt (90 mph) estimated gust</w:t>
            </w:r>
          </w:p>
        </w:tc>
        <w:tc>
          <w:tcPr>
            <w:tcW w:type="dxa" w:w="3043"/>
          </w:tcPr>
          <w:p>
            <w:pPr>
              <w:spacing w:after="0"/>
              <w:jc w:val="left"/>
            </w:pPr>
            <w:r>
              <w:rPr>
                <w:sz w:val="16"/>
              </w:rPr>
              <w:t>$20,000 property; $0 crops (2014 dollars)</w:t>
            </w:r>
          </w:p>
        </w:tc>
        <w:tc>
          <w:tcPr>
            <w:tcW w:type="dxa" w:w="937"/>
          </w:tcPr>
          <w:p>
            <w:pPr>
              <w:spacing w:after="0"/>
              <w:jc w:val="right"/>
            </w:pPr>
            <w:r>
              <w:rPr>
                <w:sz w:val="16"/>
              </w:rPr>
              <w:t>0, 0</w:t>
            </w:r>
          </w:p>
        </w:tc>
        <w:tc>
          <w:tcPr>
            <w:tcW w:type="dxa" w:w="2358"/>
          </w:tcPr>
          <w:p>
            <w:pPr>
              <w:spacing w:after="0"/>
              <w:jc w:val="left"/>
            </w:pPr>
            <w:r>
              <w:rPr>
                <w:sz w:val="16"/>
              </w:rPr>
              <w:t>CENTURY</w:t>
            </w:r>
          </w:p>
        </w:tc>
        <w:tc>
          <w:tcPr>
            <w:tcW w:type="dxa" w:w="1500"/>
          </w:tcPr>
          <w:p>
            <w:pPr>
              <w:spacing w:after="0"/>
              <w:jc w:val="left"/>
            </w:pPr>
          </w:p>
        </w:tc>
        <w:tc>
          <w:tcPr>
            <w:tcW w:type="dxa" w:w="2634"/>
          </w:tcPr>
          <w:p>
            <w:pPr>
              <w:spacing w:after="0"/>
              <w:jc w:val="left"/>
            </w:pPr>
            <w:r>
              <w:rPr>
                <w:sz w:val="16"/>
              </w:rPr>
              <w:t>B1-c worst recorded: Thunderstorm Wind</w:t>
            </w:r>
          </w:p>
        </w:tc>
      </w:tr>
      <w:tr>
        <w:trPr>
          <w:cantSplit/>
        </w:trPr>
        <w:tc>
          <w:tcPr>
            <w:tcW w:type="dxa" w:w="1037"/>
          </w:tcPr>
          <w:p>
            <w:pPr>
              <w:spacing w:after="0"/>
              <w:jc w:val="left"/>
            </w:pPr>
            <w:r>
              <w:rPr>
                <w:sz w:val="16"/>
              </w:rPr>
              <w:t>2012-10-29</w:t>
            </w:r>
          </w:p>
        </w:tc>
        <w:tc>
          <w:tcPr>
            <w:tcW w:type="dxa" w:w="1215"/>
          </w:tcPr>
          <w:p>
            <w:pPr>
              <w:spacing w:after="0"/>
              <w:jc w:val="left"/>
            </w:pPr>
            <w:r>
              <w:rPr>
                <w:sz w:val="16"/>
              </w:rPr>
              <w:t>Heavy Snow</w:t>
            </w:r>
          </w:p>
        </w:tc>
        <w:tc>
          <w:tcPr>
            <w:tcW w:type="dxa" w:w="1388"/>
          </w:tcPr>
          <w:p>
            <w:pPr>
              <w:spacing w:after="0"/>
              <w:jc w:val="left"/>
            </w:pPr>
          </w:p>
        </w:tc>
        <w:tc>
          <w:tcPr>
            <w:tcW w:type="dxa" w:w="3043"/>
          </w:tcPr>
          <w:p>
            <w:pPr>
              <w:spacing w:after="0"/>
              <w:jc w:val="left"/>
            </w:pPr>
            <w:r>
              <w:rPr>
                <w:sz w:val="16"/>
              </w:rPr>
              <w:t>$750,000 property; $0 crops (zone total, 2012 dollars)</w:t>
            </w:r>
          </w:p>
        </w:tc>
        <w:tc>
          <w:tcPr>
            <w:tcW w:type="dxa" w:w="937"/>
          </w:tcPr>
          <w:p>
            <w:pPr>
              <w:spacing w:after="0"/>
              <w:jc w:val="right"/>
            </w:pPr>
            <w:r>
              <w:rPr>
                <w:sz w:val="16"/>
              </w:rPr>
              <w:t>1, 0</w:t>
            </w:r>
          </w:p>
        </w:tc>
        <w:tc>
          <w:tcPr>
            <w:tcW w:type="dxa" w:w="2358"/>
          </w:tcPr>
          <w:p>
            <w:pPr>
              <w:spacing w:after="0"/>
              <w:jc w:val="left"/>
            </w:pPr>
            <w:r>
              <w:rPr>
                <w:sz w:val="16"/>
              </w:rPr>
              <w:t>NWS zone WVZ040 (BARBOUR), zone-level</w:t>
            </w:r>
          </w:p>
        </w:tc>
        <w:tc>
          <w:tcPr>
            <w:tcW w:type="dxa" w:w="1500"/>
          </w:tcPr>
          <w:p>
            <w:pPr>
              <w:spacing w:after="0"/>
              <w:jc w:val="left"/>
            </w:pPr>
          </w:p>
        </w:tc>
        <w:tc>
          <w:tcPr>
            <w:tcW w:type="dxa" w:w="2634"/>
          </w:tcPr>
          <w:p>
            <w:pPr>
              <w:spacing w:after="0"/>
              <w:jc w:val="left"/>
            </w:pPr>
            <w:r>
              <w:rPr>
                <w:sz w:val="16"/>
              </w:rPr>
              <w:t>deaths or injuries recorded</w:t>
            </w:r>
          </w:p>
        </w:tc>
      </w:tr>
      <w:tr>
        <w:trPr>
          <w:cantSplit/>
        </w:trPr>
        <w:tc>
          <w:tcPr>
            <w:tcW w:type="dxa" w:w="1037"/>
          </w:tcPr>
          <w:p>
            <w:pPr>
              <w:spacing w:after="0"/>
              <w:jc w:val="left"/>
            </w:pPr>
            <w:r>
              <w:rPr>
                <w:sz w:val="16"/>
              </w:rPr>
              <w:t>2011-07-20</w:t>
            </w:r>
          </w:p>
        </w:tc>
        <w:tc>
          <w:tcPr>
            <w:tcW w:type="dxa" w:w="1215"/>
          </w:tcPr>
          <w:p>
            <w:pPr>
              <w:spacing w:after="0"/>
              <w:jc w:val="left"/>
            </w:pPr>
            <w:r>
              <w:rPr>
                <w:sz w:val="16"/>
              </w:rPr>
              <w:t>Heat</w:t>
            </w:r>
          </w:p>
        </w:tc>
        <w:tc>
          <w:tcPr>
            <w:tcW w:type="dxa" w:w="1388"/>
          </w:tcPr>
          <w:p>
            <w:pPr>
              <w:spacing w:after="0"/>
              <w:jc w:val="left"/>
            </w:pPr>
          </w:p>
        </w:tc>
        <w:tc>
          <w:tcPr>
            <w:tcW w:type="dxa" w:w="3043"/>
          </w:tcPr>
          <w:p>
            <w:pPr>
              <w:spacing w:after="0"/>
              <w:jc w:val="left"/>
            </w:pPr>
            <w:r>
              <w:rPr>
                <w:sz w:val="16"/>
              </w:rPr>
              <w:t>$0 property; $0 crops (zone total, 2011 dollars)</w:t>
            </w:r>
          </w:p>
        </w:tc>
        <w:tc>
          <w:tcPr>
            <w:tcW w:type="dxa" w:w="937"/>
          </w:tcPr>
          <w:p>
            <w:pPr>
              <w:spacing w:after="0"/>
              <w:jc w:val="right"/>
            </w:pPr>
            <w:r>
              <w:rPr>
                <w:sz w:val="16"/>
              </w:rPr>
              <w:t>0, 0</w:t>
            </w:r>
          </w:p>
        </w:tc>
        <w:tc>
          <w:tcPr>
            <w:tcW w:type="dxa" w:w="2358"/>
          </w:tcPr>
          <w:p>
            <w:pPr>
              <w:spacing w:after="0"/>
              <w:jc w:val="left"/>
            </w:pPr>
            <w:r>
              <w:rPr>
                <w:sz w:val="16"/>
              </w:rPr>
              <w:t>NWS zone WVZ040 (BARBOUR), zone-level</w:t>
            </w:r>
          </w:p>
        </w:tc>
        <w:tc>
          <w:tcPr>
            <w:tcW w:type="dxa" w:w="1500"/>
          </w:tcPr>
          <w:p>
            <w:pPr>
              <w:spacing w:after="0"/>
              <w:jc w:val="left"/>
            </w:pPr>
          </w:p>
        </w:tc>
        <w:tc>
          <w:tcPr>
            <w:tcW w:type="dxa" w:w="2634"/>
          </w:tcPr>
          <w:p>
            <w:pPr>
              <w:spacing w:after="0"/>
              <w:jc w:val="left"/>
            </w:pPr>
            <w:r>
              <w:rPr>
                <w:sz w:val="16"/>
              </w:rPr>
              <w:t>B1-c worst recorded: Excessive Heat, Heat</w:t>
            </w:r>
          </w:p>
        </w:tc>
      </w:tr>
      <w:tr>
        <w:trPr>
          <w:cantSplit/>
        </w:trPr>
        <w:tc>
          <w:tcPr>
            <w:tcW w:type="dxa" w:w="1037"/>
          </w:tcPr>
          <w:p>
            <w:pPr>
              <w:spacing w:after="0"/>
              <w:jc w:val="left"/>
            </w:pPr>
            <w:r>
              <w:rPr>
                <w:sz w:val="16"/>
              </w:rPr>
              <w:t>2006-06-01</w:t>
            </w:r>
          </w:p>
        </w:tc>
        <w:tc>
          <w:tcPr>
            <w:tcW w:type="dxa" w:w="1215"/>
          </w:tcPr>
          <w:p>
            <w:pPr>
              <w:spacing w:after="0"/>
              <w:jc w:val="left"/>
            </w:pPr>
            <w:r>
              <w:rPr>
                <w:sz w:val="16"/>
              </w:rPr>
              <w:t>Lightning</w:t>
            </w:r>
          </w:p>
        </w:tc>
        <w:tc>
          <w:tcPr>
            <w:tcW w:type="dxa" w:w="1388"/>
          </w:tcPr>
          <w:p>
            <w:pPr>
              <w:spacing w:after="0"/>
              <w:jc w:val="left"/>
            </w:pPr>
          </w:p>
        </w:tc>
        <w:tc>
          <w:tcPr>
            <w:tcW w:type="dxa" w:w="3043"/>
          </w:tcPr>
          <w:p>
            <w:pPr>
              <w:spacing w:after="0"/>
              <w:jc w:val="left"/>
            </w:pPr>
            <w:r>
              <w:rPr>
                <w:sz w:val="16"/>
              </w:rPr>
              <w:t>damage not reported</w:t>
            </w:r>
          </w:p>
        </w:tc>
        <w:tc>
          <w:tcPr>
            <w:tcW w:type="dxa" w:w="937"/>
          </w:tcPr>
          <w:p>
            <w:pPr>
              <w:spacing w:after="0"/>
              <w:jc w:val="right"/>
            </w:pPr>
            <w:r>
              <w:rPr>
                <w:sz w:val="16"/>
              </w:rPr>
              <w:t>0, 6</w:t>
            </w:r>
          </w:p>
        </w:tc>
        <w:tc>
          <w:tcPr>
            <w:tcW w:type="dxa" w:w="2358"/>
          </w:tcPr>
          <w:p>
            <w:pPr>
              <w:spacing w:after="0"/>
              <w:jc w:val="left"/>
            </w:pPr>
            <w:r>
              <w:rPr>
                <w:sz w:val="16"/>
              </w:rPr>
              <w:t>BELINGTON</w:t>
            </w:r>
          </w:p>
        </w:tc>
        <w:tc>
          <w:tcPr>
            <w:tcW w:type="dxa" w:w="1500"/>
          </w:tcPr>
          <w:p>
            <w:pPr>
              <w:spacing w:after="0"/>
              <w:jc w:val="left"/>
            </w:pPr>
          </w:p>
        </w:tc>
        <w:tc>
          <w:tcPr>
            <w:tcW w:type="dxa" w:w="2634"/>
          </w:tcPr>
          <w:p>
            <w:pPr>
              <w:spacing w:after="0"/>
              <w:jc w:val="left"/>
            </w:pPr>
            <w:r>
              <w:rPr>
                <w:sz w:val="16"/>
              </w:rPr>
              <w:t>deaths or injuries recorded</w:t>
            </w:r>
          </w:p>
        </w:tc>
      </w:tr>
      <w:tr>
        <w:trPr>
          <w:cantSplit/>
        </w:trPr>
        <w:tc>
          <w:tcPr>
            <w:tcW w:type="dxa" w:w="1037"/>
          </w:tcPr>
          <w:p>
            <w:pPr>
              <w:spacing w:after="0"/>
              <w:jc w:val="left"/>
            </w:pPr>
            <w:r>
              <w:rPr>
                <w:sz w:val="16"/>
              </w:rPr>
              <w:t>2001-03-01</w:t>
            </w:r>
          </w:p>
        </w:tc>
        <w:tc>
          <w:tcPr>
            <w:tcW w:type="dxa" w:w="1215"/>
          </w:tcPr>
          <w:p>
            <w:pPr>
              <w:spacing w:after="0"/>
              <w:jc w:val="left"/>
            </w:pPr>
            <w:r>
              <w:rPr>
                <w:sz w:val="16"/>
              </w:rPr>
              <w:t>Cold/Wind Chill</w:t>
            </w:r>
          </w:p>
        </w:tc>
        <w:tc>
          <w:tcPr>
            <w:tcW w:type="dxa" w:w="1388"/>
          </w:tcPr>
          <w:p>
            <w:pPr>
              <w:spacing w:after="0"/>
              <w:jc w:val="left"/>
            </w:pPr>
          </w:p>
        </w:tc>
        <w:tc>
          <w:tcPr>
            <w:tcW w:type="dxa" w:w="3043"/>
          </w:tcPr>
          <w:p>
            <w:pPr>
              <w:spacing w:after="0"/>
              <w:jc w:val="left"/>
            </w:pPr>
            <w:r>
              <w:rPr>
                <w:sz w:val="16"/>
              </w:rPr>
              <w:t>damage not reported</w:t>
            </w:r>
          </w:p>
        </w:tc>
        <w:tc>
          <w:tcPr>
            <w:tcW w:type="dxa" w:w="937"/>
          </w:tcPr>
          <w:p>
            <w:pPr>
              <w:spacing w:after="0"/>
              <w:jc w:val="right"/>
            </w:pPr>
            <w:r>
              <w:rPr>
                <w:sz w:val="16"/>
              </w:rPr>
              <w:t>0, 0</w:t>
            </w:r>
          </w:p>
        </w:tc>
        <w:tc>
          <w:tcPr>
            <w:tcW w:type="dxa" w:w="2358"/>
          </w:tcPr>
          <w:p>
            <w:pPr>
              <w:spacing w:after="0"/>
              <w:jc w:val="left"/>
            </w:pPr>
            <w:r>
              <w:rPr>
                <w:sz w:val="16"/>
              </w:rPr>
              <w:t>NWS zone WVZ040 (BARBOUR), zone-level</w:t>
            </w:r>
          </w:p>
        </w:tc>
        <w:tc>
          <w:tcPr>
            <w:tcW w:type="dxa" w:w="1500"/>
          </w:tcPr>
          <w:p>
            <w:pPr>
              <w:spacing w:after="0"/>
              <w:jc w:val="left"/>
            </w:pPr>
          </w:p>
        </w:tc>
        <w:tc>
          <w:tcPr>
            <w:tcW w:type="dxa" w:w="26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2000-08-09</w:t>
            </w:r>
          </w:p>
        </w:tc>
        <w:tc>
          <w:tcPr>
            <w:tcW w:type="dxa" w:w="1215"/>
          </w:tcPr>
          <w:p>
            <w:pPr>
              <w:spacing w:after="0"/>
              <w:jc w:val="left"/>
            </w:pPr>
            <w:r>
              <w:rPr>
                <w:sz w:val="16"/>
              </w:rPr>
              <w:t>Thunderstorm Wind</w:t>
            </w:r>
          </w:p>
        </w:tc>
        <w:tc>
          <w:tcPr>
            <w:tcW w:type="dxa" w:w="1388"/>
          </w:tcPr>
          <w:p>
            <w:pPr>
              <w:spacing w:after="0"/>
              <w:jc w:val="left"/>
            </w:pPr>
            <w:r>
              <w:rPr>
                <w:sz w:val="16"/>
              </w:rPr>
              <w:t>speed not recorded</w:t>
            </w:r>
          </w:p>
        </w:tc>
        <w:tc>
          <w:tcPr>
            <w:tcW w:type="dxa" w:w="3043"/>
          </w:tcPr>
          <w:p>
            <w:pPr>
              <w:spacing w:after="0"/>
              <w:jc w:val="left"/>
            </w:pPr>
            <w:r>
              <w:rPr>
                <w:sz w:val="16"/>
              </w:rPr>
              <w:t>$10,000 property; crops not reported (2000 dollars)</w:t>
            </w:r>
          </w:p>
        </w:tc>
        <w:tc>
          <w:tcPr>
            <w:tcW w:type="dxa" w:w="937"/>
          </w:tcPr>
          <w:p>
            <w:pPr>
              <w:spacing w:after="0"/>
              <w:jc w:val="right"/>
            </w:pPr>
            <w:r>
              <w:rPr>
                <w:sz w:val="16"/>
              </w:rPr>
              <w:t>0, 2</w:t>
            </w:r>
          </w:p>
        </w:tc>
        <w:tc>
          <w:tcPr>
            <w:tcW w:type="dxa" w:w="2358"/>
          </w:tcPr>
          <w:p>
            <w:pPr>
              <w:spacing w:after="0"/>
              <w:jc w:val="left"/>
            </w:pPr>
            <w:r>
              <w:rPr>
                <w:sz w:val="16"/>
              </w:rPr>
              <w:t>PHILIPPI</w:t>
            </w:r>
          </w:p>
        </w:tc>
        <w:tc>
          <w:tcPr>
            <w:tcW w:type="dxa" w:w="1500"/>
          </w:tcPr>
          <w:p>
            <w:pPr>
              <w:spacing w:after="0"/>
              <w:jc w:val="left"/>
            </w:pPr>
          </w:p>
        </w:tc>
        <w:tc>
          <w:tcPr>
            <w:tcW w:type="dxa" w:w="2634"/>
          </w:tcPr>
          <w:p>
            <w:pPr>
              <w:spacing w:after="0"/>
              <w:jc w:val="left"/>
            </w:pPr>
            <w:r>
              <w:rPr>
                <w:sz w:val="16"/>
              </w:rPr>
              <w:t>deaths or injuries recorded</w:t>
            </w:r>
          </w:p>
        </w:tc>
      </w:tr>
      <w:tr>
        <w:trPr>
          <w:cantSplit/>
        </w:trPr>
        <w:tc>
          <w:tcPr>
            <w:tcW w:type="dxa" w:w="1037"/>
          </w:tcPr>
          <w:p>
            <w:pPr>
              <w:spacing w:after="0"/>
              <w:jc w:val="left"/>
            </w:pPr>
            <w:r>
              <w:rPr>
                <w:sz w:val="16"/>
              </w:rPr>
              <w:t>1999-06-01</w:t>
            </w:r>
          </w:p>
        </w:tc>
        <w:tc>
          <w:tcPr>
            <w:tcW w:type="dxa" w:w="1215"/>
          </w:tcPr>
          <w:p>
            <w:pPr>
              <w:spacing w:after="0"/>
              <w:jc w:val="left"/>
            </w:pPr>
            <w:r>
              <w:rPr>
                <w:sz w:val="16"/>
              </w:rPr>
              <w:t>Drought</w:t>
            </w:r>
          </w:p>
        </w:tc>
        <w:tc>
          <w:tcPr>
            <w:tcW w:type="dxa" w:w="1388"/>
          </w:tcPr>
          <w:p>
            <w:pPr>
              <w:spacing w:after="0"/>
              <w:jc w:val="left"/>
            </w:pPr>
          </w:p>
        </w:tc>
        <w:tc>
          <w:tcPr>
            <w:tcW w:type="dxa" w:w="3043"/>
          </w:tcPr>
          <w:p>
            <w:pPr>
              <w:spacing w:after="0"/>
              <w:jc w:val="left"/>
            </w:pPr>
            <w:r>
              <w:rPr>
                <w:sz w:val="16"/>
              </w:rPr>
              <w:t>damage not reported</w:t>
            </w:r>
          </w:p>
        </w:tc>
        <w:tc>
          <w:tcPr>
            <w:tcW w:type="dxa" w:w="937"/>
          </w:tcPr>
          <w:p>
            <w:pPr>
              <w:spacing w:after="0"/>
              <w:jc w:val="right"/>
            </w:pPr>
            <w:r>
              <w:rPr>
                <w:sz w:val="16"/>
              </w:rPr>
              <w:t>0, 0</w:t>
            </w:r>
          </w:p>
        </w:tc>
        <w:tc>
          <w:tcPr>
            <w:tcW w:type="dxa" w:w="2358"/>
          </w:tcPr>
          <w:p>
            <w:pPr>
              <w:spacing w:after="0"/>
              <w:jc w:val="left"/>
            </w:pPr>
            <w:r>
              <w:rPr>
                <w:sz w:val="16"/>
              </w:rPr>
              <w:t>NWS zone WVZ040 (BARBOUR), zone-level</w:t>
            </w:r>
          </w:p>
        </w:tc>
        <w:tc>
          <w:tcPr>
            <w:tcW w:type="dxa" w:w="1500"/>
          </w:tcPr>
          <w:p>
            <w:pPr>
              <w:spacing w:after="0"/>
              <w:jc w:val="left"/>
            </w:pPr>
          </w:p>
        </w:tc>
        <w:tc>
          <w:tcPr>
            <w:tcW w:type="dxa" w:w="2634"/>
          </w:tcPr>
          <w:p>
            <w:pPr>
              <w:spacing w:after="0"/>
              <w:jc w:val="left"/>
            </w:pPr>
            <w:r>
              <w:rPr>
                <w:sz w:val="16"/>
              </w:rPr>
              <w:t>B1-c worst recorded: Drought</w:t>
            </w:r>
          </w:p>
        </w:tc>
      </w:tr>
      <w:tr>
        <w:trPr>
          <w:cantSplit/>
        </w:trPr>
        <w:tc>
          <w:tcPr>
            <w:tcW w:type="dxa" w:w="1037"/>
          </w:tcPr>
          <w:p>
            <w:pPr>
              <w:spacing w:after="0"/>
              <w:jc w:val="left"/>
            </w:pPr>
            <w:r>
              <w:rPr>
                <w:sz w:val="16"/>
              </w:rPr>
              <w:t>1998-09-07</w:t>
            </w:r>
          </w:p>
        </w:tc>
        <w:tc>
          <w:tcPr>
            <w:tcW w:type="dxa" w:w="1215"/>
          </w:tcPr>
          <w:p>
            <w:pPr>
              <w:spacing w:after="0"/>
              <w:jc w:val="left"/>
            </w:pPr>
            <w:r>
              <w:rPr>
                <w:sz w:val="16"/>
              </w:rPr>
              <w:t>Lightning</w:t>
            </w:r>
          </w:p>
        </w:tc>
        <w:tc>
          <w:tcPr>
            <w:tcW w:type="dxa" w:w="1388"/>
          </w:tcPr>
          <w:p>
            <w:pPr>
              <w:spacing w:after="0"/>
              <w:jc w:val="left"/>
            </w:pPr>
          </w:p>
        </w:tc>
        <w:tc>
          <w:tcPr>
            <w:tcW w:type="dxa" w:w="3043"/>
          </w:tcPr>
          <w:p>
            <w:pPr>
              <w:spacing w:after="0"/>
              <w:jc w:val="left"/>
            </w:pPr>
            <w:r>
              <w:rPr>
                <w:sz w:val="16"/>
              </w:rPr>
              <w:t>$20,000 property; crops not reported (1998 dollars)</w:t>
            </w:r>
          </w:p>
        </w:tc>
        <w:tc>
          <w:tcPr>
            <w:tcW w:type="dxa" w:w="937"/>
          </w:tcPr>
          <w:p>
            <w:pPr>
              <w:spacing w:after="0"/>
              <w:jc w:val="right"/>
            </w:pPr>
            <w:r>
              <w:rPr>
                <w:sz w:val="16"/>
              </w:rPr>
              <w:t>0, 0</w:t>
            </w:r>
          </w:p>
        </w:tc>
        <w:tc>
          <w:tcPr>
            <w:tcW w:type="dxa" w:w="2358"/>
          </w:tcPr>
          <w:p>
            <w:pPr>
              <w:spacing w:after="0"/>
              <w:jc w:val="left"/>
            </w:pPr>
            <w:r>
              <w:rPr>
                <w:sz w:val="16"/>
              </w:rPr>
              <w:t>PHILIPPI</w:t>
            </w:r>
          </w:p>
        </w:tc>
        <w:tc>
          <w:tcPr>
            <w:tcW w:type="dxa" w:w="1500"/>
          </w:tcPr>
          <w:p>
            <w:pPr>
              <w:spacing w:after="0"/>
              <w:jc w:val="left"/>
            </w:pPr>
          </w:p>
        </w:tc>
        <w:tc>
          <w:tcPr>
            <w:tcW w:type="dxa" w:w="2634"/>
          </w:tcPr>
          <w:p>
            <w:pPr>
              <w:spacing w:after="0"/>
              <w:jc w:val="left"/>
            </w:pPr>
            <w:r>
              <w:rPr>
                <w:sz w:val="16"/>
              </w:rPr>
              <w:t>B1-c worst recorded: Lightning</w:t>
            </w:r>
          </w:p>
        </w:tc>
      </w:tr>
      <w:tr>
        <w:trPr>
          <w:cantSplit/>
        </w:trPr>
        <w:tc>
          <w:tcPr>
            <w:tcW w:type="dxa" w:w="1037"/>
          </w:tcPr>
          <w:p>
            <w:pPr>
              <w:spacing w:after="0"/>
              <w:jc w:val="left"/>
            </w:pPr>
            <w:r>
              <w:rPr>
                <w:sz w:val="16"/>
              </w:rPr>
              <w:t>1996-05-16</w:t>
            </w:r>
          </w:p>
        </w:tc>
        <w:tc>
          <w:tcPr>
            <w:tcW w:type="dxa" w:w="1215"/>
          </w:tcPr>
          <w:p>
            <w:pPr>
              <w:spacing w:after="0"/>
              <w:jc w:val="left"/>
            </w:pPr>
            <w:r>
              <w:rPr>
                <w:sz w:val="16"/>
              </w:rPr>
              <w:t>Flash Flood</w:t>
            </w:r>
          </w:p>
        </w:tc>
        <w:tc>
          <w:tcPr>
            <w:tcW w:type="dxa" w:w="1388"/>
          </w:tcPr>
          <w:p>
            <w:pPr>
              <w:spacing w:after="0"/>
              <w:jc w:val="left"/>
            </w:pPr>
          </w:p>
        </w:tc>
        <w:tc>
          <w:tcPr>
            <w:tcW w:type="dxa" w:w="3043"/>
          </w:tcPr>
          <w:p>
            <w:pPr>
              <w:spacing w:after="0"/>
              <w:jc w:val="left"/>
            </w:pPr>
            <w:r>
              <w:rPr>
                <w:sz w:val="16"/>
              </w:rPr>
              <w:t>$1,000,000 property; crops not reported (1996 dollars)</w:t>
            </w:r>
          </w:p>
        </w:tc>
        <w:tc>
          <w:tcPr>
            <w:tcW w:type="dxa" w:w="937"/>
          </w:tcPr>
          <w:p>
            <w:pPr>
              <w:spacing w:after="0"/>
              <w:jc w:val="right"/>
            </w:pPr>
            <w:r>
              <w:rPr>
                <w:sz w:val="16"/>
              </w:rPr>
              <w:t>0, 0</w:t>
            </w:r>
          </w:p>
        </w:tc>
        <w:tc>
          <w:tcPr>
            <w:tcW w:type="dxa" w:w="2358"/>
          </w:tcPr>
          <w:p>
            <w:pPr>
              <w:spacing w:after="0"/>
              <w:jc w:val="left"/>
            </w:pPr>
            <w:r>
              <w:rPr>
                <w:sz w:val="16"/>
              </w:rPr>
              <w:t>COUNTYWIDE</w:t>
            </w:r>
          </w:p>
        </w:tc>
        <w:tc>
          <w:tcPr>
            <w:tcW w:type="dxa" w:w="1500"/>
          </w:tcPr>
          <w:p>
            <w:pPr>
              <w:spacing w:after="0"/>
              <w:jc w:val="left"/>
            </w:pPr>
          </w:p>
        </w:tc>
        <w:tc>
          <w:tcPr>
            <w:tcW w:type="dxa" w:w="26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1988-08-02</w:t>
            </w:r>
          </w:p>
        </w:tc>
        <w:tc>
          <w:tcPr>
            <w:tcW w:type="dxa" w:w="1215"/>
          </w:tcPr>
          <w:p>
            <w:pPr>
              <w:spacing w:after="0"/>
              <w:jc w:val="left"/>
            </w:pPr>
            <w:r>
              <w:rPr>
                <w:sz w:val="16"/>
              </w:rPr>
              <w:t>Hail</w:t>
            </w:r>
          </w:p>
        </w:tc>
        <w:tc>
          <w:tcPr>
            <w:tcW w:type="dxa" w:w="1388"/>
          </w:tcPr>
          <w:p>
            <w:pPr>
              <w:spacing w:after="0"/>
              <w:jc w:val="left"/>
            </w:pPr>
            <w:r>
              <w:rPr>
                <w:sz w:val="16"/>
              </w:rPr>
              <w:t>1.75 in</w:t>
            </w:r>
          </w:p>
        </w:tc>
        <w:tc>
          <w:tcPr>
            <w:tcW w:type="dxa" w:w="3043"/>
          </w:tcPr>
          <w:p>
            <w:pPr>
              <w:spacing w:after="0"/>
              <w:jc w:val="left"/>
            </w:pPr>
            <w:r>
              <w:rPr>
                <w:sz w:val="16"/>
              </w:rPr>
              <w:t>damage not recorded (pre-1996 record)</w:t>
            </w:r>
          </w:p>
        </w:tc>
        <w:tc>
          <w:tcPr>
            <w:tcW w:type="dxa" w:w="937"/>
          </w:tcPr>
          <w:p>
            <w:pPr>
              <w:spacing w:after="0"/>
              <w:jc w:val="right"/>
            </w:pPr>
            <w:r>
              <w:rPr>
                <w:sz w:val="16"/>
              </w:rPr>
              <w:t>0, 0</w:t>
            </w:r>
          </w:p>
        </w:tc>
        <w:tc>
          <w:tcPr>
            <w:tcW w:type="dxa" w:w="2358"/>
          </w:tcPr>
          <w:p>
            <w:pPr>
              <w:spacing w:after="0"/>
              <w:jc w:val="left"/>
            </w:pPr>
            <w:r>
              <w:rPr>
                <w:sz w:val="16"/>
              </w:rPr>
              <w:t>location not recorded</w:t>
            </w:r>
          </w:p>
        </w:tc>
        <w:tc>
          <w:tcPr>
            <w:tcW w:type="dxa" w:w="1500"/>
          </w:tcPr>
          <w:p>
            <w:pPr>
              <w:spacing w:after="0"/>
              <w:jc w:val="left"/>
            </w:pPr>
          </w:p>
        </w:tc>
        <w:tc>
          <w:tcPr>
            <w:tcW w:type="dxa" w:w="2634"/>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(447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6"/>
        <w:gridCol w:w="1300"/>
        <w:gridCol w:w="1639"/>
        <w:gridCol w:w="1037"/>
        <w:gridCol w:w="2124"/>
        <w:gridCol w:w="1542"/>
        <w:gridCol w:w="1580"/>
        <w:gridCol w:w="1037"/>
        <w:gridCol w:w="1541"/>
      </w:tblGrid>
      <w:tr>
        <w:trPr>
          <w:cantSplit/>
          <w:tblHeader/>
        </w:trPr>
        <w:tc>
          <w:tcPr>
            <w:tcW w:type="dxa" w:w="1037"/>
            <w:shd w:val="clear" w:color="auto" w:fill="E8E8E8"/>
          </w:tcPr>
          <w:p>
            <w:pPr>
              <w:spacing w:after="0"/>
              <w:jc w:val="left"/>
            </w:pPr>
            <w:r>
              <w:rPr>
                <w:b/>
                <w:sz w:val="16"/>
              </w:rPr>
              <w:t>Hazard</w:t>
            </w:r>
          </w:p>
        </w:tc>
        <w:tc>
          <w:tcPr>
            <w:tcW w:type="dxa" w:w="127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4"/>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6"/>
          </w:tcPr>
          <w:p>
            <w:pPr>
              <w:spacing w:after="0"/>
              <w:jc w:val="right"/>
            </w:pPr>
            <w:r>
              <w:rPr>
                <w:sz w:val="16"/>
              </w:rPr>
              <w:t>0.01</w:t>
            </w:r>
          </w:p>
        </w:tc>
        <w:tc>
          <w:tcPr>
            <w:tcW w:type="dxa" w:w="1300"/>
          </w:tcPr>
          <w:p>
            <w:pPr>
              <w:spacing w:after="0"/>
              <w:jc w:val="left"/>
            </w:pPr>
            <w:r>
              <w:rPr>
                <w:sz w:val="16"/>
              </w:rPr>
              <w:t>events per year</w:t>
            </w:r>
          </w:p>
        </w:tc>
        <w:tc>
          <w:tcPr>
            <w:tcW w:type="dxa" w:w="1639"/>
          </w:tcPr>
          <w:p>
            <w:pPr>
              <w:spacing w:after="0"/>
              <w:jc w:val="left"/>
            </w:pPr>
            <w:r>
              <w:rPr>
                <w:sz w:val="16"/>
              </w:rPr>
              <w:t>about 1 in 100 years</w:t>
            </w:r>
          </w:p>
        </w:tc>
        <w:tc>
          <w:tcPr>
            <w:tcW w:type="dxa" w:w="1037"/>
          </w:tcPr>
          <w:p>
            <w:pPr>
              <w:spacing w:after="0"/>
              <w:jc w:val="left"/>
            </w:pPr>
            <w:r>
              <w:rPr>
                <w:sz w:val="16"/>
              </w:rPr>
              <w:t>Possible</w:t>
            </w:r>
          </w:p>
        </w:tc>
        <w:tc>
          <w:tcPr>
            <w:tcW w:type="dxa" w:w="2124"/>
          </w:tcPr>
          <w:p>
            <w:pPr>
              <w:spacing w:after="0"/>
              <w:jc w:val="left"/>
            </w:pPr>
            <w:r>
              <w:rPr>
                <w:sz w:val="16"/>
              </w:rPr>
              <w:t>FEMA annualized frequency (modeled)</w:t>
            </w:r>
          </w:p>
        </w:tc>
        <w:tc>
          <w:tcPr>
            <w:tcW w:type="dxa" w:w="1542"/>
          </w:tcPr>
          <w:p>
            <w:pPr>
              <w:spacing w:after="0"/>
              <w:jc w:val="right"/>
            </w:pPr>
            <w:r>
              <w:rPr>
                <w:sz w:val="16"/>
              </w:rPr>
              <w:t>0</w:t>
            </w:r>
          </w:p>
        </w:tc>
        <w:tc>
          <w:tcPr>
            <w:tcW w:type="dxa" w:w="1580"/>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6"/>
          </w:tcPr>
          <w:p>
            <w:pPr>
              <w:spacing w:after="0"/>
              <w:jc w:val="right"/>
            </w:pPr>
            <w:r>
              <w:rPr>
                <w:sz w:val="16"/>
              </w:rPr>
              <w:t>1.74</w:t>
            </w:r>
          </w:p>
        </w:tc>
        <w:tc>
          <w:tcPr>
            <w:tcW w:type="dxa" w:w="1300"/>
          </w:tcPr>
          <w:p>
            <w:pPr>
              <w:spacing w:after="0"/>
              <w:jc w:val="left"/>
            </w:pPr>
            <w:r>
              <w:rPr>
                <w:sz w:val="16"/>
              </w:rPr>
              <w:t>event-days per year</w:t>
            </w:r>
          </w:p>
        </w:tc>
        <w:tc>
          <w:tcPr>
            <w:tcW w:type="dxa" w:w="1639"/>
          </w:tcPr>
          <w:p>
            <w:pPr>
              <w:spacing w:after="0"/>
              <w:jc w:val="left"/>
            </w:pPr>
            <w:r>
              <w:rPr>
                <w:sz w:val="16"/>
              </w:rPr>
              <w:t>about 1.74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12 of 30 years, 1996 to 2025 (40%)</w:t>
            </w:r>
          </w:p>
        </w:tc>
        <w:tc>
          <w:tcPr>
            <w:tcW w:type="dxa" w:w="1542"/>
          </w:tcPr>
          <w:p>
            <w:pPr>
              <w:spacing w:after="0"/>
              <w:jc w:val="right"/>
            </w:pPr>
            <w:r>
              <w:rPr>
                <w:sz w:val="16"/>
              </w:rPr>
              <w:t>33</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6"/>
          </w:tcPr>
          <w:p>
            <w:pPr>
              <w:spacing w:after="0"/>
              <w:jc w:val="right"/>
            </w:pPr>
            <w:r>
              <w:rPr>
                <w:sz w:val="16"/>
              </w:rPr>
              <w:t>3.86</w:t>
            </w:r>
          </w:p>
        </w:tc>
        <w:tc>
          <w:tcPr>
            <w:tcW w:type="dxa" w:w="1300"/>
          </w:tcPr>
          <w:p>
            <w:pPr>
              <w:spacing w:after="0"/>
              <w:jc w:val="left"/>
            </w:pPr>
            <w:r>
              <w:rPr>
                <w:sz w:val="16"/>
              </w:rPr>
              <w:t>event-days per year</w:t>
            </w:r>
          </w:p>
        </w:tc>
        <w:tc>
          <w:tcPr>
            <w:tcW w:type="dxa" w:w="1639"/>
          </w:tcPr>
          <w:p>
            <w:pPr>
              <w:spacing w:after="0"/>
              <w:jc w:val="left"/>
            </w:pPr>
            <w:r>
              <w:rPr>
                <w:sz w:val="16"/>
              </w:rPr>
              <w:t>about 3.86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6 of 30 years, 1996 to 2025 (20%)</w:t>
            </w:r>
          </w:p>
        </w:tc>
        <w:tc>
          <w:tcPr>
            <w:tcW w:type="dxa" w:w="1542"/>
          </w:tcPr>
          <w:p>
            <w:pPr>
              <w:spacing w:after="0"/>
              <w:jc w:val="right"/>
            </w:pPr>
            <w:r>
              <w:rPr>
                <w:sz w:val="16"/>
              </w:rPr>
              <w:t>98</w:t>
            </w:r>
          </w:p>
        </w:tc>
        <w:tc>
          <w:tcPr>
            <w:tcW w:type="dxa" w:w="158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Earthquake</w:t>
            </w:r>
          </w:p>
        </w:tc>
        <w:tc>
          <w:tcPr>
            <w:tcW w:type="dxa" w:w="1276"/>
          </w:tcPr>
          <w:p>
            <w:pPr>
              <w:spacing w:after="0"/>
              <w:jc w:val="right"/>
            </w:pPr>
            <w:r>
              <w:rPr>
                <w:sz w:val="16"/>
              </w:rPr>
              <w:t>0.000632</w:t>
            </w:r>
          </w:p>
        </w:tc>
        <w:tc>
          <w:tcPr>
            <w:tcW w:type="dxa" w:w="1300"/>
          </w:tcPr>
          <w:p>
            <w:pPr>
              <w:spacing w:after="0"/>
              <w:jc w:val="left"/>
            </w:pPr>
            <w:r>
              <w:rPr>
                <w:sz w:val="16"/>
              </w:rPr>
              <w:t>annual probability at a location</w:t>
            </w:r>
          </w:p>
        </w:tc>
        <w:tc>
          <w:tcPr>
            <w:tcW w:type="dxa" w:w="1639"/>
          </w:tcPr>
          <w:p>
            <w:pPr>
              <w:spacing w:after="0"/>
              <w:jc w:val="left"/>
            </w:pPr>
            <w:r>
              <w:rPr>
                <w:sz w:val="16"/>
              </w:rPr>
              <w:t>chance a given location in the county has at least minor-damage shaking in a year: 0.0632%</w:t>
            </w:r>
          </w:p>
        </w:tc>
        <w:tc>
          <w:tcPr>
            <w:tcW w:type="dxa" w:w="1037"/>
          </w:tcPr>
          <w:p>
            <w:pPr>
              <w:spacing w:after="0"/>
              <w:jc w:val="left"/>
            </w:pPr>
          </w:p>
        </w:tc>
        <w:tc>
          <w:tcPr>
            <w:tcW w:type="dxa" w:w="2124"/>
          </w:tcPr>
          <w:p>
            <w:pPr>
              <w:spacing w:after="0"/>
              <w:jc w:val="left"/>
            </w:pP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6"/>
          </w:tcPr>
          <w:p>
            <w:pPr>
              <w:spacing w:after="0"/>
              <w:jc w:val="right"/>
            </w:pPr>
            <w:r>
              <w:rPr>
                <w:sz w:val="16"/>
              </w:rPr>
              <w:t>1.76</w:t>
            </w:r>
          </w:p>
        </w:tc>
        <w:tc>
          <w:tcPr>
            <w:tcW w:type="dxa" w:w="1300"/>
          </w:tcPr>
          <w:p>
            <w:pPr>
              <w:spacing w:after="0"/>
              <w:jc w:val="left"/>
            </w:pPr>
            <w:r>
              <w:rPr>
                <w:sz w:val="16"/>
              </w:rPr>
              <w:t>events per year</w:t>
            </w:r>
          </w:p>
        </w:tc>
        <w:tc>
          <w:tcPr>
            <w:tcW w:type="dxa" w:w="1639"/>
          </w:tcPr>
          <w:p>
            <w:pPr>
              <w:spacing w:after="0"/>
              <w:jc w:val="left"/>
            </w:pPr>
            <w:r>
              <w:rPr>
                <w:sz w:val="16"/>
              </w:rPr>
              <w:t>about 1.76 per year</w:t>
            </w:r>
          </w:p>
        </w:tc>
        <w:tc>
          <w:tcPr>
            <w:tcW w:type="dxa" w:w="1037"/>
          </w:tcPr>
          <w:p>
            <w:pPr>
              <w:spacing w:after="0"/>
              <w:jc w:val="left"/>
            </w:pPr>
            <w:r>
              <w:rPr>
                <w:sz w:val="16"/>
              </w:rPr>
              <w:t>Highly likely</w:t>
            </w:r>
          </w:p>
        </w:tc>
        <w:tc>
          <w:tcPr>
            <w:tcW w:type="dxa" w:w="2124"/>
          </w:tcPr>
          <w:p>
            <w:pPr>
              <w:spacing w:after="0"/>
              <w:jc w:val="left"/>
            </w:pPr>
            <w:r>
              <w:rPr>
                <w:sz w:val="16"/>
              </w:rPr>
              <w:t>FEMA annualized frequency (modeled)</w:t>
            </w:r>
          </w:p>
        </w:tc>
        <w:tc>
          <w:tcPr>
            <w:tcW w:type="dxa" w:w="1542"/>
          </w:tcPr>
          <w:p>
            <w:pPr>
              <w:spacing w:after="0"/>
              <w:jc w:val="right"/>
            </w:pPr>
            <w:r>
              <w:rPr>
                <w:sz w:val="16"/>
              </w:rPr>
              <w:t>66.8 (modeled)</w:t>
            </w:r>
          </w:p>
        </w:tc>
        <w:tc>
          <w:tcPr>
            <w:tcW w:type="dxa" w:w="1580"/>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6"/>
          </w:tcPr>
          <w:p>
            <w:pPr>
              <w:spacing w:after="0"/>
              <w:jc w:val="right"/>
            </w:pPr>
            <w:r>
              <w:rPr>
                <w:sz w:val="16"/>
              </w:rPr>
              <w:t>0.526</w:t>
            </w:r>
          </w:p>
        </w:tc>
        <w:tc>
          <w:tcPr>
            <w:tcW w:type="dxa" w:w="1300"/>
          </w:tcPr>
          <w:p>
            <w:pPr>
              <w:spacing w:after="0"/>
              <w:jc w:val="left"/>
            </w:pPr>
            <w:r>
              <w:rPr>
                <w:sz w:val="16"/>
              </w:rPr>
              <w:t>event-days per year</w:t>
            </w:r>
          </w:p>
        </w:tc>
        <w:tc>
          <w:tcPr>
            <w:tcW w:type="dxa" w:w="1639"/>
          </w:tcPr>
          <w:p>
            <w:pPr>
              <w:spacing w:after="0"/>
              <w:jc w:val="left"/>
            </w:pPr>
            <w:r>
              <w:rPr>
                <w:sz w:val="16"/>
              </w:rPr>
              <w:t>about 0.526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8 of 30 years, 1996 to 2025 (26.7%)</w:t>
            </w:r>
          </w:p>
        </w:tc>
        <w:tc>
          <w:tcPr>
            <w:tcW w:type="dxa" w:w="1542"/>
          </w:tcPr>
          <w:p>
            <w:pPr>
              <w:spacing w:after="0"/>
              <w:jc w:val="right"/>
            </w:pPr>
            <w:r>
              <w:rPr>
                <w:sz w:val="16"/>
              </w:rPr>
              <w:t>11</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6"/>
          </w:tcPr>
          <w:p>
            <w:pPr>
              <w:spacing w:after="0"/>
              <w:jc w:val="right"/>
            </w:pPr>
            <w:r>
              <w:rPr>
                <w:sz w:val="16"/>
              </w:rPr>
              <w:t>0.0136</w:t>
            </w:r>
          </w:p>
        </w:tc>
        <w:tc>
          <w:tcPr>
            <w:tcW w:type="dxa" w:w="1300"/>
          </w:tcPr>
          <w:p>
            <w:pPr>
              <w:spacing w:after="0"/>
              <w:jc w:val="left"/>
            </w:pPr>
            <w:r>
              <w:rPr>
                <w:sz w:val="16"/>
              </w:rPr>
              <w:t>events per year</w:t>
            </w:r>
          </w:p>
        </w:tc>
        <w:tc>
          <w:tcPr>
            <w:tcW w:type="dxa" w:w="1639"/>
          </w:tcPr>
          <w:p>
            <w:pPr>
              <w:spacing w:after="0"/>
              <w:jc w:val="left"/>
            </w:pPr>
            <w:r>
              <w:rPr>
                <w:sz w:val="16"/>
              </w:rPr>
              <w:t>about 1 in 74 years</w:t>
            </w:r>
          </w:p>
        </w:tc>
        <w:tc>
          <w:tcPr>
            <w:tcW w:type="dxa" w:w="1037"/>
          </w:tcPr>
          <w:p>
            <w:pPr>
              <w:spacing w:after="0"/>
              <w:jc w:val="left"/>
            </w:pPr>
            <w:r>
              <w:rPr>
                <w:sz w:val="16"/>
              </w:rPr>
              <w:t>Possible</w:t>
            </w:r>
          </w:p>
        </w:tc>
        <w:tc>
          <w:tcPr>
            <w:tcW w:type="dxa" w:w="2124"/>
          </w:tcPr>
          <w:p>
            <w:pPr>
              <w:spacing w:after="0"/>
              <w:jc w:val="left"/>
            </w:pPr>
            <w:r>
              <w:rPr>
                <w:sz w:val="16"/>
              </w:rPr>
              <w:t>FEMA annualized frequency (modeled)</w:t>
            </w:r>
          </w:p>
        </w:tc>
        <w:tc>
          <w:tcPr>
            <w:tcW w:type="dxa" w:w="1542"/>
          </w:tcPr>
          <w:p>
            <w:pPr>
              <w:spacing w:after="0"/>
              <w:jc w:val="right"/>
            </w:pPr>
            <w:r>
              <w:rPr>
                <w:sz w:val="16"/>
              </w:rPr>
              <w:t>0</w:t>
            </w:r>
          </w:p>
        </w:tc>
        <w:tc>
          <w:tcPr>
            <w:tcW w:type="dxa" w:w="1580"/>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6"/>
          </w:tcPr>
          <w:p>
            <w:pPr>
              <w:spacing w:after="0"/>
              <w:jc w:val="right"/>
            </w:pPr>
            <w:r>
              <w:rPr>
                <w:sz w:val="16"/>
              </w:rPr>
              <w:t>0.0949</w:t>
            </w:r>
          </w:p>
        </w:tc>
        <w:tc>
          <w:tcPr>
            <w:tcW w:type="dxa" w:w="1300"/>
          </w:tcPr>
          <w:p>
            <w:pPr>
              <w:spacing w:after="0"/>
              <w:jc w:val="left"/>
            </w:pPr>
            <w:r>
              <w:rPr>
                <w:sz w:val="16"/>
              </w:rPr>
              <w:t>event-days per year</w:t>
            </w:r>
          </w:p>
        </w:tc>
        <w:tc>
          <w:tcPr>
            <w:tcW w:type="dxa" w:w="1639"/>
          </w:tcPr>
          <w:p>
            <w:pPr>
              <w:spacing w:after="0"/>
              <w:jc w:val="left"/>
            </w:pPr>
            <w:r>
              <w:rPr>
                <w:sz w:val="16"/>
              </w:rPr>
              <w:t>about 0.0949 days per year</w:t>
            </w:r>
          </w:p>
        </w:tc>
        <w:tc>
          <w:tcPr>
            <w:tcW w:type="dxa" w:w="1037"/>
          </w:tcPr>
          <w:p>
            <w:pPr>
              <w:spacing w:after="0"/>
              <w:jc w:val="left"/>
            </w:pPr>
          </w:p>
        </w:tc>
        <w:tc>
          <w:tcPr>
            <w:tcW w:type="dxa" w:w="2124"/>
          </w:tcPr>
          <w:p>
            <w:pPr>
              <w:spacing w:after="0"/>
              <w:jc w:val="left"/>
            </w:pPr>
            <w:r>
              <w:rPr>
                <w:sz w:val="16"/>
              </w:rPr>
              <w:t>Storm Events event-days in 0 of 30 years, 1996 to 2025 (0%)</w:t>
            </w:r>
          </w:p>
        </w:tc>
        <w:tc>
          <w:tcPr>
            <w:tcW w:type="dxa" w:w="1542"/>
          </w:tcPr>
          <w:p>
            <w:pPr>
              <w:spacing w:after="0"/>
              <w:jc w:val="right"/>
            </w:pPr>
            <w:r>
              <w:rPr>
                <w:sz w:val="16"/>
              </w:rPr>
              <w:t>6</w:t>
            </w:r>
          </w:p>
        </w:tc>
        <w:tc>
          <w:tcPr>
            <w:tcW w:type="dxa" w:w="1580"/>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6"/>
          </w:tcPr>
          <w:p>
            <w:pPr>
              <w:spacing w:after="0"/>
              <w:jc w:val="right"/>
            </w:pPr>
            <w:r>
              <w:rPr>
                <w:sz w:val="16"/>
              </w:rPr>
              <w:t>1.43</w:t>
            </w:r>
          </w:p>
        </w:tc>
        <w:tc>
          <w:tcPr>
            <w:tcW w:type="dxa" w:w="1300"/>
          </w:tcPr>
          <w:p>
            <w:pPr>
              <w:spacing w:after="0"/>
              <w:jc w:val="left"/>
            </w:pPr>
            <w:r>
              <w:rPr>
                <w:sz w:val="16"/>
              </w:rPr>
              <w:t>event-days per year</w:t>
            </w:r>
          </w:p>
        </w:tc>
        <w:tc>
          <w:tcPr>
            <w:tcW w:type="dxa" w:w="1639"/>
          </w:tcPr>
          <w:p>
            <w:pPr>
              <w:spacing w:after="0"/>
              <w:jc w:val="left"/>
            </w:pPr>
            <w:r>
              <w:rPr>
                <w:sz w:val="16"/>
              </w:rPr>
              <w:t>about 1.43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21 of 30 years, 1996 to 2025 (70%)</w:t>
            </w:r>
          </w:p>
        </w:tc>
        <w:tc>
          <w:tcPr>
            <w:tcW w:type="dxa" w:w="1542"/>
          </w:tcPr>
          <w:p>
            <w:pPr>
              <w:spacing w:after="0"/>
              <w:jc w:val="right"/>
            </w:pPr>
            <w:r>
              <w:rPr>
                <w:sz w:val="16"/>
              </w:rPr>
              <w:t>40</w:t>
            </w:r>
          </w:p>
        </w:tc>
        <w:tc>
          <w:tcPr>
            <w:tcW w:type="dxa" w:w="1580"/>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6"/>
          </w:tcPr>
          <w:p>
            <w:pPr>
              <w:spacing w:after="0"/>
              <w:jc w:val="right"/>
            </w:pPr>
            <w:r>
              <w:rPr>
                <w:sz w:val="16"/>
              </w:rPr>
              <w:t>0.839</w:t>
            </w:r>
          </w:p>
        </w:tc>
        <w:tc>
          <w:tcPr>
            <w:tcW w:type="dxa" w:w="1300"/>
          </w:tcPr>
          <w:p>
            <w:pPr>
              <w:spacing w:after="0"/>
              <w:jc w:val="left"/>
            </w:pPr>
            <w:r>
              <w:rPr>
                <w:sz w:val="16"/>
              </w:rPr>
              <w:t>events per year (modeled)</w:t>
            </w:r>
          </w:p>
        </w:tc>
        <w:tc>
          <w:tcPr>
            <w:tcW w:type="dxa" w:w="1639"/>
          </w:tcPr>
          <w:p>
            <w:pPr>
              <w:spacing w:after="0"/>
              <w:jc w:val="left"/>
            </w:pPr>
            <w:r>
              <w:rPr>
                <w:sz w:val="16"/>
              </w:rPr>
              <w:t>about 0.84 per year</w:t>
            </w:r>
          </w:p>
        </w:tc>
        <w:tc>
          <w:tcPr>
            <w:tcW w:type="dxa" w:w="1037"/>
          </w:tcPr>
          <w:p>
            <w:pPr>
              <w:spacing w:after="0"/>
              <w:jc w:val="left"/>
            </w:pPr>
            <w:r>
              <w:rPr>
                <w:sz w:val="16"/>
              </w:rPr>
              <w:t>Likely</w:t>
            </w:r>
          </w:p>
        </w:tc>
        <w:tc>
          <w:tcPr>
            <w:tcW w:type="dxa" w:w="2124"/>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6"/>
          </w:tcPr>
          <w:p>
            <w:pPr>
              <w:spacing w:after="0"/>
              <w:jc w:val="right"/>
            </w:pPr>
            <w:r>
              <w:rPr>
                <w:sz w:val="16"/>
              </w:rPr>
              <w:t>45.3</w:t>
            </w:r>
          </w:p>
        </w:tc>
        <w:tc>
          <w:tcPr>
            <w:tcW w:type="dxa" w:w="1300"/>
          </w:tcPr>
          <w:p>
            <w:pPr>
              <w:spacing w:after="0"/>
              <w:jc w:val="left"/>
            </w:pPr>
            <w:r>
              <w:rPr>
                <w:sz w:val="16"/>
              </w:rPr>
              <w:t>days per year with a strike</w:t>
            </w:r>
          </w:p>
        </w:tc>
        <w:tc>
          <w:tcPr>
            <w:tcW w:type="dxa" w:w="1639"/>
          </w:tcPr>
          <w:p>
            <w:pPr>
              <w:spacing w:after="0"/>
              <w:jc w:val="left"/>
            </w:pPr>
            <w:r>
              <w:rPr>
                <w:sz w:val="16"/>
              </w:rPr>
              <w:t>about 45.3 days per year</w:t>
            </w:r>
          </w:p>
        </w:tc>
        <w:tc>
          <w:tcPr>
            <w:tcW w:type="dxa" w:w="1037"/>
          </w:tcPr>
          <w:p>
            <w:pPr>
              <w:spacing w:after="0"/>
              <w:jc w:val="left"/>
            </w:pPr>
            <w:r>
              <w:rPr>
                <w:sz w:val="16"/>
              </w:rPr>
              <w:t>Highly likely</w:t>
            </w:r>
          </w:p>
        </w:tc>
        <w:tc>
          <w:tcPr>
            <w:tcW w:type="dxa" w:w="2124"/>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6"/>
          </w:tcPr>
          <w:p>
            <w:pPr>
              <w:spacing w:after="0"/>
              <w:jc w:val="right"/>
            </w:pPr>
            <w:r>
              <w:rPr>
                <w:sz w:val="16"/>
              </w:rPr>
              <w:t>1.02</w:t>
            </w:r>
          </w:p>
        </w:tc>
        <w:tc>
          <w:tcPr>
            <w:tcW w:type="dxa" w:w="1300"/>
          </w:tcPr>
          <w:p>
            <w:pPr>
              <w:spacing w:after="0"/>
              <w:jc w:val="left"/>
            </w:pPr>
            <w:r>
              <w:rPr>
                <w:sz w:val="16"/>
              </w:rPr>
              <w:t>events per year</w:t>
            </w:r>
          </w:p>
        </w:tc>
        <w:tc>
          <w:tcPr>
            <w:tcW w:type="dxa" w:w="1639"/>
          </w:tcPr>
          <w:p>
            <w:pPr>
              <w:spacing w:after="0"/>
              <w:jc w:val="left"/>
            </w:pPr>
            <w:r>
              <w:rPr>
                <w:sz w:val="16"/>
              </w:rPr>
              <w:t>about 1.02 per year</w:t>
            </w:r>
          </w:p>
        </w:tc>
        <w:tc>
          <w:tcPr>
            <w:tcW w:type="dxa" w:w="1037"/>
          </w:tcPr>
          <w:p>
            <w:pPr>
              <w:spacing w:after="0"/>
              <w:jc w:val="left"/>
            </w:pPr>
            <w:r>
              <w:rPr>
                <w:sz w:val="16"/>
              </w:rPr>
              <w:t>Highly likely</w:t>
            </w:r>
          </w:p>
        </w:tc>
        <w:tc>
          <w:tcPr>
            <w:tcW w:type="dxa" w:w="2124"/>
          </w:tcPr>
          <w:p>
            <w:pPr>
              <w:spacing w:after="0"/>
              <w:jc w:val="left"/>
            </w:pPr>
            <w:r>
              <w:rPr>
                <w:sz w:val="16"/>
              </w:rPr>
              <w:t>FEMA annualized frequency (modeled)</w:t>
            </w:r>
          </w:p>
        </w:tc>
        <w:tc>
          <w:tcPr>
            <w:tcW w:type="dxa" w:w="1542"/>
          </w:tcPr>
          <w:p>
            <w:pPr>
              <w:spacing w:after="0"/>
              <w:jc w:val="right"/>
            </w:pPr>
            <w:r>
              <w:rPr>
                <w:sz w:val="16"/>
              </w:rPr>
              <w:t>39</w:t>
            </w:r>
          </w:p>
        </w:tc>
        <w:tc>
          <w:tcPr>
            <w:tcW w:type="dxa" w:w="1580"/>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6"/>
          </w:tcPr>
          <w:p>
            <w:pPr>
              <w:spacing w:after="0"/>
              <w:jc w:val="right"/>
            </w:pPr>
            <w:r>
              <w:rPr>
                <w:sz w:val="16"/>
              </w:rPr>
              <w:t>0.036</w:t>
            </w:r>
          </w:p>
        </w:tc>
        <w:tc>
          <w:tcPr>
            <w:tcW w:type="dxa" w:w="1300"/>
          </w:tcPr>
          <w:p>
            <w:pPr>
              <w:spacing w:after="0"/>
              <w:jc w:val="left"/>
            </w:pPr>
            <w:r>
              <w:rPr>
                <w:sz w:val="16"/>
              </w:rPr>
              <w:t>events per year</w:t>
            </w:r>
          </w:p>
        </w:tc>
        <w:tc>
          <w:tcPr>
            <w:tcW w:type="dxa" w:w="1639"/>
          </w:tcPr>
          <w:p>
            <w:pPr>
              <w:spacing w:after="0"/>
              <w:jc w:val="left"/>
            </w:pPr>
            <w:r>
              <w:rPr>
                <w:sz w:val="16"/>
              </w:rPr>
              <w:t>about 1 in 28 years</w:t>
            </w:r>
          </w:p>
        </w:tc>
        <w:tc>
          <w:tcPr>
            <w:tcW w:type="dxa" w:w="1037"/>
          </w:tcPr>
          <w:p>
            <w:pPr>
              <w:spacing w:after="0"/>
              <w:jc w:val="left"/>
            </w:pPr>
            <w:r>
              <w:rPr>
                <w:sz w:val="16"/>
              </w:rPr>
              <w:t>Possible</w:t>
            </w:r>
          </w:p>
        </w:tc>
        <w:tc>
          <w:tcPr>
            <w:tcW w:type="dxa" w:w="2124"/>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6"/>
          </w:tcPr>
          <w:p>
            <w:pPr>
              <w:spacing w:after="0"/>
              <w:jc w:val="right"/>
            </w:pPr>
            <w:r>
              <w:rPr>
                <w:sz w:val="16"/>
              </w:rPr>
              <w:t>0.00012</w:t>
            </w:r>
          </w:p>
        </w:tc>
        <w:tc>
          <w:tcPr>
            <w:tcW w:type="dxa" w:w="1300"/>
          </w:tcPr>
          <w:p>
            <w:pPr>
              <w:spacing w:after="0"/>
              <w:jc w:val="left"/>
            </w:pPr>
            <w:r>
              <w:rPr>
                <w:sz w:val="16"/>
              </w:rPr>
              <w:t>annual probability at a location</w:t>
            </w:r>
          </w:p>
        </w:tc>
        <w:tc>
          <w:tcPr>
            <w:tcW w:type="dxa" w:w="1639"/>
          </w:tcPr>
          <w:p>
            <w:pPr>
              <w:spacing w:after="0"/>
              <w:jc w:val="left"/>
            </w:pPr>
            <w:r>
              <w:rPr>
                <w:sz w:val="16"/>
              </w:rPr>
              <w:t>chance a given location in the county burns in a year: 0.012%</w:t>
            </w:r>
          </w:p>
        </w:tc>
        <w:tc>
          <w:tcPr>
            <w:tcW w:type="dxa" w:w="1037"/>
          </w:tcPr>
          <w:p>
            <w:pPr>
              <w:spacing w:after="0"/>
              <w:jc w:val="left"/>
            </w:pPr>
          </w:p>
        </w:tc>
        <w:tc>
          <w:tcPr>
            <w:tcW w:type="dxa" w:w="2124"/>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6"/>
          </w:tcPr>
          <w:p>
            <w:pPr>
              <w:spacing w:after="0"/>
              <w:jc w:val="right"/>
            </w:pPr>
            <w:r>
              <w:rPr>
                <w:sz w:val="16"/>
              </w:rPr>
              <w:t>13.8</w:t>
            </w:r>
          </w:p>
        </w:tc>
        <w:tc>
          <w:tcPr>
            <w:tcW w:type="dxa" w:w="1300"/>
          </w:tcPr>
          <w:p>
            <w:pPr>
              <w:spacing w:after="0"/>
              <w:jc w:val="left"/>
            </w:pPr>
            <w:r>
              <w:rPr>
                <w:sz w:val="16"/>
              </w:rPr>
              <w:t>event-days per year</w:t>
            </w:r>
          </w:p>
        </w:tc>
        <w:tc>
          <w:tcPr>
            <w:tcW w:type="dxa" w:w="1639"/>
          </w:tcPr>
          <w:p>
            <w:pPr>
              <w:spacing w:after="0"/>
              <w:jc w:val="left"/>
            </w:pPr>
            <w:r>
              <w:rPr>
                <w:sz w:val="16"/>
              </w:rPr>
              <w:t>about 13.8 days per year</w:t>
            </w:r>
          </w:p>
        </w:tc>
        <w:tc>
          <w:tcPr>
            <w:tcW w:type="dxa" w:w="1037"/>
          </w:tcPr>
          <w:p>
            <w:pPr>
              <w:spacing w:after="0"/>
              <w:jc w:val="left"/>
            </w:pPr>
            <w:r>
              <w:rPr>
                <w:sz w:val="16"/>
              </w:rPr>
              <w:t>Highly likely</w:t>
            </w:r>
          </w:p>
        </w:tc>
        <w:tc>
          <w:tcPr>
            <w:tcW w:type="dxa" w:w="2124"/>
          </w:tcPr>
          <w:p>
            <w:pPr>
              <w:spacing w:after="0"/>
              <w:jc w:val="left"/>
            </w:pPr>
            <w:r>
              <w:rPr>
                <w:sz w:val="16"/>
              </w:rPr>
              <w:t>Storm Events event-days in 30 of 30 years, 1996 to 2025 (100%)</w:t>
            </w:r>
          </w:p>
        </w:tc>
        <w:tc>
          <w:tcPr>
            <w:tcW w:type="dxa" w:w="1542"/>
          </w:tcPr>
          <w:p>
            <w:pPr>
              <w:spacing w:after="0"/>
              <w:jc w:val="right"/>
            </w:pPr>
            <w:r>
              <w:rPr>
                <w:sz w:val="16"/>
              </w:rPr>
              <w:t>263</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69</w:t>
            </w:r>
          </w:p>
        </w:tc>
        <w:tc>
          <w:tcPr>
            <w:tcW w:type="dxa" w:w="1381"/>
          </w:tcPr>
          <w:p>
            <w:pPr>
              <w:spacing w:after="0"/>
              <w:jc w:val="right"/>
            </w:pPr>
            <w:r>
              <w:rPr>
                <w:sz w:val="16"/>
              </w:rPr>
              <w:t>30</w:t>
            </w:r>
          </w:p>
        </w:tc>
        <w:tc>
          <w:tcPr>
            <w:tcW w:type="dxa" w:w="1381"/>
          </w:tcPr>
          <w:p>
            <w:pPr>
              <w:spacing w:after="0"/>
              <w:jc w:val="right"/>
            </w:pPr>
            <w:r>
              <w:rPr>
                <w:sz w:val="16"/>
              </w:rPr>
              <w:t>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Avalanche</w:t>
            </w:r>
          </w:p>
        </w:tc>
        <w:tc>
          <w:tcPr>
            <w:tcW w:type="dxa" w:w="1514"/>
          </w:tcPr>
          <w:p>
            <w:pPr>
              <w:spacing w:after="0"/>
              <w:jc w:val="right"/>
            </w:pPr>
            <w:r>
              <w:rPr>
                <w:sz w:val="16"/>
              </w:rPr>
              <w:t>2 of 4</w:t>
            </w:r>
          </w:p>
        </w:tc>
        <w:tc>
          <w:tcPr>
            <w:tcW w:type="dxa" w:w="1443"/>
          </w:tcPr>
          <w:p>
            <w:pPr>
              <w:spacing w:after="0"/>
              <w:jc w:val="right"/>
            </w:pPr>
            <w:r>
              <w:rPr>
                <w:sz w:val="16"/>
              </w:rPr>
              <w:t>7.5</w:t>
            </w:r>
          </w:p>
        </w:tc>
        <w:tc>
          <w:tcPr>
            <w:tcW w:type="dxa" w:w="1514"/>
          </w:tcPr>
          <w:p>
            <w:pPr>
              <w:spacing w:after="0"/>
              <w:jc w:val="right"/>
            </w:pPr>
            <w:r>
              <w:rPr>
                <w:sz w:val="16"/>
              </w:rPr>
              <w:t>7.6</w:t>
            </w:r>
          </w:p>
        </w:tc>
        <w:tc>
          <w:tcPr>
            <w:tcW w:type="dxa" w:w="1443"/>
          </w:tcPr>
          <w:p>
            <w:pPr>
              <w:spacing w:after="0"/>
              <w:jc w:val="right"/>
            </w:pPr>
            <w:r>
              <w:rPr>
                <w:sz w:val="16"/>
              </w:rPr>
              <w:t>7.7</w:t>
            </w:r>
          </w:p>
        </w:tc>
        <w:tc>
          <w:tcPr>
            <w:tcW w:type="dxa" w:w="5889"/>
          </w:tcPr>
          <w:p>
            <w:pPr>
              <w:spacing w:after="0"/>
              <w:jc w:val="left"/>
            </w:pPr>
            <w:r>
              <w:rPr>
                <w:sz w:val="16"/>
              </w:rPr>
              <w:t>Very Low 2, Not Applicable 2</w:t>
            </w:r>
          </w:p>
        </w:tc>
      </w:tr>
      <w:tr>
        <w:trPr>
          <w:cantSplit/>
        </w:trPr>
        <w:tc>
          <w:tcPr>
            <w:tcW w:type="dxa" w:w="2309"/>
          </w:tcPr>
          <w:p>
            <w:pPr>
              <w:spacing w:after="0"/>
              <w:jc w:val="left"/>
            </w:pPr>
            <w:r>
              <w:rPr>
                <w:sz w:val="16"/>
              </w:rPr>
              <w:t>Cold Wave</w:t>
            </w:r>
          </w:p>
        </w:tc>
        <w:tc>
          <w:tcPr>
            <w:tcW w:type="dxa" w:w="1514"/>
          </w:tcPr>
          <w:p>
            <w:pPr>
              <w:spacing w:after="0"/>
              <w:jc w:val="right"/>
            </w:pPr>
            <w:r>
              <w:rPr>
                <w:sz w:val="16"/>
              </w:rPr>
              <w:t>4 of 4</w:t>
            </w:r>
          </w:p>
        </w:tc>
        <w:tc>
          <w:tcPr>
            <w:tcW w:type="dxa" w:w="1443"/>
          </w:tcPr>
          <w:p>
            <w:pPr>
              <w:spacing w:after="0"/>
              <w:jc w:val="right"/>
            </w:pPr>
            <w:r>
              <w:rPr>
                <w:sz w:val="16"/>
              </w:rPr>
              <w:t>54.4</w:t>
            </w:r>
          </w:p>
        </w:tc>
        <w:tc>
          <w:tcPr>
            <w:tcW w:type="dxa" w:w="1514"/>
          </w:tcPr>
          <w:p>
            <w:pPr>
              <w:spacing w:after="0"/>
              <w:jc w:val="right"/>
            </w:pPr>
            <w:r>
              <w:rPr>
                <w:sz w:val="16"/>
              </w:rPr>
              <w:t>57.5</w:t>
            </w:r>
          </w:p>
        </w:tc>
        <w:tc>
          <w:tcPr>
            <w:tcW w:type="dxa" w:w="1443"/>
          </w:tcPr>
          <w:p>
            <w:pPr>
              <w:spacing w:after="0"/>
              <w:jc w:val="right"/>
            </w:pPr>
            <w:r>
              <w:rPr>
                <w:sz w:val="16"/>
              </w:rPr>
              <w:t>60.6</w:t>
            </w:r>
          </w:p>
        </w:tc>
        <w:tc>
          <w:tcPr>
            <w:tcW w:type="dxa" w:w="5889"/>
          </w:tcPr>
          <w:p>
            <w:pPr>
              <w:spacing w:after="0"/>
              <w:jc w:val="left"/>
            </w:pPr>
            <w:r>
              <w:rPr>
                <w:sz w:val="16"/>
              </w:rPr>
              <w:t>Relatively Moderate 4</w:t>
            </w:r>
          </w:p>
        </w:tc>
      </w:tr>
      <w:tr>
        <w:trPr>
          <w:cantSplit/>
        </w:trPr>
        <w:tc>
          <w:tcPr>
            <w:tcW w:type="dxa" w:w="2309"/>
          </w:tcPr>
          <w:p>
            <w:pPr>
              <w:spacing w:after="0"/>
              <w:jc w:val="left"/>
            </w:pPr>
            <w:r>
              <w:rPr>
                <w:sz w:val="16"/>
              </w:rPr>
              <w:t>Drought</w:t>
            </w:r>
          </w:p>
        </w:tc>
        <w:tc>
          <w:tcPr>
            <w:tcW w:type="dxa" w:w="1514"/>
          </w:tcPr>
          <w:p>
            <w:pPr>
              <w:spacing w:after="0"/>
              <w:jc w:val="right"/>
            </w:pPr>
            <w:r>
              <w:rPr>
                <w:sz w:val="16"/>
              </w:rPr>
              <w:t>1 of 4</w:t>
            </w:r>
          </w:p>
        </w:tc>
        <w:tc>
          <w:tcPr>
            <w:tcW w:type="dxa" w:w="1443"/>
          </w:tcPr>
          <w:p>
            <w:pPr>
              <w:spacing w:after="0"/>
              <w:jc w:val="right"/>
            </w:pPr>
            <w:r>
              <w:rPr>
                <w:sz w:val="16"/>
              </w:rPr>
              <w:t>93.9</w:t>
            </w:r>
          </w:p>
        </w:tc>
        <w:tc>
          <w:tcPr>
            <w:tcW w:type="dxa" w:w="1514"/>
          </w:tcPr>
          <w:p>
            <w:pPr>
              <w:spacing w:after="0"/>
              <w:jc w:val="right"/>
            </w:pPr>
            <w:r>
              <w:rPr>
                <w:sz w:val="16"/>
              </w:rPr>
              <w:t>93.9</w:t>
            </w:r>
          </w:p>
        </w:tc>
        <w:tc>
          <w:tcPr>
            <w:tcW w:type="dxa" w:w="1443"/>
          </w:tcPr>
          <w:p>
            <w:pPr>
              <w:spacing w:after="0"/>
              <w:jc w:val="right"/>
            </w:pPr>
            <w:r>
              <w:rPr>
                <w:sz w:val="16"/>
              </w:rPr>
              <w:t>93.9</w:t>
            </w:r>
          </w:p>
        </w:tc>
        <w:tc>
          <w:tcPr>
            <w:tcW w:type="dxa" w:w="5889"/>
          </w:tcPr>
          <w:p>
            <w:pPr>
              <w:spacing w:after="0"/>
              <w:jc w:val="left"/>
            </w:pPr>
            <w:r>
              <w:rPr>
                <w:sz w:val="16"/>
              </w:rPr>
              <w:t>Relatively Moderate 1, No Rating 3</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4 of 4</w:t>
            </w:r>
          </w:p>
        </w:tc>
        <w:tc>
          <w:tcPr>
            <w:tcW w:type="dxa" w:w="1443"/>
          </w:tcPr>
          <w:p>
            <w:pPr>
              <w:spacing w:after="0"/>
              <w:jc w:val="right"/>
            </w:pPr>
            <w:r>
              <w:rPr>
                <w:sz w:val="16"/>
              </w:rPr>
              <w:t>27.4</w:t>
            </w:r>
          </w:p>
        </w:tc>
        <w:tc>
          <w:tcPr>
            <w:tcW w:type="dxa" w:w="1514"/>
          </w:tcPr>
          <w:p>
            <w:pPr>
              <w:spacing w:after="0"/>
              <w:jc w:val="right"/>
            </w:pPr>
            <w:r>
              <w:rPr>
                <w:sz w:val="16"/>
              </w:rPr>
              <w:t>29.8</w:t>
            </w:r>
          </w:p>
        </w:tc>
        <w:tc>
          <w:tcPr>
            <w:tcW w:type="dxa" w:w="1443"/>
          </w:tcPr>
          <w:p>
            <w:pPr>
              <w:spacing w:after="0"/>
              <w:jc w:val="right"/>
            </w:pPr>
            <w:r>
              <w:rPr>
                <w:sz w:val="16"/>
              </w:rPr>
              <w:t>33.1</w:t>
            </w:r>
          </w:p>
        </w:tc>
        <w:tc>
          <w:tcPr>
            <w:tcW w:type="dxa" w:w="5889"/>
          </w:tcPr>
          <w:p>
            <w:pPr>
              <w:spacing w:after="0"/>
              <w:jc w:val="left"/>
            </w:pPr>
            <w:r>
              <w:rPr>
                <w:sz w:val="16"/>
              </w:rPr>
              <w:t>Very Low 4</w:t>
            </w:r>
          </w:p>
        </w:tc>
      </w:tr>
      <w:tr>
        <w:trPr>
          <w:cantSplit/>
        </w:trPr>
        <w:tc>
          <w:tcPr>
            <w:tcW w:type="dxa" w:w="2309"/>
          </w:tcPr>
          <w:p>
            <w:pPr>
              <w:spacing w:after="0"/>
              <w:jc w:val="left"/>
            </w:pPr>
            <w:r>
              <w:rPr>
                <w:sz w:val="16"/>
              </w:rPr>
              <w:t>Hail</w:t>
            </w:r>
          </w:p>
        </w:tc>
        <w:tc>
          <w:tcPr>
            <w:tcW w:type="dxa" w:w="1514"/>
          </w:tcPr>
          <w:p>
            <w:pPr>
              <w:spacing w:after="0"/>
              <w:jc w:val="right"/>
            </w:pPr>
            <w:r>
              <w:rPr>
                <w:sz w:val="16"/>
              </w:rPr>
              <w:t>4 of 4</w:t>
            </w:r>
          </w:p>
        </w:tc>
        <w:tc>
          <w:tcPr>
            <w:tcW w:type="dxa" w:w="1443"/>
          </w:tcPr>
          <w:p>
            <w:pPr>
              <w:spacing w:after="0"/>
              <w:jc w:val="right"/>
            </w:pPr>
            <w:r>
              <w:rPr>
                <w:sz w:val="16"/>
              </w:rPr>
              <w:t>78.0</w:t>
            </w:r>
          </w:p>
        </w:tc>
        <w:tc>
          <w:tcPr>
            <w:tcW w:type="dxa" w:w="1514"/>
          </w:tcPr>
          <w:p>
            <w:pPr>
              <w:spacing w:after="0"/>
              <w:jc w:val="right"/>
            </w:pPr>
            <w:r>
              <w:rPr>
                <w:sz w:val="16"/>
              </w:rPr>
              <w:t>79.5</w:t>
            </w:r>
          </w:p>
        </w:tc>
        <w:tc>
          <w:tcPr>
            <w:tcW w:type="dxa" w:w="1443"/>
          </w:tcPr>
          <w:p>
            <w:pPr>
              <w:spacing w:after="0"/>
              <w:jc w:val="right"/>
            </w:pPr>
            <w:r>
              <w:rPr>
                <w:sz w:val="16"/>
              </w:rPr>
              <w:t>84.5</w:t>
            </w:r>
          </w:p>
        </w:tc>
        <w:tc>
          <w:tcPr>
            <w:tcW w:type="dxa" w:w="5889"/>
          </w:tcPr>
          <w:p>
            <w:pPr>
              <w:spacing w:after="0"/>
              <w:jc w:val="left"/>
            </w:pPr>
            <w:r>
              <w:rPr>
                <w:sz w:val="16"/>
              </w:rPr>
              <w:t>Relatively Moderate 4</w:t>
            </w:r>
          </w:p>
        </w:tc>
      </w:tr>
      <w:tr>
        <w:trPr>
          <w:cantSplit/>
        </w:trPr>
        <w:tc>
          <w:tcPr>
            <w:tcW w:type="dxa" w:w="2309"/>
          </w:tcPr>
          <w:p>
            <w:pPr>
              <w:spacing w:after="0"/>
              <w:jc w:val="left"/>
            </w:pPr>
            <w:r>
              <w:rPr>
                <w:sz w:val="16"/>
              </w:rPr>
              <w:t>Heat Wave</w:t>
            </w:r>
          </w:p>
        </w:tc>
        <w:tc>
          <w:tcPr>
            <w:tcW w:type="dxa" w:w="1514"/>
          </w:tcPr>
          <w:p>
            <w:pPr>
              <w:spacing w:after="0"/>
              <w:jc w:val="right"/>
            </w:pPr>
            <w:r>
              <w:rPr>
                <w:sz w:val="16"/>
              </w:rPr>
              <w:t>4 of 4</w:t>
            </w:r>
          </w:p>
        </w:tc>
        <w:tc>
          <w:tcPr>
            <w:tcW w:type="dxa" w:w="1443"/>
          </w:tcPr>
          <w:p>
            <w:pPr>
              <w:spacing w:after="0"/>
              <w:jc w:val="right"/>
            </w:pPr>
            <w:r>
              <w:rPr>
                <w:sz w:val="16"/>
              </w:rPr>
              <w:t>4.9</w:t>
            </w:r>
          </w:p>
        </w:tc>
        <w:tc>
          <w:tcPr>
            <w:tcW w:type="dxa" w:w="1514"/>
          </w:tcPr>
          <w:p>
            <w:pPr>
              <w:spacing w:after="0"/>
              <w:jc w:val="right"/>
            </w:pPr>
            <w:r>
              <w:rPr>
                <w:sz w:val="16"/>
              </w:rPr>
              <w:t>5.4</w:t>
            </w:r>
          </w:p>
        </w:tc>
        <w:tc>
          <w:tcPr>
            <w:tcW w:type="dxa" w:w="1443"/>
          </w:tcPr>
          <w:p>
            <w:pPr>
              <w:spacing w:after="0"/>
              <w:jc w:val="right"/>
            </w:pPr>
            <w:r>
              <w:rPr>
                <w:sz w:val="16"/>
              </w:rPr>
              <w:t>6.0</w:t>
            </w:r>
          </w:p>
        </w:tc>
        <w:tc>
          <w:tcPr>
            <w:tcW w:type="dxa" w:w="5889"/>
          </w:tcPr>
          <w:p>
            <w:pPr>
              <w:spacing w:after="0"/>
              <w:jc w:val="left"/>
            </w:pPr>
            <w:r>
              <w:rPr>
                <w:sz w:val="16"/>
              </w:rPr>
              <w:t>Very Low 4</w:t>
            </w:r>
          </w:p>
        </w:tc>
      </w:tr>
      <w:tr>
        <w:trPr>
          <w:cantSplit/>
        </w:trPr>
        <w:tc>
          <w:tcPr>
            <w:tcW w:type="dxa" w:w="2309"/>
          </w:tcPr>
          <w:p>
            <w:pPr>
              <w:spacing w:after="0"/>
              <w:jc w:val="left"/>
            </w:pPr>
            <w:r>
              <w:rPr>
                <w:sz w:val="16"/>
              </w:rPr>
              <w:t>Hurricane</w:t>
            </w:r>
          </w:p>
        </w:tc>
        <w:tc>
          <w:tcPr>
            <w:tcW w:type="dxa" w:w="1514"/>
          </w:tcPr>
          <w:p>
            <w:pPr>
              <w:spacing w:after="0"/>
              <w:jc w:val="right"/>
            </w:pPr>
            <w:r>
              <w:rPr>
                <w:sz w:val="16"/>
              </w:rPr>
              <w:t>4 of 4</w:t>
            </w:r>
          </w:p>
        </w:tc>
        <w:tc>
          <w:tcPr>
            <w:tcW w:type="dxa" w:w="1443"/>
          </w:tcPr>
          <w:p>
            <w:pPr>
              <w:spacing w:after="0"/>
              <w:jc w:val="right"/>
            </w:pPr>
            <w:r>
              <w:rPr>
                <w:sz w:val="16"/>
              </w:rPr>
              <w:t>53.4</w:t>
            </w:r>
          </w:p>
        </w:tc>
        <w:tc>
          <w:tcPr>
            <w:tcW w:type="dxa" w:w="1514"/>
          </w:tcPr>
          <w:p>
            <w:pPr>
              <w:spacing w:after="0"/>
              <w:jc w:val="right"/>
            </w:pPr>
            <w:r>
              <w:rPr>
                <w:sz w:val="16"/>
              </w:rPr>
              <w:t>53.7</w:t>
            </w:r>
          </w:p>
        </w:tc>
        <w:tc>
          <w:tcPr>
            <w:tcW w:type="dxa" w:w="1443"/>
          </w:tcPr>
          <w:p>
            <w:pPr>
              <w:spacing w:after="0"/>
              <w:jc w:val="right"/>
            </w:pPr>
            <w:r>
              <w:rPr>
                <w:sz w:val="16"/>
              </w:rPr>
              <w:t>59.2</w:t>
            </w:r>
          </w:p>
        </w:tc>
        <w:tc>
          <w:tcPr>
            <w:tcW w:type="dxa" w:w="5889"/>
          </w:tcPr>
          <w:p>
            <w:pPr>
              <w:spacing w:after="0"/>
              <w:jc w:val="left"/>
            </w:pPr>
            <w:r>
              <w:rPr>
                <w:sz w:val="16"/>
              </w:rPr>
              <w:t>Relatively Low 4</w:t>
            </w:r>
          </w:p>
        </w:tc>
      </w:tr>
      <w:tr>
        <w:trPr>
          <w:cantSplit/>
        </w:trPr>
        <w:tc>
          <w:tcPr>
            <w:tcW w:type="dxa" w:w="2309"/>
          </w:tcPr>
          <w:p>
            <w:pPr>
              <w:spacing w:after="0"/>
              <w:jc w:val="left"/>
            </w:pPr>
            <w:r>
              <w:rPr>
                <w:sz w:val="16"/>
              </w:rPr>
              <w:t>Ice Storm</w:t>
            </w:r>
          </w:p>
        </w:tc>
        <w:tc>
          <w:tcPr>
            <w:tcW w:type="dxa" w:w="1514"/>
          </w:tcPr>
          <w:p>
            <w:pPr>
              <w:spacing w:after="0"/>
              <w:jc w:val="right"/>
            </w:pPr>
            <w:r>
              <w:rPr>
                <w:sz w:val="16"/>
              </w:rPr>
              <w:t>4 of 4</w:t>
            </w:r>
          </w:p>
        </w:tc>
        <w:tc>
          <w:tcPr>
            <w:tcW w:type="dxa" w:w="1443"/>
          </w:tcPr>
          <w:p>
            <w:pPr>
              <w:spacing w:after="0"/>
              <w:jc w:val="right"/>
            </w:pPr>
            <w:r>
              <w:rPr>
                <w:sz w:val="16"/>
              </w:rPr>
              <w:t>3.8</w:t>
            </w:r>
          </w:p>
        </w:tc>
        <w:tc>
          <w:tcPr>
            <w:tcW w:type="dxa" w:w="1514"/>
          </w:tcPr>
          <w:p>
            <w:pPr>
              <w:spacing w:after="0"/>
              <w:jc w:val="right"/>
            </w:pPr>
            <w:r>
              <w:rPr>
                <w:sz w:val="16"/>
              </w:rPr>
              <w:t>12.7</w:t>
            </w:r>
          </w:p>
        </w:tc>
        <w:tc>
          <w:tcPr>
            <w:tcW w:type="dxa" w:w="1443"/>
          </w:tcPr>
          <w:p>
            <w:pPr>
              <w:spacing w:after="0"/>
              <w:jc w:val="right"/>
            </w:pPr>
            <w:r>
              <w:rPr>
                <w:sz w:val="16"/>
              </w:rPr>
              <w:t>39.6</w:t>
            </w:r>
          </w:p>
        </w:tc>
        <w:tc>
          <w:tcPr>
            <w:tcW w:type="dxa" w:w="5889"/>
          </w:tcPr>
          <w:p>
            <w:pPr>
              <w:spacing w:after="0"/>
              <w:jc w:val="left"/>
            </w:pPr>
            <w:r>
              <w:rPr>
                <w:sz w:val="16"/>
              </w:rPr>
              <w:t>Relatively Low 1, Very Low 3</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4 of 4</w:t>
            </w:r>
          </w:p>
        </w:tc>
        <w:tc>
          <w:tcPr>
            <w:tcW w:type="dxa" w:w="1443"/>
          </w:tcPr>
          <w:p>
            <w:pPr>
              <w:spacing w:after="0"/>
              <w:jc w:val="right"/>
            </w:pPr>
            <w:r>
              <w:rPr>
                <w:sz w:val="16"/>
              </w:rPr>
              <w:t>86.9</w:t>
            </w:r>
          </w:p>
        </w:tc>
        <w:tc>
          <w:tcPr>
            <w:tcW w:type="dxa" w:w="1514"/>
          </w:tcPr>
          <w:p>
            <w:pPr>
              <w:spacing w:after="0"/>
              <w:jc w:val="right"/>
            </w:pPr>
            <w:r>
              <w:rPr>
                <w:sz w:val="16"/>
              </w:rPr>
              <w:t>92.8</w:t>
            </w:r>
          </w:p>
        </w:tc>
        <w:tc>
          <w:tcPr>
            <w:tcW w:type="dxa" w:w="1443"/>
          </w:tcPr>
          <w:p>
            <w:pPr>
              <w:spacing w:after="0"/>
              <w:jc w:val="right"/>
            </w:pPr>
            <w:r>
              <w:rPr>
                <w:sz w:val="16"/>
              </w:rPr>
              <w:t>96.9</w:t>
            </w:r>
          </w:p>
        </w:tc>
        <w:tc>
          <w:tcPr>
            <w:tcW w:type="dxa" w:w="5889"/>
          </w:tcPr>
          <w:p>
            <w:pPr>
              <w:spacing w:after="0"/>
              <w:jc w:val="left"/>
            </w:pPr>
            <w:r>
              <w:rPr>
                <w:sz w:val="16"/>
              </w:rPr>
              <w:t>Very High 1, Relatively High 3</w:t>
            </w:r>
          </w:p>
        </w:tc>
      </w:tr>
      <w:tr>
        <w:trPr>
          <w:cantSplit/>
        </w:trPr>
        <w:tc>
          <w:tcPr>
            <w:tcW w:type="dxa" w:w="2309"/>
          </w:tcPr>
          <w:p>
            <w:pPr>
              <w:spacing w:after="0"/>
              <w:jc w:val="left"/>
            </w:pPr>
            <w:r>
              <w:rPr>
                <w:sz w:val="16"/>
              </w:rPr>
              <w:t>Landslide</w:t>
            </w:r>
          </w:p>
        </w:tc>
        <w:tc>
          <w:tcPr>
            <w:tcW w:type="dxa" w:w="1514"/>
          </w:tcPr>
          <w:p>
            <w:pPr>
              <w:spacing w:after="0"/>
              <w:jc w:val="right"/>
            </w:pPr>
            <w:r>
              <w:rPr>
                <w:sz w:val="16"/>
              </w:rPr>
              <w:t>4 of 4</w:t>
            </w:r>
          </w:p>
        </w:tc>
        <w:tc>
          <w:tcPr>
            <w:tcW w:type="dxa" w:w="1443"/>
          </w:tcPr>
          <w:p>
            <w:pPr>
              <w:spacing w:after="0"/>
              <w:jc w:val="right"/>
            </w:pPr>
            <w:r>
              <w:rPr>
                <w:sz w:val="16"/>
              </w:rPr>
              <w:t>93.4</w:t>
            </w:r>
          </w:p>
        </w:tc>
        <w:tc>
          <w:tcPr>
            <w:tcW w:type="dxa" w:w="1514"/>
          </w:tcPr>
          <w:p>
            <w:pPr>
              <w:spacing w:after="0"/>
              <w:jc w:val="right"/>
            </w:pPr>
            <w:r>
              <w:rPr>
                <w:sz w:val="16"/>
              </w:rPr>
              <w:t>96.3</w:t>
            </w:r>
          </w:p>
        </w:tc>
        <w:tc>
          <w:tcPr>
            <w:tcW w:type="dxa" w:w="1443"/>
          </w:tcPr>
          <w:p>
            <w:pPr>
              <w:spacing w:after="0"/>
              <w:jc w:val="right"/>
            </w:pPr>
            <w:r>
              <w:rPr>
                <w:sz w:val="16"/>
              </w:rPr>
              <w:t>98.7</w:t>
            </w:r>
          </w:p>
        </w:tc>
        <w:tc>
          <w:tcPr>
            <w:tcW w:type="dxa" w:w="5889"/>
          </w:tcPr>
          <w:p>
            <w:pPr>
              <w:spacing w:after="0"/>
              <w:jc w:val="left"/>
            </w:pPr>
            <w:r>
              <w:rPr>
                <w:sz w:val="16"/>
              </w:rPr>
              <w:t>Relatively Moderate 2, Relatively Low 2</w:t>
            </w:r>
          </w:p>
        </w:tc>
      </w:tr>
      <w:tr>
        <w:trPr>
          <w:cantSplit/>
        </w:trPr>
        <w:tc>
          <w:tcPr>
            <w:tcW w:type="dxa" w:w="2309"/>
          </w:tcPr>
          <w:p>
            <w:pPr>
              <w:spacing w:after="0"/>
              <w:jc w:val="left"/>
            </w:pPr>
            <w:r>
              <w:rPr>
                <w:sz w:val="16"/>
              </w:rPr>
              <w:t>Lightning</w:t>
            </w:r>
          </w:p>
        </w:tc>
        <w:tc>
          <w:tcPr>
            <w:tcW w:type="dxa" w:w="1514"/>
          </w:tcPr>
          <w:p>
            <w:pPr>
              <w:spacing w:after="0"/>
              <w:jc w:val="right"/>
            </w:pPr>
            <w:r>
              <w:rPr>
                <w:sz w:val="16"/>
              </w:rPr>
              <w:t>4 of 4</w:t>
            </w:r>
          </w:p>
        </w:tc>
        <w:tc>
          <w:tcPr>
            <w:tcW w:type="dxa" w:w="1443"/>
          </w:tcPr>
          <w:p>
            <w:pPr>
              <w:spacing w:after="0"/>
              <w:jc w:val="right"/>
            </w:pPr>
            <w:r>
              <w:rPr>
                <w:sz w:val="16"/>
              </w:rPr>
              <w:t>96.6</w:t>
            </w:r>
          </w:p>
        </w:tc>
        <w:tc>
          <w:tcPr>
            <w:tcW w:type="dxa" w:w="1514"/>
          </w:tcPr>
          <w:p>
            <w:pPr>
              <w:spacing w:after="0"/>
              <w:jc w:val="right"/>
            </w:pPr>
            <w:r>
              <w:rPr>
                <w:sz w:val="16"/>
              </w:rPr>
              <w:t>97.4</w:t>
            </w:r>
          </w:p>
        </w:tc>
        <w:tc>
          <w:tcPr>
            <w:tcW w:type="dxa" w:w="1443"/>
          </w:tcPr>
          <w:p>
            <w:pPr>
              <w:spacing w:after="0"/>
              <w:jc w:val="right"/>
            </w:pPr>
            <w:r>
              <w:rPr>
                <w:sz w:val="16"/>
              </w:rPr>
              <w:t>98.0</w:t>
            </w:r>
          </w:p>
        </w:tc>
        <w:tc>
          <w:tcPr>
            <w:tcW w:type="dxa" w:w="5889"/>
          </w:tcPr>
          <w:p>
            <w:pPr>
              <w:spacing w:after="0"/>
              <w:jc w:val="left"/>
            </w:pPr>
            <w:r>
              <w:rPr>
                <w:sz w:val="16"/>
              </w:rPr>
              <w:t>Very High 4</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4 of 4</w:t>
            </w:r>
          </w:p>
        </w:tc>
        <w:tc>
          <w:tcPr>
            <w:tcW w:type="dxa" w:w="1443"/>
          </w:tcPr>
          <w:p>
            <w:pPr>
              <w:spacing w:after="0"/>
              <w:jc w:val="right"/>
            </w:pPr>
            <w:r>
              <w:rPr>
                <w:sz w:val="16"/>
              </w:rPr>
              <w:t>68.0</w:t>
            </w:r>
          </w:p>
        </w:tc>
        <w:tc>
          <w:tcPr>
            <w:tcW w:type="dxa" w:w="1514"/>
          </w:tcPr>
          <w:p>
            <w:pPr>
              <w:spacing w:after="0"/>
              <w:jc w:val="right"/>
            </w:pPr>
            <w:r>
              <w:rPr>
                <w:sz w:val="16"/>
              </w:rPr>
              <w:t>71.8</w:t>
            </w:r>
          </w:p>
        </w:tc>
        <w:tc>
          <w:tcPr>
            <w:tcW w:type="dxa" w:w="1443"/>
          </w:tcPr>
          <w:p>
            <w:pPr>
              <w:spacing w:after="0"/>
              <w:jc w:val="right"/>
            </w:pPr>
            <w:r>
              <w:rPr>
                <w:sz w:val="16"/>
              </w:rPr>
              <w:t>81.0</w:t>
            </w:r>
          </w:p>
        </w:tc>
        <w:tc>
          <w:tcPr>
            <w:tcW w:type="dxa" w:w="5889"/>
          </w:tcPr>
          <w:p>
            <w:pPr>
              <w:spacing w:after="0"/>
              <w:jc w:val="left"/>
            </w:pPr>
            <w:r>
              <w:rPr>
                <w:sz w:val="16"/>
              </w:rPr>
              <w:t>Relatively Moderate 4</w:t>
            </w:r>
          </w:p>
        </w:tc>
      </w:tr>
      <w:tr>
        <w:trPr>
          <w:cantSplit/>
        </w:trPr>
        <w:tc>
          <w:tcPr>
            <w:tcW w:type="dxa" w:w="2309"/>
          </w:tcPr>
          <w:p>
            <w:pPr>
              <w:spacing w:after="0"/>
              <w:jc w:val="left"/>
            </w:pPr>
            <w:r>
              <w:rPr>
                <w:sz w:val="16"/>
              </w:rPr>
              <w:t>Tornado</w:t>
            </w:r>
          </w:p>
        </w:tc>
        <w:tc>
          <w:tcPr>
            <w:tcW w:type="dxa" w:w="1514"/>
          </w:tcPr>
          <w:p>
            <w:pPr>
              <w:spacing w:after="0"/>
              <w:jc w:val="right"/>
            </w:pPr>
            <w:r>
              <w:rPr>
                <w:sz w:val="16"/>
              </w:rPr>
              <w:t>4 of 4</w:t>
            </w:r>
          </w:p>
        </w:tc>
        <w:tc>
          <w:tcPr>
            <w:tcW w:type="dxa" w:w="1443"/>
          </w:tcPr>
          <w:p>
            <w:pPr>
              <w:spacing w:after="0"/>
              <w:jc w:val="right"/>
            </w:pPr>
            <w:r>
              <w:rPr>
                <w:sz w:val="16"/>
              </w:rPr>
              <w:t>29.4</w:t>
            </w:r>
          </w:p>
        </w:tc>
        <w:tc>
          <w:tcPr>
            <w:tcW w:type="dxa" w:w="1514"/>
          </w:tcPr>
          <w:p>
            <w:pPr>
              <w:spacing w:after="0"/>
              <w:jc w:val="right"/>
            </w:pPr>
            <w:r>
              <w:rPr>
                <w:sz w:val="16"/>
              </w:rPr>
              <w:t>31.4</w:t>
            </w:r>
          </w:p>
        </w:tc>
        <w:tc>
          <w:tcPr>
            <w:tcW w:type="dxa" w:w="1443"/>
          </w:tcPr>
          <w:p>
            <w:pPr>
              <w:spacing w:after="0"/>
              <w:jc w:val="right"/>
            </w:pPr>
            <w:r>
              <w:rPr>
                <w:sz w:val="16"/>
              </w:rPr>
              <w:t>38.3</w:t>
            </w:r>
          </w:p>
        </w:tc>
        <w:tc>
          <w:tcPr>
            <w:tcW w:type="dxa" w:w="5889"/>
          </w:tcPr>
          <w:p>
            <w:pPr>
              <w:spacing w:after="0"/>
              <w:jc w:val="left"/>
            </w:pPr>
            <w:r>
              <w:rPr>
                <w:sz w:val="16"/>
              </w:rPr>
              <w:t>Relatively Low 3, Very Low 1</w:t>
            </w:r>
          </w:p>
        </w:tc>
      </w:tr>
      <w:tr>
        <w:trPr>
          <w:cantSplit/>
        </w:trPr>
        <w:tc>
          <w:tcPr>
            <w:tcW w:type="dxa" w:w="2309"/>
          </w:tcPr>
          <w:p>
            <w:pPr>
              <w:spacing w:after="0"/>
              <w:jc w:val="left"/>
            </w:pPr>
            <w:r>
              <w:rPr>
                <w:sz w:val="16"/>
              </w:rPr>
              <w:t>Wildfire</w:t>
            </w:r>
          </w:p>
        </w:tc>
        <w:tc>
          <w:tcPr>
            <w:tcW w:type="dxa" w:w="1514"/>
          </w:tcPr>
          <w:p>
            <w:pPr>
              <w:spacing w:after="0"/>
              <w:jc w:val="right"/>
            </w:pPr>
            <w:r>
              <w:rPr>
                <w:sz w:val="16"/>
              </w:rPr>
              <w:t>4 of 4</w:t>
            </w:r>
          </w:p>
        </w:tc>
        <w:tc>
          <w:tcPr>
            <w:tcW w:type="dxa" w:w="1443"/>
          </w:tcPr>
          <w:p>
            <w:pPr>
              <w:spacing w:after="0"/>
              <w:jc w:val="right"/>
            </w:pPr>
            <w:r>
              <w:rPr>
                <w:sz w:val="16"/>
              </w:rPr>
              <w:t>56.0</w:t>
            </w:r>
          </w:p>
        </w:tc>
        <w:tc>
          <w:tcPr>
            <w:tcW w:type="dxa" w:w="1514"/>
          </w:tcPr>
          <w:p>
            <w:pPr>
              <w:spacing w:after="0"/>
              <w:jc w:val="right"/>
            </w:pPr>
            <w:r>
              <w:rPr>
                <w:sz w:val="16"/>
              </w:rPr>
              <w:t>63.2</w:t>
            </w:r>
          </w:p>
        </w:tc>
        <w:tc>
          <w:tcPr>
            <w:tcW w:type="dxa" w:w="1443"/>
          </w:tcPr>
          <w:p>
            <w:pPr>
              <w:spacing w:after="0"/>
              <w:jc w:val="right"/>
            </w:pPr>
            <w:r>
              <w:rPr>
                <w:sz w:val="16"/>
              </w:rPr>
              <w:t>72.6</w:t>
            </w:r>
          </w:p>
        </w:tc>
        <w:tc>
          <w:tcPr>
            <w:tcW w:type="dxa" w:w="5889"/>
          </w:tcPr>
          <w:p>
            <w:pPr>
              <w:spacing w:after="0"/>
              <w:jc w:val="left"/>
            </w:pPr>
            <w:r>
              <w:rPr>
                <w:sz w:val="16"/>
              </w:rPr>
              <w:t>Relatively Low 1, Very Low 3</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4 of 4</w:t>
            </w:r>
          </w:p>
        </w:tc>
        <w:tc>
          <w:tcPr>
            <w:tcW w:type="dxa" w:w="1443"/>
          </w:tcPr>
          <w:p>
            <w:pPr>
              <w:spacing w:after="0"/>
              <w:jc w:val="right"/>
            </w:pPr>
            <w:r>
              <w:rPr>
                <w:sz w:val="16"/>
              </w:rPr>
              <w:t>68.4</w:t>
            </w:r>
          </w:p>
        </w:tc>
        <w:tc>
          <w:tcPr>
            <w:tcW w:type="dxa" w:w="1514"/>
          </w:tcPr>
          <w:p>
            <w:pPr>
              <w:spacing w:after="0"/>
              <w:jc w:val="right"/>
            </w:pPr>
            <w:r>
              <w:rPr>
                <w:sz w:val="16"/>
              </w:rPr>
              <w:t>71.7</w:t>
            </w:r>
          </w:p>
        </w:tc>
        <w:tc>
          <w:tcPr>
            <w:tcW w:type="dxa" w:w="1443"/>
          </w:tcPr>
          <w:p>
            <w:pPr>
              <w:spacing w:after="0"/>
              <w:jc w:val="right"/>
            </w:pPr>
            <w:r>
              <w:rPr>
                <w:sz w:val="16"/>
              </w:rPr>
              <w:t>78.5</w:t>
            </w:r>
          </w:p>
        </w:tc>
        <w:tc>
          <w:tcPr>
            <w:tcW w:type="dxa" w:w="5889"/>
          </w:tcPr>
          <w:p>
            <w:pPr>
              <w:spacing w:after="0"/>
              <w:jc w:val="left"/>
            </w:pPr>
            <w:r>
              <w:rPr>
                <w:sz w:val="16"/>
              </w:rPr>
              <w:t>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5"/>
        <w:gridCol w:w="836"/>
        <w:gridCol w:w="3253"/>
        <w:gridCol w:w="2594"/>
        <w:gridCol w:w="2682"/>
        <w:gridCol w:w="3033"/>
      </w:tblGrid>
      <w:tr>
        <w:trPr>
          <w:cantSplit/>
          <w:tblHeader/>
        </w:trPr>
        <w:tc>
          <w:tcPr>
            <w:tcW w:type="dxa" w:w="1715"/>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Plan status</w:t>
            </w:r>
          </w:p>
        </w:tc>
        <w:tc>
          <w:tcPr>
            <w:tcW w:type="dxa" w:w="25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3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5"/>
          </w:tcPr>
          <w:p>
            <w:pPr>
              <w:spacing w:after="0"/>
              <w:jc w:val="left"/>
            </w:pPr>
            <w:r>
              <w:rPr>
                <w:sz w:val="16"/>
              </w:rPr>
              <w:t>Barbour County</w:t>
            </w:r>
          </w:p>
        </w:tc>
        <w:tc>
          <w:tcPr>
            <w:tcW w:type="dxa" w:w="836"/>
          </w:tcPr>
          <w:p>
            <w:pPr>
              <w:spacing w:after="0"/>
              <w:jc w:val="left"/>
            </w:pPr>
            <w:r>
              <w:rPr>
                <w:sz w:val="16"/>
              </w:rPr>
              <w:t>County</w:t>
            </w:r>
          </w:p>
        </w:tc>
        <w:tc>
          <w:tcPr>
            <w:tcW w:type="dxa" w:w="3253"/>
          </w:tcPr>
          <w:p>
            <w:pPr>
              <w:spacing w:after="0"/>
              <w:jc w:val="left"/>
            </w:pPr>
            <w:r>
              <w:rPr>
                <w:sz w:val="16"/>
              </w:rPr>
              <w:t>Approved, expires 2029-04-02</w:t>
            </w:r>
          </w:p>
        </w:tc>
        <w:tc>
          <w:tcPr>
            <w:tcW w:type="dxa" w:w="2594"/>
          </w:tcPr>
          <w:p>
            <w:pPr>
              <w:spacing w:after="0"/>
              <w:jc w:val="right"/>
            </w:pPr>
            <w:r>
              <w:rPr>
                <w:sz w:val="16"/>
              </w:rPr>
              <w:t>FMA RL 0, SRL 1; any 3</w:t>
            </w:r>
          </w:p>
        </w:tc>
        <w:tc>
          <w:tcPr>
            <w:tcW w:type="dxa" w:w="2682"/>
          </w:tcPr>
          <w:p>
            <w:pPr>
              <w:spacing w:after="0"/>
              <w:jc w:val="right"/>
            </w:pPr>
            <w:r>
              <w:rPr>
                <w:sz w:val="16"/>
              </w:rPr>
              <w:t>$60,138.94</w:t>
            </w:r>
          </w:p>
        </w:tc>
        <w:tc>
          <w:tcPr>
            <w:tcW w:type="dxa" w:w="3033"/>
          </w:tcPr>
          <w:p>
            <w:pPr>
              <w:spacing w:after="0"/>
              <w:jc w:val="right"/>
            </w:pPr>
            <w:r>
              <w:rPr>
                <w:sz w:val="16"/>
              </w:rPr>
              <w:t>0 total; 0 since its plan</w:t>
            </w:r>
          </w:p>
        </w:tc>
      </w:tr>
      <w:tr>
        <w:trPr>
          <w:cantSplit/>
        </w:trPr>
        <w:tc>
          <w:tcPr>
            <w:tcW w:type="dxa" w:w="1715"/>
          </w:tcPr>
          <w:p>
            <w:pPr>
              <w:spacing w:after="0"/>
              <w:jc w:val="left"/>
            </w:pPr>
            <w:r>
              <w:rPr>
                <w:sz w:val="16"/>
              </w:rPr>
              <w:t>Belington town</w:t>
            </w:r>
          </w:p>
        </w:tc>
        <w:tc>
          <w:tcPr>
            <w:tcW w:type="dxa" w:w="836"/>
          </w:tcPr>
          <w:p>
            <w:pPr>
              <w:spacing w:after="0"/>
              <w:jc w:val="left"/>
            </w:pPr>
            <w:r>
              <w:rPr>
                <w:sz w:val="16"/>
              </w:rPr>
              <w:t>Town</w:t>
            </w:r>
          </w:p>
        </w:tc>
        <w:tc>
          <w:tcPr>
            <w:tcW w:type="dxa" w:w="3253"/>
          </w:tcPr>
          <w:p>
            <w:pPr>
              <w:spacing w:after="0"/>
              <w:jc w:val="left"/>
            </w:pPr>
            <w:r>
              <w:rPr>
                <w:sz w:val="16"/>
              </w:rPr>
              <w:t>Approved, expires 2029-04-02</w:t>
            </w:r>
          </w:p>
        </w:tc>
        <w:tc>
          <w:tcPr>
            <w:tcW w:type="dxa" w:w="2594"/>
          </w:tcPr>
          <w:p>
            <w:pPr>
              <w:spacing w:after="0"/>
              <w:jc w:val="right"/>
            </w:pPr>
            <w:r>
              <w:rPr>
                <w:sz w:val="16"/>
              </w:rPr>
              <w:t>FMA RL 0, SRL 0; any 9</w:t>
            </w:r>
          </w:p>
        </w:tc>
        <w:tc>
          <w:tcPr>
            <w:tcW w:type="dxa" w:w="2682"/>
          </w:tcPr>
          <w:p>
            <w:pPr>
              <w:spacing w:after="0"/>
              <w:jc w:val="right"/>
            </w:pPr>
            <w:r>
              <w:rPr>
                <w:sz w:val="16"/>
              </w:rPr>
              <w:t>$25,857.08</w:t>
            </w:r>
          </w:p>
        </w:tc>
        <w:tc>
          <w:tcPr>
            <w:tcW w:type="dxa" w:w="3033"/>
          </w:tcPr>
          <w:p>
            <w:pPr>
              <w:spacing w:after="0"/>
              <w:jc w:val="right"/>
            </w:pPr>
            <w:r>
              <w:rPr>
                <w:sz w:val="16"/>
              </w:rPr>
              <w:t>20 total; 0 since its plan</w:t>
            </w:r>
          </w:p>
        </w:tc>
      </w:tr>
      <w:tr>
        <w:trPr>
          <w:cantSplit/>
        </w:trPr>
        <w:tc>
          <w:tcPr>
            <w:tcW w:type="dxa" w:w="1715"/>
          </w:tcPr>
          <w:p>
            <w:pPr>
              <w:spacing w:after="0"/>
              <w:jc w:val="left"/>
            </w:pPr>
            <w:r>
              <w:rPr>
                <w:sz w:val="16"/>
              </w:rPr>
              <w:t>Junior town</w:t>
            </w:r>
          </w:p>
        </w:tc>
        <w:tc>
          <w:tcPr>
            <w:tcW w:type="dxa" w:w="836"/>
          </w:tcPr>
          <w:p>
            <w:pPr>
              <w:spacing w:after="0"/>
              <w:jc w:val="left"/>
            </w:pPr>
            <w:r>
              <w:rPr>
                <w:sz w:val="16"/>
              </w:rPr>
              <w:t>Town</w:t>
            </w:r>
          </w:p>
        </w:tc>
        <w:tc>
          <w:tcPr>
            <w:tcW w:type="dxa" w:w="3253"/>
          </w:tcPr>
          <w:p>
            <w:pPr>
              <w:spacing w:after="0"/>
              <w:jc w:val="left"/>
            </w:pPr>
            <w:r>
              <w:rPr>
                <w:sz w:val="16"/>
              </w:rPr>
              <w:t>Approved, expires 2029-04-02</w:t>
            </w:r>
          </w:p>
        </w:tc>
        <w:tc>
          <w:tcPr>
            <w:tcW w:type="dxa" w:w="2594"/>
          </w:tcPr>
          <w:p>
            <w:pPr>
              <w:spacing w:after="0"/>
              <w:jc w:val="right"/>
            </w:pPr>
            <w:r>
              <w:rPr>
                <w:sz w:val="16"/>
              </w:rPr>
              <w:t>FMA RL 0, SRL 0; any 0</w:t>
            </w:r>
          </w:p>
        </w:tc>
        <w:tc>
          <w:tcPr>
            <w:tcW w:type="dxa" w:w="2682"/>
          </w:tcPr>
          <w:p>
            <w:pPr>
              <w:spacing w:after="0"/>
              <w:jc w:val="right"/>
            </w:pPr>
            <w:r>
              <w:rPr>
                <w:sz w:val="16"/>
              </w:rPr>
              <w:t>$10,008.77</w:t>
            </w:r>
          </w:p>
        </w:tc>
        <w:tc>
          <w:tcPr>
            <w:tcW w:type="dxa" w:w="3033"/>
          </w:tcPr>
          <w:p>
            <w:pPr>
              <w:spacing w:after="0"/>
              <w:jc w:val="right"/>
            </w:pPr>
            <w:r>
              <w:rPr>
                <w:sz w:val="16"/>
              </w:rPr>
              <w:t>6 total; 0 since its plan</w:t>
            </w:r>
          </w:p>
        </w:tc>
      </w:tr>
      <w:tr>
        <w:trPr>
          <w:cantSplit/>
        </w:trPr>
        <w:tc>
          <w:tcPr>
            <w:tcW w:type="dxa" w:w="1715"/>
          </w:tcPr>
          <w:p>
            <w:pPr>
              <w:spacing w:after="0"/>
              <w:jc w:val="left"/>
            </w:pPr>
            <w:r>
              <w:rPr>
                <w:sz w:val="16"/>
              </w:rPr>
              <w:t>Philippi city</w:t>
            </w:r>
          </w:p>
        </w:tc>
        <w:tc>
          <w:tcPr>
            <w:tcW w:type="dxa" w:w="836"/>
          </w:tcPr>
          <w:p>
            <w:pPr>
              <w:spacing w:after="0"/>
              <w:jc w:val="left"/>
            </w:pPr>
            <w:r>
              <w:rPr>
                <w:sz w:val="16"/>
              </w:rPr>
              <w:t>City</w:t>
            </w:r>
          </w:p>
        </w:tc>
        <w:tc>
          <w:tcPr>
            <w:tcW w:type="dxa" w:w="3253"/>
          </w:tcPr>
          <w:p>
            <w:pPr>
              <w:spacing w:after="0"/>
              <w:jc w:val="left"/>
            </w:pPr>
            <w:r>
              <w:rPr>
                <w:sz w:val="16"/>
              </w:rPr>
              <w:t>Approved, expires 2029-04-02</w:t>
            </w:r>
          </w:p>
        </w:tc>
        <w:tc>
          <w:tcPr>
            <w:tcW w:type="dxa" w:w="2594"/>
          </w:tcPr>
          <w:p>
            <w:pPr>
              <w:spacing w:after="0"/>
              <w:jc w:val="right"/>
            </w:pPr>
            <w:r>
              <w:rPr>
                <w:sz w:val="16"/>
              </w:rPr>
              <w:t>FMA RL 0, SRL 1; any 25</w:t>
            </w:r>
          </w:p>
        </w:tc>
        <w:tc>
          <w:tcPr>
            <w:tcW w:type="dxa" w:w="2682"/>
          </w:tcPr>
          <w:p>
            <w:pPr>
              <w:spacing w:after="0"/>
              <w:jc w:val="right"/>
            </w:pPr>
            <w:r>
              <w:rPr>
                <w:sz w:val="16"/>
              </w:rPr>
              <w:t>$329,098.21</w:t>
            </w:r>
          </w:p>
        </w:tc>
        <w:tc>
          <w:tcPr>
            <w:tcW w:type="dxa" w:w="3033"/>
          </w:tcPr>
          <w:p>
            <w:pPr>
              <w:spacing w:after="0"/>
              <w:jc w:val="right"/>
            </w:pPr>
            <w:r>
              <w:rPr>
                <w:sz w:val="16"/>
              </w:rPr>
              <w:t>46 total; 9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9"/>
        <w:gridCol w:w="1039"/>
        <w:gridCol w:w="1037"/>
        <w:gridCol w:w="1126"/>
        <w:gridCol w:w="902"/>
        <w:gridCol w:w="1305"/>
        <w:gridCol w:w="1143"/>
        <w:gridCol w:w="1059"/>
        <w:gridCol w:w="1231"/>
        <w:gridCol w:w="17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0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3"/>
            <w:shd w:val="clear" w:color="auto" w:fill="E8E8E8"/>
          </w:tcPr>
          <w:p>
            <w:pPr>
              <w:spacing w:after="0"/>
              <w:jc w:val="right"/>
            </w:pPr>
            <w:r>
              <w:rPr>
                <w:b/>
                <w:sz w:val="16"/>
              </w:rPr>
              <w:t>Storm Events damage since 2024-04-03</w:t>
            </w:r>
          </w:p>
          <w:p>
            <w:pPr>
              <w:spacing w:after="0"/>
              <w:jc w:val="right"/>
            </w:pPr>
            <w:r>
              <w:rPr>
                <w:i/>
                <w:color w:val="555555"/>
                <w:sz w:val="14"/>
              </w:rPr>
              <w:t>county-coded records, property plus crops, nominal dollars</w:t>
            </w:r>
          </w:p>
        </w:tc>
        <w:tc>
          <w:tcPr>
            <w:tcW w:type="dxa" w:w="10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29"/>
          </w:tcPr>
          <w:p>
            <w:pPr>
              <w:spacing w:after="0"/>
              <w:jc w:val="right"/>
            </w:pPr>
            <w:r>
              <w:rPr>
                <w:sz w:val="16"/>
              </w:rPr>
              <w:t>n/a</w:t>
            </w:r>
          </w:p>
        </w:tc>
        <w:tc>
          <w:tcPr>
            <w:tcW w:type="dxa" w:w="1039"/>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02"/>
          </w:tcPr>
          <w:p>
            <w:pPr>
              <w:spacing w:after="0"/>
              <w:jc w:val="right"/>
            </w:pPr>
            <w:r>
              <w:rPr>
                <w:sz w:val="16"/>
              </w:rPr>
              <w:t>$25</w:t>
            </w:r>
          </w:p>
        </w:tc>
        <w:tc>
          <w:tcPr>
            <w:tcW w:type="dxa" w:w="1305"/>
          </w:tcPr>
          <w:p>
            <w:pPr>
              <w:spacing w:after="0"/>
              <w:jc w:val="right"/>
            </w:pP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$3,651,471,821</w:t>
            </w:r>
          </w:p>
        </w:tc>
        <w:tc>
          <w:tcPr>
            <w:tcW w:type="dxa" w:w="1129"/>
          </w:tcPr>
          <w:p>
            <w:pPr>
              <w:spacing w:after="0"/>
              <w:jc w:val="right"/>
            </w:pPr>
            <w:r>
              <w:rPr>
                <w:sz w:val="16"/>
              </w:rPr>
              <w:t>$7,768,382</w:t>
            </w:r>
          </w:p>
        </w:tc>
        <w:tc>
          <w:tcPr>
            <w:tcW w:type="dxa" w:w="1039"/>
          </w:tcPr>
          <w:p>
            <w:pPr>
              <w:spacing w:after="0"/>
              <w:jc w:val="right"/>
            </w:pPr>
            <w:r>
              <w:rPr>
                <w:sz w:val="16"/>
              </w:rPr>
              <w:t>15,458</w:t>
            </w:r>
          </w:p>
        </w:tc>
        <w:tc>
          <w:tcPr>
            <w:tcW w:type="dxa" w:w="1037"/>
          </w:tcPr>
          <w:p>
            <w:pPr>
              <w:spacing w:after="0"/>
              <w:jc w:val="right"/>
            </w:pPr>
            <w:r>
              <w:rPr>
                <w:sz w:val="16"/>
              </w:rPr>
              <w:t>$4,629</w:t>
            </w:r>
          </w:p>
        </w:tc>
        <w:tc>
          <w:tcPr>
            <w:tcW w:type="dxa" w:w="1126"/>
          </w:tcPr>
          <w:p>
            <w:pPr>
              <w:spacing w:after="0"/>
              <w:jc w:val="right"/>
            </w:pPr>
            <w:r>
              <w:rPr>
                <w:sz w:val="16"/>
              </w:rPr>
              <w:t>$1,074</w:t>
            </w:r>
          </w:p>
        </w:tc>
        <w:tc>
          <w:tcPr>
            <w:tcW w:type="dxa" w:w="902"/>
          </w:tcPr>
          <w:p>
            <w:pPr>
              <w:spacing w:after="0"/>
              <w:jc w:val="right"/>
            </w:pPr>
            <w:r>
              <w:rPr>
                <w:sz w:val="16"/>
              </w:rPr>
              <w:t>$234,023</w:t>
            </w:r>
          </w:p>
        </w:tc>
        <w:tc>
          <w:tcPr>
            <w:tcW w:type="dxa" w:w="1305"/>
          </w:tcPr>
          <w:p>
            <w:pPr>
              <w:spacing w:after="0"/>
              <w:jc w:val="right"/>
            </w:pPr>
            <w:r>
              <w:rPr>
                <w:sz w:val="16"/>
              </w:rPr>
              <w:t>0.000127%</w:t>
            </w:r>
          </w:p>
        </w:tc>
        <w:tc>
          <w:tcPr>
            <w:tcW w:type="dxa" w:w="1143"/>
          </w:tcPr>
          <w:p>
            <w:pPr>
              <w:spacing w:after="0"/>
              <w:jc w:val="right"/>
            </w:pPr>
          </w:p>
        </w:tc>
        <w:tc>
          <w:tcPr>
            <w:tcW w:type="dxa" w:w="1059"/>
          </w:tcPr>
          <w:p>
            <w:pPr>
              <w:spacing w:after="0"/>
              <w:jc w:val="right"/>
            </w:pPr>
            <w:r>
              <w:rPr>
                <w:sz w:val="16"/>
              </w:rPr>
              <w:t>$0</w:t>
            </w: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9"/>
          </w:tcPr>
          <w:p>
            <w:pPr>
              <w:spacing w:after="0"/>
              <w:jc w:val="right"/>
            </w:pPr>
            <w:r>
              <w:rPr>
                <w:sz w:val="16"/>
              </w:rPr>
              <w:t>$2,390,975</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$53,963</w:t>
            </w:r>
          </w:p>
        </w:tc>
        <w:tc>
          <w:tcPr>
            <w:tcW w:type="dxa" w:w="902"/>
          </w:tcPr>
          <w:p>
            <w:pPr>
              <w:spacing w:after="0"/>
              <w:jc w:val="right"/>
            </w:pPr>
            <w:r>
              <w:rPr>
                <w:sz w:val="16"/>
              </w:rPr>
              <w:t>n/a</w:t>
            </w:r>
          </w:p>
        </w:tc>
        <w:tc>
          <w:tcPr>
            <w:tcW w:type="dxa" w:w="1305"/>
          </w:tcPr>
          <w:p>
            <w:pPr>
              <w:spacing w:after="0"/>
              <w:jc w:val="right"/>
            </w:pPr>
            <w:r>
              <w:rPr>
                <w:sz w:val="16"/>
              </w:rPr>
              <w:t>2.26% (agriculture)</w:t>
            </w:r>
          </w:p>
        </w:tc>
        <w:tc>
          <w:tcPr>
            <w:tcW w:type="dxa" w:w="1143"/>
          </w:tcPr>
          <w:p>
            <w:pPr>
              <w:spacing w:after="0"/>
              <w:jc w:val="right"/>
            </w:pPr>
          </w:p>
        </w:tc>
        <w:tc>
          <w:tcPr>
            <w:tcW w:type="dxa" w:w="1059"/>
          </w:tcPr>
          <w:p>
            <w:pPr>
              <w:spacing w:after="0"/>
              <w:jc w:val="right"/>
            </w:pPr>
            <w:r>
              <w:rPr>
                <w:sz w:val="16"/>
              </w:rPr>
              <w:t>$0</w:t>
            </w:r>
          </w:p>
        </w:tc>
        <w:tc>
          <w:tcPr>
            <w:tcW w:type="dxa" w:w="1231"/>
          </w:tcPr>
          <w:p>
            <w:pPr>
              <w:spacing w:after="0"/>
              <w:jc w:val="right"/>
            </w:pPr>
          </w:p>
        </w:tc>
        <w:tc>
          <w:tcPr>
            <w:tcW w:type="dxa" w:w="17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$6,493,719,818</w:t>
            </w:r>
          </w:p>
        </w:tc>
        <w:tc>
          <w:tcPr>
            <w:tcW w:type="dxa" w:w="1129"/>
          </w:tcPr>
          <w:p>
            <w:pPr>
              <w:spacing w:after="0"/>
              <w:jc w:val="right"/>
            </w:pPr>
            <w:r>
              <w:rPr>
                <w:sz w:val="16"/>
              </w:rPr>
              <w:t>n/a</w:t>
            </w:r>
          </w:p>
        </w:tc>
        <w:tc>
          <w:tcPr>
            <w:tcW w:type="dxa" w:w="1039"/>
          </w:tcPr>
          <w:p>
            <w:pPr>
              <w:spacing w:after="0"/>
              <w:jc w:val="right"/>
            </w:pPr>
            <w:r>
              <w:rPr>
                <w:sz w:val="16"/>
              </w:rPr>
              <w:t>15,465</w:t>
            </w:r>
          </w:p>
        </w:tc>
        <w:tc>
          <w:tcPr>
            <w:tcW w:type="dxa" w:w="1037"/>
          </w:tcPr>
          <w:p>
            <w:pPr>
              <w:spacing w:after="0"/>
              <w:jc w:val="right"/>
            </w:pPr>
            <w:r>
              <w:rPr>
                <w:sz w:val="16"/>
              </w:rPr>
              <w:t>$29,915</w:t>
            </w:r>
          </w:p>
        </w:tc>
        <w:tc>
          <w:tcPr>
            <w:tcW w:type="dxa" w:w="1126"/>
          </w:tcPr>
          <w:p>
            <w:pPr>
              <w:spacing w:after="0"/>
              <w:jc w:val="right"/>
            </w:pPr>
            <w:r>
              <w:rPr>
                <w:sz w:val="16"/>
              </w:rPr>
              <w:t>n/a</w:t>
            </w:r>
          </w:p>
        </w:tc>
        <w:tc>
          <w:tcPr>
            <w:tcW w:type="dxa" w:w="902"/>
          </w:tcPr>
          <w:p>
            <w:pPr>
              <w:spacing w:after="0"/>
              <w:jc w:val="right"/>
            </w:pPr>
            <w:r>
              <w:rPr>
                <w:sz w:val="16"/>
              </w:rPr>
              <w:t>$10,350</w:t>
            </w:r>
          </w:p>
        </w:tc>
        <w:tc>
          <w:tcPr>
            <w:tcW w:type="dxa" w:w="1305"/>
          </w:tcPr>
          <w:p>
            <w:pPr>
              <w:spacing w:after="0"/>
              <w:jc w:val="right"/>
            </w:pPr>
            <w:r>
              <w:rPr>
                <w:sz w:val="16"/>
              </w:rPr>
              <w:t>0.000461%</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$3,651,471,821</w:t>
            </w:r>
          </w:p>
        </w:tc>
        <w:tc>
          <w:tcPr>
            <w:tcW w:type="dxa" w:w="1129"/>
          </w:tcPr>
          <w:p>
            <w:pPr>
              <w:spacing w:after="0"/>
              <w:jc w:val="right"/>
            </w:pPr>
            <w:r>
              <w:rPr>
                <w:sz w:val="16"/>
              </w:rPr>
              <w:t>$7,768,382</w:t>
            </w:r>
          </w:p>
        </w:tc>
        <w:tc>
          <w:tcPr>
            <w:tcW w:type="dxa" w:w="1039"/>
          </w:tcPr>
          <w:p>
            <w:pPr>
              <w:spacing w:after="0"/>
              <w:jc w:val="right"/>
            </w:pPr>
            <w:r>
              <w:rPr>
                <w:sz w:val="16"/>
              </w:rPr>
              <w:t>15,458</w:t>
            </w:r>
          </w:p>
        </w:tc>
        <w:tc>
          <w:tcPr>
            <w:tcW w:type="dxa" w:w="1037"/>
          </w:tcPr>
          <w:p>
            <w:pPr>
              <w:spacing w:after="0"/>
              <w:jc w:val="right"/>
            </w:pPr>
            <w:r>
              <w:rPr>
                <w:sz w:val="16"/>
              </w:rPr>
              <w:t>$137,755</w:t>
            </w:r>
          </w:p>
        </w:tc>
        <w:tc>
          <w:tcPr>
            <w:tcW w:type="dxa" w:w="1126"/>
          </w:tcPr>
          <w:p>
            <w:pPr>
              <w:spacing w:after="0"/>
              <w:jc w:val="right"/>
            </w:pPr>
            <w:r>
              <w:rPr>
                <w:sz w:val="16"/>
              </w:rPr>
              <w:t>$543</w:t>
            </w:r>
          </w:p>
        </w:tc>
        <w:tc>
          <w:tcPr>
            <w:tcW w:type="dxa" w:w="902"/>
          </w:tcPr>
          <w:p>
            <w:pPr>
              <w:spacing w:after="0"/>
              <w:jc w:val="right"/>
            </w:pPr>
            <w:r>
              <w:rPr>
                <w:sz w:val="16"/>
              </w:rPr>
              <w:t>$12,948</w:t>
            </w:r>
          </w:p>
        </w:tc>
        <w:tc>
          <w:tcPr>
            <w:tcW w:type="dxa" w:w="1305"/>
          </w:tcPr>
          <w:p>
            <w:pPr>
              <w:spacing w:after="0"/>
              <w:jc w:val="right"/>
            </w:pPr>
            <w:r>
              <w:rPr>
                <w:sz w:val="16"/>
              </w:rPr>
              <w:t>0.00377%</w:t>
            </w:r>
          </w:p>
        </w:tc>
        <w:tc>
          <w:tcPr>
            <w:tcW w:type="dxa" w:w="1143"/>
          </w:tcPr>
          <w:p>
            <w:pPr>
              <w:spacing w:after="0"/>
              <w:jc w:val="right"/>
            </w:pPr>
            <w:r>
              <w:rPr>
                <w:sz w:val="16"/>
              </w:rPr>
              <w:t>$0</w:t>
            </w: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$3,651,471,821</w:t>
            </w:r>
          </w:p>
        </w:tc>
        <w:tc>
          <w:tcPr>
            <w:tcW w:type="dxa" w:w="1129"/>
          </w:tcPr>
          <w:p>
            <w:pPr>
              <w:spacing w:after="0"/>
              <w:jc w:val="right"/>
            </w:pPr>
            <w:r>
              <w:rPr>
                <w:sz w:val="16"/>
              </w:rPr>
              <w:t>$7,768,382</w:t>
            </w:r>
          </w:p>
        </w:tc>
        <w:tc>
          <w:tcPr>
            <w:tcW w:type="dxa" w:w="1039"/>
          </w:tcPr>
          <w:p>
            <w:pPr>
              <w:spacing w:after="0"/>
              <w:jc w:val="right"/>
            </w:pPr>
            <w:r>
              <w:rPr>
                <w:sz w:val="16"/>
              </w:rPr>
              <w:t>15,458</w:t>
            </w:r>
          </w:p>
        </w:tc>
        <w:tc>
          <w:tcPr>
            <w:tcW w:type="dxa" w:w="1037"/>
          </w:tcPr>
          <w:p>
            <w:pPr>
              <w:spacing w:after="0"/>
              <w:jc w:val="right"/>
            </w:pPr>
            <w:r>
              <w:rPr>
                <w:sz w:val="16"/>
              </w:rPr>
              <w:t>$4</w:t>
            </w:r>
          </w:p>
        </w:tc>
        <w:tc>
          <w:tcPr>
            <w:tcW w:type="dxa" w:w="1126"/>
          </w:tcPr>
          <w:p>
            <w:pPr>
              <w:spacing w:after="0"/>
              <w:jc w:val="right"/>
            </w:pPr>
            <w:r>
              <w:rPr>
                <w:sz w:val="16"/>
              </w:rPr>
              <w:t>under $1</w:t>
            </w:r>
          </w:p>
        </w:tc>
        <w:tc>
          <w:tcPr>
            <w:tcW w:type="dxa" w:w="902"/>
          </w:tcPr>
          <w:p>
            <w:pPr>
              <w:spacing w:after="0"/>
              <w:jc w:val="right"/>
            </w:pPr>
            <w:r>
              <w:rPr>
                <w:sz w:val="16"/>
              </w:rPr>
              <w:t>$15,681</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$3,651,471,821</w:t>
            </w:r>
          </w:p>
        </w:tc>
        <w:tc>
          <w:tcPr>
            <w:tcW w:type="dxa" w:w="1129"/>
          </w:tcPr>
          <w:p>
            <w:pPr>
              <w:spacing w:after="0"/>
              <w:jc w:val="right"/>
            </w:pPr>
            <w:r>
              <w:rPr>
                <w:sz w:val="16"/>
              </w:rPr>
              <w:t>$7,768,382</w:t>
            </w:r>
          </w:p>
        </w:tc>
        <w:tc>
          <w:tcPr>
            <w:tcW w:type="dxa" w:w="1039"/>
          </w:tcPr>
          <w:p>
            <w:pPr>
              <w:spacing w:after="0"/>
              <w:jc w:val="right"/>
            </w:pPr>
            <w:r>
              <w:rPr>
                <w:sz w:val="16"/>
              </w:rPr>
              <w:t>15,458</w:t>
            </w:r>
          </w:p>
        </w:tc>
        <w:tc>
          <w:tcPr>
            <w:tcW w:type="dxa" w:w="1037"/>
          </w:tcPr>
          <w:p>
            <w:pPr>
              <w:spacing w:after="0"/>
              <w:jc w:val="right"/>
            </w:pPr>
            <w:r>
              <w:rPr>
                <w:sz w:val="16"/>
              </w:rPr>
              <w:t>$52,532</w:t>
            </w:r>
          </w:p>
        </w:tc>
        <w:tc>
          <w:tcPr>
            <w:tcW w:type="dxa" w:w="1126"/>
          </w:tcPr>
          <w:p>
            <w:pPr>
              <w:spacing w:after="0"/>
              <w:jc w:val="right"/>
            </w:pPr>
            <w:r>
              <w:rPr>
                <w:sz w:val="16"/>
              </w:rPr>
              <w:t>$2,233</w:t>
            </w:r>
          </w:p>
        </w:tc>
        <w:tc>
          <w:tcPr>
            <w:tcW w:type="dxa" w:w="902"/>
          </w:tcPr>
          <w:p>
            <w:pPr>
              <w:spacing w:after="0"/>
              <w:jc w:val="right"/>
            </w:pPr>
            <w:r>
              <w:rPr>
                <w:sz w:val="16"/>
              </w:rPr>
              <w:t>$1,537</w:t>
            </w:r>
          </w:p>
        </w:tc>
        <w:tc>
          <w:tcPr>
            <w:tcW w:type="dxa" w:w="1305"/>
          </w:tcPr>
          <w:p>
            <w:pPr>
              <w:spacing w:after="0"/>
              <w:jc w:val="right"/>
            </w:pPr>
            <w:r>
              <w:rPr>
                <w:sz w:val="16"/>
              </w:rPr>
              <w:t>0.00144%</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$3,651,471,821</w:t>
            </w:r>
          </w:p>
        </w:tc>
        <w:tc>
          <w:tcPr>
            <w:tcW w:type="dxa" w:w="1129"/>
          </w:tcPr>
          <w:p>
            <w:pPr>
              <w:spacing w:after="0"/>
              <w:jc w:val="right"/>
            </w:pPr>
            <w:r>
              <w:rPr>
                <w:sz w:val="16"/>
              </w:rPr>
              <w:t>n/a</w:t>
            </w:r>
          </w:p>
        </w:tc>
        <w:tc>
          <w:tcPr>
            <w:tcW w:type="dxa" w:w="1039"/>
          </w:tcPr>
          <w:p>
            <w:pPr>
              <w:spacing w:after="0"/>
              <w:jc w:val="right"/>
            </w:pPr>
            <w:r>
              <w:rPr>
                <w:sz w:val="16"/>
              </w:rPr>
              <w:t>15,458</w:t>
            </w:r>
          </w:p>
        </w:tc>
        <w:tc>
          <w:tcPr>
            <w:tcW w:type="dxa" w:w="1037"/>
          </w:tcPr>
          <w:p>
            <w:pPr>
              <w:spacing w:after="0"/>
              <w:jc w:val="right"/>
            </w:pPr>
            <w:r>
              <w:rPr>
                <w:sz w:val="16"/>
              </w:rPr>
              <w:t>$4,806</w:t>
            </w:r>
          </w:p>
        </w:tc>
        <w:tc>
          <w:tcPr>
            <w:tcW w:type="dxa" w:w="1126"/>
          </w:tcPr>
          <w:p>
            <w:pPr>
              <w:spacing w:after="0"/>
              <w:jc w:val="right"/>
            </w:pPr>
            <w:r>
              <w:rPr>
                <w:sz w:val="16"/>
              </w:rPr>
              <w:t>n/a</w:t>
            </w:r>
          </w:p>
        </w:tc>
        <w:tc>
          <w:tcPr>
            <w:tcW w:type="dxa" w:w="902"/>
          </w:tcPr>
          <w:p>
            <w:pPr>
              <w:spacing w:after="0"/>
              <w:jc w:val="right"/>
            </w:pPr>
            <w:r>
              <w:rPr>
                <w:sz w:val="16"/>
              </w:rPr>
              <w:t>$373</w:t>
            </w:r>
          </w:p>
        </w:tc>
        <w:tc>
          <w:tcPr>
            <w:tcW w:type="dxa" w:w="1305"/>
          </w:tcPr>
          <w:p>
            <w:pPr>
              <w:spacing w:after="0"/>
              <w:jc w:val="right"/>
            </w:pPr>
            <w:r>
              <w:rPr>
                <w:sz w:val="16"/>
              </w:rPr>
              <w:t>0.000132%</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$3,647,152,356</w:t>
            </w:r>
          </w:p>
        </w:tc>
        <w:tc>
          <w:tcPr>
            <w:tcW w:type="dxa" w:w="1129"/>
          </w:tcPr>
          <w:p>
            <w:pPr>
              <w:spacing w:after="0"/>
              <w:jc w:val="right"/>
            </w:pPr>
            <w:r>
              <w:rPr>
                <w:sz w:val="16"/>
              </w:rPr>
              <w:t>$228,596</w:t>
            </w:r>
          </w:p>
        </w:tc>
        <w:tc>
          <w:tcPr>
            <w:tcW w:type="dxa" w:w="1039"/>
          </w:tcPr>
          <w:p>
            <w:pPr>
              <w:spacing w:after="0"/>
              <w:jc w:val="right"/>
            </w:pPr>
            <w:r>
              <w:rPr>
                <w:sz w:val="16"/>
              </w:rPr>
              <w:t>826</w:t>
            </w:r>
          </w:p>
        </w:tc>
        <w:tc>
          <w:tcPr>
            <w:tcW w:type="dxa" w:w="1037"/>
          </w:tcPr>
          <w:p>
            <w:pPr>
              <w:spacing w:after="0"/>
              <w:jc w:val="right"/>
            </w:pPr>
            <w:r>
              <w:rPr>
                <w:sz w:val="16"/>
              </w:rPr>
              <w:t>$6,517,384</w:t>
            </w:r>
          </w:p>
        </w:tc>
        <w:tc>
          <w:tcPr>
            <w:tcW w:type="dxa" w:w="1126"/>
          </w:tcPr>
          <w:p>
            <w:pPr>
              <w:spacing w:after="0"/>
              <w:jc w:val="right"/>
            </w:pPr>
            <w:r>
              <w:rPr>
                <w:sz w:val="16"/>
              </w:rPr>
              <w:t>$2,980</w:t>
            </w:r>
          </w:p>
        </w:tc>
        <w:tc>
          <w:tcPr>
            <w:tcW w:type="dxa" w:w="902"/>
          </w:tcPr>
          <w:p>
            <w:pPr>
              <w:spacing w:after="0"/>
              <w:jc w:val="right"/>
            </w:pPr>
            <w:r>
              <w:rPr>
                <w:sz w:val="16"/>
              </w:rPr>
              <w:t>$39,048</w:t>
            </w:r>
          </w:p>
        </w:tc>
        <w:tc>
          <w:tcPr>
            <w:tcW w:type="dxa" w:w="1305"/>
          </w:tcPr>
          <w:p>
            <w:pPr>
              <w:spacing w:after="0"/>
              <w:jc w:val="right"/>
            </w:pPr>
            <w:r>
              <w:rPr>
                <w:sz w:val="16"/>
              </w:rPr>
              <w:t>n/a (see note)</w:t>
            </w:r>
          </w:p>
        </w:tc>
        <w:tc>
          <w:tcPr>
            <w:tcW w:type="dxa" w:w="1143"/>
          </w:tcPr>
          <w:p>
            <w:pPr>
              <w:spacing w:after="0"/>
              <w:jc w:val="right"/>
            </w:pPr>
            <w:r>
              <w:rPr>
                <w:sz w:val="16"/>
              </w:rPr>
              <w:t>$14,150</w:t>
            </w:r>
          </w:p>
        </w:tc>
        <w:tc>
          <w:tcPr>
            <w:tcW w:type="dxa" w:w="1059"/>
          </w:tcPr>
          <w:p>
            <w:pPr>
              <w:spacing w:after="0"/>
              <w:jc w:val="right"/>
            </w:pPr>
          </w:p>
        </w:tc>
        <w:tc>
          <w:tcPr>
            <w:tcW w:type="dxa" w:w="1231"/>
          </w:tcPr>
          <w:p>
            <w:pPr>
              <w:spacing w:after="0"/>
              <w:jc w:val="right"/>
            </w:pPr>
          </w:p>
        </w:tc>
        <w:tc>
          <w:tcPr>
            <w:tcW w:type="dxa" w:w="17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$773,662,553</w:t>
            </w:r>
          </w:p>
        </w:tc>
        <w:tc>
          <w:tcPr>
            <w:tcW w:type="dxa" w:w="1129"/>
          </w:tcPr>
          <w:p>
            <w:pPr>
              <w:spacing w:after="0"/>
              <w:jc w:val="right"/>
            </w:pPr>
            <w:r>
              <w:rPr>
                <w:sz w:val="16"/>
              </w:rPr>
              <w:t>n/a</w:t>
            </w:r>
          </w:p>
        </w:tc>
        <w:tc>
          <w:tcPr>
            <w:tcW w:type="dxa" w:w="1039"/>
          </w:tcPr>
          <w:p>
            <w:pPr>
              <w:spacing w:after="0"/>
              <w:jc w:val="right"/>
            </w:pPr>
            <w:r>
              <w:rPr>
                <w:sz w:val="16"/>
              </w:rPr>
              <w:t>3,447</w:t>
            </w:r>
          </w:p>
        </w:tc>
        <w:tc>
          <w:tcPr>
            <w:tcW w:type="dxa" w:w="1037"/>
          </w:tcPr>
          <w:p>
            <w:pPr>
              <w:spacing w:after="0"/>
              <w:jc w:val="right"/>
            </w:pPr>
            <w:r>
              <w:rPr>
                <w:sz w:val="16"/>
              </w:rPr>
              <w:t>$1,966</w:t>
            </w:r>
          </w:p>
        </w:tc>
        <w:tc>
          <w:tcPr>
            <w:tcW w:type="dxa" w:w="1126"/>
          </w:tcPr>
          <w:p>
            <w:pPr>
              <w:spacing w:after="0"/>
              <w:jc w:val="right"/>
            </w:pPr>
            <w:r>
              <w:rPr>
                <w:sz w:val="16"/>
              </w:rPr>
              <w:t>n/a</w:t>
            </w:r>
          </w:p>
        </w:tc>
        <w:tc>
          <w:tcPr>
            <w:tcW w:type="dxa" w:w="902"/>
          </w:tcPr>
          <w:p>
            <w:pPr>
              <w:spacing w:after="0"/>
              <w:jc w:val="right"/>
            </w:pPr>
            <w:r>
              <w:rPr>
                <w:sz w:val="16"/>
              </w:rPr>
              <w:t>$33,560</w:t>
            </w:r>
          </w:p>
        </w:tc>
        <w:tc>
          <w:tcPr>
            <w:tcW w:type="dxa" w:w="1305"/>
          </w:tcPr>
          <w:p>
            <w:pPr>
              <w:spacing w:after="0"/>
              <w:jc w:val="right"/>
            </w:pPr>
            <w:r>
              <w:rPr>
                <w:sz w:val="16"/>
              </w:rPr>
              <w:t>0.000254%</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$3,651,471,821</w:t>
            </w:r>
          </w:p>
        </w:tc>
        <w:tc>
          <w:tcPr>
            <w:tcW w:type="dxa" w:w="1129"/>
          </w:tcPr>
          <w:p>
            <w:pPr>
              <w:spacing w:after="0"/>
              <w:jc w:val="right"/>
            </w:pPr>
            <w:r>
              <w:rPr>
                <w:sz w:val="16"/>
              </w:rPr>
              <w:t>n/a</w:t>
            </w:r>
          </w:p>
        </w:tc>
        <w:tc>
          <w:tcPr>
            <w:tcW w:type="dxa" w:w="1039"/>
          </w:tcPr>
          <w:p>
            <w:pPr>
              <w:spacing w:after="0"/>
              <w:jc w:val="right"/>
            </w:pPr>
            <w:r>
              <w:rPr>
                <w:sz w:val="16"/>
              </w:rPr>
              <w:t>15,458</w:t>
            </w:r>
          </w:p>
        </w:tc>
        <w:tc>
          <w:tcPr>
            <w:tcW w:type="dxa" w:w="1037"/>
          </w:tcPr>
          <w:p>
            <w:pPr>
              <w:spacing w:after="0"/>
              <w:jc w:val="right"/>
            </w:pPr>
            <w:r>
              <w:rPr>
                <w:sz w:val="16"/>
              </w:rPr>
              <w:t>$8,611</w:t>
            </w:r>
          </w:p>
        </w:tc>
        <w:tc>
          <w:tcPr>
            <w:tcW w:type="dxa" w:w="1126"/>
          </w:tcPr>
          <w:p>
            <w:pPr>
              <w:spacing w:after="0"/>
              <w:jc w:val="right"/>
            </w:pPr>
            <w:r>
              <w:rPr>
                <w:sz w:val="16"/>
              </w:rPr>
              <w:t>n/a</w:t>
            </w:r>
          </w:p>
        </w:tc>
        <w:tc>
          <w:tcPr>
            <w:tcW w:type="dxa" w:w="902"/>
          </w:tcPr>
          <w:p>
            <w:pPr>
              <w:spacing w:after="0"/>
              <w:jc w:val="right"/>
            </w:pPr>
            <w:r>
              <w:rPr>
                <w:sz w:val="16"/>
              </w:rPr>
              <w:t>$293,571</w:t>
            </w:r>
          </w:p>
        </w:tc>
        <w:tc>
          <w:tcPr>
            <w:tcW w:type="dxa" w:w="1305"/>
          </w:tcPr>
          <w:p>
            <w:pPr>
              <w:spacing w:after="0"/>
              <w:jc w:val="right"/>
            </w:pPr>
            <w:r>
              <w:rPr>
                <w:sz w:val="16"/>
              </w:rPr>
              <w:t>0.000236%</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$3,651,471,821</w:t>
            </w:r>
          </w:p>
        </w:tc>
        <w:tc>
          <w:tcPr>
            <w:tcW w:type="dxa" w:w="1129"/>
          </w:tcPr>
          <w:p>
            <w:pPr>
              <w:spacing w:after="0"/>
              <w:jc w:val="right"/>
            </w:pPr>
            <w:r>
              <w:rPr>
                <w:sz w:val="16"/>
              </w:rPr>
              <w:t>$7,768,382</w:t>
            </w:r>
          </w:p>
        </w:tc>
        <w:tc>
          <w:tcPr>
            <w:tcW w:type="dxa" w:w="1039"/>
          </w:tcPr>
          <w:p>
            <w:pPr>
              <w:spacing w:after="0"/>
              <w:jc w:val="right"/>
            </w:pPr>
            <w:r>
              <w:rPr>
                <w:sz w:val="16"/>
              </w:rPr>
              <w:t>15,458</w:t>
            </w:r>
          </w:p>
        </w:tc>
        <w:tc>
          <w:tcPr>
            <w:tcW w:type="dxa" w:w="1037"/>
          </w:tcPr>
          <w:p>
            <w:pPr>
              <w:spacing w:after="0"/>
              <w:jc w:val="right"/>
            </w:pPr>
            <w:r>
              <w:rPr>
                <w:sz w:val="16"/>
              </w:rPr>
              <w:t>$65,112</w:t>
            </w:r>
          </w:p>
        </w:tc>
        <w:tc>
          <w:tcPr>
            <w:tcW w:type="dxa" w:w="1126"/>
          </w:tcPr>
          <w:p>
            <w:pPr>
              <w:spacing w:after="0"/>
              <w:jc w:val="right"/>
            </w:pPr>
            <w:r>
              <w:rPr>
                <w:sz w:val="16"/>
              </w:rPr>
              <w:t>$362</w:t>
            </w:r>
          </w:p>
        </w:tc>
        <w:tc>
          <w:tcPr>
            <w:tcW w:type="dxa" w:w="902"/>
          </w:tcPr>
          <w:p>
            <w:pPr>
              <w:spacing w:after="0"/>
              <w:jc w:val="right"/>
            </w:pPr>
            <w:r>
              <w:rPr>
                <w:sz w:val="16"/>
              </w:rPr>
              <w:t>$77,801</w:t>
            </w:r>
          </w:p>
        </w:tc>
        <w:tc>
          <w:tcPr>
            <w:tcW w:type="dxa" w:w="1305"/>
          </w:tcPr>
          <w:p>
            <w:pPr>
              <w:spacing w:after="0"/>
              <w:jc w:val="right"/>
            </w:pPr>
            <w:r>
              <w:rPr>
                <w:sz w:val="16"/>
              </w:rPr>
              <w:t>0.00178%</w:t>
            </w:r>
          </w:p>
        </w:tc>
        <w:tc>
          <w:tcPr>
            <w:tcW w:type="dxa" w:w="1143"/>
          </w:tcPr>
          <w:p>
            <w:pPr>
              <w:spacing w:after="0"/>
              <w:jc w:val="right"/>
            </w:pPr>
            <w:r>
              <w:rPr>
                <w:sz w:val="16"/>
              </w:rPr>
              <w:t>$50,750</w:t>
            </w:r>
          </w:p>
        </w:tc>
        <w:tc>
          <w:tcPr>
            <w:tcW w:type="dxa" w:w="1059"/>
          </w:tcPr>
          <w:p>
            <w:pPr>
              <w:spacing w:after="0"/>
              <w:jc w:val="right"/>
            </w:pPr>
            <w:r>
              <w:rPr>
                <w:sz w:val="16"/>
              </w:rPr>
              <w:t>$22,000</w:t>
            </w:r>
          </w:p>
        </w:tc>
        <w:tc>
          <w:tcPr>
            <w:tcW w:type="dxa" w:w="1231"/>
          </w:tcPr>
          <w:p>
            <w:pPr>
              <w:spacing w:after="0"/>
              <w:jc w:val="right"/>
            </w:pPr>
          </w:p>
        </w:tc>
        <w:tc>
          <w:tcPr>
            <w:tcW w:type="dxa" w:w="1711"/>
          </w:tcPr>
          <w:p>
            <w:pPr>
              <w:spacing w:after="0"/>
              <w:jc w:val="left"/>
            </w:pPr>
            <w:r>
              <w:rPr>
                <w:sz w:val="16"/>
              </w:rPr>
              <w:t>Storm Events damage since the plan includes 8 zone-level Strong Wind records ($22,000):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$3,651,471,821</w:t>
            </w:r>
          </w:p>
        </w:tc>
        <w:tc>
          <w:tcPr>
            <w:tcW w:type="dxa" w:w="1129"/>
          </w:tcPr>
          <w:p>
            <w:pPr>
              <w:spacing w:after="0"/>
              <w:jc w:val="right"/>
            </w:pPr>
            <w:r>
              <w:rPr>
                <w:sz w:val="16"/>
              </w:rPr>
              <w:t>$7,768,382</w:t>
            </w:r>
          </w:p>
        </w:tc>
        <w:tc>
          <w:tcPr>
            <w:tcW w:type="dxa" w:w="1039"/>
          </w:tcPr>
          <w:p>
            <w:pPr>
              <w:spacing w:after="0"/>
              <w:jc w:val="right"/>
            </w:pPr>
            <w:r>
              <w:rPr>
                <w:sz w:val="16"/>
              </w:rPr>
              <w:t>15,458</w:t>
            </w:r>
          </w:p>
        </w:tc>
        <w:tc>
          <w:tcPr>
            <w:tcW w:type="dxa" w:w="1037"/>
          </w:tcPr>
          <w:p>
            <w:pPr>
              <w:spacing w:after="0"/>
              <w:jc w:val="right"/>
            </w:pPr>
            <w:r>
              <w:rPr>
                <w:sz w:val="16"/>
              </w:rPr>
              <w:t>$40,290</w:t>
            </w:r>
          </w:p>
        </w:tc>
        <w:tc>
          <w:tcPr>
            <w:tcW w:type="dxa" w:w="1126"/>
          </w:tcPr>
          <w:p>
            <w:pPr>
              <w:spacing w:after="0"/>
              <w:jc w:val="right"/>
            </w:pPr>
            <w:r>
              <w:rPr>
                <w:sz w:val="16"/>
              </w:rPr>
              <w:t>$68</w:t>
            </w:r>
          </w:p>
        </w:tc>
        <w:tc>
          <w:tcPr>
            <w:tcW w:type="dxa" w:w="902"/>
          </w:tcPr>
          <w:p>
            <w:pPr>
              <w:spacing w:after="0"/>
              <w:jc w:val="right"/>
            </w:pPr>
            <w:r>
              <w:rPr>
                <w:sz w:val="16"/>
              </w:rPr>
              <w:t>$39,600</w:t>
            </w:r>
          </w:p>
        </w:tc>
        <w:tc>
          <w:tcPr>
            <w:tcW w:type="dxa" w:w="1305"/>
          </w:tcPr>
          <w:p>
            <w:pPr>
              <w:spacing w:after="0"/>
              <w:jc w:val="right"/>
            </w:pPr>
            <w:r>
              <w:rPr>
                <w:sz w:val="16"/>
              </w:rPr>
              <w:t>0.0011%</w:t>
            </w:r>
          </w:p>
        </w:tc>
        <w:tc>
          <w:tcPr>
            <w:tcW w:type="dxa" w:w="1143"/>
          </w:tcPr>
          <w:p>
            <w:pPr>
              <w:spacing w:after="0"/>
              <w:jc w:val="right"/>
            </w:pPr>
            <w:r>
              <w:rPr>
                <w:sz w:val="16"/>
              </w:rPr>
              <w:t>$15,000</w:t>
            </w: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$1,193,230,343</w:t>
            </w:r>
          </w:p>
        </w:tc>
        <w:tc>
          <w:tcPr>
            <w:tcW w:type="dxa" w:w="1129"/>
          </w:tcPr>
          <w:p>
            <w:pPr>
              <w:spacing w:after="0"/>
              <w:jc w:val="right"/>
            </w:pPr>
            <w:r>
              <w:rPr>
                <w:sz w:val="16"/>
              </w:rPr>
              <w:t>$2,852,394</w:t>
            </w:r>
          </w:p>
        </w:tc>
        <w:tc>
          <w:tcPr>
            <w:tcW w:type="dxa" w:w="1039"/>
          </w:tcPr>
          <w:p>
            <w:pPr>
              <w:spacing w:after="0"/>
              <w:jc w:val="right"/>
            </w:pPr>
            <w:r>
              <w:rPr>
                <w:sz w:val="16"/>
              </w:rPr>
              <w:t>5,583</w:t>
            </w:r>
          </w:p>
        </w:tc>
        <w:tc>
          <w:tcPr>
            <w:tcW w:type="dxa" w:w="1037"/>
          </w:tcPr>
          <w:p>
            <w:pPr>
              <w:spacing w:after="0"/>
              <w:jc w:val="right"/>
            </w:pPr>
            <w:r>
              <w:rPr>
                <w:sz w:val="16"/>
              </w:rPr>
              <w:t>$2,949</w:t>
            </w:r>
          </w:p>
        </w:tc>
        <w:tc>
          <w:tcPr>
            <w:tcW w:type="dxa" w:w="1126"/>
          </w:tcPr>
          <w:p>
            <w:pPr>
              <w:spacing w:after="0"/>
              <w:jc w:val="right"/>
            </w:pPr>
            <w:r>
              <w:rPr>
                <w:sz w:val="16"/>
              </w:rPr>
              <w:t>$3</w:t>
            </w:r>
          </w:p>
        </w:tc>
        <w:tc>
          <w:tcPr>
            <w:tcW w:type="dxa" w:w="902"/>
          </w:tcPr>
          <w:p>
            <w:pPr>
              <w:spacing w:after="0"/>
              <w:jc w:val="right"/>
            </w:pPr>
            <w:r>
              <w:rPr>
                <w:sz w:val="16"/>
              </w:rPr>
              <w:t>$689</w:t>
            </w:r>
          </w:p>
        </w:tc>
        <w:tc>
          <w:tcPr>
            <w:tcW w:type="dxa" w:w="1305"/>
          </w:tcPr>
          <w:p>
            <w:pPr>
              <w:spacing w:after="0"/>
              <w:jc w:val="right"/>
            </w:pPr>
            <w:r>
              <w:rPr>
                <w:sz w:val="16"/>
              </w:rPr>
              <w:t>0.000247%</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$3,651,471,821</w:t>
            </w:r>
          </w:p>
        </w:tc>
        <w:tc>
          <w:tcPr>
            <w:tcW w:type="dxa" w:w="1129"/>
          </w:tcPr>
          <w:p>
            <w:pPr>
              <w:spacing w:after="0"/>
              <w:jc w:val="right"/>
            </w:pPr>
            <w:r>
              <w:rPr>
                <w:sz w:val="16"/>
              </w:rPr>
              <w:t>$7,768,382</w:t>
            </w:r>
          </w:p>
        </w:tc>
        <w:tc>
          <w:tcPr>
            <w:tcW w:type="dxa" w:w="1039"/>
          </w:tcPr>
          <w:p>
            <w:pPr>
              <w:spacing w:after="0"/>
              <w:jc w:val="right"/>
            </w:pPr>
            <w:r>
              <w:rPr>
                <w:sz w:val="16"/>
              </w:rPr>
              <w:t>15,458</w:t>
            </w:r>
          </w:p>
        </w:tc>
        <w:tc>
          <w:tcPr>
            <w:tcW w:type="dxa" w:w="1037"/>
          </w:tcPr>
          <w:p>
            <w:pPr>
              <w:spacing w:after="0"/>
              <w:jc w:val="right"/>
            </w:pPr>
            <w:r>
              <w:rPr>
                <w:sz w:val="16"/>
              </w:rPr>
              <w:t>$21,938</w:t>
            </w:r>
          </w:p>
        </w:tc>
        <w:tc>
          <w:tcPr>
            <w:tcW w:type="dxa" w:w="1126"/>
          </w:tcPr>
          <w:p>
            <w:pPr>
              <w:spacing w:after="0"/>
              <w:jc w:val="right"/>
            </w:pPr>
            <w:r>
              <w:rPr>
                <w:sz w:val="16"/>
              </w:rPr>
              <w:t>$2</w:t>
            </w:r>
          </w:p>
        </w:tc>
        <w:tc>
          <w:tcPr>
            <w:tcW w:type="dxa" w:w="902"/>
          </w:tcPr>
          <w:p>
            <w:pPr>
              <w:spacing w:after="0"/>
              <w:jc w:val="right"/>
            </w:pPr>
            <w:r>
              <w:rPr>
                <w:sz w:val="16"/>
              </w:rPr>
              <w:t>$1,725</w:t>
            </w:r>
          </w:p>
        </w:tc>
        <w:tc>
          <w:tcPr>
            <w:tcW w:type="dxa" w:w="1305"/>
          </w:tcPr>
          <w:p>
            <w:pPr>
              <w:spacing w:after="0"/>
              <w:jc w:val="right"/>
            </w:pPr>
            <w:r>
              <w:rPr>
                <w:sz w:val="16"/>
              </w:rPr>
              <w:t>0.000601%</w:t>
            </w:r>
          </w:p>
        </w:tc>
        <w:tc>
          <w:tcPr>
            <w:tcW w:type="dxa" w:w="1143"/>
          </w:tcPr>
          <w:p>
            <w:pPr>
              <w:spacing w:after="0"/>
              <w:jc w:val="right"/>
            </w:pPr>
          </w:p>
        </w:tc>
        <w:tc>
          <w:tcPr>
            <w:tcW w:type="dxa" w:w="1059"/>
          </w:tcPr>
          <w:p>
            <w:pPr>
              <w:spacing w:after="0"/>
              <w:jc w:val="right"/>
            </w:pPr>
            <w:r>
              <w:rPr>
                <w:sz w:val="16"/>
              </w:rPr>
              <w:t>$3,000</w:t>
            </w:r>
          </w:p>
        </w:tc>
        <w:tc>
          <w:tcPr>
            <w:tcW w:type="dxa" w:w="1231"/>
          </w:tcPr>
          <w:p>
            <w:pPr>
              <w:spacing w:after="0"/>
              <w:jc w:val="right"/>
            </w:pPr>
            <w:r>
              <w:rPr>
                <w:sz w:val="16"/>
              </w:rPr>
              <w:t>no Public Assistance recorded (1 declaration)</w:t>
            </w:r>
          </w:p>
        </w:tc>
        <w:tc>
          <w:tcPr>
            <w:tcW w:type="dxa" w:w="17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2024-04-03 (Storm Events through 2026-06-30): 58 county-coded records, 58 with a damage value recorded (including $0), $79,900; 33 zone-level records, 33 with a damage value recorded (including $0), $25,000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15,458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$3,651,471,821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$7,768,382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$6,949,118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$760,932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35</w:t>
            </w:r>
          </w:p>
        </w:tc>
        <w:tc>
          <w:tcPr>
            <w:tcW w:type="dxa" w:w="1481"/>
          </w:tcPr>
          <w:p>
            <w:pPr>
              <w:spacing w:after="0"/>
              <w:jc w:val="right"/>
            </w:pPr>
            <w:r>
              <w:rPr>
                <w:sz w:val="16"/>
              </w:rPr>
              <w:t>0</w:t>
            </w:r>
          </w:p>
        </w:tc>
        <w:tc>
          <w:tcPr>
            <w:tcW w:type="dxa" w:w="1481"/>
          </w:tcPr>
          <w:p>
            <w:pPr>
              <w:spacing w:after="0"/>
              <w:jc w:val="right"/>
            </w:pPr>
            <w:r>
              <w:rPr>
                <w:sz w:val="16"/>
              </w:rPr>
              <w:t>37</w:t>
            </w:r>
          </w:p>
        </w:tc>
        <w:tc>
          <w:tcPr>
            <w:tcW w:type="dxa" w:w="1481"/>
          </w:tcPr>
          <w:p>
            <w:pPr>
              <w:spacing w:after="0"/>
              <w:jc w:val="right"/>
            </w:pPr>
            <w:r>
              <w:rPr>
                <w:sz w:val="16"/>
              </w:rPr>
              <w:t>2</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Barbour County (unincorporated area)</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1</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Belington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9</w:t>
            </w:r>
          </w:p>
        </w:tc>
        <w:tc>
          <w:tcPr>
            <w:tcW w:type="dxa" w:w="1481"/>
          </w:tcPr>
          <w:p>
            <w:pPr>
              <w:spacing w:after="0"/>
              <w:jc w:val="right"/>
            </w:pPr>
            <w:r>
              <w:rPr>
                <w:sz w:val="16"/>
              </w:rPr>
              <w:t>0</w:t>
            </w:r>
          </w:p>
        </w:tc>
        <w:tc>
          <w:tcPr>
            <w:tcW w:type="dxa" w:w="1481"/>
          </w:tcPr>
          <w:p>
            <w:pPr>
              <w:spacing w:after="0"/>
              <w:jc w:val="right"/>
            </w:pPr>
            <w:r>
              <w:rPr>
                <w:sz w:val="16"/>
              </w:rPr>
              <w:t>9</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Philippi city</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24</w:t>
            </w:r>
          </w:p>
        </w:tc>
        <w:tc>
          <w:tcPr>
            <w:tcW w:type="dxa" w:w="1481"/>
          </w:tcPr>
          <w:p>
            <w:pPr>
              <w:spacing w:after="0"/>
              <w:jc w:val="right"/>
            </w:pPr>
            <w:r>
              <w:rPr>
                <w:sz w:val="16"/>
              </w:rPr>
              <w:t>0</w:t>
            </w:r>
          </w:p>
        </w:tc>
        <w:tc>
          <w:tcPr>
            <w:tcW w:type="dxa" w:w="1481"/>
          </w:tcPr>
          <w:p>
            <w:pPr>
              <w:spacing w:after="0"/>
              <w:jc w:val="right"/>
            </w:pPr>
            <w:r>
              <w:rPr>
                <w:sz w:val="16"/>
              </w:rPr>
              <w:t>25</w:t>
            </w:r>
          </w:p>
        </w:tc>
        <w:tc>
          <w:tcPr>
            <w:tcW w:type="dxa" w:w="1481"/>
          </w:tcPr>
          <w:p>
            <w:pPr>
              <w:spacing w:after="0"/>
              <w:jc w:val="right"/>
            </w:pPr>
            <w:r>
              <w:rPr>
                <w:sz w:val="16"/>
              </w:rPr>
              <w:t>1</w:t>
            </w:r>
          </w:p>
        </w:tc>
        <w:tc>
          <w:tcPr>
            <w:tcW w:type="dxa" w:w="1649"/>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Barbour County</w:t>
            </w:r>
          </w:p>
        </w:tc>
        <w:tc>
          <w:tcPr>
            <w:tcW w:type="dxa" w:w="1620"/>
          </w:tcPr>
          <w:p>
            <w:pPr>
              <w:spacing w:after="0"/>
              <w:jc w:val="left"/>
            </w:pPr>
            <w:r>
              <w:rPr>
                <w:sz w:val="16"/>
              </w:rPr>
              <w:t>540001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1</w:t>
            </w:r>
          </w:p>
        </w:tc>
        <w:tc>
          <w:tcPr>
            <w:tcW w:type="dxa" w:w="1620"/>
          </w:tcPr>
          <w:p>
            <w:pPr>
              <w:spacing w:after="0"/>
              <w:jc w:val="right"/>
            </w:pPr>
            <w:r>
              <w:rPr>
                <w:sz w:val="16"/>
              </w:rPr>
              <w:t>0</w:t>
            </w:r>
          </w:p>
        </w:tc>
      </w:tr>
      <w:tr>
        <w:trPr>
          <w:cantSplit/>
        </w:trPr>
        <w:tc>
          <w:tcPr>
            <w:tcW w:type="dxa" w:w="2141"/>
          </w:tcPr>
          <w:p>
            <w:pPr>
              <w:spacing w:after="0"/>
              <w:jc w:val="left"/>
            </w:pPr>
            <w:r>
              <w:rPr>
                <w:sz w:val="16"/>
              </w:rPr>
              <w:t>Belington town</w:t>
            </w:r>
          </w:p>
        </w:tc>
        <w:tc>
          <w:tcPr>
            <w:tcW w:type="dxa" w:w="1620"/>
          </w:tcPr>
          <w:p>
            <w:pPr>
              <w:spacing w:after="0"/>
              <w:jc w:val="left"/>
            </w:pPr>
            <w:r>
              <w:rPr>
                <w:sz w:val="16"/>
              </w:rPr>
              <w:t>540002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9</w:t>
            </w:r>
          </w:p>
        </w:tc>
        <w:tc>
          <w:tcPr>
            <w:tcW w:type="dxa" w:w="1455"/>
          </w:tcPr>
          <w:p>
            <w:pPr>
              <w:spacing w:after="0"/>
              <w:jc w:val="right"/>
            </w:pPr>
            <w:r>
              <w:rPr>
                <w:sz w:val="16"/>
              </w:rPr>
              <w:t>0</w:t>
            </w:r>
          </w:p>
        </w:tc>
        <w:tc>
          <w:tcPr>
            <w:tcW w:type="dxa" w:w="1455"/>
          </w:tcPr>
          <w:p>
            <w:pPr>
              <w:spacing w:after="0"/>
              <w:jc w:val="right"/>
            </w:pPr>
            <w:r>
              <w:rPr>
                <w:sz w:val="16"/>
              </w:rPr>
              <w:t>9</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Junior town</w:t>
            </w:r>
          </w:p>
        </w:tc>
        <w:tc>
          <w:tcPr>
            <w:tcW w:type="dxa" w:w="1620"/>
          </w:tcPr>
          <w:p>
            <w:pPr>
              <w:spacing w:after="0"/>
              <w:jc w:val="left"/>
            </w:pPr>
            <w:r>
              <w:rPr>
                <w:sz w:val="16"/>
              </w:rPr>
              <w:t>540003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Philippi city</w:t>
            </w:r>
          </w:p>
        </w:tc>
        <w:tc>
          <w:tcPr>
            <w:tcW w:type="dxa" w:w="1620"/>
          </w:tcPr>
          <w:p>
            <w:pPr>
              <w:spacing w:after="0"/>
              <w:jc w:val="left"/>
            </w:pPr>
            <w:r>
              <w:rPr>
                <w:sz w:val="16"/>
              </w:rPr>
              <w:t>540004</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24</w:t>
            </w:r>
          </w:p>
        </w:tc>
        <w:tc>
          <w:tcPr>
            <w:tcW w:type="dxa" w:w="1455"/>
          </w:tcPr>
          <w:p>
            <w:pPr>
              <w:spacing w:after="0"/>
              <w:jc w:val="right"/>
            </w:pPr>
            <w:r>
              <w:rPr>
                <w:sz w:val="16"/>
              </w:rPr>
              <w:t>0</w:t>
            </w:r>
          </w:p>
        </w:tc>
        <w:tc>
          <w:tcPr>
            <w:tcW w:type="dxa" w:w="1455"/>
          </w:tcPr>
          <w:p>
            <w:pPr>
              <w:spacing w:after="0"/>
              <w:jc w:val="right"/>
            </w:pPr>
            <w:r>
              <w:rPr>
                <w:sz w:val="16"/>
              </w:rPr>
              <w:t>25</w:t>
            </w:r>
          </w:p>
        </w:tc>
        <w:tc>
          <w:tcPr>
            <w:tcW w:type="dxa" w:w="1455"/>
          </w:tcPr>
          <w:p>
            <w:pPr>
              <w:spacing w:after="0"/>
              <w:jc w:val="right"/>
            </w:pPr>
            <w:r>
              <w:rPr>
                <w:sz w:val="16"/>
              </w:rPr>
              <w:t>1</w:t>
            </w:r>
          </w:p>
        </w:tc>
        <w:tc>
          <w:tcPr>
            <w:tcW w:type="dxa" w:w="1620"/>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20</w:t>
            </w:r>
          </w:p>
        </w:tc>
        <w:tc>
          <w:tcPr>
            <w:tcW w:type="dxa" w:w="1496"/>
          </w:tcPr>
          <w:p>
            <w:pPr>
              <w:spacing w:after="0"/>
              <w:jc w:val="right"/>
            </w:pPr>
            <w:r>
              <w:rPr>
                <w:sz w:val="16"/>
              </w:rPr>
              <w:t>0</w:t>
            </w:r>
          </w:p>
        </w:tc>
        <w:tc>
          <w:tcPr>
            <w:tcW w:type="dxa" w:w="1496"/>
          </w:tcPr>
          <w:p>
            <w:pPr>
              <w:spacing w:after="0"/>
              <w:jc w:val="right"/>
            </w:pPr>
            <w:r>
              <w:rPr>
                <w:sz w:val="16"/>
              </w:rPr>
              <w:t>22</w:t>
            </w:r>
          </w:p>
        </w:tc>
        <w:tc>
          <w:tcPr>
            <w:tcW w:type="dxa" w:w="1496"/>
          </w:tcPr>
          <w:p>
            <w:pPr>
              <w:spacing w:after="0"/>
              <w:jc w:val="right"/>
            </w:pPr>
            <w:r>
              <w:rPr>
                <w:sz w:val="16"/>
              </w:rPr>
              <w:t>2</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Barbour County, WV: risk-assessment baseline packet, release 2026-10 (data as of 2026-09-30; County FIPS 54001). Automated baseline. </w:t>
      </w:r>
      <w:hyperlink r:id="rId15">
        <w:r>
          <w:rPr>
            <w:color w:val="1F4E99"/>
            <w:sz w:val="17"/>
            <w:u w:val="single"/>
          </w:rPr>
          <w:t>https://hazardplain.org/wv/54001/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Barbour County, WV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v/540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Barbour County, WV: Risk-assessment baseline packet</dc:title>
  <dc:subject>Hazard Plain release 2026-10, as of 2026-09-30. Automated baseline</dc:subject>
  <dc:creator>Hazard Plain</dc:creator>
  <cp:keywords>Hazard Plain; hazard mitigation; risk assessment; 54001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