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Waukesha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2027-08-24</w:t>
      </w:r>
    </w:p>
    <w:p>
      <w:pPr>
        <w:keepNext/>
        <w:spacing w:after="40" w:before="0"/>
      </w:pPr>
      <w:r>
        <w:rPr>
          <w:b/>
        </w:rPr>
        <w:t xml:space="preserve">Plan: </w:t>
      </w:r>
      <w:r>
        <w:rPr/>
        <w:t>Waukesha County (FEMA plan 108320)</w:t>
      </w:r>
    </w:p>
    <w:p>
      <w:pPr>
        <w:keepNext/>
        <w:spacing w:after="40" w:before="0"/>
      </w:pPr>
      <w:r>
        <w:rPr>
          <w:b/>
        </w:rPr>
        <w:t xml:space="preserve">Approved: </w:t>
      </w:r>
      <w:r>
        <w:rPr/>
        <w:t>2022-08-25</w:t>
      </w:r>
    </w:p>
    <w:p>
      <w:pPr>
        <w:keepNext/>
        <w:spacing w:after="40" w:before="0"/>
      </w:pPr>
      <w:r>
        <w:rPr>
          <w:b/>
        </w:rPr>
        <w:t xml:space="preserve">Expires: </w:t>
      </w:r>
      <w:r>
        <w:rPr/>
        <w:t>2027-08-24</w:t>
      </w:r>
    </w:p>
    <w:p>
      <w:pPr>
        <w:keepNext/>
        <w:spacing w:after="40" w:before="0"/>
      </w:pPr>
      <w:r>
        <w:rPr>
          <w:b/>
        </w:rPr>
        <w:t xml:space="preserve">As of: </w:t>
      </w:r>
      <w:r>
        <w:rPr/>
        <w:t>2026-09-28</w:t>
      </w:r>
    </w:p>
    <w:p>
      <w:pPr>
        <w:keepNext/>
        <w:spacing w:after="40" w:before="0"/>
      </w:pPr>
      <w:r>
        <w:rPr>
          <w:b/>
        </w:rPr>
        <w:t xml:space="preserve">Days: </w:t>
      </w:r>
      <w:r>
        <w:rPr/>
        <w:t>330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DR-4892-WI, DR-4923-WI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4"/>
        <w:gridCol w:w="858"/>
        <w:gridCol w:w="2189"/>
        <w:gridCol w:w="2537"/>
        <w:gridCol w:w="1287"/>
        <w:gridCol w:w="1037"/>
        <w:gridCol w:w="862"/>
        <w:gridCol w:w="1571"/>
        <w:gridCol w:w="2037"/>
      </w:tblGrid>
      <w:tr>
        <w:trPr>
          <w:cantSplit/>
          <w:tblHeader/>
        </w:trPr>
        <w:tc>
          <w:tcPr>
            <w:tcW w:type="dxa" w:w="173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2537"/>
            <w:shd w:val="clear" w:color="auto" w:fill="E8E8E8"/>
          </w:tcPr>
          <w:p>
            <w:pPr>
              <w:spacing w:after="0"/>
              <w:jc w:val="left"/>
            </w:pPr>
            <w:r>
              <w:rPr>
                <w:b/>
                <w:sz w:val="16"/>
              </w:rPr>
              <w:t>Plan</w:t>
            </w:r>
          </w:p>
        </w:tc>
        <w:tc>
          <w:tcPr>
            <w:tcW w:type="dxa" w:w="12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1"/>
            <w:shd w:val="clear" w:color="auto" w:fill="E8E8E8"/>
          </w:tcPr>
          <w:p>
            <w:pPr>
              <w:spacing w:after="0"/>
              <w:jc w:val="left"/>
            </w:pPr>
            <w:r>
              <w:rPr>
                <w:b/>
                <w:sz w:val="16"/>
              </w:rPr>
              <w:t>Update underway</w:t>
            </w:r>
          </w:p>
        </w:tc>
        <w:tc>
          <w:tcPr>
            <w:tcW w:type="dxa" w:w="2037"/>
            <w:shd w:val="clear" w:color="auto" w:fill="E8E8E8"/>
          </w:tcPr>
          <w:p>
            <w:pPr>
              <w:spacing w:after="0"/>
              <w:jc w:val="left"/>
            </w:pPr>
            <w:r>
              <w:rPr>
                <w:b/>
                <w:sz w:val="16"/>
              </w:rPr>
              <w:t>Notes</w:t>
            </w:r>
          </w:p>
        </w:tc>
      </w:tr>
      <w:tr>
        <w:trPr>
          <w:cantSplit/>
        </w:trPr>
        <w:tc>
          <w:tcPr>
            <w:tcW w:type="dxa" w:w="1734"/>
          </w:tcPr>
          <w:p>
            <w:pPr>
              <w:spacing w:after="0"/>
              <w:jc w:val="left"/>
            </w:pPr>
            <w:r>
              <w:rPr>
                <w:sz w:val="16"/>
              </w:rPr>
              <w:t>Waukesha County</w:t>
            </w:r>
          </w:p>
        </w:tc>
        <w:tc>
          <w:tcPr>
            <w:tcW w:type="dxa" w:w="858"/>
          </w:tcPr>
          <w:p>
            <w:pPr>
              <w:spacing w:after="0"/>
              <w:jc w:val="left"/>
            </w:pPr>
            <w:r>
              <w:rPr>
                <w:sz w:val="16"/>
              </w:rPr>
              <w:t>County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p>
        </w:tc>
      </w:tr>
      <w:tr>
        <w:trPr>
          <w:cantSplit/>
        </w:trPr>
        <w:tc>
          <w:tcPr>
            <w:tcW w:type="dxa" w:w="1734"/>
          </w:tcPr>
          <w:p>
            <w:pPr>
              <w:spacing w:after="0"/>
              <w:jc w:val="left"/>
            </w:pPr>
            <w:r>
              <w:rPr>
                <w:sz w:val="16"/>
              </w:rPr>
              <w:t>Big Bend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Brookfield city</w:t>
            </w:r>
          </w:p>
        </w:tc>
        <w:tc>
          <w:tcPr>
            <w:tcW w:type="dxa" w:w="858"/>
          </w:tcPr>
          <w:p>
            <w:pPr>
              <w:spacing w:after="0"/>
              <w:jc w:val="left"/>
            </w:pPr>
            <w:r>
              <w:rPr>
                <w:sz w:val="16"/>
              </w:rPr>
              <w:t>City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Butler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Chenequa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Delafield city</w:t>
            </w:r>
          </w:p>
        </w:tc>
        <w:tc>
          <w:tcPr>
            <w:tcW w:type="dxa" w:w="858"/>
          </w:tcPr>
          <w:p>
            <w:pPr>
              <w:spacing w:after="0"/>
              <w:jc w:val="left"/>
            </w:pPr>
            <w:r>
              <w:rPr>
                <w:sz w:val="16"/>
              </w:rPr>
              <w:t>City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Dousman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2022-11-14</w:t>
            </w:r>
          </w:p>
        </w:tc>
      </w:tr>
      <w:tr>
        <w:trPr>
          <w:cantSplit/>
        </w:trPr>
        <w:tc>
          <w:tcPr>
            <w:tcW w:type="dxa" w:w="1734"/>
          </w:tcPr>
          <w:p>
            <w:pPr>
              <w:spacing w:after="0"/>
              <w:jc w:val="left"/>
            </w:pPr>
            <w:r>
              <w:rPr>
                <w:sz w:val="16"/>
              </w:rPr>
              <w:t>Eagle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p>
        </w:tc>
      </w:tr>
      <w:tr>
        <w:trPr>
          <w:cantSplit/>
        </w:trPr>
        <w:tc>
          <w:tcPr>
            <w:tcW w:type="dxa" w:w="1734"/>
          </w:tcPr>
          <w:p>
            <w:pPr>
              <w:spacing w:after="0"/>
              <w:jc w:val="left"/>
            </w:pPr>
            <w:r>
              <w:rPr>
                <w:sz w:val="16"/>
              </w:rPr>
              <w:t>Elm Grove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Hartland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Lac La Belle village</w:t>
            </w:r>
          </w:p>
        </w:tc>
        <w:tc>
          <w:tcPr>
            <w:tcW w:type="dxa" w:w="858"/>
          </w:tcPr>
          <w:p>
            <w:pPr>
              <w:spacing w:after="0"/>
              <w:jc w:val="left"/>
            </w:pPr>
            <w:r>
              <w:rPr>
                <w:sz w:val="16"/>
              </w:rPr>
              <w:t>Village</w:t>
            </w:r>
          </w:p>
        </w:tc>
        <w:tc>
          <w:tcPr>
            <w:tcW w:type="dxa" w:w="2189"/>
          </w:tcPr>
          <w:p>
            <w:pPr>
              <w:spacing w:after="0"/>
              <w:jc w:val="left"/>
            </w:pPr>
            <w:r>
              <w:rPr>
                <w:sz w:val="16"/>
              </w:rPr>
              <w:t>Plan 108320 approved 2022-08-25, pending adoption here; not yet eligible</w:t>
            </w:r>
          </w:p>
        </w:tc>
        <w:tc>
          <w:tcPr>
            <w:tcW w:type="dxa" w:w="2537"/>
          </w:tcPr>
          <w:p>
            <w:pPr>
              <w:spacing w:after="0"/>
              <w:jc w:val="left"/>
            </w:pPr>
            <w:r>
              <w:rPr>
                <w:sz w:val="16"/>
              </w:rPr>
              <w:t>Waukesha County (FEMA plan 108320), pending adoption here</w:t>
            </w:r>
          </w:p>
        </w:tc>
        <w:tc>
          <w:tcPr>
            <w:tcW w:type="dxa" w:w="1287"/>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037"/>
          </w:tcPr>
          <w:p>
            <w:pPr>
              <w:spacing w:after="0"/>
              <w:jc w:val="left"/>
            </w:pPr>
            <w:r>
              <w:rPr>
                <w:sz w:val="16"/>
              </w:rPr>
              <w:t>Not yet eligible: adopt the approved plan.</w:t>
            </w:r>
          </w:p>
        </w:tc>
      </w:tr>
      <w:tr>
        <w:trPr>
          <w:cantSplit/>
        </w:trPr>
        <w:tc>
          <w:tcPr>
            <w:tcW w:type="dxa" w:w="1734"/>
          </w:tcPr>
          <w:p>
            <w:pPr>
              <w:spacing w:after="0"/>
              <w:jc w:val="left"/>
            </w:pPr>
            <w:r>
              <w:rPr>
                <w:sz w:val="16"/>
              </w:rPr>
              <w:t>Lannon village</w:t>
            </w:r>
          </w:p>
        </w:tc>
        <w:tc>
          <w:tcPr>
            <w:tcW w:type="dxa" w:w="858"/>
          </w:tcPr>
          <w:p>
            <w:pPr>
              <w:spacing w:after="0"/>
              <w:jc w:val="left"/>
            </w:pPr>
            <w:r>
              <w:rPr>
                <w:sz w:val="16"/>
              </w:rPr>
              <w:t>Village</w:t>
            </w:r>
          </w:p>
        </w:tc>
        <w:tc>
          <w:tcPr>
            <w:tcW w:type="dxa" w:w="2189"/>
          </w:tcPr>
          <w:p>
            <w:pPr>
              <w:spacing w:after="0"/>
              <w:jc w:val="left"/>
            </w:pPr>
            <w:r>
              <w:rPr>
                <w:sz w:val="16"/>
              </w:rPr>
              <w:t>Plan 108320 approved 2022-08-25, pending adoption here; not yet eligible</w:t>
            </w:r>
          </w:p>
        </w:tc>
        <w:tc>
          <w:tcPr>
            <w:tcW w:type="dxa" w:w="2537"/>
          </w:tcPr>
          <w:p>
            <w:pPr>
              <w:spacing w:after="0"/>
              <w:jc w:val="left"/>
            </w:pPr>
            <w:r>
              <w:rPr>
                <w:sz w:val="16"/>
              </w:rPr>
              <w:t>Waukesha County (FEMA plan 108320), pending adoption here</w:t>
            </w:r>
          </w:p>
        </w:tc>
        <w:tc>
          <w:tcPr>
            <w:tcW w:type="dxa" w:w="1287"/>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037"/>
          </w:tcPr>
          <w:p>
            <w:pPr>
              <w:spacing w:after="0"/>
              <w:jc w:val="left"/>
            </w:pPr>
            <w:r>
              <w:rPr>
                <w:sz w:val="16"/>
              </w:rPr>
              <w:t>Not yet eligible: adopt the approved plan.</w:t>
            </w:r>
          </w:p>
        </w:tc>
      </w:tr>
      <w:tr>
        <w:trPr>
          <w:cantSplit/>
        </w:trPr>
        <w:tc>
          <w:tcPr>
            <w:tcW w:type="dxa" w:w="1734"/>
          </w:tcPr>
          <w:p>
            <w:pPr>
              <w:spacing w:after="0"/>
              <w:jc w:val="left"/>
            </w:pPr>
            <w:r>
              <w:rPr>
                <w:sz w:val="16"/>
              </w:rPr>
              <w:t>Menomonee Falls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2022-11-14</w:t>
            </w:r>
          </w:p>
        </w:tc>
      </w:tr>
      <w:tr>
        <w:trPr>
          <w:cantSplit/>
        </w:trPr>
        <w:tc>
          <w:tcPr>
            <w:tcW w:type="dxa" w:w="1734"/>
          </w:tcPr>
          <w:p>
            <w:pPr>
              <w:spacing w:after="0"/>
              <w:jc w:val="left"/>
            </w:pPr>
            <w:r>
              <w:rPr>
                <w:sz w:val="16"/>
              </w:rPr>
              <w:t>Merton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Milwaukee city</w:t>
            </w:r>
          </w:p>
        </w:tc>
        <w:tc>
          <w:tcPr>
            <w:tcW w:type="dxa" w:w="858"/>
          </w:tcPr>
          <w:p>
            <w:pPr>
              <w:spacing w:after="0"/>
              <w:jc w:val="left"/>
            </w:pPr>
            <w:r>
              <w:rPr>
                <w:sz w:val="16"/>
              </w:rPr>
              <w:t>City</w:t>
            </w:r>
          </w:p>
        </w:tc>
        <w:tc>
          <w:tcPr>
            <w:tcW w:type="dxa" w:w="2189"/>
          </w:tcPr>
          <w:p>
            <w:pPr>
              <w:spacing w:after="0"/>
              <w:jc w:val="left"/>
            </w:pPr>
            <w:r>
              <w:rPr>
                <w:sz w:val="16"/>
              </w:rPr>
              <w:t>Approved, expires 2030-11-16</w:t>
            </w:r>
          </w:p>
        </w:tc>
        <w:tc>
          <w:tcPr>
            <w:tcW w:type="dxa" w:w="2537"/>
          </w:tcPr>
          <w:p>
            <w:pPr>
              <w:spacing w:after="0"/>
              <w:jc w:val="left"/>
            </w:pPr>
            <w:r>
              <w:rPr>
                <w:sz w:val="16"/>
              </w:rPr>
              <w:t>Milwaukee County Hazard Mitigation Plan 2025 (FEMA plan 110750)</w:t>
            </w:r>
          </w:p>
        </w:tc>
        <w:tc>
          <w:tcPr>
            <w:tcW w:type="dxa" w:w="1287"/>
          </w:tcPr>
          <w:p>
            <w:pPr>
              <w:spacing w:after="0"/>
              <w:jc w:val="left"/>
            </w:pPr>
            <w:r>
              <w:rPr>
                <w:sz w:val="16"/>
              </w:rPr>
              <w:t>2025-11-17</w:t>
            </w:r>
          </w:p>
        </w:tc>
        <w:tc>
          <w:tcPr>
            <w:tcW w:type="dxa" w:w="1037"/>
          </w:tcPr>
          <w:p>
            <w:pPr>
              <w:spacing w:after="0"/>
              <w:jc w:val="left"/>
            </w:pPr>
            <w:r>
              <w:rPr>
                <w:sz w:val="16"/>
              </w:rPr>
              <w:t>2030-11-16</w:t>
            </w:r>
          </w:p>
        </w:tc>
        <w:tc>
          <w:tcPr>
            <w:tcW w:type="dxa" w:w="862"/>
          </w:tcPr>
          <w:p>
            <w:pPr>
              <w:spacing w:after="0"/>
              <w:jc w:val="right"/>
            </w:pPr>
            <w:r>
              <w:rPr>
                <w:sz w:val="16"/>
              </w:rPr>
              <w:t>1,510</w:t>
            </w:r>
          </w:p>
        </w:tc>
        <w:tc>
          <w:tcPr>
            <w:tcW w:type="dxa" w:w="1571"/>
          </w:tcPr>
          <w:p>
            <w:pPr>
              <w:spacing w:after="0"/>
              <w:jc w:val="left"/>
            </w:pPr>
          </w:p>
        </w:tc>
        <w:tc>
          <w:tcPr>
            <w:tcW w:type="dxa" w:w="2037"/>
          </w:tcPr>
          <w:p>
            <w:pPr>
              <w:spacing w:after="0"/>
              <w:jc w:val="left"/>
            </w:pPr>
            <w:r>
              <w:rPr>
                <w:sz w:val="16"/>
              </w:rPr>
              <w:t>member approved 2026-05-04</w:t>
            </w:r>
          </w:p>
        </w:tc>
      </w:tr>
      <w:tr>
        <w:trPr>
          <w:cantSplit/>
        </w:trPr>
        <w:tc>
          <w:tcPr>
            <w:tcW w:type="dxa" w:w="1734"/>
          </w:tcPr>
          <w:p>
            <w:pPr>
              <w:spacing w:after="0"/>
              <w:jc w:val="left"/>
            </w:pPr>
            <w:r>
              <w:rPr>
                <w:sz w:val="16"/>
              </w:rPr>
              <w:t>Mukwonago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Muskego city</w:t>
            </w:r>
          </w:p>
        </w:tc>
        <w:tc>
          <w:tcPr>
            <w:tcW w:type="dxa" w:w="858"/>
          </w:tcPr>
          <w:p>
            <w:pPr>
              <w:spacing w:after="0"/>
              <w:jc w:val="left"/>
            </w:pPr>
            <w:r>
              <w:rPr>
                <w:sz w:val="16"/>
              </w:rPr>
              <w:t>City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Nashotah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2022-11-14</w:t>
            </w:r>
          </w:p>
        </w:tc>
      </w:tr>
      <w:tr>
        <w:trPr>
          <w:cantSplit/>
        </w:trPr>
        <w:tc>
          <w:tcPr>
            <w:tcW w:type="dxa" w:w="1734"/>
          </w:tcPr>
          <w:p>
            <w:pPr>
              <w:spacing w:after="0"/>
              <w:jc w:val="left"/>
            </w:pPr>
            <w:r>
              <w:rPr>
                <w:sz w:val="16"/>
              </w:rPr>
              <w:t>New Berlin city</w:t>
            </w:r>
          </w:p>
        </w:tc>
        <w:tc>
          <w:tcPr>
            <w:tcW w:type="dxa" w:w="858"/>
          </w:tcPr>
          <w:p>
            <w:pPr>
              <w:spacing w:after="0"/>
              <w:jc w:val="left"/>
            </w:pPr>
            <w:r>
              <w:rPr>
                <w:sz w:val="16"/>
              </w:rPr>
              <w:t>City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North Prairie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Oconomowoc city</w:t>
            </w:r>
          </w:p>
        </w:tc>
        <w:tc>
          <w:tcPr>
            <w:tcW w:type="dxa" w:w="858"/>
          </w:tcPr>
          <w:p>
            <w:pPr>
              <w:spacing w:after="0"/>
              <w:jc w:val="left"/>
            </w:pPr>
            <w:r>
              <w:rPr>
                <w:sz w:val="16"/>
              </w:rPr>
              <w:t>City</w:t>
            </w:r>
          </w:p>
        </w:tc>
        <w:tc>
          <w:tcPr>
            <w:tcW w:type="dxa" w:w="2189"/>
          </w:tcPr>
          <w:p>
            <w:pPr>
              <w:spacing w:after="0"/>
              <w:jc w:val="left"/>
            </w:pPr>
            <w:r>
              <w:rPr>
                <w:sz w:val="16"/>
              </w:rPr>
              <w:t>Plan 108320 approved 2022-08-25, pending adoption here; not yet eligible</w:t>
            </w:r>
          </w:p>
        </w:tc>
        <w:tc>
          <w:tcPr>
            <w:tcW w:type="dxa" w:w="2537"/>
          </w:tcPr>
          <w:p>
            <w:pPr>
              <w:spacing w:after="0"/>
              <w:jc w:val="left"/>
            </w:pPr>
            <w:r>
              <w:rPr>
                <w:sz w:val="16"/>
              </w:rPr>
              <w:t>Waukesha County (FEMA plan 108320), pending adoption here</w:t>
            </w:r>
          </w:p>
        </w:tc>
        <w:tc>
          <w:tcPr>
            <w:tcW w:type="dxa" w:w="1287"/>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037"/>
          </w:tcPr>
          <w:p>
            <w:pPr>
              <w:spacing w:after="0"/>
              <w:jc w:val="left"/>
            </w:pPr>
            <w:r>
              <w:rPr>
                <w:sz w:val="16"/>
              </w:rPr>
              <w:t>Not yet eligible: adopt the approved plan.</w:t>
            </w:r>
          </w:p>
        </w:tc>
      </w:tr>
      <w:tr>
        <w:trPr>
          <w:cantSplit/>
        </w:trPr>
        <w:tc>
          <w:tcPr>
            <w:tcW w:type="dxa" w:w="1734"/>
          </w:tcPr>
          <w:p>
            <w:pPr>
              <w:spacing w:after="0"/>
              <w:jc w:val="left"/>
            </w:pPr>
            <w:r>
              <w:rPr>
                <w:sz w:val="16"/>
              </w:rPr>
              <w:t>Oconomowoc Lake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Pewaukee city</w:t>
            </w:r>
          </w:p>
        </w:tc>
        <w:tc>
          <w:tcPr>
            <w:tcW w:type="dxa" w:w="858"/>
          </w:tcPr>
          <w:p>
            <w:pPr>
              <w:spacing w:after="0"/>
              <w:jc w:val="left"/>
            </w:pPr>
            <w:r>
              <w:rPr>
                <w:sz w:val="16"/>
              </w:rPr>
              <w:t>City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2022-11-14</w:t>
            </w:r>
          </w:p>
        </w:tc>
      </w:tr>
      <w:tr>
        <w:trPr>
          <w:cantSplit/>
        </w:trPr>
        <w:tc>
          <w:tcPr>
            <w:tcW w:type="dxa" w:w="1734"/>
          </w:tcPr>
          <w:p>
            <w:pPr>
              <w:spacing w:after="0"/>
              <w:jc w:val="left"/>
            </w:pPr>
            <w:r>
              <w:rPr>
                <w:sz w:val="16"/>
              </w:rPr>
              <w:t>Pewaukee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Summit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2022-11-14</w:t>
            </w:r>
          </w:p>
        </w:tc>
      </w:tr>
      <w:tr>
        <w:trPr>
          <w:cantSplit/>
        </w:trPr>
        <w:tc>
          <w:tcPr>
            <w:tcW w:type="dxa" w:w="1734"/>
          </w:tcPr>
          <w:p>
            <w:pPr>
              <w:spacing w:after="0"/>
              <w:jc w:val="left"/>
            </w:pPr>
            <w:r>
              <w:rPr>
                <w:sz w:val="16"/>
              </w:rPr>
              <w:t>Sussex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Vernon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Wales village</w:t>
            </w:r>
          </w:p>
        </w:tc>
        <w:tc>
          <w:tcPr>
            <w:tcW w:type="dxa" w:w="858"/>
          </w:tcPr>
          <w:p>
            <w:pPr>
              <w:spacing w:after="0"/>
              <w:jc w:val="left"/>
            </w:pPr>
            <w:r>
              <w:rPr>
                <w:sz w:val="16"/>
              </w:rPr>
              <w:t>Village</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Waukesha city</w:t>
            </w:r>
          </w:p>
        </w:tc>
        <w:tc>
          <w:tcPr>
            <w:tcW w:type="dxa" w:w="858"/>
          </w:tcPr>
          <w:p>
            <w:pPr>
              <w:spacing w:after="0"/>
              <w:jc w:val="left"/>
            </w:pPr>
            <w:r>
              <w:rPr>
                <w:sz w:val="16"/>
              </w:rPr>
              <w:t>City</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Waukesha village</w:t>
            </w:r>
          </w:p>
        </w:tc>
        <w:tc>
          <w:tcPr>
            <w:tcW w:type="dxa" w:w="858"/>
          </w:tcPr>
          <w:p>
            <w:pPr>
              <w:spacing w:after="0"/>
              <w:jc w:val="left"/>
            </w:pPr>
            <w:r>
              <w:rPr>
                <w:sz w:val="16"/>
              </w:rPr>
              <w:t>Village</w:t>
            </w:r>
          </w:p>
        </w:tc>
        <w:tc>
          <w:tcPr>
            <w:tcW w:type="dxa" w:w="2189"/>
          </w:tcPr>
          <w:p>
            <w:pPr>
              <w:spacing w:after="0"/>
              <w:jc w:val="left"/>
            </w:pPr>
            <w:r>
              <w:rPr>
                <w:sz w:val="16"/>
              </w:rPr>
              <w:t>Plan 108320 approved 2022-08-25, pending adoption here; not yet eligible</w:t>
            </w:r>
          </w:p>
        </w:tc>
        <w:tc>
          <w:tcPr>
            <w:tcW w:type="dxa" w:w="2537"/>
          </w:tcPr>
          <w:p>
            <w:pPr>
              <w:spacing w:after="0"/>
              <w:jc w:val="left"/>
            </w:pPr>
            <w:r>
              <w:rPr>
                <w:sz w:val="16"/>
              </w:rPr>
              <w:t>Waukesha County (FEMA plan 108320), pending adoption here</w:t>
            </w:r>
          </w:p>
        </w:tc>
        <w:tc>
          <w:tcPr>
            <w:tcW w:type="dxa" w:w="1287"/>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037"/>
          </w:tcPr>
          <w:p>
            <w:pPr>
              <w:spacing w:after="0"/>
              <w:jc w:val="left"/>
            </w:pPr>
            <w:r>
              <w:rPr>
                <w:sz w:val="16"/>
              </w:rPr>
              <w:t>Not yet eligible: adopt the approved plan.</w:t>
            </w:r>
          </w:p>
        </w:tc>
      </w:tr>
      <w:tr>
        <w:trPr>
          <w:cantSplit/>
        </w:trPr>
        <w:tc>
          <w:tcPr>
            <w:tcW w:type="dxa" w:w="1734"/>
          </w:tcPr>
          <w:p>
            <w:pPr>
              <w:spacing w:after="0"/>
              <w:jc w:val="left"/>
            </w:pPr>
            <w:r>
              <w:rPr>
                <w:sz w:val="16"/>
              </w:rPr>
              <w:t>Brookfield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2023-09-28</w:t>
            </w:r>
          </w:p>
        </w:tc>
      </w:tr>
      <w:tr>
        <w:trPr>
          <w:cantSplit/>
        </w:trPr>
        <w:tc>
          <w:tcPr>
            <w:tcW w:type="dxa" w:w="1734"/>
          </w:tcPr>
          <w:p>
            <w:pPr>
              <w:spacing w:after="0"/>
              <w:jc w:val="left"/>
            </w:pPr>
            <w:r>
              <w:rPr>
                <w:sz w:val="16"/>
              </w:rPr>
              <w:t>Delafield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Eagle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Genesee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Lisbon (retired Census ID; now 5513344847 Lisbon village)</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Merton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r>
        <w:trPr>
          <w:cantSplit/>
        </w:trPr>
        <w:tc>
          <w:tcPr>
            <w:tcW w:type="dxa" w:w="1734"/>
          </w:tcPr>
          <w:p>
            <w:pPr>
              <w:spacing w:after="0"/>
              <w:jc w:val="left"/>
            </w:pPr>
            <w:r>
              <w:rPr>
                <w:sz w:val="16"/>
              </w:rPr>
              <w:t>Mukwonago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2022-11-14</w:t>
            </w:r>
          </w:p>
        </w:tc>
      </w:tr>
      <w:tr>
        <w:trPr>
          <w:cantSplit/>
        </w:trPr>
        <w:tc>
          <w:tcPr>
            <w:tcW w:type="dxa" w:w="1734"/>
          </w:tcPr>
          <w:p>
            <w:pPr>
              <w:spacing w:after="0"/>
              <w:jc w:val="left"/>
            </w:pPr>
            <w:r>
              <w:rPr>
                <w:sz w:val="16"/>
              </w:rPr>
              <w:t>Oconomowoc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2022-12-07</w:t>
            </w:r>
          </w:p>
        </w:tc>
      </w:tr>
      <w:tr>
        <w:trPr>
          <w:cantSplit/>
        </w:trPr>
        <w:tc>
          <w:tcPr>
            <w:tcW w:type="dxa" w:w="1734"/>
          </w:tcPr>
          <w:p>
            <w:pPr>
              <w:spacing w:after="0"/>
              <w:jc w:val="left"/>
            </w:pPr>
            <w:r>
              <w:rPr>
                <w:sz w:val="16"/>
              </w:rPr>
              <w:t>Ottawa town</w:t>
            </w:r>
          </w:p>
        </w:tc>
        <w:tc>
          <w:tcPr>
            <w:tcW w:type="dxa" w:w="858"/>
          </w:tcPr>
          <w:p>
            <w:pPr>
              <w:spacing w:after="0"/>
              <w:jc w:val="left"/>
            </w:pPr>
            <w:r>
              <w:rPr>
                <w:sz w:val="16"/>
              </w:rPr>
              <w:t>Town</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2023-06-09</w:t>
            </w:r>
          </w:p>
        </w:tc>
      </w:tr>
      <w:tr>
        <w:trPr>
          <w:cantSplit/>
        </w:trPr>
        <w:tc>
          <w:tcPr>
            <w:tcW w:type="dxa" w:w="1734"/>
          </w:tcPr>
          <w:p>
            <w:pPr>
              <w:spacing w:after="0"/>
              <w:jc w:val="left"/>
            </w:pPr>
            <w:r>
              <w:rPr>
                <w:sz w:val="16"/>
              </w:rPr>
              <w:t>Eagle Spring Lake Management District in the Town of Eagle</w:t>
            </w:r>
          </w:p>
        </w:tc>
        <w:tc>
          <w:tcPr>
            <w:tcW w:type="dxa" w:w="858"/>
          </w:tcPr>
          <w:p>
            <w:pPr>
              <w:spacing w:after="0"/>
              <w:jc w:val="left"/>
            </w:pPr>
            <w:r>
              <w:rPr>
                <w:sz w:val="16"/>
              </w:rPr>
              <w:t>Special District</w:t>
            </w:r>
          </w:p>
        </w:tc>
        <w:tc>
          <w:tcPr>
            <w:tcW w:type="dxa" w:w="2189"/>
          </w:tcPr>
          <w:p>
            <w:pPr>
              <w:spacing w:after="0"/>
              <w:jc w:val="left"/>
            </w:pPr>
            <w:r>
              <w:rPr>
                <w:sz w:val="16"/>
              </w:rPr>
              <w:t>Approved, expires 2027-08-24</w:t>
            </w:r>
          </w:p>
        </w:tc>
        <w:tc>
          <w:tcPr>
            <w:tcW w:type="dxa" w:w="2537"/>
          </w:tcPr>
          <w:p>
            <w:pPr>
              <w:spacing w:after="0"/>
              <w:jc w:val="left"/>
            </w:pPr>
            <w:r>
              <w:rPr>
                <w:sz w:val="16"/>
              </w:rPr>
              <w:t>Waukesha County (FEMA plan 108320)</w:t>
            </w:r>
          </w:p>
        </w:tc>
        <w:tc>
          <w:tcPr>
            <w:tcW w:type="dxa" w:w="1287"/>
          </w:tcPr>
          <w:p>
            <w:pPr>
              <w:spacing w:after="0"/>
              <w:jc w:val="left"/>
            </w:pPr>
            <w:r>
              <w:rPr>
                <w:sz w:val="16"/>
              </w:rPr>
              <w:t>2022-08-25</w:t>
            </w:r>
          </w:p>
        </w:tc>
        <w:tc>
          <w:tcPr>
            <w:tcW w:type="dxa" w:w="1037"/>
          </w:tcPr>
          <w:p>
            <w:pPr>
              <w:spacing w:after="0"/>
              <w:jc w:val="left"/>
            </w:pPr>
            <w:r>
              <w:rPr>
                <w:sz w:val="16"/>
              </w:rPr>
              <w:t>2027-08-24</w:t>
            </w:r>
          </w:p>
        </w:tc>
        <w:tc>
          <w:tcPr>
            <w:tcW w:type="dxa" w:w="862"/>
          </w:tcPr>
          <w:p>
            <w:pPr>
              <w:spacing w:after="0"/>
              <w:jc w:val="right"/>
            </w:pPr>
            <w:r>
              <w:rPr>
                <w:sz w:val="16"/>
              </w:rPr>
              <w:t>330</w:t>
            </w:r>
          </w:p>
        </w:tc>
        <w:tc>
          <w:tcPr>
            <w:tcW w:type="dxa" w:w="1571"/>
          </w:tcPr>
          <w:p>
            <w:pPr>
              <w:spacing w:after="0"/>
              <w:jc w:val="left"/>
            </w:pPr>
          </w:p>
        </w:tc>
        <w:tc>
          <w:tcPr>
            <w:tcW w:type="dxa" w:w="2037"/>
          </w:tcPr>
          <w:p>
            <w:pPr>
              <w:spacing w:after="0"/>
              <w:jc w:val="left"/>
            </w:pPr>
            <w:r>
              <w:rPr>
                <w:sz w:val="16"/>
              </w:rPr>
              <w:t>member approved 2022-10-19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$67,250,092</w:t>
            </w:r>
          </w:p>
        </w:tc>
        <w:tc>
          <w:tcPr>
            <w:tcW w:type="dxa" w:w="1126"/>
          </w:tcPr>
          <w:p>
            <w:pPr>
              <w:spacing w:after="0"/>
              <w:jc w:val="right"/>
            </w:pPr>
            <w:r>
              <w:rPr>
                <w:sz w:val="16"/>
              </w:rPr>
              <w:t>$152,599</w:t>
            </w:r>
          </w:p>
        </w:tc>
        <w:tc>
          <w:tcPr>
            <w:tcW w:type="dxa" w:w="1284"/>
          </w:tcPr>
          <w:p>
            <w:pPr>
              <w:spacing w:after="0"/>
              <w:jc w:val="right"/>
            </w:pPr>
            <w:r>
              <w:rPr>
                <w:sz w:val="16"/>
              </w:rPr>
              <w:t>$808,080</w:t>
            </w:r>
          </w:p>
        </w:tc>
        <w:tc>
          <w:tcPr>
            <w:tcW w:type="dxa" w:w="1160"/>
          </w:tcPr>
          <w:p>
            <w:pPr>
              <w:spacing w:after="0"/>
              <w:jc w:val="right"/>
            </w:pPr>
            <w:r>
              <w:rPr>
                <w:sz w:val="16"/>
              </w:rPr>
              <w:t>$68,210,770</w:t>
            </w:r>
          </w:p>
        </w:tc>
        <w:tc>
          <w:tcPr>
            <w:tcW w:type="dxa" w:w="1168"/>
          </w:tcPr>
          <w:p>
            <w:pPr>
              <w:spacing w:after="0"/>
              <w:jc w:val="right"/>
            </w:pPr>
            <w:r>
              <w:rPr>
                <w:sz w:val="16"/>
              </w:rPr>
              <w:t>64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$611</w:t>
            </w:r>
          </w:p>
        </w:tc>
        <w:tc>
          <w:tcPr>
            <w:tcW w:type="dxa" w:w="1126"/>
          </w:tcPr>
          <w:p>
            <w:pPr>
              <w:spacing w:after="0"/>
              <w:jc w:val="right"/>
            </w:pPr>
            <w:r>
              <w:rPr>
                <w:sz w:val="16"/>
              </w:rPr>
              <w:t>$80</w:t>
            </w:r>
          </w:p>
        </w:tc>
        <w:tc>
          <w:tcPr>
            <w:tcW w:type="dxa" w:w="1284"/>
          </w:tcPr>
          <w:p>
            <w:pPr>
              <w:spacing w:after="0"/>
              <w:jc w:val="right"/>
            </w:pPr>
            <w:r>
              <w:rPr>
                <w:sz w:val="16"/>
              </w:rPr>
              <w:t>$30,286,953</w:t>
            </w:r>
          </w:p>
        </w:tc>
        <w:tc>
          <w:tcPr>
            <w:tcW w:type="dxa" w:w="1160"/>
          </w:tcPr>
          <w:p>
            <w:pPr>
              <w:spacing w:after="0"/>
              <w:jc w:val="right"/>
            </w:pPr>
            <w:r>
              <w:rPr>
                <w:sz w:val="16"/>
              </w:rPr>
              <w:t>$30,287,643</w:t>
            </w:r>
          </w:p>
        </w:tc>
        <w:tc>
          <w:tcPr>
            <w:tcW w:type="dxa" w:w="1168"/>
          </w:tcPr>
          <w:p>
            <w:pPr>
              <w:spacing w:after="0"/>
              <w:jc w:val="right"/>
            </w:pPr>
            <w:r>
              <w:rPr>
                <w:sz w:val="16"/>
              </w:rPr>
              <w:t>35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$10,402,073</w:t>
            </w:r>
          </w:p>
        </w:tc>
        <w:tc>
          <w:tcPr>
            <w:tcW w:type="dxa" w:w="1126"/>
          </w:tcPr>
          <w:p>
            <w:pPr>
              <w:spacing w:after="0"/>
              <w:jc w:val="right"/>
            </w:pPr>
            <w:r>
              <w:rPr>
                <w:sz w:val="16"/>
              </w:rPr>
              <w:t>$2,174</w:t>
            </w:r>
          </w:p>
        </w:tc>
        <w:tc>
          <w:tcPr>
            <w:tcW w:type="dxa" w:w="1284"/>
          </w:tcPr>
          <w:p>
            <w:pPr>
              <w:spacing w:after="0"/>
              <w:jc w:val="right"/>
            </w:pPr>
            <w:r>
              <w:rPr>
                <w:sz w:val="16"/>
              </w:rPr>
              <w:t>$13,259,029</w:t>
            </w:r>
          </w:p>
        </w:tc>
        <w:tc>
          <w:tcPr>
            <w:tcW w:type="dxa" w:w="1160"/>
          </w:tcPr>
          <w:p>
            <w:pPr>
              <w:spacing w:after="0"/>
              <w:jc w:val="right"/>
            </w:pPr>
            <w:r>
              <w:rPr>
                <w:sz w:val="16"/>
              </w:rPr>
              <w:t>$23,663,276</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$5,759,987</w:t>
            </w:r>
          </w:p>
        </w:tc>
        <w:tc>
          <w:tcPr>
            <w:tcW w:type="dxa" w:w="1126"/>
          </w:tcPr>
          <w:p>
            <w:pPr>
              <w:spacing w:after="0"/>
              <w:jc w:val="right"/>
            </w:pPr>
            <w:r>
              <w:rPr>
                <w:sz w:val="16"/>
              </w:rPr>
              <w:t>$13,629</w:t>
            </w:r>
          </w:p>
        </w:tc>
        <w:tc>
          <w:tcPr>
            <w:tcW w:type="dxa" w:w="1284"/>
          </w:tcPr>
          <w:p>
            <w:pPr>
              <w:spacing w:after="0"/>
              <w:jc w:val="right"/>
            </w:pPr>
            <w:r>
              <w:rPr>
                <w:sz w:val="16"/>
              </w:rPr>
              <w:t>$617,350</w:t>
            </w:r>
          </w:p>
        </w:tc>
        <w:tc>
          <w:tcPr>
            <w:tcW w:type="dxa" w:w="1160"/>
          </w:tcPr>
          <w:p>
            <w:pPr>
              <w:spacing w:after="0"/>
              <w:jc w:val="right"/>
            </w:pPr>
            <w:r>
              <w:rPr>
                <w:sz w:val="16"/>
              </w:rPr>
              <w:t>$6,390,966</w:t>
            </w:r>
          </w:p>
        </w:tc>
        <w:tc>
          <w:tcPr>
            <w:tcW w:type="dxa" w:w="1168"/>
          </w:tcPr>
          <w:p>
            <w:pPr>
              <w:spacing w:after="0"/>
              <w:jc w:val="right"/>
            </w:pPr>
            <w:r>
              <w:rPr>
                <w:sz w:val="16"/>
              </w:rPr>
              <w:t>232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$224</w:t>
            </w:r>
          </w:p>
        </w:tc>
        <w:tc>
          <w:tcPr>
            <w:tcW w:type="dxa" w:w="1126"/>
          </w:tcPr>
          <w:p>
            <w:pPr>
              <w:spacing w:after="0"/>
              <w:jc w:val="right"/>
            </w:pPr>
            <w:r>
              <w:rPr>
                <w:sz w:val="16"/>
              </w:rPr>
              <w:t>$1</w:t>
            </w:r>
          </w:p>
        </w:tc>
        <w:tc>
          <w:tcPr>
            <w:tcW w:type="dxa" w:w="1284"/>
          </w:tcPr>
          <w:p>
            <w:pPr>
              <w:spacing w:after="0"/>
              <w:jc w:val="right"/>
            </w:pPr>
            <w:r>
              <w:rPr>
                <w:sz w:val="16"/>
              </w:rPr>
              <w:t>$5,674,863</w:t>
            </w:r>
          </w:p>
        </w:tc>
        <w:tc>
          <w:tcPr>
            <w:tcW w:type="dxa" w:w="1160"/>
          </w:tcPr>
          <w:p>
            <w:pPr>
              <w:spacing w:after="0"/>
              <w:jc w:val="right"/>
            </w:pPr>
            <w:r>
              <w:rPr>
                <w:sz w:val="16"/>
              </w:rPr>
              <w:t>$5,675,088</w:t>
            </w:r>
          </w:p>
        </w:tc>
        <w:tc>
          <w:tcPr>
            <w:tcW w:type="dxa" w:w="1168"/>
          </w:tcPr>
          <w:p>
            <w:pPr>
              <w:spacing w:after="0"/>
              <w:jc w:val="right"/>
            </w:pPr>
            <w:r>
              <w:rPr>
                <w:sz w:val="16"/>
              </w:rPr>
              <w:t>42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$728,775</w:t>
            </w:r>
          </w:p>
        </w:tc>
        <w:tc>
          <w:tcPr>
            <w:tcW w:type="dxa" w:w="1126"/>
          </w:tcPr>
          <w:p>
            <w:pPr>
              <w:spacing w:after="0"/>
              <w:jc w:val="right"/>
            </w:pPr>
            <w:r>
              <w:rPr>
                <w:sz w:val="16"/>
              </w:rPr>
              <w:t>$18,516</w:t>
            </w:r>
          </w:p>
        </w:tc>
        <w:tc>
          <w:tcPr>
            <w:tcW w:type="dxa" w:w="1284"/>
          </w:tcPr>
          <w:p>
            <w:pPr>
              <w:spacing w:after="0"/>
              <w:jc w:val="right"/>
            </w:pPr>
            <w:r>
              <w:rPr>
                <w:sz w:val="16"/>
              </w:rPr>
              <w:t>$423,015</w:t>
            </w:r>
          </w:p>
        </w:tc>
        <w:tc>
          <w:tcPr>
            <w:tcW w:type="dxa" w:w="1160"/>
          </w:tcPr>
          <w:p>
            <w:pPr>
              <w:spacing w:after="0"/>
              <w:jc w:val="right"/>
            </w:pPr>
            <w:r>
              <w:rPr>
                <w:sz w:val="16"/>
              </w:rPr>
              <w:t>$1,170,307</w:t>
            </w:r>
          </w:p>
        </w:tc>
        <w:tc>
          <w:tcPr>
            <w:tcW w:type="dxa" w:w="1168"/>
          </w:tcPr>
          <w:p>
            <w:pPr>
              <w:spacing w:after="0"/>
              <w:jc w:val="right"/>
            </w:pPr>
            <w:r>
              <w:rPr>
                <w:sz w:val="16"/>
              </w:rPr>
              <w:t>328</w:t>
            </w:r>
          </w:p>
        </w:tc>
        <w:tc>
          <w:tcPr>
            <w:tcW w:type="dxa" w:w="2095"/>
          </w:tcPr>
          <w:p>
            <w:pPr>
              <w:spacing w:after="0"/>
              <w:jc w:val="left"/>
            </w:pPr>
          </w:p>
        </w:tc>
        <w:tc>
          <w:tcPr>
            <w:tcW w:type="dxa" w:w="2017"/>
          </w:tcPr>
          <w:p>
            <w:pPr>
              <w:spacing w:after="0"/>
              <w:jc w:val="left"/>
            </w:pPr>
            <w:r>
              <w:rPr>
                <w:sz w:val="16"/>
              </w:rPr>
              <w:t>Includes 15 High Wind records and 50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$675,657</w:t>
            </w:r>
          </w:p>
        </w:tc>
        <w:tc>
          <w:tcPr>
            <w:tcW w:type="dxa" w:w="1126"/>
          </w:tcPr>
          <w:p>
            <w:pPr>
              <w:spacing w:after="0"/>
              <w:jc w:val="right"/>
            </w:pPr>
          </w:p>
        </w:tc>
        <w:tc>
          <w:tcPr>
            <w:tcW w:type="dxa" w:w="1284"/>
          </w:tcPr>
          <w:p>
            <w:pPr>
              <w:spacing w:after="0"/>
              <w:jc w:val="right"/>
            </w:pPr>
            <w:r>
              <w:rPr>
                <w:sz w:val="16"/>
              </w:rPr>
              <w:t>$165,544</w:t>
            </w:r>
          </w:p>
        </w:tc>
        <w:tc>
          <w:tcPr>
            <w:tcW w:type="dxa" w:w="1160"/>
          </w:tcPr>
          <w:p>
            <w:pPr>
              <w:spacing w:after="0"/>
              <w:jc w:val="right"/>
            </w:pPr>
            <w:r>
              <w:rPr>
                <w:sz w:val="16"/>
              </w:rPr>
              <w:t>$841,202</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$574,916</w:t>
            </w:r>
          </w:p>
        </w:tc>
        <w:tc>
          <w:tcPr>
            <w:tcW w:type="dxa" w:w="1126"/>
          </w:tcPr>
          <w:p>
            <w:pPr>
              <w:spacing w:after="0"/>
              <w:jc w:val="right"/>
            </w:pPr>
          </w:p>
        </w:tc>
        <w:tc>
          <w:tcPr>
            <w:tcW w:type="dxa" w:w="1284"/>
          </w:tcPr>
          <w:p>
            <w:pPr>
              <w:spacing w:after="0"/>
              <w:jc w:val="right"/>
            </w:pPr>
            <w:r>
              <w:rPr>
                <w:sz w:val="16"/>
              </w:rPr>
              <w:t>$149,318</w:t>
            </w:r>
          </w:p>
        </w:tc>
        <w:tc>
          <w:tcPr>
            <w:tcW w:type="dxa" w:w="1160"/>
          </w:tcPr>
          <w:p>
            <w:pPr>
              <w:spacing w:after="0"/>
              <w:jc w:val="right"/>
            </w:pPr>
            <w:r>
              <w:rPr>
                <w:sz w:val="16"/>
              </w:rPr>
              <w:t>$724,234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$311,222</w:t>
            </w:r>
          </w:p>
        </w:tc>
        <w:tc>
          <w:tcPr>
            <w:tcW w:type="dxa" w:w="1126"/>
          </w:tcPr>
          <w:p>
            <w:pPr>
              <w:spacing w:after="0"/>
              <w:jc w:val="right"/>
            </w:pPr>
          </w:p>
        </w:tc>
        <w:tc>
          <w:tcPr>
            <w:tcW w:type="dxa" w:w="1284"/>
          </w:tcPr>
          <w:p>
            <w:pPr>
              <w:spacing w:after="0"/>
              <w:jc w:val="right"/>
            </w:pPr>
            <w:r>
              <w:rPr>
                <w:sz w:val="16"/>
              </w:rPr>
              <w:t>$295,194</w:t>
            </w:r>
          </w:p>
        </w:tc>
        <w:tc>
          <w:tcPr>
            <w:tcW w:type="dxa" w:w="1160"/>
          </w:tcPr>
          <w:p>
            <w:pPr>
              <w:spacing w:after="0"/>
              <w:jc w:val="right"/>
            </w:pPr>
            <w:r>
              <w:rPr>
                <w:sz w:val="16"/>
              </w:rPr>
              <w:t>$606,416</w:t>
            </w:r>
          </w:p>
        </w:tc>
        <w:tc>
          <w:tcPr>
            <w:tcW w:type="dxa" w:w="1168"/>
          </w:tcPr>
          <w:p>
            <w:pPr>
              <w:spacing w:after="0"/>
              <w:jc w:val="right"/>
            </w:pPr>
            <w:r>
              <w:rPr>
                <w:sz w:val="16"/>
              </w:rPr>
              <w:t>59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$5,920</w:t>
            </w:r>
          </w:p>
        </w:tc>
        <w:tc>
          <w:tcPr>
            <w:tcW w:type="dxa" w:w="1126"/>
          </w:tcPr>
          <w:p>
            <w:pPr>
              <w:spacing w:after="0"/>
              <w:jc w:val="right"/>
            </w:pPr>
            <w:r>
              <w:rPr>
                <w:sz w:val="16"/>
              </w:rPr>
              <w:t>$326</w:t>
            </w:r>
          </w:p>
        </w:tc>
        <w:tc>
          <w:tcPr>
            <w:tcW w:type="dxa" w:w="1284"/>
          </w:tcPr>
          <w:p>
            <w:pPr>
              <w:spacing w:after="0"/>
              <w:jc w:val="right"/>
            </w:pPr>
            <w:r>
              <w:rPr>
                <w:sz w:val="16"/>
              </w:rPr>
              <w:t>$546,953</w:t>
            </w:r>
          </w:p>
        </w:tc>
        <w:tc>
          <w:tcPr>
            <w:tcW w:type="dxa" w:w="1160"/>
          </w:tcPr>
          <w:p>
            <w:pPr>
              <w:spacing w:after="0"/>
              <w:jc w:val="right"/>
            </w:pPr>
            <w:r>
              <w:rPr>
                <w:sz w:val="16"/>
              </w:rPr>
              <w:t>$553,199</w:t>
            </w:r>
          </w:p>
        </w:tc>
        <w:tc>
          <w:tcPr>
            <w:tcW w:type="dxa" w:w="1168"/>
          </w:tcPr>
          <w:p>
            <w:pPr>
              <w:spacing w:after="0"/>
              <w:jc w:val="right"/>
            </w:pPr>
            <w:r>
              <w:rPr>
                <w:sz w:val="16"/>
              </w:rPr>
              <w:t>233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$74,467</w:t>
            </w:r>
          </w:p>
        </w:tc>
        <w:tc>
          <w:tcPr>
            <w:tcW w:type="dxa" w:w="1126"/>
          </w:tcPr>
          <w:p>
            <w:pPr>
              <w:spacing w:after="0"/>
              <w:jc w:val="right"/>
            </w:pPr>
            <w:r>
              <w:rPr>
                <w:sz w:val="16"/>
              </w:rPr>
              <w:t>$15</w:t>
            </w:r>
          </w:p>
        </w:tc>
        <w:tc>
          <w:tcPr>
            <w:tcW w:type="dxa" w:w="1284"/>
          </w:tcPr>
          <w:p>
            <w:pPr>
              <w:spacing w:after="0"/>
              <w:jc w:val="right"/>
            </w:pPr>
            <w:r>
              <w:rPr>
                <w:sz w:val="16"/>
              </w:rPr>
              <w:t>$8,900</w:t>
            </w:r>
          </w:p>
        </w:tc>
        <w:tc>
          <w:tcPr>
            <w:tcW w:type="dxa" w:w="1160"/>
          </w:tcPr>
          <w:p>
            <w:pPr>
              <w:spacing w:after="0"/>
              <w:jc w:val="right"/>
            </w:pPr>
            <w:r>
              <w:rPr>
                <w:sz w:val="16"/>
              </w:rPr>
              <w:t>$83,382</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$54,656</w:t>
            </w:r>
          </w:p>
        </w:tc>
        <w:tc>
          <w:tcPr>
            <w:tcW w:type="dxa" w:w="1284"/>
          </w:tcPr>
          <w:p>
            <w:pPr>
              <w:spacing w:after="0"/>
              <w:jc w:val="right"/>
            </w:pPr>
          </w:p>
        </w:tc>
        <w:tc>
          <w:tcPr>
            <w:tcW w:type="dxa" w:w="1160"/>
          </w:tcPr>
          <w:p>
            <w:pPr>
              <w:spacing w:after="0"/>
              <w:jc w:val="right"/>
            </w:pPr>
            <w:r>
              <w:rPr>
                <w:sz w:val="16"/>
              </w:rPr>
              <w:t>$54,656</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$2,119</w:t>
            </w:r>
          </w:p>
        </w:tc>
        <w:tc>
          <w:tcPr>
            <w:tcW w:type="dxa" w:w="1126"/>
          </w:tcPr>
          <w:p>
            <w:pPr>
              <w:spacing w:after="0"/>
              <w:jc w:val="right"/>
            </w:pPr>
          </w:p>
        </w:tc>
        <w:tc>
          <w:tcPr>
            <w:tcW w:type="dxa" w:w="1284"/>
          </w:tcPr>
          <w:p>
            <w:pPr>
              <w:spacing w:after="0"/>
              <w:jc w:val="right"/>
            </w:pPr>
            <w:r>
              <w:rPr>
                <w:sz w:val="16"/>
              </w:rPr>
              <w:t>$3,657</w:t>
            </w:r>
          </w:p>
        </w:tc>
        <w:tc>
          <w:tcPr>
            <w:tcW w:type="dxa" w:w="1160"/>
          </w:tcPr>
          <w:p>
            <w:pPr>
              <w:spacing w:after="0"/>
              <w:jc w:val="right"/>
            </w:pPr>
            <w:r>
              <w:rPr>
                <w:sz w:val="16"/>
              </w:rPr>
              <w:t>$5,776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$2,743</w:t>
            </w:r>
          </w:p>
        </w:tc>
        <w:tc>
          <w:tcPr>
            <w:tcW w:type="dxa" w:w="1126"/>
          </w:tcPr>
          <w:p>
            <w:pPr>
              <w:spacing w:after="0"/>
              <w:jc w:val="right"/>
            </w:pPr>
            <w:r>
              <w:rPr>
                <w:sz w:val="16"/>
              </w:rPr>
              <w:t>$422</w:t>
            </w:r>
          </w:p>
        </w:tc>
        <w:tc>
          <w:tcPr>
            <w:tcW w:type="dxa" w:w="1284"/>
          </w:tcPr>
          <w:p>
            <w:pPr>
              <w:spacing w:after="0"/>
              <w:jc w:val="right"/>
            </w:pPr>
            <w:r>
              <w:rPr>
                <w:sz w:val="16"/>
              </w:rPr>
              <w:t>under $1</w:t>
            </w:r>
          </w:p>
        </w:tc>
        <w:tc>
          <w:tcPr>
            <w:tcW w:type="dxa" w:w="1160"/>
          </w:tcPr>
          <w:p>
            <w:pPr>
              <w:spacing w:after="0"/>
              <w:jc w:val="right"/>
            </w:pPr>
            <w:r>
              <w:rPr>
                <w:sz w:val="16"/>
              </w:rPr>
              <w:t>$3,165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77 of 98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98 of 98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98 of 98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98 of 98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98 of 98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98 of 98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97 of 98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98 of 98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48"/>
        <w:gridCol w:w="1892"/>
        <w:gridCol w:w="1609"/>
        <w:gridCol w:w="1433"/>
        <w:gridCol w:w="2034"/>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892"/>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2034"/>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48"/>
          </w:tcPr>
          <w:p>
            <w:pPr>
              <w:spacing w:after="0"/>
              <w:jc w:val="right"/>
            </w:pPr>
            <w:r>
              <w:rPr>
                <w:sz w:val="16"/>
              </w:rPr>
              <w:t>35, 1996 to 2026 (35 zone-level)</w:t>
            </w:r>
          </w:p>
        </w:tc>
        <w:tc>
          <w:tcPr>
            <w:tcW w:type="dxa" w:w="1892"/>
          </w:tcPr>
          <w:p>
            <w:pPr>
              <w:spacing w:after="0"/>
              <w:jc w:val="left"/>
            </w:pPr>
            <w:r>
              <w:rPr>
                <w:sz w:val="16"/>
              </w:rPr>
              <w:t>1 day to 13 days (median 2 days); 28 with a recorded value</w:t>
            </w:r>
          </w:p>
        </w:tc>
        <w:tc>
          <w:tcPr>
            <w:tcW w:type="dxa" w:w="1609"/>
          </w:tcPr>
          <w:p>
            <w:pPr>
              <w:spacing w:after="0"/>
              <w:jc w:val="left"/>
            </w:pPr>
            <w:r>
              <w:rPr>
                <w:sz w:val="16"/>
              </w:rPr>
              <w:t>13 consecutive days, 2017-12-25 to 2018-01-06, zone-level</w:t>
            </w:r>
          </w:p>
        </w:tc>
        <w:tc>
          <w:tcPr>
            <w:tcW w:type="dxa" w:w="1433"/>
          </w:tcPr>
          <w:p>
            <w:pPr>
              <w:spacing w:after="0"/>
              <w:jc w:val="left"/>
            </w:pPr>
            <w:r>
              <w:rPr>
                <w:sz w:val="16"/>
              </w:rPr>
              <w:t>Extreme Cold/Wind Chill, 2007-02-05, $3,000 property; $0 crops, reported for the zone (2007 dollars)</w:t>
            </w:r>
          </w:p>
        </w:tc>
        <w:tc>
          <w:tcPr>
            <w:tcW w:type="dxa" w:w="2034"/>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48"/>
          </w:tcPr>
          <w:p>
            <w:pPr>
              <w:spacing w:after="0"/>
              <w:jc w:val="right"/>
            </w:pPr>
            <w:r>
              <w:rPr>
                <w:sz w:val="16"/>
              </w:rPr>
              <w:t>18, 2002 to 2012 (18 zone-level)</w:t>
            </w:r>
          </w:p>
        </w:tc>
        <w:tc>
          <w:tcPr>
            <w:tcW w:type="dxa" w:w="1892"/>
          </w:tcPr>
          <w:p>
            <w:pPr>
              <w:spacing w:after="0"/>
              <w:jc w:val="left"/>
            </w:pPr>
            <w:r>
              <w:rPr>
                <w:sz w:val="16"/>
              </w:rPr>
              <w:t>11 days to 158 days (median 131 days); 5 with a recorded value</w:t>
            </w:r>
          </w:p>
        </w:tc>
        <w:tc>
          <w:tcPr>
            <w:tcW w:type="dxa" w:w="1609"/>
          </w:tcPr>
          <w:p>
            <w:pPr>
              <w:spacing w:after="0"/>
              <w:jc w:val="left"/>
            </w:pPr>
            <w:r>
              <w:rPr>
                <w:sz w:val="16"/>
              </w:rPr>
              <w:t>158 days (about 5.2 months), 2012-06-26 to 2012-11-30, a run of 6 consecutive Storm Events drought records, zone-level</w:t>
            </w:r>
          </w:p>
        </w:tc>
        <w:tc>
          <w:tcPr>
            <w:tcW w:type="dxa" w:w="1433"/>
          </w:tcPr>
          <w:p>
            <w:pPr>
              <w:spacing w:after="0"/>
              <w:jc w:val="left"/>
            </w:pPr>
            <w:r>
              <w:rPr>
                <w:sz w:val="16"/>
              </w:rPr>
              <w:t>Drought, 2002-08-01, property not reported; $200,000 crops, reported for the zone (2002 dollars)</w:t>
            </w:r>
          </w:p>
        </w:tc>
        <w:tc>
          <w:tcPr>
            <w:tcW w:type="dxa" w:w="2034"/>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48"/>
          </w:tcPr>
          <w:p>
            <w:pPr>
              <w:spacing w:after="0"/>
              <w:jc w:val="right"/>
            </w:pPr>
            <w:r>
              <w:rPr>
                <w:sz w:val="16"/>
              </w:rPr>
              <w:t>260, 1957 to 2026</w:t>
            </w:r>
          </w:p>
        </w:tc>
        <w:tc>
          <w:tcPr>
            <w:tcW w:type="dxa" w:w="1892"/>
          </w:tcPr>
          <w:p>
            <w:pPr>
              <w:spacing w:after="0"/>
              <w:jc w:val="left"/>
            </w:pPr>
            <w:r>
              <w:rPr>
                <w:sz w:val="16"/>
              </w:rPr>
              <w:t>0.75 in to 3.75 in (median 1 in); 260 with a recorded value</w:t>
            </w:r>
          </w:p>
        </w:tc>
        <w:tc>
          <w:tcPr>
            <w:tcW w:type="dxa" w:w="1609"/>
          </w:tcPr>
          <w:p>
            <w:pPr>
              <w:spacing w:after="0"/>
              <w:jc w:val="left"/>
            </w:pPr>
            <w:r>
              <w:rPr>
                <w:sz w:val="16"/>
              </w:rPr>
              <w:t>3.75 in hail, 2015-08-02</w:t>
            </w:r>
          </w:p>
        </w:tc>
        <w:tc>
          <w:tcPr>
            <w:tcW w:type="dxa" w:w="1433"/>
          </w:tcPr>
          <w:p>
            <w:pPr>
              <w:spacing w:after="0"/>
              <w:jc w:val="left"/>
            </w:pPr>
            <w:r>
              <w:rPr>
                <w:sz w:val="16"/>
              </w:rPr>
              <w:t>Hail, 2006-04-13, $4,440,000 property; crops not reported (2006 dollars)</w:t>
            </w:r>
          </w:p>
        </w:tc>
        <w:tc>
          <w:tcPr>
            <w:tcW w:type="dxa" w:w="2034"/>
          </w:tcPr>
          <w:p>
            <w:pPr>
              <w:spacing w:after="0"/>
              <w:jc w:val="left"/>
            </w:pPr>
            <w:r>
              <w:rPr>
                <w:sz w:val="16"/>
              </w:rPr>
              <w:t>Event records naming member places: Oconomowoc city (22 records), Oconomowoc town (22 records), Hartland village (16 records), Mukwonago town (16 records), Mukwonago village (16 records), Eagle town (14 records), Eagle village (14 records), Brookfield city (13 records), Brookfield town (13 records), Dousman village (10 records); and 21 more member places (see the XLSX file).</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48"/>
          </w:tcPr>
          <w:p>
            <w:pPr>
              <w:spacing w:after="0"/>
              <w:jc w:val="right"/>
            </w:pPr>
            <w:r>
              <w:rPr>
                <w:sz w:val="16"/>
              </w:rPr>
              <w:t>42, 1997 to 2026 (42 zone-level)</w:t>
            </w:r>
          </w:p>
        </w:tc>
        <w:tc>
          <w:tcPr>
            <w:tcW w:type="dxa" w:w="1892"/>
          </w:tcPr>
          <w:p>
            <w:pPr>
              <w:spacing w:after="0"/>
              <w:jc w:val="left"/>
            </w:pPr>
            <w:r>
              <w:rPr>
                <w:sz w:val="16"/>
              </w:rPr>
              <w:t>1 day to 6 days (median 2 days); 36 with a recorded value</w:t>
            </w:r>
          </w:p>
        </w:tc>
        <w:tc>
          <w:tcPr>
            <w:tcW w:type="dxa" w:w="1609"/>
          </w:tcPr>
          <w:p>
            <w:pPr>
              <w:spacing w:after="0"/>
              <w:jc w:val="left"/>
            </w:pPr>
            <w:r>
              <w:rPr>
                <w:sz w:val="16"/>
              </w:rPr>
              <w:t>6 consecutive days, 1997-10-03 to 1997-10-08, zone-level</w:t>
            </w:r>
          </w:p>
        </w:tc>
        <w:tc>
          <w:tcPr>
            <w:tcW w:type="dxa" w:w="1433"/>
          </w:tcPr>
          <w:p>
            <w:pPr>
              <w:spacing w:after="0"/>
              <w:jc w:val="left"/>
            </w:pPr>
          </w:p>
        </w:tc>
        <w:tc>
          <w:tcPr>
            <w:tcW w:type="dxa" w:w="2034"/>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48"/>
          </w:tcPr>
          <w:p>
            <w:pPr>
              <w:spacing w:after="0"/>
              <w:jc w:val="right"/>
            </w:pPr>
            <w:r>
              <w:rPr>
                <w:sz w:val="16"/>
              </w:rPr>
              <w:t>3, 1997 to 2008 (3 zone-level)</w:t>
            </w:r>
          </w:p>
        </w:tc>
        <w:tc>
          <w:tcPr>
            <w:tcW w:type="dxa" w:w="1892"/>
          </w:tcPr>
          <w:p>
            <w:pPr>
              <w:spacing w:after="0"/>
              <w:jc w:val="left"/>
            </w:pPr>
          </w:p>
        </w:tc>
        <w:tc>
          <w:tcPr>
            <w:tcW w:type="dxa" w:w="1609"/>
          </w:tcPr>
          <w:p>
            <w:pPr>
              <w:spacing w:after="0"/>
              <w:jc w:val="left"/>
            </w:pPr>
            <w:r>
              <w:rPr>
                <w:sz w:val="16"/>
              </w:rPr>
              <w:t>Ice Storm, 2008-02-17, $20,000 property; $0 crops, reported for the zone (2008 dollars); NWS zone WIZ065 (WAUKESHA), zone-level: may include parts of neighboring counties</w:t>
            </w:r>
          </w:p>
        </w:tc>
        <w:tc>
          <w:tcPr>
            <w:tcW w:type="dxa" w:w="1433"/>
          </w:tcPr>
          <w:p>
            <w:pPr>
              <w:spacing w:after="0"/>
              <w:jc w:val="left"/>
            </w:pPr>
          </w:p>
        </w:tc>
        <w:tc>
          <w:tcPr>
            <w:tcW w:type="dxa" w:w="2034"/>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48"/>
          </w:tcPr>
          <w:p>
            <w:pPr>
              <w:spacing w:after="0"/>
              <w:jc w:val="right"/>
            </w:pPr>
            <w:r>
              <w:rPr>
                <w:sz w:val="16"/>
              </w:rPr>
              <w:t>64, 1996 to 2026 (4 zone-level)</w:t>
            </w:r>
          </w:p>
        </w:tc>
        <w:tc>
          <w:tcPr>
            <w:tcW w:type="dxa" w:w="1892"/>
          </w:tcPr>
          <w:p>
            <w:pPr>
              <w:spacing w:after="0"/>
              <w:jc w:val="left"/>
            </w:pPr>
          </w:p>
        </w:tc>
        <w:tc>
          <w:tcPr>
            <w:tcW w:type="dxa" w:w="1609"/>
          </w:tcPr>
          <w:p>
            <w:pPr>
              <w:spacing w:after="0"/>
              <w:jc w:val="left"/>
            </w:pPr>
            <w:r>
              <w:rPr>
                <w:sz w:val="16"/>
              </w:rPr>
              <w:t>Flash Flood, 2025-08-09, $89,000,000 property; $10,000 crops (2025 dollars), 1 direct injury</w:t>
            </w:r>
          </w:p>
        </w:tc>
        <w:tc>
          <w:tcPr>
            <w:tcW w:type="dxa" w:w="1433"/>
          </w:tcPr>
          <w:p>
            <w:pPr>
              <w:spacing w:after="0"/>
              <w:jc w:val="left"/>
            </w:pPr>
          </w:p>
        </w:tc>
        <w:tc>
          <w:tcPr>
            <w:tcW w:type="dxa" w:w="2034"/>
          </w:tcPr>
          <w:p>
            <w:pPr>
              <w:spacing w:after="0"/>
              <w:jc w:val="left"/>
            </w:pPr>
            <w:r>
              <w:rPr>
                <w:sz w:val="16"/>
              </w:rPr>
              <w:t>Event records naming member places: Waukesha city (8 records), Waukesha village (8 records), Brookfield city (6 records), Brookfield town (6 records), Menomonee Falls village (6 records), Elm Grove village (5 records), Hartland village (4 records), Mukwonago town (4 records), Mukwonago village (4 records), New Berlin city (3 records); and 17 more member places (see the XLSX file). Zone-level records (4)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48"/>
          </w:tcPr>
          <w:p>
            <w:pPr>
              <w:spacing w:after="0"/>
              <w:jc w:val="right"/>
            </w:pPr>
            <w:r>
              <w:rPr>
                <w:sz w:val="16"/>
              </w:rPr>
              <w:t>59, 1996 to 2026</w:t>
            </w:r>
          </w:p>
        </w:tc>
        <w:tc>
          <w:tcPr>
            <w:tcW w:type="dxa" w:w="1892"/>
          </w:tcPr>
          <w:p>
            <w:pPr>
              <w:spacing w:after="0"/>
              <w:jc w:val="left"/>
            </w:pPr>
          </w:p>
        </w:tc>
        <w:tc>
          <w:tcPr>
            <w:tcW w:type="dxa" w:w="1609"/>
          </w:tcPr>
          <w:p>
            <w:pPr>
              <w:spacing w:after="0"/>
              <w:jc w:val="left"/>
            </w:pPr>
            <w:r>
              <w:rPr>
                <w:sz w:val="16"/>
              </w:rPr>
              <w:t>Lightning, 2026-04-15, $0 property; $0 crops (2026 dollars), 1 direct death</w:t>
            </w:r>
          </w:p>
        </w:tc>
        <w:tc>
          <w:tcPr>
            <w:tcW w:type="dxa" w:w="1433"/>
          </w:tcPr>
          <w:p>
            <w:pPr>
              <w:spacing w:after="0"/>
              <w:jc w:val="left"/>
            </w:pPr>
            <w:r>
              <w:rPr>
                <w:sz w:val="16"/>
              </w:rPr>
              <w:t>Lightning, 2019-09-12, $2,500,000 property; $0 crops (2019 dollars)</w:t>
            </w:r>
          </w:p>
        </w:tc>
        <w:tc>
          <w:tcPr>
            <w:tcW w:type="dxa" w:w="2034"/>
          </w:tcPr>
          <w:p>
            <w:pPr>
              <w:spacing w:after="0"/>
              <w:jc w:val="left"/>
            </w:pPr>
            <w:r>
              <w:rPr>
                <w:sz w:val="16"/>
              </w:rPr>
              <w:t>Event records naming member places: Hartland village (6 records), Oconomowoc city (6 records), Oconomowoc town (6 records), Muskego city (5 records), New Berlin city (5 records), Delafield city (4 records), Delafield town (4 records), Waukesha city (4 records), Waukesha village (4 records), Brookfield city (3 records); and 16 more member places (see the XLSX file).</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48"/>
          </w:tcPr>
          <w:p>
            <w:pPr>
              <w:spacing w:after="0"/>
              <w:jc w:val="right"/>
            </w:pPr>
            <w:r>
              <w:rPr>
                <w:sz w:val="16"/>
              </w:rPr>
              <w:t>65, 1996 to 2026 (63 zone-level)</w:t>
            </w:r>
          </w:p>
        </w:tc>
        <w:tc>
          <w:tcPr>
            <w:tcW w:type="dxa" w:w="1892"/>
          </w:tcPr>
          <w:p>
            <w:pPr>
              <w:spacing w:after="0"/>
              <w:jc w:val="left"/>
            </w:pPr>
            <w:r>
              <w:rPr>
                <w:sz w:val="16"/>
              </w:rPr>
              <w:t>26 kt (30 mph) to 65 kt (75 mph) (median 43 kt (49 mph)); 53 with a recorded value</w:t>
            </w:r>
          </w:p>
        </w:tc>
        <w:tc>
          <w:tcPr>
            <w:tcW w:type="dxa" w:w="1609"/>
          </w:tcPr>
          <w:p>
            <w:pPr>
              <w:spacing w:after="0"/>
              <w:jc w:val="left"/>
            </w:pPr>
            <w:r>
              <w:rPr>
                <w:sz w:val="16"/>
              </w:rPr>
              <w:t>65 kt (75 mph), measurement type not recorded, High Wind, 1997-04-06; NWS zone WIZ065 (WAUKESHA), zone-level: may include parts of neighboring counties</w:t>
            </w:r>
          </w:p>
        </w:tc>
        <w:tc>
          <w:tcPr>
            <w:tcW w:type="dxa" w:w="1433"/>
          </w:tcPr>
          <w:p>
            <w:pPr>
              <w:spacing w:after="0"/>
              <w:jc w:val="left"/>
            </w:pPr>
            <w:r>
              <w:rPr>
                <w:sz w:val="16"/>
              </w:rPr>
              <w:t>High Wind, 1998-11-10, $1,000,000 property; $50,000 crops, reported for the zone (1998 dollars)</w:t>
            </w:r>
          </w:p>
        </w:tc>
        <w:tc>
          <w:tcPr>
            <w:tcW w:type="dxa" w:w="2034"/>
          </w:tcPr>
          <w:p>
            <w:pPr>
              <w:spacing w:after="0"/>
              <w:jc w:val="left"/>
            </w:pPr>
            <w:r>
              <w:rPr>
                <w:sz w:val="16"/>
              </w:rPr>
              <w:t>Event records naming member places: Brookfield city (1 record), Brookfield town (1 record), Hartland village (1 record). Zone-level records (63) apply countywide.</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48"/>
          </w:tcPr>
          <w:p>
            <w:pPr>
              <w:spacing w:after="0"/>
              <w:jc w:val="right"/>
            </w:pPr>
            <w:r>
              <w:rPr>
                <w:sz w:val="16"/>
              </w:rPr>
              <w:t>351, 1955 to 2026</w:t>
            </w:r>
          </w:p>
        </w:tc>
        <w:tc>
          <w:tcPr>
            <w:tcW w:type="dxa" w:w="1892"/>
          </w:tcPr>
          <w:p>
            <w:pPr>
              <w:spacing w:after="0"/>
              <w:jc w:val="left"/>
            </w:pPr>
            <w:r>
              <w:rPr>
                <w:sz w:val="16"/>
              </w:rPr>
              <w:t>45 kt (52 mph) to 96 kt (110 mph) (median 55 kt (63 mph)); 269 with a recorded value</w:t>
            </w:r>
          </w:p>
        </w:tc>
        <w:tc>
          <w:tcPr>
            <w:tcW w:type="dxa" w:w="1609"/>
          </w:tcPr>
          <w:p>
            <w:pPr>
              <w:spacing w:after="0"/>
              <w:jc w:val="left"/>
            </w:pPr>
            <w:r>
              <w:rPr>
                <w:sz w:val="16"/>
              </w:rPr>
              <w:t>96 kt (110 mph) estimated gust, Thunderstorm Wind, 2011-06-21, 1 direct injury</w:t>
            </w:r>
          </w:p>
        </w:tc>
        <w:tc>
          <w:tcPr>
            <w:tcW w:type="dxa" w:w="1433"/>
          </w:tcPr>
          <w:p>
            <w:pPr>
              <w:spacing w:after="0"/>
              <w:jc w:val="left"/>
            </w:pPr>
            <w:r>
              <w:rPr>
                <w:sz w:val="16"/>
              </w:rPr>
              <w:t>Thunderstorm Wind, 1998-05-31, $6,700,000 property; $50,000 crops (1998 dollars)</w:t>
            </w:r>
          </w:p>
        </w:tc>
        <w:tc>
          <w:tcPr>
            <w:tcW w:type="dxa" w:w="2034"/>
          </w:tcPr>
          <w:p>
            <w:pPr>
              <w:spacing w:after="0"/>
              <w:jc w:val="left"/>
            </w:pPr>
            <w:r>
              <w:rPr>
                <w:sz w:val="16"/>
              </w:rPr>
              <w:t>Event records naming member places: Brookfield city (23 records), Brookfield town (23 records), Eagle town (23 records), Eagle village (23 records), Oconomowoc city (22 records), Oconomowoc town (22 records), Dousman village (21 records), Waukesha city (17 records), Waukesha village (17 records), Hartland village (13 records); and 24 more member places (see the XLSX file).</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48"/>
          </w:tcPr>
          <w:p>
            <w:pPr>
              <w:spacing w:after="0"/>
              <w:jc w:val="right"/>
            </w:pPr>
            <w:r>
              <w:rPr>
                <w:sz w:val="16"/>
              </w:rPr>
              <w:t>40, 1954 to 2026</w:t>
            </w:r>
          </w:p>
        </w:tc>
        <w:tc>
          <w:tcPr>
            <w:tcW w:type="dxa" w:w="1892"/>
          </w:tcPr>
          <w:p>
            <w:pPr>
              <w:spacing w:after="0"/>
              <w:jc w:val="left"/>
            </w:pPr>
            <w:r>
              <w:rPr>
                <w:sz w:val="16"/>
              </w:rPr>
              <w:t>F/EF0 to F/EF4 (median F/EF1); 40 with a recorded value</w:t>
            </w:r>
          </w:p>
        </w:tc>
        <w:tc>
          <w:tcPr>
            <w:tcW w:type="dxa" w:w="1609"/>
          </w:tcPr>
          <w:p>
            <w:pPr>
              <w:spacing w:after="0"/>
              <w:jc w:val="left"/>
            </w:pPr>
            <w:r>
              <w:rPr>
                <w:sz w:val="16"/>
              </w:rPr>
              <w:t>F4 tornado, 1984-04-27, 6.5 mi path length (records before 1996 may include the whole path; rating and listing come from the county where the tornado began), 10 yd wide, $2,500,000 property; crops not recorded (1984 dollars), 1 direct death, 14 direct injuries</w:t>
            </w:r>
          </w:p>
        </w:tc>
        <w:tc>
          <w:tcPr>
            <w:tcW w:type="dxa" w:w="1433"/>
          </w:tcPr>
          <w:p>
            <w:pPr>
              <w:spacing w:after="0"/>
              <w:jc w:val="left"/>
            </w:pPr>
            <w:r>
              <w:rPr>
                <w:sz w:val="16"/>
              </w:rPr>
              <w:t>Tornado, 2010-06-21, $20,600,000 property; $0 crops (2010 dollars)</w:t>
            </w:r>
          </w:p>
        </w:tc>
        <w:tc>
          <w:tcPr>
            <w:tcW w:type="dxa" w:w="2034"/>
          </w:tcPr>
          <w:p>
            <w:pPr>
              <w:spacing w:after="0"/>
              <w:jc w:val="left"/>
            </w:pPr>
            <w:r>
              <w:rPr>
                <w:sz w:val="16"/>
              </w:rPr>
              <w:t>Event records naming member places: Big Bend village (4 records), Eagle town (4 records), Eagle village (4 records), Hartland village (1 record), Merton town (1 record), Merton village (1 record), Mukwonago town (1 record), Mukwonago village (1 record), Nashotah village (1 record), Sussex village (1 record).</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48"/>
          </w:tcPr>
          <w:p>
            <w:pPr>
              <w:spacing w:after="0"/>
              <w:jc w:val="right"/>
            </w:pPr>
            <w:r>
              <w:rPr>
                <w:sz w:val="16"/>
              </w:rPr>
              <w:t>0</w:t>
            </w:r>
          </w:p>
        </w:tc>
        <w:tc>
          <w:tcPr>
            <w:tcW w:type="dxa" w:w="1892"/>
          </w:tcPr>
          <w:p>
            <w:pPr>
              <w:spacing w:after="0"/>
              <w:jc w:val="left"/>
            </w:pPr>
          </w:p>
        </w:tc>
        <w:tc>
          <w:tcPr>
            <w:tcW w:type="dxa" w:w="1609"/>
          </w:tcPr>
          <w:p>
            <w:pPr>
              <w:spacing w:after="0"/>
              <w:jc w:val="left"/>
            </w:pPr>
          </w:p>
        </w:tc>
        <w:tc>
          <w:tcPr>
            <w:tcW w:type="dxa" w:w="1433"/>
          </w:tcPr>
          <w:p>
            <w:pPr>
              <w:spacing w:after="0"/>
              <w:jc w:val="left"/>
            </w:pPr>
          </w:p>
        </w:tc>
        <w:tc>
          <w:tcPr>
            <w:tcW w:type="dxa" w:w="2034"/>
          </w:tcPr>
          <w:p>
            <w:pPr>
              <w:spacing w:after="0"/>
              <w:jc w:val="left"/>
            </w:pP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48"/>
          </w:tcPr>
          <w:p>
            <w:pPr>
              <w:spacing w:after="0"/>
              <w:jc w:val="right"/>
            </w:pPr>
            <w:r>
              <w:rPr>
                <w:sz w:val="16"/>
              </w:rPr>
              <w:t>233, 1996 to 2026 (233 zone-level)</w:t>
            </w:r>
          </w:p>
        </w:tc>
        <w:tc>
          <w:tcPr>
            <w:tcW w:type="dxa" w:w="1892"/>
          </w:tcPr>
          <w:p>
            <w:pPr>
              <w:spacing w:after="0"/>
              <w:jc w:val="left"/>
            </w:pPr>
          </w:p>
        </w:tc>
        <w:tc>
          <w:tcPr>
            <w:tcW w:type="dxa" w:w="1609"/>
          </w:tcPr>
          <w:p>
            <w:pPr>
              <w:spacing w:after="0"/>
              <w:jc w:val="left"/>
            </w:pPr>
            <w:r>
              <w:rPr>
                <w:sz w:val="16"/>
              </w:rPr>
              <w:t>Winter Storm, 2024-01-12, $80,000 property; $0 crops, reported for the zone (2024 dollars); NWS zone WIZ065 (WAUKESHA), zone-level: may include parts of neighboring counties</w:t>
            </w:r>
          </w:p>
        </w:tc>
        <w:tc>
          <w:tcPr>
            <w:tcW w:type="dxa" w:w="1433"/>
          </w:tcPr>
          <w:p>
            <w:pPr>
              <w:spacing w:after="0"/>
              <w:jc w:val="left"/>
            </w:pPr>
          </w:p>
        </w:tc>
        <w:tc>
          <w:tcPr>
            <w:tcW w:type="dxa" w:w="2034"/>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733"/>
        <w:gridCol w:w="2118"/>
        <w:gridCol w:w="2658"/>
        <w:gridCol w:w="12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733"/>
            <w:shd w:val="clear" w:color="auto" w:fill="E8E8E8"/>
          </w:tcPr>
          <w:p>
            <w:pPr>
              <w:spacing w:after="0"/>
              <w:jc w:val="left"/>
            </w:pPr>
            <w:r>
              <w:rPr>
                <w:b/>
                <w:sz w:val="16"/>
              </w:rPr>
              <w:t>Title</w:t>
            </w:r>
          </w:p>
        </w:tc>
        <w:tc>
          <w:tcPr>
            <w:tcW w:type="dxa" w:w="2118"/>
            <w:shd w:val="clear" w:color="auto" w:fill="E8E8E8"/>
          </w:tcPr>
          <w:p>
            <w:pPr>
              <w:spacing w:after="0"/>
              <w:jc w:val="left"/>
            </w:pPr>
            <w:r>
              <w:rPr>
                <w:b/>
                <w:sz w:val="16"/>
              </w:rPr>
              <w:t>Mapped hazard</w:t>
            </w:r>
          </w:p>
        </w:tc>
        <w:tc>
          <w:tcPr>
            <w:tcW w:type="dxa" w:w="26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23"/>
          </w:tcPr>
          <w:p>
            <w:pPr>
              <w:spacing w:after="0"/>
              <w:jc w:val="left"/>
            </w:pPr>
            <w:r>
              <w:rPr>
                <w:sz w:val="16"/>
              </w:rPr>
              <w:t>Major disaster</w:t>
            </w:r>
          </w:p>
        </w:tc>
        <w:tc>
          <w:tcPr>
            <w:tcW w:type="dxa" w:w="2733"/>
          </w:tcPr>
          <w:p>
            <w:pPr>
              <w:spacing w:after="0"/>
              <w:jc w:val="left"/>
            </w:pPr>
            <w:r>
              <w:rPr>
                <w:sz w:val="16"/>
              </w:rPr>
              <w:t>SEVERE STORMS, TORNADOES, AND FLOODING</w:t>
            </w:r>
          </w:p>
        </w:tc>
        <w:tc>
          <w:tcPr>
            <w:tcW w:type="dxa" w:w="2118"/>
          </w:tcPr>
          <w:p>
            <w:pPr>
              <w:spacing w:after="0"/>
              <w:jc w:val="left"/>
            </w:pPr>
            <w:r>
              <w:rPr>
                <w:sz w:val="16"/>
              </w:rPr>
              <w:t>Inland Flooding (primary); also designated: Tornado</w:t>
            </w:r>
          </w:p>
        </w:tc>
        <w:tc>
          <w:tcPr>
            <w:tcW w:type="dxa" w:w="2658"/>
          </w:tcPr>
          <w:p>
            <w:pPr>
              <w:spacing w:after="0"/>
              <w:jc w:val="right"/>
            </w:pPr>
            <w:r>
              <w:rPr>
                <w:sz w:val="16"/>
              </w:rPr>
              <w:t>PA not declared for this county</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2025-08-09</w:t>
            </w:r>
          </w:p>
        </w:tc>
        <w:tc>
          <w:tcPr>
            <w:tcW w:type="dxa" w:w="1037"/>
          </w:tcPr>
          <w:p>
            <w:pPr>
              <w:spacing w:after="0"/>
              <w:jc w:val="left"/>
            </w:pPr>
            <w:r>
              <w:rPr>
                <w:sz w:val="16"/>
              </w:rPr>
              <w:t>DR-4892-WI</w:t>
            </w:r>
          </w:p>
        </w:tc>
        <w:tc>
          <w:tcPr>
            <w:tcW w:type="dxa" w:w="1323"/>
          </w:tcPr>
          <w:p>
            <w:pPr>
              <w:spacing w:after="0"/>
              <w:jc w:val="left"/>
            </w:pPr>
            <w:r>
              <w:rPr>
                <w:sz w:val="16"/>
              </w:rPr>
              <w:t>Major disaster</w:t>
            </w:r>
          </w:p>
        </w:tc>
        <w:tc>
          <w:tcPr>
            <w:tcW w:type="dxa" w:w="2733"/>
          </w:tcPr>
          <w:p>
            <w:pPr>
              <w:spacing w:after="0"/>
              <w:jc w:val="left"/>
            </w:pPr>
            <w:r>
              <w:rPr>
                <w:sz w:val="16"/>
              </w:rPr>
              <w:t>SEVERE STORMS, STRAIGHT-LINE WINDS, FLOODING, AND MUDSLIDES</w:t>
            </w:r>
          </w:p>
        </w:tc>
        <w:tc>
          <w:tcPr>
            <w:tcW w:type="dxa" w:w="2118"/>
          </w:tcPr>
          <w:p>
            <w:pPr>
              <w:spacing w:after="0"/>
              <w:jc w:val="left"/>
            </w:pPr>
            <w:r>
              <w:rPr>
                <w:sz w:val="16"/>
              </w:rPr>
              <w:t>Inland Flooding (primary); also designated: Landslide, Strong Wind</w:t>
            </w:r>
          </w:p>
        </w:tc>
        <w:tc>
          <w:tcPr>
            <w:tcW w:type="dxa" w:w="2658"/>
          </w:tcPr>
          <w:p>
            <w:pPr>
              <w:spacing w:after="0"/>
              <w:jc w:val="right"/>
            </w:pPr>
            <w:r>
              <w:rPr>
                <w:sz w:val="16"/>
              </w:rPr>
              <w:t>PA not declared for this county</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23"/>
          </w:tcPr>
          <w:p>
            <w:pPr>
              <w:spacing w:after="0"/>
              <w:jc w:val="left"/>
            </w:pPr>
            <w:r>
              <w:rPr>
                <w:sz w:val="16"/>
              </w:rPr>
              <w:t>Major disaster</w:t>
            </w:r>
          </w:p>
        </w:tc>
        <w:tc>
          <w:tcPr>
            <w:tcW w:type="dxa" w:w="2733"/>
          </w:tcPr>
          <w:p>
            <w:pPr>
              <w:spacing w:after="0"/>
              <w:jc w:val="left"/>
            </w:pPr>
            <w:r>
              <w:rPr>
                <w:sz w:val="16"/>
              </w:rPr>
              <w:t>COVID-19 PANDEMIC</w:t>
            </w:r>
          </w:p>
        </w:tc>
        <w:tc>
          <w:tcPr>
            <w:tcW w:type="dxa" w:w="2118"/>
          </w:tcPr>
          <w:p>
            <w:pPr>
              <w:spacing w:after="0"/>
              <w:jc w:val="left"/>
            </w:pPr>
            <w:r>
              <w:rPr>
                <w:sz w:val="16"/>
              </w:rPr>
              <w:t>Non-natural, not counted</w:t>
            </w:r>
          </w:p>
        </w:tc>
        <w:tc>
          <w:tcPr>
            <w:tcW w:type="dxa" w:w="2658"/>
          </w:tcPr>
          <w:p>
            <w:pPr>
              <w:spacing w:after="0"/>
              <w:jc w:val="right"/>
            </w:pPr>
            <w:r>
              <w:rPr>
                <w:sz w:val="16"/>
              </w:rPr>
              <w:t>$2,646,962.76</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23"/>
          </w:tcPr>
          <w:p>
            <w:pPr>
              <w:spacing w:after="0"/>
              <w:jc w:val="left"/>
            </w:pPr>
            <w:r>
              <w:rPr>
                <w:sz w:val="16"/>
              </w:rPr>
              <w:t>Emergency</w:t>
            </w:r>
          </w:p>
        </w:tc>
        <w:tc>
          <w:tcPr>
            <w:tcW w:type="dxa" w:w="2733"/>
          </w:tcPr>
          <w:p>
            <w:pPr>
              <w:spacing w:after="0"/>
              <w:jc w:val="left"/>
            </w:pPr>
            <w:r>
              <w:rPr>
                <w:sz w:val="16"/>
              </w:rPr>
              <w:t>COVID-19</w:t>
            </w:r>
          </w:p>
        </w:tc>
        <w:tc>
          <w:tcPr>
            <w:tcW w:type="dxa" w:w="2118"/>
          </w:tcPr>
          <w:p>
            <w:pPr>
              <w:spacing w:after="0"/>
              <w:jc w:val="left"/>
            </w:pPr>
            <w:r>
              <w:rPr>
                <w:sz w:val="16"/>
              </w:rPr>
              <w:t>Non-natural, not counted</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r>
              <w:rPr>
                <w:sz w:val="16"/>
              </w:rPr>
              <w:t>same incident as DR-4520</w:t>
            </w: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23"/>
          </w:tcPr>
          <w:p>
            <w:pPr>
              <w:spacing w:after="0"/>
              <w:jc w:val="left"/>
            </w:pPr>
            <w:r>
              <w:rPr>
                <w:sz w:val="16"/>
              </w:rPr>
              <w:t>Major disaster</w:t>
            </w:r>
          </w:p>
        </w:tc>
        <w:tc>
          <w:tcPr>
            <w:tcW w:type="dxa" w:w="2733"/>
          </w:tcPr>
          <w:p>
            <w:pPr>
              <w:spacing w:after="0"/>
              <w:jc w:val="left"/>
            </w:pPr>
            <w:r>
              <w:rPr>
                <w:sz w:val="16"/>
              </w:rPr>
              <w:t>SEVERE STORMS, TORNADOES, AND FLOODING</w:t>
            </w:r>
          </w:p>
        </w:tc>
        <w:tc>
          <w:tcPr>
            <w:tcW w:type="dxa" w:w="2118"/>
          </w:tcPr>
          <w:p>
            <w:pPr>
              <w:spacing w:after="0"/>
              <w:jc w:val="left"/>
            </w:pPr>
            <w:r>
              <w:rPr>
                <w:sz w:val="16"/>
              </w:rPr>
              <w:t>Inland Flooding; Tornado</w:t>
            </w:r>
          </w:p>
        </w:tc>
        <w:tc>
          <w:tcPr>
            <w:tcW w:type="dxa" w:w="2658"/>
          </w:tcPr>
          <w:p>
            <w:pPr>
              <w:spacing w:after="0"/>
              <w:jc w:val="right"/>
            </w:pPr>
            <w:r>
              <w:rPr>
                <w:sz w:val="16"/>
              </w:rPr>
              <w:t>$2,500,357.24</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323"/>
          </w:tcPr>
          <w:p>
            <w:pPr>
              <w:spacing w:after="0"/>
              <w:jc w:val="left"/>
            </w:pPr>
            <w:r>
              <w:rPr>
                <w:sz w:val="16"/>
              </w:rPr>
              <w:t>Emergency</w:t>
            </w:r>
          </w:p>
        </w:tc>
        <w:tc>
          <w:tcPr>
            <w:tcW w:type="dxa" w:w="2733"/>
          </w:tcPr>
          <w:p>
            <w:pPr>
              <w:spacing w:after="0"/>
              <w:jc w:val="left"/>
            </w:pPr>
            <w:r>
              <w:rPr>
                <w:sz w:val="16"/>
              </w:rPr>
              <w:t>RECORD SNOW AND NEAR RECORD SNOW</w:t>
            </w:r>
          </w:p>
        </w:tc>
        <w:tc>
          <w:tcPr>
            <w:tcW w:type="dxa" w:w="2118"/>
          </w:tcPr>
          <w:p>
            <w:pPr>
              <w:spacing w:after="0"/>
              <w:jc w:val="left"/>
            </w:pPr>
            <w:r>
              <w:rPr>
                <w:sz w:val="16"/>
              </w:rPr>
              <w:t>Winter Weather</w:t>
            </w:r>
          </w:p>
        </w:tc>
        <w:tc>
          <w:tcPr>
            <w:tcW w:type="dxa" w:w="2658"/>
          </w:tcPr>
          <w:p>
            <w:pPr>
              <w:spacing w:after="0"/>
              <w:jc w:val="right"/>
            </w:pPr>
            <w:r>
              <w:rPr>
                <w:sz w:val="16"/>
              </w:rPr>
              <w:t>$1,053,454.11</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23"/>
          </w:tcPr>
          <w:p>
            <w:pPr>
              <w:spacing w:after="0"/>
              <w:jc w:val="left"/>
            </w:pPr>
            <w:r>
              <w:rPr>
                <w:sz w:val="16"/>
              </w:rPr>
              <w:t>Emergency</w:t>
            </w:r>
          </w:p>
        </w:tc>
        <w:tc>
          <w:tcPr>
            <w:tcW w:type="dxa" w:w="2733"/>
          </w:tcPr>
          <w:p>
            <w:pPr>
              <w:spacing w:after="0"/>
              <w:jc w:val="left"/>
            </w:pPr>
            <w:r>
              <w:rPr>
                <w:sz w:val="16"/>
              </w:rPr>
              <w:t>HURRICANE KATRINA EVACUATION</w:t>
            </w:r>
          </w:p>
        </w:tc>
        <w:tc>
          <w:tcPr>
            <w:tcW w:type="dxa" w:w="2118"/>
          </w:tcPr>
          <w:p>
            <w:pPr>
              <w:spacing w:after="0"/>
              <w:jc w:val="left"/>
            </w:pPr>
            <w:r>
              <w:rPr>
                <w:sz w:val="16"/>
              </w:rPr>
              <w:t>Hurricane: evacuation support, not a local hazard event; not counted</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23"/>
          </w:tcPr>
          <w:p>
            <w:pPr>
              <w:spacing w:after="0"/>
              <w:jc w:val="left"/>
            </w:pPr>
            <w:r>
              <w:rPr>
                <w:sz w:val="16"/>
              </w:rPr>
              <w:t>Major disaster</w:t>
            </w:r>
          </w:p>
        </w:tc>
        <w:tc>
          <w:tcPr>
            <w:tcW w:type="dxa" w:w="2733"/>
          </w:tcPr>
          <w:p>
            <w:pPr>
              <w:spacing w:after="0"/>
              <w:jc w:val="left"/>
            </w:pPr>
            <w:r>
              <w:rPr>
                <w:sz w:val="16"/>
              </w:rPr>
              <w:t>SEVERE STORMS AND FLOODING</w:t>
            </w:r>
          </w:p>
        </w:tc>
        <w:tc>
          <w:tcPr>
            <w:tcW w:type="dxa" w:w="2118"/>
          </w:tcPr>
          <w:p>
            <w:pPr>
              <w:spacing w:after="0"/>
              <w:jc w:val="left"/>
            </w:pPr>
            <w:r>
              <w:rPr>
                <w:sz w:val="16"/>
              </w:rPr>
              <w:t>Inland Flooding</w:t>
            </w:r>
          </w:p>
        </w:tc>
        <w:tc>
          <w:tcPr>
            <w:tcW w:type="dxa" w:w="265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323"/>
          </w:tcPr>
          <w:p>
            <w:pPr>
              <w:spacing w:after="0"/>
              <w:jc w:val="left"/>
            </w:pPr>
            <w:r>
              <w:rPr>
                <w:sz w:val="16"/>
              </w:rPr>
              <w:t>Emergency</w:t>
            </w:r>
          </w:p>
        </w:tc>
        <w:tc>
          <w:tcPr>
            <w:tcW w:type="dxa" w:w="2733"/>
          </w:tcPr>
          <w:p>
            <w:pPr>
              <w:spacing w:after="0"/>
              <w:jc w:val="left"/>
            </w:pPr>
            <w:r>
              <w:rPr>
                <w:sz w:val="16"/>
              </w:rPr>
              <w:t>SNOW</w:t>
            </w:r>
          </w:p>
        </w:tc>
        <w:tc>
          <w:tcPr>
            <w:tcW w:type="dxa" w:w="2118"/>
          </w:tcPr>
          <w:p>
            <w:pPr>
              <w:spacing w:after="0"/>
              <w:jc w:val="left"/>
            </w:pPr>
            <w:r>
              <w:rPr>
                <w:sz w:val="16"/>
              </w:rPr>
              <w:t>Winter Weather</w:t>
            </w:r>
          </w:p>
        </w:tc>
        <w:tc>
          <w:tcPr>
            <w:tcW w:type="dxa" w:w="2658"/>
          </w:tcPr>
          <w:p>
            <w:pPr>
              <w:spacing w:after="0"/>
              <w:jc w:val="right"/>
            </w:pPr>
            <w:r>
              <w:rPr>
                <w:sz w:val="16"/>
              </w:rPr>
              <w:t>$534,799.60</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23"/>
          </w:tcPr>
          <w:p>
            <w:pPr>
              <w:spacing w:after="0"/>
              <w:jc w:val="left"/>
            </w:pPr>
            <w:r>
              <w:rPr>
                <w:sz w:val="16"/>
              </w:rPr>
              <w:t>Major disaster</w:t>
            </w:r>
          </w:p>
        </w:tc>
        <w:tc>
          <w:tcPr>
            <w:tcW w:type="dxa" w:w="2733"/>
          </w:tcPr>
          <w:p>
            <w:pPr>
              <w:spacing w:after="0"/>
              <w:jc w:val="left"/>
            </w:pPr>
            <w:r>
              <w:rPr>
                <w:sz w:val="16"/>
              </w:rPr>
              <w:t>SEVERE STORMS, TORNADOES, AND FLOODING</w:t>
            </w:r>
          </w:p>
        </w:tc>
        <w:tc>
          <w:tcPr>
            <w:tcW w:type="dxa" w:w="2118"/>
          </w:tcPr>
          <w:p>
            <w:pPr>
              <w:spacing w:after="0"/>
              <w:jc w:val="left"/>
            </w:pPr>
            <w:r>
              <w:rPr>
                <w:sz w:val="16"/>
              </w:rPr>
              <w:t>Inland Flooding; Tornado</w:t>
            </w:r>
          </w:p>
        </w:tc>
        <w:tc>
          <w:tcPr>
            <w:tcW w:type="dxa" w:w="265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1998-08-12</w:t>
            </w:r>
          </w:p>
        </w:tc>
        <w:tc>
          <w:tcPr>
            <w:tcW w:type="dxa" w:w="1037"/>
          </w:tcPr>
          <w:p>
            <w:pPr>
              <w:spacing w:after="0"/>
              <w:jc w:val="left"/>
            </w:pPr>
            <w:r>
              <w:rPr>
                <w:sz w:val="16"/>
              </w:rPr>
              <w:t>1998-08-05</w:t>
            </w:r>
          </w:p>
        </w:tc>
        <w:tc>
          <w:tcPr>
            <w:tcW w:type="dxa" w:w="1037"/>
          </w:tcPr>
          <w:p>
            <w:pPr>
              <w:spacing w:after="0"/>
              <w:jc w:val="left"/>
            </w:pPr>
            <w:r>
              <w:rPr>
                <w:sz w:val="16"/>
              </w:rPr>
              <w:t>DR-1238-WI</w:t>
            </w:r>
          </w:p>
        </w:tc>
        <w:tc>
          <w:tcPr>
            <w:tcW w:type="dxa" w:w="1323"/>
          </w:tcPr>
          <w:p>
            <w:pPr>
              <w:spacing w:after="0"/>
              <w:jc w:val="left"/>
            </w:pPr>
            <w:r>
              <w:rPr>
                <w:sz w:val="16"/>
              </w:rPr>
              <w:t>Major disaster</w:t>
            </w:r>
          </w:p>
        </w:tc>
        <w:tc>
          <w:tcPr>
            <w:tcW w:type="dxa" w:w="2733"/>
          </w:tcPr>
          <w:p>
            <w:pPr>
              <w:spacing w:after="0"/>
              <w:jc w:val="left"/>
            </w:pPr>
            <w:r>
              <w:rPr>
                <w:sz w:val="16"/>
              </w:rPr>
              <w:t>SEVERE STORMS AND FLOODING</w:t>
            </w:r>
          </w:p>
        </w:tc>
        <w:tc>
          <w:tcPr>
            <w:tcW w:type="dxa" w:w="2118"/>
          </w:tcPr>
          <w:p>
            <w:pPr>
              <w:spacing w:after="0"/>
              <w:jc w:val="left"/>
            </w:pPr>
            <w:r>
              <w:rPr>
                <w:sz w:val="16"/>
              </w:rPr>
              <w:t>Inland Flooding; Winter Weather</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DR-1180-WI</w:t>
            </w:r>
          </w:p>
        </w:tc>
        <w:tc>
          <w:tcPr>
            <w:tcW w:type="dxa" w:w="1323"/>
          </w:tcPr>
          <w:p>
            <w:pPr>
              <w:spacing w:after="0"/>
              <w:jc w:val="left"/>
            </w:pPr>
            <w:r>
              <w:rPr>
                <w:sz w:val="16"/>
              </w:rPr>
              <w:t>Major disaster</w:t>
            </w:r>
          </w:p>
        </w:tc>
        <w:tc>
          <w:tcPr>
            <w:tcW w:type="dxa" w:w="2733"/>
          </w:tcPr>
          <w:p>
            <w:pPr>
              <w:spacing w:after="0"/>
              <w:jc w:val="left"/>
            </w:pPr>
            <w:r>
              <w:rPr>
                <w:sz w:val="16"/>
              </w:rPr>
              <w:t>SEVERE STORMS AND FLOODING</w:t>
            </w:r>
          </w:p>
        </w:tc>
        <w:tc>
          <w:tcPr>
            <w:tcW w:type="dxa" w:w="2118"/>
          </w:tcPr>
          <w:p>
            <w:pPr>
              <w:spacing w:after="0"/>
              <w:jc w:val="left"/>
            </w:pPr>
            <w:r>
              <w:rPr>
                <w:sz w:val="16"/>
              </w:rPr>
              <w:t>Inland Flooding</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1991-08-06</w:t>
            </w:r>
          </w:p>
        </w:tc>
        <w:tc>
          <w:tcPr>
            <w:tcW w:type="dxa" w:w="1037"/>
          </w:tcPr>
          <w:p>
            <w:pPr>
              <w:spacing w:after="0"/>
              <w:jc w:val="left"/>
            </w:pPr>
            <w:r>
              <w:rPr>
                <w:sz w:val="16"/>
              </w:rPr>
              <w:t>1991-07-07</w:t>
            </w:r>
          </w:p>
        </w:tc>
        <w:tc>
          <w:tcPr>
            <w:tcW w:type="dxa" w:w="1037"/>
          </w:tcPr>
          <w:p>
            <w:pPr>
              <w:spacing w:after="0"/>
              <w:jc w:val="left"/>
            </w:pPr>
            <w:r>
              <w:rPr>
                <w:sz w:val="16"/>
              </w:rPr>
              <w:t>DR-912-WI</w:t>
            </w:r>
          </w:p>
        </w:tc>
        <w:tc>
          <w:tcPr>
            <w:tcW w:type="dxa" w:w="1323"/>
          </w:tcPr>
          <w:p>
            <w:pPr>
              <w:spacing w:after="0"/>
              <w:jc w:val="left"/>
            </w:pPr>
            <w:r>
              <w:rPr>
                <w:sz w:val="16"/>
              </w:rPr>
              <w:t>Major disaster</w:t>
            </w:r>
          </w:p>
        </w:tc>
        <w:tc>
          <w:tcPr>
            <w:tcW w:type="dxa" w:w="2733"/>
          </w:tcPr>
          <w:p>
            <w:pPr>
              <w:spacing w:after="0"/>
              <w:jc w:val="left"/>
            </w:pPr>
            <w:r>
              <w:rPr>
                <w:sz w:val="16"/>
              </w:rPr>
              <w:t>SEVERE STORMS &amp; HAIL</w:t>
            </w:r>
          </w:p>
        </w:tc>
        <w:tc>
          <w:tcPr>
            <w:tcW w:type="dxa" w:w="2118"/>
          </w:tcPr>
          <w:p>
            <w:pPr>
              <w:spacing w:after="0"/>
              <w:jc w:val="left"/>
            </w:pPr>
            <w:r>
              <w:rPr>
                <w:sz w:val="16"/>
              </w:rPr>
              <w:t>Hail</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323"/>
          </w:tcPr>
          <w:p>
            <w:pPr>
              <w:spacing w:after="0"/>
              <w:jc w:val="left"/>
            </w:pPr>
            <w:r>
              <w:rPr>
                <w:sz w:val="16"/>
              </w:rPr>
              <w:t>Major disaster</w:t>
            </w:r>
          </w:p>
        </w:tc>
        <w:tc>
          <w:tcPr>
            <w:tcW w:type="dxa" w:w="2733"/>
          </w:tcPr>
          <w:p>
            <w:pPr>
              <w:spacing w:after="0"/>
              <w:jc w:val="left"/>
            </w:pPr>
            <w:r>
              <w:rPr>
                <w:sz w:val="16"/>
              </w:rPr>
              <w:t>SEVERE STORMS &amp; FLOODING</w:t>
            </w:r>
          </w:p>
        </w:tc>
        <w:tc>
          <w:tcPr>
            <w:tcW w:type="dxa" w:w="2118"/>
          </w:tcPr>
          <w:p>
            <w:pPr>
              <w:spacing w:after="0"/>
              <w:jc w:val="left"/>
            </w:pPr>
            <w:r>
              <w:rPr>
                <w:sz w:val="16"/>
              </w:rPr>
              <w:t>Inland Flooding</w:t>
            </w:r>
          </w:p>
        </w:tc>
        <w:tc>
          <w:tcPr>
            <w:tcW w:type="dxa" w:w="265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1986-08-14</w:t>
            </w:r>
          </w:p>
        </w:tc>
        <w:tc>
          <w:tcPr>
            <w:tcW w:type="dxa" w:w="1037"/>
          </w:tcPr>
          <w:p>
            <w:pPr>
              <w:spacing w:after="0"/>
              <w:jc w:val="left"/>
            </w:pPr>
            <w:r>
              <w:rPr>
                <w:sz w:val="16"/>
              </w:rPr>
              <w:t>1986-08-06</w:t>
            </w:r>
          </w:p>
        </w:tc>
        <w:tc>
          <w:tcPr>
            <w:tcW w:type="dxa" w:w="1037"/>
          </w:tcPr>
          <w:p>
            <w:pPr>
              <w:spacing w:after="0"/>
              <w:jc w:val="left"/>
            </w:pPr>
            <w:r>
              <w:rPr>
                <w:sz w:val="16"/>
              </w:rPr>
              <w:t>DR-770-WI</w:t>
            </w:r>
          </w:p>
        </w:tc>
        <w:tc>
          <w:tcPr>
            <w:tcW w:type="dxa" w:w="1323"/>
          </w:tcPr>
          <w:p>
            <w:pPr>
              <w:spacing w:after="0"/>
              <w:jc w:val="left"/>
            </w:pPr>
            <w:r>
              <w:rPr>
                <w:sz w:val="16"/>
              </w:rPr>
              <w:t>Major disaster</w:t>
            </w:r>
          </w:p>
        </w:tc>
        <w:tc>
          <w:tcPr>
            <w:tcW w:type="dxa" w:w="2733"/>
          </w:tcPr>
          <w:p>
            <w:pPr>
              <w:spacing w:after="0"/>
              <w:jc w:val="left"/>
            </w:pPr>
            <w:r>
              <w:rPr>
                <w:sz w:val="16"/>
              </w:rPr>
              <w:t>SEVERE STORMS</w:t>
            </w:r>
          </w:p>
        </w:tc>
        <w:tc>
          <w:tcPr>
            <w:tcW w:type="dxa" w:w="2118"/>
          </w:tcPr>
          <w:p>
            <w:pPr>
              <w:spacing w:after="0"/>
              <w:jc w:val="left"/>
            </w:pPr>
            <w:r>
              <w:rPr>
                <w:sz w:val="16"/>
              </w:rPr>
              <w:t>Inland Flooding</w:t>
            </w:r>
          </w:p>
        </w:tc>
        <w:tc>
          <w:tcPr>
            <w:tcW w:type="dxa" w:w="265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23"/>
          </w:tcPr>
          <w:p>
            <w:pPr>
              <w:spacing w:after="0"/>
              <w:jc w:val="left"/>
            </w:pPr>
            <w:r>
              <w:rPr>
                <w:sz w:val="16"/>
              </w:rPr>
              <w:t>Emergency</w:t>
            </w:r>
          </w:p>
        </w:tc>
        <w:tc>
          <w:tcPr>
            <w:tcW w:type="dxa" w:w="2733"/>
          </w:tcPr>
          <w:p>
            <w:pPr>
              <w:spacing w:after="0"/>
              <w:jc w:val="left"/>
            </w:pPr>
            <w:r>
              <w:rPr>
                <w:sz w:val="16"/>
              </w:rPr>
              <w:t>DROUGHT</w:t>
            </w:r>
          </w:p>
        </w:tc>
        <w:tc>
          <w:tcPr>
            <w:tcW w:type="dxa" w:w="2118"/>
          </w:tcPr>
          <w:p>
            <w:pPr>
              <w:spacing w:after="0"/>
              <w:jc w:val="left"/>
            </w:pPr>
            <w:r>
              <w:rPr>
                <w:sz w:val="16"/>
              </w:rPr>
              <w:t>Drought</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23"/>
          </w:tcPr>
          <w:p>
            <w:pPr>
              <w:spacing w:after="0"/>
              <w:jc w:val="left"/>
            </w:pPr>
            <w:r>
              <w:rPr>
                <w:sz w:val="16"/>
              </w:rPr>
              <w:t>Major disaster</w:t>
            </w:r>
          </w:p>
        </w:tc>
        <w:tc>
          <w:tcPr>
            <w:tcW w:type="dxa" w:w="2733"/>
          </w:tcPr>
          <w:p>
            <w:pPr>
              <w:spacing w:after="0"/>
              <w:jc w:val="left"/>
            </w:pPr>
            <w:r>
              <w:rPr>
                <w:sz w:val="16"/>
              </w:rPr>
              <w:t>SEVERE STORMS, ICING, WIND &amp; FLOODING</w:t>
            </w:r>
          </w:p>
        </w:tc>
        <w:tc>
          <w:tcPr>
            <w:tcW w:type="dxa" w:w="2118"/>
          </w:tcPr>
          <w:p>
            <w:pPr>
              <w:spacing w:after="0"/>
              <w:jc w:val="left"/>
            </w:pPr>
            <w:r>
              <w:rPr>
                <w:sz w:val="16"/>
              </w:rPr>
              <w:t>Inland Flooding</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23"/>
          </w:tcPr>
          <w:p>
            <w:pPr>
              <w:spacing w:after="0"/>
              <w:jc w:val="left"/>
            </w:pPr>
            <w:r>
              <w:rPr>
                <w:sz w:val="16"/>
              </w:rPr>
              <w:t>Major disaster</w:t>
            </w:r>
          </w:p>
        </w:tc>
        <w:tc>
          <w:tcPr>
            <w:tcW w:type="dxa" w:w="2733"/>
          </w:tcPr>
          <w:p>
            <w:pPr>
              <w:spacing w:after="0"/>
              <w:jc w:val="left"/>
            </w:pPr>
            <w:r>
              <w:rPr>
                <w:sz w:val="16"/>
              </w:rPr>
              <w:t>SEVERE STORMS &amp; FLOODING</w:t>
            </w:r>
          </w:p>
        </w:tc>
        <w:tc>
          <w:tcPr>
            <w:tcW w:type="dxa" w:w="2118"/>
          </w:tcPr>
          <w:p>
            <w:pPr>
              <w:spacing w:after="0"/>
              <w:jc w:val="left"/>
            </w:pPr>
            <w:r>
              <w:rPr>
                <w:sz w:val="16"/>
              </w:rPr>
              <w:t>Inland Flooding</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DR-264-WI</w:t>
            </w:r>
          </w:p>
        </w:tc>
        <w:tc>
          <w:tcPr>
            <w:tcW w:type="dxa" w:w="1323"/>
          </w:tcPr>
          <w:p>
            <w:pPr>
              <w:spacing w:after="0"/>
              <w:jc w:val="left"/>
            </w:pPr>
            <w:r>
              <w:rPr>
                <w:sz w:val="16"/>
              </w:rPr>
              <w:t>Major disaster</w:t>
            </w:r>
          </w:p>
        </w:tc>
        <w:tc>
          <w:tcPr>
            <w:tcW w:type="dxa" w:w="2733"/>
          </w:tcPr>
          <w:p>
            <w:pPr>
              <w:spacing w:after="0"/>
              <w:jc w:val="left"/>
            </w:pPr>
            <w:r>
              <w:rPr>
                <w:sz w:val="16"/>
              </w:rPr>
              <w:t>SEVERE STORMS &amp; FLOODING</w:t>
            </w:r>
          </w:p>
        </w:tc>
        <w:tc>
          <w:tcPr>
            <w:tcW w:type="dxa" w:w="2118"/>
          </w:tcPr>
          <w:p>
            <w:pPr>
              <w:spacing w:after="0"/>
              <w:jc w:val="left"/>
            </w:pPr>
            <w:r>
              <w:rPr>
                <w:sz w:val="16"/>
              </w:rPr>
              <w:t>Inland Flooding</w:t>
            </w:r>
          </w:p>
        </w:tc>
        <w:tc>
          <w:tcPr>
            <w:tcW w:type="dxa" w:w="2658"/>
          </w:tcPr>
          <w:p>
            <w:pPr>
              <w:spacing w:after="0"/>
              <w:jc w:val="right"/>
            </w:pPr>
            <w:r>
              <w:rPr>
                <w:sz w:val="16"/>
              </w:rPr>
              <w:t>none found</w:t>
            </w:r>
          </w:p>
        </w:tc>
        <w:tc>
          <w:tcPr>
            <w:tcW w:type="dxa" w:w="128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260</w:t>
            </w:r>
          </w:p>
        </w:tc>
        <w:tc>
          <w:tcPr>
            <w:tcW w:type="dxa" w:w="1422"/>
          </w:tcPr>
          <w:p>
            <w:pPr>
              <w:spacing w:after="0"/>
              <w:jc w:val="right"/>
            </w:pPr>
            <w:r>
              <w:rPr>
                <w:sz w:val="16"/>
              </w:rPr>
              <w:t>66</w:t>
            </w:r>
          </w:p>
        </w:tc>
        <w:tc>
          <w:tcPr>
            <w:tcW w:type="dxa" w:w="1356"/>
          </w:tcPr>
          <w:p>
            <w:pPr>
              <w:spacing w:after="0"/>
              <w:jc w:val="right"/>
            </w:pPr>
            <w:r>
              <w:rPr>
                <w:sz w:val="16"/>
              </w:rPr>
              <w:t>25</w:t>
            </w:r>
          </w:p>
        </w:tc>
        <w:tc>
          <w:tcPr>
            <w:tcW w:type="dxa" w:w="963"/>
          </w:tcPr>
          <w:p>
            <w:pPr>
              <w:spacing w:after="0"/>
              <w:jc w:val="right"/>
            </w:pPr>
            <w:r>
              <w:rPr>
                <w:sz w:val="16"/>
              </w:rPr>
              <w:t>84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64</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416</w:t>
            </w:r>
          </w:p>
        </w:tc>
        <w:tc>
          <w:tcPr>
            <w:tcW w:type="dxa" w:w="1422"/>
          </w:tcPr>
          <w:p>
            <w:pPr>
              <w:spacing w:after="0"/>
              <w:jc w:val="right"/>
            </w:pPr>
            <w:r>
              <w:rPr>
                <w:sz w:val="16"/>
              </w:rPr>
              <w:t>39</w:t>
            </w:r>
          </w:p>
        </w:tc>
        <w:tc>
          <w:tcPr>
            <w:tcW w:type="dxa" w:w="1356"/>
          </w:tcPr>
          <w:p>
            <w:pPr>
              <w:spacing w:after="0"/>
              <w:jc w:val="right"/>
            </w:pPr>
            <w:r>
              <w:rPr>
                <w:sz w:val="16"/>
              </w:rPr>
              <w:t>5</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50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233</w:t>
            </w:r>
          </w:p>
        </w:tc>
        <w:tc>
          <w:tcPr>
            <w:tcW w:type="dxa" w:w="1422"/>
          </w:tcPr>
          <w:p>
            <w:pPr>
              <w:spacing w:after="0"/>
              <w:jc w:val="right"/>
            </w:pPr>
            <w:r>
              <w:rPr>
                <w:sz w:val="16"/>
              </w:rPr>
              <w:t>37</w:t>
            </w:r>
          </w:p>
        </w:tc>
        <w:tc>
          <w:tcPr>
            <w:tcW w:type="dxa" w:w="1356"/>
          </w:tcPr>
          <w:p>
            <w:pPr>
              <w:spacing w:after="0"/>
              <w:jc w:val="right"/>
            </w:pPr>
            <w:r>
              <w:rPr>
                <w:sz w:val="16"/>
              </w:rPr>
              <w:t>11</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7"/>
        <w:gridCol w:w="1600"/>
        <w:gridCol w:w="1124"/>
        <w:gridCol w:w="1860"/>
        <w:gridCol w:w="1046"/>
        <w:gridCol w:w="32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7"/>
            <w:shd w:val="clear" w:color="auto" w:fill="E8E8E8"/>
          </w:tcPr>
          <w:p>
            <w:pPr>
              <w:spacing w:after="0"/>
              <w:jc w:val="left"/>
            </w:pPr>
            <w:r>
              <w:rPr>
                <w:b/>
                <w:sz w:val="16"/>
              </w:rPr>
              <w:t>Magnitude or extent</w:t>
            </w:r>
          </w:p>
        </w:tc>
        <w:tc>
          <w:tcPr>
            <w:tcW w:type="dxa" w:w="16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0"/>
            <w:shd w:val="clear" w:color="auto" w:fill="E8E8E8"/>
          </w:tcPr>
          <w:p>
            <w:pPr>
              <w:spacing w:after="0"/>
              <w:jc w:val="left"/>
            </w:pPr>
            <w:r>
              <w:rPr>
                <w:b/>
                <w:sz w:val="16"/>
              </w:rPr>
              <w:t>Location</w:t>
            </w:r>
          </w:p>
        </w:tc>
        <w:tc>
          <w:tcPr>
            <w:tcW w:type="dxa" w:w="1046"/>
            <w:shd w:val="clear" w:color="auto" w:fill="E8E8E8"/>
          </w:tcPr>
          <w:p>
            <w:pPr>
              <w:spacing w:after="0"/>
              <w:jc w:val="left"/>
            </w:pPr>
            <w:r>
              <w:rPr>
                <w:b/>
                <w:sz w:val="16"/>
              </w:rPr>
              <w:t>Flags</w:t>
            </w:r>
          </w:p>
        </w:tc>
        <w:tc>
          <w:tcPr>
            <w:tcW w:type="dxa" w:w="32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2026-04-15</w:t>
            </w:r>
          </w:p>
        </w:tc>
        <w:tc>
          <w:tcPr>
            <w:tcW w:type="dxa" w:w="1215"/>
          </w:tcPr>
          <w:p>
            <w:pPr>
              <w:spacing w:after="0"/>
              <w:jc w:val="left"/>
            </w:pPr>
            <w:r>
              <w:rPr>
                <w:sz w:val="16"/>
              </w:rPr>
              <w:t>Lightning</w:t>
            </w:r>
          </w:p>
        </w:tc>
        <w:tc>
          <w:tcPr>
            <w:tcW w:type="dxa" w:w="2997"/>
          </w:tcPr>
          <w:p>
            <w:pPr>
              <w:spacing w:after="0"/>
              <w:jc w:val="left"/>
            </w:pPr>
          </w:p>
        </w:tc>
        <w:tc>
          <w:tcPr>
            <w:tcW w:type="dxa" w:w="1600"/>
          </w:tcPr>
          <w:p>
            <w:pPr>
              <w:spacing w:after="0"/>
              <w:jc w:val="left"/>
            </w:pPr>
            <w:r>
              <w:rPr>
                <w:sz w:val="16"/>
              </w:rPr>
              <w:t>$0 property; $0 crops (2026 dollars)</w:t>
            </w:r>
          </w:p>
        </w:tc>
        <w:tc>
          <w:tcPr>
            <w:tcW w:type="dxa" w:w="1124"/>
          </w:tcPr>
          <w:p>
            <w:pPr>
              <w:spacing w:after="0"/>
              <w:jc w:val="right"/>
            </w:pPr>
            <w:r>
              <w:rPr>
                <w:sz w:val="16"/>
              </w:rPr>
              <w:t>1, 0</w:t>
            </w:r>
          </w:p>
        </w:tc>
        <w:tc>
          <w:tcPr>
            <w:tcW w:type="dxa" w:w="1860"/>
          </w:tcPr>
          <w:p>
            <w:pPr>
              <w:spacing w:after="0"/>
              <w:jc w:val="left"/>
            </w:pPr>
            <w:r>
              <w:rPr>
                <w:sz w:val="16"/>
              </w:rPr>
              <w:t>WAUKESHA CO ARPT</w:t>
            </w:r>
          </w:p>
        </w:tc>
        <w:tc>
          <w:tcPr>
            <w:tcW w:type="dxa" w:w="1046"/>
          </w:tcPr>
          <w:p>
            <w:pPr>
              <w:spacing w:after="0"/>
              <w:jc w:val="left"/>
            </w:pPr>
            <w:r>
              <w:rPr>
                <w:sz w:val="16"/>
              </w:rPr>
              <w:t>new since last plan; within last 5 years</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2025-08-09</w:t>
            </w:r>
          </w:p>
        </w:tc>
        <w:tc>
          <w:tcPr>
            <w:tcW w:type="dxa" w:w="1215"/>
          </w:tcPr>
          <w:p>
            <w:pPr>
              <w:spacing w:after="0"/>
              <w:jc w:val="left"/>
            </w:pPr>
            <w:r>
              <w:rPr>
                <w:sz w:val="16"/>
              </w:rPr>
              <w:t>Flash Flood</w:t>
            </w:r>
          </w:p>
        </w:tc>
        <w:tc>
          <w:tcPr>
            <w:tcW w:type="dxa" w:w="2997"/>
          </w:tcPr>
          <w:p>
            <w:pPr>
              <w:spacing w:after="0"/>
              <w:jc w:val="left"/>
            </w:pPr>
          </w:p>
        </w:tc>
        <w:tc>
          <w:tcPr>
            <w:tcW w:type="dxa" w:w="1600"/>
          </w:tcPr>
          <w:p>
            <w:pPr>
              <w:spacing w:after="0"/>
              <w:jc w:val="left"/>
            </w:pPr>
            <w:r>
              <w:rPr>
                <w:sz w:val="16"/>
              </w:rPr>
              <w:t>$89,000,000 property; $10,000 crops (2025 dollars)</w:t>
            </w:r>
          </w:p>
        </w:tc>
        <w:tc>
          <w:tcPr>
            <w:tcW w:type="dxa" w:w="1124"/>
          </w:tcPr>
          <w:p>
            <w:pPr>
              <w:spacing w:after="0"/>
              <w:jc w:val="right"/>
            </w:pPr>
            <w:r>
              <w:rPr>
                <w:sz w:val="16"/>
              </w:rPr>
              <w:t>0, 1</w:t>
            </w:r>
          </w:p>
        </w:tc>
        <w:tc>
          <w:tcPr>
            <w:tcW w:type="dxa" w:w="1860"/>
          </w:tcPr>
          <w:p>
            <w:pPr>
              <w:spacing w:after="0"/>
              <w:jc w:val="left"/>
            </w:pPr>
            <w:r>
              <w:rPr>
                <w:sz w:val="16"/>
              </w:rPr>
              <w:t>MENOMONEE FALLS</w:t>
            </w:r>
          </w:p>
        </w:tc>
        <w:tc>
          <w:tcPr>
            <w:tcW w:type="dxa" w:w="1046"/>
          </w:tcPr>
          <w:p>
            <w:pPr>
              <w:spacing w:after="0"/>
              <w:jc w:val="left"/>
            </w:pPr>
            <w:r>
              <w:rPr>
                <w:sz w:val="16"/>
              </w:rPr>
              <w:t>new since last plan; within last 5 years</w:t>
            </w:r>
          </w:p>
        </w:tc>
        <w:tc>
          <w:tcPr>
            <w:tcW w:type="dxa" w:w="32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15"/>
          </w:tcPr>
          <w:p>
            <w:pPr>
              <w:spacing w:after="0"/>
              <w:jc w:val="left"/>
            </w:pPr>
            <w:r>
              <w:rPr>
                <w:sz w:val="16"/>
              </w:rPr>
              <w:t>Winter Storm</w:t>
            </w:r>
          </w:p>
        </w:tc>
        <w:tc>
          <w:tcPr>
            <w:tcW w:type="dxa" w:w="2997"/>
          </w:tcPr>
          <w:p>
            <w:pPr>
              <w:spacing w:after="0"/>
              <w:jc w:val="left"/>
            </w:pPr>
          </w:p>
        </w:tc>
        <w:tc>
          <w:tcPr>
            <w:tcW w:type="dxa" w:w="1600"/>
          </w:tcPr>
          <w:p>
            <w:pPr>
              <w:spacing w:after="0"/>
              <w:jc w:val="left"/>
            </w:pPr>
            <w:r>
              <w:rPr>
                <w:sz w:val="16"/>
              </w:rPr>
              <w:t>$80,000 property; $0 crops, reported for the zone (2024 dollars)</w:t>
            </w:r>
          </w:p>
        </w:tc>
        <w:tc>
          <w:tcPr>
            <w:tcW w:type="dxa" w:w="1124"/>
          </w:tcPr>
          <w:p>
            <w:pPr>
              <w:spacing w:after="0"/>
              <w:jc w:val="right"/>
            </w:pPr>
            <w:r>
              <w:rPr>
                <w:sz w:val="16"/>
              </w:rPr>
              <w:t>0, 0</w:t>
            </w:r>
          </w:p>
        </w:tc>
        <w:tc>
          <w:tcPr>
            <w:tcW w:type="dxa" w:w="1860"/>
          </w:tcPr>
          <w:p>
            <w:pPr>
              <w:spacing w:after="0"/>
              <w:jc w:val="left"/>
            </w:pPr>
            <w:r>
              <w:rPr>
                <w:sz w:val="16"/>
              </w:rPr>
              <w:t>NWS zone WIZ065 (WAUKESHA), zone-level: may include parts of neighboring counties</w:t>
            </w:r>
          </w:p>
        </w:tc>
        <w:tc>
          <w:tcPr>
            <w:tcW w:type="dxa" w:w="1046"/>
          </w:tcPr>
          <w:p>
            <w:pPr>
              <w:spacing w:after="0"/>
              <w:jc w:val="left"/>
            </w:pPr>
            <w:r>
              <w:rPr>
                <w:sz w:val="16"/>
              </w:rPr>
              <w:t>new since last plan; within last 5 years</w:t>
            </w:r>
          </w:p>
        </w:tc>
        <w:tc>
          <w:tcPr>
            <w:tcW w:type="dxa" w:w="32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2997"/>
          </w:tcPr>
          <w:p>
            <w:pPr>
              <w:spacing w:after="0"/>
              <w:jc w:val="left"/>
            </w:pPr>
          </w:p>
        </w:tc>
        <w:tc>
          <w:tcPr>
            <w:tcW w:type="dxa" w:w="1600"/>
          </w:tcPr>
          <w:p>
            <w:pPr>
              <w:spacing w:after="0"/>
              <w:jc w:val="left"/>
            </w:pPr>
            <w:r>
              <w:rPr>
                <w:sz w:val="16"/>
              </w:rPr>
              <w:t>property not reported; $0 crops, reported for the zone (2017 dollars)</w:t>
            </w:r>
          </w:p>
        </w:tc>
        <w:tc>
          <w:tcPr>
            <w:tcW w:type="dxa" w:w="1124"/>
          </w:tcPr>
          <w:p>
            <w:pPr>
              <w:spacing w:after="0"/>
              <w:jc w:val="right"/>
            </w:pPr>
            <w:r>
              <w:rPr>
                <w:sz w:val="16"/>
              </w:rPr>
              <w:t>0, 0</w:t>
            </w:r>
          </w:p>
        </w:tc>
        <w:tc>
          <w:tcPr>
            <w:tcW w:type="dxa" w:w="1860"/>
          </w:tcPr>
          <w:p>
            <w:pPr>
              <w:spacing w:after="0"/>
              <w:jc w:val="left"/>
            </w:pPr>
            <w:r>
              <w:rPr>
                <w:sz w:val="16"/>
              </w:rPr>
              <w:t>NWS zone WIZ065 (WAUKESHA), zone-level: may include parts of neighboring counties</w:t>
            </w:r>
          </w:p>
        </w:tc>
        <w:tc>
          <w:tcPr>
            <w:tcW w:type="dxa" w:w="1046"/>
          </w:tcPr>
          <w:p>
            <w:pPr>
              <w:spacing w:after="0"/>
              <w:jc w:val="left"/>
            </w:pPr>
          </w:p>
        </w:tc>
        <w:tc>
          <w:tcPr>
            <w:tcW w:type="dxa" w:w="32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2015-08-02</w:t>
            </w:r>
          </w:p>
        </w:tc>
        <w:tc>
          <w:tcPr>
            <w:tcW w:type="dxa" w:w="1215"/>
          </w:tcPr>
          <w:p>
            <w:pPr>
              <w:spacing w:after="0"/>
              <w:jc w:val="left"/>
            </w:pPr>
            <w:r>
              <w:rPr>
                <w:sz w:val="16"/>
              </w:rPr>
              <w:t>Hail</w:t>
            </w:r>
          </w:p>
        </w:tc>
        <w:tc>
          <w:tcPr>
            <w:tcW w:type="dxa" w:w="2997"/>
          </w:tcPr>
          <w:p>
            <w:pPr>
              <w:spacing w:after="0"/>
              <w:jc w:val="left"/>
            </w:pPr>
            <w:r>
              <w:rPr>
                <w:sz w:val="16"/>
              </w:rPr>
              <w:t>3.75 in</w:t>
            </w:r>
          </w:p>
        </w:tc>
        <w:tc>
          <w:tcPr>
            <w:tcW w:type="dxa" w:w="1600"/>
          </w:tcPr>
          <w:p>
            <w:pPr>
              <w:spacing w:after="0"/>
              <w:jc w:val="left"/>
            </w:pPr>
            <w:r>
              <w:rPr>
                <w:sz w:val="16"/>
              </w:rPr>
              <w:t>$3,000 property; crops not reported (2015 dollars)</w:t>
            </w:r>
          </w:p>
        </w:tc>
        <w:tc>
          <w:tcPr>
            <w:tcW w:type="dxa" w:w="1124"/>
          </w:tcPr>
          <w:p>
            <w:pPr>
              <w:spacing w:after="0"/>
              <w:jc w:val="right"/>
            </w:pPr>
            <w:r>
              <w:rPr>
                <w:sz w:val="16"/>
              </w:rPr>
              <w:t>0, 0</w:t>
            </w:r>
          </w:p>
        </w:tc>
        <w:tc>
          <w:tcPr>
            <w:tcW w:type="dxa" w:w="1860"/>
          </w:tcPr>
          <w:p>
            <w:pPr>
              <w:spacing w:after="0"/>
              <w:jc w:val="left"/>
            </w:pPr>
            <w:r>
              <w:rPr>
                <w:sz w:val="16"/>
              </w:rPr>
              <w:t>MUKWONAGO</w:t>
            </w:r>
          </w:p>
        </w:tc>
        <w:tc>
          <w:tcPr>
            <w:tcW w:type="dxa" w:w="1046"/>
          </w:tcPr>
          <w:p>
            <w:pPr>
              <w:spacing w:after="0"/>
              <w:jc w:val="left"/>
            </w:pPr>
          </w:p>
        </w:tc>
        <w:tc>
          <w:tcPr>
            <w:tcW w:type="dxa" w:w="3233"/>
          </w:tcPr>
          <w:p>
            <w:pPr>
              <w:spacing w:after="0"/>
              <w:jc w:val="left"/>
            </w:pPr>
            <w:r>
              <w:rPr>
                <w:sz w:val="16"/>
              </w:rPr>
              <w:t>B1-c worst recorded: Hail</w:t>
            </w:r>
          </w:p>
        </w:tc>
      </w:tr>
      <w:tr>
        <w:trPr>
          <w:cantSplit/>
        </w:trPr>
        <w:tc>
          <w:tcPr>
            <w:tcW w:type="dxa" w:w="1037"/>
          </w:tcPr>
          <w:p>
            <w:pPr>
              <w:spacing w:after="0"/>
              <w:jc w:val="left"/>
            </w:pPr>
            <w:r>
              <w:rPr>
                <w:sz w:val="16"/>
              </w:rPr>
              <w:t>2012-06-26</w:t>
            </w:r>
          </w:p>
        </w:tc>
        <w:tc>
          <w:tcPr>
            <w:tcW w:type="dxa" w:w="1215"/>
          </w:tcPr>
          <w:p>
            <w:pPr>
              <w:spacing w:after="0"/>
              <w:jc w:val="left"/>
            </w:pPr>
            <w:r>
              <w:rPr>
                <w:sz w:val="16"/>
              </w:rPr>
              <w:t>Drought</w:t>
            </w:r>
          </w:p>
        </w:tc>
        <w:tc>
          <w:tcPr>
            <w:tcW w:type="dxa" w:w="2997"/>
          </w:tcPr>
          <w:p>
            <w:pPr>
              <w:spacing w:after="0"/>
              <w:jc w:val="left"/>
            </w:pPr>
          </w:p>
        </w:tc>
        <w:tc>
          <w:tcPr>
            <w:tcW w:type="dxa" w:w="1600"/>
          </w:tcPr>
          <w:p>
            <w:pPr>
              <w:spacing w:after="0"/>
              <w:jc w:val="left"/>
            </w:pPr>
            <w:r>
              <w:rPr>
                <w:sz w:val="16"/>
              </w:rPr>
              <w:t>$0 property; $0 crops, reported for the zone (2012 dollars)</w:t>
            </w:r>
          </w:p>
        </w:tc>
        <w:tc>
          <w:tcPr>
            <w:tcW w:type="dxa" w:w="1124"/>
          </w:tcPr>
          <w:p>
            <w:pPr>
              <w:spacing w:after="0"/>
              <w:jc w:val="right"/>
            </w:pPr>
            <w:r>
              <w:rPr>
                <w:sz w:val="16"/>
              </w:rPr>
              <w:t>0, 0</w:t>
            </w:r>
          </w:p>
        </w:tc>
        <w:tc>
          <w:tcPr>
            <w:tcW w:type="dxa" w:w="1860"/>
          </w:tcPr>
          <w:p>
            <w:pPr>
              <w:spacing w:after="0"/>
              <w:jc w:val="left"/>
            </w:pPr>
            <w:r>
              <w:rPr>
                <w:sz w:val="16"/>
              </w:rPr>
              <w:t>NWS zone WIZ065 (WAUKESHA), zone-level: may include parts of neighboring counties</w:t>
            </w:r>
          </w:p>
        </w:tc>
        <w:tc>
          <w:tcPr>
            <w:tcW w:type="dxa" w:w="1046"/>
          </w:tcPr>
          <w:p>
            <w:pPr>
              <w:spacing w:after="0"/>
              <w:jc w:val="left"/>
            </w:pPr>
          </w:p>
        </w:tc>
        <w:tc>
          <w:tcPr>
            <w:tcW w:type="dxa" w:w="3233"/>
          </w:tcPr>
          <w:p>
            <w:pPr>
              <w:spacing w:after="0"/>
              <w:jc w:val="left"/>
            </w:pPr>
            <w:r>
              <w:rPr>
                <w:sz w:val="16"/>
              </w:rPr>
              <w:t>B1-c worst recorded: Drought</w:t>
            </w:r>
          </w:p>
        </w:tc>
      </w:tr>
      <w:tr>
        <w:trPr>
          <w:cantSplit/>
        </w:trPr>
        <w:tc>
          <w:tcPr>
            <w:tcW w:type="dxa" w:w="1037"/>
          </w:tcPr>
          <w:p>
            <w:pPr>
              <w:spacing w:after="0"/>
              <w:jc w:val="left"/>
            </w:pPr>
            <w:r>
              <w:rPr>
                <w:sz w:val="16"/>
              </w:rPr>
              <w:t>2011-06-21</w:t>
            </w:r>
          </w:p>
        </w:tc>
        <w:tc>
          <w:tcPr>
            <w:tcW w:type="dxa" w:w="1215"/>
          </w:tcPr>
          <w:p>
            <w:pPr>
              <w:spacing w:after="0"/>
              <w:jc w:val="left"/>
            </w:pPr>
            <w:r>
              <w:rPr>
                <w:sz w:val="16"/>
              </w:rPr>
              <w:t>Thunderstorm Wind</w:t>
            </w:r>
          </w:p>
        </w:tc>
        <w:tc>
          <w:tcPr>
            <w:tcW w:type="dxa" w:w="2997"/>
          </w:tcPr>
          <w:p>
            <w:pPr>
              <w:spacing w:after="0"/>
              <w:jc w:val="left"/>
            </w:pPr>
            <w:r>
              <w:rPr>
                <w:sz w:val="16"/>
              </w:rPr>
              <w:t>96 kt (110 mph) estimated gust</w:t>
            </w:r>
          </w:p>
        </w:tc>
        <w:tc>
          <w:tcPr>
            <w:tcW w:type="dxa" w:w="1600"/>
          </w:tcPr>
          <w:p>
            <w:pPr>
              <w:spacing w:after="0"/>
              <w:jc w:val="left"/>
            </w:pPr>
            <w:r>
              <w:rPr>
                <w:sz w:val="16"/>
              </w:rPr>
              <w:t>$276,000 property; crops not reported (2011 dollars)</w:t>
            </w:r>
          </w:p>
        </w:tc>
        <w:tc>
          <w:tcPr>
            <w:tcW w:type="dxa" w:w="1124"/>
          </w:tcPr>
          <w:p>
            <w:pPr>
              <w:spacing w:after="0"/>
              <w:jc w:val="right"/>
            </w:pPr>
            <w:r>
              <w:rPr>
                <w:sz w:val="16"/>
              </w:rPr>
              <w:t>0, 1</w:t>
            </w:r>
          </w:p>
        </w:tc>
        <w:tc>
          <w:tcPr>
            <w:tcW w:type="dxa" w:w="1860"/>
          </w:tcPr>
          <w:p>
            <w:pPr>
              <w:spacing w:after="0"/>
              <w:jc w:val="left"/>
            </w:pPr>
            <w:r>
              <w:rPr>
                <w:sz w:val="16"/>
              </w:rPr>
              <w:t>EAGLE to NORTH LAKE</w:t>
            </w:r>
          </w:p>
        </w:tc>
        <w:tc>
          <w:tcPr>
            <w:tcW w:type="dxa" w:w="1046"/>
          </w:tcPr>
          <w:p>
            <w:pPr>
              <w:spacing w:after="0"/>
              <w:jc w:val="left"/>
            </w:pPr>
          </w:p>
        </w:tc>
        <w:tc>
          <w:tcPr>
            <w:tcW w:type="dxa" w:w="3233"/>
          </w:tcPr>
          <w:p>
            <w:pPr>
              <w:spacing w:after="0"/>
              <w:jc w:val="left"/>
            </w:pPr>
            <w:r>
              <w:rPr>
                <w:sz w:val="16"/>
              </w:rPr>
              <w:t>B1-c worst recorded: Thunderstorm Wind</w:t>
            </w:r>
          </w:p>
        </w:tc>
      </w:tr>
      <w:tr>
        <w:trPr>
          <w:cantSplit/>
        </w:trPr>
        <w:tc>
          <w:tcPr>
            <w:tcW w:type="dxa" w:w="1037"/>
          </w:tcPr>
          <w:p>
            <w:pPr>
              <w:spacing w:after="0"/>
              <w:jc w:val="left"/>
            </w:pPr>
            <w:r>
              <w:rPr>
                <w:sz w:val="16"/>
              </w:rPr>
              <w:t>2008-02-17</w:t>
            </w:r>
          </w:p>
        </w:tc>
        <w:tc>
          <w:tcPr>
            <w:tcW w:type="dxa" w:w="1215"/>
          </w:tcPr>
          <w:p>
            <w:pPr>
              <w:spacing w:after="0"/>
              <w:jc w:val="left"/>
            </w:pPr>
            <w:r>
              <w:rPr>
                <w:sz w:val="16"/>
              </w:rPr>
              <w:t>Ice Storm</w:t>
            </w:r>
          </w:p>
        </w:tc>
        <w:tc>
          <w:tcPr>
            <w:tcW w:type="dxa" w:w="2997"/>
          </w:tcPr>
          <w:p>
            <w:pPr>
              <w:spacing w:after="0"/>
              <w:jc w:val="left"/>
            </w:pPr>
          </w:p>
        </w:tc>
        <w:tc>
          <w:tcPr>
            <w:tcW w:type="dxa" w:w="1600"/>
          </w:tcPr>
          <w:p>
            <w:pPr>
              <w:spacing w:after="0"/>
              <w:jc w:val="left"/>
            </w:pPr>
            <w:r>
              <w:rPr>
                <w:sz w:val="16"/>
              </w:rPr>
              <w:t>$20,000 property; $0 crops, reported for the zone (2008 dollars)</w:t>
            </w:r>
          </w:p>
        </w:tc>
        <w:tc>
          <w:tcPr>
            <w:tcW w:type="dxa" w:w="1124"/>
          </w:tcPr>
          <w:p>
            <w:pPr>
              <w:spacing w:after="0"/>
              <w:jc w:val="right"/>
            </w:pPr>
            <w:r>
              <w:rPr>
                <w:sz w:val="16"/>
              </w:rPr>
              <w:t>0, 0</w:t>
            </w:r>
          </w:p>
        </w:tc>
        <w:tc>
          <w:tcPr>
            <w:tcW w:type="dxa" w:w="1860"/>
          </w:tcPr>
          <w:p>
            <w:pPr>
              <w:spacing w:after="0"/>
              <w:jc w:val="left"/>
            </w:pPr>
            <w:r>
              <w:rPr>
                <w:sz w:val="16"/>
              </w:rPr>
              <w:t>NWS zone WIZ065 (WAUKESHA), zone-level: may include parts of neighboring counties</w:t>
            </w:r>
          </w:p>
        </w:tc>
        <w:tc>
          <w:tcPr>
            <w:tcW w:type="dxa" w:w="1046"/>
          </w:tcPr>
          <w:p>
            <w:pPr>
              <w:spacing w:after="0"/>
              <w:jc w:val="left"/>
            </w:pPr>
          </w:p>
        </w:tc>
        <w:tc>
          <w:tcPr>
            <w:tcW w:type="dxa" w:w="3233"/>
          </w:tcPr>
          <w:p>
            <w:pPr>
              <w:spacing w:after="0"/>
              <w:jc w:val="left"/>
            </w:pPr>
            <w:r>
              <w:rPr>
                <w:sz w:val="16"/>
              </w:rPr>
              <w:t>B1-c worst recorded: Ice Storm</w:t>
            </w:r>
          </w:p>
        </w:tc>
      </w:tr>
      <w:tr>
        <w:trPr>
          <w:cantSplit/>
        </w:trPr>
        <w:tc>
          <w:tcPr>
            <w:tcW w:type="dxa" w:w="1037"/>
          </w:tcPr>
          <w:p>
            <w:pPr>
              <w:spacing w:after="0"/>
              <w:jc w:val="left"/>
            </w:pPr>
            <w:r>
              <w:rPr>
                <w:sz w:val="16"/>
              </w:rPr>
              <w:t>1998-08-06</w:t>
            </w:r>
          </w:p>
        </w:tc>
        <w:tc>
          <w:tcPr>
            <w:tcW w:type="dxa" w:w="1215"/>
          </w:tcPr>
          <w:p>
            <w:pPr>
              <w:spacing w:after="0"/>
              <w:jc w:val="left"/>
            </w:pPr>
            <w:r>
              <w:rPr>
                <w:sz w:val="16"/>
              </w:rPr>
              <w:t>Flash Flood</w:t>
            </w:r>
          </w:p>
        </w:tc>
        <w:tc>
          <w:tcPr>
            <w:tcW w:type="dxa" w:w="2997"/>
          </w:tcPr>
          <w:p>
            <w:pPr>
              <w:spacing w:after="0"/>
              <w:jc w:val="left"/>
            </w:pPr>
          </w:p>
        </w:tc>
        <w:tc>
          <w:tcPr>
            <w:tcW w:type="dxa" w:w="1600"/>
          </w:tcPr>
          <w:p>
            <w:pPr>
              <w:spacing w:after="0"/>
              <w:jc w:val="left"/>
            </w:pPr>
            <w:r>
              <w:rPr>
                <w:sz w:val="16"/>
              </w:rPr>
              <w:t>$17,300,000 property; crops not reported (1998 dollars)</w:t>
            </w:r>
          </w:p>
        </w:tc>
        <w:tc>
          <w:tcPr>
            <w:tcW w:type="dxa" w:w="1124"/>
          </w:tcPr>
          <w:p>
            <w:pPr>
              <w:spacing w:after="0"/>
              <w:jc w:val="right"/>
            </w:pPr>
            <w:r>
              <w:rPr>
                <w:sz w:val="16"/>
              </w:rPr>
              <w:t>2, 1</w:t>
            </w:r>
          </w:p>
        </w:tc>
        <w:tc>
          <w:tcPr>
            <w:tcW w:type="dxa" w:w="1860"/>
          </w:tcPr>
          <w:p>
            <w:pPr>
              <w:spacing w:after="0"/>
              <w:jc w:val="left"/>
            </w:pPr>
            <w:r>
              <w:rPr>
                <w:sz w:val="16"/>
              </w:rPr>
              <w:t>BROOKFIELD</w:t>
            </w:r>
          </w:p>
        </w:tc>
        <w:tc>
          <w:tcPr>
            <w:tcW w:type="dxa" w:w="1046"/>
          </w:tcPr>
          <w:p>
            <w:pPr>
              <w:spacing w:after="0"/>
              <w:jc w:val="left"/>
            </w:pP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1997-10-03</w:t>
            </w:r>
          </w:p>
        </w:tc>
        <w:tc>
          <w:tcPr>
            <w:tcW w:type="dxa" w:w="1215"/>
          </w:tcPr>
          <w:p>
            <w:pPr>
              <w:spacing w:after="0"/>
              <w:jc w:val="left"/>
            </w:pPr>
            <w:r>
              <w:rPr>
                <w:sz w:val="16"/>
              </w:rPr>
              <w:t>Heat</w:t>
            </w:r>
          </w:p>
        </w:tc>
        <w:tc>
          <w:tcPr>
            <w:tcW w:type="dxa" w:w="2997"/>
          </w:tcPr>
          <w:p>
            <w:pPr>
              <w:spacing w:after="0"/>
              <w:jc w:val="left"/>
            </w:pPr>
          </w:p>
        </w:tc>
        <w:tc>
          <w:tcPr>
            <w:tcW w:type="dxa" w:w="1600"/>
          </w:tcPr>
          <w:p>
            <w:pPr>
              <w:spacing w:after="0"/>
              <w:jc w:val="left"/>
            </w:pPr>
            <w:r>
              <w:rPr>
                <w:sz w:val="16"/>
              </w:rPr>
              <w:t>damage not reported</w:t>
            </w:r>
          </w:p>
        </w:tc>
        <w:tc>
          <w:tcPr>
            <w:tcW w:type="dxa" w:w="1124"/>
          </w:tcPr>
          <w:p>
            <w:pPr>
              <w:spacing w:after="0"/>
              <w:jc w:val="right"/>
            </w:pPr>
            <w:r>
              <w:rPr>
                <w:sz w:val="16"/>
              </w:rPr>
              <w:t>0, 0</w:t>
            </w:r>
          </w:p>
        </w:tc>
        <w:tc>
          <w:tcPr>
            <w:tcW w:type="dxa" w:w="1860"/>
          </w:tcPr>
          <w:p>
            <w:pPr>
              <w:spacing w:after="0"/>
              <w:jc w:val="left"/>
            </w:pPr>
            <w:r>
              <w:rPr>
                <w:sz w:val="16"/>
              </w:rPr>
              <w:t>NWS zone WIZ065 (WAUKESHA), zone-level: may include parts of neighboring counties</w:t>
            </w:r>
          </w:p>
        </w:tc>
        <w:tc>
          <w:tcPr>
            <w:tcW w:type="dxa" w:w="1046"/>
          </w:tcPr>
          <w:p>
            <w:pPr>
              <w:spacing w:after="0"/>
              <w:jc w:val="left"/>
            </w:pPr>
          </w:p>
        </w:tc>
        <w:tc>
          <w:tcPr>
            <w:tcW w:type="dxa" w:w="3233"/>
          </w:tcPr>
          <w:p>
            <w:pPr>
              <w:spacing w:after="0"/>
              <w:jc w:val="left"/>
            </w:pPr>
            <w:r>
              <w:rPr>
                <w:sz w:val="16"/>
              </w:rPr>
              <w:t>B1-c worst recorded: Excessive Heat, Heat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997"/>
          </w:tcPr>
          <w:p>
            <w:pPr>
              <w:spacing w:after="0"/>
              <w:jc w:val="left"/>
            </w:pPr>
            <w:r>
              <w:rPr>
                <w:sz w:val="16"/>
              </w:rPr>
              <w:t>65 kt (75 mph), measurement type not recorded</w:t>
            </w:r>
          </w:p>
        </w:tc>
        <w:tc>
          <w:tcPr>
            <w:tcW w:type="dxa" w:w="1600"/>
          </w:tcPr>
          <w:p>
            <w:pPr>
              <w:spacing w:after="0"/>
              <w:jc w:val="left"/>
            </w:pPr>
            <w:r>
              <w:rPr>
                <w:sz w:val="16"/>
              </w:rPr>
              <w:t>$180,000 property; crops not reported, reported for the zone (1997 dollars)</w:t>
            </w:r>
          </w:p>
        </w:tc>
        <w:tc>
          <w:tcPr>
            <w:tcW w:type="dxa" w:w="1124"/>
          </w:tcPr>
          <w:p>
            <w:pPr>
              <w:spacing w:after="0"/>
              <w:jc w:val="right"/>
            </w:pPr>
            <w:r>
              <w:rPr>
                <w:sz w:val="16"/>
              </w:rPr>
              <w:t>0, 0</w:t>
            </w:r>
          </w:p>
        </w:tc>
        <w:tc>
          <w:tcPr>
            <w:tcW w:type="dxa" w:w="1860"/>
          </w:tcPr>
          <w:p>
            <w:pPr>
              <w:spacing w:after="0"/>
              <w:jc w:val="left"/>
            </w:pPr>
            <w:r>
              <w:rPr>
                <w:sz w:val="16"/>
              </w:rPr>
              <w:t>NWS zone WIZ065 (WAUKESHA), zone-level: may include parts of neighboring counties</w:t>
            </w:r>
          </w:p>
        </w:tc>
        <w:tc>
          <w:tcPr>
            <w:tcW w:type="dxa" w:w="1046"/>
          </w:tcPr>
          <w:p>
            <w:pPr>
              <w:spacing w:after="0"/>
              <w:jc w:val="left"/>
            </w:pPr>
          </w:p>
        </w:tc>
        <w:tc>
          <w:tcPr>
            <w:tcW w:type="dxa" w:w="32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1984-04-27</w:t>
            </w:r>
          </w:p>
        </w:tc>
        <w:tc>
          <w:tcPr>
            <w:tcW w:type="dxa" w:w="1215"/>
          </w:tcPr>
          <w:p>
            <w:pPr>
              <w:spacing w:after="0"/>
              <w:jc w:val="left"/>
            </w:pPr>
            <w:r>
              <w:rPr>
                <w:sz w:val="16"/>
              </w:rPr>
              <w:t>Tornado</w:t>
            </w:r>
          </w:p>
        </w:tc>
        <w:tc>
          <w:tcPr>
            <w:tcW w:type="dxa" w:w="2997"/>
          </w:tcPr>
          <w:p>
            <w:pPr>
              <w:spacing w:after="0"/>
              <w:jc w:val="left"/>
            </w:pPr>
            <w:r>
              <w:rPr>
                <w:sz w:val="16"/>
              </w:rPr>
              <w:t>F4, 6.5 mi path length (records before 1996 may include the whole path; rating and listing come from the county where the tornado began), 10 yd wide</w:t>
            </w:r>
          </w:p>
        </w:tc>
        <w:tc>
          <w:tcPr>
            <w:tcW w:type="dxa" w:w="1600"/>
          </w:tcPr>
          <w:p>
            <w:pPr>
              <w:spacing w:after="0"/>
              <w:jc w:val="left"/>
            </w:pPr>
            <w:r>
              <w:rPr>
                <w:sz w:val="16"/>
              </w:rPr>
              <w:t>$2,500,000 property; crops not recorded (1984 dollars)</w:t>
            </w:r>
          </w:p>
        </w:tc>
        <w:tc>
          <w:tcPr>
            <w:tcW w:type="dxa" w:w="1124"/>
          </w:tcPr>
          <w:p>
            <w:pPr>
              <w:spacing w:after="0"/>
              <w:jc w:val="right"/>
            </w:pPr>
            <w:r>
              <w:rPr>
                <w:sz w:val="16"/>
              </w:rPr>
              <w:t>1, 14</w:t>
            </w:r>
          </w:p>
        </w:tc>
        <w:tc>
          <w:tcPr>
            <w:tcW w:type="dxa" w:w="1860"/>
          </w:tcPr>
          <w:p>
            <w:pPr>
              <w:spacing w:after="0"/>
              <w:jc w:val="left"/>
            </w:pPr>
            <w:r>
              <w:rPr>
                <w:sz w:val="16"/>
              </w:rPr>
              <w:t>location not recorded</w:t>
            </w:r>
          </w:p>
        </w:tc>
        <w:tc>
          <w:tcPr>
            <w:tcW w:type="dxa" w:w="1046"/>
          </w:tcPr>
          <w:p>
            <w:pPr>
              <w:spacing w:after="0"/>
              <w:jc w:val="left"/>
            </w:pPr>
          </w:p>
        </w:tc>
        <w:tc>
          <w:tcPr>
            <w:tcW w:type="dxa" w:w="32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5.32</w:t>
            </w:r>
          </w:p>
        </w:tc>
        <w:tc>
          <w:tcPr>
            <w:tcW w:type="dxa" w:w="1473"/>
          </w:tcPr>
          <w:p>
            <w:pPr>
              <w:spacing w:after="0"/>
              <w:jc w:val="left"/>
            </w:pPr>
            <w:r>
              <w:rPr>
                <w:sz w:val="16"/>
              </w:rPr>
              <w:t>event-days per year</w:t>
            </w:r>
          </w:p>
        </w:tc>
        <w:tc>
          <w:tcPr>
            <w:tcW w:type="dxa" w:w="1605"/>
          </w:tcPr>
          <w:p>
            <w:pPr>
              <w:spacing w:after="0"/>
              <w:jc w:val="left"/>
            </w:pPr>
            <w:r>
              <w:rPr>
                <w:sz w:val="16"/>
              </w:rPr>
              <w:t>about 5.32 days per year</w:t>
            </w:r>
          </w:p>
        </w:tc>
        <w:tc>
          <w:tcPr>
            <w:tcW w:type="dxa" w:w="1037"/>
          </w:tcPr>
          <w:p>
            <w:pPr>
              <w:spacing w:after="0"/>
              <w:jc w:val="left"/>
            </w:pPr>
            <w:r>
              <w:rPr>
                <w:sz w:val="16"/>
              </w:rPr>
              <w:t>Likely</w:t>
            </w:r>
          </w:p>
        </w:tc>
        <w:tc>
          <w:tcPr>
            <w:tcW w:type="dxa" w:w="1797"/>
          </w:tcPr>
          <w:p>
            <w:pPr>
              <w:spacing w:after="0"/>
              <w:jc w:val="left"/>
            </w:pPr>
            <w:r>
              <w:rPr>
                <w:sz w:val="16"/>
              </w:rPr>
              <w:t>event-days in 20 of 30 years, 1996 to 2025 (66.7%)</w:t>
            </w:r>
          </w:p>
        </w:tc>
        <w:tc>
          <w:tcPr>
            <w:tcW w:type="dxa" w:w="1530"/>
          </w:tcPr>
          <w:p>
            <w:pPr>
              <w:spacing w:after="0"/>
              <w:jc w:val="right"/>
            </w:pPr>
            <w:r>
              <w:rPr>
                <w:sz w:val="16"/>
              </w:rPr>
              <w:t>101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1.23</w:t>
            </w:r>
          </w:p>
        </w:tc>
        <w:tc>
          <w:tcPr>
            <w:tcW w:type="dxa" w:w="1473"/>
          </w:tcPr>
          <w:p>
            <w:pPr>
              <w:spacing w:after="0"/>
              <w:jc w:val="left"/>
            </w:pPr>
            <w:r>
              <w:rPr>
                <w:sz w:val="16"/>
              </w:rPr>
              <w:t>event-days per year</w:t>
            </w:r>
          </w:p>
        </w:tc>
        <w:tc>
          <w:tcPr>
            <w:tcW w:type="dxa" w:w="1605"/>
          </w:tcPr>
          <w:p>
            <w:pPr>
              <w:spacing w:after="0"/>
              <w:jc w:val="left"/>
            </w:pPr>
            <w:r>
              <w:rPr>
                <w:sz w:val="16"/>
              </w:rPr>
              <w:t>about 1.23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77</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1.23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0.000705</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0.0705%</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3.68</w:t>
            </w:r>
          </w:p>
        </w:tc>
        <w:tc>
          <w:tcPr>
            <w:tcW w:type="dxa" w:w="1473"/>
          </w:tcPr>
          <w:p>
            <w:pPr>
              <w:spacing w:after="0"/>
              <w:jc w:val="left"/>
            </w:pPr>
            <w:r>
              <w:rPr>
                <w:sz w:val="16"/>
              </w:rPr>
              <w:t>events per year</w:t>
            </w:r>
          </w:p>
        </w:tc>
        <w:tc>
          <w:tcPr>
            <w:tcW w:type="dxa" w:w="1605"/>
          </w:tcPr>
          <w:p>
            <w:pPr>
              <w:spacing w:after="0"/>
              <w:jc w:val="left"/>
            </w:pPr>
            <w:r>
              <w:rPr>
                <w:sz w:val="16"/>
              </w:rPr>
              <w:t>about 3.68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139.6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3.21</w:t>
            </w:r>
          </w:p>
        </w:tc>
        <w:tc>
          <w:tcPr>
            <w:tcW w:type="dxa" w:w="1473"/>
          </w:tcPr>
          <w:p>
            <w:pPr>
              <w:spacing w:after="0"/>
              <w:jc w:val="left"/>
            </w:pPr>
            <w:r>
              <w:rPr>
                <w:sz w:val="16"/>
              </w:rPr>
              <w:t>event-days per year</w:t>
            </w:r>
          </w:p>
        </w:tc>
        <w:tc>
          <w:tcPr>
            <w:tcW w:type="dxa" w:w="1605"/>
          </w:tcPr>
          <w:p>
            <w:pPr>
              <w:spacing w:after="0"/>
              <w:jc w:val="left"/>
            </w:pPr>
            <w:r>
              <w:rPr>
                <w:sz w:val="16"/>
              </w:rPr>
              <w:t>about 3.21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51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0.00703</w:t>
            </w:r>
          </w:p>
        </w:tc>
        <w:tc>
          <w:tcPr>
            <w:tcW w:type="dxa" w:w="1473"/>
          </w:tcPr>
          <w:p>
            <w:pPr>
              <w:spacing w:after="0"/>
              <w:jc w:val="left"/>
            </w:pPr>
            <w:r>
              <w:rPr>
                <w:sz w:val="16"/>
              </w:rPr>
              <w:t>events per year</w:t>
            </w:r>
          </w:p>
        </w:tc>
        <w:tc>
          <w:tcPr>
            <w:tcW w:type="dxa" w:w="1605"/>
          </w:tcPr>
          <w:p>
            <w:pPr>
              <w:spacing w:after="0"/>
              <w:jc w:val="left"/>
            </w:pPr>
            <w:r>
              <w:rPr>
                <w:sz w:val="16"/>
              </w:rPr>
              <w:t>about 1 in 142 years</w:t>
            </w:r>
          </w:p>
        </w:tc>
        <w:tc>
          <w:tcPr>
            <w:tcW w:type="dxa" w:w="1037"/>
          </w:tcPr>
          <w:p>
            <w:pPr>
              <w:spacing w:after="0"/>
              <w:jc w:val="left"/>
            </w:pPr>
            <w:r>
              <w:rPr>
                <w:sz w:val="16"/>
              </w:rPr>
              <w:t>Unlikely</w:t>
            </w:r>
          </w:p>
        </w:tc>
        <w:tc>
          <w:tcPr>
            <w:tcW w:type="dxa" w:w="1797"/>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0.626</w:t>
            </w:r>
          </w:p>
        </w:tc>
        <w:tc>
          <w:tcPr>
            <w:tcW w:type="dxa" w:w="1473"/>
          </w:tcPr>
          <w:p>
            <w:pPr>
              <w:spacing w:after="0"/>
              <w:jc w:val="left"/>
            </w:pPr>
            <w:r>
              <w:rPr>
                <w:sz w:val="16"/>
              </w:rPr>
              <w:t>event-days per year</w:t>
            </w:r>
          </w:p>
        </w:tc>
        <w:tc>
          <w:tcPr>
            <w:tcW w:type="dxa" w:w="1605"/>
          </w:tcPr>
          <w:p>
            <w:pPr>
              <w:spacing w:after="0"/>
              <w:jc w:val="left"/>
            </w:pPr>
            <w:r>
              <w:rPr>
                <w:sz w:val="16"/>
              </w:rPr>
              <w:t>about 0.626 days per year</w:t>
            </w:r>
          </w:p>
        </w:tc>
        <w:tc>
          <w:tcPr>
            <w:tcW w:type="dxa" w:w="1037"/>
          </w:tcPr>
          <w:p>
            <w:pPr>
              <w:spacing w:after="0"/>
              <w:jc w:val="left"/>
            </w:pPr>
            <w:r>
              <w:rPr>
                <w:sz w:val="16"/>
              </w:rPr>
              <w:t>Likely</w:t>
            </w:r>
          </w:p>
        </w:tc>
        <w:tc>
          <w:tcPr>
            <w:tcW w:type="dxa" w:w="1797"/>
          </w:tcPr>
          <w:p>
            <w:pPr>
              <w:spacing w:after="0"/>
              <w:jc w:val="left"/>
            </w:pPr>
            <w:r>
              <w:rPr>
                <w:sz w:val="16"/>
              </w:rPr>
              <w:t>event-days in 3 of 30 years, 1996 to 2025 (10%)</w:t>
            </w:r>
          </w:p>
        </w:tc>
        <w:tc>
          <w:tcPr>
            <w:tcW w:type="dxa" w:w="1530"/>
          </w:tcPr>
          <w:p>
            <w:pPr>
              <w:spacing w:after="0"/>
              <w:jc w:val="right"/>
            </w:pPr>
            <w:r>
              <w:rPr>
                <w:sz w:val="16"/>
              </w:rPr>
              <w:t>42</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1.75</w:t>
            </w:r>
          </w:p>
        </w:tc>
        <w:tc>
          <w:tcPr>
            <w:tcW w:type="dxa" w:w="1473"/>
          </w:tcPr>
          <w:p>
            <w:pPr>
              <w:spacing w:after="0"/>
              <w:jc w:val="left"/>
            </w:pPr>
            <w:r>
              <w:rPr>
                <w:sz w:val="16"/>
              </w:rPr>
              <w:t>event-days per year</w:t>
            </w:r>
          </w:p>
        </w:tc>
        <w:tc>
          <w:tcPr>
            <w:tcW w:type="dxa" w:w="1605"/>
          </w:tcPr>
          <w:p>
            <w:pPr>
              <w:spacing w:after="0"/>
              <w:jc w:val="left"/>
            </w:pPr>
            <w:r>
              <w:rPr>
                <w:sz w:val="16"/>
              </w:rPr>
              <w:t>about 1.75 days per year</w:t>
            </w:r>
          </w:p>
        </w:tc>
        <w:tc>
          <w:tcPr>
            <w:tcW w:type="dxa" w:w="1037"/>
          </w:tcPr>
          <w:p>
            <w:pPr>
              <w:spacing w:after="0"/>
              <w:jc w:val="left"/>
            </w:pPr>
            <w:r>
              <w:rPr>
                <w:sz w:val="16"/>
              </w:rPr>
              <w:t>Likely</w:t>
            </w:r>
          </w:p>
        </w:tc>
        <w:tc>
          <w:tcPr>
            <w:tcW w:type="dxa" w:w="1797"/>
          </w:tcPr>
          <w:p>
            <w:pPr>
              <w:spacing w:after="0"/>
              <w:jc w:val="left"/>
            </w:pPr>
            <w:r>
              <w:rPr>
                <w:sz w:val="16"/>
              </w:rPr>
              <w:t>event-days in 24 of 30 years, 1996 to 2025 (80%)</w:t>
            </w:r>
          </w:p>
        </w:tc>
        <w:tc>
          <w:tcPr>
            <w:tcW w:type="dxa" w:w="1530"/>
          </w:tcPr>
          <w:p>
            <w:pPr>
              <w:spacing w:after="0"/>
              <w:jc w:val="right"/>
            </w:pPr>
            <w:r>
              <w:rPr>
                <w:sz w:val="16"/>
              </w:rPr>
              <w:t>49</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0.122</w:t>
            </w:r>
          </w:p>
        </w:tc>
        <w:tc>
          <w:tcPr>
            <w:tcW w:type="dxa" w:w="1473"/>
          </w:tcPr>
          <w:p>
            <w:pPr>
              <w:spacing w:after="0"/>
              <w:jc w:val="left"/>
            </w:pPr>
            <w:r>
              <w:rPr>
                <w:sz w:val="16"/>
              </w:rPr>
              <w:t>events per year (modeled)</w:t>
            </w:r>
          </w:p>
        </w:tc>
        <w:tc>
          <w:tcPr>
            <w:tcW w:type="dxa" w:w="1605"/>
          </w:tcPr>
          <w:p>
            <w:pPr>
              <w:spacing w:after="0"/>
              <w:jc w:val="left"/>
            </w:pPr>
            <w:r>
              <w:rPr>
                <w:sz w:val="16"/>
              </w:rPr>
              <w:t>about 1 in 8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36.3</w:t>
            </w:r>
          </w:p>
        </w:tc>
        <w:tc>
          <w:tcPr>
            <w:tcW w:type="dxa" w:w="1473"/>
          </w:tcPr>
          <w:p>
            <w:pPr>
              <w:spacing w:after="0"/>
              <w:jc w:val="left"/>
            </w:pPr>
            <w:r>
              <w:rPr>
                <w:sz w:val="16"/>
              </w:rPr>
              <w:t>days per year with a strike</w:t>
            </w:r>
          </w:p>
        </w:tc>
        <w:tc>
          <w:tcPr>
            <w:tcW w:type="dxa" w:w="1605"/>
          </w:tcPr>
          <w:p>
            <w:pPr>
              <w:spacing w:after="0"/>
              <w:jc w:val="left"/>
            </w:pPr>
            <w:r>
              <w:rPr>
                <w:sz w:val="16"/>
              </w:rPr>
              <w:t>about 36.3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4.13</w:t>
            </w:r>
          </w:p>
        </w:tc>
        <w:tc>
          <w:tcPr>
            <w:tcW w:type="dxa" w:w="1473"/>
          </w:tcPr>
          <w:p>
            <w:pPr>
              <w:spacing w:after="0"/>
              <w:jc w:val="left"/>
            </w:pPr>
            <w:r>
              <w:rPr>
                <w:sz w:val="16"/>
              </w:rPr>
              <w:t>events per year</w:t>
            </w:r>
          </w:p>
        </w:tc>
        <w:tc>
          <w:tcPr>
            <w:tcW w:type="dxa" w:w="1605"/>
          </w:tcPr>
          <w:p>
            <w:pPr>
              <w:spacing w:after="0"/>
              <w:jc w:val="left"/>
            </w:pPr>
            <w:r>
              <w:rPr>
                <w:sz w:val="16"/>
              </w:rPr>
              <w:t>about 4.13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157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0.374</w:t>
            </w:r>
          </w:p>
        </w:tc>
        <w:tc>
          <w:tcPr>
            <w:tcW w:type="dxa" w:w="1473"/>
          </w:tcPr>
          <w:p>
            <w:pPr>
              <w:spacing w:after="0"/>
              <w:jc w:val="left"/>
            </w:pPr>
            <w:r>
              <w:rPr>
                <w:sz w:val="16"/>
              </w:rPr>
              <w:t>events per year</w:t>
            </w:r>
          </w:p>
        </w:tc>
        <w:tc>
          <w:tcPr>
            <w:tcW w:type="dxa" w:w="1605"/>
          </w:tcPr>
          <w:p>
            <w:pPr>
              <w:spacing w:after="0"/>
              <w:jc w:val="left"/>
            </w:pPr>
            <w:r>
              <w:rPr>
                <w:sz w:val="16"/>
              </w:rPr>
              <w:t>about 1 in 3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0.000139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0.0139%</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15.1</w:t>
            </w:r>
          </w:p>
        </w:tc>
        <w:tc>
          <w:tcPr>
            <w:tcW w:type="dxa" w:w="1473"/>
          </w:tcPr>
          <w:p>
            <w:pPr>
              <w:spacing w:after="0"/>
              <w:jc w:val="left"/>
            </w:pPr>
            <w:r>
              <w:rPr>
                <w:sz w:val="16"/>
              </w:rPr>
              <w:t>event-days per year</w:t>
            </w:r>
          </w:p>
        </w:tc>
        <w:tc>
          <w:tcPr>
            <w:tcW w:type="dxa" w:w="1605"/>
          </w:tcPr>
          <w:p>
            <w:pPr>
              <w:spacing w:after="0"/>
              <w:jc w:val="left"/>
            </w:pPr>
            <w:r>
              <w:rPr>
                <w:sz w:val="16"/>
              </w:rPr>
              <w:t>about 15.1 days per year</w:t>
            </w:r>
          </w:p>
        </w:tc>
        <w:tc>
          <w:tcPr>
            <w:tcW w:type="dxa" w:w="1037"/>
          </w:tcPr>
          <w:p>
            <w:pPr>
              <w:spacing w:after="0"/>
              <w:jc w:val="left"/>
            </w:pPr>
            <w:r>
              <w:rPr>
                <w:sz w:val="16"/>
              </w:rPr>
              <w:t>Highly likely</w:t>
            </w:r>
          </w:p>
        </w:tc>
        <w:tc>
          <w:tcPr>
            <w:tcW w:type="dxa" w:w="1797"/>
          </w:tcPr>
          <w:p>
            <w:pPr>
              <w:spacing w:after="0"/>
              <w:jc w:val="left"/>
            </w:pPr>
            <w:r>
              <w:rPr>
                <w:sz w:val="16"/>
              </w:rPr>
              <w:t>event-days in 29 of 30 years, 1996 to 2025 (96.7%)</w:t>
            </w:r>
          </w:p>
        </w:tc>
        <w:tc>
          <w:tcPr>
            <w:tcW w:type="dxa" w:w="1530"/>
          </w:tcPr>
          <w:p>
            <w:pPr>
              <w:spacing w:after="0"/>
              <w:jc w:val="right"/>
            </w:pPr>
            <w:r>
              <w:rPr>
                <w:sz w:val="16"/>
              </w:rPr>
              <w:t>286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122</w:t>
            </w:r>
          </w:p>
        </w:tc>
        <w:tc>
          <w:tcPr>
            <w:tcW w:type="dxa" w:w="1476"/>
          </w:tcPr>
          <w:p>
            <w:pPr>
              <w:spacing w:after="0"/>
              <w:jc w:val="right"/>
            </w:pPr>
            <w:r>
              <w:rPr>
                <w:sz w:val="16"/>
              </w:rPr>
              <w:t>30</w:t>
            </w:r>
          </w:p>
        </w:tc>
        <w:tc>
          <w:tcPr>
            <w:tcW w:type="dxa" w:w="1476"/>
          </w:tcPr>
          <w:p>
            <w:pPr>
              <w:spacing w:after="0"/>
              <w:jc w:val="right"/>
            </w:pPr>
            <w:r>
              <w:rPr>
                <w:sz w:val="16"/>
              </w:rPr>
              <w:t>4.07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220</w:t>
            </w:r>
          </w:p>
        </w:tc>
        <w:tc>
          <w:tcPr>
            <w:tcW w:type="dxa" w:w="1476"/>
          </w:tcPr>
          <w:p>
            <w:pPr>
              <w:spacing w:after="0"/>
              <w:jc w:val="right"/>
            </w:pPr>
            <w:r>
              <w:rPr>
                <w:sz w:val="16"/>
              </w:rPr>
              <w:t>30</w:t>
            </w:r>
          </w:p>
        </w:tc>
        <w:tc>
          <w:tcPr>
            <w:tcW w:type="dxa" w:w="1476"/>
          </w:tcPr>
          <w:p>
            <w:pPr>
              <w:spacing w:after="0"/>
              <w:jc w:val="right"/>
            </w:pPr>
            <w:r>
              <w:rPr>
                <w:sz w:val="16"/>
              </w:rPr>
              <w:t>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98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98</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98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98</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98 of 98</w:t>
            </w:r>
          </w:p>
        </w:tc>
        <w:tc>
          <w:tcPr>
            <w:tcW w:type="dxa" w:w="872"/>
          </w:tcPr>
          <w:p>
            <w:pPr>
              <w:spacing w:after="0"/>
              <w:jc w:val="right"/>
            </w:pPr>
            <w:r>
              <w:rPr>
                <w:sz w:val="16"/>
              </w:rPr>
              <w:t>66.0</w:t>
            </w:r>
          </w:p>
        </w:tc>
        <w:tc>
          <w:tcPr>
            <w:tcW w:type="dxa" w:w="680"/>
          </w:tcPr>
          <w:p>
            <w:pPr>
              <w:spacing w:after="0"/>
              <w:jc w:val="right"/>
            </w:pPr>
            <w:r>
              <w:rPr>
                <w:sz w:val="16"/>
              </w:rPr>
              <w:t>85.2</w:t>
            </w:r>
          </w:p>
        </w:tc>
        <w:tc>
          <w:tcPr>
            <w:tcW w:type="dxa" w:w="648"/>
          </w:tcPr>
          <w:p>
            <w:pPr>
              <w:spacing w:after="0"/>
              <w:jc w:val="right"/>
            </w:pPr>
            <w:r>
              <w:rPr>
                <w:sz w:val="16"/>
              </w:rPr>
              <w:t>93.5</w:t>
            </w:r>
          </w:p>
        </w:tc>
        <w:tc>
          <w:tcPr>
            <w:tcW w:type="dxa" w:w="3633"/>
          </w:tcPr>
          <w:p>
            <w:pPr>
              <w:spacing w:after="0"/>
              <w:jc w:val="left"/>
            </w:pPr>
            <w:r>
              <w:rPr>
                <w:sz w:val="16"/>
              </w:rPr>
              <w:t>Relatively High 84, Relatively Moderate 14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77 of 98</w:t>
            </w:r>
          </w:p>
        </w:tc>
        <w:tc>
          <w:tcPr>
            <w:tcW w:type="dxa" w:w="872"/>
          </w:tcPr>
          <w:p>
            <w:pPr>
              <w:spacing w:after="0"/>
              <w:jc w:val="right"/>
            </w:pPr>
            <w:r>
              <w:rPr>
                <w:sz w:val="16"/>
              </w:rPr>
              <w:t>67.5</w:t>
            </w:r>
          </w:p>
        </w:tc>
        <w:tc>
          <w:tcPr>
            <w:tcW w:type="dxa" w:w="680"/>
          </w:tcPr>
          <w:p>
            <w:pPr>
              <w:spacing w:after="0"/>
              <w:jc w:val="right"/>
            </w:pPr>
            <w:r>
              <w:rPr>
                <w:sz w:val="16"/>
              </w:rPr>
              <w:t>73.0</w:t>
            </w:r>
          </w:p>
        </w:tc>
        <w:tc>
          <w:tcPr>
            <w:tcW w:type="dxa" w:w="648"/>
          </w:tcPr>
          <w:p>
            <w:pPr>
              <w:spacing w:after="0"/>
              <w:jc w:val="right"/>
            </w:pPr>
            <w:r>
              <w:rPr>
                <w:sz w:val="16"/>
              </w:rPr>
              <w:t>85.4</w:t>
            </w:r>
          </w:p>
        </w:tc>
        <w:tc>
          <w:tcPr>
            <w:tcW w:type="dxa" w:w="3633"/>
          </w:tcPr>
          <w:p>
            <w:pPr>
              <w:spacing w:after="0"/>
              <w:jc w:val="left"/>
            </w:pPr>
            <w:r>
              <w:rPr>
                <w:sz w:val="16"/>
              </w:rPr>
              <w:t>Relatively Low 11, Very Low 66, No Rating 21</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98 of 98</w:t>
            </w:r>
          </w:p>
        </w:tc>
        <w:tc>
          <w:tcPr>
            <w:tcW w:type="dxa" w:w="872"/>
          </w:tcPr>
          <w:p>
            <w:pPr>
              <w:spacing w:after="0"/>
              <w:jc w:val="right"/>
            </w:pPr>
            <w:r>
              <w:rPr>
                <w:sz w:val="16"/>
              </w:rPr>
              <w:t>4.8</w:t>
            </w:r>
          </w:p>
        </w:tc>
        <w:tc>
          <w:tcPr>
            <w:tcW w:type="dxa" w:w="680"/>
          </w:tcPr>
          <w:p>
            <w:pPr>
              <w:spacing w:after="0"/>
              <w:jc w:val="right"/>
            </w:pPr>
            <w:r>
              <w:rPr>
                <w:sz w:val="16"/>
              </w:rPr>
              <w:t>18.4</w:t>
            </w:r>
          </w:p>
        </w:tc>
        <w:tc>
          <w:tcPr>
            <w:tcW w:type="dxa" w:w="648"/>
          </w:tcPr>
          <w:p>
            <w:pPr>
              <w:spacing w:after="0"/>
              <w:jc w:val="right"/>
            </w:pPr>
            <w:r>
              <w:rPr>
                <w:sz w:val="16"/>
              </w:rPr>
              <w:t>43.8</w:t>
            </w:r>
          </w:p>
        </w:tc>
        <w:tc>
          <w:tcPr>
            <w:tcW w:type="dxa" w:w="3633"/>
          </w:tcPr>
          <w:p>
            <w:pPr>
              <w:spacing w:after="0"/>
              <w:jc w:val="left"/>
            </w:pPr>
            <w:r>
              <w:rPr>
                <w:sz w:val="16"/>
              </w:rPr>
              <w:t>Relatively Low 2, Very Low 96</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98 of 98</w:t>
            </w:r>
          </w:p>
        </w:tc>
        <w:tc>
          <w:tcPr>
            <w:tcW w:type="dxa" w:w="872"/>
          </w:tcPr>
          <w:p>
            <w:pPr>
              <w:spacing w:after="0"/>
              <w:jc w:val="right"/>
            </w:pPr>
            <w:r>
              <w:rPr>
                <w:sz w:val="16"/>
              </w:rPr>
              <w:t>69.9</w:t>
            </w:r>
          </w:p>
        </w:tc>
        <w:tc>
          <w:tcPr>
            <w:tcW w:type="dxa" w:w="680"/>
          </w:tcPr>
          <w:p>
            <w:pPr>
              <w:spacing w:after="0"/>
              <w:jc w:val="right"/>
            </w:pPr>
            <w:r>
              <w:rPr>
                <w:sz w:val="16"/>
              </w:rPr>
              <w:t>81.0</w:t>
            </w:r>
          </w:p>
        </w:tc>
        <w:tc>
          <w:tcPr>
            <w:tcW w:type="dxa" w:w="648"/>
          </w:tcPr>
          <w:p>
            <w:pPr>
              <w:spacing w:after="0"/>
              <w:jc w:val="right"/>
            </w:pPr>
            <w:r>
              <w:rPr>
                <w:sz w:val="16"/>
              </w:rPr>
              <w:t>94.0</w:t>
            </w:r>
          </w:p>
        </w:tc>
        <w:tc>
          <w:tcPr>
            <w:tcW w:type="dxa" w:w="3633"/>
          </w:tcPr>
          <w:p>
            <w:pPr>
              <w:spacing w:after="0"/>
              <w:jc w:val="left"/>
            </w:pPr>
            <w:r>
              <w:rPr>
                <w:sz w:val="16"/>
              </w:rPr>
              <w:t>Relatively High 12, Relatively Moderate 86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98 of 98</w:t>
            </w:r>
          </w:p>
        </w:tc>
        <w:tc>
          <w:tcPr>
            <w:tcW w:type="dxa" w:w="872"/>
          </w:tcPr>
          <w:p>
            <w:pPr>
              <w:spacing w:after="0"/>
              <w:jc w:val="right"/>
            </w:pPr>
            <w:r>
              <w:rPr>
                <w:sz w:val="16"/>
              </w:rPr>
              <w:t>25.5</w:t>
            </w:r>
          </w:p>
        </w:tc>
        <w:tc>
          <w:tcPr>
            <w:tcW w:type="dxa" w:w="680"/>
          </w:tcPr>
          <w:p>
            <w:pPr>
              <w:spacing w:after="0"/>
              <w:jc w:val="right"/>
            </w:pPr>
            <w:r>
              <w:rPr>
                <w:sz w:val="16"/>
              </w:rPr>
              <w:t>53.5</w:t>
            </w:r>
          </w:p>
        </w:tc>
        <w:tc>
          <w:tcPr>
            <w:tcW w:type="dxa" w:w="648"/>
          </w:tcPr>
          <w:p>
            <w:pPr>
              <w:spacing w:after="0"/>
              <w:jc w:val="right"/>
            </w:pPr>
            <w:r>
              <w:rPr>
                <w:sz w:val="16"/>
              </w:rPr>
              <w:t>72.1</w:t>
            </w:r>
          </w:p>
        </w:tc>
        <w:tc>
          <w:tcPr>
            <w:tcW w:type="dxa" w:w="3633"/>
          </w:tcPr>
          <w:p>
            <w:pPr>
              <w:spacing w:after="0"/>
              <w:jc w:val="left"/>
            </w:pPr>
            <w:r>
              <w:rPr>
                <w:sz w:val="16"/>
              </w:rPr>
              <w:t>Relatively Moderate 41, Relatively Low 57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98 of 98</w:t>
            </w:r>
          </w:p>
        </w:tc>
        <w:tc>
          <w:tcPr>
            <w:tcW w:type="dxa" w:w="872"/>
          </w:tcPr>
          <w:p>
            <w:pPr>
              <w:spacing w:after="0"/>
              <w:jc w:val="right"/>
            </w:pPr>
            <w:r>
              <w:rPr>
                <w:sz w:val="16"/>
              </w:rPr>
              <w:t>11.9</w:t>
            </w:r>
          </w:p>
        </w:tc>
        <w:tc>
          <w:tcPr>
            <w:tcW w:type="dxa" w:w="680"/>
          </w:tcPr>
          <w:p>
            <w:pPr>
              <w:spacing w:after="0"/>
              <w:jc w:val="right"/>
            </w:pPr>
            <w:r>
              <w:rPr>
                <w:sz w:val="16"/>
              </w:rPr>
              <w:t>14.0</w:t>
            </w:r>
          </w:p>
        </w:tc>
        <w:tc>
          <w:tcPr>
            <w:tcW w:type="dxa" w:w="648"/>
          </w:tcPr>
          <w:p>
            <w:pPr>
              <w:spacing w:after="0"/>
              <w:jc w:val="right"/>
            </w:pPr>
            <w:r>
              <w:rPr>
                <w:sz w:val="16"/>
              </w:rPr>
              <w:t>18.8</w:t>
            </w:r>
          </w:p>
        </w:tc>
        <w:tc>
          <w:tcPr>
            <w:tcW w:type="dxa" w:w="3633"/>
          </w:tcPr>
          <w:p>
            <w:pPr>
              <w:spacing w:after="0"/>
              <w:jc w:val="left"/>
            </w:pPr>
            <w:r>
              <w:rPr>
                <w:sz w:val="16"/>
              </w:rPr>
              <w:t>Very Low 98</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98 of 98</w:t>
            </w:r>
          </w:p>
        </w:tc>
        <w:tc>
          <w:tcPr>
            <w:tcW w:type="dxa" w:w="872"/>
          </w:tcPr>
          <w:p>
            <w:pPr>
              <w:spacing w:after="0"/>
              <w:jc w:val="right"/>
            </w:pPr>
            <w:r>
              <w:rPr>
                <w:sz w:val="16"/>
              </w:rPr>
              <w:t>35.3</w:t>
            </w:r>
          </w:p>
        </w:tc>
        <w:tc>
          <w:tcPr>
            <w:tcW w:type="dxa" w:w="680"/>
          </w:tcPr>
          <w:p>
            <w:pPr>
              <w:spacing w:after="0"/>
              <w:jc w:val="right"/>
            </w:pPr>
            <w:r>
              <w:rPr>
                <w:sz w:val="16"/>
              </w:rPr>
              <w:t>54.8</w:t>
            </w:r>
          </w:p>
        </w:tc>
        <w:tc>
          <w:tcPr>
            <w:tcW w:type="dxa" w:w="648"/>
          </w:tcPr>
          <w:p>
            <w:pPr>
              <w:spacing w:after="0"/>
              <w:jc w:val="right"/>
            </w:pPr>
            <w:r>
              <w:rPr>
                <w:sz w:val="16"/>
              </w:rPr>
              <w:t>82.1</w:t>
            </w:r>
          </w:p>
        </w:tc>
        <w:tc>
          <w:tcPr>
            <w:tcW w:type="dxa" w:w="3633"/>
          </w:tcPr>
          <w:p>
            <w:pPr>
              <w:spacing w:after="0"/>
              <w:jc w:val="left"/>
            </w:pPr>
            <w:r>
              <w:rPr>
                <w:sz w:val="16"/>
              </w:rPr>
              <w:t>Relatively Moderate 14, Relatively Low 84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98 of 98</w:t>
            </w:r>
          </w:p>
        </w:tc>
        <w:tc>
          <w:tcPr>
            <w:tcW w:type="dxa" w:w="872"/>
          </w:tcPr>
          <w:p>
            <w:pPr>
              <w:spacing w:after="0"/>
              <w:jc w:val="right"/>
            </w:pPr>
            <w:r>
              <w:rPr>
                <w:sz w:val="16"/>
              </w:rPr>
              <w:t>4.0</w:t>
            </w:r>
          </w:p>
        </w:tc>
        <w:tc>
          <w:tcPr>
            <w:tcW w:type="dxa" w:w="680"/>
          </w:tcPr>
          <w:p>
            <w:pPr>
              <w:spacing w:after="0"/>
              <w:jc w:val="right"/>
            </w:pPr>
            <w:r>
              <w:rPr>
                <w:sz w:val="16"/>
              </w:rPr>
              <w:t>39.0</w:t>
            </w:r>
          </w:p>
        </w:tc>
        <w:tc>
          <w:tcPr>
            <w:tcW w:type="dxa" w:w="648"/>
          </w:tcPr>
          <w:p>
            <w:pPr>
              <w:spacing w:after="0"/>
              <w:jc w:val="right"/>
            </w:pPr>
            <w:r>
              <w:rPr>
                <w:sz w:val="16"/>
              </w:rPr>
              <w:t>94.1</w:t>
            </w:r>
          </w:p>
        </w:tc>
        <w:tc>
          <w:tcPr>
            <w:tcW w:type="dxa" w:w="3633"/>
          </w:tcPr>
          <w:p>
            <w:pPr>
              <w:spacing w:after="0"/>
              <w:jc w:val="left"/>
            </w:pPr>
            <w:r>
              <w:rPr>
                <w:sz w:val="16"/>
              </w:rPr>
              <w:t>Relatively High 6, Relatively Moderate 33, Relatively Low 41, Very Low 18</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98 of 98</w:t>
            </w:r>
          </w:p>
        </w:tc>
        <w:tc>
          <w:tcPr>
            <w:tcW w:type="dxa" w:w="872"/>
          </w:tcPr>
          <w:p>
            <w:pPr>
              <w:spacing w:after="0"/>
              <w:jc w:val="right"/>
            </w:pPr>
            <w:r>
              <w:rPr>
                <w:sz w:val="16"/>
              </w:rPr>
              <w:t>14.0</w:t>
            </w:r>
          </w:p>
        </w:tc>
        <w:tc>
          <w:tcPr>
            <w:tcW w:type="dxa" w:w="680"/>
          </w:tcPr>
          <w:p>
            <w:pPr>
              <w:spacing w:after="0"/>
              <w:jc w:val="right"/>
            </w:pPr>
            <w:r>
              <w:rPr>
                <w:sz w:val="16"/>
              </w:rPr>
              <w:t>58.9</w:t>
            </w:r>
          </w:p>
        </w:tc>
        <w:tc>
          <w:tcPr>
            <w:tcW w:type="dxa" w:w="648"/>
          </w:tcPr>
          <w:p>
            <w:pPr>
              <w:spacing w:after="0"/>
              <w:jc w:val="right"/>
            </w:pPr>
            <w:r>
              <w:rPr>
                <w:sz w:val="16"/>
              </w:rPr>
              <w:t>92.0</w:t>
            </w:r>
          </w:p>
        </w:tc>
        <w:tc>
          <w:tcPr>
            <w:tcW w:type="dxa" w:w="3633"/>
          </w:tcPr>
          <w:p>
            <w:pPr>
              <w:spacing w:after="0"/>
              <w:jc w:val="left"/>
            </w:pPr>
            <w:r>
              <w:rPr>
                <w:sz w:val="16"/>
              </w:rPr>
              <w:t>Relatively Low 10, Very Low 88</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98 of 98</w:t>
            </w:r>
          </w:p>
        </w:tc>
        <w:tc>
          <w:tcPr>
            <w:tcW w:type="dxa" w:w="872"/>
          </w:tcPr>
          <w:p>
            <w:pPr>
              <w:spacing w:after="0"/>
              <w:jc w:val="right"/>
            </w:pPr>
            <w:r>
              <w:rPr>
                <w:sz w:val="16"/>
              </w:rPr>
              <w:t>14.2</w:t>
            </w:r>
          </w:p>
        </w:tc>
        <w:tc>
          <w:tcPr>
            <w:tcW w:type="dxa" w:w="680"/>
          </w:tcPr>
          <w:p>
            <w:pPr>
              <w:spacing w:after="0"/>
              <w:jc w:val="right"/>
            </w:pPr>
            <w:r>
              <w:rPr>
                <w:sz w:val="16"/>
              </w:rPr>
              <w:t>25.8</w:t>
            </w:r>
          </w:p>
        </w:tc>
        <w:tc>
          <w:tcPr>
            <w:tcW w:type="dxa" w:w="648"/>
          </w:tcPr>
          <w:p>
            <w:pPr>
              <w:spacing w:after="0"/>
              <w:jc w:val="right"/>
            </w:pPr>
            <w:r>
              <w:rPr>
                <w:sz w:val="16"/>
              </w:rPr>
              <w:t>47.5</w:t>
            </w:r>
          </w:p>
        </w:tc>
        <w:tc>
          <w:tcPr>
            <w:tcW w:type="dxa" w:w="3633"/>
          </w:tcPr>
          <w:p>
            <w:pPr>
              <w:spacing w:after="0"/>
              <w:jc w:val="left"/>
            </w:pPr>
            <w:r>
              <w:rPr>
                <w:sz w:val="16"/>
              </w:rPr>
              <w:t>Relatively Low 77, Very Low 21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98 of 98</w:t>
            </w:r>
          </w:p>
        </w:tc>
        <w:tc>
          <w:tcPr>
            <w:tcW w:type="dxa" w:w="872"/>
          </w:tcPr>
          <w:p>
            <w:pPr>
              <w:spacing w:after="0"/>
              <w:jc w:val="right"/>
            </w:pPr>
            <w:r>
              <w:rPr>
                <w:sz w:val="16"/>
              </w:rPr>
              <w:t>19.7</w:t>
            </w:r>
          </w:p>
        </w:tc>
        <w:tc>
          <w:tcPr>
            <w:tcW w:type="dxa" w:w="680"/>
          </w:tcPr>
          <w:p>
            <w:pPr>
              <w:spacing w:after="0"/>
              <w:jc w:val="right"/>
            </w:pPr>
            <w:r>
              <w:rPr>
                <w:sz w:val="16"/>
              </w:rPr>
              <w:t>31.9</w:t>
            </w:r>
          </w:p>
        </w:tc>
        <w:tc>
          <w:tcPr>
            <w:tcW w:type="dxa" w:w="648"/>
          </w:tcPr>
          <w:p>
            <w:pPr>
              <w:spacing w:after="0"/>
              <w:jc w:val="right"/>
            </w:pPr>
            <w:r>
              <w:rPr>
                <w:sz w:val="16"/>
              </w:rPr>
              <w:t>59.8</w:t>
            </w:r>
          </w:p>
        </w:tc>
        <w:tc>
          <w:tcPr>
            <w:tcW w:type="dxa" w:w="3633"/>
          </w:tcPr>
          <w:p>
            <w:pPr>
              <w:spacing w:after="0"/>
              <w:jc w:val="left"/>
            </w:pPr>
            <w:r>
              <w:rPr>
                <w:sz w:val="16"/>
              </w:rPr>
              <w:t>Relatively Moderate 3, Relatively Low 94,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98 of 98</w:t>
            </w:r>
          </w:p>
        </w:tc>
        <w:tc>
          <w:tcPr>
            <w:tcW w:type="dxa" w:w="872"/>
          </w:tcPr>
          <w:p>
            <w:pPr>
              <w:spacing w:after="0"/>
              <w:jc w:val="right"/>
            </w:pPr>
            <w:r>
              <w:rPr>
                <w:sz w:val="16"/>
              </w:rPr>
              <w:t>53.3</w:t>
            </w:r>
          </w:p>
        </w:tc>
        <w:tc>
          <w:tcPr>
            <w:tcW w:type="dxa" w:w="680"/>
          </w:tcPr>
          <w:p>
            <w:pPr>
              <w:spacing w:after="0"/>
              <w:jc w:val="right"/>
            </w:pPr>
            <w:r>
              <w:rPr>
                <w:sz w:val="16"/>
              </w:rPr>
              <w:t>70.2</w:t>
            </w:r>
          </w:p>
        </w:tc>
        <w:tc>
          <w:tcPr>
            <w:tcW w:type="dxa" w:w="648"/>
          </w:tcPr>
          <w:p>
            <w:pPr>
              <w:spacing w:after="0"/>
              <w:jc w:val="right"/>
            </w:pPr>
            <w:r>
              <w:rPr>
                <w:sz w:val="16"/>
              </w:rPr>
              <w:t>92.6</w:t>
            </w:r>
          </w:p>
        </w:tc>
        <w:tc>
          <w:tcPr>
            <w:tcW w:type="dxa" w:w="3633"/>
          </w:tcPr>
          <w:p>
            <w:pPr>
              <w:spacing w:after="0"/>
              <w:jc w:val="left"/>
            </w:pPr>
            <w:r>
              <w:rPr>
                <w:sz w:val="16"/>
              </w:rPr>
              <w:t>Relatively High 38, Relatively Moderate 59, Relatively Low 1</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98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98</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98</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98</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97 of 98</w:t>
            </w:r>
          </w:p>
        </w:tc>
        <w:tc>
          <w:tcPr>
            <w:tcW w:type="dxa" w:w="872"/>
          </w:tcPr>
          <w:p>
            <w:pPr>
              <w:spacing w:after="0"/>
              <w:jc w:val="right"/>
            </w:pPr>
            <w:r>
              <w:rPr>
                <w:sz w:val="16"/>
              </w:rPr>
              <w:t>18.6</w:t>
            </w:r>
          </w:p>
        </w:tc>
        <w:tc>
          <w:tcPr>
            <w:tcW w:type="dxa" w:w="680"/>
          </w:tcPr>
          <w:p>
            <w:pPr>
              <w:spacing w:after="0"/>
              <w:jc w:val="right"/>
            </w:pPr>
            <w:r>
              <w:rPr>
                <w:sz w:val="16"/>
              </w:rPr>
              <w:t>47.3</w:t>
            </w:r>
          </w:p>
        </w:tc>
        <w:tc>
          <w:tcPr>
            <w:tcW w:type="dxa" w:w="648"/>
          </w:tcPr>
          <w:p>
            <w:pPr>
              <w:spacing w:after="0"/>
              <w:jc w:val="right"/>
            </w:pPr>
            <w:r>
              <w:rPr>
                <w:sz w:val="16"/>
              </w:rPr>
              <w:t>82.0</w:t>
            </w:r>
          </w:p>
        </w:tc>
        <w:tc>
          <w:tcPr>
            <w:tcW w:type="dxa" w:w="3633"/>
          </w:tcPr>
          <w:p>
            <w:pPr>
              <w:spacing w:after="0"/>
              <w:jc w:val="left"/>
            </w:pPr>
            <w:r>
              <w:rPr>
                <w:sz w:val="16"/>
              </w:rPr>
              <w:t>Relatively Low 15, Very Low 82, No Rating 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98 of 98</w:t>
            </w:r>
          </w:p>
        </w:tc>
        <w:tc>
          <w:tcPr>
            <w:tcW w:type="dxa" w:w="872"/>
          </w:tcPr>
          <w:p>
            <w:pPr>
              <w:spacing w:after="0"/>
              <w:jc w:val="right"/>
            </w:pPr>
            <w:r>
              <w:rPr>
                <w:sz w:val="16"/>
              </w:rPr>
              <w:t>41.7</w:t>
            </w:r>
          </w:p>
        </w:tc>
        <w:tc>
          <w:tcPr>
            <w:tcW w:type="dxa" w:w="680"/>
          </w:tcPr>
          <w:p>
            <w:pPr>
              <w:spacing w:after="0"/>
              <w:jc w:val="right"/>
            </w:pPr>
            <w:r>
              <w:rPr>
                <w:sz w:val="16"/>
              </w:rPr>
              <w:t>61.3</w:t>
            </w:r>
          </w:p>
        </w:tc>
        <w:tc>
          <w:tcPr>
            <w:tcW w:type="dxa" w:w="648"/>
          </w:tcPr>
          <w:p>
            <w:pPr>
              <w:spacing w:after="0"/>
              <w:jc w:val="right"/>
            </w:pPr>
            <w:r>
              <w:rPr>
                <w:sz w:val="16"/>
              </w:rPr>
              <w:t>75.6</w:t>
            </w:r>
          </w:p>
        </w:tc>
        <w:tc>
          <w:tcPr>
            <w:tcW w:type="dxa" w:w="3633"/>
          </w:tcPr>
          <w:p>
            <w:pPr>
              <w:spacing w:after="0"/>
              <w:jc w:val="left"/>
            </w:pPr>
            <w:r>
              <w:rPr>
                <w:sz w:val="16"/>
              </w:rPr>
              <w:t>Relatively Moderate 93, Relatively Low 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1"/>
        <w:gridCol w:w="769"/>
        <w:gridCol w:w="2449"/>
        <w:gridCol w:w="1990"/>
        <w:gridCol w:w="1460"/>
        <w:gridCol w:w="1683"/>
        <w:gridCol w:w="3950"/>
      </w:tblGrid>
      <w:tr>
        <w:trPr>
          <w:cantSplit/>
          <w:tblHeader/>
        </w:trPr>
        <w:tc>
          <w:tcPr>
            <w:tcW w:type="dxa" w:w="1811"/>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Plan status</w:t>
            </w:r>
          </w:p>
        </w:tc>
        <w:tc>
          <w:tcPr>
            <w:tcW w:type="dxa" w:w="19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50"/>
            <w:shd w:val="clear" w:color="auto" w:fill="E8E8E8"/>
          </w:tcPr>
          <w:p>
            <w:pPr>
              <w:spacing w:after="0"/>
              <w:jc w:val="left"/>
            </w:pPr>
            <w:r>
              <w:rPr>
                <w:b/>
                <w:sz w:val="16"/>
              </w:rPr>
              <w:t>Notes</w:t>
            </w:r>
          </w:p>
        </w:tc>
      </w:tr>
      <w:tr>
        <w:trPr>
          <w:cantSplit/>
        </w:trPr>
        <w:tc>
          <w:tcPr>
            <w:tcW w:type="dxa" w:w="1811"/>
          </w:tcPr>
          <w:p>
            <w:pPr>
              <w:spacing w:after="0"/>
              <w:jc w:val="left"/>
            </w:pPr>
            <w:r>
              <w:rPr>
                <w:sz w:val="16"/>
              </w:rPr>
              <w:t>Waukesha County</w:t>
            </w:r>
          </w:p>
        </w:tc>
        <w:tc>
          <w:tcPr>
            <w:tcW w:type="dxa" w:w="769"/>
          </w:tcPr>
          <w:p>
            <w:pPr>
              <w:spacing w:after="0"/>
              <w:jc w:val="left"/>
            </w:pPr>
            <w:r>
              <w:rPr>
                <w:sz w:val="16"/>
              </w:rPr>
              <w:t>County</w:t>
            </w:r>
          </w:p>
        </w:tc>
        <w:tc>
          <w:tcPr>
            <w:tcW w:type="dxa" w:w="2449"/>
          </w:tcPr>
          <w:p>
            <w:pPr>
              <w:spacing w:after="0"/>
              <w:jc w:val="left"/>
            </w:pPr>
            <w:r>
              <w:rPr>
                <w:sz w:val="16"/>
              </w:rPr>
              <w:t>Approved, expires 2027-08-24</w:t>
            </w:r>
          </w:p>
        </w:tc>
        <w:tc>
          <w:tcPr>
            <w:tcW w:type="dxa" w:w="1990"/>
          </w:tcPr>
          <w:p>
            <w:pPr>
              <w:spacing w:after="0"/>
              <w:jc w:val="right"/>
            </w:pPr>
            <w:r>
              <w:rPr>
                <w:sz w:val="16"/>
              </w:rPr>
              <w:t>FMA RL 1, SRL 0; any 7</w:t>
            </w:r>
          </w:p>
        </w:tc>
        <w:tc>
          <w:tcPr>
            <w:tcW w:type="dxa" w:w="1460"/>
          </w:tcPr>
          <w:p>
            <w:pPr>
              <w:spacing w:after="0"/>
              <w:jc w:val="right"/>
            </w:pPr>
            <w:r>
              <w:rPr>
                <w:sz w:val="16"/>
              </w:rPr>
              <w:t>$1,244,850.47</w:t>
            </w:r>
          </w:p>
        </w:tc>
        <w:tc>
          <w:tcPr>
            <w:tcW w:type="dxa" w:w="1683"/>
          </w:tcPr>
          <w:p>
            <w:pPr>
              <w:spacing w:after="0"/>
              <w:jc w:val="right"/>
            </w:pPr>
            <w:r>
              <w:rPr>
                <w:sz w:val="16"/>
              </w:rPr>
              <w:t>0; 0</w:t>
            </w:r>
          </w:p>
        </w:tc>
        <w:tc>
          <w:tcPr>
            <w:tcW w:type="dxa" w:w="3950"/>
          </w:tcPr>
          <w:p>
            <w:pPr>
              <w:spacing w:after="0"/>
              <w:jc w:val="left"/>
            </w:pPr>
            <w:r>
              <w:rPr>
                <w:sz w:val="16"/>
              </w:rPr>
              <w:t>Includes $1,243,313.79 for declarations not counted as hazard incidents (DR-4520-WI).</w:t>
            </w:r>
          </w:p>
        </w:tc>
      </w:tr>
      <w:tr>
        <w:trPr>
          <w:cantSplit/>
        </w:trPr>
        <w:tc>
          <w:tcPr>
            <w:tcW w:type="dxa" w:w="1811"/>
          </w:tcPr>
          <w:p>
            <w:pPr>
              <w:spacing w:after="0"/>
              <w:jc w:val="left"/>
            </w:pPr>
            <w:r>
              <w:rPr>
                <w:sz w:val="16"/>
              </w:rPr>
              <w:t>Big Bend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1, SRL 0; any 1</w:t>
            </w:r>
          </w:p>
        </w:tc>
        <w:tc>
          <w:tcPr>
            <w:tcW w:type="dxa" w:w="1460"/>
          </w:tcPr>
          <w:p>
            <w:pPr>
              <w:spacing w:after="0"/>
              <w:jc w:val="right"/>
            </w:pPr>
            <w:r>
              <w:rPr>
                <w:sz w:val="16"/>
              </w:rPr>
              <w:t>$5,869.60</w:t>
            </w:r>
          </w:p>
        </w:tc>
        <w:tc>
          <w:tcPr>
            <w:tcW w:type="dxa" w:w="1683"/>
          </w:tcPr>
          <w:p>
            <w:pPr>
              <w:spacing w:after="0"/>
              <w:jc w:val="right"/>
            </w:pPr>
            <w:r>
              <w:rPr>
                <w:sz w:val="16"/>
              </w:rPr>
              <w:t>15; 1</w:t>
            </w:r>
          </w:p>
        </w:tc>
        <w:tc>
          <w:tcPr>
            <w:tcW w:type="dxa" w:w="3950"/>
          </w:tcPr>
          <w:p>
            <w:pPr>
              <w:spacing w:after="0"/>
              <w:jc w:val="left"/>
            </w:pPr>
          </w:p>
        </w:tc>
      </w:tr>
      <w:tr>
        <w:trPr>
          <w:cantSplit/>
        </w:trPr>
        <w:tc>
          <w:tcPr>
            <w:tcW w:type="dxa" w:w="1811"/>
          </w:tcPr>
          <w:p>
            <w:pPr>
              <w:spacing w:after="0"/>
              <w:jc w:val="left"/>
            </w:pPr>
            <w:r>
              <w:rPr>
                <w:sz w:val="16"/>
              </w:rPr>
              <w:t>Brookfield city</w:t>
            </w:r>
          </w:p>
        </w:tc>
        <w:tc>
          <w:tcPr>
            <w:tcW w:type="dxa" w:w="769"/>
          </w:tcPr>
          <w:p>
            <w:pPr>
              <w:spacing w:after="0"/>
              <w:jc w:val="left"/>
            </w:pPr>
            <w:r>
              <w:rPr>
                <w:sz w:val="16"/>
              </w:rPr>
              <w:t>City</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10</w:t>
            </w:r>
          </w:p>
        </w:tc>
        <w:tc>
          <w:tcPr>
            <w:tcW w:type="dxa" w:w="1460"/>
          </w:tcPr>
          <w:p>
            <w:pPr>
              <w:spacing w:after="0"/>
              <w:jc w:val="right"/>
            </w:pPr>
            <w:r>
              <w:rPr>
                <w:sz w:val="16"/>
              </w:rPr>
              <w:t>$372,509.56</w:t>
            </w:r>
          </w:p>
        </w:tc>
        <w:tc>
          <w:tcPr>
            <w:tcW w:type="dxa" w:w="1683"/>
          </w:tcPr>
          <w:p>
            <w:pPr>
              <w:spacing w:after="0"/>
              <w:jc w:val="right"/>
            </w:pPr>
            <w:r>
              <w:rPr>
                <w:sz w:val="16"/>
              </w:rPr>
              <w:t>46; 3</w:t>
            </w:r>
          </w:p>
        </w:tc>
        <w:tc>
          <w:tcPr>
            <w:tcW w:type="dxa" w:w="3950"/>
          </w:tcPr>
          <w:p>
            <w:pPr>
              <w:spacing w:after="0"/>
              <w:jc w:val="left"/>
            </w:pPr>
            <w:r>
              <w:rPr>
                <w:sz w:val="16"/>
              </w:rPr>
              <w:t>Includes $42,548.73 for declarations not counted as hazard incidents (DR-4520-WI).</w:t>
            </w:r>
          </w:p>
        </w:tc>
      </w:tr>
      <w:tr>
        <w:trPr>
          <w:cantSplit/>
        </w:trPr>
        <w:tc>
          <w:tcPr>
            <w:tcW w:type="dxa" w:w="1811"/>
          </w:tcPr>
          <w:p>
            <w:pPr>
              <w:spacing w:after="0"/>
              <w:jc w:val="left"/>
            </w:pPr>
            <w:r>
              <w:rPr>
                <w:sz w:val="16"/>
              </w:rPr>
              <w:t>Butler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1</w:t>
            </w:r>
          </w:p>
        </w:tc>
        <w:tc>
          <w:tcPr>
            <w:tcW w:type="dxa" w:w="1460"/>
          </w:tcPr>
          <w:p>
            <w:pPr>
              <w:spacing w:after="0"/>
              <w:jc w:val="right"/>
            </w:pPr>
            <w:r>
              <w:rPr>
                <w:sz w:val="16"/>
              </w:rPr>
              <w:t>$15,259.81</w:t>
            </w:r>
          </w:p>
        </w:tc>
        <w:tc>
          <w:tcPr>
            <w:tcW w:type="dxa" w:w="1683"/>
          </w:tcPr>
          <w:p>
            <w:pPr>
              <w:spacing w:after="0"/>
              <w:jc w:val="right"/>
            </w:pPr>
            <w:r>
              <w:rPr>
                <w:sz w:val="16"/>
              </w:rPr>
              <w:t>1; 0</w:t>
            </w:r>
          </w:p>
        </w:tc>
        <w:tc>
          <w:tcPr>
            <w:tcW w:type="dxa" w:w="3950"/>
          </w:tcPr>
          <w:p>
            <w:pPr>
              <w:spacing w:after="0"/>
              <w:jc w:val="left"/>
            </w:pPr>
          </w:p>
        </w:tc>
      </w:tr>
      <w:tr>
        <w:trPr>
          <w:cantSplit/>
        </w:trPr>
        <w:tc>
          <w:tcPr>
            <w:tcW w:type="dxa" w:w="1811"/>
          </w:tcPr>
          <w:p>
            <w:pPr>
              <w:spacing w:after="0"/>
              <w:jc w:val="left"/>
            </w:pPr>
            <w:r>
              <w:rPr>
                <w:sz w:val="16"/>
              </w:rPr>
              <w:t>Chenequa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$7,192.09</w:t>
            </w:r>
          </w:p>
        </w:tc>
        <w:tc>
          <w:tcPr>
            <w:tcW w:type="dxa" w:w="1683"/>
          </w:tcPr>
          <w:p>
            <w:pPr>
              <w:spacing w:after="0"/>
              <w:jc w:val="right"/>
            </w:pPr>
            <w:r>
              <w:rPr>
                <w:sz w:val="16"/>
              </w:rPr>
              <w:t>3; 0</w:t>
            </w:r>
          </w:p>
        </w:tc>
        <w:tc>
          <w:tcPr>
            <w:tcW w:type="dxa" w:w="3950"/>
          </w:tcPr>
          <w:p>
            <w:pPr>
              <w:spacing w:after="0"/>
              <w:jc w:val="left"/>
            </w:pPr>
          </w:p>
        </w:tc>
      </w:tr>
      <w:tr>
        <w:trPr>
          <w:cantSplit/>
        </w:trPr>
        <w:tc>
          <w:tcPr>
            <w:tcW w:type="dxa" w:w="1811"/>
          </w:tcPr>
          <w:p>
            <w:pPr>
              <w:spacing w:after="0"/>
              <w:jc w:val="left"/>
            </w:pPr>
            <w:r>
              <w:rPr>
                <w:sz w:val="16"/>
              </w:rPr>
              <w:t>Delafield city</w:t>
            </w:r>
          </w:p>
        </w:tc>
        <w:tc>
          <w:tcPr>
            <w:tcW w:type="dxa" w:w="769"/>
          </w:tcPr>
          <w:p>
            <w:pPr>
              <w:spacing w:after="0"/>
              <w:jc w:val="left"/>
            </w:pPr>
            <w:r>
              <w:rPr>
                <w:sz w:val="16"/>
              </w:rPr>
              <w:t>City</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1</w:t>
            </w:r>
          </w:p>
        </w:tc>
        <w:tc>
          <w:tcPr>
            <w:tcW w:type="dxa" w:w="1460"/>
          </w:tcPr>
          <w:p>
            <w:pPr>
              <w:spacing w:after="0"/>
              <w:jc w:val="right"/>
            </w:pPr>
            <w:r>
              <w:rPr>
                <w:sz w:val="16"/>
              </w:rPr>
              <w:t>$61,148.63</w:t>
            </w:r>
          </w:p>
        </w:tc>
        <w:tc>
          <w:tcPr>
            <w:tcW w:type="dxa" w:w="1683"/>
          </w:tcPr>
          <w:p>
            <w:pPr>
              <w:spacing w:after="0"/>
              <w:jc w:val="right"/>
            </w:pPr>
            <w:r>
              <w:rPr>
                <w:sz w:val="16"/>
              </w:rPr>
              <w:t>23; 4</w:t>
            </w:r>
          </w:p>
        </w:tc>
        <w:tc>
          <w:tcPr>
            <w:tcW w:type="dxa" w:w="3950"/>
          </w:tcPr>
          <w:p>
            <w:pPr>
              <w:spacing w:after="0"/>
              <w:jc w:val="left"/>
            </w:pPr>
          </w:p>
        </w:tc>
      </w:tr>
      <w:tr>
        <w:trPr>
          <w:cantSplit/>
        </w:trPr>
        <w:tc>
          <w:tcPr>
            <w:tcW w:type="dxa" w:w="1811"/>
          </w:tcPr>
          <w:p>
            <w:pPr>
              <w:spacing w:after="0"/>
              <w:jc w:val="left"/>
            </w:pPr>
            <w:r>
              <w:rPr>
                <w:sz w:val="16"/>
              </w:rPr>
              <w:t>Dousman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$31,534.44</w:t>
            </w:r>
          </w:p>
        </w:tc>
        <w:tc>
          <w:tcPr>
            <w:tcW w:type="dxa" w:w="1683"/>
          </w:tcPr>
          <w:p>
            <w:pPr>
              <w:spacing w:after="0"/>
              <w:jc w:val="right"/>
            </w:pPr>
            <w:r>
              <w:rPr>
                <w:sz w:val="16"/>
              </w:rPr>
              <w:t>32; 2</w:t>
            </w:r>
          </w:p>
        </w:tc>
        <w:tc>
          <w:tcPr>
            <w:tcW w:type="dxa" w:w="3950"/>
          </w:tcPr>
          <w:p>
            <w:pPr>
              <w:spacing w:after="0"/>
              <w:jc w:val="left"/>
            </w:pPr>
          </w:p>
        </w:tc>
      </w:tr>
      <w:tr>
        <w:trPr>
          <w:cantSplit/>
        </w:trPr>
        <w:tc>
          <w:tcPr>
            <w:tcW w:type="dxa" w:w="1811"/>
          </w:tcPr>
          <w:p>
            <w:pPr>
              <w:spacing w:after="0"/>
              <w:jc w:val="left"/>
            </w:pPr>
            <w:r>
              <w:rPr>
                <w:sz w:val="16"/>
              </w:rPr>
              <w:t>Eagle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none found</w:t>
            </w:r>
          </w:p>
        </w:tc>
        <w:tc>
          <w:tcPr>
            <w:tcW w:type="dxa" w:w="1683"/>
          </w:tcPr>
          <w:p>
            <w:pPr>
              <w:spacing w:after="0"/>
              <w:jc w:val="right"/>
            </w:pPr>
            <w:r>
              <w:rPr>
                <w:sz w:val="16"/>
              </w:rPr>
              <w:t>43; 11</w:t>
            </w:r>
          </w:p>
        </w:tc>
        <w:tc>
          <w:tcPr>
            <w:tcW w:type="dxa" w:w="3950"/>
          </w:tcPr>
          <w:p>
            <w:pPr>
              <w:spacing w:after="0"/>
              <w:jc w:val="left"/>
            </w:pPr>
          </w:p>
        </w:tc>
      </w:tr>
      <w:tr>
        <w:trPr>
          <w:cantSplit/>
        </w:trPr>
        <w:tc>
          <w:tcPr>
            <w:tcW w:type="dxa" w:w="1811"/>
          </w:tcPr>
          <w:p>
            <w:pPr>
              <w:spacing w:after="0"/>
              <w:jc w:val="left"/>
            </w:pPr>
            <w:r>
              <w:rPr>
                <w:sz w:val="16"/>
              </w:rPr>
              <w:t>Elm Grove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1; any 2</w:t>
            </w:r>
          </w:p>
        </w:tc>
        <w:tc>
          <w:tcPr>
            <w:tcW w:type="dxa" w:w="1460"/>
          </w:tcPr>
          <w:p>
            <w:pPr>
              <w:spacing w:after="0"/>
              <w:jc w:val="right"/>
            </w:pPr>
            <w:r>
              <w:rPr>
                <w:sz w:val="16"/>
              </w:rPr>
              <w:t>$149,715.42</w:t>
            </w:r>
          </w:p>
        </w:tc>
        <w:tc>
          <w:tcPr>
            <w:tcW w:type="dxa" w:w="1683"/>
          </w:tcPr>
          <w:p>
            <w:pPr>
              <w:spacing w:after="0"/>
              <w:jc w:val="right"/>
            </w:pPr>
            <w:r>
              <w:rPr>
                <w:sz w:val="16"/>
              </w:rPr>
              <w:t>17; 3</w:t>
            </w:r>
          </w:p>
        </w:tc>
        <w:tc>
          <w:tcPr>
            <w:tcW w:type="dxa" w:w="3950"/>
          </w:tcPr>
          <w:p>
            <w:pPr>
              <w:spacing w:after="0"/>
              <w:jc w:val="left"/>
            </w:pPr>
          </w:p>
        </w:tc>
      </w:tr>
      <w:tr>
        <w:trPr>
          <w:cantSplit/>
        </w:trPr>
        <w:tc>
          <w:tcPr>
            <w:tcW w:type="dxa" w:w="1811"/>
          </w:tcPr>
          <w:p>
            <w:pPr>
              <w:spacing w:after="0"/>
              <w:jc w:val="left"/>
            </w:pPr>
            <w:r>
              <w:rPr>
                <w:sz w:val="16"/>
              </w:rPr>
              <w:t>Hartland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$35,742.59</w:t>
            </w:r>
          </w:p>
        </w:tc>
        <w:tc>
          <w:tcPr>
            <w:tcW w:type="dxa" w:w="1683"/>
          </w:tcPr>
          <w:p>
            <w:pPr>
              <w:spacing w:after="0"/>
              <w:jc w:val="right"/>
            </w:pPr>
            <w:r>
              <w:rPr>
                <w:sz w:val="16"/>
              </w:rPr>
              <w:t>41; 6</w:t>
            </w:r>
          </w:p>
        </w:tc>
        <w:tc>
          <w:tcPr>
            <w:tcW w:type="dxa" w:w="3950"/>
          </w:tcPr>
          <w:p>
            <w:pPr>
              <w:spacing w:after="0"/>
              <w:jc w:val="left"/>
            </w:pPr>
          </w:p>
        </w:tc>
      </w:tr>
      <w:tr>
        <w:trPr>
          <w:cantSplit/>
        </w:trPr>
        <w:tc>
          <w:tcPr>
            <w:tcW w:type="dxa" w:w="1811"/>
          </w:tcPr>
          <w:p>
            <w:pPr>
              <w:spacing w:after="0"/>
              <w:jc w:val="left"/>
            </w:pPr>
            <w:r>
              <w:rPr>
                <w:sz w:val="16"/>
              </w:rPr>
              <w:t>Lac La Belle village</w:t>
            </w:r>
          </w:p>
        </w:tc>
        <w:tc>
          <w:tcPr>
            <w:tcW w:type="dxa" w:w="769"/>
          </w:tcPr>
          <w:p>
            <w:pPr>
              <w:spacing w:after="0"/>
              <w:jc w:val="left"/>
            </w:pPr>
            <w:r>
              <w:rPr>
                <w:sz w:val="16"/>
              </w:rPr>
              <w:t>Village</w:t>
            </w:r>
          </w:p>
        </w:tc>
        <w:tc>
          <w:tcPr>
            <w:tcW w:type="dxa" w:w="2449"/>
          </w:tcPr>
          <w:p>
            <w:pPr>
              <w:spacing w:after="0"/>
              <w:jc w:val="left"/>
            </w:pPr>
            <w:r>
              <w:rPr>
                <w:sz w:val="16"/>
              </w:rPr>
              <w:t>Plan 108320 approved 2022-08-25, pending adoption here; not yet eligible</w:t>
            </w:r>
          </w:p>
        </w:tc>
        <w:tc>
          <w:tcPr>
            <w:tcW w:type="dxa" w:w="1990"/>
          </w:tcPr>
          <w:p>
            <w:pPr>
              <w:spacing w:after="0"/>
              <w:jc w:val="right"/>
            </w:pPr>
            <w:r>
              <w:rPr>
                <w:sz w:val="16"/>
              </w:rPr>
              <w:t>FMA RL 0, SRL 0; any 0</w:t>
            </w:r>
          </w:p>
        </w:tc>
        <w:tc>
          <w:tcPr>
            <w:tcW w:type="dxa" w:w="1460"/>
          </w:tcPr>
          <w:p>
            <w:pPr>
              <w:spacing w:after="0"/>
              <w:jc w:val="right"/>
            </w:pPr>
            <w:r>
              <w:rPr>
                <w:sz w:val="16"/>
              </w:rPr>
              <w:t>$15,493.88</w:t>
            </w:r>
          </w:p>
        </w:tc>
        <w:tc>
          <w:tcPr>
            <w:tcW w:type="dxa" w:w="1683"/>
          </w:tcPr>
          <w:p>
            <w:pPr>
              <w:spacing w:after="0"/>
              <w:jc w:val="right"/>
            </w:pPr>
            <w:r>
              <w:rPr>
                <w:sz w:val="16"/>
              </w:rPr>
              <w:t>10; no approved plan</w:t>
            </w:r>
          </w:p>
        </w:tc>
        <w:tc>
          <w:tcPr>
            <w:tcW w:type="dxa" w:w="3950"/>
          </w:tcPr>
          <w:p>
            <w:pPr>
              <w:spacing w:after="0"/>
              <w:jc w:val="left"/>
            </w:pPr>
          </w:p>
        </w:tc>
      </w:tr>
      <w:tr>
        <w:trPr>
          <w:cantSplit/>
        </w:trPr>
        <w:tc>
          <w:tcPr>
            <w:tcW w:type="dxa" w:w="1811"/>
          </w:tcPr>
          <w:p>
            <w:pPr>
              <w:spacing w:after="0"/>
              <w:jc w:val="left"/>
            </w:pPr>
            <w:r>
              <w:rPr>
                <w:sz w:val="16"/>
              </w:rPr>
              <w:t>Lannon village</w:t>
            </w:r>
          </w:p>
        </w:tc>
        <w:tc>
          <w:tcPr>
            <w:tcW w:type="dxa" w:w="769"/>
          </w:tcPr>
          <w:p>
            <w:pPr>
              <w:spacing w:after="0"/>
              <w:jc w:val="left"/>
            </w:pPr>
            <w:r>
              <w:rPr>
                <w:sz w:val="16"/>
              </w:rPr>
              <w:t>Village</w:t>
            </w:r>
          </w:p>
        </w:tc>
        <w:tc>
          <w:tcPr>
            <w:tcW w:type="dxa" w:w="2449"/>
          </w:tcPr>
          <w:p>
            <w:pPr>
              <w:spacing w:after="0"/>
              <w:jc w:val="left"/>
            </w:pPr>
            <w:r>
              <w:rPr>
                <w:sz w:val="16"/>
              </w:rPr>
              <w:t>Plan 108320 approved 2022-08-25, pending adoption here; not yet eligible</w:t>
            </w:r>
          </w:p>
        </w:tc>
        <w:tc>
          <w:tcPr>
            <w:tcW w:type="dxa" w:w="1990"/>
          </w:tcPr>
          <w:p>
            <w:pPr>
              <w:spacing w:after="0"/>
              <w:jc w:val="right"/>
            </w:pPr>
            <w:r>
              <w:rPr>
                <w:sz w:val="16"/>
              </w:rPr>
              <w:t>FMA RL 0, SRL 0; any 0</w:t>
            </w:r>
          </w:p>
        </w:tc>
        <w:tc>
          <w:tcPr>
            <w:tcW w:type="dxa" w:w="1460"/>
          </w:tcPr>
          <w:p>
            <w:pPr>
              <w:spacing w:after="0"/>
              <w:jc w:val="right"/>
            </w:pPr>
            <w:r>
              <w:rPr>
                <w:sz w:val="16"/>
              </w:rPr>
              <w:t>$956.25</w:t>
            </w:r>
          </w:p>
        </w:tc>
        <w:tc>
          <w:tcPr>
            <w:tcW w:type="dxa" w:w="1683"/>
          </w:tcPr>
          <w:p>
            <w:pPr>
              <w:spacing w:after="0"/>
              <w:jc w:val="right"/>
            </w:pPr>
            <w:r>
              <w:rPr>
                <w:sz w:val="16"/>
              </w:rPr>
              <w:t>12; no approved plan</w:t>
            </w:r>
          </w:p>
        </w:tc>
        <w:tc>
          <w:tcPr>
            <w:tcW w:type="dxa" w:w="3950"/>
          </w:tcPr>
          <w:p>
            <w:pPr>
              <w:spacing w:after="0"/>
              <w:jc w:val="left"/>
            </w:pPr>
          </w:p>
        </w:tc>
      </w:tr>
      <w:tr>
        <w:trPr>
          <w:cantSplit/>
        </w:trPr>
        <w:tc>
          <w:tcPr>
            <w:tcW w:type="dxa" w:w="1811"/>
          </w:tcPr>
          <w:p>
            <w:pPr>
              <w:spacing w:after="0"/>
              <w:jc w:val="left"/>
            </w:pPr>
            <w:r>
              <w:rPr>
                <w:sz w:val="16"/>
              </w:rPr>
              <w:t>Menomonee Falls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2</w:t>
            </w:r>
          </w:p>
        </w:tc>
        <w:tc>
          <w:tcPr>
            <w:tcW w:type="dxa" w:w="1460"/>
          </w:tcPr>
          <w:p>
            <w:pPr>
              <w:spacing w:after="0"/>
              <w:jc w:val="right"/>
            </w:pPr>
            <w:r>
              <w:rPr>
                <w:sz w:val="16"/>
              </w:rPr>
              <w:t>$126,409.53</w:t>
            </w:r>
          </w:p>
        </w:tc>
        <w:tc>
          <w:tcPr>
            <w:tcW w:type="dxa" w:w="1683"/>
          </w:tcPr>
          <w:p>
            <w:pPr>
              <w:spacing w:after="0"/>
              <w:jc w:val="right"/>
            </w:pPr>
            <w:r>
              <w:rPr>
                <w:sz w:val="16"/>
              </w:rPr>
              <w:t>23; 8</w:t>
            </w:r>
          </w:p>
        </w:tc>
        <w:tc>
          <w:tcPr>
            <w:tcW w:type="dxa" w:w="3950"/>
          </w:tcPr>
          <w:p>
            <w:pPr>
              <w:spacing w:after="0"/>
              <w:jc w:val="left"/>
            </w:pPr>
          </w:p>
        </w:tc>
      </w:tr>
      <w:tr>
        <w:trPr>
          <w:cantSplit/>
        </w:trPr>
        <w:tc>
          <w:tcPr>
            <w:tcW w:type="dxa" w:w="1811"/>
          </w:tcPr>
          <w:p>
            <w:pPr>
              <w:spacing w:after="0"/>
              <w:jc w:val="left"/>
            </w:pPr>
            <w:r>
              <w:rPr>
                <w:sz w:val="16"/>
              </w:rPr>
              <w:t>Merton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$13,171.58</w:t>
            </w:r>
          </w:p>
        </w:tc>
        <w:tc>
          <w:tcPr>
            <w:tcW w:type="dxa" w:w="1683"/>
          </w:tcPr>
          <w:p>
            <w:pPr>
              <w:spacing w:after="0"/>
              <w:jc w:val="right"/>
            </w:pPr>
            <w:r>
              <w:rPr>
                <w:sz w:val="16"/>
              </w:rPr>
              <w:t>18; 5</w:t>
            </w:r>
          </w:p>
        </w:tc>
        <w:tc>
          <w:tcPr>
            <w:tcW w:type="dxa" w:w="3950"/>
          </w:tcPr>
          <w:p>
            <w:pPr>
              <w:spacing w:after="0"/>
              <w:jc w:val="left"/>
            </w:pPr>
          </w:p>
        </w:tc>
      </w:tr>
      <w:tr>
        <w:trPr>
          <w:cantSplit/>
        </w:trPr>
        <w:tc>
          <w:tcPr>
            <w:tcW w:type="dxa" w:w="1811"/>
          </w:tcPr>
          <w:p>
            <w:pPr>
              <w:spacing w:after="0"/>
              <w:jc w:val="left"/>
            </w:pPr>
            <w:r>
              <w:rPr>
                <w:sz w:val="16"/>
              </w:rPr>
              <w:t>Milwaukee city</w:t>
            </w:r>
          </w:p>
        </w:tc>
        <w:tc>
          <w:tcPr>
            <w:tcW w:type="dxa" w:w="769"/>
          </w:tcPr>
          <w:p>
            <w:pPr>
              <w:spacing w:after="0"/>
              <w:jc w:val="left"/>
            </w:pPr>
            <w:r>
              <w:rPr>
                <w:sz w:val="16"/>
              </w:rPr>
              <w:t>City</w:t>
            </w:r>
          </w:p>
        </w:tc>
        <w:tc>
          <w:tcPr>
            <w:tcW w:type="dxa" w:w="2449"/>
          </w:tcPr>
          <w:p>
            <w:pPr>
              <w:spacing w:after="0"/>
              <w:jc w:val="left"/>
            </w:pPr>
            <w:r>
              <w:rPr>
                <w:sz w:val="16"/>
              </w:rPr>
              <w:t>Approved, expires 2030-11-16</w:t>
            </w:r>
          </w:p>
        </w:tc>
        <w:tc>
          <w:tcPr>
            <w:tcW w:type="dxa" w:w="1990"/>
          </w:tcPr>
          <w:p>
            <w:pPr>
              <w:spacing w:after="0"/>
              <w:jc w:val="right"/>
            </w:pPr>
            <w:r>
              <w:rPr>
                <w:sz w:val="16"/>
              </w:rPr>
              <w:t>FMA RL 4, SRL 5; any 231</w:t>
            </w:r>
          </w:p>
        </w:tc>
        <w:tc>
          <w:tcPr>
            <w:tcW w:type="dxa" w:w="1460"/>
          </w:tcPr>
          <w:p>
            <w:pPr>
              <w:spacing w:after="0"/>
              <w:jc w:val="right"/>
            </w:pPr>
            <w:r>
              <w:rPr>
                <w:sz w:val="16"/>
              </w:rPr>
              <w:t>none found</w:t>
            </w:r>
          </w:p>
        </w:tc>
        <w:tc>
          <w:tcPr>
            <w:tcW w:type="dxa" w:w="1683"/>
          </w:tcPr>
          <w:p>
            <w:pPr>
              <w:spacing w:after="0"/>
              <w:jc w:val="right"/>
            </w:pPr>
            <w:r>
              <w:rPr>
                <w:sz w:val="16"/>
              </w:rPr>
              <w:t>0; 0</w:t>
            </w:r>
          </w:p>
        </w:tc>
        <w:tc>
          <w:tcPr>
            <w:tcW w:type="dxa" w:w="3950"/>
          </w:tcPr>
          <w:p>
            <w:pPr>
              <w:spacing w:after="0"/>
              <w:jc w:val="left"/>
            </w:pPr>
            <w:r>
              <w:rPr>
                <w:sz w:val="16"/>
              </w:rPr>
              <w:t>Whole community, including the part in Milwaukee County; none of its repeat-flood properties are in this county.</w:t>
            </w:r>
          </w:p>
        </w:tc>
      </w:tr>
      <w:tr>
        <w:trPr>
          <w:cantSplit/>
        </w:trPr>
        <w:tc>
          <w:tcPr>
            <w:tcW w:type="dxa" w:w="1811"/>
          </w:tcPr>
          <w:p>
            <w:pPr>
              <w:spacing w:after="0"/>
              <w:jc w:val="left"/>
            </w:pPr>
            <w:r>
              <w:rPr>
                <w:sz w:val="16"/>
              </w:rPr>
              <w:t>Mukwonago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$24,454.38</w:t>
            </w:r>
          </w:p>
        </w:tc>
        <w:tc>
          <w:tcPr>
            <w:tcW w:type="dxa" w:w="1683"/>
          </w:tcPr>
          <w:p>
            <w:pPr>
              <w:spacing w:after="0"/>
              <w:jc w:val="right"/>
            </w:pPr>
            <w:r>
              <w:rPr>
                <w:sz w:val="16"/>
              </w:rPr>
              <w:t>33; 4</w:t>
            </w:r>
          </w:p>
        </w:tc>
        <w:tc>
          <w:tcPr>
            <w:tcW w:type="dxa" w:w="3950"/>
          </w:tcPr>
          <w:p>
            <w:pPr>
              <w:spacing w:after="0"/>
              <w:jc w:val="left"/>
            </w:pPr>
          </w:p>
        </w:tc>
      </w:tr>
      <w:tr>
        <w:trPr>
          <w:cantSplit/>
        </w:trPr>
        <w:tc>
          <w:tcPr>
            <w:tcW w:type="dxa" w:w="1811"/>
          </w:tcPr>
          <w:p>
            <w:pPr>
              <w:spacing w:after="0"/>
              <w:jc w:val="left"/>
            </w:pPr>
            <w:r>
              <w:rPr>
                <w:sz w:val="16"/>
              </w:rPr>
              <w:t>Muskego city</w:t>
            </w:r>
          </w:p>
        </w:tc>
        <w:tc>
          <w:tcPr>
            <w:tcW w:type="dxa" w:w="769"/>
          </w:tcPr>
          <w:p>
            <w:pPr>
              <w:spacing w:after="0"/>
              <w:jc w:val="left"/>
            </w:pPr>
            <w:r>
              <w:rPr>
                <w:sz w:val="16"/>
              </w:rPr>
              <w:t>City</w:t>
            </w:r>
          </w:p>
        </w:tc>
        <w:tc>
          <w:tcPr>
            <w:tcW w:type="dxa" w:w="2449"/>
          </w:tcPr>
          <w:p>
            <w:pPr>
              <w:spacing w:after="0"/>
              <w:jc w:val="left"/>
            </w:pPr>
            <w:r>
              <w:rPr>
                <w:sz w:val="16"/>
              </w:rPr>
              <w:t>Approved, expires 2027-08-24</w:t>
            </w:r>
          </w:p>
        </w:tc>
        <w:tc>
          <w:tcPr>
            <w:tcW w:type="dxa" w:w="1990"/>
          </w:tcPr>
          <w:p>
            <w:pPr>
              <w:spacing w:after="0"/>
              <w:jc w:val="right"/>
            </w:pPr>
            <w:r>
              <w:rPr>
                <w:sz w:val="16"/>
              </w:rPr>
              <w:t>FMA RL 1, SRL 0; any 4</w:t>
            </w:r>
          </w:p>
        </w:tc>
        <w:tc>
          <w:tcPr>
            <w:tcW w:type="dxa" w:w="1460"/>
          </w:tcPr>
          <w:p>
            <w:pPr>
              <w:spacing w:after="0"/>
              <w:jc w:val="right"/>
            </w:pPr>
            <w:r>
              <w:rPr>
                <w:sz w:val="16"/>
              </w:rPr>
              <w:t>$183,652.31</w:t>
            </w:r>
          </w:p>
        </w:tc>
        <w:tc>
          <w:tcPr>
            <w:tcW w:type="dxa" w:w="1683"/>
          </w:tcPr>
          <w:p>
            <w:pPr>
              <w:spacing w:after="0"/>
              <w:jc w:val="right"/>
            </w:pPr>
            <w:r>
              <w:rPr>
                <w:sz w:val="16"/>
              </w:rPr>
              <w:t>24; 2</w:t>
            </w:r>
          </w:p>
        </w:tc>
        <w:tc>
          <w:tcPr>
            <w:tcW w:type="dxa" w:w="3950"/>
          </w:tcPr>
          <w:p>
            <w:pPr>
              <w:spacing w:after="0"/>
              <w:jc w:val="left"/>
            </w:pPr>
          </w:p>
        </w:tc>
      </w:tr>
      <w:tr>
        <w:trPr>
          <w:cantSplit/>
        </w:trPr>
        <w:tc>
          <w:tcPr>
            <w:tcW w:type="dxa" w:w="1811"/>
          </w:tcPr>
          <w:p>
            <w:pPr>
              <w:spacing w:after="0"/>
              <w:jc w:val="left"/>
            </w:pPr>
            <w:r>
              <w:rPr>
                <w:sz w:val="16"/>
              </w:rPr>
              <w:t>Nashotah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$6,795.13</w:t>
            </w:r>
          </w:p>
        </w:tc>
        <w:tc>
          <w:tcPr>
            <w:tcW w:type="dxa" w:w="1683"/>
          </w:tcPr>
          <w:p>
            <w:pPr>
              <w:spacing w:after="0"/>
              <w:jc w:val="right"/>
            </w:pPr>
            <w:r>
              <w:rPr>
                <w:sz w:val="16"/>
              </w:rPr>
              <w:t>8; 2</w:t>
            </w:r>
          </w:p>
        </w:tc>
        <w:tc>
          <w:tcPr>
            <w:tcW w:type="dxa" w:w="3950"/>
          </w:tcPr>
          <w:p>
            <w:pPr>
              <w:spacing w:after="0"/>
              <w:jc w:val="left"/>
            </w:pPr>
          </w:p>
        </w:tc>
      </w:tr>
      <w:tr>
        <w:trPr>
          <w:cantSplit/>
        </w:trPr>
        <w:tc>
          <w:tcPr>
            <w:tcW w:type="dxa" w:w="1811"/>
          </w:tcPr>
          <w:p>
            <w:pPr>
              <w:spacing w:after="0"/>
              <w:jc w:val="left"/>
            </w:pPr>
            <w:r>
              <w:rPr>
                <w:sz w:val="16"/>
              </w:rPr>
              <w:t>New Berlin city</w:t>
            </w:r>
          </w:p>
        </w:tc>
        <w:tc>
          <w:tcPr>
            <w:tcW w:type="dxa" w:w="769"/>
          </w:tcPr>
          <w:p>
            <w:pPr>
              <w:spacing w:after="0"/>
              <w:jc w:val="left"/>
            </w:pPr>
            <w:r>
              <w:rPr>
                <w:sz w:val="16"/>
              </w:rPr>
              <w:t>City</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1</w:t>
            </w:r>
          </w:p>
        </w:tc>
        <w:tc>
          <w:tcPr>
            <w:tcW w:type="dxa" w:w="1460"/>
          </w:tcPr>
          <w:p>
            <w:pPr>
              <w:spacing w:after="0"/>
              <w:jc w:val="right"/>
            </w:pPr>
            <w:r>
              <w:rPr>
                <w:sz w:val="16"/>
              </w:rPr>
              <w:t>$280,944.81</w:t>
            </w:r>
          </w:p>
        </w:tc>
        <w:tc>
          <w:tcPr>
            <w:tcW w:type="dxa" w:w="1683"/>
          </w:tcPr>
          <w:p>
            <w:pPr>
              <w:spacing w:after="0"/>
              <w:jc w:val="right"/>
            </w:pPr>
            <w:r>
              <w:rPr>
                <w:sz w:val="16"/>
              </w:rPr>
              <w:t>27; 3</w:t>
            </w:r>
          </w:p>
        </w:tc>
        <w:tc>
          <w:tcPr>
            <w:tcW w:type="dxa" w:w="3950"/>
          </w:tcPr>
          <w:p>
            <w:pPr>
              <w:spacing w:after="0"/>
              <w:jc w:val="left"/>
            </w:pPr>
          </w:p>
        </w:tc>
      </w:tr>
      <w:tr>
        <w:trPr>
          <w:cantSplit/>
        </w:trPr>
        <w:tc>
          <w:tcPr>
            <w:tcW w:type="dxa" w:w="1811"/>
          </w:tcPr>
          <w:p>
            <w:pPr>
              <w:spacing w:after="0"/>
              <w:jc w:val="left"/>
            </w:pPr>
            <w:r>
              <w:rPr>
                <w:sz w:val="16"/>
              </w:rPr>
              <w:t>North Prairie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$11,947.44</w:t>
            </w:r>
          </w:p>
        </w:tc>
        <w:tc>
          <w:tcPr>
            <w:tcW w:type="dxa" w:w="1683"/>
          </w:tcPr>
          <w:p>
            <w:pPr>
              <w:spacing w:after="0"/>
              <w:jc w:val="right"/>
            </w:pPr>
            <w:r>
              <w:rPr>
                <w:sz w:val="16"/>
              </w:rPr>
              <w:t>18; 4</w:t>
            </w:r>
          </w:p>
        </w:tc>
        <w:tc>
          <w:tcPr>
            <w:tcW w:type="dxa" w:w="3950"/>
          </w:tcPr>
          <w:p>
            <w:pPr>
              <w:spacing w:after="0"/>
              <w:jc w:val="left"/>
            </w:pPr>
          </w:p>
        </w:tc>
      </w:tr>
      <w:tr>
        <w:trPr>
          <w:cantSplit/>
        </w:trPr>
        <w:tc>
          <w:tcPr>
            <w:tcW w:type="dxa" w:w="1811"/>
          </w:tcPr>
          <w:p>
            <w:pPr>
              <w:spacing w:after="0"/>
              <w:jc w:val="left"/>
            </w:pPr>
            <w:r>
              <w:rPr>
                <w:sz w:val="16"/>
              </w:rPr>
              <w:t>Oconomowoc city</w:t>
            </w:r>
          </w:p>
        </w:tc>
        <w:tc>
          <w:tcPr>
            <w:tcW w:type="dxa" w:w="769"/>
          </w:tcPr>
          <w:p>
            <w:pPr>
              <w:spacing w:after="0"/>
              <w:jc w:val="left"/>
            </w:pPr>
            <w:r>
              <w:rPr>
                <w:sz w:val="16"/>
              </w:rPr>
              <w:t>City</w:t>
            </w:r>
          </w:p>
        </w:tc>
        <w:tc>
          <w:tcPr>
            <w:tcW w:type="dxa" w:w="2449"/>
          </w:tcPr>
          <w:p>
            <w:pPr>
              <w:spacing w:after="0"/>
              <w:jc w:val="left"/>
            </w:pPr>
            <w:r>
              <w:rPr>
                <w:sz w:val="16"/>
              </w:rPr>
              <w:t>Plan 108320 approved 2022-08-25, pending adoption here; not yet eligible</w:t>
            </w:r>
          </w:p>
        </w:tc>
        <w:tc>
          <w:tcPr>
            <w:tcW w:type="dxa" w:w="1990"/>
          </w:tcPr>
          <w:p>
            <w:pPr>
              <w:spacing w:after="0"/>
              <w:jc w:val="right"/>
            </w:pPr>
            <w:r>
              <w:rPr>
                <w:sz w:val="16"/>
              </w:rPr>
              <w:t>FMA RL 0, SRL 0; any 0</w:t>
            </w:r>
          </w:p>
        </w:tc>
        <w:tc>
          <w:tcPr>
            <w:tcW w:type="dxa" w:w="1460"/>
          </w:tcPr>
          <w:p>
            <w:pPr>
              <w:spacing w:after="0"/>
              <w:jc w:val="right"/>
            </w:pPr>
            <w:r>
              <w:rPr>
                <w:sz w:val="16"/>
              </w:rPr>
              <w:t>$53,332.67</w:t>
            </w:r>
          </w:p>
        </w:tc>
        <w:tc>
          <w:tcPr>
            <w:tcW w:type="dxa" w:w="1683"/>
          </w:tcPr>
          <w:p>
            <w:pPr>
              <w:spacing w:after="0"/>
              <w:jc w:val="right"/>
            </w:pPr>
            <w:r>
              <w:rPr>
                <w:sz w:val="16"/>
              </w:rPr>
              <w:t>52; no approved plan</w:t>
            </w:r>
          </w:p>
        </w:tc>
        <w:tc>
          <w:tcPr>
            <w:tcW w:type="dxa" w:w="3950"/>
          </w:tcPr>
          <w:p>
            <w:pPr>
              <w:spacing w:after="0"/>
              <w:jc w:val="left"/>
            </w:pPr>
          </w:p>
        </w:tc>
      </w:tr>
      <w:tr>
        <w:trPr>
          <w:cantSplit/>
        </w:trPr>
        <w:tc>
          <w:tcPr>
            <w:tcW w:type="dxa" w:w="1811"/>
          </w:tcPr>
          <w:p>
            <w:pPr>
              <w:spacing w:after="0"/>
              <w:jc w:val="left"/>
            </w:pPr>
            <w:r>
              <w:rPr>
                <w:sz w:val="16"/>
              </w:rPr>
              <w:t>Oconomowoc Lake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$156,583.55</w:t>
            </w:r>
          </w:p>
        </w:tc>
        <w:tc>
          <w:tcPr>
            <w:tcW w:type="dxa" w:w="1683"/>
          </w:tcPr>
          <w:p>
            <w:pPr>
              <w:spacing w:after="0"/>
              <w:jc w:val="right"/>
            </w:pPr>
            <w:r>
              <w:rPr>
                <w:sz w:val="16"/>
              </w:rPr>
              <w:t>16; 3</w:t>
            </w:r>
          </w:p>
        </w:tc>
        <w:tc>
          <w:tcPr>
            <w:tcW w:type="dxa" w:w="3950"/>
          </w:tcPr>
          <w:p>
            <w:pPr>
              <w:spacing w:after="0"/>
              <w:jc w:val="left"/>
            </w:pPr>
          </w:p>
        </w:tc>
      </w:tr>
      <w:tr>
        <w:trPr>
          <w:cantSplit/>
        </w:trPr>
        <w:tc>
          <w:tcPr>
            <w:tcW w:type="dxa" w:w="1811"/>
          </w:tcPr>
          <w:p>
            <w:pPr>
              <w:spacing w:after="0"/>
              <w:jc w:val="left"/>
            </w:pPr>
            <w:r>
              <w:rPr>
                <w:sz w:val="16"/>
              </w:rPr>
              <w:t>Pewaukee city</w:t>
            </w:r>
          </w:p>
        </w:tc>
        <w:tc>
          <w:tcPr>
            <w:tcW w:type="dxa" w:w="769"/>
          </w:tcPr>
          <w:p>
            <w:pPr>
              <w:spacing w:after="0"/>
              <w:jc w:val="left"/>
            </w:pPr>
            <w:r>
              <w:rPr>
                <w:sz w:val="16"/>
              </w:rPr>
              <w:t>City</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$227,657.23</w:t>
            </w:r>
          </w:p>
        </w:tc>
        <w:tc>
          <w:tcPr>
            <w:tcW w:type="dxa" w:w="1683"/>
          </w:tcPr>
          <w:p>
            <w:pPr>
              <w:spacing w:after="0"/>
              <w:jc w:val="right"/>
            </w:pPr>
            <w:r>
              <w:rPr>
                <w:sz w:val="16"/>
              </w:rPr>
              <w:t>18; 1</w:t>
            </w:r>
          </w:p>
        </w:tc>
        <w:tc>
          <w:tcPr>
            <w:tcW w:type="dxa" w:w="3950"/>
          </w:tcPr>
          <w:p>
            <w:pPr>
              <w:spacing w:after="0"/>
              <w:jc w:val="left"/>
            </w:pPr>
          </w:p>
        </w:tc>
      </w:tr>
      <w:tr>
        <w:trPr>
          <w:cantSplit/>
        </w:trPr>
        <w:tc>
          <w:tcPr>
            <w:tcW w:type="dxa" w:w="1811"/>
          </w:tcPr>
          <w:p>
            <w:pPr>
              <w:spacing w:after="0"/>
              <w:jc w:val="left"/>
            </w:pPr>
            <w:r>
              <w:rPr>
                <w:sz w:val="16"/>
              </w:rPr>
              <w:t>Pewaukee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1</w:t>
            </w:r>
          </w:p>
        </w:tc>
        <w:tc>
          <w:tcPr>
            <w:tcW w:type="dxa" w:w="1460"/>
          </w:tcPr>
          <w:p>
            <w:pPr>
              <w:spacing w:after="0"/>
              <w:jc w:val="right"/>
            </w:pPr>
            <w:r>
              <w:rPr>
                <w:sz w:val="16"/>
              </w:rPr>
              <w:t>$89,348.42</w:t>
            </w:r>
          </w:p>
        </w:tc>
        <w:tc>
          <w:tcPr>
            <w:tcW w:type="dxa" w:w="1683"/>
          </w:tcPr>
          <w:p>
            <w:pPr>
              <w:spacing w:after="0"/>
              <w:jc w:val="right"/>
            </w:pPr>
            <w:r>
              <w:rPr>
                <w:sz w:val="16"/>
              </w:rPr>
              <w:t>18; 1</w:t>
            </w:r>
          </w:p>
        </w:tc>
        <w:tc>
          <w:tcPr>
            <w:tcW w:type="dxa" w:w="3950"/>
          </w:tcPr>
          <w:p>
            <w:pPr>
              <w:spacing w:after="0"/>
              <w:jc w:val="left"/>
            </w:pPr>
          </w:p>
        </w:tc>
      </w:tr>
      <w:tr>
        <w:trPr>
          <w:cantSplit/>
        </w:trPr>
        <w:tc>
          <w:tcPr>
            <w:tcW w:type="dxa" w:w="1811"/>
          </w:tcPr>
          <w:p>
            <w:pPr>
              <w:spacing w:after="0"/>
              <w:jc w:val="left"/>
            </w:pPr>
            <w:r>
              <w:rPr>
                <w:sz w:val="16"/>
              </w:rPr>
              <w:t>Summit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none found</w:t>
            </w:r>
          </w:p>
        </w:tc>
        <w:tc>
          <w:tcPr>
            <w:tcW w:type="dxa" w:w="1683"/>
          </w:tcPr>
          <w:p>
            <w:pPr>
              <w:spacing w:after="0"/>
              <w:jc w:val="right"/>
            </w:pPr>
            <w:r>
              <w:rPr>
                <w:sz w:val="16"/>
              </w:rPr>
              <w:t>0; 0</w:t>
            </w:r>
          </w:p>
        </w:tc>
        <w:tc>
          <w:tcPr>
            <w:tcW w:type="dxa" w:w="3950"/>
          </w:tcPr>
          <w:p>
            <w:pPr>
              <w:spacing w:after="0"/>
              <w:jc w:val="left"/>
            </w:pPr>
          </w:p>
        </w:tc>
      </w:tr>
      <w:tr>
        <w:trPr>
          <w:cantSplit/>
        </w:trPr>
        <w:tc>
          <w:tcPr>
            <w:tcW w:type="dxa" w:w="1811"/>
          </w:tcPr>
          <w:p>
            <w:pPr>
              <w:spacing w:after="0"/>
              <w:jc w:val="left"/>
            </w:pPr>
            <w:r>
              <w:rPr>
                <w:sz w:val="16"/>
              </w:rPr>
              <w:t>Sussex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$45,377.82</w:t>
            </w:r>
          </w:p>
        </w:tc>
        <w:tc>
          <w:tcPr>
            <w:tcW w:type="dxa" w:w="1683"/>
          </w:tcPr>
          <w:p>
            <w:pPr>
              <w:spacing w:after="0"/>
              <w:jc w:val="right"/>
            </w:pPr>
            <w:r>
              <w:rPr>
                <w:sz w:val="16"/>
              </w:rPr>
              <w:t>16; 2</w:t>
            </w:r>
          </w:p>
        </w:tc>
        <w:tc>
          <w:tcPr>
            <w:tcW w:type="dxa" w:w="3950"/>
          </w:tcPr>
          <w:p>
            <w:pPr>
              <w:spacing w:after="0"/>
              <w:jc w:val="left"/>
            </w:pPr>
          </w:p>
        </w:tc>
      </w:tr>
      <w:tr>
        <w:trPr>
          <w:cantSplit/>
        </w:trPr>
        <w:tc>
          <w:tcPr>
            <w:tcW w:type="dxa" w:w="1811"/>
          </w:tcPr>
          <w:p>
            <w:pPr>
              <w:spacing w:after="0"/>
              <w:jc w:val="left"/>
            </w:pPr>
            <w:r>
              <w:rPr>
                <w:sz w:val="16"/>
              </w:rPr>
              <w:t>Vernon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$84,961.88</w:t>
            </w:r>
          </w:p>
        </w:tc>
        <w:tc>
          <w:tcPr>
            <w:tcW w:type="dxa" w:w="1683"/>
          </w:tcPr>
          <w:p>
            <w:pPr>
              <w:spacing w:after="0"/>
              <w:jc w:val="right"/>
            </w:pPr>
            <w:r>
              <w:rPr>
                <w:sz w:val="16"/>
              </w:rPr>
              <w:t>4; 1</w:t>
            </w:r>
          </w:p>
        </w:tc>
        <w:tc>
          <w:tcPr>
            <w:tcW w:type="dxa" w:w="3950"/>
          </w:tcPr>
          <w:p>
            <w:pPr>
              <w:spacing w:after="0"/>
              <w:jc w:val="left"/>
            </w:pPr>
          </w:p>
        </w:tc>
      </w:tr>
      <w:tr>
        <w:trPr>
          <w:cantSplit/>
        </w:trPr>
        <w:tc>
          <w:tcPr>
            <w:tcW w:type="dxa" w:w="1811"/>
          </w:tcPr>
          <w:p>
            <w:pPr>
              <w:spacing w:after="0"/>
              <w:jc w:val="left"/>
            </w:pPr>
            <w:r>
              <w:rPr>
                <w:sz w:val="16"/>
              </w:rPr>
              <w:t>Wales village</w:t>
            </w:r>
          </w:p>
        </w:tc>
        <w:tc>
          <w:tcPr>
            <w:tcW w:type="dxa" w:w="769"/>
          </w:tcPr>
          <w:p>
            <w:pPr>
              <w:spacing w:after="0"/>
              <w:jc w:val="left"/>
            </w:pPr>
            <w:r>
              <w:rPr>
                <w:sz w:val="16"/>
              </w:rPr>
              <w:t>Village</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0</w:t>
            </w:r>
          </w:p>
        </w:tc>
        <w:tc>
          <w:tcPr>
            <w:tcW w:type="dxa" w:w="1460"/>
          </w:tcPr>
          <w:p>
            <w:pPr>
              <w:spacing w:after="0"/>
              <w:jc w:val="right"/>
            </w:pPr>
            <w:r>
              <w:rPr>
                <w:sz w:val="16"/>
              </w:rPr>
              <w:t>$15,707.07</w:t>
            </w:r>
          </w:p>
        </w:tc>
        <w:tc>
          <w:tcPr>
            <w:tcW w:type="dxa" w:w="1683"/>
          </w:tcPr>
          <w:p>
            <w:pPr>
              <w:spacing w:after="0"/>
              <w:jc w:val="right"/>
            </w:pPr>
            <w:r>
              <w:rPr>
                <w:sz w:val="16"/>
              </w:rPr>
              <w:t>9; 2</w:t>
            </w:r>
          </w:p>
        </w:tc>
        <w:tc>
          <w:tcPr>
            <w:tcW w:type="dxa" w:w="3950"/>
          </w:tcPr>
          <w:p>
            <w:pPr>
              <w:spacing w:after="0"/>
              <w:jc w:val="left"/>
            </w:pPr>
          </w:p>
        </w:tc>
      </w:tr>
      <w:tr>
        <w:trPr>
          <w:cantSplit/>
        </w:trPr>
        <w:tc>
          <w:tcPr>
            <w:tcW w:type="dxa" w:w="1811"/>
          </w:tcPr>
          <w:p>
            <w:pPr>
              <w:spacing w:after="0"/>
              <w:jc w:val="left"/>
            </w:pPr>
            <w:r>
              <w:rPr>
                <w:sz w:val="16"/>
              </w:rPr>
              <w:t>Waukesha city</w:t>
            </w:r>
          </w:p>
        </w:tc>
        <w:tc>
          <w:tcPr>
            <w:tcW w:type="dxa" w:w="769"/>
          </w:tcPr>
          <w:p>
            <w:pPr>
              <w:spacing w:after="0"/>
              <w:jc w:val="left"/>
            </w:pPr>
            <w:r>
              <w:rPr>
                <w:sz w:val="16"/>
              </w:rPr>
              <w:t>City</w:t>
            </w:r>
          </w:p>
        </w:tc>
        <w:tc>
          <w:tcPr>
            <w:tcW w:type="dxa" w:w="2449"/>
          </w:tcPr>
          <w:p>
            <w:pPr>
              <w:spacing w:after="0"/>
              <w:jc w:val="left"/>
            </w:pPr>
            <w:r>
              <w:rPr>
                <w:sz w:val="16"/>
              </w:rPr>
              <w:t>Approved, expires 2027-08-24</w:t>
            </w:r>
          </w:p>
        </w:tc>
        <w:tc>
          <w:tcPr>
            <w:tcW w:type="dxa" w:w="1990"/>
          </w:tcPr>
          <w:p>
            <w:pPr>
              <w:spacing w:after="0"/>
              <w:jc w:val="right"/>
            </w:pPr>
            <w:r>
              <w:rPr>
                <w:sz w:val="16"/>
              </w:rPr>
              <w:t>FMA RL 0, SRL 0; any 4</w:t>
            </w:r>
          </w:p>
        </w:tc>
        <w:tc>
          <w:tcPr>
            <w:tcW w:type="dxa" w:w="1460"/>
          </w:tcPr>
          <w:p>
            <w:pPr>
              <w:spacing w:after="0"/>
              <w:jc w:val="right"/>
            </w:pPr>
            <w:r>
              <w:rPr>
                <w:sz w:val="16"/>
              </w:rPr>
              <w:t>$418,197.77</w:t>
            </w:r>
          </w:p>
        </w:tc>
        <w:tc>
          <w:tcPr>
            <w:tcW w:type="dxa" w:w="1683"/>
          </w:tcPr>
          <w:p>
            <w:pPr>
              <w:spacing w:after="0"/>
              <w:jc w:val="right"/>
            </w:pPr>
            <w:r>
              <w:rPr>
                <w:sz w:val="16"/>
              </w:rPr>
              <w:t>37; 0</w:t>
            </w:r>
          </w:p>
        </w:tc>
        <w:tc>
          <w:tcPr>
            <w:tcW w:type="dxa" w:w="3950"/>
          </w:tcPr>
          <w:p>
            <w:pPr>
              <w:spacing w:after="0"/>
              <w:jc w:val="left"/>
            </w:pPr>
          </w:p>
        </w:tc>
      </w:tr>
      <w:tr>
        <w:trPr>
          <w:cantSplit/>
        </w:trPr>
        <w:tc>
          <w:tcPr>
            <w:tcW w:type="dxa" w:w="1811"/>
          </w:tcPr>
          <w:p>
            <w:pPr>
              <w:spacing w:after="0"/>
              <w:jc w:val="left"/>
            </w:pPr>
            <w:r>
              <w:rPr>
                <w:sz w:val="16"/>
              </w:rPr>
              <w:t>Waukesha village</w:t>
            </w:r>
          </w:p>
        </w:tc>
        <w:tc>
          <w:tcPr>
            <w:tcW w:type="dxa" w:w="769"/>
          </w:tcPr>
          <w:p>
            <w:pPr>
              <w:spacing w:after="0"/>
              <w:jc w:val="left"/>
            </w:pPr>
            <w:r>
              <w:rPr>
                <w:sz w:val="16"/>
              </w:rPr>
              <w:t>Village</w:t>
            </w:r>
          </w:p>
        </w:tc>
        <w:tc>
          <w:tcPr>
            <w:tcW w:type="dxa" w:w="2449"/>
          </w:tcPr>
          <w:p>
            <w:pPr>
              <w:spacing w:after="0"/>
              <w:jc w:val="left"/>
            </w:pPr>
            <w:r>
              <w:rPr>
                <w:sz w:val="16"/>
              </w:rPr>
              <w:t>Plan 108320 approved 2022-08-25, pending adoption here; not yet eligible</w:t>
            </w:r>
          </w:p>
        </w:tc>
        <w:tc>
          <w:tcPr>
            <w:tcW w:type="dxa" w:w="1990"/>
          </w:tcPr>
          <w:p>
            <w:pPr>
              <w:spacing w:after="0"/>
              <w:jc w:val="right"/>
            </w:pPr>
            <w:r>
              <w:rPr>
                <w:sz w:val="16"/>
              </w:rPr>
              <w:t>FMA RL 0, SRL 0; any 0</w:t>
            </w:r>
          </w:p>
        </w:tc>
        <w:tc>
          <w:tcPr>
            <w:tcW w:type="dxa" w:w="1460"/>
          </w:tcPr>
          <w:p>
            <w:pPr>
              <w:spacing w:after="0"/>
              <w:jc w:val="right"/>
            </w:pPr>
            <w:r>
              <w:rPr>
                <w:sz w:val="16"/>
              </w:rPr>
              <w:t>none found</w:t>
            </w:r>
          </w:p>
        </w:tc>
        <w:tc>
          <w:tcPr>
            <w:tcW w:type="dxa" w:w="1683"/>
          </w:tcPr>
          <w:p>
            <w:pPr>
              <w:spacing w:after="0"/>
              <w:jc w:val="right"/>
            </w:pPr>
            <w:r>
              <w:rPr>
                <w:sz w:val="16"/>
              </w:rPr>
              <w:t>37; no approved plan</w:t>
            </w:r>
          </w:p>
        </w:tc>
        <w:tc>
          <w:tcPr>
            <w:tcW w:type="dxa" w:w="3950"/>
          </w:tcPr>
          <w:p>
            <w:pPr>
              <w:spacing w:after="0"/>
              <w:jc w:val="left"/>
            </w:pPr>
          </w:p>
        </w:tc>
      </w:tr>
      <w:tr>
        <w:trPr>
          <w:cantSplit/>
        </w:trPr>
        <w:tc>
          <w:tcPr>
            <w:tcW w:type="dxa" w:w="1811"/>
          </w:tcPr>
          <w:p>
            <w:pPr>
              <w:spacing w:after="0"/>
              <w:jc w:val="left"/>
            </w:pPr>
            <w:r>
              <w:rPr>
                <w:sz w:val="16"/>
              </w:rPr>
              <w:t>Brookfield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$35,846.66</w:t>
            </w:r>
          </w:p>
        </w:tc>
        <w:tc>
          <w:tcPr>
            <w:tcW w:type="dxa" w:w="1683"/>
          </w:tcPr>
          <w:p>
            <w:pPr>
              <w:spacing w:after="0"/>
              <w:jc w:val="right"/>
            </w:pPr>
            <w:r>
              <w:rPr>
                <w:sz w:val="16"/>
              </w:rPr>
              <w:t>46; 3</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Delafield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$15,996.19</w:t>
            </w:r>
          </w:p>
        </w:tc>
        <w:tc>
          <w:tcPr>
            <w:tcW w:type="dxa" w:w="1683"/>
          </w:tcPr>
          <w:p>
            <w:pPr>
              <w:spacing w:after="0"/>
              <w:jc w:val="right"/>
            </w:pPr>
            <w:r>
              <w:rPr>
                <w:sz w:val="16"/>
              </w:rPr>
              <w:t>23; 4</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Eagle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$64,638.91</w:t>
            </w:r>
          </w:p>
        </w:tc>
        <w:tc>
          <w:tcPr>
            <w:tcW w:type="dxa" w:w="1683"/>
          </w:tcPr>
          <w:p>
            <w:pPr>
              <w:spacing w:after="0"/>
              <w:jc w:val="right"/>
            </w:pPr>
            <w:r>
              <w:rPr>
                <w:sz w:val="16"/>
              </w:rPr>
              <w:t>43; 11</w:t>
            </w:r>
          </w:p>
        </w:tc>
        <w:tc>
          <w:tcPr>
            <w:tcW w:type="dxa" w:w="3950"/>
          </w:tcPr>
          <w:p>
            <w:pPr>
              <w:spacing w:after="0"/>
              <w:jc w:val="left"/>
            </w:pPr>
            <w:r>
              <w:rPr>
                <w:sz w:val="16"/>
              </w:rPr>
              <w:t>No NFIP community ID on this member's plan row. Includes $55,134.25 for declarations not counted as hazard incidents (DR-4520-WI).</w:t>
            </w:r>
          </w:p>
        </w:tc>
      </w:tr>
      <w:tr>
        <w:trPr>
          <w:cantSplit/>
        </w:trPr>
        <w:tc>
          <w:tcPr>
            <w:tcW w:type="dxa" w:w="1811"/>
          </w:tcPr>
          <w:p>
            <w:pPr>
              <w:spacing w:after="0"/>
              <w:jc w:val="left"/>
            </w:pPr>
            <w:r>
              <w:rPr>
                <w:sz w:val="16"/>
              </w:rPr>
              <w:t>Genesee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$200,036.84</w:t>
            </w:r>
          </w:p>
        </w:tc>
        <w:tc>
          <w:tcPr>
            <w:tcW w:type="dxa" w:w="1683"/>
          </w:tcPr>
          <w:p>
            <w:pPr>
              <w:spacing w:after="0"/>
              <w:jc w:val="right"/>
            </w:pPr>
            <w:r>
              <w:rPr>
                <w:sz w:val="16"/>
              </w:rPr>
              <w:t>3; 0</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Lisbon (retired Census ID; now 5513344847 Lisbon village)</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none found</w:t>
            </w:r>
          </w:p>
        </w:tc>
        <w:tc>
          <w:tcPr>
            <w:tcW w:type="dxa" w:w="1683"/>
          </w:tcPr>
          <w:p>
            <w:pPr>
              <w:spacing w:after="0"/>
              <w:jc w:val="right"/>
            </w:pPr>
            <w:r>
              <w:rPr>
                <w:sz w:val="16"/>
              </w:rPr>
              <w:t>0; 0</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Merton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$58,084.76</w:t>
            </w:r>
          </w:p>
        </w:tc>
        <w:tc>
          <w:tcPr>
            <w:tcW w:type="dxa" w:w="1683"/>
          </w:tcPr>
          <w:p>
            <w:pPr>
              <w:spacing w:after="0"/>
              <w:jc w:val="right"/>
            </w:pPr>
            <w:r>
              <w:rPr>
                <w:sz w:val="16"/>
              </w:rPr>
              <w:t>18; 5</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Mukwonago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$176,240.44</w:t>
            </w:r>
          </w:p>
        </w:tc>
        <w:tc>
          <w:tcPr>
            <w:tcW w:type="dxa" w:w="1683"/>
          </w:tcPr>
          <w:p>
            <w:pPr>
              <w:spacing w:after="0"/>
              <w:jc w:val="right"/>
            </w:pPr>
            <w:r>
              <w:rPr>
                <w:sz w:val="16"/>
              </w:rPr>
              <w:t>33; 4</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Oconomowoc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none found</w:t>
            </w:r>
          </w:p>
        </w:tc>
        <w:tc>
          <w:tcPr>
            <w:tcW w:type="dxa" w:w="1683"/>
          </w:tcPr>
          <w:p>
            <w:pPr>
              <w:spacing w:after="0"/>
              <w:jc w:val="right"/>
            </w:pPr>
            <w:r>
              <w:rPr>
                <w:sz w:val="16"/>
              </w:rPr>
              <w:t>52; 7</w:t>
            </w:r>
          </w:p>
        </w:tc>
        <w:tc>
          <w:tcPr>
            <w:tcW w:type="dxa" w:w="3950"/>
          </w:tcPr>
          <w:p>
            <w:pPr>
              <w:spacing w:after="0"/>
              <w:jc w:val="left"/>
            </w:pPr>
            <w:r>
              <w:rPr>
                <w:sz w:val="16"/>
              </w:rPr>
              <w:t>No NFIP community ID on this member's plan row.</w:t>
            </w:r>
          </w:p>
        </w:tc>
      </w:tr>
      <w:tr>
        <w:trPr>
          <w:cantSplit/>
        </w:trPr>
        <w:tc>
          <w:tcPr>
            <w:tcW w:type="dxa" w:w="1811"/>
          </w:tcPr>
          <w:p>
            <w:pPr>
              <w:spacing w:after="0"/>
              <w:jc w:val="left"/>
            </w:pPr>
            <w:r>
              <w:rPr>
                <w:sz w:val="16"/>
              </w:rPr>
              <w:t>Ottawa town</w:t>
            </w:r>
          </w:p>
        </w:tc>
        <w:tc>
          <w:tcPr>
            <w:tcW w:type="dxa" w:w="769"/>
          </w:tcPr>
          <w:p>
            <w:pPr>
              <w:spacing w:after="0"/>
              <w:jc w:val="left"/>
            </w:pPr>
            <w:r>
              <w:rPr>
                <w:sz w:val="16"/>
              </w:rPr>
              <w:t>Town</w:t>
            </w:r>
          </w:p>
        </w:tc>
        <w:tc>
          <w:tcPr>
            <w:tcW w:type="dxa" w:w="2449"/>
          </w:tcPr>
          <w:p>
            <w:pPr>
              <w:spacing w:after="0"/>
              <w:jc w:val="left"/>
            </w:pPr>
            <w:r>
              <w:rPr>
                <w:sz w:val="16"/>
              </w:rPr>
              <w:t>Approved, expires 2027-08-24</w:t>
            </w:r>
          </w:p>
        </w:tc>
        <w:tc>
          <w:tcPr>
            <w:tcW w:type="dxa" w:w="1990"/>
          </w:tcPr>
          <w:p>
            <w:pPr>
              <w:spacing w:after="0"/>
              <w:jc w:val="right"/>
            </w:pPr>
          </w:p>
        </w:tc>
        <w:tc>
          <w:tcPr>
            <w:tcW w:type="dxa" w:w="1460"/>
          </w:tcPr>
          <w:p>
            <w:pPr>
              <w:spacing w:after="0"/>
              <w:jc w:val="right"/>
            </w:pPr>
            <w:r>
              <w:rPr>
                <w:sz w:val="16"/>
              </w:rPr>
              <w:t>$39,492.80</w:t>
            </w:r>
          </w:p>
        </w:tc>
        <w:tc>
          <w:tcPr>
            <w:tcW w:type="dxa" w:w="1683"/>
          </w:tcPr>
          <w:p>
            <w:pPr>
              <w:spacing w:after="0"/>
              <w:jc w:val="right"/>
            </w:pPr>
            <w:r>
              <w:rPr>
                <w:sz w:val="16"/>
              </w:rPr>
              <w:t>0; 0</w:t>
            </w:r>
          </w:p>
        </w:tc>
        <w:tc>
          <w:tcPr>
            <w:tcW w:type="dxa" w:w="395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8"/>
        <w:gridCol w:w="1038"/>
        <w:gridCol w:w="1126"/>
        <w:gridCol w:w="1126"/>
        <w:gridCol w:w="1133"/>
        <w:gridCol w:w="1305"/>
        <w:gridCol w:w="1143"/>
        <w:gridCol w:w="1048"/>
        <w:gridCol w:w="1311"/>
        <w:gridCol w:w="114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2022-08-25</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$109,658,747,789</w:t>
            </w:r>
          </w:p>
        </w:tc>
        <w:tc>
          <w:tcPr>
            <w:tcW w:type="dxa" w:w="1128"/>
          </w:tcPr>
          <w:p>
            <w:pPr>
              <w:spacing w:after="0"/>
              <w:jc w:val="right"/>
            </w:pPr>
            <w:r>
              <w:rPr>
                <w:sz w:val="16"/>
              </w:rPr>
              <w:t>$65,750,823</w:t>
            </w:r>
          </w:p>
        </w:tc>
        <w:tc>
          <w:tcPr>
            <w:tcW w:type="dxa" w:w="1038"/>
          </w:tcPr>
          <w:p>
            <w:pPr>
              <w:spacing w:after="0"/>
              <w:jc w:val="right"/>
            </w:pPr>
            <w:r>
              <w:rPr>
                <w:sz w:val="16"/>
              </w:rPr>
              <w:t>406,817</w:t>
            </w:r>
          </w:p>
        </w:tc>
        <w:tc>
          <w:tcPr>
            <w:tcW w:type="dxa" w:w="1126"/>
          </w:tcPr>
          <w:p>
            <w:pPr>
              <w:spacing w:after="0"/>
              <w:jc w:val="right"/>
            </w:pPr>
            <w:r>
              <w:rPr>
                <w:sz w:val="16"/>
              </w:rPr>
              <w:t>$611</w:t>
            </w:r>
          </w:p>
        </w:tc>
        <w:tc>
          <w:tcPr>
            <w:tcW w:type="dxa" w:w="1126"/>
          </w:tcPr>
          <w:p>
            <w:pPr>
              <w:spacing w:after="0"/>
              <w:jc w:val="right"/>
            </w:pPr>
            <w:r>
              <w:rPr>
                <w:sz w:val="16"/>
              </w:rPr>
              <w:t>$80</w:t>
            </w:r>
          </w:p>
        </w:tc>
        <w:tc>
          <w:tcPr>
            <w:tcW w:type="dxa" w:w="1133"/>
          </w:tcPr>
          <w:p>
            <w:pPr>
              <w:spacing w:after="0"/>
              <w:jc w:val="right"/>
            </w:pPr>
            <w:r>
              <w:rPr>
                <w:sz w:val="16"/>
              </w:rPr>
              <w:t>$30,286,953</w:t>
            </w:r>
          </w:p>
        </w:tc>
        <w:tc>
          <w:tcPr>
            <w:tcW w:type="dxa" w:w="1305"/>
          </w:tcPr>
          <w:p>
            <w:pPr>
              <w:spacing w:after="0"/>
              <w:jc w:val="right"/>
            </w:pPr>
            <w:r>
              <w:rPr>
                <w:sz w:val="16"/>
              </w:rPr>
              <w:t>under 0.0001%</w:t>
            </w:r>
          </w:p>
        </w:tc>
        <w:tc>
          <w:tcPr>
            <w:tcW w:type="dxa" w:w="1143"/>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28"/>
          </w:tcPr>
          <w:p>
            <w:pPr>
              <w:spacing w:after="0"/>
              <w:jc w:val="right"/>
            </w:pPr>
            <w:r>
              <w:rPr>
                <w:sz w:val="16"/>
              </w:rPr>
              <w:t>$44,007,976</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$54,656</w:t>
            </w:r>
          </w:p>
        </w:tc>
        <w:tc>
          <w:tcPr>
            <w:tcW w:type="dxa" w:w="1133"/>
          </w:tcPr>
          <w:p>
            <w:pPr>
              <w:spacing w:after="0"/>
              <w:jc w:val="right"/>
            </w:pPr>
          </w:p>
        </w:tc>
        <w:tc>
          <w:tcPr>
            <w:tcW w:type="dxa" w:w="1305"/>
          </w:tcPr>
          <w:p>
            <w:pPr>
              <w:spacing w:after="0"/>
              <w:jc w:val="right"/>
            </w:pPr>
            <w:r>
              <w:rPr>
                <w:sz w:val="16"/>
              </w:rPr>
              <w:t>0.124% (agriculture)</w:t>
            </w: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$183,119,864,365</w:t>
            </w:r>
          </w:p>
        </w:tc>
        <w:tc>
          <w:tcPr>
            <w:tcW w:type="dxa" w:w="1128"/>
          </w:tcPr>
          <w:p>
            <w:pPr>
              <w:spacing w:after="0"/>
              <w:jc w:val="right"/>
            </w:pPr>
          </w:p>
        </w:tc>
        <w:tc>
          <w:tcPr>
            <w:tcW w:type="dxa" w:w="1038"/>
          </w:tcPr>
          <w:p>
            <w:pPr>
              <w:spacing w:after="0"/>
              <w:jc w:val="right"/>
            </w:pPr>
            <w:r>
              <w:rPr>
                <w:sz w:val="16"/>
              </w:rPr>
              <w:t>406,978</w:t>
            </w:r>
          </w:p>
        </w:tc>
        <w:tc>
          <w:tcPr>
            <w:tcW w:type="dxa" w:w="1126"/>
          </w:tcPr>
          <w:p>
            <w:pPr>
              <w:spacing w:after="0"/>
              <w:jc w:val="right"/>
            </w:pPr>
            <w:r>
              <w:rPr>
                <w:sz w:val="16"/>
              </w:rPr>
              <w:t>$574,916</w:t>
            </w:r>
          </w:p>
        </w:tc>
        <w:tc>
          <w:tcPr>
            <w:tcW w:type="dxa" w:w="1126"/>
          </w:tcPr>
          <w:p>
            <w:pPr>
              <w:spacing w:after="0"/>
              <w:jc w:val="right"/>
            </w:pPr>
          </w:p>
        </w:tc>
        <w:tc>
          <w:tcPr>
            <w:tcW w:type="dxa" w:w="1133"/>
          </w:tcPr>
          <w:p>
            <w:pPr>
              <w:spacing w:after="0"/>
              <w:jc w:val="right"/>
            </w:pPr>
            <w:r>
              <w:rPr>
                <w:sz w:val="16"/>
              </w:rPr>
              <w:t>$149,318</w:t>
            </w:r>
          </w:p>
        </w:tc>
        <w:tc>
          <w:tcPr>
            <w:tcW w:type="dxa" w:w="1305"/>
          </w:tcPr>
          <w:p>
            <w:pPr>
              <w:spacing w:after="0"/>
              <w:jc w:val="right"/>
            </w:pPr>
            <w:r>
              <w:rPr>
                <w:sz w:val="16"/>
              </w:rPr>
              <w:t>0.000314%</w:t>
            </w: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$109,658,747,789</w:t>
            </w:r>
          </w:p>
        </w:tc>
        <w:tc>
          <w:tcPr>
            <w:tcW w:type="dxa" w:w="1128"/>
          </w:tcPr>
          <w:p>
            <w:pPr>
              <w:spacing w:after="0"/>
              <w:jc w:val="right"/>
            </w:pPr>
            <w:r>
              <w:rPr>
                <w:sz w:val="16"/>
              </w:rPr>
              <w:t>$65,750,823</w:t>
            </w:r>
          </w:p>
        </w:tc>
        <w:tc>
          <w:tcPr>
            <w:tcW w:type="dxa" w:w="1038"/>
          </w:tcPr>
          <w:p>
            <w:pPr>
              <w:spacing w:after="0"/>
              <w:jc w:val="right"/>
            </w:pPr>
            <w:r>
              <w:rPr>
                <w:sz w:val="16"/>
              </w:rPr>
              <w:t>406,817</w:t>
            </w:r>
          </w:p>
        </w:tc>
        <w:tc>
          <w:tcPr>
            <w:tcW w:type="dxa" w:w="1126"/>
          </w:tcPr>
          <w:p>
            <w:pPr>
              <w:spacing w:after="0"/>
              <w:jc w:val="right"/>
            </w:pPr>
            <w:r>
              <w:rPr>
                <w:sz w:val="16"/>
              </w:rPr>
              <w:t>$5,759,987</w:t>
            </w:r>
          </w:p>
        </w:tc>
        <w:tc>
          <w:tcPr>
            <w:tcW w:type="dxa" w:w="1126"/>
          </w:tcPr>
          <w:p>
            <w:pPr>
              <w:spacing w:after="0"/>
              <w:jc w:val="right"/>
            </w:pPr>
            <w:r>
              <w:rPr>
                <w:sz w:val="16"/>
              </w:rPr>
              <w:t>$13,629</w:t>
            </w:r>
          </w:p>
        </w:tc>
        <w:tc>
          <w:tcPr>
            <w:tcW w:type="dxa" w:w="1133"/>
          </w:tcPr>
          <w:p>
            <w:pPr>
              <w:spacing w:after="0"/>
              <w:jc w:val="right"/>
            </w:pPr>
            <w:r>
              <w:rPr>
                <w:sz w:val="16"/>
              </w:rPr>
              <w:t>$617,350</w:t>
            </w:r>
          </w:p>
        </w:tc>
        <w:tc>
          <w:tcPr>
            <w:tcW w:type="dxa" w:w="1305"/>
          </w:tcPr>
          <w:p>
            <w:pPr>
              <w:spacing w:after="0"/>
              <w:jc w:val="right"/>
            </w:pPr>
            <w:r>
              <w:rPr>
                <w:sz w:val="16"/>
              </w:rPr>
              <w:t>0.00525%</w:t>
            </w:r>
          </w:p>
        </w:tc>
        <w:tc>
          <w:tcPr>
            <w:tcW w:type="dxa" w:w="1143"/>
          </w:tcPr>
          <w:p>
            <w:pPr>
              <w:spacing w:after="0"/>
              <w:jc w:val="right"/>
            </w:pPr>
            <w:r>
              <w:rPr>
                <w:sz w:val="16"/>
              </w:rPr>
              <w:t>$0</w:t>
            </w:r>
          </w:p>
        </w:tc>
        <w:tc>
          <w:tcPr>
            <w:tcW w:type="dxa" w:w="1048"/>
          </w:tcPr>
          <w:p>
            <w:pPr>
              <w:spacing w:after="0"/>
              <w:jc w:val="right"/>
            </w:pP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$109,658,747,789</w:t>
            </w:r>
          </w:p>
        </w:tc>
        <w:tc>
          <w:tcPr>
            <w:tcW w:type="dxa" w:w="1128"/>
          </w:tcPr>
          <w:p>
            <w:pPr>
              <w:spacing w:after="0"/>
              <w:jc w:val="right"/>
            </w:pPr>
            <w:r>
              <w:rPr>
                <w:sz w:val="16"/>
              </w:rPr>
              <w:t>$65,750,823</w:t>
            </w:r>
          </w:p>
        </w:tc>
        <w:tc>
          <w:tcPr>
            <w:tcW w:type="dxa" w:w="1038"/>
          </w:tcPr>
          <w:p>
            <w:pPr>
              <w:spacing w:after="0"/>
              <w:jc w:val="right"/>
            </w:pPr>
            <w:r>
              <w:rPr>
                <w:sz w:val="16"/>
              </w:rPr>
              <w:t>406,817</w:t>
            </w:r>
          </w:p>
        </w:tc>
        <w:tc>
          <w:tcPr>
            <w:tcW w:type="dxa" w:w="1126"/>
          </w:tcPr>
          <w:p>
            <w:pPr>
              <w:spacing w:after="0"/>
              <w:jc w:val="right"/>
            </w:pPr>
            <w:r>
              <w:rPr>
                <w:sz w:val="16"/>
              </w:rPr>
              <w:t>$224</w:t>
            </w:r>
          </w:p>
        </w:tc>
        <w:tc>
          <w:tcPr>
            <w:tcW w:type="dxa" w:w="1126"/>
          </w:tcPr>
          <w:p>
            <w:pPr>
              <w:spacing w:after="0"/>
              <w:jc w:val="right"/>
            </w:pPr>
            <w:r>
              <w:rPr>
                <w:sz w:val="16"/>
              </w:rPr>
              <w:t>$1</w:t>
            </w:r>
          </w:p>
        </w:tc>
        <w:tc>
          <w:tcPr>
            <w:tcW w:type="dxa" w:w="1133"/>
          </w:tcPr>
          <w:p>
            <w:pPr>
              <w:spacing w:after="0"/>
              <w:jc w:val="right"/>
            </w:pPr>
            <w:r>
              <w:rPr>
                <w:sz w:val="16"/>
              </w:rPr>
              <w:t>$5,674,863</w:t>
            </w:r>
          </w:p>
        </w:tc>
        <w:tc>
          <w:tcPr>
            <w:tcW w:type="dxa" w:w="1305"/>
          </w:tcPr>
          <w:p>
            <w:pPr>
              <w:spacing w:after="0"/>
              <w:jc w:val="right"/>
            </w:pPr>
            <w:r>
              <w:rPr>
                <w:sz w:val="16"/>
              </w:rPr>
              <w:t>under 0.0001%</w:t>
            </w:r>
          </w:p>
        </w:tc>
        <w:tc>
          <w:tcPr>
            <w:tcW w:type="dxa" w:w="1143"/>
          </w:tcPr>
          <w:p>
            <w:pPr>
              <w:spacing w:after="0"/>
              <w:jc w:val="right"/>
            </w:pPr>
          </w:p>
        </w:tc>
        <w:tc>
          <w:tcPr>
            <w:tcW w:type="dxa" w:w="1048"/>
          </w:tcPr>
          <w:p>
            <w:pPr>
              <w:spacing w:after="0"/>
              <w:jc w:val="right"/>
            </w:pPr>
            <w:r>
              <w:rPr>
                <w:sz w:val="16"/>
              </w:rPr>
              <w:t>$0</w:t>
            </w: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$109,122,680,918</w:t>
            </w:r>
          </w:p>
        </w:tc>
        <w:tc>
          <w:tcPr>
            <w:tcW w:type="dxa" w:w="1128"/>
          </w:tcPr>
          <w:p>
            <w:pPr>
              <w:spacing w:after="0"/>
              <w:jc w:val="right"/>
            </w:pPr>
            <w:r>
              <w:rPr>
                <w:sz w:val="16"/>
              </w:rPr>
              <w:t>$65,042,853</w:t>
            </w:r>
          </w:p>
        </w:tc>
        <w:tc>
          <w:tcPr>
            <w:tcW w:type="dxa" w:w="1038"/>
          </w:tcPr>
          <w:p>
            <w:pPr>
              <w:spacing w:after="0"/>
              <w:jc w:val="right"/>
            </w:pPr>
            <w:r>
              <w:rPr>
                <w:sz w:val="16"/>
              </w:rPr>
              <w:t>404,656</w:t>
            </w:r>
          </w:p>
        </w:tc>
        <w:tc>
          <w:tcPr>
            <w:tcW w:type="dxa" w:w="1126"/>
          </w:tcPr>
          <w:p>
            <w:pPr>
              <w:spacing w:after="0"/>
              <w:jc w:val="right"/>
            </w:pPr>
            <w:r>
              <w:rPr>
                <w:sz w:val="16"/>
              </w:rPr>
              <w:t>$2,743</w:t>
            </w:r>
          </w:p>
        </w:tc>
        <w:tc>
          <w:tcPr>
            <w:tcW w:type="dxa" w:w="1126"/>
          </w:tcPr>
          <w:p>
            <w:pPr>
              <w:spacing w:after="0"/>
              <w:jc w:val="right"/>
            </w:pPr>
            <w:r>
              <w:rPr>
                <w:sz w:val="16"/>
              </w:rPr>
              <w:t>$422</w:t>
            </w:r>
          </w:p>
        </w:tc>
        <w:tc>
          <w:tcPr>
            <w:tcW w:type="dxa" w:w="1133"/>
          </w:tcPr>
          <w:p>
            <w:pPr>
              <w:spacing w:after="0"/>
              <w:jc w:val="right"/>
            </w:pPr>
            <w:r>
              <w:rPr>
                <w:sz w:val="16"/>
              </w:rPr>
              <w:t>under $1</w:t>
            </w:r>
          </w:p>
        </w:tc>
        <w:tc>
          <w:tcPr>
            <w:tcW w:type="dxa" w:w="1305"/>
          </w:tcPr>
          <w:p>
            <w:pPr>
              <w:spacing w:after="0"/>
              <w:jc w:val="right"/>
            </w:pPr>
            <w:r>
              <w:rPr>
                <w:sz w:val="16"/>
              </w:rPr>
              <w:t>under 0.0001%</w:t>
            </w: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$109,645,306,823</w:t>
            </w:r>
          </w:p>
        </w:tc>
        <w:tc>
          <w:tcPr>
            <w:tcW w:type="dxa" w:w="1128"/>
          </w:tcPr>
          <w:p>
            <w:pPr>
              <w:spacing w:after="0"/>
              <w:jc w:val="right"/>
            </w:pPr>
          </w:p>
        </w:tc>
        <w:tc>
          <w:tcPr>
            <w:tcW w:type="dxa" w:w="1038"/>
          </w:tcPr>
          <w:p>
            <w:pPr>
              <w:spacing w:after="0"/>
              <w:jc w:val="right"/>
            </w:pPr>
            <w:r>
              <w:rPr>
                <w:sz w:val="16"/>
              </w:rPr>
              <w:t>406,758</w:t>
            </w:r>
          </w:p>
        </w:tc>
        <w:tc>
          <w:tcPr>
            <w:tcW w:type="dxa" w:w="1126"/>
          </w:tcPr>
          <w:p>
            <w:pPr>
              <w:spacing w:after="0"/>
              <w:jc w:val="right"/>
            </w:pPr>
            <w:r>
              <w:rPr>
                <w:sz w:val="16"/>
              </w:rPr>
              <w:t>$675,657</w:t>
            </w:r>
          </w:p>
        </w:tc>
        <w:tc>
          <w:tcPr>
            <w:tcW w:type="dxa" w:w="1126"/>
          </w:tcPr>
          <w:p>
            <w:pPr>
              <w:spacing w:after="0"/>
              <w:jc w:val="right"/>
            </w:pPr>
          </w:p>
        </w:tc>
        <w:tc>
          <w:tcPr>
            <w:tcW w:type="dxa" w:w="1133"/>
          </w:tcPr>
          <w:p>
            <w:pPr>
              <w:spacing w:after="0"/>
              <w:jc w:val="right"/>
            </w:pPr>
            <w:r>
              <w:rPr>
                <w:sz w:val="16"/>
              </w:rPr>
              <w:t>$165,544</w:t>
            </w:r>
          </w:p>
        </w:tc>
        <w:tc>
          <w:tcPr>
            <w:tcW w:type="dxa" w:w="1305"/>
          </w:tcPr>
          <w:p>
            <w:pPr>
              <w:spacing w:after="0"/>
              <w:jc w:val="right"/>
            </w:pPr>
            <w:r>
              <w:rPr>
                <w:sz w:val="16"/>
              </w:rPr>
              <w:t>0.000616%</w:t>
            </w: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$109,564,124,787</w:t>
            </w:r>
          </w:p>
        </w:tc>
        <w:tc>
          <w:tcPr>
            <w:tcW w:type="dxa" w:w="1128"/>
          </w:tcPr>
          <w:p>
            <w:pPr>
              <w:spacing w:after="0"/>
              <w:jc w:val="right"/>
            </w:pPr>
            <w:r>
              <w:rPr>
                <w:sz w:val="16"/>
              </w:rPr>
              <w:t>$3,248,116</w:t>
            </w:r>
          </w:p>
        </w:tc>
        <w:tc>
          <w:tcPr>
            <w:tcW w:type="dxa" w:w="1038"/>
          </w:tcPr>
          <w:p>
            <w:pPr>
              <w:spacing w:after="0"/>
              <w:jc w:val="right"/>
            </w:pPr>
            <w:r>
              <w:rPr>
                <w:sz w:val="16"/>
              </w:rPr>
              <w:t>2,692</w:t>
            </w:r>
          </w:p>
        </w:tc>
        <w:tc>
          <w:tcPr>
            <w:tcW w:type="dxa" w:w="1126"/>
          </w:tcPr>
          <w:p>
            <w:pPr>
              <w:spacing w:after="0"/>
              <w:jc w:val="right"/>
            </w:pPr>
            <w:r>
              <w:rPr>
                <w:sz w:val="16"/>
              </w:rPr>
              <w:t>$67,250,092</w:t>
            </w:r>
          </w:p>
        </w:tc>
        <w:tc>
          <w:tcPr>
            <w:tcW w:type="dxa" w:w="1126"/>
          </w:tcPr>
          <w:p>
            <w:pPr>
              <w:spacing w:after="0"/>
              <w:jc w:val="right"/>
            </w:pPr>
            <w:r>
              <w:rPr>
                <w:sz w:val="16"/>
              </w:rPr>
              <w:t>$152,599</w:t>
            </w:r>
          </w:p>
        </w:tc>
        <w:tc>
          <w:tcPr>
            <w:tcW w:type="dxa" w:w="1133"/>
          </w:tcPr>
          <w:p>
            <w:pPr>
              <w:spacing w:after="0"/>
              <w:jc w:val="right"/>
            </w:pPr>
            <w:r>
              <w:rPr>
                <w:sz w:val="16"/>
              </w:rPr>
              <w:t>$808,080</w:t>
            </w:r>
          </w:p>
        </w:tc>
        <w:tc>
          <w:tcPr>
            <w:tcW w:type="dxa" w:w="1305"/>
          </w:tcPr>
          <w:p>
            <w:pPr>
              <w:spacing w:after="0"/>
              <w:jc w:val="right"/>
            </w:pPr>
            <w:r>
              <w:rPr>
                <w:sz w:val="16"/>
              </w:rPr>
              <w:t>n/a (see note)</w:t>
            </w:r>
          </w:p>
        </w:tc>
        <w:tc>
          <w:tcPr>
            <w:tcW w:type="dxa" w:w="1143"/>
          </w:tcPr>
          <w:p>
            <w:pPr>
              <w:spacing w:after="0"/>
              <w:jc w:val="right"/>
            </w:pPr>
            <w:r>
              <w:rPr>
                <w:sz w:val="16"/>
              </w:rPr>
              <w:t>$99,065,000</w:t>
            </w:r>
          </w:p>
        </w:tc>
        <w:tc>
          <w:tcPr>
            <w:tcW w:type="dxa" w:w="1048"/>
          </w:tcPr>
          <w:p>
            <w:pPr>
              <w:spacing w:after="0"/>
              <w:jc w:val="right"/>
            </w:pPr>
          </w:p>
        </w:tc>
        <w:tc>
          <w:tcPr>
            <w:tcW w:type="dxa" w:w="1311"/>
          </w:tcPr>
          <w:p>
            <w:pPr>
              <w:spacing w:after="0"/>
              <w:jc w:val="right"/>
            </w:pPr>
            <w:r>
              <w:rPr>
                <w:sz w:val="16"/>
              </w:rPr>
              <w:t>none found (2 declarations)</w:t>
            </w:r>
          </w:p>
        </w:tc>
        <w:tc>
          <w:tcPr>
            <w:tcW w:type="dxa" w:w="114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$1,100,555,791</w:t>
            </w:r>
          </w:p>
        </w:tc>
        <w:tc>
          <w:tcPr>
            <w:tcW w:type="dxa" w:w="1128"/>
          </w:tcPr>
          <w:p>
            <w:pPr>
              <w:spacing w:after="0"/>
              <w:jc w:val="right"/>
            </w:pPr>
          </w:p>
        </w:tc>
        <w:tc>
          <w:tcPr>
            <w:tcW w:type="dxa" w:w="1038"/>
          </w:tcPr>
          <w:p>
            <w:pPr>
              <w:spacing w:after="0"/>
              <w:jc w:val="right"/>
            </w:pPr>
            <w:r>
              <w:rPr>
                <w:sz w:val="16"/>
              </w:rPr>
              <w:t>4,069</w:t>
            </w:r>
          </w:p>
        </w:tc>
        <w:tc>
          <w:tcPr>
            <w:tcW w:type="dxa" w:w="1126"/>
          </w:tcPr>
          <w:p>
            <w:pPr>
              <w:spacing w:after="0"/>
              <w:jc w:val="right"/>
            </w:pPr>
            <w:r>
              <w:rPr>
                <w:sz w:val="16"/>
              </w:rPr>
              <w:t>$2,119</w:t>
            </w:r>
          </w:p>
        </w:tc>
        <w:tc>
          <w:tcPr>
            <w:tcW w:type="dxa" w:w="1126"/>
          </w:tcPr>
          <w:p>
            <w:pPr>
              <w:spacing w:after="0"/>
              <w:jc w:val="right"/>
            </w:pPr>
          </w:p>
        </w:tc>
        <w:tc>
          <w:tcPr>
            <w:tcW w:type="dxa" w:w="1133"/>
          </w:tcPr>
          <w:p>
            <w:pPr>
              <w:spacing w:after="0"/>
              <w:jc w:val="right"/>
            </w:pPr>
            <w:r>
              <w:rPr>
                <w:sz w:val="16"/>
              </w:rPr>
              <w:t>$3,657</w:t>
            </w:r>
          </w:p>
        </w:tc>
        <w:tc>
          <w:tcPr>
            <w:tcW w:type="dxa" w:w="1305"/>
          </w:tcPr>
          <w:p>
            <w:pPr>
              <w:spacing w:after="0"/>
              <w:jc w:val="right"/>
            </w:pPr>
            <w:r>
              <w:rPr>
                <w:sz w:val="16"/>
              </w:rPr>
              <w:t>0.000193%</w:t>
            </w:r>
          </w:p>
        </w:tc>
        <w:tc>
          <w:tcPr>
            <w:tcW w:type="dxa" w:w="1143"/>
          </w:tcPr>
          <w:p>
            <w:pPr>
              <w:spacing w:after="0"/>
              <w:jc w:val="right"/>
            </w:pPr>
          </w:p>
        </w:tc>
        <w:tc>
          <w:tcPr>
            <w:tcW w:type="dxa" w:w="1048"/>
          </w:tcPr>
          <w:p>
            <w:pPr>
              <w:spacing w:after="0"/>
              <w:jc w:val="right"/>
            </w:pPr>
          </w:p>
        </w:tc>
        <w:tc>
          <w:tcPr>
            <w:tcW w:type="dxa" w:w="1311"/>
          </w:tcPr>
          <w:p>
            <w:pPr>
              <w:spacing w:after="0"/>
              <w:jc w:val="right"/>
            </w:pPr>
            <w:r>
              <w:rPr>
                <w:sz w:val="16"/>
              </w:rPr>
              <w:t>none found (1 declaration)</w:t>
            </w:r>
          </w:p>
        </w:tc>
        <w:tc>
          <w:tcPr>
            <w:tcW w:type="dxa" w:w="114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$109,658,747,789</w:t>
            </w:r>
          </w:p>
        </w:tc>
        <w:tc>
          <w:tcPr>
            <w:tcW w:type="dxa" w:w="1128"/>
          </w:tcPr>
          <w:p>
            <w:pPr>
              <w:spacing w:after="0"/>
              <w:jc w:val="right"/>
            </w:pPr>
          </w:p>
        </w:tc>
        <w:tc>
          <w:tcPr>
            <w:tcW w:type="dxa" w:w="1038"/>
          </w:tcPr>
          <w:p>
            <w:pPr>
              <w:spacing w:after="0"/>
              <w:jc w:val="right"/>
            </w:pPr>
            <w:r>
              <w:rPr>
                <w:sz w:val="16"/>
              </w:rPr>
              <w:t>406,817</w:t>
            </w:r>
          </w:p>
        </w:tc>
        <w:tc>
          <w:tcPr>
            <w:tcW w:type="dxa" w:w="1126"/>
          </w:tcPr>
          <w:p>
            <w:pPr>
              <w:spacing w:after="0"/>
              <w:jc w:val="right"/>
            </w:pPr>
            <w:r>
              <w:rPr>
                <w:sz w:val="16"/>
              </w:rPr>
              <w:t>$311,222</w:t>
            </w:r>
          </w:p>
        </w:tc>
        <w:tc>
          <w:tcPr>
            <w:tcW w:type="dxa" w:w="1126"/>
          </w:tcPr>
          <w:p>
            <w:pPr>
              <w:spacing w:after="0"/>
              <w:jc w:val="right"/>
            </w:pPr>
          </w:p>
        </w:tc>
        <w:tc>
          <w:tcPr>
            <w:tcW w:type="dxa" w:w="1133"/>
          </w:tcPr>
          <w:p>
            <w:pPr>
              <w:spacing w:after="0"/>
              <w:jc w:val="right"/>
            </w:pPr>
            <w:r>
              <w:rPr>
                <w:sz w:val="16"/>
              </w:rPr>
              <w:t>$295,194</w:t>
            </w:r>
          </w:p>
        </w:tc>
        <w:tc>
          <w:tcPr>
            <w:tcW w:type="dxa" w:w="1305"/>
          </w:tcPr>
          <w:p>
            <w:pPr>
              <w:spacing w:after="0"/>
              <w:jc w:val="right"/>
            </w:pPr>
            <w:r>
              <w:rPr>
                <w:sz w:val="16"/>
              </w:rPr>
              <w:t>0.000284%</w:t>
            </w:r>
          </w:p>
        </w:tc>
        <w:tc>
          <w:tcPr>
            <w:tcW w:type="dxa" w:w="1143"/>
          </w:tcPr>
          <w:p>
            <w:pPr>
              <w:spacing w:after="0"/>
              <w:jc w:val="right"/>
            </w:pPr>
            <w:r>
              <w:rPr>
                <w:sz w:val="16"/>
              </w:rPr>
              <w:t>$0</w:t>
            </w:r>
          </w:p>
        </w:tc>
        <w:tc>
          <w:tcPr>
            <w:tcW w:type="dxa" w:w="1048"/>
          </w:tcPr>
          <w:p>
            <w:pPr>
              <w:spacing w:after="0"/>
              <w:jc w:val="right"/>
            </w:pP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$109,658,747,789</w:t>
            </w:r>
          </w:p>
        </w:tc>
        <w:tc>
          <w:tcPr>
            <w:tcW w:type="dxa" w:w="1128"/>
          </w:tcPr>
          <w:p>
            <w:pPr>
              <w:spacing w:after="0"/>
              <w:jc w:val="right"/>
            </w:pPr>
            <w:r>
              <w:rPr>
                <w:sz w:val="16"/>
              </w:rPr>
              <w:t>$65,750,823</w:t>
            </w:r>
          </w:p>
        </w:tc>
        <w:tc>
          <w:tcPr>
            <w:tcW w:type="dxa" w:w="1038"/>
          </w:tcPr>
          <w:p>
            <w:pPr>
              <w:spacing w:after="0"/>
              <w:jc w:val="right"/>
            </w:pPr>
            <w:r>
              <w:rPr>
                <w:sz w:val="16"/>
              </w:rPr>
              <w:t>406,817</w:t>
            </w:r>
          </w:p>
        </w:tc>
        <w:tc>
          <w:tcPr>
            <w:tcW w:type="dxa" w:w="1126"/>
          </w:tcPr>
          <w:p>
            <w:pPr>
              <w:spacing w:after="0"/>
              <w:jc w:val="right"/>
            </w:pPr>
            <w:r>
              <w:rPr>
                <w:sz w:val="16"/>
              </w:rPr>
              <w:t>$728,775</w:t>
            </w:r>
          </w:p>
        </w:tc>
        <w:tc>
          <w:tcPr>
            <w:tcW w:type="dxa" w:w="1126"/>
          </w:tcPr>
          <w:p>
            <w:pPr>
              <w:spacing w:after="0"/>
              <w:jc w:val="right"/>
            </w:pPr>
            <w:r>
              <w:rPr>
                <w:sz w:val="16"/>
              </w:rPr>
              <w:t>$18,516</w:t>
            </w:r>
          </w:p>
        </w:tc>
        <w:tc>
          <w:tcPr>
            <w:tcW w:type="dxa" w:w="1133"/>
          </w:tcPr>
          <w:p>
            <w:pPr>
              <w:spacing w:after="0"/>
              <w:jc w:val="right"/>
            </w:pPr>
            <w:r>
              <w:rPr>
                <w:sz w:val="16"/>
              </w:rPr>
              <w:t>$423,015</w:t>
            </w:r>
          </w:p>
        </w:tc>
        <w:tc>
          <w:tcPr>
            <w:tcW w:type="dxa" w:w="1305"/>
          </w:tcPr>
          <w:p>
            <w:pPr>
              <w:spacing w:after="0"/>
              <w:jc w:val="right"/>
            </w:pPr>
            <w:r>
              <w:rPr>
                <w:sz w:val="16"/>
              </w:rPr>
              <w:t>0.000665%</w:t>
            </w:r>
          </w:p>
        </w:tc>
        <w:tc>
          <w:tcPr>
            <w:tcW w:type="dxa" w:w="1143"/>
          </w:tcPr>
          <w:p>
            <w:pPr>
              <w:spacing w:after="0"/>
              <w:jc w:val="right"/>
            </w:pPr>
            <w:r>
              <w:rPr>
                <w:sz w:val="16"/>
              </w:rPr>
              <w:t>$223,500</w:t>
            </w:r>
          </w:p>
        </w:tc>
        <w:tc>
          <w:tcPr>
            <w:tcW w:type="dxa" w:w="1048"/>
          </w:tcPr>
          <w:p>
            <w:pPr>
              <w:spacing w:after="0"/>
              <w:jc w:val="right"/>
            </w:pPr>
            <w:r>
              <w:rPr>
                <w:sz w:val="16"/>
              </w:rPr>
              <w:t>$85,000</w:t>
            </w:r>
          </w:p>
        </w:tc>
        <w:tc>
          <w:tcPr>
            <w:tcW w:type="dxa" w:w="1311"/>
          </w:tcPr>
          <w:p>
            <w:pPr>
              <w:spacing w:after="0"/>
              <w:jc w:val="right"/>
            </w:pPr>
            <w:r>
              <w:rPr>
                <w:sz w:val="16"/>
              </w:rPr>
              <w:t>none found (1 declaration)</w:t>
            </w:r>
          </w:p>
        </w:tc>
        <w:tc>
          <w:tcPr>
            <w:tcW w:type="dxa" w:w="1145"/>
          </w:tcPr>
          <w:p>
            <w:pPr>
              <w:spacing w:after="0"/>
              <w:jc w:val="left"/>
            </w:pPr>
            <w:r>
              <w:rPr>
                <w:sz w:val="16"/>
              </w:rPr>
              <w:t>Storm Events damage since the plan includes 1 zone-level High Wind record ($50,000)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$109,658,747,789</w:t>
            </w:r>
          </w:p>
        </w:tc>
        <w:tc>
          <w:tcPr>
            <w:tcW w:type="dxa" w:w="1128"/>
          </w:tcPr>
          <w:p>
            <w:pPr>
              <w:spacing w:after="0"/>
              <w:jc w:val="right"/>
            </w:pPr>
            <w:r>
              <w:rPr>
                <w:sz w:val="16"/>
              </w:rPr>
              <w:t>$65,750,823</w:t>
            </w:r>
          </w:p>
        </w:tc>
        <w:tc>
          <w:tcPr>
            <w:tcW w:type="dxa" w:w="1038"/>
          </w:tcPr>
          <w:p>
            <w:pPr>
              <w:spacing w:after="0"/>
              <w:jc w:val="right"/>
            </w:pPr>
            <w:r>
              <w:rPr>
                <w:sz w:val="16"/>
              </w:rPr>
              <w:t>406,817</w:t>
            </w:r>
          </w:p>
        </w:tc>
        <w:tc>
          <w:tcPr>
            <w:tcW w:type="dxa" w:w="1126"/>
          </w:tcPr>
          <w:p>
            <w:pPr>
              <w:spacing w:after="0"/>
              <w:jc w:val="right"/>
            </w:pPr>
            <w:r>
              <w:rPr>
                <w:sz w:val="16"/>
              </w:rPr>
              <w:t>$10,402,073</w:t>
            </w:r>
          </w:p>
        </w:tc>
        <w:tc>
          <w:tcPr>
            <w:tcW w:type="dxa" w:w="1126"/>
          </w:tcPr>
          <w:p>
            <w:pPr>
              <w:spacing w:after="0"/>
              <w:jc w:val="right"/>
            </w:pPr>
            <w:r>
              <w:rPr>
                <w:sz w:val="16"/>
              </w:rPr>
              <w:t>$2,174</w:t>
            </w:r>
          </w:p>
        </w:tc>
        <w:tc>
          <w:tcPr>
            <w:tcW w:type="dxa" w:w="1133"/>
          </w:tcPr>
          <w:p>
            <w:pPr>
              <w:spacing w:after="0"/>
              <w:jc w:val="right"/>
            </w:pPr>
            <w:r>
              <w:rPr>
                <w:sz w:val="16"/>
              </w:rPr>
              <w:t>$13,259,029</w:t>
            </w:r>
          </w:p>
        </w:tc>
        <w:tc>
          <w:tcPr>
            <w:tcW w:type="dxa" w:w="1305"/>
          </w:tcPr>
          <w:p>
            <w:pPr>
              <w:spacing w:after="0"/>
              <w:jc w:val="right"/>
            </w:pPr>
            <w:r>
              <w:rPr>
                <w:sz w:val="16"/>
              </w:rPr>
              <w:t>0.00949%</w:t>
            </w:r>
          </w:p>
        </w:tc>
        <w:tc>
          <w:tcPr>
            <w:tcW w:type="dxa" w:w="1143"/>
          </w:tcPr>
          <w:p>
            <w:pPr>
              <w:spacing w:after="0"/>
              <w:jc w:val="right"/>
            </w:pPr>
            <w:r>
              <w:rPr>
                <w:sz w:val="16"/>
              </w:rPr>
              <w:t>$7,404,500</w:t>
            </w:r>
          </w:p>
        </w:tc>
        <w:tc>
          <w:tcPr>
            <w:tcW w:type="dxa" w:w="1048"/>
          </w:tcPr>
          <w:p>
            <w:pPr>
              <w:spacing w:after="0"/>
              <w:jc w:val="right"/>
            </w:pPr>
          </w:p>
        </w:tc>
        <w:tc>
          <w:tcPr>
            <w:tcW w:type="dxa" w:w="1311"/>
          </w:tcPr>
          <w:p>
            <w:pPr>
              <w:spacing w:after="0"/>
              <w:jc w:val="right"/>
            </w:pPr>
            <w:r>
              <w:rPr>
                <w:sz w:val="16"/>
              </w:rPr>
              <w:t>none found (1 declaration)</w:t>
            </w:r>
          </w:p>
        </w:tc>
        <w:tc>
          <w:tcPr>
            <w:tcW w:type="dxa" w:w="114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$10,509,518,557</w:t>
            </w:r>
          </w:p>
        </w:tc>
        <w:tc>
          <w:tcPr>
            <w:tcW w:type="dxa" w:w="1128"/>
          </w:tcPr>
          <w:p>
            <w:pPr>
              <w:spacing w:after="0"/>
              <w:jc w:val="right"/>
            </w:pPr>
            <w:r>
              <w:rPr>
                <w:sz w:val="16"/>
              </w:rPr>
              <w:t>$11,812,227</w:t>
            </w:r>
          </w:p>
        </w:tc>
        <w:tc>
          <w:tcPr>
            <w:tcW w:type="dxa" w:w="1038"/>
          </w:tcPr>
          <w:p>
            <w:pPr>
              <w:spacing w:after="0"/>
              <w:jc w:val="right"/>
            </w:pPr>
            <w:r>
              <w:rPr>
                <w:sz w:val="16"/>
              </w:rPr>
              <w:t>52,820</w:t>
            </w:r>
          </w:p>
        </w:tc>
        <w:tc>
          <w:tcPr>
            <w:tcW w:type="dxa" w:w="1126"/>
          </w:tcPr>
          <w:p>
            <w:pPr>
              <w:spacing w:after="0"/>
              <w:jc w:val="right"/>
            </w:pPr>
            <w:r>
              <w:rPr>
                <w:sz w:val="16"/>
              </w:rPr>
              <w:t>$74,467</w:t>
            </w:r>
          </w:p>
        </w:tc>
        <w:tc>
          <w:tcPr>
            <w:tcW w:type="dxa" w:w="1126"/>
          </w:tcPr>
          <w:p>
            <w:pPr>
              <w:spacing w:after="0"/>
              <w:jc w:val="right"/>
            </w:pPr>
            <w:r>
              <w:rPr>
                <w:sz w:val="16"/>
              </w:rPr>
              <w:t>$15</w:t>
            </w:r>
          </w:p>
        </w:tc>
        <w:tc>
          <w:tcPr>
            <w:tcW w:type="dxa" w:w="1133"/>
          </w:tcPr>
          <w:p>
            <w:pPr>
              <w:spacing w:after="0"/>
              <w:jc w:val="right"/>
            </w:pPr>
            <w:r>
              <w:rPr>
                <w:sz w:val="16"/>
              </w:rPr>
              <w:t>$8,900</w:t>
            </w:r>
          </w:p>
        </w:tc>
        <w:tc>
          <w:tcPr>
            <w:tcW w:type="dxa" w:w="1305"/>
          </w:tcPr>
          <w:p>
            <w:pPr>
              <w:spacing w:after="0"/>
              <w:jc w:val="right"/>
            </w:pPr>
            <w:r>
              <w:rPr>
                <w:sz w:val="16"/>
              </w:rPr>
              <w:t>0.000709%</w:t>
            </w:r>
          </w:p>
        </w:tc>
        <w:tc>
          <w:tcPr>
            <w:tcW w:type="dxa" w:w="1143"/>
          </w:tcPr>
          <w:p>
            <w:pPr>
              <w:spacing w:after="0"/>
              <w:jc w:val="right"/>
            </w:pPr>
          </w:p>
        </w:tc>
        <w:tc>
          <w:tcPr>
            <w:tcW w:type="dxa" w:w="1048"/>
          </w:tcPr>
          <w:p>
            <w:pPr>
              <w:spacing w:after="0"/>
              <w:jc w:val="right"/>
            </w:pPr>
          </w:p>
        </w:tc>
        <w:tc>
          <w:tcPr>
            <w:tcW w:type="dxa" w:w="1311"/>
          </w:tcPr>
          <w:p>
            <w:pPr>
              <w:spacing w:after="0"/>
              <w:jc w:val="right"/>
            </w:pPr>
          </w:p>
        </w:tc>
        <w:tc>
          <w:tcPr>
            <w:tcW w:type="dxa" w:w="114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$109,658,747,789</w:t>
            </w:r>
          </w:p>
        </w:tc>
        <w:tc>
          <w:tcPr>
            <w:tcW w:type="dxa" w:w="1128"/>
          </w:tcPr>
          <w:p>
            <w:pPr>
              <w:spacing w:after="0"/>
              <w:jc w:val="right"/>
            </w:pPr>
            <w:r>
              <w:rPr>
                <w:sz w:val="16"/>
              </w:rPr>
              <w:t>$65,750,823</w:t>
            </w:r>
          </w:p>
        </w:tc>
        <w:tc>
          <w:tcPr>
            <w:tcW w:type="dxa" w:w="1038"/>
          </w:tcPr>
          <w:p>
            <w:pPr>
              <w:spacing w:after="0"/>
              <w:jc w:val="right"/>
            </w:pPr>
            <w:r>
              <w:rPr>
                <w:sz w:val="16"/>
              </w:rPr>
              <w:t>406,817</w:t>
            </w:r>
          </w:p>
        </w:tc>
        <w:tc>
          <w:tcPr>
            <w:tcW w:type="dxa" w:w="1126"/>
          </w:tcPr>
          <w:p>
            <w:pPr>
              <w:spacing w:after="0"/>
              <w:jc w:val="right"/>
            </w:pPr>
            <w:r>
              <w:rPr>
                <w:sz w:val="16"/>
              </w:rPr>
              <w:t>$5,920</w:t>
            </w:r>
          </w:p>
        </w:tc>
        <w:tc>
          <w:tcPr>
            <w:tcW w:type="dxa" w:w="1126"/>
          </w:tcPr>
          <w:p>
            <w:pPr>
              <w:spacing w:after="0"/>
              <w:jc w:val="right"/>
            </w:pPr>
            <w:r>
              <w:rPr>
                <w:sz w:val="16"/>
              </w:rPr>
              <w:t>$326</w:t>
            </w:r>
          </w:p>
        </w:tc>
        <w:tc>
          <w:tcPr>
            <w:tcW w:type="dxa" w:w="1133"/>
          </w:tcPr>
          <w:p>
            <w:pPr>
              <w:spacing w:after="0"/>
              <w:jc w:val="right"/>
            </w:pPr>
            <w:r>
              <w:rPr>
                <w:sz w:val="16"/>
              </w:rPr>
              <w:t>$546,953</w:t>
            </w:r>
          </w:p>
        </w:tc>
        <w:tc>
          <w:tcPr>
            <w:tcW w:type="dxa" w:w="1305"/>
          </w:tcPr>
          <w:p>
            <w:pPr>
              <w:spacing w:after="0"/>
              <w:jc w:val="right"/>
            </w:pPr>
            <w:r>
              <w:rPr>
                <w:sz w:val="16"/>
              </w:rPr>
              <w:t>under 0.0001%</w:t>
            </w:r>
          </w:p>
        </w:tc>
        <w:tc>
          <w:tcPr>
            <w:tcW w:type="dxa" w:w="1143"/>
          </w:tcPr>
          <w:p>
            <w:pPr>
              <w:spacing w:after="0"/>
              <w:jc w:val="right"/>
            </w:pPr>
          </w:p>
        </w:tc>
        <w:tc>
          <w:tcPr>
            <w:tcW w:type="dxa" w:w="1048"/>
          </w:tcPr>
          <w:p>
            <w:pPr>
              <w:spacing w:after="0"/>
              <w:jc w:val="right"/>
            </w:pPr>
            <w:r>
              <w:rPr>
                <w:sz w:val="16"/>
              </w:rPr>
              <w:t>$87,000</w:t>
            </w:r>
          </w:p>
        </w:tc>
        <w:tc>
          <w:tcPr>
            <w:tcW w:type="dxa" w:w="1311"/>
          </w:tcPr>
          <w:p>
            <w:pPr>
              <w:spacing w:after="0"/>
              <w:jc w:val="right"/>
            </w:pPr>
          </w:p>
        </w:tc>
        <w:tc>
          <w:tcPr>
            <w:tcW w:type="dxa" w:w="1145"/>
          </w:tcPr>
          <w:p>
            <w:pPr>
              <w:spacing w:after="0"/>
              <w:jc w:val="left"/>
            </w:pPr>
          </w:p>
        </w:tc>
      </w:tr>
    </w:tbl>
    <w:p>
      <w:pPr>
        <w:spacing w:after="40" w:before="60"/>
      </w:pPr>
      <w:r>
        <w:rPr>
          <w:sz w:val="15"/>
        </w:rPr>
        <w:t>Totals since 2022-08-25 (Storm Events through 2026-06-30): 117 county-coded records, 99 with a damage value recorded (including $0), $106,693,000; 51 zone-level records, 51 with a damage value recorded (including $0), $172,000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406,817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$109,658,747,789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$65,750,823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$86,031,222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$52,238,857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33</w:t>
            </w:r>
          </w:p>
        </w:tc>
        <w:tc>
          <w:tcPr>
            <w:tcW w:type="dxa" w:w="1542"/>
          </w:tcPr>
          <w:p>
            <w:pPr>
              <w:spacing w:after="0"/>
              <w:jc w:val="right"/>
            </w:pPr>
            <w:r>
              <w:rPr>
                <w:sz w:val="16"/>
              </w:rPr>
              <w:t>1</w:t>
            </w:r>
          </w:p>
        </w:tc>
        <w:tc>
          <w:tcPr>
            <w:tcW w:type="dxa" w:w="1542"/>
          </w:tcPr>
          <w:p>
            <w:pPr>
              <w:spacing w:after="0"/>
              <w:jc w:val="right"/>
            </w:pPr>
            <w:r>
              <w:rPr>
                <w:sz w:val="16"/>
              </w:rPr>
              <w:t>35</w:t>
            </w:r>
          </w:p>
        </w:tc>
        <w:tc>
          <w:tcPr>
            <w:tcW w:type="dxa" w:w="1542"/>
          </w:tcPr>
          <w:p>
            <w:pPr>
              <w:spacing w:after="0"/>
              <w:jc w:val="right"/>
            </w:pPr>
            <w:r>
              <w:rPr>
                <w:sz w:val="16"/>
              </w:rPr>
              <w:t>1</w:t>
            </w:r>
          </w:p>
        </w:tc>
        <w:tc>
          <w:tcPr>
            <w:tcW w:type="dxa" w:w="1717"/>
          </w:tcPr>
          <w:p>
            <w:pPr>
              <w:spacing w:after="0"/>
              <w:jc w:val="right"/>
            </w:pPr>
            <w:r>
              <w:rPr>
                <w:sz w:val="16"/>
              </w:rPr>
              <w:t>9</w:t>
            </w:r>
          </w:p>
        </w:tc>
      </w:tr>
      <w:tr>
        <w:trPr>
          <w:cantSplit/>
        </w:trPr>
        <w:tc>
          <w:tcPr>
            <w:tcW w:type="dxa" w:w="3141"/>
          </w:tcPr>
          <w:p>
            <w:pPr>
              <w:spacing w:after="0"/>
              <w:jc w:val="left"/>
            </w:pPr>
            <w:r>
              <w:rPr>
                <w:sz w:val="16"/>
              </w:rPr>
              <w:t>WAUKESHA COUNTY*</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717"/>
          </w:tcPr>
          <w:p>
            <w:pPr>
              <w:spacing w:after="0"/>
              <w:jc w:val="right"/>
            </w:pPr>
            <w:r>
              <w:rPr>
                <w:sz w:val="16"/>
              </w:rPr>
              <w:t>1</w:t>
            </w:r>
          </w:p>
        </w:tc>
      </w:tr>
      <w:tr>
        <w:trPr>
          <w:cantSplit/>
        </w:trPr>
        <w:tc>
          <w:tcPr>
            <w:tcW w:type="dxa" w:w="3141"/>
          </w:tcPr>
          <w:p>
            <w:pPr>
              <w:spacing w:after="0"/>
              <w:jc w:val="left"/>
            </w:pPr>
            <w:r>
              <w:rPr>
                <w:sz w:val="16"/>
              </w:rPr>
              <w:t>BIG BEND, VILLAGE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BROOKFIELD,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DELAFIELD,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MENOMONEE FALLS,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MUSKEGO, CITY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NEW BERLIN,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PEWAUKEE,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WAUKESHA,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BUTLER,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ELM GROVE, VILLAGE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Unknown (community ID Unknown in FEMA data)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06"/>
        <w:gridCol w:w="1144"/>
        <w:gridCol w:w="1028"/>
        <w:gridCol w:w="1028"/>
        <w:gridCol w:w="1028"/>
        <w:gridCol w:w="1028"/>
        <w:gridCol w:w="1028"/>
        <w:gridCol w:w="1028"/>
        <w:gridCol w:w="1144"/>
        <w:gridCol w:w="3952"/>
      </w:tblGrid>
      <w:tr>
        <w:trPr>
          <w:cantSplit/>
          <w:tblHeader/>
        </w:trPr>
        <w:tc>
          <w:tcPr>
            <w:tcW w:type="dxa" w:w="1706"/>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2"/>
            <w:shd w:val="clear" w:color="auto" w:fill="E8E8E8"/>
          </w:tcPr>
          <w:p>
            <w:pPr>
              <w:spacing w:after="0"/>
              <w:jc w:val="left"/>
            </w:pPr>
            <w:r>
              <w:rPr>
                <w:b/>
                <w:sz w:val="16"/>
              </w:rPr>
              <w:t>Note</w:t>
            </w:r>
          </w:p>
        </w:tc>
      </w:tr>
      <w:tr>
        <w:trPr>
          <w:cantSplit/>
        </w:trPr>
        <w:tc>
          <w:tcPr>
            <w:tcW w:type="dxa" w:w="1706"/>
          </w:tcPr>
          <w:p>
            <w:pPr>
              <w:spacing w:after="0"/>
              <w:jc w:val="left"/>
            </w:pPr>
            <w:r>
              <w:rPr>
                <w:sz w:val="16"/>
              </w:rPr>
              <w:t>Waukesha County</w:t>
            </w:r>
          </w:p>
        </w:tc>
        <w:tc>
          <w:tcPr>
            <w:tcW w:type="dxa" w:w="1144"/>
          </w:tcPr>
          <w:p>
            <w:pPr>
              <w:spacing w:after="0"/>
              <w:jc w:val="left"/>
            </w:pPr>
            <w:r>
              <w:rPr>
                <w:sz w:val="16"/>
              </w:rPr>
              <w:t>550476</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6</w:t>
            </w:r>
          </w:p>
        </w:tc>
        <w:tc>
          <w:tcPr>
            <w:tcW w:type="dxa" w:w="1028"/>
          </w:tcPr>
          <w:p>
            <w:pPr>
              <w:spacing w:after="0"/>
              <w:jc w:val="right"/>
            </w:pPr>
            <w:r>
              <w:rPr>
                <w:sz w:val="16"/>
              </w:rPr>
              <w:t>0</w:t>
            </w:r>
          </w:p>
        </w:tc>
        <w:tc>
          <w:tcPr>
            <w:tcW w:type="dxa" w:w="1028"/>
          </w:tcPr>
          <w:p>
            <w:pPr>
              <w:spacing w:after="0"/>
              <w:jc w:val="right"/>
            </w:pPr>
            <w:r>
              <w:rPr>
                <w:sz w:val="16"/>
              </w:rPr>
              <w:t>7</w:t>
            </w:r>
          </w:p>
        </w:tc>
        <w:tc>
          <w:tcPr>
            <w:tcW w:type="dxa" w:w="1028"/>
          </w:tcPr>
          <w:p>
            <w:pPr>
              <w:spacing w:after="0"/>
              <w:jc w:val="right"/>
            </w:pPr>
            <w:r>
              <w:rPr>
                <w:sz w:val="16"/>
              </w:rPr>
              <w:t>1</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Big Bend village</w:t>
            </w:r>
          </w:p>
        </w:tc>
        <w:tc>
          <w:tcPr>
            <w:tcW w:type="dxa" w:w="1144"/>
          </w:tcPr>
          <w:p>
            <w:pPr>
              <w:spacing w:after="0"/>
              <w:jc w:val="left"/>
            </w:pPr>
            <w:r>
              <w:rPr>
                <w:sz w:val="16"/>
              </w:rPr>
              <w:t>550477</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Brookfield city</w:t>
            </w:r>
          </w:p>
        </w:tc>
        <w:tc>
          <w:tcPr>
            <w:tcW w:type="dxa" w:w="1144"/>
          </w:tcPr>
          <w:p>
            <w:pPr>
              <w:spacing w:after="0"/>
              <w:jc w:val="left"/>
            </w:pPr>
            <w:r>
              <w:rPr>
                <w:sz w:val="16"/>
              </w:rPr>
              <w:t>550478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10</w:t>
            </w:r>
          </w:p>
        </w:tc>
        <w:tc>
          <w:tcPr>
            <w:tcW w:type="dxa" w:w="1028"/>
          </w:tcPr>
          <w:p>
            <w:pPr>
              <w:spacing w:after="0"/>
              <w:jc w:val="right"/>
            </w:pPr>
            <w:r>
              <w:rPr>
                <w:sz w:val="16"/>
              </w:rPr>
              <w:t>0</w:t>
            </w:r>
          </w:p>
        </w:tc>
        <w:tc>
          <w:tcPr>
            <w:tcW w:type="dxa" w:w="1028"/>
          </w:tcPr>
          <w:p>
            <w:pPr>
              <w:spacing w:after="0"/>
              <w:jc w:val="right"/>
            </w:pPr>
            <w:r>
              <w:rPr>
                <w:sz w:val="16"/>
              </w:rPr>
              <w:t>10</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952"/>
          </w:tcPr>
          <w:p>
            <w:pPr>
              <w:spacing w:after="0"/>
              <w:jc w:val="left"/>
            </w:pPr>
          </w:p>
        </w:tc>
      </w:tr>
      <w:tr>
        <w:trPr>
          <w:cantSplit/>
        </w:trPr>
        <w:tc>
          <w:tcPr>
            <w:tcW w:type="dxa" w:w="1706"/>
          </w:tcPr>
          <w:p>
            <w:pPr>
              <w:spacing w:after="0"/>
              <w:jc w:val="left"/>
            </w:pPr>
            <w:r>
              <w:rPr>
                <w:sz w:val="16"/>
              </w:rPr>
              <w:t>Butler village</w:t>
            </w:r>
          </w:p>
        </w:tc>
        <w:tc>
          <w:tcPr>
            <w:tcW w:type="dxa" w:w="1144"/>
          </w:tcPr>
          <w:p>
            <w:pPr>
              <w:spacing w:after="0"/>
              <w:jc w:val="left"/>
            </w:pPr>
            <w:r>
              <w:rPr>
                <w:sz w:val="16"/>
              </w:rPr>
              <w:t>550536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Chenequa village</w:t>
            </w:r>
          </w:p>
        </w:tc>
        <w:tc>
          <w:tcPr>
            <w:tcW w:type="dxa" w:w="1144"/>
          </w:tcPr>
          <w:p>
            <w:pPr>
              <w:spacing w:after="0"/>
              <w:jc w:val="left"/>
            </w:pPr>
            <w:r>
              <w:rPr>
                <w:sz w:val="16"/>
              </w:rPr>
              <w:t>550125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Delafield city</w:t>
            </w:r>
          </w:p>
        </w:tc>
        <w:tc>
          <w:tcPr>
            <w:tcW w:type="dxa" w:w="1144"/>
          </w:tcPr>
          <w:p>
            <w:pPr>
              <w:spacing w:after="0"/>
              <w:jc w:val="left"/>
            </w:pPr>
            <w:r>
              <w:rPr>
                <w:sz w:val="16"/>
              </w:rPr>
              <w:t>550479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Dousman village</w:t>
            </w:r>
          </w:p>
        </w:tc>
        <w:tc>
          <w:tcPr>
            <w:tcW w:type="dxa" w:w="1144"/>
          </w:tcPr>
          <w:p>
            <w:pPr>
              <w:spacing w:after="0"/>
              <w:jc w:val="left"/>
            </w:pPr>
            <w:r>
              <w:rPr>
                <w:sz w:val="16"/>
              </w:rPr>
              <w:t>550480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Eagle village</w:t>
            </w:r>
          </w:p>
        </w:tc>
        <w:tc>
          <w:tcPr>
            <w:tcW w:type="dxa" w:w="1144"/>
          </w:tcPr>
          <w:p>
            <w:pPr>
              <w:spacing w:after="0"/>
              <w:jc w:val="left"/>
            </w:pPr>
            <w:r>
              <w:rPr>
                <w:sz w:val="16"/>
              </w:rPr>
              <w:t>550144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Elm Grove village</w:t>
            </w:r>
          </w:p>
        </w:tc>
        <w:tc>
          <w:tcPr>
            <w:tcW w:type="dxa" w:w="1144"/>
          </w:tcPr>
          <w:p>
            <w:pPr>
              <w:spacing w:after="0"/>
              <w:jc w:val="left"/>
            </w:pPr>
            <w:r>
              <w:rPr>
                <w:sz w:val="16"/>
              </w:rPr>
              <w:t>550578</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2</w:t>
            </w:r>
          </w:p>
        </w:tc>
        <w:tc>
          <w:tcPr>
            <w:tcW w:type="dxa" w:w="1028"/>
          </w:tcPr>
          <w:p>
            <w:pPr>
              <w:spacing w:after="0"/>
              <w:jc w:val="right"/>
            </w:pPr>
            <w:r>
              <w:rPr>
                <w:sz w:val="16"/>
              </w:rPr>
              <w:t>1</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Hartland village</w:t>
            </w:r>
          </w:p>
        </w:tc>
        <w:tc>
          <w:tcPr>
            <w:tcW w:type="dxa" w:w="1144"/>
          </w:tcPr>
          <w:p>
            <w:pPr>
              <w:spacing w:after="0"/>
              <w:jc w:val="left"/>
            </w:pPr>
            <w:r>
              <w:rPr>
                <w:sz w:val="16"/>
              </w:rPr>
              <w:t>550481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Lac La Belle village</w:t>
            </w:r>
          </w:p>
        </w:tc>
        <w:tc>
          <w:tcPr>
            <w:tcW w:type="dxa" w:w="1144"/>
          </w:tcPr>
          <w:p>
            <w:pPr>
              <w:spacing w:after="0"/>
              <w:jc w:val="left"/>
            </w:pPr>
            <w:r>
              <w:rPr>
                <w:sz w:val="16"/>
              </w:rPr>
              <w:t>550565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Lannon village</w:t>
            </w:r>
          </w:p>
        </w:tc>
        <w:tc>
          <w:tcPr>
            <w:tcW w:type="dxa" w:w="1144"/>
          </w:tcPr>
          <w:p>
            <w:pPr>
              <w:spacing w:after="0"/>
              <w:jc w:val="left"/>
            </w:pPr>
            <w:r>
              <w:rPr>
                <w:sz w:val="16"/>
              </w:rPr>
              <w:t>550482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Menomonee Falls village</w:t>
            </w:r>
          </w:p>
        </w:tc>
        <w:tc>
          <w:tcPr>
            <w:tcW w:type="dxa" w:w="1144"/>
          </w:tcPr>
          <w:p>
            <w:pPr>
              <w:spacing w:after="0"/>
              <w:jc w:val="left"/>
            </w:pPr>
            <w:r>
              <w:rPr>
                <w:sz w:val="16"/>
              </w:rPr>
              <w:t>550483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952"/>
          </w:tcPr>
          <w:p>
            <w:pPr>
              <w:spacing w:after="0"/>
              <w:jc w:val="left"/>
            </w:pPr>
          </w:p>
        </w:tc>
      </w:tr>
      <w:tr>
        <w:trPr>
          <w:cantSplit/>
        </w:trPr>
        <w:tc>
          <w:tcPr>
            <w:tcW w:type="dxa" w:w="1706"/>
          </w:tcPr>
          <w:p>
            <w:pPr>
              <w:spacing w:after="0"/>
              <w:jc w:val="left"/>
            </w:pPr>
            <w:r>
              <w:rPr>
                <w:sz w:val="16"/>
              </w:rPr>
              <w:t>Merton village</w:t>
            </w:r>
          </w:p>
        </w:tc>
        <w:tc>
          <w:tcPr>
            <w:tcW w:type="dxa" w:w="1144"/>
          </w:tcPr>
          <w:p>
            <w:pPr>
              <w:spacing w:after="0"/>
              <w:jc w:val="left"/>
            </w:pPr>
            <w:r>
              <w:rPr>
                <w:sz w:val="16"/>
              </w:rPr>
              <w:t>550484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Milwaukee city</w:t>
            </w:r>
          </w:p>
        </w:tc>
        <w:tc>
          <w:tcPr>
            <w:tcW w:type="dxa" w:w="1144"/>
          </w:tcPr>
          <w:p>
            <w:pPr>
              <w:spacing w:after="0"/>
              <w:jc w:val="left"/>
            </w:pPr>
            <w:r>
              <w:rPr>
                <w:sz w:val="16"/>
              </w:rPr>
              <w:t>550278</w:t>
            </w:r>
          </w:p>
        </w:tc>
        <w:tc>
          <w:tcPr>
            <w:tcW w:type="dxa" w:w="1028"/>
          </w:tcPr>
          <w:p>
            <w:pPr>
              <w:spacing w:after="0"/>
              <w:jc w:val="right"/>
            </w:pPr>
            <w:r>
              <w:rPr>
                <w:sz w:val="16"/>
              </w:rPr>
              <w:t>4</w:t>
            </w:r>
          </w:p>
        </w:tc>
        <w:tc>
          <w:tcPr>
            <w:tcW w:type="dxa" w:w="1028"/>
          </w:tcPr>
          <w:p>
            <w:pPr>
              <w:spacing w:after="0"/>
              <w:jc w:val="right"/>
            </w:pPr>
            <w:r>
              <w:rPr>
                <w:sz w:val="16"/>
              </w:rPr>
              <w:t>5</w:t>
            </w:r>
          </w:p>
        </w:tc>
        <w:tc>
          <w:tcPr>
            <w:tcW w:type="dxa" w:w="1028"/>
          </w:tcPr>
          <w:p>
            <w:pPr>
              <w:spacing w:after="0"/>
              <w:jc w:val="right"/>
            </w:pPr>
            <w:r>
              <w:rPr>
                <w:sz w:val="16"/>
              </w:rPr>
              <w:t>229</w:t>
            </w:r>
          </w:p>
        </w:tc>
        <w:tc>
          <w:tcPr>
            <w:tcW w:type="dxa" w:w="1028"/>
          </w:tcPr>
          <w:p>
            <w:pPr>
              <w:spacing w:after="0"/>
              <w:jc w:val="right"/>
            </w:pPr>
            <w:r>
              <w:rPr>
                <w:sz w:val="16"/>
              </w:rPr>
              <w:t>4</w:t>
            </w:r>
          </w:p>
        </w:tc>
        <w:tc>
          <w:tcPr>
            <w:tcW w:type="dxa" w:w="1028"/>
          </w:tcPr>
          <w:p>
            <w:pPr>
              <w:spacing w:after="0"/>
              <w:jc w:val="right"/>
            </w:pPr>
            <w:r>
              <w:rPr>
                <w:sz w:val="16"/>
              </w:rPr>
              <w:t>231</w:t>
            </w:r>
          </w:p>
        </w:tc>
        <w:tc>
          <w:tcPr>
            <w:tcW w:type="dxa" w:w="1028"/>
          </w:tcPr>
          <w:p>
            <w:pPr>
              <w:spacing w:after="0"/>
              <w:jc w:val="right"/>
            </w:pPr>
            <w:r>
              <w:rPr>
                <w:sz w:val="16"/>
              </w:rPr>
              <w:t>2</w:t>
            </w:r>
          </w:p>
        </w:tc>
        <w:tc>
          <w:tcPr>
            <w:tcW w:type="dxa" w:w="1144"/>
          </w:tcPr>
          <w:p>
            <w:pPr>
              <w:spacing w:after="0"/>
              <w:jc w:val="right"/>
            </w:pPr>
            <w:r>
              <w:rPr>
                <w:sz w:val="16"/>
              </w:rPr>
              <w:t>9</w:t>
            </w:r>
          </w:p>
        </w:tc>
        <w:tc>
          <w:tcPr>
            <w:tcW w:type="dxa" w:w="3952"/>
          </w:tcPr>
          <w:p>
            <w:pPr>
              <w:spacing w:after="0"/>
              <w:jc w:val="left"/>
            </w:pPr>
            <w:r>
              <w:rPr>
                <w:sz w:val="16"/>
              </w:rPr>
              <w:t>Whole community, including the part in Milwaukee County; none of its repeat-flood properties are in this county.</w:t>
            </w:r>
          </w:p>
        </w:tc>
      </w:tr>
      <w:tr>
        <w:trPr>
          <w:cantSplit/>
        </w:trPr>
        <w:tc>
          <w:tcPr>
            <w:tcW w:type="dxa" w:w="1706"/>
          </w:tcPr>
          <w:p>
            <w:pPr>
              <w:spacing w:after="0"/>
              <w:jc w:val="left"/>
            </w:pPr>
            <w:r>
              <w:rPr>
                <w:sz w:val="16"/>
              </w:rPr>
              <w:t>Mukwonago village</w:t>
            </w:r>
          </w:p>
        </w:tc>
        <w:tc>
          <w:tcPr>
            <w:tcW w:type="dxa" w:w="1144"/>
          </w:tcPr>
          <w:p>
            <w:pPr>
              <w:spacing w:after="0"/>
              <w:jc w:val="left"/>
            </w:pPr>
            <w:r>
              <w:rPr>
                <w:sz w:val="16"/>
              </w:rPr>
              <w:t>550485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Muskego city</w:t>
            </w:r>
          </w:p>
        </w:tc>
        <w:tc>
          <w:tcPr>
            <w:tcW w:type="dxa" w:w="1144"/>
          </w:tcPr>
          <w:p>
            <w:pPr>
              <w:spacing w:after="0"/>
              <w:jc w:val="left"/>
            </w:pPr>
            <w:r>
              <w:rPr>
                <w:sz w:val="16"/>
              </w:rPr>
              <w:t>550486</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Nashotah village</w:t>
            </w:r>
          </w:p>
        </w:tc>
        <w:tc>
          <w:tcPr>
            <w:tcW w:type="dxa" w:w="1144"/>
          </w:tcPr>
          <w:p>
            <w:pPr>
              <w:spacing w:after="0"/>
              <w:jc w:val="left"/>
            </w:pPr>
            <w:r>
              <w:rPr>
                <w:sz w:val="16"/>
              </w:rPr>
              <w:t>550149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New Berlin city</w:t>
            </w:r>
          </w:p>
        </w:tc>
        <w:tc>
          <w:tcPr>
            <w:tcW w:type="dxa" w:w="1144"/>
          </w:tcPr>
          <w:p>
            <w:pPr>
              <w:spacing w:after="0"/>
              <w:jc w:val="left"/>
            </w:pPr>
            <w:r>
              <w:rPr>
                <w:sz w:val="16"/>
              </w:rPr>
              <w:t>550487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North Prairie village</w:t>
            </w:r>
          </w:p>
        </w:tc>
        <w:tc>
          <w:tcPr>
            <w:tcW w:type="dxa" w:w="1144"/>
          </w:tcPr>
          <w:p>
            <w:pPr>
              <w:spacing w:after="0"/>
              <w:jc w:val="left"/>
            </w:pPr>
            <w:r>
              <w:rPr>
                <w:sz w:val="16"/>
              </w:rPr>
              <w:t>550175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Oconomowoc city</w:t>
            </w:r>
          </w:p>
        </w:tc>
        <w:tc>
          <w:tcPr>
            <w:tcW w:type="dxa" w:w="1144"/>
          </w:tcPr>
          <w:p>
            <w:pPr>
              <w:spacing w:after="0"/>
              <w:jc w:val="left"/>
            </w:pPr>
            <w:r>
              <w:rPr>
                <w:sz w:val="16"/>
              </w:rPr>
              <w:t>550488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Oconomowoc Lake village</w:t>
            </w:r>
          </w:p>
        </w:tc>
        <w:tc>
          <w:tcPr>
            <w:tcW w:type="dxa" w:w="1144"/>
          </w:tcPr>
          <w:p>
            <w:pPr>
              <w:spacing w:after="0"/>
              <w:jc w:val="left"/>
            </w:pPr>
            <w:r>
              <w:rPr>
                <w:sz w:val="16"/>
              </w:rPr>
              <w:t>550582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Pewaukee city</w:t>
            </w:r>
          </w:p>
        </w:tc>
        <w:tc>
          <w:tcPr>
            <w:tcW w:type="dxa" w:w="1144"/>
          </w:tcPr>
          <w:p>
            <w:pPr>
              <w:spacing w:after="0"/>
              <w:jc w:val="left"/>
            </w:pPr>
            <w:r>
              <w:rPr>
                <w:sz w:val="16"/>
              </w:rPr>
              <w:t>550192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Pewaukee village</w:t>
            </w:r>
          </w:p>
        </w:tc>
        <w:tc>
          <w:tcPr>
            <w:tcW w:type="dxa" w:w="1144"/>
          </w:tcPr>
          <w:p>
            <w:pPr>
              <w:spacing w:after="0"/>
              <w:jc w:val="left"/>
            </w:pPr>
            <w:r>
              <w:rPr>
                <w:sz w:val="16"/>
              </w:rPr>
              <w:t>550489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Summit village</w:t>
            </w:r>
          </w:p>
        </w:tc>
        <w:tc>
          <w:tcPr>
            <w:tcW w:type="dxa" w:w="1144"/>
          </w:tcPr>
          <w:p>
            <w:pPr>
              <w:spacing w:after="0"/>
              <w:jc w:val="left"/>
            </w:pPr>
            <w:r>
              <w:rPr>
                <w:sz w:val="16"/>
              </w:rPr>
              <w:t>550663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Sussex village</w:t>
            </w:r>
          </w:p>
        </w:tc>
        <w:tc>
          <w:tcPr>
            <w:tcW w:type="dxa" w:w="1144"/>
          </w:tcPr>
          <w:p>
            <w:pPr>
              <w:spacing w:after="0"/>
              <w:jc w:val="left"/>
            </w:pPr>
            <w:r>
              <w:rPr>
                <w:sz w:val="16"/>
              </w:rPr>
              <w:t>550490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Vernon village</w:t>
            </w:r>
          </w:p>
        </w:tc>
        <w:tc>
          <w:tcPr>
            <w:tcW w:type="dxa" w:w="1144"/>
          </w:tcPr>
          <w:p>
            <w:pPr>
              <w:spacing w:after="0"/>
              <w:jc w:val="left"/>
            </w:pPr>
            <w:r>
              <w:rPr>
                <w:sz w:val="16"/>
              </w:rPr>
              <w:t>550637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Wales village</w:t>
            </w:r>
          </w:p>
        </w:tc>
        <w:tc>
          <w:tcPr>
            <w:tcW w:type="dxa" w:w="1144"/>
          </w:tcPr>
          <w:p>
            <w:pPr>
              <w:spacing w:after="0"/>
              <w:jc w:val="left"/>
            </w:pPr>
            <w:r>
              <w:rPr>
                <w:sz w:val="16"/>
              </w:rPr>
              <w:t>550183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Waukesha city</w:t>
            </w:r>
          </w:p>
        </w:tc>
        <w:tc>
          <w:tcPr>
            <w:tcW w:type="dxa" w:w="1144"/>
          </w:tcPr>
          <w:p>
            <w:pPr>
              <w:spacing w:after="0"/>
              <w:jc w:val="left"/>
            </w:pPr>
            <w:r>
              <w:rPr>
                <w:sz w:val="16"/>
              </w:rPr>
              <w:t>550491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0</w:t>
            </w:r>
          </w:p>
        </w:tc>
        <w:tc>
          <w:tcPr>
            <w:tcW w:type="dxa" w:w="1028"/>
          </w:tcPr>
          <w:p>
            <w:pPr>
              <w:spacing w:after="0"/>
              <w:jc w:val="right"/>
            </w:pPr>
            <w:r>
              <w:rPr>
                <w:sz w:val="16"/>
              </w:rPr>
              <w:t>4</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952"/>
          </w:tcPr>
          <w:p>
            <w:pPr>
              <w:spacing w:after="0"/>
              <w:jc w:val="left"/>
            </w:pPr>
          </w:p>
        </w:tc>
      </w:tr>
      <w:tr>
        <w:trPr>
          <w:cantSplit/>
        </w:trPr>
        <w:tc>
          <w:tcPr>
            <w:tcW w:type="dxa" w:w="1706"/>
          </w:tcPr>
          <w:p>
            <w:pPr>
              <w:spacing w:after="0"/>
              <w:jc w:val="left"/>
            </w:pPr>
            <w:r>
              <w:rPr>
                <w:sz w:val="16"/>
              </w:rPr>
              <w:t>Waukesha village</w:t>
            </w:r>
          </w:p>
        </w:tc>
        <w:tc>
          <w:tcPr>
            <w:tcW w:type="dxa" w:w="1144"/>
          </w:tcPr>
          <w:p>
            <w:pPr>
              <w:spacing w:after="0"/>
              <w:jc w:val="left"/>
            </w:pPr>
            <w:r>
              <w:rPr>
                <w:sz w:val="16"/>
              </w:rPr>
              <w:t>550664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26</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Waukesha County, WI: risk-assessment baseline packet, release 2026-10 (data as of 2026-09-28; County area 55133).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Waukesha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Waukesha County, WI: Risk-assessment baseline packet</dc:title>
  <dc:subject>Hazard Plain release 2026-10, as of 2026-09-28. Preview: automated baseline</dc:subject>
  <dc:creator>Hazard Plain</dc:creator>
  <cp:keywords>Hazard Plain; hazard mitigation; risk assessment; 55133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