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Polk County, WI</w:t>
      </w:r>
    </w:p>
    <w:p>
      <w:pPr>
        <w:spacing w:after="120" w:before="0"/>
      </w:pPr>
      <w:r>
        <w:rPr>
          <w:color w:val="555555"/>
          <w:sz w:val="24"/>
        </w:rPr>
        <w:t>Risk-assessment baseline packet</w:t>
      </w:r>
    </w:p>
    <w:p>
      <w:pPr>
        <w:spacing w:after="120" w:before="0"/>
      </w:pPr>
      <w:r>
        <w:rPr>
          <w:b/>
          <w:sz w:val="18"/>
        </w:rPr>
        <w:t xml:space="preserve">Unit: </w:t>
      </w:r>
      <w:r>
        <w:rPr>
          <w:sz w:val="18"/>
        </w:rPr>
        <w:t>County area 55095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2030-04-29</w:t>
      </w:r>
    </w:p>
    <w:p>
      <w:pPr>
        <w:keepNext/>
        <w:spacing w:after="40" w:before="0"/>
      </w:pPr>
      <w:r>
        <w:rPr>
          <w:b/>
        </w:rPr>
        <w:t xml:space="preserve">Plan: </w:t>
      </w:r>
      <w:r>
        <w:rPr/>
        <w:t>Polk County Hazard Mitigation Plan 2025 (FEMA plan 110723)</w:t>
      </w:r>
    </w:p>
    <w:p>
      <w:pPr>
        <w:keepNext/>
        <w:spacing w:after="40" w:before="0"/>
      </w:pPr>
      <w:r>
        <w:rPr>
          <w:b/>
        </w:rPr>
        <w:t xml:space="preserve">Approved: </w:t>
      </w:r>
      <w:r>
        <w:rPr/>
        <w:t>2025-04-30</w:t>
      </w:r>
    </w:p>
    <w:p>
      <w:pPr>
        <w:keepNext/>
        <w:spacing w:after="40" w:before="0"/>
      </w:pPr>
      <w:r>
        <w:rPr>
          <w:b/>
        </w:rPr>
        <w:t xml:space="preserve">Expires: </w:t>
      </w:r>
      <w:r>
        <w:rPr/>
        <w:t>2030-04-29</w:t>
      </w:r>
    </w:p>
    <w:p>
      <w:pPr>
        <w:keepNext/>
        <w:spacing w:after="40" w:before="0"/>
      </w:pPr>
      <w:r>
        <w:rPr>
          <w:b/>
        </w:rPr>
        <w:t xml:space="preserve">As of: </w:t>
      </w:r>
      <w:r>
        <w:rPr/>
        <w:t>2026-09-28</w:t>
      </w:r>
    </w:p>
    <w:p>
      <w:pPr>
        <w:keepNext/>
        <w:spacing w:after="40" w:before="0"/>
      </w:pPr>
      <w:r>
        <w:rPr>
          <w:b/>
        </w:rPr>
        <w:t xml:space="preserve">Days: </w:t>
      </w:r>
      <w:r>
        <w:rPr/>
        <w:t>1,309 days to expiry</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31"/>
        <w:gridCol w:w="1751"/>
        <w:gridCol w:w="1796"/>
        <w:gridCol w:w="2928"/>
        <w:gridCol w:w="1194"/>
        <w:gridCol w:w="1037"/>
        <w:gridCol w:w="834"/>
        <w:gridCol w:w="1374"/>
        <w:gridCol w:w="1667"/>
      </w:tblGrid>
      <w:tr>
        <w:trPr>
          <w:cantSplit/>
          <w:tblHeader/>
        </w:trPr>
        <w:tc>
          <w:tcPr>
            <w:tcW w:type="dxa" w:w="1531"/>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796"/>
            <w:shd w:val="clear" w:color="auto" w:fill="E8E8E8"/>
          </w:tcPr>
          <w:p>
            <w:pPr>
              <w:spacing w:after="0"/>
              <w:jc w:val="left"/>
            </w:pPr>
            <w:r>
              <w:rPr>
                <w:b/>
                <w:sz w:val="16"/>
              </w:rPr>
              <w:t>Status</w:t>
            </w:r>
          </w:p>
        </w:tc>
        <w:tc>
          <w:tcPr>
            <w:tcW w:type="dxa" w:w="2928"/>
            <w:shd w:val="clear" w:color="auto" w:fill="E8E8E8"/>
          </w:tcPr>
          <w:p>
            <w:pPr>
              <w:spacing w:after="0"/>
              <w:jc w:val="left"/>
            </w:pPr>
            <w:r>
              <w:rPr>
                <w:b/>
                <w:sz w:val="16"/>
              </w:rPr>
              <w:t>Plan</w:t>
            </w:r>
          </w:p>
        </w:tc>
        <w:tc>
          <w:tcPr>
            <w:tcW w:type="dxa" w:w="119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74"/>
            <w:shd w:val="clear" w:color="auto" w:fill="E8E8E8"/>
          </w:tcPr>
          <w:p>
            <w:pPr>
              <w:spacing w:after="0"/>
              <w:jc w:val="left"/>
            </w:pPr>
            <w:r>
              <w:rPr>
                <w:b/>
                <w:sz w:val="16"/>
              </w:rPr>
              <w:t>Update underway</w:t>
            </w:r>
          </w:p>
        </w:tc>
        <w:tc>
          <w:tcPr>
            <w:tcW w:type="dxa" w:w="1667"/>
            <w:shd w:val="clear" w:color="auto" w:fill="E8E8E8"/>
          </w:tcPr>
          <w:p>
            <w:pPr>
              <w:spacing w:after="0"/>
              <w:jc w:val="left"/>
            </w:pPr>
            <w:r>
              <w:rPr>
                <w:b/>
                <w:sz w:val="16"/>
              </w:rPr>
              <w:t>Notes</w:t>
            </w:r>
          </w:p>
        </w:tc>
      </w:tr>
      <w:tr>
        <w:trPr>
          <w:cantSplit/>
        </w:trPr>
        <w:tc>
          <w:tcPr>
            <w:tcW w:type="dxa" w:w="1531"/>
          </w:tcPr>
          <w:p>
            <w:pPr>
              <w:spacing w:after="0"/>
              <w:jc w:val="left"/>
            </w:pPr>
            <w:r>
              <w:rPr>
                <w:sz w:val="16"/>
              </w:rPr>
              <w:t>Polk County</w:t>
            </w:r>
          </w:p>
        </w:tc>
        <w:tc>
          <w:tcPr>
            <w:tcW w:type="dxa" w:w="1751"/>
          </w:tcPr>
          <w:p>
            <w:pPr>
              <w:spacing w:after="0"/>
              <w:jc w:val="left"/>
            </w:pPr>
            <w:r>
              <w:rPr>
                <w:sz w:val="16"/>
              </w:rPr>
              <w:t>County</w:t>
            </w:r>
          </w:p>
        </w:tc>
        <w:tc>
          <w:tcPr>
            <w:tcW w:type="dxa" w:w="1796"/>
          </w:tcPr>
          <w:p>
            <w:pPr>
              <w:spacing w:after="0"/>
              <w:jc w:val="left"/>
            </w:pPr>
            <w:r>
              <w:rPr>
                <w:sz w:val="16"/>
              </w:rPr>
              <w:t>Approved, expires 2030-04-29</w:t>
            </w:r>
          </w:p>
        </w:tc>
        <w:tc>
          <w:tcPr>
            <w:tcW w:type="dxa" w:w="2928"/>
          </w:tcPr>
          <w:p>
            <w:pPr>
              <w:spacing w:after="0"/>
              <w:jc w:val="left"/>
            </w:pPr>
            <w:r>
              <w:rPr>
                <w:sz w:val="16"/>
              </w:rPr>
              <w:t>Polk County Hazard Mitigation Plan 2025 (FEMA plan 110723)</w:t>
            </w:r>
          </w:p>
        </w:tc>
        <w:tc>
          <w:tcPr>
            <w:tcW w:type="dxa" w:w="1194"/>
          </w:tcPr>
          <w:p>
            <w:pPr>
              <w:spacing w:after="0"/>
              <w:jc w:val="left"/>
            </w:pPr>
            <w:r>
              <w:rPr>
                <w:sz w:val="16"/>
              </w:rPr>
              <w:t>2025-04-30</w:t>
            </w:r>
          </w:p>
        </w:tc>
        <w:tc>
          <w:tcPr>
            <w:tcW w:type="dxa" w:w="1037"/>
          </w:tcPr>
          <w:p>
            <w:pPr>
              <w:spacing w:after="0"/>
              <w:jc w:val="left"/>
            </w:pPr>
            <w:r>
              <w:rPr>
                <w:sz w:val="16"/>
              </w:rPr>
              <w:t>2030-04-29</w:t>
            </w:r>
          </w:p>
        </w:tc>
        <w:tc>
          <w:tcPr>
            <w:tcW w:type="dxa" w:w="834"/>
          </w:tcPr>
          <w:p>
            <w:pPr>
              <w:spacing w:after="0"/>
              <w:jc w:val="right"/>
            </w:pPr>
            <w:r>
              <w:rPr>
                <w:sz w:val="16"/>
              </w:rPr>
              <w:t>1,309</w:t>
            </w:r>
          </w:p>
        </w:tc>
        <w:tc>
          <w:tcPr>
            <w:tcW w:type="dxa" w:w="1374"/>
          </w:tcPr>
          <w:p>
            <w:pPr>
              <w:spacing w:after="0"/>
              <w:jc w:val="left"/>
            </w:pPr>
          </w:p>
        </w:tc>
        <w:tc>
          <w:tcPr>
            <w:tcW w:type="dxa" w:w="1667"/>
          </w:tcPr>
          <w:p>
            <w:pPr>
              <w:spacing w:after="0"/>
              <w:jc w:val="left"/>
            </w:pPr>
          </w:p>
        </w:tc>
      </w:tr>
      <w:tr>
        <w:trPr>
          <w:cantSplit/>
        </w:trPr>
        <w:tc>
          <w:tcPr>
            <w:tcW w:type="dxa" w:w="1531"/>
          </w:tcPr>
          <w:p>
            <w:pPr>
              <w:spacing w:after="0"/>
              <w:jc w:val="left"/>
            </w:pPr>
            <w:r>
              <w:rPr>
                <w:sz w:val="16"/>
              </w:rPr>
              <w:t>Amery city</w:t>
            </w:r>
          </w:p>
        </w:tc>
        <w:tc>
          <w:tcPr>
            <w:tcW w:type="dxa" w:w="1751"/>
          </w:tcPr>
          <w:p>
            <w:pPr>
              <w:spacing w:after="0"/>
              <w:jc w:val="left"/>
            </w:pPr>
            <w:r>
              <w:rPr>
                <w:sz w:val="16"/>
              </w:rPr>
              <w:t>City</w:t>
            </w:r>
          </w:p>
        </w:tc>
        <w:tc>
          <w:tcPr>
            <w:tcW w:type="dxa" w:w="1796"/>
          </w:tcPr>
          <w:p>
            <w:pPr>
              <w:spacing w:after="0"/>
              <w:jc w:val="left"/>
            </w:pPr>
            <w:r>
              <w:rPr>
                <w:sz w:val="16"/>
              </w:rPr>
              <w:t>Approved, expires 2030-04-29</w:t>
            </w:r>
          </w:p>
        </w:tc>
        <w:tc>
          <w:tcPr>
            <w:tcW w:type="dxa" w:w="2928"/>
          </w:tcPr>
          <w:p>
            <w:pPr>
              <w:spacing w:after="0"/>
              <w:jc w:val="left"/>
            </w:pPr>
            <w:r>
              <w:rPr>
                <w:sz w:val="16"/>
              </w:rPr>
              <w:t>Polk County Hazard Mitigation Plan 2025 (FEMA plan 110723)</w:t>
            </w:r>
          </w:p>
        </w:tc>
        <w:tc>
          <w:tcPr>
            <w:tcW w:type="dxa" w:w="1194"/>
          </w:tcPr>
          <w:p>
            <w:pPr>
              <w:spacing w:after="0"/>
              <w:jc w:val="left"/>
            </w:pPr>
            <w:r>
              <w:rPr>
                <w:sz w:val="16"/>
              </w:rPr>
              <w:t>2025-04-30</w:t>
            </w:r>
          </w:p>
        </w:tc>
        <w:tc>
          <w:tcPr>
            <w:tcW w:type="dxa" w:w="1037"/>
          </w:tcPr>
          <w:p>
            <w:pPr>
              <w:spacing w:after="0"/>
              <w:jc w:val="left"/>
            </w:pPr>
            <w:r>
              <w:rPr>
                <w:sz w:val="16"/>
              </w:rPr>
              <w:t>2030-04-29</w:t>
            </w:r>
          </w:p>
        </w:tc>
        <w:tc>
          <w:tcPr>
            <w:tcW w:type="dxa" w:w="834"/>
          </w:tcPr>
          <w:p>
            <w:pPr>
              <w:spacing w:after="0"/>
              <w:jc w:val="right"/>
            </w:pPr>
            <w:r>
              <w:rPr>
                <w:sz w:val="16"/>
              </w:rPr>
              <w:t>1,309</w:t>
            </w:r>
          </w:p>
        </w:tc>
        <w:tc>
          <w:tcPr>
            <w:tcW w:type="dxa" w:w="1374"/>
          </w:tcPr>
          <w:p>
            <w:pPr>
              <w:spacing w:after="0"/>
              <w:jc w:val="left"/>
            </w:pPr>
          </w:p>
        </w:tc>
        <w:tc>
          <w:tcPr>
            <w:tcW w:type="dxa" w:w="1667"/>
          </w:tcPr>
          <w:p>
            <w:pPr>
              <w:spacing w:after="0"/>
              <w:jc w:val="left"/>
            </w:pPr>
            <w:r>
              <w:rPr>
                <w:sz w:val="16"/>
              </w:rPr>
              <w:t>member approved 2025-08-27</w:t>
            </w:r>
          </w:p>
        </w:tc>
      </w:tr>
      <w:tr>
        <w:trPr>
          <w:cantSplit/>
        </w:trPr>
        <w:tc>
          <w:tcPr>
            <w:tcW w:type="dxa" w:w="1531"/>
          </w:tcPr>
          <w:p>
            <w:pPr>
              <w:spacing w:after="0"/>
              <w:jc w:val="left"/>
            </w:pPr>
            <w:r>
              <w:rPr>
                <w:sz w:val="16"/>
              </w:rPr>
              <w:t>Balsam Lake village</w:t>
            </w:r>
          </w:p>
        </w:tc>
        <w:tc>
          <w:tcPr>
            <w:tcW w:type="dxa" w:w="1751"/>
          </w:tcPr>
          <w:p>
            <w:pPr>
              <w:spacing w:after="0"/>
              <w:jc w:val="left"/>
            </w:pPr>
            <w:r>
              <w:rPr>
                <w:sz w:val="16"/>
              </w:rPr>
              <w:t>Village</w:t>
            </w:r>
          </w:p>
        </w:tc>
        <w:tc>
          <w:tcPr>
            <w:tcW w:type="dxa" w:w="1796"/>
          </w:tcPr>
          <w:p>
            <w:pPr>
              <w:spacing w:after="0"/>
              <w:jc w:val="left"/>
            </w:pPr>
            <w:r>
              <w:rPr>
                <w:sz w:val="16"/>
              </w:rPr>
              <w:t>Approved, expires 2030-04-29</w:t>
            </w:r>
          </w:p>
        </w:tc>
        <w:tc>
          <w:tcPr>
            <w:tcW w:type="dxa" w:w="2928"/>
          </w:tcPr>
          <w:p>
            <w:pPr>
              <w:spacing w:after="0"/>
              <w:jc w:val="left"/>
            </w:pPr>
            <w:r>
              <w:rPr>
                <w:sz w:val="16"/>
              </w:rPr>
              <w:t>Polk County Hazard Mitigation Plan 2025 (FEMA plan 110723)</w:t>
            </w:r>
          </w:p>
        </w:tc>
        <w:tc>
          <w:tcPr>
            <w:tcW w:type="dxa" w:w="1194"/>
          </w:tcPr>
          <w:p>
            <w:pPr>
              <w:spacing w:after="0"/>
              <w:jc w:val="left"/>
            </w:pPr>
            <w:r>
              <w:rPr>
                <w:sz w:val="16"/>
              </w:rPr>
              <w:t>2025-04-30</w:t>
            </w:r>
          </w:p>
        </w:tc>
        <w:tc>
          <w:tcPr>
            <w:tcW w:type="dxa" w:w="1037"/>
          </w:tcPr>
          <w:p>
            <w:pPr>
              <w:spacing w:after="0"/>
              <w:jc w:val="left"/>
            </w:pPr>
            <w:r>
              <w:rPr>
                <w:sz w:val="16"/>
              </w:rPr>
              <w:t>2030-04-29</w:t>
            </w:r>
          </w:p>
        </w:tc>
        <w:tc>
          <w:tcPr>
            <w:tcW w:type="dxa" w:w="834"/>
          </w:tcPr>
          <w:p>
            <w:pPr>
              <w:spacing w:after="0"/>
              <w:jc w:val="right"/>
            </w:pPr>
            <w:r>
              <w:rPr>
                <w:sz w:val="16"/>
              </w:rPr>
              <w:t>1,309</w:t>
            </w:r>
          </w:p>
        </w:tc>
        <w:tc>
          <w:tcPr>
            <w:tcW w:type="dxa" w:w="1374"/>
          </w:tcPr>
          <w:p>
            <w:pPr>
              <w:spacing w:after="0"/>
              <w:jc w:val="left"/>
            </w:pPr>
          </w:p>
        </w:tc>
        <w:tc>
          <w:tcPr>
            <w:tcW w:type="dxa" w:w="1667"/>
          </w:tcPr>
          <w:p>
            <w:pPr>
              <w:spacing w:after="0"/>
              <w:jc w:val="left"/>
            </w:pPr>
            <w:r>
              <w:rPr>
                <w:sz w:val="16"/>
              </w:rPr>
              <w:t>member approved 2025-08-27</w:t>
            </w:r>
          </w:p>
        </w:tc>
      </w:tr>
      <w:tr>
        <w:trPr>
          <w:cantSplit/>
        </w:trPr>
        <w:tc>
          <w:tcPr>
            <w:tcW w:type="dxa" w:w="1531"/>
          </w:tcPr>
          <w:p>
            <w:pPr>
              <w:spacing w:after="0"/>
              <w:jc w:val="left"/>
            </w:pPr>
            <w:r>
              <w:rPr>
                <w:sz w:val="16"/>
              </w:rPr>
              <w:t>Centuria village</w:t>
            </w:r>
          </w:p>
        </w:tc>
        <w:tc>
          <w:tcPr>
            <w:tcW w:type="dxa" w:w="1751"/>
          </w:tcPr>
          <w:p>
            <w:pPr>
              <w:spacing w:after="0"/>
              <w:jc w:val="left"/>
            </w:pPr>
            <w:r>
              <w:rPr>
                <w:sz w:val="16"/>
              </w:rPr>
              <w:t>Village</w:t>
            </w:r>
          </w:p>
        </w:tc>
        <w:tc>
          <w:tcPr>
            <w:tcW w:type="dxa" w:w="1796"/>
          </w:tcPr>
          <w:p>
            <w:pPr>
              <w:spacing w:after="0"/>
              <w:jc w:val="left"/>
            </w:pPr>
            <w:r>
              <w:rPr>
                <w:sz w:val="16"/>
              </w:rPr>
              <w:t>Approved, expires 2030-04-29</w:t>
            </w:r>
          </w:p>
        </w:tc>
        <w:tc>
          <w:tcPr>
            <w:tcW w:type="dxa" w:w="2928"/>
          </w:tcPr>
          <w:p>
            <w:pPr>
              <w:spacing w:after="0"/>
              <w:jc w:val="left"/>
            </w:pPr>
            <w:r>
              <w:rPr>
                <w:sz w:val="16"/>
              </w:rPr>
              <w:t>Polk County Hazard Mitigation Plan 2025 (FEMA plan 110723)</w:t>
            </w:r>
          </w:p>
        </w:tc>
        <w:tc>
          <w:tcPr>
            <w:tcW w:type="dxa" w:w="1194"/>
          </w:tcPr>
          <w:p>
            <w:pPr>
              <w:spacing w:after="0"/>
              <w:jc w:val="left"/>
            </w:pPr>
            <w:r>
              <w:rPr>
                <w:sz w:val="16"/>
              </w:rPr>
              <w:t>2025-04-30</w:t>
            </w:r>
          </w:p>
        </w:tc>
        <w:tc>
          <w:tcPr>
            <w:tcW w:type="dxa" w:w="1037"/>
          </w:tcPr>
          <w:p>
            <w:pPr>
              <w:spacing w:after="0"/>
              <w:jc w:val="left"/>
            </w:pPr>
            <w:r>
              <w:rPr>
                <w:sz w:val="16"/>
              </w:rPr>
              <w:t>2030-04-29</w:t>
            </w:r>
          </w:p>
        </w:tc>
        <w:tc>
          <w:tcPr>
            <w:tcW w:type="dxa" w:w="834"/>
          </w:tcPr>
          <w:p>
            <w:pPr>
              <w:spacing w:after="0"/>
              <w:jc w:val="right"/>
            </w:pPr>
            <w:r>
              <w:rPr>
                <w:sz w:val="16"/>
              </w:rPr>
              <w:t>1,309</w:t>
            </w:r>
          </w:p>
        </w:tc>
        <w:tc>
          <w:tcPr>
            <w:tcW w:type="dxa" w:w="1374"/>
          </w:tcPr>
          <w:p>
            <w:pPr>
              <w:spacing w:after="0"/>
              <w:jc w:val="left"/>
            </w:pPr>
          </w:p>
        </w:tc>
        <w:tc>
          <w:tcPr>
            <w:tcW w:type="dxa" w:w="1667"/>
          </w:tcPr>
          <w:p>
            <w:pPr>
              <w:spacing w:after="0"/>
              <w:jc w:val="left"/>
            </w:pPr>
            <w:r>
              <w:rPr>
                <w:sz w:val="16"/>
              </w:rPr>
              <w:t>member approved 2025-08-27</w:t>
            </w:r>
          </w:p>
        </w:tc>
      </w:tr>
      <w:tr>
        <w:trPr>
          <w:cantSplit/>
        </w:trPr>
        <w:tc>
          <w:tcPr>
            <w:tcW w:type="dxa" w:w="1531"/>
          </w:tcPr>
          <w:p>
            <w:pPr>
              <w:spacing w:after="0"/>
              <w:jc w:val="left"/>
            </w:pPr>
            <w:r>
              <w:rPr>
                <w:sz w:val="16"/>
              </w:rPr>
              <w:t>Clayton village</w:t>
            </w:r>
          </w:p>
        </w:tc>
        <w:tc>
          <w:tcPr>
            <w:tcW w:type="dxa" w:w="1751"/>
          </w:tcPr>
          <w:p>
            <w:pPr>
              <w:spacing w:after="0"/>
              <w:jc w:val="left"/>
            </w:pPr>
            <w:r>
              <w:rPr>
                <w:sz w:val="16"/>
              </w:rPr>
              <w:t>Town</w:t>
            </w:r>
          </w:p>
        </w:tc>
        <w:tc>
          <w:tcPr>
            <w:tcW w:type="dxa" w:w="1796"/>
          </w:tcPr>
          <w:p>
            <w:pPr>
              <w:spacing w:after="0"/>
              <w:jc w:val="left"/>
            </w:pPr>
            <w:r>
              <w:rPr>
                <w:sz w:val="16"/>
              </w:rPr>
              <w:t>Approved, expires 2030-04-29</w:t>
            </w:r>
          </w:p>
        </w:tc>
        <w:tc>
          <w:tcPr>
            <w:tcW w:type="dxa" w:w="2928"/>
          </w:tcPr>
          <w:p>
            <w:pPr>
              <w:spacing w:after="0"/>
              <w:jc w:val="left"/>
            </w:pPr>
            <w:r>
              <w:rPr>
                <w:sz w:val="16"/>
              </w:rPr>
              <w:t>Polk County Hazard Mitigation Plan 2025 (FEMA plan 110723)</w:t>
            </w:r>
          </w:p>
        </w:tc>
        <w:tc>
          <w:tcPr>
            <w:tcW w:type="dxa" w:w="1194"/>
          </w:tcPr>
          <w:p>
            <w:pPr>
              <w:spacing w:after="0"/>
              <w:jc w:val="left"/>
            </w:pPr>
            <w:r>
              <w:rPr>
                <w:sz w:val="16"/>
              </w:rPr>
              <w:t>2025-04-30</w:t>
            </w:r>
          </w:p>
        </w:tc>
        <w:tc>
          <w:tcPr>
            <w:tcW w:type="dxa" w:w="1037"/>
          </w:tcPr>
          <w:p>
            <w:pPr>
              <w:spacing w:after="0"/>
              <w:jc w:val="left"/>
            </w:pPr>
            <w:r>
              <w:rPr>
                <w:sz w:val="16"/>
              </w:rPr>
              <w:t>2030-04-29</w:t>
            </w:r>
          </w:p>
        </w:tc>
        <w:tc>
          <w:tcPr>
            <w:tcW w:type="dxa" w:w="834"/>
          </w:tcPr>
          <w:p>
            <w:pPr>
              <w:spacing w:after="0"/>
              <w:jc w:val="right"/>
            </w:pPr>
            <w:r>
              <w:rPr>
                <w:sz w:val="16"/>
              </w:rPr>
              <w:t>1,309</w:t>
            </w:r>
          </w:p>
        </w:tc>
        <w:tc>
          <w:tcPr>
            <w:tcW w:type="dxa" w:w="1374"/>
          </w:tcPr>
          <w:p>
            <w:pPr>
              <w:spacing w:after="0"/>
              <w:jc w:val="left"/>
            </w:pPr>
          </w:p>
        </w:tc>
        <w:tc>
          <w:tcPr>
            <w:tcW w:type="dxa" w:w="1667"/>
          </w:tcPr>
          <w:p>
            <w:pPr>
              <w:spacing w:after="0"/>
              <w:jc w:val="left"/>
            </w:pPr>
            <w:r>
              <w:rPr>
                <w:sz w:val="16"/>
              </w:rPr>
              <w:t>member approved 2025-08-27</w:t>
            </w:r>
          </w:p>
        </w:tc>
      </w:tr>
      <w:tr>
        <w:trPr>
          <w:cantSplit/>
        </w:trPr>
        <w:tc>
          <w:tcPr>
            <w:tcW w:type="dxa" w:w="1531"/>
          </w:tcPr>
          <w:p>
            <w:pPr>
              <w:spacing w:after="0"/>
              <w:jc w:val="left"/>
            </w:pPr>
            <w:r>
              <w:rPr>
                <w:sz w:val="16"/>
              </w:rPr>
              <w:t>Clear Lake village</w:t>
            </w:r>
          </w:p>
        </w:tc>
        <w:tc>
          <w:tcPr>
            <w:tcW w:type="dxa" w:w="1751"/>
          </w:tcPr>
          <w:p>
            <w:pPr>
              <w:spacing w:after="0"/>
              <w:jc w:val="left"/>
            </w:pPr>
            <w:r>
              <w:rPr>
                <w:sz w:val="16"/>
              </w:rPr>
              <w:t>Town</w:t>
            </w:r>
          </w:p>
        </w:tc>
        <w:tc>
          <w:tcPr>
            <w:tcW w:type="dxa" w:w="1796"/>
          </w:tcPr>
          <w:p>
            <w:pPr>
              <w:spacing w:after="0"/>
              <w:jc w:val="left"/>
            </w:pPr>
            <w:r>
              <w:rPr>
                <w:sz w:val="16"/>
              </w:rPr>
              <w:t>Plan 110723 approved 2025-04-30, pending adoption here; not yet eligible</w:t>
            </w:r>
          </w:p>
        </w:tc>
        <w:tc>
          <w:tcPr>
            <w:tcW w:type="dxa" w:w="2928"/>
          </w:tcPr>
          <w:p>
            <w:pPr>
              <w:spacing w:after="0"/>
              <w:jc w:val="left"/>
            </w:pPr>
            <w:r>
              <w:rPr>
                <w:sz w:val="16"/>
              </w:rPr>
              <w:t>Polk County Hazard Mitigation Plan 2025 (FEMA plan 110723), pending adoption here</w:t>
            </w:r>
          </w:p>
        </w:tc>
        <w:tc>
          <w:tcPr>
            <w:tcW w:type="dxa" w:w="1194"/>
          </w:tcPr>
          <w:p>
            <w:pPr>
              <w:spacing w:after="0"/>
              <w:jc w:val="left"/>
            </w:pPr>
            <w:r>
              <w:rPr>
                <w:sz w:val="16"/>
              </w:rPr>
              <w:t>2025-04-30 by FEMA; not yet adopted here</w:t>
            </w:r>
          </w:p>
        </w:tc>
        <w:tc>
          <w:tcPr>
            <w:tcW w:type="dxa" w:w="1037"/>
          </w:tcPr>
          <w:p>
            <w:pPr>
              <w:spacing w:after="0"/>
              <w:jc w:val="left"/>
            </w:pPr>
            <w:r>
              <w:rPr>
                <w:sz w:val="16"/>
              </w:rPr>
              <w:t>2030-04-29 once adopted</w:t>
            </w:r>
          </w:p>
        </w:tc>
        <w:tc>
          <w:tcPr>
            <w:tcW w:type="dxa" w:w="834"/>
          </w:tcPr>
          <w:p>
            <w:pPr>
              <w:spacing w:after="0"/>
              <w:jc w:val="right"/>
            </w:pPr>
          </w:p>
        </w:tc>
        <w:tc>
          <w:tcPr>
            <w:tcW w:type="dxa" w:w="1374"/>
          </w:tcPr>
          <w:p>
            <w:pPr>
              <w:spacing w:after="0"/>
              <w:jc w:val="left"/>
            </w:pPr>
            <w:r>
              <w:rPr>
                <w:sz w:val="16"/>
              </w:rPr>
              <w:t>FEMA tracker shows a plan approvable pending adoption</w:t>
            </w:r>
          </w:p>
        </w:tc>
        <w:tc>
          <w:tcPr>
            <w:tcW w:type="dxa" w:w="1667"/>
          </w:tcPr>
          <w:p>
            <w:pPr>
              <w:spacing w:after="0"/>
              <w:jc w:val="left"/>
            </w:pPr>
            <w:r>
              <w:rPr>
                <w:sz w:val="16"/>
              </w:rPr>
              <w:t>Not yet eligible: adopt the approved plan.</w:t>
            </w:r>
          </w:p>
        </w:tc>
      </w:tr>
      <w:tr>
        <w:trPr>
          <w:cantSplit/>
        </w:trPr>
        <w:tc>
          <w:tcPr>
            <w:tcW w:type="dxa" w:w="1531"/>
          </w:tcPr>
          <w:p>
            <w:pPr>
              <w:spacing w:after="0"/>
              <w:jc w:val="left"/>
            </w:pPr>
            <w:r>
              <w:rPr>
                <w:sz w:val="16"/>
              </w:rPr>
              <w:t>Dresser village</w:t>
            </w:r>
          </w:p>
        </w:tc>
        <w:tc>
          <w:tcPr>
            <w:tcW w:type="dxa" w:w="1751"/>
          </w:tcPr>
          <w:p>
            <w:pPr>
              <w:spacing w:after="0"/>
              <w:jc w:val="left"/>
            </w:pPr>
            <w:r>
              <w:rPr>
                <w:sz w:val="16"/>
              </w:rPr>
              <w:t>Village</w:t>
            </w:r>
          </w:p>
        </w:tc>
        <w:tc>
          <w:tcPr>
            <w:tcW w:type="dxa" w:w="1796"/>
          </w:tcPr>
          <w:p>
            <w:pPr>
              <w:spacing w:after="0"/>
              <w:jc w:val="left"/>
            </w:pPr>
            <w:r>
              <w:rPr>
                <w:sz w:val="16"/>
              </w:rPr>
              <w:t>Approved, expires 2030-04-29</w:t>
            </w:r>
          </w:p>
        </w:tc>
        <w:tc>
          <w:tcPr>
            <w:tcW w:type="dxa" w:w="2928"/>
          </w:tcPr>
          <w:p>
            <w:pPr>
              <w:spacing w:after="0"/>
              <w:jc w:val="left"/>
            </w:pPr>
            <w:r>
              <w:rPr>
                <w:sz w:val="16"/>
              </w:rPr>
              <w:t>Polk County Hazard Mitigation Plan 2025 (FEMA plan 110723)</w:t>
            </w:r>
          </w:p>
        </w:tc>
        <w:tc>
          <w:tcPr>
            <w:tcW w:type="dxa" w:w="1194"/>
          </w:tcPr>
          <w:p>
            <w:pPr>
              <w:spacing w:after="0"/>
              <w:jc w:val="left"/>
            </w:pPr>
            <w:r>
              <w:rPr>
                <w:sz w:val="16"/>
              </w:rPr>
              <w:t>2025-04-30</w:t>
            </w:r>
          </w:p>
        </w:tc>
        <w:tc>
          <w:tcPr>
            <w:tcW w:type="dxa" w:w="1037"/>
          </w:tcPr>
          <w:p>
            <w:pPr>
              <w:spacing w:after="0"/>
              <w:jc w:val="left"/>
            </w:pPr>
            <w:r>
              <w:rPr>
                <w:sz w:val="16"/>
              </w:rPr>
              <w:t>2030-04-29</w:t>
            </w:r>
          </w:p>
        </w:tc>
        <w:tc>
          <w:tcPr>
            <w:tcW w:type="dxa" w:w="834"/>
          </w:tcPr>
          <w:p>
            <w:pPr>
              <w:spacing w:after="0"/>
              <w:jc w:val="right"/>
            </w:pPr>
            <w:r>
              <w:rPr>
                <w:sz w:val="16"/>
              </w:rPr>
              <w:t>1,309</w:t>
            </w:r>
          </w:p>
        </w:tc>
        <w:tc>
          <w:tcPr>
            <w:tcW w:type="dxa" w:w="1374"/>
          </w:tcPr>
          <w:p>
            <w:pPr>
              <w:spacing w:after="0"/>
              <w:jc w:val="left"/>
            </w:pPr>
          </w:p>
        </w:tc>
        <w:tc>
          <w:tcPr>
            <w:tcW w:type="dxa" w:w="1667"/>
          </w:tcPr>
          <w:p>
            <w:pPr>
              <w:spacing w:after="0"/>
              <w:jc w:val="left"/>
            </w:pPr>
            <w:r>
              <w:rPr>
                <w:sz w:val="16"/>
              </w:rPr>
              <w:t>member approved 2025-08-27</w:t>
            </w:r>
          </w:p>
        </w:tc>
      </w:tr>
      <w:tr>
        <w:trPr>
          <w:cantSplit/>
        </w:trPr>
        <w:tc>
          <w:tcPr>
            <w:tcW w:type="dxa" w:w="1531"/>
          </w:tcPr>
          <w:p>
            <w:pPr>
              <w:spacing w:after="0"/>
              <w:jc w:val="left"/>
            </w:pPr>
            <w:r>
              <w:rPr>
                <w:sz w:val="16"/>
              </w:rPr>
              <w:t>Frederic village</w:t>
            </w:r>
          </w:p>
        </w:tc>
        <w:tc>
          <w:tcPr>
            <w:tcW w:type="dxa" w:w="1751"/>
          </w:tcPr>
          <w:p>
            <w:pPr>
              <w:spacing w:after="0"/>
              <w:jc w:val="left"/>
            </w:pPr>
            <w:r>
              <w:rPr>
                <w:sz w:val="16"/>
              </w:rPr>
              <w:t>Village</w:t>
            </w:r>
          </w:p>
        </w:tc>
        <w:tc>
          <w:tcPr>
            <w:tcW w:type="dxa" w:w="1796"/>
          </w:tcPr>
          <w:p>
            <w:pPr>
              <w:spacing w:after="0"/>
              <w:jc w:val="left"/>
            </w:pPr>
            <w:r>
              <w:rPr>
                <w:sz w:val="16"/>
              </w:rPr>
              <w:t>Plan 110723 approved 2025-04-30, pending adoption here; not yet eligible</w:t>
            </w:r>
          </w:p>
        </w:tc>
        <w:tc>
          <w:tcPr>
            <w:tcW w:type="dxa" w:w="2928"/>
          </w:tcPr>
          <w:p>
            <w:pPr>
              <w:spacing w:after="0"/>
              <w:jc w:val="left"/>
            </w:pPr>
            <w:r>
              <w:rPr>
                <w:sz w:val="16"/>
              </w:rPr>
              <w:t>Polk County Hazard Mitigation Plan 2025 (FEMA plan 110723), pending adoption here</w:t>
            </w:r>
          </w:p>
        </w:tc>
        <w:tc>
          <w:tcPr>
            <w:tcW w:type="dxa" w:w="1194"/>
          </w:tcPr>
          <w:p>
            <w:pPr>
              <w:spacing w:after="0"/>
              <w:jc w:val="left"/>
            </w:pPr>
            <w:r>
              <w:rPr>
                <w:sz w:val="16"/>
              </w:rPr>
              <w:t>2025-04-30 by FEMA; not yet adopted here</w:t>
            </w:r>
          </w:p>
        </w:tc>
        <w:tc>
          <w:tcPr>
            <w:tcW w:type="dxa" w:w="1037"/>
          </w:tcPr>
          <w:p>
            <w:pPr>
              <w:spacing w:after="0"/>
              <w:jc w:val="left"/>
            </w:pPr>
            <w:r>
              <w:rPr>
                <w:sz w:val="16"/>
              </w:rPr>
              <w:t>2030-04-29 once adopted</w:t>
            </w:r>
          </w:p>
        </w:tc>
        <w:tc>
          <w:tcPr>
            <w:tcW w:type="dxa" w:w="834"/>
          </w:tcPr>
          <w:p>
            <w:pPr>
              <w:spacing w:after="0"/>
              <w:jc w:val="right"/>
            </w:pPr>
          </w:p>
        </w:tc>
        <w:tc>
          <w:tcPr>
            <w:tcW w:type="dxa" w:w="1374"/>
          </w:tcPr>
          <w:p>
            <w:pPr>
              <w:spacing w:after="0"/>
              <w:jc w:val="left"/>
            </w:pPr>
            <w:r>
              <w:rPr>
                <w:sz w:val="16"/>
              </w:rPr>
              <w:t>FEMA tracker shows a plan approvable pending adoption</w:t>
            </w:r>
          </w:p>
        </w:tc>
        <w:tc>
          <w:tcPr>
            <w:tcW w:type="dxa" w:w="1667"/>
          </w:tcPr>
          <w:p>
            <w:pPr>
              <w:spacing w:after="0"/>
              <w:jc w:val="left"/>
            </w:pPr>
            <w:r>
              <w:rPr>
                <w:sz w:val="16"/>
              </w:rPr>
              <w:t>Not yet eligible: adopt the approved plan.</w:t>
            </w:r>
          </w:p>
        </w:tc>
      </w:tr>
      <w:tr>
        <w:trPr>
          <w:cantSplit/>
        </w:trPr>
        <w:tc>
          <w:tcPr>
            <w:tcW w:type="dxa" w:w="1531"/>
          </w:tcPr>
          <w:p>
            <w:pPr>
              <w:spacing w:after="0"/>
              <w:jc w:val="left"/>
            </w:pPr>
            <w:r>
              <w:rPr>
                <w:sz w:val="16"/>
              </w:rPr>
              <w:t>Luck village</w:t>
            </w:r>
          </w:p>
        </w:tc>
        <w:tc>
          <w:tcPr>
            <w:tcW w:type="dxa" w:w="1751"/>
          </w:tcPr>
          <w:p>
            <w:pPr>
              <w:spacing w:after="0"/>
              <w:jc w:val="left"/>
            </w:pPr>
            <w:r>
              <w:rPr>
                <w:sz w:val="16"/>
              </w:rPr>
              <w:t>Village</w:t>
            </w:r>
          </w:p>
        </w:tc>
        <w:tc>
          <w:tcPr>
            <w:tcW w:type="dxa" w:w="1796"/>
          </w:tcPr>
          <w:p>
            <w:pPr>
              <w:spacing w:after="0"/>
              <w:jc w:val="left"/>
            </w:pPr>
            <w:r>
              <w:rPr>
                <w:sz w:val="16"/>
              </w:rPr>
              <w:t>Approved, expires 2030-04-29</w:t>
            </w:r>
          </w:p>
        </w:tc>
        <w:tc>
          <w:tcPr>
            <w:tcW w:type="dxa" w:w="2928"/>
          </w:tcPr>
          <w:p>
            <w:pPr>
              <w:spacing w:after="0"/>
              <w:jc w:val="left"/>
            </w:pPr>
            <w:r>
              <w:rPr>
                <w:sz w:val="16"/>
              </w:rPr>
              <w:t>Polk County Hazard Mitigation Plan 2025 (FEMA plan 110723)</w:t>
            </w:r>
          </w:p>
        </w:tc>
        <w:tc>
          <w:tcPr>
            <w:tcW w:type="dxa" w:w="1194"/>
          </w:tcPr>
          <w:p>
            <w:pPr>
              <w:spacing w:after="0"/>
              <w:jc w:val="left"/>
            </w:pPr>
            <w:r>
              <w:rPr>
                <w:sz w:val="16"/>
              </w:rPr>
              <w:t>2025-04-30</w:t>
            </w:r>
          </w:p>
        </w:tc>
        <w:tc>
          <w:tcPr>
            <w:tcW w:type="dxa" w:w="1037"/>
          </w:tcPr>
          <w:p>
            <w:pPr>
              <w:spacing w:after="0"/>
              <w:jc w:val="left"/>
            </w:pPr>
            <w:r>
              <w:rPr>
                <w:sz w:val="16"/>
              </w:rPr>
              <w:t>2030-04-29</w:t>
            </w:r>
          </w:p>
        </w:tc>
        <w:tc>
          <w:tcPr>
            <w:tcW w:type="dxa" w:w="834"/>
          </w:tcPr>
          <w:p>
            <w:pPr>
              <w:spacing w:after="0"/>
              <w:jc w:val="right"/>
            </w:pPr>
            <w:r>
              <w:rPr>
                <w:sz w:val="16"/>
              </w:rPr>
              <w:t>1,309</w:t>
            </w:r>
          </w:p>
        </w:tc>
        <w:tc>
          <w:tcPr>
            <w:tcW w:type="dxa" w:w="1374"/>
          </w:tcPr>
          <w:p>
            <w:pPr>
              <w:spacing w:after="0"/>
              <w:jc w:val="left"/>
            </w:pPr>
          </w:p>
        </w:tc>
        <w:tc>
          <w:tcPr>
            <w:tcW w:type="dxa" w:w="1667"/>
          </w:tcPr>
          <w:p>
            <w:pPr>
              <w:spacing w:after="0"/>
              <w:jc w:val="left"/>
            </w:pPr>
            <w:r>
              <w:rPr>
                <w:sz w:val="16"/>
              </w:rPr>
              <w:t>member approved 2025-08-27</w:t>
            </w:r>
          </w:p>
        </w:tc>
      </w:tr>
      <w:tr>
        <w:trPr>
          <w:cantSplit/>
        </w:trPr>
        <w:tc>
          <w:tcPr>
            <w:tcW w:type="dxa" w:w="1531"/>
          </w:tcPr>
          <w:p>
            <w:pPr>
              <w:spacing w:after="0"/>
              <w:jc w:val="left"/>
            </w:pPr>
            <w:r>
              <w:rPr>
                <w:sz w:val="16"/>
              </w:rPr>
              <w:t>Milltown village</w:t>
            </w:r>
          </w:p>
        </w:tc>
        <w:tc>
          <w:tcPr>
            <w:tcW w:type="dxa" w:w="1751"/>
          </w:tcPr>
          <w:p>
            <w:pPr>
              <w:spacing w:after="0"/>
              <w:jc w:val="left"/>
            </w:pPr>
            <w:r>
              <w:rPr>
                <w:sz w:val="16"/>
              </w:rPr>
              <w:t>Village</w:t>
            </w:r>
          </w:p>
        </w:tc>
        <w:tc>
          <w:tcPr>
            <w:tcW w:type="dxa" w:w="1796"/>
          </w:tcPr>
          <w:p>
            <w:pPr>
              <w:spacing w:after="0"/>
              <w:jc w:val="left"/>
            </w:pPr>
            <w:r>
              <w:rPr>
                <w:sz w:val="16"/>
              </w:rPr>
              <w:t>Approved, expires 2030-04-29</w:t>
            </w:r>
          </w:p>
        </w:tc>
        <w:tc>
          <w:tcPr>
            <w:tcW w:type="dxa" w:w="2928"/>
          </w:tcPr>
          <w:p>
            <w:pPr>
              <w:spacing w:after="0"/>
              <w:jc w:val="left"/>
            </w:pPr>
            <w:r>
              <w:rPr>
                <w:sz w:val="16"/>
              </w:rPr>
              <w:t>Polk County Hazard Mitigation Plan 2025 (FEMA plan 110723)</w:t>
            </w:r>
          </w:p>
        </w:tc>
        <w:tc>
          <w:tcPr>
            <w:tcW w:type="dxa" w:w="1194"/>
          </w:tcPr>
          <w:p>
            <w:pPr>
              <w:spacing w:after="0"/>
              <w:jc w:val="left"/>
            </w:pPr>
            <w:r>
              <w:rPr>
                <w:sz w:val="16"/>
              </w:rPr>
              <w:t>2025-04-30</w:t>
            </w:r>
          </w:p>
        </w:tc>
        <w:tc>
          <w:tcPr>
            <w:tcW w:type="dxa" w:w="1037"/>
          </w:tcPr>
          <w:p>
            <w:pPr>
              <w:spacing w:after="0"/>
              <w:jc w:val="left"/>
            </w:pPr>
            <w:r>
              <w:rPr>
                <w:sz w:val="16"/>
              </w:rPr>
              <w:t>2030-04-29</w:t>
            </w:r>
          </w:p>
        </w:tc>
        <w:tc>
          <w:tcPr>
            <w:tcW w:type="dxa" w:w="834"/>
          </w:tcPr>
          <w:p>
            <w:pPr>
              <w:spacing w:after="0"/>
              <w:jc w:val="right"/>
            </w:pPr>
            <w:r>
              <w:rPr>
                <w:sz w:val="16"/>
              </w:rPr>
              <w:t>1,309</w:t>
            </w:r>
          </w:p>
        </w:tc>
        <w:tc>
          <w:tcPr>
            <w:tcW w:type="dxa" w:w="1374"/>
          </w:tcPr>
          <w:p>
            <w:pPr>
              <w:spacing w:after="0"/>
              <w:jc w:val="left"/>
            </w:pPr>
          </w:p>
        </w:tc>
        <w:tc>
          <w:tcPr>
            <w:tcW w:type="dxa" w:w="1667"/>
          </w:tcPr>
          <w:p>
            <w:pPr>
              <w:spacing w:after="0"/>
              <w:jc w:val="left"/>
            </w:pPr>
            <w:r>
              <w:rPr>
                <w:sz w:val="16"/>
              </w:rPr>
              <w:t>member approved 2025-08-27</w:t>
            </w:r>
          </w:p>
        </w:tc>
      </w:tr>
      <w:tr>
        <w:trPr>
          <w:cantSplit/>
        </w:trPr>
        <w:tc>
          <w:tcPr>
            <w:tcW w:type="dxa" w:w="1531"/>
          </w:tcPr>
          <w:p>
            <w:pPr>
              <w:spacing w:after="0"/>
              <w:jc w:val="left"/>
            </w:pPr>
            <w:r>
              <w:rPr>
                <w:sz w:val="16"/>
              </w:rPr>
              <w:t>Osceola village</w:t>
            </w:r>
          </w:p>
        </w:tc>
        <w:tc>
          <w:tcPr>
            <w:tcW w:type="dxa" w:w="1751"/>
          </w:tcPr>
          <w:p>
            <w:pPr>
              <w:spacing w:after="0"/>
              <w:jc w:val="left"/>
            </w:pPr>
            <w:r>
              <w:rPr>
                <w:sz w:val="16"/>
              </w:rPr>
              <w:t>Village</w:t>
            </w:r>
          </w:p>
        </w:tc>
        <w:tc>
          <w:tcPr>
            <w:tcW w:type="dxa" w:w="1796"/>
          </w:tcPr>
          <w:p>
            <w:pPr>
              <w:spacing w:after="0"/>
              <w:jc w:val="left"/>
            </w:pPr>
            <w:r>
              <w:rPr>
                <w:sz w:val="16"/>
              </w:rPr>
              <w:t>Approved, expires 2030-04-29</w:t>
            </w:r>
          </w:p>
        </w:tc>
        <w:tc>
          <w:tcPr>
            <w:tcW w:type="dxa" w:w="2928"/>
          </w:tcPr>
          <w:p>
            <w:pPr>
              <w:spacing w:after="0"/>
              <w:jc w:val="left"/>
            </w:pPr>
            <w:r>
              <w:rPr>
                <w:sz w:val="16"/>
              </w:rPr>
              <w:t>Polk County Hazard Mitigation Plan 2025 (FEMA plan 110723)</w:t>
            </w:r>
          </w:p>
        </w:tc>
        <w:tc>
          <w:tcPr>
            <w:tcW w:type="dxa" w:w="1194"/>
          </w:tcPr>
          <w:p>
            <w:pPr>
              <w:spacing w:after="0"/>
              <w:jc w:val="left"/>
            </w:pPr>
            <w:r>
              <w:rPr>
                <w:sz w:val="16"/>
              </w:rPr>
              <w:t>2025-04-30</w:t>
            </w:r>
          </w:p>
        </w:tc>
        <w:tc>
          <w:tcPr>
            <w:tcW w:type="dxa" w:w="1037"/>
          </w:tcPr>
          <w:p>
            <w:pPr>
              <w:spacing w:after="0"/>
              <w:jc w:val="left"/>
            </w:pPr>
            <w:r>
              <w:rPr>
                <w:sz w:val="16"/>
              </w:rPr>
              <w:t>2030-04-29</w:t>
            </w:r>
          </w:p>
        </w:tc>
        <w:tc>
          <w:tcPr>
            <w:tcW w:type="dxa" w:w="834"/>
          </w:tcPr>
          <w:p>
            <w:pPr>
              <w:spacing w:after="0"/>
              <w:jc w:val="right"/>
            </w:pPr>
            <w:r>
              <w:rPr>
                <w:sz w:val="16"/>
              </w:rPr>
              <w:t>1,309</w:t>
            </w:r>
          </w:p>
        </w:tc>
        <w:tc>
          <w:tcPr>
            <w:tcW w:type="dxa" w:w="1374"/>
          </w:tcPr>
          <w:p>
            <w:pPr>
              <w:spacing w:after="0"/>
              <w:jc w:val="left"/>
            </w:pPr>
          </w:p>
        </w:tc>
        <w:tc>
          <w:tcPr>
            <w:tcW w:type="dxa" w:w="1667"/>
          </w:tcPr>
          <w:p>
            <w:pPr>
              <w:spacing w:after="0"/>
              <w:jc w:val="left"/>
            </w:pPr>
            <w:r>
              <w:rPr>
                <w:sz w:val="16"/>
              </w:rPr>
              <w:t>member approved 2025-08-27</w:t>
            </w:r>
          </w:p>
        </w:tc>
      </w:tr>
      <w:tr>
        <w:trPr>
          <w:cantSplit/>
        </w:trPr>
        <w:tc>
          <w:tcPr>
            <w:tcW w:type="dxa" w:w="1531"/>
          </w:tcPr>
          <w:p>
            <w:pPr>
              <w:spacing w:after="0"/>
              <w:jc w:val="left"/>
            </w:pPr>
            <w:r>
              <w:rPr>
                <w:sz w:val="16"/>
              </w:rPr>
              <w:t>St. Croix Falls city</w:t>
            </w:r>
          </w:p>
        </w:tc>
        <w:tc>
          <w:tcPr>
            <w:tcW w:type="dxa" w:w="1751"/>
          </w:tcPr>
          <w:p>
            <w:pPr>
              <w:spacing w:after="0"/>
              <w:jc w:val="left"/>
            </w:pPr>
            <w:r>
              <w:rPr>
                <w:sz w:val="16"/>
              </w:rPr>
              <w:t>City</w:t>
            </w:r>
          </w:p>
        </w:tc>
        <w:tc>
          <w:tcPr>
            <w:tcW w:type="dxa" w:w="1796"/>
          </w:tcPr>
          <w:p>
            <w:pPr>
              <w:spacing w:after="0"/>
              <w:jc w:val="left"/>
            </w:pPr>
            <w:r>
              <w:rPr>
                <w:sz w:val="16"/>
              </w:rPr>
              <w:t>Approved, expires 2030-04-29</w:t>
            </w:r>
          </w:p>
        </w:tc>
        <w:tc>
          <w:tcPr>
            <w:tcW w:type="dxa" w:w="2928"/>
          </w:tcPr>
          <w:p>
            <w:pPr>
              <w:spacing w:after="0"/>
              <w:jc w:val="left"/>
            </w:pPr>
            <w:r>
              <w:rPr>
                <w:sz w:val="16"/>
              </w:rPr>
              <w:t>Polk County Hazard Mitigation Plan 2025 (FEMA plan 110723)</w:t>
            </w:r>
          </w:p>
        </w:tc>
        <w:tc>
          <w:tcPr>
            <w:tcW w:type="dxa" w:w="1194"/>
          </w:tcPr>
          <w:p>
            <w:pPr>
              <w:spacing w:after="0"/>
              <w:jc w:val="left"/>
            </w:pPr>
            <w:r>
              <w:rPr>
                <w:sz w:val="16"/>
              </w:rPr>
              <w:t>2025-04-30</w:t>
            </w:r>
          </w:p>
        </w:tc>
        <w:tc>
          <w:tcPr>
            <w:tcW w:type="dxa" w:w="1037"/>
          </w:tcPr>
          <w:p>
            <w:pPr>
              <w:spacing w:after="0"/>
              <w:jc w:val="left"/>
            </w:pPr>
            <w:r>
              <w:rPr>
                <w:sz w:val="16"/>
              </w:rPr>
              <w:t>2030-04-29</w:t>
            </w:r>
          </w:p>
        </w:tc>
        <w:tc>
          <w:tcPr>
            <w:tcW w:type="dxa" w:w="834"/>
          </w:tcPr>
          <w:p>
            <w:pPr>
              <w:spacing w:after="0"/>
              <w:jc w:val="right"/>
            </w:pPr>
            <w:r>
              <w:rPr>
                <w:sz w:val="16"/>
              </w:rPr>
              <w:t>1,309</w:t>
            </w:r>
          </w:p>
        </w:tc>
        <w:tc>
          <w:tcPr>
            <w:tcW w:type="dxa" w:w="1374"/>
          </w:tcPr>
          <w:p>
            <w:pPr>
              <w:spacing w:after="0"/>
              <w:jc w:val="left"/>
            </w:pPr>
          </w:p>
        </w:tc>
        <w:tc>
          <w:tcPr>
            <w:tcW w:type="dxa" w:w="1667"/>
          </w:tcPr>
          <w:p>
            <w:pPr>
              <w:spacing w:after="0"/>
              <w:jc w:val="left"/>
            </w:pPr>
            <w:r>
              <w:rPr>
                <w:sz w:val="16"/>
              </w:rPr>
              <w:t>member approved 2025-08-27</w:t>
            </w:r>
          </w:p>
        </w:tc>
      </w:tr>
      <w:tr>
        <w:trPr>
          <w:cantSplit/>
        </w:trPr>
        <w:tc>
          <w:tcPr>
            <w:tcW w:type="dxa" w:w="1531"/>
          </w:tcPr>
          <w:p>
            <w:pPr>
              <w:spacing w:after="0"/>
              <w:jc w:val="left"/>
            </w:pPr>
            <w:r>
              <w:rPr>
                <w:sz w:val="16"/>
              </w:rPr>
              <w:t>Turtle Lake village</w:t>
            </w:r>
          </w:p>
        </w:tc>
        <w:tc>
          <w:tcPr>
            <w:tcW w:type="dxa" w:w="1751"/>
          </w:tcPr>
          <w:p>
            <w:pPr>
              <w:spacing w:after="0"/>
              <w:jc w:val="left"/>
            </w:pPr>
            <w:r>
              <w:rPr>
                <w:sz w:val="16"/>
              </w:rPr>
              <w:t>Village</w:t>
            </w:r>
          </w:p>
        </w:tc>
        <w:tc>
          <w:tcPr>
            <w:tcW w:type="dxa" w:w="1796"/>
          </w:tcPr>
          <w:p>
            <w:pPr>
              <w:spacing w:after="0"/>
              <w:jc w:val="left"/>
            </w:pPr>
            <w:r>
              <w:rPr>
                <w:sz w:val="16"/>
              </w:rPr>
              <w:t>Approved, expires 2029-01-23</w:t>
            </w:r>
          </w:p>
        </w:tc>
        <w:tc>
          <w:tcPr>
            <w:tcW w:type="dxa" w:w="2928"/>
          </w:tcPr>
          <w:p>
            <w:pPr>
              <w:spacing w:after="0"/>
              <w:jc w:val="left"/>
            </w:pPr>
            <w:r>
              <w:rPr>
                <w:sz w:val="16"/>
              </w:rPr>
              <w:t>Barron County HMP (FEMA plan 109574)</w:t>
            </w:r>
          </w:p>
        </w:tc>
        <w:tc>
          <w:tcPr>
            <w:tcW w:type="dxa" w:w="1194"/>
          </w:tcPr>
          <w:p>
            <w:pPr>
              <w:spacing w:after="0"/>
              <w:jc w:val="left"/>
            </w:pPr>
            <w:r>
              <w:rPr>
                <w:sz w:val="16"/>
              </w:rPr>
              <w:t>2024-01-24</w:t>
            </w:r>
          </w:p>
        </w:tc>
        <w:tc>
          <w:tcPr>
            <w:tcW w:type="dxa" w:w="1037"/>
          </w:tcPr>
          <w:p>
            <w:pPr>
              <w:spacing w:after="0"/>
              <w:jc w:val="left"/>
            </w:pPr>
            <w:r>
              <w:rPr>
                <w:sz w:val="16"/>
              </w:rPr>
              <w:t>2029-01-23</w:t>
            </w:r>
          </w:p>
        </w:tc>
        <w:tc>
          <w:tcPr>
            <w:tcW w:type="dxa" w:w="834"/>
          </w:tcPr>
          <w:p>
            <w:pPr>
              <w:spacing w:after="0"/>
              <w:jc w:val="right"/>
            </w:pPr>
            <w:r>
              <w:rPr>
                <w:sz w:val="16"/>
              </w:rPr>
              <w:t>848</w:t>
            </w:r>
          </w:p>
        </w:tc>
        <w:tc>
          <w:tcPr>
            <w:tcW w:type="dxa" w:w="1374"/>
          </w:tcPr>
          <w:p>
            <w:pPr>
              <w:spacing w:after="0"/>
              <w:jc w:val="left"/>
            </w:pPr>
          </w:p>
        </w:tc>
        <w:tc>
          <w:tcPr>
            <w:tcW w:type="dxa" w:w="1667"/>
          </w:tcPr>
          <w:p>
            <w:pPr>
              <w:spacing w:after="0"/>
              <w:jc w:val="left"/>
            </w:pPr>
            <w:r>
              <w:rPr>
                <w:sz w:val="16"/>
              </w:rPr>
              <w:t>member approved 2024-10-16</w:t>
            </w:r>
          </w:p>
        </w:tc>
      </w:tr>
      <w:tr>
        <w:trPr>
          <w:cantSplit/>
        </w:trPr>
        <w:tc>
          <w:tcPr>
            <w:tcW w:type="dxa" w:w="1531"/>
          </w:tcPr>
          <w:p>
            <w:pPr>
              <w:spacing w:after="0"/>
              <w:jc w:val="left"/>
            </w:pPr>
            <w:r>
              <w:rPr>
                <w:sz w:val="16"/>
              </w:rPr>
              <w:t>Amery School District</w:t>
            </w:r>
          </w:p>
        </w:tc>
        <w:tc>
          <w:tcPr>
            <w:tcW w:type="dxa" w:w="1751"/>
          </w:tcPr>
          <w:p>
            <w:pPr>
              <w:spacing w:after="0"/>
              <w:jc w:val="left"/>
            </w:pPr>
            <w:r>
              <w:rPr>
                <w:sz w:val="16"/>
              </w:rPr>
              <w:t>School/School District</w:t>
            </w:r>
          </w:p>
        </w:tc>
        <w:tc>
          <w:tcPr>
            <w:tcW w:type="dxa" w:w="1796"/>
          </w:tcPr>
          <w:p>
            <w:pPr>
              <w:spacing w:after="0"/>
              <w:jc w:val="left"/>
            </w:pPr>
            <w:r>
              <w:rPr>
                <w:sz w:val="16"/>
              </w:rPr>
              <w:t>Plan 110723 approved 2025-04-30, pending adoption here; not yet eligible</w:t>
            </w:r>
          </w:p>
        </w:tc>
        <w:tc>
          <w:tcPr>
            <w:tcW w:type="dxa" w:w="2928"/>
          </w:tcPr>
          <w:p>
            <w:pPr>
              <w:spacing w:after="0"/>
              <w:jc w:val="left"/>
            </w:pPr>
            <w:r>
              <w:rPr>
                <w:sz w:val="16"/>
              </w:rPr>
              <w:t>Polk County Hazard Mitigation Plan 2025 (FEMA plan 110723), pending adoption here</w:t>
            </w:r>
          </w:p>
        </w:tc>
        <w:tc>
          <w:tcPr>
            <w:tcW w:type="dxa" w:w="1194"/>
          </w:tcPr>
          <w:p>
            <w:pPr>
              <w:spacing w:after="0"/>
              <w:jc w:val="left"/>
            </w:pPr>
            <w:r>
              <w:rPr>
                <w:sz w:val="16"/>
              </w:rPr>
              <w:t>2025-04-30 by FEMA; not yet adopted here</w:t>
            </w:r>
          </w:p>
        </w:tc>
        <w:tc>
          <w:tcPr>
            <w:tcW w:type="dxa" w:w="1037"/>
          </w:tcPr>
          <w:p>
            <w:pPr>
              <w:spacing w:after="0"/>
              <w:jc w:val="left"/>
            </w:pPr>
            <w:r>
              <w:rPr>
                <w:sz w:val="16"/>
              </w:rPr>
              <w:t>2030-04-29 once adopted</w:t>
            </w:r>
          </w:p>
        </w:tc>
        <w:tc>
          <w:tcPr>
            <w:tcW w:type="dxa" w:w="834"/>
          </w:tcPr>
          <w:p>
            <w:pPr>
              <w:spacing w:after="0"/>
              <w:jc w:val="right"/>
            </w:pPr>
          </w:p>
        </w:tc>
        <w:tc>
          <w:tcPr>
            <w:tcW w:type="dxa" w:w="1374"/>
          </w:tcPr>
          <w:p>
            <w:pPr>
              <w:spacing w:after="0"/>
              <w:jc w:val="left"/>
            </w:pPr>
            <w:r>
              <w:rPr>
                <w:sz w:val="16"/>
              </w:rPr>
              <w:t>FEMA tracker shows a plan approvable pending adoption</w:t>
            </w:r>
          </w:p>
        </w:tc>
        <w:tc>
          <w:tcPr>
            <w:tcW w:type="dxa" w:w="1667"/>
          </w:tcPr>
          <w:p>
            <w:pPr>
              <w:spacing w:after="0"/>
              <w:jc w:val="left"/>
            </w:pPr>
            <w:r>
              <w:rPr>
                <w:sz w:val="16"/>
              </w:rPr>
              <w:t>Not yet eligible: adopt the approved plan.</w:t>
            </w:r>
          </w:p>
        </w:tc>
      </w:tr>
      <w:tr>
        <w:trPr>
          <w:cantSplit/>
        </w:trPr>
        <w:tc>
          <w:tcPr>
            <w:tcW w:type="dxa" w:w="1531"/>
          </w:tcPr>
          <w:p>
            <w:pPr>
              <w:spacing w:after="0"/>
              <w:jc w:val="left"/>
            </w:pPr>
            <w:r>
              <w:rPr>
                <w:sz w:val="16"/>
              </w:rPr>
              <w:t>Osceola School District</w:t>
            </w:r>
          </w:p>
        </w:tc>
        <w:tc>
          <w:tcPr>
            <w:tcW w:type="dxa" w:w="1751"/>
          </w:tcPr>
          <w:p>
            <w:pPr>
              <w:spacing w:after="0"/>
              <w:jc w:val="left"/>
            </w:pPr>
            <w:r>
              <w:rPr>
                <w:sz w:val="16"/>
              </w:rPr>
              <w:t>School/School District</w:t>
            </w:r>
          </w:p>
        </w:tc>
        <w:tc>
          <w:tcPr>
            <w:tcW w:type="dxa" w:w="1796"/>
          </w:tcPr>
          <w:p>
            <w:pPr>
              <w:spacing w:after="0"/>
              <w:jc w:val="left"/>
            </w:pPr>
            <w:r>
              <w:rPr>
                <w:sz w:val="16"/>
              </w:rPr>
              <w:t>Approved, expires 2030-04-29</w:t>
            </w:r>
          </w:p>
        </w:tc>
        <w:tc>
          <w:tcPr>
            <w:tcW w:type="dxa" w:w="2928"/>
          </w:tcPr>
          <w:p>
            <w:pPr>
              <w:spacing w:after="0"/>
              <w:jc w:val="left"/>
            </w:pPr>
            <w:r>
              <w:rPr>
                <w:sz w:val="16"/>
              </w:rPr>
              <w:t>Polk County Hazard Mitigation Plan 2025 (FEMA plan 110723)</w:t>
            </w:r>
          </w:p>
        </w:tc>
        <w:tc>
          <w:tcPr>
            <w:tcW w:type="dxa" w:w="1194"/>
          </w:tcPr>
          <w:p>
            <w:pPr>
              <w:spacing w:after="0"/>
              <w:jc w:val="left"/>
            </w:pPr>
            <w:r>
              <w:rPr>
                <w:sz w:val="16"/>
              </w:rPr>
              <w:t>2025-04-30</w:t>
            </w:r>
          </w:p>
        </w:tc>
        <w:tc>
          <w:tcPr>
            <w:tcW w:type="dxa" w:w="1037"/>
          </w:tcPr>
          <w:p>
            <w:pPr>
              <w:spacing w:after="0"/>
              <w:jc w:val="left"/>
            </w:pPr>
            <w:r>
              <w:rPr>
                <w:sz w:val="16"/>
              </w:rPr>
              <w:t>2030-04-29</w:t>
            </w:r>
          </w:p>
        </w:tc>
        <w:tc>
          <w:tcPr>
            <w:tcW w:type="dxa" w:w="834"/>
          </w:tcPr>
          <w:p>
            <w:pPr>
              <w:spacing w:after="0"/>
              <w:jc w:val="right"/>
            </w:pPr>
            <w:r>
              <w:rPr>
                <w:sz w:val="16"/>
              </w:rPr>
              <w:t>1,309</w:t>
            </w:r>
          </w:p>
        </w:tc>
        <w:tc>
          <w:tcPr>
            <w:tcW w:type="dxa" w:w="1374"/>
          </w:tcPr>
          <w:p>
            <w:pPr>
              <w:spacing w:after="0"/>
              <w:jc w:val="left"/>
            </w:pPr>
          </w:p>
        </w:tc>
        <w:tc>
          <w:tcPr>
            <w:tcW w:type="dxa" w:w="1667"/>
          </w:tcPr>
          <w:p>
            <w:pPr>
              <w:spacing w:after="0"/>
              <w:jc w:val="left"/>
            </w:pPr>
            <w:r>
              <w:rPr>
                <w:sz w:val="16"/>
              </w:rPr>
              <w:t>member approved 2025-08-27</w:t>
            </w:r>
          </w:p>
        </w:tc>
      </w:tr>
      <w:tr>
        <w:trPr>
          <w:cantSplit/>
        </w:trPr>
        <w:tc>
          <w:tcPr>
            <w:tcW w:type="dxa" w:w="1531"/>
          </w:tcPr>
          <w:p>
            <w:pPr>
              <w:spacing w:after="0"/>
              <w:jc w:val="left"/>
            </w:pPr>
            <w:r>
              <w:rPr>
                <w:sz w:val="16"/>
              </w:rPr>
              <w:t>Turtle Lake School District</w:t>
            </w:r>
          </w:p>
        </w:tc>
        <w:tc>
          <w:tcPr>
            <w:tcW w:type="dxa" w:w="1751"/>
          </w:tcPr>
          <w:p>
            <w:pPr>
              <w:spacing w:after="0"/>
              <w:jc w:val="left"/>
            </w:pPr>
            <w:r>
              <w:rPr>
                <w:sz w:val="16"/>
              </w:rPr>
              <w:t>School/School District</w:t>
            </w:r>
          </w:p>
        </w:tc>
        <w:tc>
          <w:tcPr>
            <w:tcW w:type="dxa" w:w="1796"/>
          </w:tcPr>
          <w:p>
            <w:pPr>
              <w:spacing w:after="0"/>
              <w:jc w:val="left"/>
            </w:pPr>
            <w:r>
              <w:rPr>
                <w:sz w:val="16"/>
              </w:rPr>
              <w:t>Approved, expires 2029-01-23</w:t>
            </w:r>
          </w:p>
        </w:tc>
        <w:tc>
          <w:tcPr>
            <w:tcW w:type="dxa" w:w="2928"/>
          </w:tcPr>
          <w:p>
            <w:pPr>
              <w:spacing w:after="0"/>
              <w:jc w:val="left"/>
            </w:pPr>
            <w:r>
              <w:rPr>
                <w:sz w:val="16"/>
              </w:rPr>
              <w:t>Barron County HMP (FEMA plan 109574)</w:t>
            </w:r>
          </w:p>
        </w:tc>
        <w:tc>
          <w:tcPr>
            <w:tcW w:type="dxa" w:w="1194"/>
          </w:tcPr>
          <w:p>
            <w:pPr>
              <w:spacing w:after="0"/>
              <w:jc w:val="left"/>
            </w:pPr>
            <w:r>
              <w:rPr>
                <w:sz w:val="16"/>
              </w:rPr>
              <w:t>2024-01-24</w:t>
            </w:r>
          </w:p>
        </w:tc>
        <w:tc>
          <w:tcPr>
            <w:tcW w:type="dxa" w:w="1037"/>
          </w:tcPr>
          <w:p>
            <w:pPr>
              <w:spacing w:after="0"/>
              <w:jc w:val="left"/>
            </w:pPr>
            <w:r>
              <w:rPr>
                <w:sz w:val="16"/>
              </w:rPr>
              <w:t>2029-01-23</w:t>
            </w:r>
          </w:p>
        </w:tc>
        <w:tc>
          <w:tcPr>
            <w:tcW w:type="dxa" w:w="834"/>
          </w:tcPr>
          <w:p>
            <w:pPr>
              <w:spacing w:after="0"/>
              <w:jc w:val="right"/>
            </w:pPr>
            <w:r>
              <w:rPr>
                <w:sz w:val="16"/>
              </w:rPr>
              <w:t>848</w:t>
            </w:r>
          </w:p>
        </w:tc>
        <w:tc>
          <w:tcPr>
            <w:tcW w:type="dxa" w:w="1374"/>
          </w:tcPr>
          <w:p>
            <w:pPr>
              <w:spacing w:after="0"/>
              <w:jc w:val="left"/>
            </w:pPr>
          </w:p>
        </w:tc>
        <w:tc>
          <w:tcPr>
            <w:tcW w:type="dxa" w:w="1667"/>
          </w:tcPr>
          <w:p>
            <w:pPr>
              <w:spacing w:after="0"/>
              <w:jc w:val="left"/>
            </w:pPr>
            <w:r>
              <w:rPr>
                <w:sz w:val="16"/>
              </w:rPr>
              <w:t>member approved 2024-10-16</w:t>
            </w:r>
          </w:p>
        </w:tc>
      </w:tr>
      <w:tr>
        <w:trPr>
          <w:cantSplit/>
        </w:trPr>
        <w:tc>
          <w:tcPr>
            <w:tcW w:type="dxa" w:w="1531"/>
          </w:tcPr>
          <w:p>
            <w:pPr>
              <w:spacing w:after="0"/>
              <w:jc w:val="left"/>
            </w:pPr>
            <w:r>
              <w:rPr>
                <w:sz w:val="16"/>
              </w:rPr>
              <w:t>Unity School District</w:t>
            </w:r>
          </w:p>
        </w:tc>
        <w:tc>
          <w:tcPr>
            <w:tcW w:type="dxa" w:w="1751"/>
          </w:tcPr>
          <w:p>
            <w:pPr>
              <w:spacing w:after="0"/>
              <w:jc w:val="left"/>
            </w:pPr>
            <w:r>
              <w:rPr>
                <w:sz w:val="16"/>
              </w:rPr>
              <w:t>School/School District</w:t>
            </w:r>
          </w:p>
        </w:tc>
        <w:tc>
          <w:tcPr>
            <w:tcW w:type="dxa" w:w="1796"/>
          </w:tcPr>
          <w:p>
            <w:pPr>
              <w:spacing w:after="0"/>
              <w:jc w:val="left"/>
            </w:pPr>
            <w:r>
              <w:rPr>
                <w:sz w:val="16"/>
              </w:rPr>
              <w:t>Approved, expires 2030-04-29</w:t>
            </w:r>
          </w:p>
        </w:tc>
        <w:tc>
          <w:tcPr>
            <w:tcW w:type="dxa" w:w="2928"/>
          </w:tcPr>
          <w:p>
            <w:pPr>
              <w:spacing w:after="0"/>
              <w:jc w:val="left"/>
            </w:pPr>
            <w:r>
              <w:rPr>
                <w:sz w:val="16"/>
              </w:rPr>
              <w:t>Polk County Hazard Mitigation Plan 2025 (FEMA plan 110723)</w:t>
            </w:r>
          </w:p>
        </w:tc>
        <w:tc>
          <w:tcPr>
            <w:tcW w:type="dxa" w:w="1194"/>
          </w:tcPr>
          <w:p>
            <w:pPr>
              <w:spacing w:after="0"/>
              <w:jc w:val="left"/>
            </w:pPr>
            <w:r>
              <w:rPr>
                <w:sz w:val="16"/>
              </w:rPr>
              <w:t>2025-04-30</w:t>
            </w:r>
          </w:p>
        </w:tc>
        <w:tc>
          <w:tcPr>
            <w:tcW w:type="dxa" w:w="1037"/>
          </w:tcPr>
          <w:p>
            <w:pPr>
              <w:spacing w:after="0"/>
              <w:jc w:val="left"/>
            </w:pPr>
            <w:r>
              <w:rPr>
                <w:sz w:val="16"/>
              </w:rPr>
              <w:t>2030-04-29</w:t>
            </w:r>
          </w:p>
        </w:tc>
        <w:tc>
          <w:tcPr>
            <w:tcW w:type="dxa" w:w="834"/>
          </w:tcPr>
          <w:p>
            <w:pPr>
              <w:spacing w:after="0"/>
              <w:jc w:val="right"/>
            </w:pPr>
            <w:r>
              <w:rPr>
                <w:sz w:val="16"/>
              </w:rPr>
              <w:t>1,309</w:t>
            </w:r>
          </w:p>
        </w:tc>
        <w:tc>
          <w:tcPr>
            <w:tcW w:type="dxa" w:w="1374"/>
          </w:tcPr>
          <w:p>
            <w:pPr>
              <w:spacing w:after="0"/>
              <w:jc w:val="left"/>
            </w:pPr>
          </w:p>
        </w:tc>
        <w:tc>
          <w:tcPr>
            <w:tcW w:type="dxa" w:w="1667"/>
          </w:tcPr>
          <w:p>
            <w:pPr>
              <w:spacing w:after="0"/>
              <w:jc w:val="left"/>
            </w:pPr>
            <w:r>
              <w:rPr>
                <w:sz w:val="16"/>
              </w:rPr>
              <w:t>member approved 2025-08-27</w:t>
            </w:r>
          </w:p>
        </w:tc>
      </w:tr>
      <w:tr>
        <w:trPr>
          <w:cantSplit/>
        </w:trPr>
        <w:tc>
          <w:tcPr>
            <w:tcW w:type="dxa" w:w="1531"/>
          </w:tcPr>
          <w:p>
            <w:pPr>
              <w:spacing w:after="0"/>
              <w:jc w:val="left"/>
            </w:pPr>
            <w:r>
              <w:rPr>
                <w:sz w:val="16"/>
              </w:rPr>
              <w:t>Northwood Technical College</w:t>
            </w:r>
          </w:p>
        </w:tc>
        <w:tc>
          <w:tcPr>
            <w:tcW w:type="dxa" w:w="1751"/>
          </w:tcPr>
          <w:p>
            <w:pPr>
              <w:spacing w:after="0"/>
              <w:jc w:val="left"/>
            </w:pPr>
            <w:r>
              <w:rPr>
                <w:sz w:val="16"/>
              </w:rPr>
              <w:t>College/University</w:t>
            </w:r>
          </w:p>
        </w:tc>
        <w:tc>
          <w:tcPr>
            <w:tcW w:type="dxa" w:w="1796"/>
          </w:tcPr>
          <w:p>
            <w:pPr>
              <w:spacing w:after="0"/>
              <w:jc w:val="left"/>
            </w:pPr>
            <w:r>
              <w:rPr>
                <w:sz w:val="16"/>
              </w:rPr>
              <w:t>Plan 110723 approved 2025-04-30, pending adoption here; not yet eligible</w:t>
            </w:r>
          </w:p>
        </w:tc>
        <w:tc>
          <w:tcPr>
            <w:tcW w:type="dxa" w:w="2928"/>
          </w:tcPr>
          <w:p>
            <w:pPr>
              <w:spacing w:after="0"/>
              <w:jc w:val="left"/>
            </w:pPr>
            <w:r>
              <w:rPr>
                <w:sz w:val="16"/>
              </w:rPr>
              <w:t>Polk County Hazard Mitigation Plan 2025 (FEMA plan 110723), pending adoption here</w:t>
            </w:r>
          </w:p>
        </w:tc>
        <w:tc>
          <w:tcPr>
            <w:tcW w:type="dxa" w:w="1194"/>
          </w:tcPr>
          <w:p>
            <w:pPr>
              <w:spacing w:after="0"/>
              <w:jc w:val="left"/>
            </w:pPr>
            <w:r>
              <w:rPr>
                <w:sz w:val="16"/>
              </w:rPr>
              <w:t>2025-04-30 by FEMA; not yet adopted here</w:t>
            </w:r>
          </w:p>
        </w:tc>
        <w:tc>
          <w:tcPr>
            <w:tcW w:type="dxa" w:w="1037"/>
          </w:tcPr>
          <w:p>
            <w:pPr>
              <w:spacing w:after="0"/>
              <w:jc w:val="left"/>
            </w:pPr>
            <w:r>
              <w:rPr>
                <w:sz w:val="16"/>
              </w:rPr>
              <w:t>2030-04-29 once adopted</w:t>
            </w:r>
          </w:p>
        </w:tc>
        <w:tc>
          <w:tcPr>
            <w:tcW w:type="dxa" w:w="834"/>
          </w:tcPr>
          <w:p>
            <w:pPr>
              <w:spacing w:after="0"/>
              <w:jc w:val="right"/>
            </w:pPr>
          </w:p>
        </w:tc>
        <w:tc>
          <w:tcPr>
            <w:tcW w:type="dxa" w:w="1374"/>
          </w:tcPr>
          <w:p>
            <w:pPr>
              <w:spacing w:after="0"/>
              <w:jc w:val="left"/>
            </w:pPr>
            <w:r>
              <w:rPr>
                <w:sz w:val="16"/>
              </w:rPr>
              <w:t>FEMA tracker shows a plan approvable pending adoption</w:t>
            </w:r>
          </w:p>
        </w:tc>
        <w:tc>
          <w:tcPr>
            <w:tcW w:type="dxa" w:w="1667"/>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1"/>
        <w:gridCol w:w="1037"/>
        <w:gridCol w:w="1219"/>
        <w:gridCol w:w="1264"/>
        <w:gridCol w:w="1037"/>
        <w:gridCol w:w="1126"/>
        <w:gridCol w:w="1336"/>
        <w:gridCol w:w="1128"/>
        <w:gridCol w:w="1297"/>
        <w:gridCol w:w="1608"/>
        <w:gridCol w:w="2369"/>
      </w:tblGrid>
      <w:tr>
        <w:trPr>
          <w:cantSplit/>
          <w:tblHeader/>
        </w:trPr>
        <w:tc>
          <w:tcPr>
            <w:tcW w:type="dxa" w:w="69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9"/>
            <w:shd w:val="clear" w:color="auto" w:fill="E8E8E8"/>
          </w:tcPr>
          <w:p>
            <w:pPr>
              <w:spacing w:after="0"/>
              <w:jc w:val="left"/>
            </w:pPr>
            <w:r>
              <w:rPr>
                <w:b/>
                <w:sz w:val="16"/>
              </w:rPr>
              <w:t>NRI risk rating</w:t>
            </w:r>
          </w:p>
        </w:tc>
        <w:tc>
          <w:tcPr>
            <w:tcW w:type="dxa" w:w="126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8"/>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69"/>
            <w:shd w:val="clear" w:color="auto" w:fill="E8E8E8"/>
          </w:tcPr>
          <w:p>
            <w:pPr>
              <w:spacing w:after="0"/>
              <w:jc w:val="left"/>
            </w:pPr>
            <w:r>
              <w:rPr>
                <w:b/>
                <w:sz w:val="16"/>
              </w:rPr>
              <w:t>Storm Events coverage note</w:t>
            </w:r>
          </w:p>
        </w:tc>
      </w:tr>
      <w:tr>
        <w:trPr>
          <w:cantSplit/>
        </w:trPr>
        <w:tc>
          <w:tcPr>
            <w:tcW w:type="dxa" w:w="691"/>
          </w:tcPr>
          <w:p>
            <w:pPr>
              <w:spacing w:after="0"/>
              <w:jc w:val="right"/>
            </w:pPr>
            <w:r>
              <w:rPr>
                <w:sz w:val="16"/>
              </w:rPr>
              <w:t>1</w:t>
            </w:r>
          </w:p>
        </w:tc>
        <w:tc>
          <w:tcPr>
            <w:tcW w:type="dxa" w:w="1037"/>
          </w:tcPr>
          <w:p>
            <w:pPr>
              <w:spacing w:after="0"/>
              <w:jc w:val="left"/>
            </w:pPr>
            <w:r>
              <w:rPr>
                <w:sz w:val="16"/>
              </w:rPr>
              <w:t>Inland Flooding</w:t>
            </w:r>
          </w:p>
        </w:tc>
        <w:tc>
          <w:tcPr>
            <w:tcW w:type="dxa" w:w="1219"/>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$7,655,460</w:t>
            </w:r>
          </w:p>
        </w:tc>
        <w:tc>
          <w:tcPr>
            <w:tcW w:type="dxa" w:w="1126"/>
          </w:tcPr>
          <w:p>
            <w:pPr>
              <w:spacing w:after="0"/>
              <w:jc w:val="right"/>
            </w:pPr>
            <w:r>
              <w:rPr>
                <w:sz w:val="16"/>
              </w:rPr>
              <w:t>$3,301</w:t>
            </w:r>
          </w:p>
        </w:tc>
        <w:tc>
          <w:tcPr>
            <w:tcW w:type="dxa" w:w="1336"/>
          </w:tcPr>
          <w:p>
            <w:pPr>
              <w:spacing w:after="0"/>
              <w:jc w:val="right"/>
            </w:pPr>
            <w:r>
              <w:rPr>
                <w:sz w:val="16"/>
              </w:rPr>
              <w:t>$5,891</w:t>
            </w:r>
          </w:p>
        </w:tc>
        <w:tc>
          <w:tcPr>
            <w:tcW w:type="dxa" w:w="1128"/>
          </w:tcPr>
          <w:p>
            <w:pPr>
              <w:spacing w:after="0"/>
              <w:jc w:val="right"/>
            </w:pPr>
            <w:r>
              <w:rPr>
                <w:sz w:val="16"/>
              </w:rPr>
              <w:t>$7,664,652</w:t>
            </w:r>
          </w:p>
        </w:tc>
        <w:tc>
          <w:tcPr>
            <w:tcW w:type="dxa" w:w="1297"/>
          </w:tcPr>
          <w:p>
            <w:pPr>
              <w:spacing w:after="0"/>
              <w:jc w:val="right"/>
            </w:pPr>
            <w:r>
              <w:rPr>
                <w:sz w:val="16"/>
              </w:rPr>
              <w:t>11</w:t>
            </w:r>
          </w:p>
        </w:tc>
        <w:tc>
          <w:tcPr>
            <w:tcW w:type="dxa" w:w="1608"/>
          </w:tcPr>
          <w:p>
            <w:pPr>
              <w:spacing w:after="0"/>
              <w:jc w:val="left"/>
            </w:pPr>
          </w:p>
        </w:tc>
        <w:tc>
          <w:tcPr>
            <w:tcW w:type="dxa" w:w="2369"/>
          </w:tcPr>
          <w:p>
            <w:pPr>
              <w:spacing w:after="0"/>
              <w:jc w:val="left"/>
            </w:pPr>
          </w:p>
        </w:tc>
      </w:tr>
      <w:tr>
        <w:trPr>
          <w:cantSplit/>
        </w:trPr>
        <w:tc>
          <w:tcPr>
            <w:tcW w:type="dxa" w:w="691"/>
          </w:tcPr>
          <w:p>
            <w:pPr>
              <w:spacing w:after="0"/>
              <w:jc w:val="right"/>
            </w:pPr>
            <w:r>
              <w:rPr>
                <w:sz w:val="16"/>
              </w:rPr>
              <w:t>2</w:t>
            </w:r>
          </w:p>
        </w:tc>
        <w:tc>
          <w:tcPr>
            <w:tcW w:type="dxa" w:w="1037"/>
          </w:tcPr>
          <w:p>
            <w:pPr>
              <w:spacing w:after="0"/>
              <w:jc w:val="left"/>
            </w:pPr>
            <w:r>
              <w:rPr>
                <w:sz w:val="16"/>
              </w:rPr>
              <w:t>Cold Wave</w:t>
            </w:r>
          </w:p>
        </w:tc>
        <w:tc>
          <w:tcPr>
            <w:tcW w:type="dxa" w:w="1219"/>
          </w:tcPr>
          <w:p>
            <w:pPr>
              <w:spacing w:after="0"/>
              <w:jc w:val="left"/>
            </w:pPr>
            <w:r>
              <w:rPr>
                <w:sz w:val="16"/>
              </w:rPr>
              <w:t>Relatively High</w:t>
            </w:r>
          </w:p>
        </w:tc>
        <w:tc>
          <w:tcPr>
            <w:tcW w:type="dxa" w:w="1264"/>
          </w:tcPr>
          <w:p>
            <w:pPr>
              <w:spacing w:after="0"/>
              <w:jc w:val="left"/>
            </w:pPr>
            <w:r>
              <w:rPr>
                <w:sz w:val="16"/>
              </w:rPr>
              <w:t>Relatively High</w:t>
            </w:r>
          </w:p>
        </w:tc>
        <w:tc>
          <w:tcPr>
            <w:tcW w:type="dxa" w:w="1037"/>
          </w:tcPr>
          <w:p>
            <w:pPr>
              <w:spacing w:after="0"/>
              <w:jc w:val="right"/>
            </w:pPr>
            <w:r>
              <w:rPr>
                <w:sz w:val="16"/>
              </w:rPr>
              <w:t>$20</w:t>
            </w:r>
          </w:p>
        </w:tc>
        <w:tc>
          <w:tcPr>
            <w:tcW w:type="dxa" w:w="1126"/>
          </w:tcPr>
          <w:p>
            <w:pPr>
              <w:spacing w:after="0"/>
              <w:jc w:val="right"/>
            </w:pPr>
            <w:r>
              <w:rPr>
                <w:sz w:val="16"/>
              </w:rPr>
              <w:t>$912</w:t>
            </w:r>
          </w:p>
        </w:tc>
        <w:tc>
          <w:tcPr>
            <w:tcW w:type="dxa" w:w="1336"/>
          </w:tcPr>
          <w:p>
            <w:pPr>
              <w:spacing w:after="0"/>
              <w:jc w:val="right"/>
            </w:pPr>
            <w:r>
              <w:rPr>
                <w:sz w:val="16"/>
              </w:rPr>
              <w:t>$7,386,997</w:t>
            </w:r>
          </w:p>
        </w:tc>
        <w:tc>
          <w:tcPr>
            <w:tcW w:type="dxa" w:w="1128"/>
          </w:tcPr>
          <w:p>
            <w:pPr>
              <w:spacing w:after="0"/>
              <w:jc w:val="right"/>
            </w:pPr>
            <w:r>
              <w:rPr>
                <w:sz w:val="16"/>
              </w:rPr>
              <w:t>$7,387,929</w:t>
            </w:r>
          </w:p>
        </w:tc>
        <w:tc>
          <w:tcPr>
            <w:tcW w:type="dxa" w:w="1297"/>
          </w:tcPr>
          <w:p>
            <w:pPr>
              <w:spacing w:after="0"/>
              <w:jc w:val="right"/>
            </w:pPr>
            <w:r>
              <w:rPr>
                <w:sz w:val="16"/>
              </w:rPr>
              <w:t>19</w:t>
            </w:r>
          </w:p>
        </w:tc>
        <w:tc>
          <w:tcPr>
            <w:tcW w:type="dxa" w:w="1608"/>
          </w:tcPr>
          <w:p>
            <w:pPr>
              <w:spacing w:after="0"/>
              <w:jc w:val="left"/>
            </w:pPr>
          </w:p>
        </w:tc>
        <w:tc>
          <w:tcPr>
            <w:tcW w:type="dxa" w:w="2369"/>
          </w:tcPr>
          <w:p>
            <w:pPr>
              <w:spacing w:after="0"/>
              <w:jc w:val="left"/>
            </w:pPr>
            <w:r>
              <w:rPr>
                <w:sz w:val="16"/>
              </w:rPr>
              <w:t>Includes 1 Frost/Freeze record, event types the NRI definition of this hazard leaves out.</w:t>
            </w:r>
          </w:p>
        </w:tc>
      </w:tr>
      <w:tr>
        <w:trPr>
          <w:cantSplit/>
        </w:trPr>
        <w:tc>
          <w:tcPr>
            <w:tcW w:type="dxa" w:w="691"/>
          </w:tcPr>
          <w:p>
            <w:pPr>
              <w:spacing w:after="0"/>
              <w:jc w:val="right"/>
            </w:pPr>
            <w:r>
              <w:rPr>
                <w:sz w:val="16"/>
              </w:rPr>
              <w:t>3</w:t>
            </w:r>
          </w:p>
        </w:tc>
        <w:tc>
          <w:tcPr>
            <w:tcW w:type="dxa" w:w="1037"/>
          </w:tcPr>
          <w:p>
            <w:pPr>
              <w:spacing w:after="0"/>
              <w:jc w:val="left"/>
            </w:pPr>
            <w:r>
              <w:rPr>
                <w:sz w:val="16"/>
              </w:rPr>
              <w:t>Tornado</w:t>
            </w:r>
          </w:p>
        </w:tc>
        <w:tc>
          <w:tcPr>
            <w:tcW w:type="dxa" w:w="1219"/>
          </w:tcPr>
          <w:p>
            <w:pPr>
              <w:spacing w:after="0"/>
              <w:jc w:val="left"/>
            </w:pPr>
            <w:r>
              <w:rPr>
                <w:sz w:val="16"/>
              </w:rPr>
              <w:t>Relatively Moderate</w:t>
            </w:r>
          </w:p>
        </w:tc>
        <w:tc>
          <w:tcPr>
            <w:tcW w:type="dxa" w:w="1264"/>
          </w:tcPr>
          <w:p>
            <w:pPr>
              <w:spacing w:after="0"/>
              <w:jc w:val="left"/>
            </w:pPr>
            <w:r>
              <w:rPr>
                <w:sz w:val="16"/>
              </w:rPr>
              <w:t>Relatively Moderate</w:t>
            </w:r>
          </w:p>
        </w:tc>
        <w:tc>
          <w:tcPr>
            <w:tcW w:type="dxa" w:w="1037"/>
          </w:tcPr>
          <w:p>
            <w:pPr>
              <w:spacing w:after="0"/>
              <w:jc w:val="right"/>
            </w:pPr>
            <w:r>
              <w:rPr>
                <w:sz w:val="16"/>
              </w:rPr>
              <w:t>$1,656,011</w:t>
            </w:r>
          </w:p>
        </w:tc>
        <w:tc>
          <w:tcPr>
            <w:tcW w:type="dxa" w:w="1126"/>
          </w:tcPr>
          <w:p>
            <w:pPr>
              <w:spacing w:after="0"/>
              <w:jc w:val="right"/>
            </w:pPr>
            <w:r>
              <w:rPr>
                <w:sz w:val="16"/>
              </w:rPr>
              <w:t>$3,569</w:t>
            </w:r>
          </w:p>
        </w:tc>
        <w:tc>
          <w:tcPr>
            <w:tcW w:type="dxa" w:w="1336"/>
          </w:tcPr>
          <w:p>
            <w:pPr>
              <w:spacing w:after="0"/>
              <w:jc w:val="right"/>
            </w:pPr>
            <w:r>
              <w:rPr>
                <w:sz w:val="16"/>
              </w:rPr>
              <w:t>$1,612,124</w:t>
            </w:r>
          </w:p>
        </w:tc>
        <w:tc>
          <w:tcPr>
            <w:tcW w:type="dxa" w:w="1128"/>
          </w:tcPr>
          <w:p>
            <w:pPr>
              <w:spacing w:after="0"/>
              <w:jc w:val="right"/>
            </w:pPr>
            <w:r>
              <w:rPr>
                <w:sz w:val="16"/>
              </w:rPr>
              <w:t>$3,271,704</w:t>
            </w:r>
          </w:p>
        </w:tc>
        <w:tc>
          <w:tcPr>
            <w:tcW w:type="dxa" w:w="1297"/>
          </w:tcPr>
          <w:p>
            <w:pPr>
              <w:spacing w:after="0"/>
              <w:jc w:val="right"/>
            </w:pPr>
            <w:r>
              <w:rPr>
                <w:sz w:val="16"/>
              </w:rPr>
              <w:t>21</w:t>
            </w:r>
          </w:p>
        </w:tc>
        <w:tc>
          <w:tcPr>
            <w:tcW w:type="dxa" w:w="1608"/>
          </w:tcPr>
          <w:p>
            <w:pPr>
              <w:spacing w:after="0"/>
              <w:jc w:val="left"/>
            </w:pPr>
          </w:p>
        </w:tc>
        <w:tc>
          <w:tcPr>
            <w:tcW w:type="dxa" w:w="2369"/>
          </w:tcPr>
          <w:p>
            <w:pPr>
              <w:spacing w:after="0"/>
              <w:jc w:val="left"/>
            </w:pPr>
          </w:p>
        </w:tc>
      </w:tr>
      <w:tr>
        <w:trPr>
          <w:cantSplit/>
        </w:trPr>
        <w:tc>
          <w:tcPr>
            <w:tcW w:type="dxa" w:w="691"/>
          </w:tcPr>
          <w:p>
            <w:pPr>
              <w:spacing w:after="0"/>
              <w:jc w:val="right"/>
            </w:pPr>
            <w:r>
              <w:rPr>
                <w:sz w:val="16"/>
              </w:rPr>
              <w:t>4</w:t>
            </w:r>
          </w:p>
        </w:tc>
        <w:tc>
          <w:tcPr>
            <w:tcW w:type="dxa" w:w="1037"/>
          </w:tcPr>
          <w:p>
            <w:pPr>
              <w:spacing w:after="0"/>
              <w:jc w:val="left"/>
            </w:pPr>
            <w:r>
              <w:rPr>
                <w:sz w:val="16"/>
              </w:rPr>
              <w:t>Strong Wind</w:t>
            </w:r>
          </w:p>
        </w:tc>
        <w:tc>
          <w:tcPr>
            <w:tcW w:type="dxa" w:w="1219"/>
          </w:tcPr>
          <w:p>
            <w:pPr>
              <w:spacing w:after="0"/>
              <w:jc w:val="left"/>
            </w:pPr>
            <w:r>
              <w:rPr>
                <w:sz w:val="16"/>
              </w:rPr>
              <w:t>Relatively High</w:t>
            </w:r>
          </w:p>
        </w:tc>
        <w:tc>
          <w:tcPr>
            <w:tcW w:type="dxa" w:w="1264"/>
          </w:tcPr>
          <w:p>
            <w:pPr>
              <w:spacing w:after="0"/>
              <w:jc w:val="left"/>
            </w:pPr>
            <w:r>
              <w:rPr>
                <w:sz w:val="16"/>
              </w:rPr>
              <w:t>Relatively High</w:t>
            </w:r>
          </w:p>
        </w:tc>
        <w:tc>
          <w:tcPr>
            <w:tcW w:type="dxa" w:w="1037"/>
          </w:tcPr>
          <w:p>
            <w:pPr>
              <w:spacing w:after="0"/>
              <w:jc w:val="right"/>
            </w:pPr>
            <w:r>
              <w:rPr>
                <w:sz w:val="16"/>
              </w:rPr>
              <w:t>$1,111,877</w:t>
            </w:r>
          </w:p>
        </w:tc>
        <w:tc>
          <w:tcPr>
            <w:tcW w:type="dxa" w:w="1126"/>
          </w:tcPr>
          <w:p>
            <w:pPr>
              <w:spacing w:after="0"/>
              <w:jc w:val="right"/>
            </w:pPr>
            <w:r>
              <w:rPr>
                <w:sz w:val="16"/>
              </w:rPr>
              <w:t>$75,043</w:t>
            </w:r>
          </w:p>
        </w:tc>
        <w:tc>
          <w:tcPr>
            <w:tcW w:type="dxa" w:w="1336"/>
          </w:tcPr>
          <w:p>
            <w:pPr>
              <w:spacing w:after="0"/>
              <w:jc w:val="right"/>
            </w:pPr>
            <w:r>
              <w:rPr>
                <w:sz w:val="16"/>
              </w:rPr>
              <w:t>$700,269</w:t>
            </w:r>
          </w:p>
        </w:tc>
        <w:tc>
          <w:tcPr>
            <w:tcW w:type="dxa" w:w="1128"/>
          </w:tcPr>
          <w:p>
            <w:pPr>
              <w:spacing w:after="0"/>
              <w:jc w:val="right"/>
            </w:pPr>
            <w:r>
              <w:rPr>
                <w:sz w:val="16"/>
              </w:rPr>
              <w:t>$1,887,190</w:t>
            </w:r>
          </w:p>
        </w:tc>
        <w:tc>
          <w:tcPr>
            <w:tcW w:type="dxa" w:w="1297"/>
          </w:tcPr>
          <w:p>
            <w:pPr>
              <w:spacing w:after="0"/>
              <w:jc w:val="right"/>
            </w:pPr>
            <w:r>
              <w:rPr>
                <w:sz w:val="16"/>
              </w:rPr>
              <w:t>163</w:t>
            </w:r>
          </w:p>
        </w:tc>
        <w:tc>
          <w:tcPr>
            <w:tcW w:type="dxa" w:w="1608"/>
          </w:tcPr>
          <w:p>
            <w:pPr>
              <w:spacing w:after="0"/>
              <w:jc w:val="left"/>
            </w:pPr>
          </w:p>
        </w:tc>
        <w:tc>
          <w:tcPr>
            <w:tcW w:type="dxa" w:w="2369"/>
          </w:tcPr>
          <w:p>
            <w:pPr>
              <w:spacing w:after="0"/>
              <w:jc w:val="left"/>
            </w:pPr>
            <w:r>
              <w:rPr>
                <w:sz w:val="16"/>
              </w:rPr>
              <w:t>Includes 2 High Wind records and 1 Strong Wind record, event types the NRI definition of this hazard leaves out.</w:t>
            </w:r>
          </w:p>
        </w:tc>
      </w:tr>
      <w:tr>
        <w:trPr>
          <w:cantSplit/>
        </w:trPr>
        <w:tc>
          <w:tcPr>
            <w:tcW w:type="dxa" w:w="691"/>
          </w:tcPr>
          <w:p>
            <w:pPr>
              <w:spacing w:after="0"/>
              <w:jc w:val="right"/>
            </w:pPr>
            <w:r>
              <w:rPr>
                <w:sz w:val="16"/>
              </w:rPr>
              <w:t>5</w:t>
            </w:r>
          </w:p>
        </w:tc>
        <w:tc>
          <w:tcPr>
            <w:tcW w:type="dxa" w:w="1037"/>
          </w:tcPr>
          <w:p>
            <w:pPr>
              <w:spacing w:after="0"/>
              <w:jc w:val="left"/>
            </w:pPr>
            <w:r>
              <w:rPr>
                <w:sz w:val="16"/>
              </w:rPr>
              <w:t>Hail</w:t>
            </w:r>
          </w:p>
        </w:tc>
        <w:tc>
          <w:tcPr>
            <w:tcW w:type="dxa" w:w="1219"/>
          </w:tcPr>
          <w:p>
            <w:pPr>
              <w:spacing w:after="0"/>
              <w:jc w:val="left"/>
            </w:pPr>
            <w:r>
              <w:rPr>
                <w:sz w:val="16"/>
              </w:rPr>
              <w:t>Relatively Moderate</w:t>
            </w:r>
          </w:p>
        </w:tc>
        <w:tc>
          <w:tcPr>
            <w:tcW w:type="dxa" w:w="1264"/>
          </w:tcPr>
          <w:p>
            <w:pPr>
              <w:spacing w:after="0"/>
              <w:jc w:val="left"/>
            </w:pPr>
            <w:r>
              <w:rPr>
                <w:sz w:val="16"/>
              </w:rPr>
              <w:t>Relatively Moderate</w:t>
            </w:r>
          </w:p>
        </w:tc>
        <w:tc>
          <w:tcPr>
            <w:tcW w:type="dxa" w:w="1037"/>
          </w:tcPr>
          <w:p>
            <w:pPr>
              <w:spacing w:after="0"/>
              <w:jc w:val="right"/>
            </w:pPr>
            <w:r>
              <w:rPr>
                <w:sz w:val="16"/>
              </w:rPr>
              <w:t>$1,338,614</w:t>
            </w:r>
          </w:p>
        </w:tc>
        <w:tc>
          <w:tcPr>
            <w:tcW w:type="dxa" w:w="1126"/>
          </w:tcPr>
          <w:p>
            <w:pPr>
              <w:spacing w:after="0"/>
              <w:jc w:val="right"/>
            </w:pPr>
            <w:r>
              <w:rPr>
                <w:sz w:val="16"/>
              </w:rPr>
              <w:t>$130,399</w:t>
            </w:r>
          </w:p>
        </w:tc>
        <w:tc>
          <w:tcPr>
            <w:tcW w:type="dxa" w:w="1336"/>
          </w:tcPr>
          <w:p>
            <w:pPr>
              <w:spacing w:after="0"/>
              <w:jc w:val="right"/>
            </w:pPr>
            <w:r>
              <w:rPr>
                <w:sz w:val="16"/>
              </w:rPr>
              <w:t>$42,745</w:t>
            </w:r>
          </w:p>
        </w:tc>
        <w:tc>
          <w:tcPr>
            <w:tcW w:type="dxa" w:w="1128"/>
          </w:tcPr>
          <w:p>
            <w:pPr>
              <w:spacing w:after="0"/>
              <w:jc w:val="right"/>
            </w:pPr>
            <w:r>
              <w:rPr>
                <w:sz w:val="16"/>
              </w:rPr>
              <w:t>$1,511,759</w:t>
            </w:r>
          </w:p>
        </w:tc>
        <w:tc>
          <w:tcPr>
            <w:tcW w:type="dxa" w:w="1297"/>
          </w:tcPr>
          <w:p>
            <w:pPr>
              <w:spacing w:after="0"/>
              <w:jc w:val="right"/>
            </w:pPr>
            <w:r>
              <w:rPr>
                <w:sz w:val="16"/>
              </w:rPr>
              <w:t>97</w:t>
            </w:r>
          </w:p>
        </w:tc>
        <w:tc>
          <w:tcPr>
            <w:tcW w:type="dxa" w:w="1608"/>
          </w:tcPr>
          <w:p>
            <w:pPr>
              <w:spacing w:after="0"/>
              <w:jc w:val="left"/>
            </w:pPr>
          </w:p>
        </w:tc>
        <w:tc>
          <w:tcPr>
            <w:tcW w:type="dxa" w:w="2369"/>
          </w:tcPr>
          <w:p>
            <w:pPr>
              <w:spacing w:after="0"/>
              <w:jc w:val="left"/>
            </w:pPr>
          </w:p>
        </w:tc>
      </w:tr>
      <w:tr>
        <w:trPr>
          <w:cantSplit/>
        </w:trPr>
        <w:tc>
          <w:tcPr>
            <w:tcW w:type="dxa" w:w="691"/>
          </w:tcPr>
          <w:p>
            <w:pPr>
              <w:spacing w:after="0"/>
              <w:jc w:val="right"/>
            </w:pPr>
            <w:r>
              <w:rPr>
                <w:sz w:val="16"/>
              </w:rPr>
              <w:t>6</w:t>
            </w:r>
          </w:p>
        </w:tc>
        <w:tc>
          <w:tcPr>
            <w:tcW w:type="dxa" w:w="1037"/>
          </w:tcPr>
          <w:p>
            <w:pPr>
              <w:spacing w:after="0"/>
              <w:jc w:val="left"/>
            </w:pPr>
            <w:r>
              <w:rPr>
                <w:sz w:val="16"/>
              </w:rPr>
              <w:t>Heat Wave</w:t>
            </w:r>
          </w:p>
        </w:tc>
        <w:tc>
          <w:tcPr>
            <w:tcW w:type="dxa" w:w="1219"/>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$252</w:t>
            </w:r>
          </w:p>
        </w:tc>
        <w:tc>
          <w:tcPr>
            <w:tcW w:type="dxa" w:w="1126"/>
          </w:tcPr>
          <w:p>
            <w:pPr>
              <w:spacing w:after="0"/>
              <w:jc w:val="right"/>
            </w:pPr>
            <w:r>
              <w:rPr>
                <w:sz w:val="16"/>
              </w:rPr>
              <w:t>$1</w:t>
            </w:r>
          </w:p>
        </w:tc>
        <w:tc>
          <w:tcPr>
            <w:tcW w:type="dxa" w:w="1336"/>
          </w:tcPr>
          <w:p>
            <w:pPr>
              <w:spacing w:after="0"/>
              <w:jc w:val="right"/>
            </w:pPr>
            <w:r>
              <w:rPr>
                <w:sz w:val="16"/>
              </w:rPr>
              <w:t>$570,740</w:t>
            </w:r>
          </w:p>
        </w:tc>
        <w:tc>
          <w:tcPr>
            <w:tcW w:type="dxa" w:w="1128"/>
          </w:tcPr>
          <w:p>
            <w:pPr>
              <w:spacing w:after="0"/>
              <w:jc w:val="right"/>
            </w:pPr>
            <w:r>
              <w:rPr>
                <w:sz w:val="16"/>
              </w:rPr>
              <w:t>$570,993</w:t>
            </w:r>
          </w:p>
        </w:tc>
        <w:tc>
          <w:tcPr>
            <w:tcW w:type="dxa" w:w="1297"/>
          </w:tcPr>
          <w:p>
            <w:pPr>
              <w:spacing w:after="0"/>
              <w:jc w:val="right"/>
            </w:pPr>
            <w:r>
              <w:rPr>
                <w:sz w:val="16"/>
              </w:rPr>
              <w:t>10</w:t>
            </w:r>
          </w:p>
        </w:tc>
        <w:tc>
          <w:tcPr>
            <w:tcW w:type="dxa" w:w="1608"/>
          </w:tcPr>
          <w:p>
            <w:pPr>
              <w:spacing w:after="0"/>
              <w:jc w:val="left"/>
            </w:pPr>
          </w:p>
        </w:tc>
        <w:tc>
          <w:tcPr>
            <w:tcW w:type="dxa" w:w="2369"/>
          </w:tcPr>
          <w:p>
            <w:pPr>
              <w:spacing w:after="0"/>
              <w:jc w:val="left"/>
            </w:pPr>
          </w:p>
        </w:tc>
      </w:tr>
      <w:tr>
        <w:trPr>
          <w:cantSplit/>
        </w:trPr>
        <w:tc>
          <w:tcPr>
            <w:tcW w:type="dxa" w:w="691"/>
          </w:tcPr>
          <w:p>
            <w:pPr>
              <w:spacing w:after="0"/>
              <w:jc w:val="right"/>
            </w:pPr>
            <w:r>
              <w:rPr>
                <w:sz w:val="16"/>
              </w:rPr>
              <w:t>7</w:t>
            </w:r>
          </w:p>
        </w:tc>
        <w:tc>
          <w:tcPr>
            <w:tcW w:type="dxa" w:w="1037"/>
          </w:tcPr>
          <w:p>
            <w:pPr>
              <w:spacing w:after="0"/>
              <w:jc w:val="left"/>
            </w:pPr>
            <w:r>
              <w:rPr>
                <w:sz w:val="16"/>
              </w:rPr>
              <w:t>Lightning</w:t>
            </w:r>
          </w:p>
        </w:tc>
        <w:tc>
          <w:tcPr>
            <w:tcW w:type="dxa" w:w="1219"/>
          </w:tcPr>
          <w:p>
            <w:pPr>
              <w:spacing w:after="0"/>
              <w:jc w:val="left"/>
            </w:pPr>
            <w:r>
              <w:rPr>
                <w:sz w:val="16"/>
              </w:rPr>
              <w:t>Relatively Moderate</w:t>
            </w:r>
          </w:p>
        </w:tc>
        <w:tc>
          <w:tcPr>
            <w:tcW w:type="dxa" w:w="1264"/>
          </w:tcPr>
          <w:p>
            <w:pPr>
              <w:spacing w:after="0"/>
              <w:jc w:val="left"/>
            </w:pPr>
            <w:r>
              <w:rPr>
                <w:sz w:val="16"/>
              </w:rPr>
              <w:t>Relatively Moderate</w:t>
            </w:r>
          </w:p>
        </w:tc>
        <w:tc>
          <w:tcPr>
            <w:tcW w:type="dxa" w:w="1037"/>
          </w:tcPr>
          <w:p>
            <w:pPr>
              <w:spacing w:after="0"/>
              <w:jc w:val="right"/>
            </w:pPr>
            <w:r>
              <w:rPr>
                <w:sz w:val="16"/>
              </w:rPr>
              <w:t>$17,157</w:t>
            </w:r>
          </w:p>
        </w:tc>
        <w:tc>
          <w:tcPr>
            <w:tcW w:type="dxa" w:w="1126"/>
          </w:tcPr>
          <w:p>
            <w:pPr>
              <w:spacing w:after="0"/>
              <w:jc w:val="right"/>
            </w:pPr>
          </w:p>
        </w:tc>
        <w:tc>
          <w:tcPr>
            <w:tcW w:type="dxa" w:w="1336"/>
          </w:tcPr>
          <w:p>
            <w:pPr>
              <w:spacing w:after="0"/>
              <w:jc w:val="right"/>
            </w:pPr>
            <w:r>
              <w:rPr>
                <w:sz w:val="16"/>
              </w:rPr>
              <w:t>$495,429</w:t>
            </w:r>
          </w:p>
        </w:tc>
        <w:tc>
          <w:tcPr>
            <w:tcW w:type="dxa" w:w="1128"/>
          </w:tcPr>
          <w:p>
            <w:pPr>
              <w:spacing w:after="0"/>
              <w:jc w:val="right"/>
            </w:pPr>
            <w:r>
              <w:rPr>
                <w:sz w:val="16"/>
              </w:rPr>
              <w:t>$512,586</w:t>
            </w:r>
          </w:p>
        </w:tc>
        <w:tc>
          <w:tcPr>
            <w:tcW w:type="dxa" w:w="1297"/>
          </w:tcPr>
          <w:p>
            <w:pPr>
              <w:spacing w:after="0"/>
              <w:jc w:val="right"/>
            </w:pPr>
            <w:r>
              <w:rPr>
                <w:sz w:val="16"/>
              </w:rPr>
              <w:t>0</w:t>
            </w:r>
          </w:p>
        </w:tc>
        <w:tc>
          <w:tcPr>
            <w:tcW w:type="dxa" w:w="1608"/>
          </w:tcPr>
          <w:p>
            <w:pPr>
              <w:spacing w:after="0"/>
              <w:jc w:val="left"/>
            </w:pPr>
          </w:p>
        </w:tc>
        <w:tc>
          <w:tcPr>
            <w:tcW w:type="dxa" w:w="23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r>
              <w:rPr>
                <w:sz w:val="16"/>
              </w:rPr>
              <w:t>8</w:t>
            </w:r>
          </w:p>
        </w:tc>
        <w:tc>
          <w:tcPr>
            <w:tcW w:type="dxa" w:w="1037"/>
          </w:tcPr>
          <w:p>
            <w:pPr>
              <w:spacing w:after="0"/>
              <w:jc w:val="left"/>
            </w:pPr>
            <w:r>
              <w:rPr>
                <w:sz w:val="16"/>
              </w:rPr>
              <w:t>Winter Weather</w:t>
            </w:r>
          </w:p>
        </w:tc>
        <w:tc>
          <w:tcPr>
            <w:tcW w:type="dxa" w:w="1219"/>
          </w:tcPr>
          <w:p>
            <w:pPr>
              <w:spacing w:after="0"/>
              <w:jc w:val="left"/>
            </w:pPr>
            <w:r>
              <w:rPr>
                <w:sz w:val="16"/>
              </w:rPr>
              <w:t>Relatively Low</w:t>
            </w:r>
          </w:p>
        </w:tc>
        <w:tc>
          <w:tcPr>
            <w:tcW w:type="dxa" w:w="1264"/>
          </w:tcPr>
          <w:p>
            <w:pPr>
              <w:spacing w:after="0"/>
              <w:jc w:val="left"/>
            </w:pPr>
            <w:r>
              <w:rPr>
                <w:sz w:val="16"/>
              </w:rPr>
              <w:t>Relatively Moderate</w:t>
            </w:r>
          </w:p>
        </w:tc>
        <w:tc>
          <w:tcPr>
            <w:tcW w:type="dxa" w:w="1037"/>
          </w:tcPr>
          <w:p>
            <w:pPr>
              <w:spacing w:after="0"/>
              <w:jc w:val="right"/>
            </w:pPr>
            <w:r>
              <w:rPr>
                <w:sz w:val="16"/>
              </w:rPr>
              <w:t>$19,029</w:t>
            </w:r>
          </w:p>
        </w:tc>
        <w:tc>
          <w:tcPr>
            <w:tcW w:type="dxa" w:w="1126"/>
          </w:tcPr>
          <w:p>
            <w:pPr>
              <w:spacing w:after="0"/>
              <w:jc w:val="right"/>
            </w:pPr>
            <w:r>
              <w:rPr>
                <w:sz w:val="16"/>
              </w:rPr>
              <w:t>$1,000</w:t>
            </w:r>
          </w:p>
        </w:tc>
        <w:tc>
          <w:tcPr>
            <w:tcW w:type="dxa" w:w="1336"/>
          </w:tcPr>
          <w:p>
            <w:pPr>
              <w:spacing w:after="0"/>
              <w:jc w:val="right"/>
            </w:pPr>
            <w:r>
              <w:rPr>
                <w:sz w:val="16"/>
              </w:rPr>
              <w:t>$58,836</w:t>
            </w:r>
          </w:p>
        </w:tc>
        <w:tc>
          <w:tcPr>
            <w:tcW w:type="dxa" w:w="1128"/>
          </w:tcPr>
          <w:p>
            <w:pPr>
              <w:spacing w:after="0"/>
              <w:jc w:val="right"/>
            </w:pPr>
            <w:r>
              <w:rPr>
                <w:sz w:val="16"/>
              </w:rPr>
              <w:t>$78,864</w:t>
            </w:r>
          </w:p>
        </w:tc>
        <w:tc>
          <w:tcPr>
            <w:tcW w:type="dxa" w:w="1297"/>
          </w:tcPr>
          <w:p>
            <w:pPr>
              <w:spacing w:after="0"/>
              <w:jc w:val="right"/>
            </w:pPr>
            <w:r>
              <w:rPr>
                <w:sz w:val="16"/>
              </w:rPr>
              <w:t>107</w:t>
            </w:r>
          </w:p>
        </w:tc>
        <w:tc>
          <w:tcPr>
            <w:tcW w:type="dxa" w:w="1608"/>
          </w:tcPr>
          <w:p>
            <w:pPr>
              <w:spacing w:after="0"/>
              <w:jc w:val="left"/>
            </w:pPr>
          </w:p>
        </w:tc>
        <w:tc>
          <w:tcPr>
            <w:tcW w:type="dxa" w:w="2369"/>
          </w:tcPr>
          <w:p>
            <w:pPr>
              <w:spacing w:after="0"/>
              <w:jc w:val="left"/>
            </w:pPr>
          </w:p>
        </w:tc>
      </w:tr>
      <w:tr>
        <w:trPr>
          <w:cantSplit/>
        </w:trPr>
        <w:tc>
          <w:tcPr>
            <w:tcW w:type="dxa" w:w="691"/>
          </w:tcPr>
          <w:p>
            <w:pPr>
              <w:spacing w:after="0"/>
              <w:jc w:val="right"/>
            </w:pPr>
            <w:r>
              <w:rPr>
                <w:sz w:val="16"/>
              </w:rPr>
              <w:t>9</w:t>
            </w:r>
          </w:p>
        </w:tc>
        <w:tc>
          <w:tcPr>
            <w:tcW w:type="dxa" w:w="1037"/>
          </w:tcPr>
          <w:p>
            <w:pPr>
              <w:spacing w:after="0"/>
              <w:jc w:val="left"/>
            </w:pPr>
            <w:r>
              <w:rPr>
                <w:sz w:val="16"/>
              </w:rPr>
              <w:t>Ice Storm</w:t>
            </w:r>
          </w:p>
        </w:tc>
        <w:tc>
          <w:tcPr>
            <w:tcW w:type="dxa" w:w="1219"/>
          </w:tcPr>
          <w:p>
            <w:pPr>
              <w:spacing w:after="0"/>
              <w:jc w:val="left"/>
            </w:pPr>
            <w:r>
              <w:rPr>
                <w:sz w:val="16"/>
              </w:rPr>
              <w:t>Relatively Low</w:t>
            </w:r>
          </w:p>
        </w:tc>
        <w:tc>
          <w:tcPr>
            <w:tcW w:type="dxa" w:w="1264"/>
          </w:tcPr>
          <w:p>
            <w:pPr>
              <w:spacing w:after="0"/>
              <w:jc w:val="left"/>
            </w:pPr>
            <w:r>
              <w:rPr>
                <w:sz w:val="16"/>
              </w:rPr>
              <w:t>Relatively Low</w:t>
            </w:r>
          </w:p>
        </w:tc>
        <w:tc>
          <w:tcPr>
            <w:tcW w:type="dxa" w:w="1037"/>
          </w:tcPr>
          <w:p>
            <w:pPr>
              <w:spacing w:after="0"/>
              <w:jc w:val="right"/>
            </w:pPr>
            <w:r>
              <w:rPr>
                <w:sz w:val="16"/>
              </w:rPr>
              <w:t>$28,882</w:t>
            </w:r>
          </w:p>
        </w:tc>
        <w:tc>
          <w:tcPr>
            <w:tcW w:type="dxa" w:w="1126"/>
          </w:tcPr>
          <w:p>
            <w:pPr>
              <w:spacing w:after="0"/>
              <w:jc w:val="right"/>
            </w:pPr>
          </w:p>
        </w:tc>
        <w:tc>
          <w:tcPr>
            <w:tcW w:type="dxa" w:w="1336"/>
          </w:tcPr>
          <w:p>
            <w:pPr>
              <w:spacing w:after="0"/>
              <w:jc w:val="right"/>
            </w:pPr>
            <w:r>
              <w:rPr>
                <w:sz w:val="16"/>
              </w:rPr>
              <w:t>$33,518</w:t>
            </w:r>
          </w:p>
        </w:tc>
        <w:tc>
          <w:tcPr>
            <w:tcW w:type="dxa" w:w="1128"/>
          </w:tcPr>
          <w:p>
            <w:pPr>
              <w:spacing w:after="0"/>
              <w:jc w:val="right"/>
            </w:pPr>
            <w:r>
              <w:rPr>
                <w:sz w:val="16"/>
              </w:rPr>
              <w:t>$62,400</w:t>
            </w:r>
          </w:p>
        </w:tc>
        <w:tc>
          <w:tcPr>
            <w:tcW w:type="dxa" w:w="1297"/>
          </w:tcPr>
          <w:p>
            <w:pPr>
              <w:spacing w:after="0"/>
              <w:jc w:val="right"/>
            </w:pPr>
            <w:r>
              <w:rPr>
                <w:sz w:val="16"/>
              </w:rPr>
              <w:t>1</w:t>
            </w:r>
          </w:p>
        </w:tc>
        <w:tc>
          <w:tcPr>
            <w:tcW w:type="dxa" w:w="1608"/>
          </w:tcPr>
          <w:p>
            <w:pPr>
              <w:spacing w:after="0"/>
              <w:jc w:val="left"/>
            </w:pPr>
          </w:p>
        </w:tc>
        <w:tc>
          <w:tcPr>
            <w:tcW w:type="dxa" w:w="2369"/>
          </w:tcPr>
          <w:p>
            <w:pPr>
              <w:spacing w:after="0"/>
              <w:jc w:val="left"/>
            </w:pPr>
          </w:p>
        </w:tc>
      </w:tr>
      <w:tr>
        <w:trPr>
          <w:cantSplit/>
        </w:trPr>
        <w:tc>
          <w:tcPr>
            <w:tcW w:type="dxa" w:w="691"/>
          </w:tcPr>
          <w:p>
            <w:pPr>
              <w:spacing w:after="0"/>
              <w:jc w:val="right"/>
            </w:pPr>
            <w:r>
              <w:rPr>
                <w:sz w:val="16"/>
              </w:rPr>
              <w:t>10</w:t>
            </w:r>
          </w:p>
        </w:tc>
        <w:tc>
          <w:tcPr>
            <w:tcW w:type="dxa" w:w="1037"/>
          </w:tcPr>
          <w:p>
            <w:pPr>
              <w:spacing w:after="0"/>
              <w:jc w:val="left"/>
            </w:pPr>
            <w:r>
              <w:rPr>
                <w:sz w:val="16"/>
              </w:rPr>
              <w:t>Wildfire</w:t>
            </w:r>
          </w:p>
        </w:tc>
        <w:tc>
          <w:tcPr>
            <w:tcW w:type="dxa" w:w="1219"/>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$25,719</w:t>
            </w:r>
          </w:p>
        </w:tc>
        <w:tc>
          <w:tcPr>
            <w:tcW w:type="dxa" w:w="1126"/>
          </w:tcPr>
          <w:p>
            <w:pPr>
              <w:spacing w:after="0"/>
              <w:jc w:val="right"/>
            </w:pPr>
            <w:r>
              <w:rPr>
                <w:sz w:val="16"/>
              </w:rPr>
              <w:t>$43</w:t>
            </w:r>
          </w:p>
        </w:tc>
        <w:tc>
          <w:tcPr>
            <w:tcW w:type="dxa" w:w="1336"/>
          </w:tcPr>
          <w:p>
            <w:pPr>
              <w:spacing w:after="0"/>
              <w:jc w:val="right"/>
            </w:pPr>
            <w:r>
              <w:rPr>
                <w:sz w:val="16"/>
              </w:rPr>
              <w:t>$3,026</w:t>
            </w:r>
          </w:p>
        </w:tc>
        <w:tc>
          <w:tcPr>
            <w:tcW w:type="dxa" w:w="1128"/>
          </w:tcPr>
          <w:p>
            <w:pPr>
              <w:spacing w:after="0"/>
              <w:jc w:val="right"/>
            </w:pPr>
            <w:r>
              <w:rPr>
                <w:sz w:val="16"/>
              </w:rPr>
              <w:t>$28,788</w:t>
            </w:r>
          </w:p>
        </w:tc>
        <w:tc>
          <w:tcPr>
            <w:tcW w:type="dxa" w:w="1297"/>
          </w:tcPr>
          <w:p>
            <w:pPr>
              <w:spacing w:after="0"/>
              <w:jc w:val="right"/>
            </w:pPr>
            <w:r>
              <w:rPr>
                <w:sz w:val="16"/>
              </w:rPr>
              <w:t>0</w:t>
            </w:r>
          </w:p>
        </w:tc>
        <w:tc>
          <w:tcPr>
            <w:tcW w:type="dxa" w:w="1608"/>
          </w:tcPr>
          <w:p>
            <w:pPr>
              <w:spacing w:after="0"/>
              <w:jc w:val="left"/>
            </w:pPr>
          </w:p>
        </w:tc>
        <w:tc>
          <w:tcPr>
            <w:tcW w:type="dxa" w:w="23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r>
              <w:rPr>
                <w:sz w:val="16"/>
              </w:rPr>
              <w:t>11</w:t>
            </w:r>
          </w:p>
        </w:tc>
        <w:tc>
          <w:tcPr>
            <w:tcW w:type="dxa" w:w="1037"/>
          </w:tcPr>
          <w:p>
            <w:pPr>
              <w:spacing w:after="0"/>
              <w:jc w:val="left"/>
            </w:pPr>
            <w:r>
              <w:rPr>
                <w:sz w:val="16"/>
              </w:rPr>
              <w:t>Drought</w:t>
            </w:r>
          </w:p>
        </w:tc>
        <w:tc>
          <w:tcPr>
            <w:tcW w:type="dxa" w:w="1219"/>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$16,848</w:t>
            </w:r>
          </w:p>
        </w:tc>
        <w:tc>
          <w:tcPr>
            <w:tcW w:type="dxa" w:w="1336"/>
          </w:tcPr>
          <w:p>
            <w:pPr>
              <w:spacing w:after="0"/>
              <w:jc w:val="right"/>
            </w:pPr>
          </w:p>
        </w:tc>
        <w:tc>
          <w:tcPr>
            <w:tcW w:type="dxa" w:w="1128"/>
          </w:tcPr>
          <w:p>
            <w:pPr>
              <w:spacing w:after="0"/>
              <w:jc w:val="right"/>
            </w:pPr>
            <w:r>
              <w:rPr>
                <w:sz w:val="16"/>
              </w:rPr>
              <w:t>$16,848</w:t>
            </w:r>
          </w:p>
        </w:tc>
        <w:tc>
          <w:tcPr>
            <w:tcW w:type="dxa" w:w="1297"/>
          </w:tcPr>
          <w:p>
            <w:pPr>
              <w:spacing w:after="0"/>
              <w:jc w:val="right"/>
            </w:pPr>
            <w:r>
              <w:rPr>
                <w:sz w:val="16"/>
              </w:rPr>
              <w:t>0</w:t>
            </w:r>
          </w:p>
        </w:tc>
        <w:tc>
          <w:tcPr>
            <w:tcW w:type="dxa" w:w="1608"/>
          </w:tcPr>
          <w:p>
            <w:pPr>
              <w:spacing w:after="0"/>
              <w:jc w:val="left"/>
            </w:pPr>
          </w:p>
        </w:tc>
        <w:tc>
          <w:tcPr>
            <w:tcW w:type="dxa" w:w="2369"/>
          </w:tcPr>
          <w:p>
            <w:pPr>
              <w:spacing w:after="0"/>
              <w:jc w:val="left"/>
            </w:pPr>
            <w:r>
              <w:rPr>
                <w:sz w:val="16"/>
              </w:rPr>
              <w:t>Declared 1 time; no Storm Events record of this type.</w:t>
            </w:r>
          </w:p>
        </w:tc>
      </w:tr>
      <w:tr>
        <w:trPr>
          <w:cantSplit/>
        </w:trPr>
        <w:tc>
          <w:tcPr>
            <w:tcW w:type="dxa" w:w="691"/>
          </w:tcPr>
          <w:p>
            <w:pPr>
              <w:spacing w:after="0"/>
              <w:jc w:val="right"/>
            </w:pPr>
            <w:r>
              <w:rPr>
                <w:sz w:val="16"/>
              </w:rPr>
              <w:t>12</w:t>
            </w:r>
          </w:p>
        </w:tc>
        <w:tc>
          <w:tcPr>
            <w:tcW w:type="dxa" w:w="1037"/>
          </w:tcPr>
          <w:p>
            <w:pPr>
              <w:spacing w:after="0"/>
              <w:jc w:val="left"/>
            </w:pPr>
            <w:r>
              <w:rPr>
                <w:sz w:val="16"/>
              </w:rPr>
              <w:t>Earthquake</w:t>
            </w:r>
          </w:p>
        </w:tc>
        <w:tc>
          <w:tcPr>
            <w:tcW w:type="dxa" w:w="1219"/>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$4,372</w:t>
            </w:r>
          </w:p>
        </w:tc>
        <w:tc>
          <w:tcPr>
            <w:tcW w:type="dxa" w:w="1126"/>
          </w:tcPr>
          <w:p>
            <w:pPr>
              <w:spacing w:after="0"/>
              <w:jc w:val="right"/>
            </w:pPr>
          </w:p>
        </w:tc>
        <w:tc>
          <w:tcPr>
            <w:tcW w:type="dxa" w:w="1336"/>
          </w:tcPr>
          <w:p>
            <w:pPr>
              <w:spacing w:after="0"/>
              <w:jc w:val="right"/>
            </w:pPr>
            <w:r>
              <w:rPr>
                <w:sz w:val="16"/>
              </w:rPr>
              <w:t>$1,051</w:t>
            </w:r>
          </w:p>
        </w:tc>
        <w:tc>
          <w:tcPr>
            <w:tcW w:type="dxa" w:w="1128"/>
          </w:tcPr>
          <w:p>
            <w:pPr>
              <w:spacing w:after="0"/>
              <w:jc w:val="right"/>
            </w:pPr>
            <w:r>
              <w:rPr>
                <w:sz w:val="16"/>
              </w:rPr>
              <w:t>$5,423</w:t>
            </w:r>
          </w:p>
        </w:tc>
        <w:tc>
          <w:tcPr>
            <w:tcW w:type="dxa" w:w="1297"/>
          </w:tcPr>
          <w:p>
            <w:pPr>
              <w:spacing w:after="0"/>
              <w:jc w:val="right"/>
            </w:pPr>
          </w:p>
        </w:tc>
        <w:tc>
          <w:tcPr>
            <w:tcW w:type="dxa" w:w="1608"/>
          </w:tcPr>
          <w:p>
            <w:pPr>
              <w:spacing w:after="0"/>
              <w:jc w:val="left"/>
            </w:pPr>
          </w:p>
        </w:tc>
        <w:tc>
          <w:tcPr>
            <w:tcW w:type="dxa" w:w="2369"/>
          </w:tcPr>
          <w:p>
            <w:pPr>
              <w:spacing w:after="0"/>
              <w:jc w:val="left"/>
            </w:pPr>
            <w:r>
              <w:rPr>
                <w:sz w:val="16"/>
              </w:rPr>
              <w:t>Not in Storm Events. Storm Events coverage of this hazard is limited; absence is not evidence of low risk.</w:t>
            </w:r>
          </w:p>
        </w:tc>
      </w:tr>
      <w:tr>
        <w:trPr>
          <w:cantSplit/>
        </w:trPr>
        <w:tc>
          <w:tcPr>
            <w:tcW w:type="dxa" w:w="691"/>
          </w:tcPr>
          <w:p>
            <w:pPr>
              <w:spacing w:after="0"/>
              <w:jc w:val="right"/>
            </w:pPr>
            <w:r>
              <w:rPr>
                <w:sz w:val="16"/>
              </w:rPr>
              <w:t>13</w:t>
            </w:r>
          </w:p>
        </w:tc>
        <w:tc>
          <w:tcPr>
            <w:tcW w:type="dxa" w:w="1037"/>
          </w:tcPr>
          <w:p>
            <w:pPr>
              <w:spacing w:after="0"/>
              <w:jc w:val="left"/>
            </w:pPr>
            <w:r>
              <w:rPr>
                <w:sz w:val="16"/>
              </w:rPr>
              <w:t>Landslide</w:t>
            </w:r>
          </w:p>
        </w:tc>
        <w:tc>
          <w:tcPr>
            <w:tcW w:type="dxa" w:w="1219"/>
          </w:tcPr>
          <w:p>
            <w:pPr>
              <w:spacing w:after="0"/>
              <w:jc w:val="left"/>
            </w:pPr>
            <w:r>
              <w:rPr>
                <w:sz w:val="16"/>
              </w:rPr>
              <w:t>Very Low</w:t>
            </w:r>
          </w:p>
        </w:tc>
        <w:tc>
          <w:tcPr>
            <w:tcW w:type="dxa" w:w="1264"/>
          </w:tcPr>
          <w:p>
            <w:pPr>
              <w:spacing w:after="0"/>
              <w:jc w:val="left"/>
            </w:pPr>
            <w:r>
              <w:rPr>
                <w:sz w:val="16"/>
              </w:rPr>
              <w:t>Very Low</w:t>
            </w:r>
          </w:p>
        </w:tc>
        <w:tc>
          <w:tcPr>
            <w:tcW w:type="dxa" w:w="1037"/>
          </w:tcPr>
          <w:p>
            <w:pPr>
              <w:spacing w:after="0"/>
              <w:jc w:val="right"/>
            </w:pPr>
            <w:r>
              <w:rPr>
                <w:sz w:val="16"/>
              </w:rPr>
              <w:t>$44</w:t>
            </w:r>
          </w:p>
        </w:tc>
        <w:tc>
          <w:tcPr>
            <w:tcW w:type="dxa" w:w="1126"/>
          </w:tcPr>
          <w:p>
            <w:pPr>
              <w:spacing w:after="0"/>
              <w:jc w:val="right"/>
            </w:pPr>
          </w:p>
        </w:tc>
        <w:tc>
          <w:tcPr>
            <w:tcW w:type="dxa" w:w="1336"/>
          </w:tcPr>
          <w:p>
            <w:pPr>
              <w:spacing w:after="0"/>
              <w:jc w:val="right"/>
            </w:pPr>
            <w:r>
              <w:rPr>
                <w:sz w:val="16"/>
              </w:rPr>
              <w:t>$63</w:t>
            </w:r>
          </w:p>
        </w:tc>
        <w:tc>
          <w:tcPr>
            <w:tcW w:type="dxa" w:w="1128"/>
          </w:tcPr>
          <w:p>
            <w:pPr>
              <w:spacing w:after="0"/>
              <w:jc w:val="right"/>
            </w:pPr>
            <w:r>
              <w:rPr>
                <w:sz w:val="16"/>
              </w:rPr>
              <w:t>$107</w:t>
            </w:r>
          </w:p>
        </w:tc>
        <w:tc>
          <w:tcPr>
            <w:tcW w:type="dxa" w:w="1297"/>
          </w:tcPr>
          <w:p>
            <w:pPr>
              <w:spacing w:after="0"/>
              <w:jc w:val="right"/>
            </w:pPr>
            <w:r>
              <w:rPr>
                <w:sz w:val="16"/>
              </w:rPr>
              <w:t>0</w:t>
            </w:r>
          </w:p>
        </w:tc>
        <w:tc>
          <w:tcPr>
            <w:tcW w:type="dxa" w:w="1608"/>
          </w:tcPr>
          <w:p>
            <w:pPr>
              <w:spacing w:after="0"/>
              <w:jc w:val="left"/>
            </w:pPr>
          </w:p>
        </w:tc>
        <w:tc>
          <w:tcPr>
            <w:tcW w:type="dxa" w:w="23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p>
        </w:tc>
        <w:tc>
          <w:tcPr>
            <w:tcW w:type="dxa" w:w="1037"/>
          </w:tcPr>
          <w:p>
            <w:pPr>
              <w:spacing w:after="0"/>
              <w:jc w:val="left"/>
            </w:pPr>
            <w:r>
              <w:rPr>
                <w:sz w:val="16"/>
              </w:rPr>
              <w:t>Avalanche</w:t>
            </w:r>
          </w:p>
        </w:tc>
        <w:tc>
          <w:tcPr>
            <w:tcW w:type="dxa" w:w="1219"/>
          </w:tcPr>
          <w:p>
            <w:pPr>
              <w:spacing w:after="0"/>
              <w:jc w:val="left"/>
            </w:pPr>
            <w:r>
              <w:rPr>
                <w:sz w:val="16"/>
              </w:rPr>
              <w:t>Not Applicable</w:t>
            </w:r>
          </w:p>
        </w:tc>
        <w:tc>
          <w:tcPr>
            <w:tcW w:type="dxa" w:w="126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6"/>
          </w:tcPr>
          <w:p>
            <w:pPr>
              <w:spacing w:after="0"/>
              <w:jc w:val="right"/>
            </w:pPr>
          </w:p>
        </w:tc>
        <w:tc>
          <w:tcPr>
            <w:tcW w:type="dxa" w:w="1128"/>
          </w:tcPr>
          <w:p>
            <w:pPr>
              <w:spacing w:after="0"/>
              <w:jc w:val="right"/>
            </w:pPr>
          </w:p>
        </w:tc>
        <w:tc>
          <w:tcPr>
            <w:tcW w:type="dxa" w:w="1297"/>
          </w:tcPr>
          <w:p>
            <w:pPr>
              <w:spacing w:after="0"/>
              <w:jc w:val="right"/>
            </w:pPr>
            <w:r>
              <w:rPr>
                <w:sz w:val="16"/>
              </w:rPr>
              <w:t>0</w:t>
            </w:r>
          </w:p>
        </w:tc>
        <w:tc>
          <w:tcPr>
            <w:tcW w:type="dxa" w:w="1608"/>
          </w:tcPr>
          <w:p>
            <w:pPr>
              <w:spacing w:after="0"/>
              <w:jc w:val="left"/>
            </w:pPr>
            <w:r>
              <w:rPr>
                <w:sz w:val="16"/>
              </w:rPr>
              <w:t>NRI rates avalanche Not Applicable for this county, and no federal declaration for this county names it.</w:t>
            </w:r>
          </w:p>
        </w:tc>
        <w:tc>
          <w:tcPr>
            <w:tcW w:type="dxa" w:w="2369"/>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Coastal Flooding</w:t>
            </w:r>
          </w:p>
        </w:tc>
        <w:tc>
          <w:tcPr>
            <w:tcW w:type="dxa" w:w="1219"/>
          </w:tcPr>
          <w:p>
            <w:pPr>
              <w:spacing w:after="0"/>
              <w:jc w:val="left"/>
            </w:pPr>
            <w:r>
              <w:rPr>
                <w:sz w:val="16"/>
              </w:rPr>
              <w:t>Not Applicable</w:t>
            </w:r>
          </w:p>
        </w:tc>
        <w:tc>
          <w:tcPr>
            <w:tcW w:type="dxa" w:w="126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6"/>
          </w:tcPr>
          <w:p>
            <w:pPr>
              <w:spacing w:after="0"/>
              <w:jc w:val="right"/>
            </w:pPr>
          </w:p>
        </w:tc>
        <w:tc>
          <w:tcPr>
            <w:tcW w:type="dxa" w:w="1128"/>
          </w:tcPr>
          <w:p>
            <w:pPr>
              <w:spacing w:after="0"/>
              <w:jc w:val="right"/>
            </w:pPr>
          </w:p>
        </w:tc>
        <w:tc>
          <w:tcPr>
            <w:tcW w:type="dxa" w:w="1297"/>
          </w:tcPr>
          <w:p>
            <w:pPr>
              <w:spacing w:after="0"/>
              <w:jc w:val="right"/>
            </w:pPr>
            <w:r>
              <w:rPr>
                <w:sz w:val="16"/>
              </w:rPr>
              <w:t>0</w:t>
            </w:r>
          </w:p>
        </w:tc>
        <w:tc>
          <w:tcPr>
            <w:tcW w:type="dxa" w:w="1608"/>
          </w:tcPr>
          <w:p>
            <w:pPr>
              <w:spacing w:after="0"/>
              <w:jc w:val="left"/>
            </w:pPr>
            <w:r>
              <w:rPr>
                <w:sz w:val="16"/>
              </w:rPr>
              <w:t>NRI rates coastal flooding Not Applicable for this county, and no federal declaration for this county names it.</w:t>
            </w:r>
          </w:p>
        </w:tc>
        <w:tc>
          <w:tcPr>
            <w:tcW w:type="dxa" w:w="2369"/>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Hurricane</w:t>
            </w:r>
          </w:p>
        </w:tc>
        <w:tc>
          <w:tcPr>
            <w:tcW w:type="dxa" w:w="1219"/>
          </w:tcPr>
          <w:p>
            <w:pPr>
              <w:spacing w:after="0"/>
              <w:jc w:val="left"/>
            </w:pPr>
            <w:r>
              <w:rPr>
                <w:sz w:val="16"/>
              </w:rPr>
              <w:t>Not Applicable</w:t>
            </w:r>
          </w:p>
        </w:tc>
        <w:tc>
          <w:tcPr>
            <w:tcW w:type="dxa" w:w="126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6"/>
          </w:tcPr>
          <w:p>
            <w:pPr>
              <w:spacing w:after="0"/>
              <w:jc w:val="right"/>
            </w:pPr>
          </w:p>
        </w:tc>
        <w:tc>
          <w:tcPr>
            <w:tcW w:type="dxa" w:w="1128"/>
          </w:tcPr>
          <w:p>
            <w:pPr>
              <w:spacing w:after="0"/>
              <w:jc w:val="right"/>
            </w:pPr>
          </w:p>
        </w:tc>
        <w:tc>
          <w:tcPr>
            <w:tcW w:type="dxa" w:w="1297"/>
          </w:tcPr>
          <w:p>
            <w:pPr>
              <w:spacing w:after="0"/>
              <w:jc w:val="right"/>
            </w:pPr>
            <w:r>
              <w:rPr>
                <w:sz w:val="16"/>
              </w:rPr>
              <w:t>0</w:t>
            </w:r>
          </w:p>
        </w:tc>
        <w:tc>
          <w:tcPr>
            <w:tcW w:type="dxa" w:w="1608"/>
          </w:tcPr>
          <w:p>
            <w:pPr>
              <w:spacing w:after="0"/>
              <w:jc w:val="left"/>
            </w:pPr>
            <w:r>
              <w:rPr>
                <w:sz w:val="16"/>
              </w:rPr>
              <w:t>NRI rates hurricane Not Applicable for this county, and no counted federal declaration for this county names it (EM-3249-WI names it but is not counted as a local occurrence; see B1-d).</w:t>
            </w:r>
          </w:p>
        </w:tc>
        <w:tc>
          <w:tcPr>
            <w:tcW w:type="dxa" w:w="2369"/>
          </w:tcPr>
          <w:p>
            <w:pPr>
              <w:spacing w:after="0"/>
              <w:jc w:val="left"/>
            </w:pPr>
            <w:r>
              <w:rPr>
                <w:sz w:val="16"/>
              </w:rPr>
              <w:t>No recorded events in Storm Events since 1996 (data through 2026-06-30).</w:t>
            </w:r>
          </w:p>
        </w:tc>
      </w:tr>
      <w:tr>
        <w:trPr>
          <w:cantSplit/>
        </w:trPr>
        <w:tc>
          <w:tcPr>
            <w:tcW w:type="dxa" w:w="691"/>
          </w:tcPr>
          <w:p>
            <w:pPr>
              <w:spacing w:after="0"/>
              <w:jc w:val="right"/>
            </w:pPr>
          </w:p>
        </w:tc>
        <w:tc>
          <w:tcPr>
            <w:tcW w:type="dxa" w:w="1037"/>
          </w:tcPr>
          <w:p>
            <w:pPr>
              <w:spacing w:after="0"/>
              <w:jc w:val="left"/>
            </w:pPr>
            <w:r>
              <w:rPr>
                <w:sz w:val="16"/>
              </w:rPr>
              <w:t>Tsunami</w:t>
            </w:r>
          </w:p>
        </w:tc>
        <w:tc>
          <w:tcPr>
            <w:tcW w:type="dxa" w:w="1219"/>
          </w:tcPr>
          <w:p>
            <w:pPr>
              <w:spacing w:after="0"/>
              <w:jc w:val="left"/>
            </w:pPr>
            <w:r>
              <w:rPr>
                <w:sz w:val="16"/>
              </w:rPr>
              <w:t>Not Applicable</w:t>
            </w:r>
          </w:p>
        </w:tc>
        <w:tc>
          <w:tcPr>
            <w:tcW w:type="dxa" w:w="126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6"/>
          </w:tcPr>
          <w:p>
            <w:pPr>
              <w:spacing w:after="0"/>
              <w:jc w:val="right"/>
            </w:pPr>
          </w:p>
        </w:tc>
        <w:tc>
          <w:tcPr>
            <w:tcW w:type="dxa" w:w="1128"/>
          </w:tcPr>
          <w:p>
            <w:pPr>
              <w:spacing w:after="0"/>
              <w:jc w:val="right"/>
            </w:pPr>
          </w:p>
        </w:tc>
        <w:tc>
          <w:tcPr>
            <w:tcW w:type="dxa" w:w="1297"/>
          </w:tcPr>
          <w:p>
            <w:pPr>
              <w:spacing w:after="0"/>
              <w:jc w:val="right"/>
            </w:pPr>
            <w:r>
              <w:rPr>
                <w:sz w:val="16"/>
              </w:rPr>
              <w:t>0</w:t>
            </w:r>
          </w:p>
        </w:tc>
        <w:tc>
          <w:tcPr>
            <w:tcW w:type="dxa" w:w="1608"/>
          </w:tcPr>
          <w:p>
            <w:pPr>
              <w:spacing w:after="0"/>
              <w:jc w:val="left"/>
            </w:pPr>
            <w:r>
              <w:rPr>
                <w:sz w:val="16"/>
              </w:rPr>
              <w:t>NRI rates tsunami Not Applicable for this county, and no federal declaration for this county names it.</w:t>
            </w:r>
          </w:p>
        </w:tc>
        <w:tc>
          <w:tcPr>
            <w:tcW w:type="dxa" w:w="236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1"/>
          </w:tcPr>
          <w:p>
            <w:pPr>
              <w:spacing w:after="0"/>
              <w:jc w:val="right"/>
            </w:pPr>
          </w:p>
        </w:tc>
        <w:tc>
          <w:tcPr>
            <w:tcW w:type="dxa" w:w="1037"/>
          </w:tcPr>
          <w:p>
            <w:pPr>
              <w:spacing w:after="0"/>
              <w:jc w:val="left"/>
            </w:pPr>
            <w:r>
              <w:rPr>
                <w:sz w:val="16"/>
              </w:rPr>
              <w:t>Volcanic Activity</w:t>
            </w:r>
          </w:p>
        </w:tc>
        <w:tc>
          <w:tcPr>
            <w:tcW w:type="dxa" w:w="1219"/>
          </w:tcPr>
          <w:p>
            <w:pPr>
              <w:spacing w:after="0"/>
              <w:jc w:val="left"/>
            </w:pPr>
            <w:r>
              <w:rPr>
                <w:sz w:val="16"/>
              </w:rPr>
              <w:t>Not Applicable</w:t>
            </w:r>
          </w:p>
        </w:tc>
        <w:tc>
          <w:tcPr>
            <w:tcW w:type="dxa" w:w="1264"/>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36"/>
          </w:tcPr>
          <w:p>
            <w:pPr>
              <w:spacing w:after="0"/>
              <w:jc w:val="right"/>
            </w:pPr>
          </w:p>
        </w:tc>
        <w:tc>
          <w:tcPr>
            <w:tcW w:type="dxa" w:w="1128"/>
          </w:tcPr>
          <w:p>
            <w:pPr>
              <w:spacing w:after="0"/>
              <w:jc w:val="right"/>
            </w:pPr>
          </w:p>
        </w:tc>
        <w:tc>
          <w:tcPr>
            <w:tcW w:type="dxa" w:w="1297"/>
          </w:tcPr>
          <w:p>
            <w:pPr>
              <w:spacing w:after="0"/>
              <w:jc w:val="right"/>
            </w:pPr>
            <w:r>
              <w:rPr>
                <w:sz w:val="16"/>
              </w:rPr>
              <w:t>0</w:t>
            </w:r>
          </w:p>
        </w:tc>
        <w:tc>
          <w:tcPr>
            <w:tcW w:type="dxa" w:w="1608"/>
          </w:tcPr>
          <w:p>
            <w:pPr>
              <w:spacing w:after="0"/>
              <w:jc w:val="left"/>
            </w:pPr>
            <w:r>
              <w:rPr>
                <w:sz w:val="16"/>
              </w:rPr>
              <w:t>NRI rates volcanic activity Not Applicable for this county, and no federal declaration for this county names it.</w:t>
            </w:r>
          </w:p>
        </w:tc>
        <w:tc>
          <w:tcPr>
            <w:tcW w:type="dxa" w:w="236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14 of 14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14 of 14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14 of 14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0"/>
        <w:gridCol w:w="1717"/>
        <w:gridCol w:w="1535"/>
        <w:gridCol w:w="1869"/>
        <w:gridCol w:w="1615"/>
        <w:gridCol w:w="1612"/>
        <w:gridCol w:w="1858"/>
        <w:gridCol w:w="2197"/>
      </w:tblGrid>
      <w:tr>
        <w:trPr>
          <w:cantSplit/>
          <w:tblHeader/>
        </w:trPr>
        <w:tc>
          <w:tcPr>
            <w:tcW w:type="dxa" w:w="1710"/>
            <w:shd w:val="clear" w:color="auto" w:fill="E8E8E8"/>
          </w:tcPr>
          <w:p>
            <w:pPr>
              <w:spacing w:after="0"/>
              <w:jc w:val="left"/>
            </w:pPr>
            <w:r>
              <w:rPr>
                <w:b/>
                <w:sz w:val="16"/>
              </w:rPr>
              <w:t>Hazard</w:t>
            </w:r>
          </w:p>
        </w:tc>
        <w:tc>
          <w:tcPr>
            <w:tcW w:type="dxa" w:w="1717"/>
            <w:shd w:val="clear" w:color="auto" w:fill="E8E8E8"/>
          </w:tcPr>
          <w:p>
            <w:pPr>
              <w:spacing w:after="0"/>
              <w:jc w:val="left"/>
            </w:pPr>
            <w:r>
              <w:rPr>
                <w:b/>
                <w:sz w:val="16"/>
              </w:rPr>
              <w:t>Scale</w:t>
            </w:r>
          </w:p>
        </w:tc>
        <w:tc>
          <w:tcPr>
            <w:tcW w:type="dxa" w:w="1535"/>
            <w:shd w:val="clear" w:color="auto" w:fill="E8E8E8"/>
          </w:tcPr>
          <w:p>
            <w:pPr>
              <w:spacing w:after="0"/>
              <w:jc w:val="right"/>
            </w:pPr>
            <w:r>
              <w:rPr>
                <w:b/>
                <w:sz w:val="16"/>
              </w:rPr>
              <w:t>Records</w:t>
            </w:r>
          </w:p>
          <w:p>
            <w:pPr>
              <w:spacing w:after="0"/>
              <w:jc w:val="right"/>
            </w:pPr>
            <w:r>
              <w:rPr>
                <w:i/>
                <w:color w:val="555555"/>
                <w:sz w:val="14"/>
              </w:rPr>
              <w:t>count, years</w:t>
            </w:r>
          </w:p>
        </w:tc>
        <w:tc>
          <w:tcPr>
            <w:tcW w:type="dxa" w:w="1869"/>
            <w:shd w:val="clear" w:color="auto" w:fill="E8E8E8"/>
          </w:tcPr>
          <w:p>
            <w:pPr>
              <w:spacing w:after="0"/>
              <w:jc w:val="left"/>
            </w:pPr>
            <w:r>
              <w:rPr>
                <w:b/>
                <w:sz w:val="16"/>
              </w:rPr>
              <w:t>Observed range</w:t>
            </w:r>
          </w:p>
        </w:tc>
        <w:tc>
          <w:tcPr>
            <w:tcW w:type="dxa" w:w="1615"/>
            <w:shd w:val="clear" w:color="auto" w:fill="E8E8E8"/>
          </w:tcPr>
          <w:p>
            <w:pPr>
              <w:spacing w:after="0"/>
              <w:jc w:val="left"/>
            </w:pPr>
            <w:r>
              <w:rPr>
                <w:b/>
                <w:sz w:val="16"/>
              </w:rPr>
              <w:t>Worst recorded event</w:t>
            </w:r>
          </w:p>
        </w:tc>
        <w:tc>
          <w:tcPr>
            <w:tcW w:type="dxa" w:w="1612"/>
            <w:shd w:val="clear" w:color="auto" w:fill="E8E8E8"/>
          </w:tcPr>
          <w:p>
            <w:pPr>
              <w:spacing w:after="0"/>
              <w:jc w:val="left"/>
            </w:pPr>
            <w:r>
              <w:rPr>
                <w:b/>
                <w:sz w:val="16"/>
              </w:rPr>
              <w:t>Most damaging (when different)</w:t>
            </w:r>
          </w:p>
        </w:tc>
        <w:tc>
          <w:tcPr>
            <w:tcW w:type="dxa" w:w="1858"/>
            <w:shd w:val="clear" w:color="auto" w:fill="E8E8E8"/>
          </w:tcPr>
          <w:p>
            <w:pPr>
              <w:spacing w:after="0"/>
              <w:jc w:val="left"/>
            </w:pPr>
            <w:r>
              <w:rPr>
                <w:b/>
                <w:sz w:val="16"/>
              </w:rPr>
              <w:t>How it applies to members</w:t>
            </w:r>
          </w:p>
        </w:tc>
        <w:tc>
          <w:tcPr>
            <w:tcW w:type="dxa" w:w="2197"/>
            <w:shd w:val="clear" w:color="auto" w:fill="E8E8E8"/>
          </w:tcPr>
          <w:p>
            <w:pPr>
              <w:spacing w:after="0"/>
              <w:jc w:val="left"/>
            </w:pPr>
            <w:r>
              <w:rPr>
                <w:b/>
                <w:sz w:val="16"/>
              </w:rPr>
              <w:t>Note</w:t>
            </w:r>
          </w:p>
        </w:tc>
      </w:tr>
      <w:tr>
        <w:trPr>
          <w:cantSplit/>
        </w:trPr>
        <w:tc>
          <w:tcPr>
            <w:tcW w:type="dxa" w:w="1710"/>
          </w:tcPr>
          <w:p>
            <w:pPr>
              <w:spacing w:after="0"/>
              <w:jc w:val="left"/>
            </w:pPr>
            <w:r>
              <w:rPr>
                <w:sz w:val="16"/>
              </w:rPr>
              <w:t>Avalanche</w:t>
            </w:r>
          </w:p>
        </w:tc>
        <w:tc>
          <w:tcPr>
            <w:tcW w:type="dxa" w:w="1717"/>
          </w:tcPr>
          <w:p>
            <w:pPr>
              <w:spacing w:after="0"/>
              <w:jc w:val="left"/>
            </w:pPr>
            <w:r>
              <w:rPr>
                <w:sz w:val="16"/>
              </w:rPr>
              <w:t>none (count and damage)</w:t>
            </w:r>
          </w:p>
        </w:tc>
        <w:tc>
          <w:tcPr>
            <w:tcW w:type="dxa" w:w="1535"/>
          </w:tcPr>
          <w:p>
            <w:pPr>
              <w:spacing w:after="0"/>
              <w:jc w:val="right"/>
            </w:pPr>
            <w:r>
              <w:rPr>
                <w:sz w:val="16"/>
              </w:rPr>
              <w:t>0</w:t>
            </w:r>
          </w:p>
        </w:tc>
        <w:tc>
          <w:tcPr>
            <w:tcW w:type="dxa" w:w="1869"/>
          </w:tcPr>
          <w:p>
            <w:pPr>
              <w:spacing w:after="0"/>
              <w:jc w:val="left"/>
            </w:pPr>
          </w:p>
        </w:tc>
        <w:tc>
          <w:tcPr>
            <w:tcW w:type="dxa" w:w="1615"/>
          </w:tcPr>
          <w:p>
            <w:pPr>
              <w:spacing w:after="0"/>
              <w:jc w:val="left"/>
            </w:pPr>
          </w:p>
        </w:tc>
        <w:tc>
          <w:tcPr>
            <w:tcW w:type="dxa" w:w="1612"/>
          </w:tcPr>
          <w:p>
            <w:pPr>
              <w:spacing w:after="0"/>
              <w:jc w:val="left"/>
            </w:pPr>
          </w:p>
        </w:tc>
        <w:tc>
          <w:tcPr>
            <w:tcW w:type="dxa" w:w="1858"/>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Coastal Flood, Storm Surge/Tide</w:t>
            </w:r>
          </w:p>
        </w:tc>
        <w:tc>
          <w:tcPr>
            <w:tcW w:type="dxa" w:w="1717"/>
          </w:tcPr>
          <w:p>
            <w:pPr>
              <w:spacing w:after="0"/>
              <w:jc w:val="left"/>
            </w:pPr>
            <w:r>
              <w:rPr>
                <w:sz w:val="16"/>
              </w:rPr>
              <w:t>none in data (FIRM for depth)</w:t>
            </w:r>
          </w:p>
        </w:tc>
        <w:tc>
          <w:tcPr>
            <w:tcW w:type="dxa" w:w="1535"/>
          </w:tcPr>
          <w:p>
            <w:pPr>
              <w:spacing w:after="0"/>
              <w:jc w:val="right"/>
            </w:pPr>
            <w:r>
              <w:rPr>
                <w:sz w:val="16"/>
              </w:rPr>
              <w:t>0</w:t>
            </w:r>
          </w:p>
        </w:tc>
        <w:tc>
          <w:tcPr>
            <w:tcW w:type="dxa" w:w="1869"/>
          </w:tcPr>
          <w:p>
            <w:pPr>
              <w:spacing w:after="0"/>
              <w:jc w:val="left"/>
            </w:pPr>
          </w:p>
        </w:tc>
        <w:tc>
          <w:tcPr>
            <w:tcW w:type="dxa" w:w="1615"/>
          </w:tcPr>
          <w:p>
            <w:pPr>
              <w:spacing w:after="0"/>
              <w:jc w:val="left"/>
            </w:pPr>
          </w:p>
        </w:tc>
        <w:tc>
          <w:tcPr>
            <w:tcW w:type="dxa" w:w="1612"/>
          </w:tcPr>
          <w:p>
            <w:pPr>
              <w:spacing w:after="0"/>
              <w:jc w:val="left"/>
            </w:pPr>
          </w:p>
        </w:tc>
        <w:tc>
          <w:tcPr>
            <w:tcW w:type="dxa" w:w="1858"/>
          </w:tcPr>
          <w:p>
            <w:pPr>
              <w:spacing w:after="0"/>
              <w:jc w:val="left"/>
            </w:pPr>
          </w:p>
        </w:tc>
        <w:tc>
          <w:tcPr>
            <w:tcW w:type="dxa" w:w="2197"/>
          </w:tcPr>
          <w:p>
            <w:pPr>
              <w:spacing w:after="0"/>
              <w:jc w:val="left"/>
            </w:pPr>
            <w:r>
              <w:rPr>
                <w:sz w:val="16"/>
              </w:rPr>
              <w:t>Flood depth: see the FEMA Flood Insurance Rate Map.</w:t>
            </w:r>
          </w:p>
        </w:tc>
      </w:tr>
      <w:tr>
        <w:trPr>
          <w:cantSplit/>
        </w:trPr>
        <w:tc>
          <w:tcPr>
            <w:tcW w:type="dxa" w:w="1710"/>
          </w:tcPr>
          <w:p>
            <w:pPr>
              <w:spacing w:after="0"/>
              <w:jc w:val="left"/>
            </w:pPr>
            <w:r>
              <w:rPr>
                <w:sz w:val="16"/>
              </w:rPr>
              <w:t>Cold/Wind Chill, Extreme Cold/Wind Chill</w:t>
            </w:r>
          </w:p>
        </w:tc>
        <w:tc>
          <w:tcPr>
            <w:tcW w:type="dxa" w:w="1717"/>
          </w:tcPr>
          <w:p>
            <w:pPr>
              <w:spacing w:after="0"/>
              <w:jc w:val="left"/>
            </w:pPr>
            <w:r>
              <w:rPr>
                <w:sz w:val="16"/>
              </w:rPr>
              <w:t>wind chill</w:t>
            </w:r>
          </w:p>
        </w:tc>
        <w:tc>
          <w:tcPr>
            <w:tcW w:type="dxa" w:w="1535"/>
          </w:tcPr>
          <w:p>
            <w:pPr>
              <w:spacing w:after="0"/>
              <w:jc w:val="right"/>
            </w:pPr>
            <w:r>
              <w:rPr>
                <w:sz w:val="16"/>
              </w:rPr>
              <w:t>18, 1996 to 2026 (18 zone-level)</w:t>
            </w:r>
          </w:p>
        </w:tc>
        <w:tc>
          <w:tcPr>
            <w:tcW w:type="dxa" w:w="1869"/>
          </w:tcPr>
          <w:p>
            <w:pPr>
              <w:spacing w:after="0"/>
              <w:jc w:val="left"/>
            </w:pPr>
            <w:r>
              <w:rPr>
                <w:sz w:val="16"/>
              </w:rPr>
              <w:t>1 day to 5 days (median 2 days); 17 with a recorded value</w:t>
            </w:r>
          </w:p>
        </w:tc>
        <w:tc>
          <w:tcPr>
            <w:tcW w:type="dxa" w:w="1615"/>
          </w:tcPr>
          <w:p>
            <w:pPr>
              <w:spacing w:after="0"/>
              <w:jc w:val="left"/>
            </w:pPr>
            <w:r>
              <w:rPr>
                <w:sz w:val="16"/>
              </w:rPr>
              <w:t>5 consecutive days, 1996-01-31 to 1996-02-04, zone-level</w:t>
            </w:r>
          </w:p>
        </w:tc>
        <w:tc>
          <w:tcPr>
            <w:tcW w:type="dxa" w:w="1612"/>
          </w:tcPr>
          <w:p>
            <w:pPr>
              <w:spacing w:after="0"/>
              <w:jc w:val="left"/>
            </w:pPr>
          </w:p>
        </w:tc>
        <w:tc>
          <w:tcPr>
            <w:tcW w:type="dxa" w:w="1858"/>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Wind chill: in event narratives only; local data required.</w:t>
            </w:r>
          </w:p>
        </w:tc>
      </w:tr>
      <w:tr>
        <w:trPr>
          <w:cantSplit/>
        </w:trPr>
        <w:tc>
          <w:tcPr>
            <w:tcW w:type="dxa" w:w="1710"/>
          </w:tcPr>
          <w:p>
            <w:pPr>
              <w:spacing w:after="0"/>
              <w:jc w:val="left"/>
            </w:pPr>
            <w:r>
              <w:rPr>
                <w:sz w:val="16"/>
              </w:rPr>
              <w:t>Frost/Freeze (outside NRI Cold Wave definition)</w:t>
            </w:r>
          </w:p>
        </w:tc>
        <w:tc>
          <w:tcPr>
            <w:tcW w:type="dxa" w:w="1717"/>
          </w:tcPr>
          <w:p>
            <w:pPr>
              <w:spacing w:after="0"/>
              <w:jc w:val="left"/>
            </w:pPr>
            <w:r>
              <w:rPr>
                <w:sz w:val="16"/>
              </w:rPr>
              <w:t>crop damage</w:t>
            </w:r>
          </w:p>
        </w:tc>
        <w:tc>
          <w:tcPr>
            <w:tcW w:type="dxa" w:w="1535"/>
          </w:tcPr>
          <w:p>
            <w:pPr>
              <w:spacing w:after="0"/>
              <w:jc w:val="right"/>
            </w:pPr>
            <w:r>
              <w:rPr>
                <w:sz w:val="16"/>
              </w:rPr>
              <w:t>1, 2004 to 2004 (1 zone-level)</w:t>
            </w:r>
          </w:p>
        </w:tc>
        <w:tc>
          <w:tcPr>
            <w:tcW w:type="dxa" w:w="1869"/>
          </w:tcPr>
          <w:p>
            <w:pPr>
              <w:spacing w:after="0"/>
              <w:jc w:val="left"/>
            </w:pPr>
          </w:p>
        </w:tc>
        <w:tc>
          <w:tcPr>
            <w:tcW w:type="dxa" w:w="1615"/>
          </w:tcPr>
          <w:p>
            <w:pPr>
              <w:spacing w:after="0"/>
              <w:jc w:val="left"/>
            </w:pPr>
            <w:r>
              <w:rPr>
                <w:sz w:val="16"/>
              </w:rPr>
              <w:t>No crop damage reported in 1 records.</w:t>
            </w:r>
          </w:p>
        </w:tc>
        <w:tc>
          <w:tcPr>
            <w:tcW w:type="dxa" w:w="1612"/>
          </w:tcPr>
          <w:p>
            <w:pPr>
              <w:spacing w:after="0"/>
              <w:jc w:val="left"/>
            </w:pPr>
          </w:p>
        </w:tc>
        <w:tc>
          <w:tcPr>
            <w:tcW w:type="dxa" w:w="1858"/>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Temperature: in event narratives only; local data required.</w:t>
            </w:r>
          </w:p>
        </w:tc>
      </w:tr>
      <w:tr>
        <w:trPr>
          <w:cantSplit/>
        </w:trPr>
        <w:tc>
          <w:tcPr>
            <w:tcW w:type="dxa" w:w="1710"/>
          </w:tcPr>
          <w:p>
            <w:pPr>
              <w:spacing w:after="0"/>
              <w:jc w:val="left"/>
            </w:pPr>
            <w:r>
              <w:rPr>
                <w:sz w:val="16"/>
              </w:rPr>
              <w:t>Drought</w:t>
            </w:r>
          </w:p>
        </w:tc>
        <w:tc>
          <w:tcPr>
            <w:tcW w:type="dxa" w:w="1717"/>
          </w:tcPr>
          <w:p>
            <w:pPr>
              <w:spacing w:after="0"/>
              <w:jc w:val="left"/>
            </w:pPr>
            <w:r>
              <w:rPr>
                <w:sz w:val="16"/>
              </w:rPr>
              <w:t>US Drought Monitor D-scale</w:t>
            </w:r>
          </w:p>
        </w:tc>
        <w:tc>
          <w:tcPr>
            <w:tcW w:type="dxa" w:w="1535"/>
          </w:tcPr>
          <w:p>
            <w:pPr>
              <w:spacing w:after="0"/>
              <w:jc w:val="right"/>
            </w:pPr>
            <w:r>
              <w:rPr>
                <w:sz w:val="16"/>
              </w:rPr>
              <w:t>0</w:t>
            </w:r>
          </w:p>
        </w:tc>
        <w:tc>
          <w:tcPr>
            <w:tcW w:type="dxa" w:w="1869"/>
          </w:tcPr>
          <w:p>
            <w:pPr>
              <w:spacing w:after="0"/>
              <w:jc w:val="left"/>
            </w:pPr>
          </w:p>
        </w:tc>
        <w:tc>
          <w:tcPr>
            <w:tcW w:type="dxa" w:w="1615"/>
          </w:tcPr>
          <w:p>
            <w:pPr>
              <w:spacing w:after="0"/>
              <w:jc w:val="left"/>
            </w:pPr>
          </w:p>
        </w:tc>
        <w:tc>
          <w:tcPr>
            <w:tcW w:type="dxa" w:w="1612"/>
          </w:tcPr>
          <w:p>
            <w:pPr>
              <w:spacing w:after="0"/>
              <w:jc w:val="left"/>
            </w:pPr>
          </w:p>
        </w:tc>
        <w:tc>
          <w:tcPr>
            <w:tcW w:type="dxa" w:w="1858"/>
          </w:tcPr>
          <w:p>
            <w:pPr>
              <w:spacing w:after="0"/>
              <w:jc w:val="left"/>
            </w:pPr>
          </w:p>
        </w:tc>
        <w:tc>
          <w:tcPr>
            <w:tcW w:type="dxa" w:w="21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0"/>
          </w:tcPr>
          <w:p>
            <w:pPr>
              <w:spacing w:after="0"/>
              <w:jc w:val="left"/>
            </w:pPr>
            <w:r>
              <w:rPr>
                <w:sz w:val="16"/>
              </w:rPr>
              <w:t>Earthquake</w:t>
            </w:r>
          </w:p>
        </w:tc>
        <w:tc>
          <w:tcPr>
            <w:tcW w:type="dxa" w:w="1717"/>
          </w:tcPr>
          <w:p>
            <w:pPr>
              <w:spacing w:after="0"/>
              <w:jc w:val="left"/>
            </w:pPr>
            <w:r>
              <w:rPr>
                <w:sz w:val="16"/>
              </w:rPr>
              <w:t>Modified Mercalli (local data)</w:t>
            </w:r>
          </w:p>
        </w:tc>
        <w:tc>
          <w:tcPr>
            <w:tcW w:type="dxa" w:w="1535"/>
          </w:tcPr>
          <w:p>
            <w:pPr>
              <w:spacing w:after="0"/>
              <w:jc w:val="right"/>
            </w:pPr>
            <w:r>
              <w:rPr>
                <w:sz w:val="16"/>
              </w:rPr>
              <w:t>0</w:t>
            </w:r>
          </w:p>
        </w:tc>
        <w:tc>
          <w:tcPr>
            <w:tcW w:type="dxa" w:w="1869"/>
          </w:tcPr>
          <w:p>
            <w:pPr>
              <w:spacing w:after="0"/>
              <w:jc w:val="left"/>
            </w:pPr>
          </w:p>
        </w:tc>
        <w:tc>
          <w:tcPr>
            <w:tcW w:type="dxa" w:w="1615"/>
          </w:tcPr>
          <w:p>
            <w:pPr>
              <w:spacing w:after="0"/>
              <w:jc w:val="left"/>
            </w:pPr>
          </w:p>
        </w:tc>
        <w:tc>
          <w:tcPr>
            <w:tcW w:type="dxa" w:w="1612"/>
          </w:tcPr>
          <w:p>
            <w:pPr>
              <w:spacing w:after="0"/>
              <w:jc w:val="left"/>
            </w:pPr>
          </w:p>
        </w:tc>
        <w:tc>
          <w:tcPr>
            <w:tcW w:type="dxa" w:w="1858"/>
          </w:tcPr>
          <w:p>
            <w:pPr>
              <w:spacing w:after="0"/>
              <w:jc w:val="left"/>
            </w:pPr>
          </w:p>
        </w:tc>
        <w:tc>
          <w:tcPr>
            <w:tcW w:type="dxa" w:w="2197"/>
          </w:tcPr>
          <w:p>
            <w:pPr>
              <w:spacing w:after="0"/>
              <w:jc w:val="left"/>
            </w:pPr>
            <w:r>
              <w:rPr>
                <w:sz w:val="16"/>
              </w:rPr>
              <w:t>No Storm Events record; local data required (e.g., USGS).</w:t>
            </w:r>
          </w:p>
        </w:tc>
      </w:tr>
      <w:tr>
        <w:trPr>
          <w:cantSplit/>
        </w:trPr>
        <w:tc>
          <w:tcPr>
            <w:tcW w:type="dxa" w:w="1710"/>
          </w:tcPr>
          <w:p>
            <w:pPr>
              <w:spacing w:after="0"/>
              <w:jc w:val="left"/>
            </w:pPr>
            <w:r>
              <w:rPr>
                <w:sz w:val="16"/>
              </w:rPr>
              <w:t>Hail</w:t>
            </w:r>
          </w:p>
        </w:tc>
        <w:tc>
          <w:tcPr>
            <w:tcW w:type="dxa" w:w="1717"/>
          </w:tcPr>
          <w:p>
            <w:pPr>
              <w:spacing w:after="0"/>
              <w:jc w:val="left"/>
            </w:pPr>
            <w:r>
              <w:rPr>
                <w:sz w:val="16"/>
              </w:rPr>
              <w:t>hail size (inches)</w:t>
            </w:r>
          </w:p>
        </w:tc>
        <w:tc>
          <w:tcPr>
            <w:tcW w:type="dxa" w:w="1535"/>
          </w:tcPr>
          <w:p>
            <w:pPr>
              <w:spacing w:after="0"/>
              <w:jc w:val="right"/>
            </w:pPr>
            <w:r>
              <w:rPr>
                <w:sz w:val="16"/>
              </w:rPr>
              <w:t>112, 1956 to 2026</w:t>
            </w:r>
          </w:p>
        </w:tc>
        <w:tc>
          <w:tcPr>
            <w:tcW w:type="dxa" w:w="1869"/>
          </w:tcPr>
          <w:p>
            <w:pPr>
              <w:spacing w:after="0"/>
              <w:jc w:val="left"/>
            </w:pPr>
            <w:r>
              <w:rPr>
                <w:sz w:val="16"/>
              </w:rPr>
              <w:t>0.75 in to 2.75 in (median 1 in); 111 with a recorded value</w:t>
            </w:r>
          </w:p>
        </w:tc>
        <w:tc>
          <w:tcPr>
            <w:tcW w:type="dxa" w:w="1615"/>
          </w:tcPr>
          <w:p>
            <w:pPr>
              <w:spacing w:after="0"/>
              <w:jc w:val="left"/>
            </w:pPr>
            <w:r>
              <w:rPr>
                <w:sz w:val="16"/>
              </w:rPr>
              <w:t>2.75 in hail, 2024-07-30; same size also recorded on 1981-08-03, 2000-08-08, 2014-07-26, 2017-05-16</w:t>
            </w:r>
          </w:p>
        </w:tc>
        <w:tc>
          <w:tcPr>
            <w:tcW w:type="dxa" w:w="1612"/>
          </w:tcPr>
          <w:p>
            <w:pPr>
              <w:spacing w:after="0"/>
              <w:jc w:val="left"/>
            </w:pPr>
            <w:r>
              <w:rPr>
                <w:sz w:val="16"/>
              </w:rPr>
              <w:t>Hail, 2017-05-16, $500,000 property; $0 crops (2017 dollars)</w:t>
            </w:r>
          </w:p>
        </w:tc>
        <w:tc>
          <w:tcPr>
            <w:tcW w:type="dxa" w:w="1858"/>
          </w:tcPr>
          <w:p>
            <w:pPr>
              <w:spacing w:after="0"/>
              <w:jc w:val="left"/>
            </w:pPr>
            <w:r>
              <w:rPr>
                <w:sz w:val="16"/>
              </w:rPr>
              <w:t>Event records naming member places: Clayton village (9 records), Frederic village (9 records), St. Croix Falls city (8 records), Luck village (7 records), Milltown village (6 records), Amery city (5 records), Clear Lake village (5 records), Balsam Lake village (4 records), Osceola village (4 records), Dresser village (3 records); and 2 more member places (see the XLSX file).</w:t>
            </w:r>
          </w:p>
        </w:tc>
        <w:tc>
          <w:tcPr>
            <w:tcW w:type="dxa" w:w="2197"/>
          </w:tcPr>
          <w:p>
            <w:pPr>
              <w:spacing w:after="0"/>
              <w:jc w:val="left"/>
            </w:pPr>
          </w:p>
        </w:tc>
      </w:tr>
      <w:tr>
        <w:trPr>
          <w:cantSplit/>
        </w:trPr>
        <w:tc>
          <w:tcPr>
            <w:tcW w:type="dxa" w:w="1710"/>
          </w:tcPr>
          <w:p>
            <w:pPr>
              <w:spacing w:after="0"/>
              <w:jc w:val="left"/>
            </w:pPr>
            <w:r>
              <w:rPr>
                <w:sz w:val="16"/>
              </w:rPr>
              <w:t>Excessive Heat, Heat</w:t>
            </w:r>
          </w:p>
        </w:tc>
        <w:tc>
          <w:tcPr>
            <w:tcW w:type="dxa" w:w="1717"/>
          </w:tcPr>
          <w:p>
            <w:pPr>
              <w:spacing w:after="0"/>
              <w:jc w:val="left"/>
            </w:pPr>
            <w:r>
              <w:rPr>
                <w:sz w:val="16"/>
              </w:rPr>
              <w:t>heat index (narratives)</w:t>
            </w:r>
          </w:p>
        </w:tc>
        <w:tc>
          <w:tcPr>
            <w:tcW w:type="dxa" w:w="1535"/>
          </w:tcPr>
          <w:p>
            <w:pPr>
              <w:spacing w:after="0"/>
              <w:jc w:val="right"/>
            </w:pPr>
            <w:r>
              <w:rPr>
                <w:sz w:val="16"/>
              </w:rPr>
              <w:t>10, 1999 to 2023 (10 zone-level)</w:t>
            </w:r>
          </w:p>
        </w:tc>
        <w:tc>
          <w:tcPr>
            <w:tcW w:type="dxa" w:w="1869"/>
          </w:tcPr>
          <w:p>
            <w:pPr>
              <w:spacing w:after="0"/>
              <w:jc w:val="left"/>
            </w:pPr>
            <w:r>
              <w:rPr>
                <w:sz w:val="16"/>
              </w:rPr>
              <w:t>1 day to 5 days (median 2 days); 9 with a recorded value</w:t>
            </w:r>
          </w:p>
        </w:tc>
        <w:tc>
          <w:tcPr>
            <w:tcW w:type="dxa" w:w="1615"/>
          </w:tcPr>
          <w:p>
            <w:pPr>
              <w:spacing w:after="0"/>
              <w:jc w:val="left"/>
            </w:pPr>
            <w:r>
              <w:rPr>
                <w:sz w:val="16"/>
              </w:rPr>
              <w:t>5 consecutive days, 2001-08-04 to 2001-08-08, zone-level</w:t>
            </w:r>
          </w:p>
        </w:tc>
        <w:tc>
          <w:tcPr>
            <w:tcW w:type="dxa" w:w="1612"/>
          </w:tcPr>
          <w:p>
            <w:pPr>
              <w:spacing w:after="0"/>
              <w:jc w:val="left"/>
            </w:pPr>
          </w:p>
        </w:tc>
        <w:tc>
          <w:tcPr>
            <w:tcW w:type="dxa" w:w="1858"/>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Heat index: in event narratives only; local data required.</w:t>
            </w:r>
          </w:p>
        </w:tc>
      </w:tr>
      <w:tr>
        <w:trPr>
          <w:cantSplit/>
        </w:trPr>
        <w:tc>
          <w:tcPr>
            <w:tcW w:type="dxa" w:w="1710"/>
          </w:tcPr>
          <w:p>
            <w:pPr>
              <w:spacing w:after="0"/>
              <w:jc w:val="left"/>
            </w:pPr>
            <w:r>
              <w:rPr>
                <w:sz w:val="16"/>
              </w:rPr>
              <w:t>Hurricane, Tropical Storm, Tropical Depression</w:t>
            </w:r>
          </w:p>
        </w:tc>
        <w:tc>
          <w:tcPr>
            <w:tcW w:type="dxa" w:w="1717"/>
          </w:tcPr>
          <w:p>
            <w:pPr>
              <w:spacing w:after="0"/>
              <w:jc w:val="left"/>
            </w:pPr>
            <w:r>
              <w:rPr>
                <w:sz w:val="16"/>
              </w:rPr>
              <w:t>Saffir-Simpson</w:t>
            </w:r>
          </w:p>
        </w:tc>
        <w:tc>
          <w:tcPr>
            <w:tcW w:type="dxa" w:w="1535"/>
          </w:tcPr>
          <w:p>
            <w:pPr>
              <w:spacing w:after="0"/>
              <w:jc w:val="right"/>
            </w:pPr>
            <w:r>
              <w:rPr>
                <w:sz w:val="16"/>
              </w:rPr>
              <w:t>0</w:t>
            </w:r>
          </w:p>
        </w:tc>
        <w:tc>
          <w:tcPr>
            <w:tcW w:type="dxa" w:w="1869"/>
          </w:tcPr>
          <w:p>
            <w:pPr>
              <w:spacing w:after="0"/>
              <w:jc w:val="left"/>
            </w:pPr>
          </w:p>
        </w:tc>
        <w:tc>
          <w:tcPr>
            <w:tcW w:type="dxa" w:w="1615"/>
          </w:tcPr>
          <w:p>
            <w:pPr>
              <w:spacing w:after="0"/>
              <w:jc w:val="left"/>
            </w:pPr>
          </w:p>
        </w:tc>
        <w:tc>
          <w:tcPr>
            <w:tcW w:type="dxa" w:w="1612"/>
          </w:tcPr>
          <w:p>
            <w:pPr>
              <w:spacing w:after="0"/>
              <w:jc w:val="left"/>
            </w:pPr>
          </w:p>
        </w:tc>
        <w:tc>
          <w:tcPr>
            <w:tcW w:type="dxa" w:w="1858"/>
          </w:tcPr>
          <w:p>
            <w:pPr>
              <w:spacing w:after="0"/>
              <w:jc w:val="left"/>
            </w:pPr>
          </w:p>
        </w:tc>
        <w:tc>
          <w:tcPr>
            <w:tcW w:type="dxa" w:w="219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0"/>
          </w:tcPr>
          <w:p>
            <w:pPr>
              <w:spacing w:after="0"/>
              <w:jc w:val="left"/>
            </w:pPr>
            <w:r>
              <w:rPr>
                <w:sz w:val="16"/>
              </w:rPr>
              <w:t>Ice Storm</w:t>
            </w:r>
          </w:p>
        </w:tc>
        <w:tc>
          <w:tcPr>
            <w:tcW w:type="dxa" w:w="1717"/>
          </w:tcPr>
          <w:p>
            <w:pPr>
              <w:spacing w:after="0"/>
              <w:jc w:val="left"/>
            </w:pPr>
            <w:r>
              <w:rPr>
                <w:sz w:val="16"/>
              </w:rPr>
              <w:t>Sperry-Piltz (local data)</w:t>
            </w:r>
          </w:p>
        </w:tc>
        <w:tc>
          <w:tcPr>
            <w:tcW w:type="dxa" w:w="1535"/>
          </w:tcPr>
          <w:p>
            <w:pPr>
              <w:spacing w:after="0"/>
              <w:jc w:val="right"/>
            </w:pPr>
            <w:r>
              <w:rPr>
                <w:sz w:val="16"/>
              </w:rPr>
              <w:t>1, 1996 to 1996 (1 zone-level)</w:t>
            </w:r>
          </w:p>
        </w:tc>
        <w:tc>
          <w:tcPr>
            <w:tcW w:type="dxa" w:w="1869"/>
          </w:tcPr>
          <w:p>
            <w:pPr>
              <w:spacing w:after="0"/>
              <w:jc w:val="left"/>
            </w:pPr>
          </w:p>
        </w:tc>
        <w:tc>
          <w:tcPr>
            <w:tcW w:type="dxa" w:w="1615"/>
          </w:tcPr>
          <w:p>
            <w:pPr>
              <w:spacing w:after="0"/>
              <w:jc w:val="left"/>
            </w:pPr>
            <w:r>
              <w:rPr>
                <w:sz w:val="16"/>
              </w:rPr>
              <w:t>No damage reported in 1 records.</w:t>
            </w:r>
          </w:p>
        </w:tc>
        <w:tc>
          <w:tcPr>
            <w:tcW w:type="dxa" w:w="1612"/>
          </w:tcPr>
          <w:p>
            <w:pPr>
              <w:spacing w:after="0"/>
              <w:jc w:val="left"/>
            </w:pPr>
          </w:p>
        </w:tc>
        <w:tc>
          <w:tcPr>
            <w:tcW w:type="dxa" w:w="1858"/>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Ice thickness: in event narratives only; local data required.</w:t>
            </w:r>
          </w:p>
        </w:tc>
      </w:tr>
      <w:tr>
        <w:trPr>
          <w:cantSplit/>
        </w:trPr>
        <w:tc>
          <w:tcPr>
            <w:tcW w:type="dxa" w:w="1710"/>
          </w:tcPr>
          <w:p>
            <w:pPr>
              <w:spacing w:after="0"/>
              <w:jc w:val="left"/>
            </w:pPr>
            <w:r>
              <w:rPr>
                <w:sz w:val="16"/>
              </w:rPr>
              <w:t>Flash Flood, Flood, Lakeshore Flood</w:t>
            </w:r>
          </w:p>
        </w:tc>
        <w:tc>
          <w:tcPr>
            <w:tcW w:type="dxa" w:w="1717"/>
          </w:tcPr>
          <w:p>
            <w:pPr>
              <w:spacing w:after="0"/>
              <w:jc w:val="left"/>
            </w:pPr>
            <w:r>
              <w:rPr>
                <w:sz w:val="16"/>
              </w:rPr>
              <w:t>damage and flood days (FIRM for depth)</w:t>
            </w:r>
          </w:p>
        </w:tc>
        <w:tc>
          <w:tcPr>
            <w:tcW w:type="dxa" w:w="1535"/>
          </w:tcPr>
          <w:p>
            <w:pPr>
              <w:spacing w:after="0"/>
              <w:jc w:val="right"/>
            </w:pPr>
            <w:r>
              <w:rPr>
                <w:sz w:val="16"/>
              </w:rPr>
              <w:t>11, 1997 to 2019 (3 zone-level)</w:t>
            </w:r>
          </w:p>
        </w:tc>
        <w:tc>
          <w:tcPr>
            <w:tcW w:type="dxa" w:w="1869"/>
          </w:tcPr>
          <w:p>
            <w:pPr>
              <w:spacing w:after="0"/>
              <w:jc w:val="left"/>
            </w:pPr>
          </w:p>
        </w:tc>
        <w:tc>
          <w:tcPr>
            <w:tcW w:type="dxa" w:w="1615"/>
          </w:tcPr>
          <w:p>
            <w:pPr>
              <w:spacing w:after="0"/>
              <w:jc w:val="left"/>
            </w:pPr>
            <w:r>
              <w:rPr>
                <w:sz w:val="16"/>
              </w:rPr>
              <w:t>Flash Flood, 2002-09-01, $400,000 property; crops not reported (2002 dollars)</w:t>
            </w:r>
          </w:p>
        </w:tc>
        <w:tc>
          <w:tcPr>
            <w:tcW w:type="dxa" w:w="1612"/>
          </w:tcPr>
          <w:p>
            <w:pPr>
              <w:spacing w:after="0"/>
              <w:jc w:val="left"/>
            </w:pPr>
          </w:p>
        </w:tc>
        <w:tc>
          <w:tcPr>
            <w:tcW w:type="dxa" w:w="1858"/>
          </w:tcPr>
          <w:p>
            <w:pPr>
              <w:spacing w:after="0"/>
              <w:jc w:val="left"/>
            </w:pPr>
            <w:r>
              <w:rPr>
                <w:sz w:val="16"/>
              </w:rPr>
              <w:t>Event records naming member places: Clayton village (3 records), Clear Lake village (1 record), Osceola village (1 record), St. Croix Falls city (1 record). Zone-level records (3) apply countywide.</w:t>
            </w:r>
          </w:p>
        </w:tc>
        <w:tc>
          <w:tcPr>
            <w:tcW w:type="dxa" w:w="219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0"/>
          </w:tcPr>
          <w:p>
            <w:pPr>
              <w:spacing w:after="0"/>
              <w:jc w:val="left"/>
            </w:pPr>
            <w:r>
              <w:rPr>
                <w:sz w:val="16"/>
              </w:rPr>
              <w:t>Debris Flow</w:t>
            </w:r>
          </w:p>
        </w:tc>
        <w:tc>
          <w:tcPr>
            <w:tcW w:type="dxa" w:w="1717"/>
          </w:tcPr>
          <w:p>
            <w:pPr>
              <w:spacing w:after="0"/>
              <w:jc w:val="left"/>
            </w:pPr>
            <w:r>
              <w:rPr>
                <w:sz w:val="16"/>
              </w:rPr>
              <w:t>none (count and damage)</w:t>
            </w:r>
          </w:p>
        </w:tc>
        <w:tc>
          <w:tcPr>
            <w:tcW w:type="dxa" w:w="1535"/>
          </w:tcPr>
          <w:p>
            <w:pPr>
              <w:spacing w:after="0"/>
              <w:jc w:val="right"/>
            </w:pPr>
            <w:r>
              <w:rPr>
                <w:sz w:val="16"/>
              </w:rPr>
              <w:t>0</w:t>
            </w:r>
          </w:p>
        </w:tc>
        <w:tc>
          <w:tcPr>
            <w:tcW w:type="dxa" w:w="1869"/>
          </w:tcPr>
          <w:p>
            <w:pPr>
              <w:spacing w:after="0"/>
              <w:jc w:val="left"/>
            </w:pPr>
          </w:p>
        </w:tc>
        <w:tc>
          <w:tcPr>
            <w:tcW w:type="dxa" w:w="1615"/>
          </w:tcPr>
          <w:p>
            <w:pPr>
              <w:spacing w:after="0"/>
              <w:jc w:val="left"/>
            </w:pPr>
          </w:p>
        </w:tc>
        <w:tc>
          <w:tcPr>
            <w:tcW w:type="dxa" w:w="1612"/>
          </w:tcPr>
          <w:p>
            <w:pPr>
              <w:spacing w:after="0"/>
              <w:jc w:val="left"/>
            </w:pPr>
          </w:p>
        </w:tc>
        <w:tc>
          <w:tcPr>
            <w:tcW w:type="dxa" w:w="1858"/>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Lightning</w:t>
            </w:r>
          </w:p>
        </w:tc>
        <w:tc>
          <w:tcPr>
            <w:tcW w:type="dxa" w:w="1717"/>
          </w:tcPr>
          <w:p>
            <w:pPr>
              <w:spacing w:after="0"/>
              <w:jc w:val="left"/>
            </w:pPr>
            <w:r>
              <w:rPr>
                <w:sz w:val="16"/>
              </w:rPr>
              <w:t>annualized frequency (the measure FEMA's Local Mitigation Planning Handbook names)</w:t>
            </w:r>
          </w:p>
        </w:tc>
        <w:tc>
          <w:tcPr>
            <w:tcW w:type="dxa" w:w="1535"/>
          </w:tcPr>
          <w:p>
            <w:pPr>
              <w:spacing w:after="0"/>
              <w:jc w:val="right"/>
            </w:pPr>
            <w:r>
              <w:rPr>
                <w:sz w:val="16"/>
              </w:rPr>
              <w:t>0</w:t>
            </w:r>
          </w:p>
        </w:tc>
        <w:tc>
          <w:tcPr>
            <w:tcW w:type="dxa" w:w="1869"/>
          </w:tcPr>
          <w:p>
            <w:pPr>
              <w:spacing w:after="0"/>
              <w:jc w:val="left"/>
            </w:pPr>
          </w:p>
        </w:tc>
        <w:tc>
          <w:tcPr>
            <w:tcW w:type="dxa" w:w="1615"/>
          </w:tcPr>
          <w:p>
            <w:pPr>
              <w:spacing w:after="0"/>
              <w:jc w:val="left"/>
            </w:pPr>
          </w:p>
        </w:tc>
        <w:tc>
          <w:tcPr>
            <w:tcW w:type="dxa" w:w="1612"/>
          </w:tcPr>
          <w:p>
            <w:pPr>
              <w:spacing w:after="0"/>
              <w:jc w:val="left"/>
            </w:pPr>
          </w:p>
        </w:tc>
        <w:tc>
          <w:tcPr>
            <w:tcW w:type="dxa" w:w="1858"/>
          </w:tcPr>
          <w:p>
            <w:pPr>
              <w:spacing w:after="0"/>
              <w:jc w:val="left"/>
            </w:pPr>
          </w:p>
        </w:tc>
        <w:tc>
          <w:tcPr>
            <w:tcW w:type="dxa" w:w="2197"/>
          </w:tcPr>
          <w:p>
            <w:pPr>
              <w:spacing w:after="0"/>
              <w:jc w:val="left"/>
            </w:pPr>
            <w:r>
              <w:rPr>
                <w:sz w:val="16"/>
              </w:rPr>
              <w:t>Storm Events lists lightning with damage or casualties; physical measure in event narratives only; local data required.</w:t>
            </w:r>
          </w:p>
        </w:tc>
      </w:tr>
      <w:tr>
        <w:trPr>
          <w:cantSplit/>
        </w:trPr>
        <w:tc>
          <w:tcPr>
            <w:tcW w:type="dxa" w:w="1710"/>
          </w:tcPr>
          <w:p>
            <w:pPr>
              <w:spacing w:after="0"/>
              <w:jc w:val="left"/>
            </w:pPr>
            <w:r>
              <w:rPr>
                <w:sz w:val="16"/>
              </w:rPr>
              <w:t>High Wind and Strong Wind (outside NRI Strong Wind definition)</w:t>
            </w:r>
          </w:p>
        </w:tc>
        <w:tc>
          <w:tcPr>
            <w:tcW w:type="dxa" w:w="1717"/>
          </w:tcPr>
          <w:p>
            <w:pPr>
              <w:spacing w:after="0"/>
              <w:jc w:val="left"/>
            </w:pPr>
            <w:r>
              <w:rPr>
                <w:sz w:val="16"/>
              </w:rPr>
              <w:t>wind speed (kt and mph)</w:t>
            </w:r>
          </w:p>
        </w:tc>
        <w:tc>
          <w:tcPr>
            <w:tcW w:type="dxa" w:w="1535"/>
          </w:tcPr>
          <w:p>
            <w:pPr>
              <w:spacing w:after="0"/>
              <w:jc w:val="right"/>
            </w:pPr>
            <w:r>
              <w:rPr>
                <w:sz w:val="16"/>
              </w:rPr>
              <w:t>3, 2004 to 2023 (3 zone-level)</w:t>
            </w:r>
          </w:p>
        </w:tc>
        <w:tc>
          <w:tcPr>
            <w:tcW w:type="dxa" w:w="1869"/>
          </w:tcPr>
          <w:p>
            <w:pPr>
              <w:spacing w:after="0"/>
              <w:jc w:val="left"/>
            </w:pPr>
            <w:r>
              <w:rPr>
                <w:sz w:val="16"/>
              </w:rPr>
              <w:t>35 kt (40 mph) to 52 kt (60 mph) (median 39 kt (45 mph)); 3 with a recorded value</w:t>
            </w:r>
          </w:p>
        </w:tc>
        <w:tc>
          <w:tcPr>
            <w:tcW w:type="dxa" w:w="1615"/>
          </w:tcPr>
          <w:p>
            <w:pPr>
              <w:spacing w:after="0"/>
              <w:jc w:val="left"/>
            </w:pPr>
            <w:r>
              <w:rPr>
                <w:sz w:val="16"/>
              </w:rPr>
              <w:t>52 kt (60 mph) estimated gust, High Wind, 2004-04-18; NWS zone WIZ014 (POLK), zone-level: may include parts of neighboring counties</w:t>
            </w:r>
          </w:p>
        </w:tc>
        <w:tc>
          <w:tcPr>
            <w:tcW w:type="dxa" w:w="1612"/>
          </w:tcPr>
          <w:p>
            <w:pPr>
              <w:spacing w:after="0"/>
              <w:jc w:val="left"/>
            </w:pPr>
            <w:r>
              <w:rPr>
                <w:sz w:val="16"/>
              </w:rPr>
              <w:t>High Wind, 2010-10-26, $25,000 property; $0 crops, reported for the zone (2010 dollars)</w:t>
            </w:r>
          </w:p>
        </w:tc>
        <w:tc>
          <w:tcPr>
            <w:tcW w:type="dxa" w:w="1858"/>
          </w:tcPr>
          <w:p>
            <w:pPr>
              <w:spacing w:after="0"/>
              <w:jc w:val="left"/>
            </w:pPr>
            <w:r>
              <w:rPr>
                <w:sz w:val="16"/>
              </w:rPr>
              <w:t>Zone-level records: applies countywide; national data do not locate these events within the county.</w:t>
            </w:r>
          </w:p>
        </w:tc>
        <w:tc>
          <w:tcPr>
            <w:tcW w:type="dxa" w:w="2197"/>
          </w:tcPr>
          <w:p>
            <w:pPr>
              <w:spacing w:after="0"/>
              <w:jc w:val="left"/>
            </w:pPr>
          </w:p>
        </w:tc>
      </w:tr>
      <w:tr>
        <w:trPr>
          <w:cantSplit/>
        </w:trPr>
        <w:tc>
          <w:tcPr>
            <w:tcW w:type="dxa" w:w="1710"/>
          </w:tcPr>
          <w:p>
            <w:pPr>
              <w:spacing w:after="0"/>
              <w:jc w:val="left"/>
            </w:pPr>
            <w:r>
              <w:rPr>
                <w:sz w:val="16"/>
              </w:rPr>
              <w:t>Thunderstorm Wind</w:t>
            </w:r>
          </w:p>
        </w:tc>
        <w:tc>
          <w:tcPr>
            <w:tcW w:type="dxa" w:w="1717"/>
          </w:tcPr>
          <w:p>
            <w:pPr>
              <w:spacing w:after="0"/>
              <w:jc w:val="left"/>
            </w:pPr>
            <w:r>
              <w:rPr>
                <w:sz w:val="16"/>
              </w:rPr>
              <w:t>wind speed (kt and mph)</w:t>
            </w:r>
          </w:p>
        </w:tc>
        <w:tc>
          <w:tcPr>
            <w:tcW w:type="dxa" w:w="1535"/>
          </w:tcPr>
          <w:p>
            <w:pPr>
              <w:spacing w:after="0"/>
              <w:jc w:val="right"/>
            </w:pPr>
            <w:r>
              <w:rPr>
                <w:sz w:val="16"/>
              </w:rPr>
              <w:t>212, 1966 to 2026</w:t>
            </w:r>
          </w:p>
        </w:tc>
        <w:tc>
          <w:tcPr>
            <w:tcW w:type="dxa" w:w="1869"/>
          </w:tcPr>
          <w:p>
            <w:pPr>
              <w:spacing w:after="0"/>
              <w:jc w:val="left"/>
            </w:pPr>
            <w:r>
              <w:rPr>
                <w:sz w:val="16"/>
              </w:rPr>
              <w:t>43 kt (49 mph) to 83 kt (96 mph) (median 52 kt (60 mph)); 170 with a recorded value</w:t>
            </w:r>
          </w:p>
        </w:tc>
        <w:tc>
          <w:tcPr>
            <w:tcW w:type="dxa" w:w="1615"/>
          </w:tcPr>
          <w:p>
            <w:pPr>
              <w:spacing w:after="0"/>
              <w:jc w:val="left"/>
            </w:pPr>
            <w:r>
              <w:rPr>
                <w:sz w:val="16"/>
              </w:rPr>
              <w:t>83 kt (96 mph) estimated gust, Thunderstorm Wind, 2010-07-27</w:t>
            </w:r>
          </w:p>
        </w:tc>
        <w:tc>
          <w:tcPr>
            <w:tcW w:type="dxa" w:w="1612"/>
          </w:tcPr>
          <w:p>
            <w:pPr>
              <w:spacing w:after="0"/>
              <w:jc w:val="left"/>
            </w:pPr>
            <w:r>
              <w:rPr>
                <w:sz w:val="16"/>
              </w:rPr>
              <w:t>Thunderstorm Wind, 2005-09-12, $4,120,000 property; crops not reported (2005 dollars)</w:t>
            </w:r>
          </w:p>
        </w:tc>
        <w:tc>
          <w:tcPr>
            <w:tcW w:type="dxa" w:w="1858"/>
          </w:tcPr>
          <w:p>
            <w:pPr>
              <w:spacing w:after="0"/>
              <w:jc w:val="left"/>
            </w:pPr>
            <w:r>
              <w:rPr>
                <w:sz w:val="16"/>
              </w:rPr>
              <w:t>Event records naming member places: Amery city (18 records), Luck village (15 records), Milltown village (14 records), Balsam Lake village (13 records), St. Croix Falls city (12 records), Clayton village (11 records), Centuria village (10 records), Frederic village (10 records), Osceola village (9 records), Clear Lake village (6 records); and 2 more member places (see the XLSX file).</w:t>
            </w:r>
          </w:p>
        </w:tc>
        <w:tc>
          <w:tcPr>
            <w:tcW w:type="dxa" w:w="2197"/>
          </w:tcPr>
          <w:p>
            <w:pPr>
              <w:spacing w:after="0"/>
              <w:jc w:val="left"/>
            </w:pPr>
          </w:p>
        </w:tc>
      </w:tr>
      <w:tr>
        <w:trPr>
          <w:cantSplit/>
        </w:trPr>
        <w:tc>
          <w:tcPr>
            <w:tcW w:type="dxa" w:w="1710"/>
          </w:tcPr>
          <w:p>
            <w:pPr>
              <w:spacing w:after="0"/>
              <w:jc w:val="left"/>
            </w:pPr>
            <w:r>
              <w:rPr>
                <w:sz w:val="16"/>
              </w:rPr>
              <w:t>Tornado</w:t>
            </w:r>
          </w:p>
        </w:tc>
        <w:tc>
          <w:tcPr>
            <w:tcW w:type="dxa" w:w="1717"/>
          </w:tcPr>
          <w:p>
            <w:pPr>
              <w:spacing w:after="0"/>
              <w:jc w:val="left"/>
            </w:pPr>
            <w:r>
              <w:rPr>
                <w:sz w:val="16"/>
              </w:rPr>
              <w:t>Enhanced Fujita (F before Feb 2007)</w:t>
            </w:r>
          </w:p>
        </w:tc>
        <w:tc>
          <w:tcPr>
            <w:tcW w:type="dxa" w:w="1535"/>
          </w:tcPr>
          <w:p>
            <w:pPr>
              <w:spacing w:after="0"/>
              <w:jc w:val="right"/>
            </w:pPr>
            <w:r>
              <w:rPr>
                <w:sz w:val="16"/>
              </w:rPr>
              <w:t>34, 1952 to 2024</w:t>
            </w:r>
          </w:p>
        </w:tc>
        <w:tc>
          <w:tcPr>
            <w:tcW w:type="dxa" w:w="1869"/>
          </w:tcPr>
          <w:p>
            <w:pPr>
              <w:spacing w:after="0"/>
              <w:jc w:val="left"/>
            </w:pPr>
            <w:r>
              <w:rPr>
                <w:sz w:val="16"/>
              </w:rPr>
              <w:t>F/EF0 to F/EF3 (median F/EF0); 34 with a recorded value</w:t>
            </w:r>
          </w:p>
        </w:tc>
        <w:tc>
          <w:tcPr>
            <w:tcW w:type="dxa" w:w="1615"/>
          </w:tcPr>
          <w:p>
            <w:pPr>
              <w:spacing w:after="0"/>
              <w:jc w:val="left"/>
            </w:pPr>
            <w:r>
              <w:rPr>
                <w:sz w:val="16"/>
              </w:rPr>
              <w:t>F3 tornado, 1952-06-23, 18.2 mi path length (records before 1996 may include the whole path; rating and listing come from the county where the tornado began), 100 yd wide, $2,500,000 property; crops not recorded (1952 dollars), 2 direct deaths, 6 direct injuries</w:t>
            </w:r>
          </w:p>
        </w:tc>
        <w:tc>
          <w:tcPr>
            <w:tcW w:type="dxa" w:w="1612"/>
          </w:tcPr>
          <w:p>
            <w:pPr>
              <w:spacing w:after="0"/>
              <w:jc w:val="left"/>
            </w:pPr>
            <w:r>
              <w:rPr>
                <w:sz w:val="16"/>
              </w:rPr>
              <w:t>Tornado, 1953-05-10, $2,500,000 property; crops not recorded (1953 dollars)</w:t>
            </w:r>
          </w:p>
        </w:tc>
        <w:tc>
          <w:tcPr>
            <w:tcW w:type="dxa" w:w="1858"/>
          </w:tcPr>
          <w:p>
            <w:pPr>
              <w:spacing w:after="0"/>
              <w:jc w:val="left"/>
            </w:pPr>
            <w:r>
              <w:rPr>
                <w:sz w:val="16"/>
              </w:rPr>
              <w:t>Event records naming member places: Luck village (4 records), Balsam Lake village (3 records), Centuria village (3 records), Turtle Lake village (3 records), Clayton village (2 records), Clear Lake village (2 records), Amery city (1 record), Dresser village (1 record), Milltown village (1 record), St. Croix Falls city (1 record).</w:t>
            </w:r>
          </w:p>
        </w:tc>
        <w:tc>
          <w:tcPr>
            <w:tcW w:type="dxa" w:w="219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0"/>
          </w:tcPr>
          <w:p>
            <w:pPr>
              <w:spacing w:after="0"/>
              <w:jc w:val="left"/>
            </w:pPr>
            <w:r>
              <w:rPr>
                <w:sz w:val="16"/>
              </w:rPr>
              <w:t>Tsunami</w:t>
            </w:r>
          </w:p>
        </w:tc>
        <w:tc>
          <w:tcPr>
            <w:tcW w:type="dxa" w:w="1717"/>
          </w:tcPr>
          <w:p>
            <w:pPr>
              <w:spacing w:after="0"/>
              <w:jc w:val="left"/>
            </w:pPr>
            <w:r>
              <w:rPr>
                <w:sz w:val="16"/>
              </w:rPr>
              <w:t>none (count and damage)</w:t>
            </w:r>
          </w:p>
        </w:tc>
        <w:tc>
          <w:tcPr>
            <w:tcW w:type="dxa" w:w="1535"/>
          </w:tcPr>
          <w:p>
            <w:pPr>
              <w:spacing w:after="0"/>
              <w:jc w:val="right"/>
            </w:pPr>
            <w:r>
              <w:rPr>
                <w:sz w:val="16"/>
              </w:rPr>
              <w:t>0</w:t>
            </w:r>
          </w:p>
        </w:tc>
        <w:tc>
          <w:tcPr>
            <w:tcW w:type="dxa" w:w="1869"/>
          </w:tcPr>
          <w:p>
            <w:pPr>
              <w:spacing w:after="0"/>
              <w:jc w:val="left"/>
            </w:pPr>
          </w:p>
        </w:tc>
        <w:tc>
          <w:tcPr>
            <w:tcW w:type="dxa" w:w="1615"/>
          </w:tcPr>
          <w:p>
            <w:pPr>
              <w:spacing w:after="0"/>
              <w:jc w:val="left"/>
            </w:pPr>
          </w:p>
        </w:tc>
        <w:tc>
          <w:tcPr>
            <w:tcW w:type="dxa" w:w="1612"/>
          </w:tcPr>
          <w:p>
            <w:pPr>
              <w:spacing w:after="0"/>
              <w:jc w:val="left"/>
            </w:pPr>
          </w:p>
        </w:tc>
        <w:tc>
          <w:tcPr>
            <w:tcW w:type="dxa" w:w="1858"/>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Volcanic Ash, Volcanic Ashfall</w:t>
            </w:r>
          </w:p>
        </w:tc>
        <w:tc>
          <w:tcPr>
            <w:tcW w:type="dxa" w:w="1717"/>
          </w:tcPr>
          <w:p>
            <w:pPr>
              <w:spacing w:after="0"/>
              <w:jc w:val="left"/>
            </w:pPr>
            <w:r>
              <w:rPr>
                <w:sz w:val="16"/>
              </w:rPr>
              <w:t>Volcanic Explosivity Index (local data)</w:t>
            </w:r>
          </w:p>
        </w:tc>
        <w:tc>
          <w:tcPr>
            <w:tcW w:type="dxa" w:w="1535"/>
          </w:tcPr>
          <w:p>
            <w:pPr>
              <w:spacing w:after="0"/>
              <w:jc w:val="right"/>
            </w:pPr>
            <w:r>
              <w:rPr>
                <w:sz w:val="16"/>
              </w:rPr>
              <w:t>0</w:t>
            </w:r>
          </w:p>
        </w:tc>
        <w:tc>
          <w:tcPr>
            <w:tcW w:type="dxa" w:w="1869"/>
          </w:tcPr>
          <w:p>
            <w:pPr>
              <w:spacing w:after="0"/>
              <w:jc w:val="left"/>
            </w:pPr>
          </w:p>
        </w:tc>
        <w:tc>
          <w:tcPr>
            <w:tcW w:type="dxa" w:w="1615"/>
          </w:tcPr>
          <w:p>
            <w:pPr>
              <w:spacing w:after="0"/>
              <w:jc w:val="left"/>
            </w:pPr>
          </w:p>
        </w:tc>
        <w:tc>
          <w:tcPr>
            <w:tcW w:type="dxa" w:w="1612"/>
          </w:tcPr>
          <w:p>
            <w:pPr>
              <w:spacing w:after="0"/>
              <w:jc w:val="left"/>
            </w:pPr>
          </w:p>
        </w:tc>
        <w:tc>
          <w:tcPr>
            <w:tcW w:type="dxa" w:w="1858"/>
          </w:tcPr>
          <w:p>
            <w:pPr>
              <w:spacing w:after="0"/>
              <w:jc w:val="left"/>
            </w:pPr>
          </w:p>
        </w:tc>
        <w:tc>
          <w:tcPr>
            <w:tcW w:type="dxa" w:w="2197"/>
          </w:tcPr>
          <w:p>
            <w:pPr>
              <w:spacing w:after="0"/>
              <w:jc w:val="left"/>
            </w:pPr>
            <w:r>
              <w:rPr>
                <w:sz w:val="16"/>
              </w:rPr>
              <w:t>Physical measure: in event narratives only; local data required.</w:t>
            </w:r>
          </w:p>
        </w:tc>
      </w:tr>
      <w:tr>
        <w:trPr>
          <w:cantSplit/>
        </w:trPr>
        <w:tc>
          <w:tcPr>
            <w:tcW w:type="dxa" w:w="1710"/>
          </w:tcPr>
          <w:p>
            <w:pPr>
              <w:spacing w:after="0"/>
              <w:jc w:val="left"/>
            </w:pPr>
            <w:r>
              <w:rPr>
                <w:sz w:val="16"/>
              </w:rPr>
              <w:t>Wildfire</w:t>
            </w:r>
          </w:p>
        </w:tc>
        <w:tc>
          <w:tcPr>
            <w:tcW w:type="dxa" w:w="1717"/>
          </w:tcPr>
          <w:p>
            <w:pPr>
              <w:spacing w:after="0"/>
              <w:jc w:val="left"/>
            </w:pPr>
            <w:r>
              <w:rPr>
                <w:sz w:val="16"/>
              </w:rPr>
              <w:t>acres burned (local data)</w:t>
            </w:r>
          </w:p>
        </w:tc>
        <w:tc>
          <w:tcPr>
            <w:tcW w:type="dxa" w:w="1535"/>
          </w:tcPr>
          <w:p>
            <w:pPr>
              <w:spacing w:after="0"/>
              <w:jc w:val="right"/>
            </w:pPr>
            <w:r>
              <w:rPr>
                <w:sz w:val="16"/>
              </w:rPr>
              <w:t>0</w:t>
            </w:r>
          </w:p>
        </w:tc>
        <w:tc>
          <w:tcPr>
            <w:tcW w:type="dxa" w:w="1869"/>
          </w:tcPr>
          <w:p>
            <w:pPr>
              <w:spacing w:after="0"/>
              <w:jc w:val="left"/>
            </w:pPr>
          </w:p>
        </w:tc>
        <w:tc>
          <w:tcPr>
            <w:tcW w:type="dxa" w:w="1615"/>
          </w:tcPr>
          <w:p>
            <w:pPr>
              <w:spacing w:after="0"/>
              <w:jc w:val="left"/>
            </w:pPr>
          </w:p>
        </w:tc>
        <w:tc>
          <w:tcPr>
            <w:tcW w:type="dxa" w:w="1612"/>
          </w:tcPr>
          <w:p>
            <w:pPr>
              <w:spacing w:after="0"/>
              <w:jc w:val="left"/>
            </w:pPr>
          </w:p>
        </w:tc>
        <w:tc>
          <w:tcPr>
            <w:tcW w:type="dxa" w:w="1858"/>
          </w:tcPr>
          <w:p>
            <w:pPr>
              <w:spacing w:after="0"/>
              <w:jc w:val="left"/>
            </w:pPr>
          </w:p>
        </w:tc>
        <w:tc>
          <w:tcPr>
            <w:tcW w:type="dxa" w:w="2197"/>
          </w:tcPr>
          <w:p>
            <w:pPr>
              <w:spacing w:after="0"/>
              <w:jc w:val="left"/>
            </w:pPr>
            <w:r>
              <w:rPr>
                <w:sz w:val="16"/>
              </w:rPr>
              <w:t>Acres burned: in event narratives only; local data required.</w:t>
            </w:r>
          </w:p>
        </w:tc>
      </w:tr>
      <w:tr>
        <w:trPr>
          <w:cantSplit/>
        </w:trPr>
        <w:tc>
          <w:tcPr>
            <w:tcW w:type="dxa" w:w="1710"/>
          </w:tcPr>
          <w:p>
            <w:pPr>
              <w:spacing w:after="0"/>
              <w:jc w:val="left"/>
            </w:pPr>
            <w:r>
              <w:rPr>
                <w:sz w:val="16"/>
              </w:rPr>
              <w:t>Winter Storm, Heavy Snow, Blizzard, Lake-Effect Snow, Winter Weather, Sleet</w:t>
            </w:r>
          </w:p>
        </w:tc>
        <w:tc>
          <w:tcPr>
            <w:tcW w:type="dxa" w:w="1717"/>
          </w:tcPr>
          <w:p>
            <w:pPr>
              <w:spacing w:after="0"/>
              <w:jc w:val="left"/>
            </w:pPr>
            <w:r>
              <w:rPr>
                <w:sz w:val="16"/>
              </w:rPr>
              <w:t>none in data (snowfall local)</w:t>
            </w:r>
          </w:p>
        </w:tc>
        <w:tc>
          <w:tcPr>
            <w:tcW w:type="dxa" w:w="1535"/>
          </w:tcPr>
          <w:p>
            <w:pPr>
              <w:spacing w:after="0"/>
              <w:jc w:val="right"/>
            </w:pPr>
            <w:r>
              <w:rPr>
                <w:sz w:val="16"/>
              </w:rPr>
              <w:t>107, 1996 to 2026 (107 zone-level)</w:t>
            </w:r>
          </w:p>
        </w:tc>
        <w:tc>
          <w:tcPr>
            <w:tcW w:type="dxa" w:w="1869"/>
          </w:tcPr>
          <w:p>
            <w:pPr>
              <w:spacing w:after="0"/>
              <w:jc w:val="left"/>
            </w:pPr>
          </w:p>
        </w:tc>
        <w:tc>
          <w:tcPr>
            <w:tcW w:type="dxa" w:w="1615"/>
          </w:tcPr>
          <w:p>
            <w:pPr>
              <w:spacing w:after="0"/>
              <w:jc w:val="left"/>
            </w:pPr>
            <w:r>
              <w:rPr>
                <w:sz w:val="16"/>
              </w:rPr>
              <w:t>No damage reported in 107 records.</w:t>
            </w:r>
          </w:p>
        </w:tc>
        <w:tc>
          <w:tcPr>
            <w:tcW w:type="dxa" w:w="1612"/>
          </w:tcPr>
          <w:p>
            <w:pPr>
              <w:spacing w:after="0"/>
              <w:jc w:val="left"/>
            </w:pPr>
          </w:p>
        </w:tc>
        <w:tc>
          <w:tcPr>
            <w:tcW w:type="dxa" w:w="1858"/>
          </w:tcPr>
          <w:p>
            <w:pPr>
              <w:spacing w:after="0"/>
              <w:jc w:val="left"/>
            </w:pPr>
            <w:r>
              <w:rPr>
                <w:sz w:val="16"/>
              </w:rPr>
              <w:t>Zone-level records: applies countywide; national data do not locate these events within the county.</w:t>
            </w:r>
          </w:p>
        </w:tc>
        <w:tc>
          <w:tcPr>
            <w:tcW w:type="dxa" w:w="219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10</w:t>
      </w:r>
    </w:p>
    <w:p>
      <w:pPr>
        <w:keepNext/>
        <w:spacing w:after="40" w:before="0"/>
      </w:pPr>
      <w:r>
        <w:rPr>
          <w:b/>
        </w:rPr>
        <w:t xml:space="preserve">Counted incidents: </w:t>
      </w:r>
      <w:r>
        <w:rPr/>
        <w:t>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86"/>
        <w:gridCol w:w="2929"/>
        <w:gridCol w:w="3854"/>
        <w:gridCol w:w="1399"/>
        <w:gridCol w:w="648"/>
        <w:gridCol w:w="88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86"/>
            <w:shd w:val="clear" w:color="auto" w:fill="E8E8E8"/>
          </w:tcPr>
          <w:p>
            <w:pPr>
              <w:spacing w:after="0"/>
              <w:jc w:val="left"/>
            </w:pPr>
            <w:r>
              <w:rPr>
                <w:b/>
                <w:sz w:val="16"/>
              </w:rPr>
              <w:t>Type</w:t>
            </w:r>
          </w:p>
        </w:tc>
        <w:tc>
          <w:tcPr>
            <w:tcW w:type="dxa" w:w="2929"/>
            <w:shd w:val="clear" w:color="auto" w:fill="E8E8E8"/>
          </w:tcPr>
          <w:p>
            <w:pPr>
              <w:spacing w:after="0"/>
              <w:jc w:val="left"/>
            </w:pPr>
            <w:r>
              <w:rPr>
                <w:b/>
                <w:sz w:val="16"/>
              </w:rPr>
              <w:t>Title</w:t>
            </w:r>
          </w:p>
        </w:tc>
        <w:tc>
          <w:tcPr>
            <w:tcW w:type="dxa" w:w="3854"/>
            <w:shd w:val="clear" w:color="auto" w:fill="E8E8E8"/>
          </w:tcPr>
          <w:p>
            <w:pPr>
              <w:spacing w:after="0"/>
              <w:jc w:val="left"/>
            </w:pPr>
            <w:r>
              <w:rPr>
                <w:b/>
                <w:sz w:val="16"/>
              </w:rPr>
              <w:t>Mapped hazard</w:t>
            </w:r>
          </w:p>
        </w:tc>
        <w:tc>
          <w:tcPr>
            <w:tcW w:type="dxa" w:w="139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85"/>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DR-4520-WI</w:t>
            </w:r>
          </w:p>
        </w:tc>
        <w:tc>
          <w:tcPr>
            <w:tcW w:type="dxa" w:w="1286"/>
          </w:tcPr>
          <w:p>
            <w:pPr>
              <w:spacing w:after="0"/>
              <w:jc w:val="left"/>
            </w:pPr>
            <w:r>
              <w:rPr>
                <w:sz w:val="16"/>
              </w:rPr>
              <w:t>Major disaster</w:t>
            </w:r>
          </w:p>
        </w:tc>
        <w:tc>
          <w:tcPr>
            <w:tcW w:type="dxa" w:w="2929"/>
          </w:tcPr>
          <w:p>
            <w:pPr>
              <w:spacing w:after="0"/>
              <w:jc w:val="left"/>
            </w:pPr>
            <w:r>
              <w:rPr>
                <w:sz w:val="16"/>
              </w:rPr>
              <w:t>COVID-19 PANDEMIC</w:t>
            </w:r>
          </w:p>
        </w:tc>
        <w:tc>
          <w:tcPr>
            <w:tcW w:type="dxa" w:w="3854"/>
          </w:tcPr>
          <w:p>
            <w:pPr>
              <w:spacing w:after="0"/>
              <w:jc w:val="left"/>
            </w:pPr>
            <w:r>
              <w:rPr>
                <w:sz w:val="16"/>
              </w:rPr>
              <w:t>Non-natural, not counted</w:t>
            </w:r>
          </w:p>
        </w:tc>
        <w:tc>
          <w:tcPr>
            <w:tcW w:type="dxa" w:w="1399"/>
          </w:tcPr>
          <w:p>
            <w:pPr>
              <w:spacing w:after="0"/>
              <w:jc w:val="right"/>
            </w:pPr>
            <w:r>
              <w:rPr>
                <w:sz w:val="16"/>
              </w:rPr>
              <w:t>$543,465.89</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EM-3454-WI</w:t>
            </w:r>
          </w:p>
        </w:tc>
        <w:tc>
          <w:tcPr>
            <w:tcW w:type="dxa" w:w="1286"/>
          </w:tcPr>
          <w:p>
            <w:pPr>
              <w:spacing w:after="0"/>
              <w:jc w:val="left"/>
            </w:pPr>
            <w:r>
              <w:rPr>
                <w:sz w:val="16"/>
              </w:rPr>
              <w:t>Emergency</w:t>
            </w:r>
          </w:p>
        </w:tc>
        <w:tc>
          <w:tcPr>
            <w:tcW w:type="dxa" w:w="2929"/>
          </w:tcPr>
          <w:p>
            <w:pPr>
              <w:spacing w:after="0"/>
              <w:jc w:val="left"/>
            </w:pPr>
            <w:r>
              <w:rPr>
                <w:sz w:val="16"/>
              </w:rPr>
              <w:t>COVID-19</w:t>
            </w:r>
          </w:p>
        </w:tc>
        <w:tc>
          <w:tcPr>
            <w:tcW w:type="dxa" w:w="3854"/>
          </w:tcPr>
          <w:p>
            <w:pPr>
              <w:spacing w:after="0"/>
              <w:jc w:val="left"/>
            </w:pPr>
            <w:r>
              <w:rPr>
                <w:sz w:val="16"/>
              </w:rPr>
              <w:t>Non-natural, not counted</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r>
              <w:rPr>
                <w:sz w:val="16"/>
              </w:rPr>
              <w:t>same incident as DR-4520</w:t>
            </w:r>
          </w:p>
        </w:tc>
      </w:tr>
      <w:tr>
        <w:trPr>
          <w:cantSplit/>
        </w:trPr>
        <w:tc>
          <w:tcPr>
            <w:tcW w:type="dxa" w:w="1037"/>
          </w:tcPr>
          <w:p>
            <w:pPr>
              <w:spacing w:after="0"/>
              <w:jc w:val="left"/>
            </w:pPr>
            <w:r>
              <w:rPr>
                <w:sz w:val="16"/>
              </w:rPr>
              <w:t>2019-08-27</w:t>
            </w:r>
          </w:p>
        </w:tc>
        <w:tc>
          <w:tcPr>
            <w:tcW w:type="dxa" w:w="1037"/>
          </w:tcPr>
          <w:p>
            <w:pPr>
              <w:spacing w:after="0"/>
              <w:jc w:val="left"/>
            </w:pPr>
            <w:r>
              <w:rPr>
                <w:sz w:val="16"/>
              </w:rPr>
              <w:t>2019-07-18</w:t>
            </w:r>
          </w:p>
        </w:tc>
        <w:tc>
          <w:tcPr>
            <w:tcW w:type="dxa" w:w="1037"/>
          </w:tcPr>
          <w:p>
            <w:pPr>
              <w:spacing w:after="0"/>
              <w:jc w:val="left"/>
            </w:pPr>
            <w:r>
              <w:rPr>
                <w:sz w:val="16"/>
              </w:rPr>
              <w:t>DR-4459-WI</w:t>
            </w:r>
          </w:p>
        </w:tc>
        <w:tc>
          <w:tcPr>
            <w:tcW w:type="dxa" w:w="1286"/>
          </w:tcPr>
          <w:p>
            <w:pPr>
              <w:spacing w:after="0"/>
              <w:jc w:val="left"/>
            </w:pPr>
            <w:r>
              <w:rPr>
                <w:sz w:val="16"/>
              </w:rPr>
              <w:t>Major disaster</w:t>
            </w:r>
          </w:p>
        </w:tc>
        <w:tc>
          <w:tcPr>
            <w:tcW w:type="dxa" w:w="2929"/>
          </w:tcPr>
          <w:p>
            <w:pPr>
              <w:spacing w:after="0"/>
              <w:jc w:val="left"/>
            </w:pPr>
            <w:r>
              <w:rPr>
                <w:sz w:val="16"/>
              </w:rPr>
              <w:t>SEVERE STORMS, TORNADOES, STRAIGHT-LINE WINDS, AND FLOODING</w:t>
            </w:r>
          </w:p>
        </w:tc>
        <w:tc>
          <w:tcPr>
            <w:tcW w:type="dxa" w:w="3854"/>
          </w:tcPr>
          <w:p>
            <w:pPr>
              <w:spacing w:after="0"/>
              <w:jc w:val="left"/>
            </w:pPr>
            <w:r>
              <w:rPr>
                <w:sz w:val="16"/>
              </w:rPr>
              <w:t>Inland Flooding (primary); also designated: Strong Wind, Tornado</w:t>
            </w:r>
          </w:p>
        </w:tc>
        <w:tc>
          <w:tcPr>
            <w:tcW w:type="dxa" w:w="1399"/>
          </w:tcPr>
          <w:p>
            <w:pPr>
              <w:spacing w:after="0"/>
              <w:jc w:val="right"/>
            </w:pPr>
            <w:r>
              <w:rPr>
                <w:sz w:val="16"/>
              </w:rPr>
              <w:t>$3,253,477.81</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EM-3249-WI</w:t>
            </w:r>
          </w:p>
        </w:tc>
        <w:tc>
          <w:tcPr>
            <w:tcW w:type="dxa" w:w="1286"/>
          </w:tcPr>
          <w:p>
            <w:pPr>
              <w:spacing w:after="0"/>
              <w:jc w:val="left"/>
            </w:pPr>
            <w:r>
              <w:rPr>
                <w:sz w:val="16"/>
              </w:rPr>
              <w:t>Emergency</w:t>
            </w:r>
          </w:p>
        </w:tc>
        <w:tc>
          <w:tcPr>
            <w:tcW w:type="dxa" w:w="2929"/>
          </w:tcPr>
          <w:p>
            <w:pPr>
              <w:spacing w:after="0"/>
              <w:jc w:val="left"/>
            </w:pPr>
            <w:r>
              <w:rPr>
                <w:sz w:val="16"/>
              </w:rPr>
              <w:t>HURRICANE KATRINA EVACUATION</w:t>
            </w:r>
          </w:p>
        </w:tc>
        <w:tc>
          <w:tcPr>
            <w:tcW w:type="dxa" w:w="3854"/>
          </w:tcPr>
          <w:p>
            <w:pPr>
              <w:spacing w:after="0"/>
              <w:jc w:val="left"/>
            </w:pPr>
            <w:r>
              <w:rPr>
                <w:sz w:val="16"/>
              </w:rPr>
              <w:t>Hurricane: evacuation support, not a local hazard event; not counted</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2002-09-10</w:t>
            </w:r>
          </w:p>
        </w:tc>
        <w:tc>
          <w:tcPr>
            <w:tcW w:type="dxa" w:w="1037"/>
          </w:tcPr>
          <w:p>
            <w:pPr>
              <w:spacing w:after="0"/>
              <w:jc w:val="left"/>
            </w:pPr>
            <w:r>
              <w:rPr>
                <w:sz w:val="16"/>
              </w:rPr>
              <w:t>2002-09-02</w:t>
            </w:r>
          </w:p>
        </w:tc>
        <w:tc>
          <w:tcPr>
            <w:tcW w:type="dxa" w:w="1037"/>
          </w:tcPr>
          <w:p>
            <w:pPr>
              <w:spacing w:after="0"/>
              <w:jc w:val="left"/>
            </w:pPr>
            <w:r>
              <w:rPr>
                <w:sz w:val="16"/>
              </w:rPr>
              <w:t>DR-1432-WI</w:t>
            </w:r>
          </w:p>
        </w:tc>
        <w:tc>
          <w:tcPr>
            <w:tcW w:type="dxa" w:w="1286"/>
          </w:tcPr>
          <w:p>
            <w:pPr>
              <w:spacing w:after="0"/>
              <w:jc w:val="left"/>
            </w:pPr>
            <w:r>
              <w:rPr>
                <w:sz w:val="16"/>
              </w:rPr>
              <w:t>Major disaster</w:t>
            </w:r>
          </w:p>
        </w:tc>
        <w:tc>
          <w:tcPr>
            <w:tcW w:type="dxa" w:w="2929"/>
          </w:tcPr>
          <w:p>
            <w:pPr>
              <w:spacing w:after="0"/>
              <w:jc w:val="left"/>
            </w:pPr>
            <w:r>
              <w:rPr>
                <w:sz w:val="16"/>
              </w:rPr>
              <w:t>SEVERE STORMS, TORNADOES AND FLOODING</w:t>
            </w:r>
          </w:p>
        </w:tc>
        <w:tc>
          <w:tcPr>
            <w:tcW w:type="dxa" w:w="3854"/>
          </w:tcPr>
          <w:p>
            <w:pPr>
              <w:spacing w:after="0"/>
              <w:jc w:val="left"/>
            </w:pPr>
            <w:r>
              <w:rPr>
                <w:sz w:val="16"/>
              </w:rPr>
              <w:t>Tornado (primary); also designated: Inland Flooding</w:t>
            </w:r>
          </w:p>
        </w:tc>
        <w:tc>
          <w:tcPr>
            <w:tcW w:type="dxa" w:w="1399"/>
          </w:tcPr>
          <w:p>
            <w:pPr>
              <w:spacing w:after="0"/>
              <w:jc w:val="right"/>
            </w:pPr>
            <w:r>
              <w:rPr>
                <w:sz w:val="16"/>
              </w:rPr>
              <w:t>$413,898.02</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2001-05-11</w:t>
            </w:r>
          </w:p>
        </w:tc>
        <w:tc>
          <w:tcPr>
            <w:tcW w:type="dxa" w:w="1037"/>
          </w:tcPr>
          <w:p>
            <w:pPr>
              <w:spacing w:after="0"/>
              <w:jc w:val="left"/>
            </w:pPr>
            <w:r>
              <w:rPr>
                <w:sz w:val="16"/>
              </w:rPr>
              <w:t>2001-04-10</w:t>
            </w:r>
          </w:p>
        </w:tc>
        <w:tc>
          <w:tcPr>
            <w:tcW w:type="dxa" w:w="1037"/>
          </w:tcPr>
          <w:p>
            <w:pPr>
              <w:spacing w:after="0"/>
              <w:jc w:val="left"/>
            </w:pPr>
            <w:r>
              <w:rPr>
                <w:sz w:val="16"/>
              </w:rPr>
              <w:t>DR-1369-WI</w:t>
            </w:r>
          </w:p>
        </w:tc>
        <w:tc>
          <w:tcPr>
            <w:tcW w:type="dxa" w:w="1286"/>
          </w:tcPr>
          <w:p>
            <w:pPr>
              <w:spacing w:after="0"/>
              <w:jc w:val="left"/>
            </w:pPr>
            <w:r>
              <w:rPr>
                <w:sz w:val="16"/>
              </w:rPr>
              <w:t>Major disaster</w:t>
            </w:r>
          </w:p>
        </w:tc>
        <w:tc>
          <w:tcPr>
            <w:tcW w:type="dxa" w:w="2929"/>
          </w:tcPr>
          <w:p>
            <w:pPr>
              <w:spacing w:after="0"/>
              <w:jc w:val="left"/>
            </w:pPr>
            <w:r>
              <w:rPr>
                <w:sz w:val="16"/>
              </w:rPr>
              <w:t>FLOODING, SEVERE STORMS AND TORNADOES</w:t>
            </w:r>
          </w:p>
        </w:tc>
        <w:tc>
          <w:tcPr>
            <w:tcW w:type="dxa" w:w="3854"/>
          </w:tcPr>
          <w:p>
            <w:pPr>
              <w:spacing w:after="0"/>
              <w:jc w:val="left"/>
            </w:pPr>
            <w:r>
              <w:rPr>
                <w:sz w:val="16"/>
              </w:rPr>
              <w:t>Inland Flooding (primary); also designated: Tornado, Winter Weather</w:t>
            </w:r>
          </w:p>
        </w:tc>
        <w:tc>
          <w:tcPr>
            <w:tcW w:type="dxa" w:w="1399"/>
          </w:tcPr>
          <w:p>
            <w:pPr>
              <w:spacing w:after="0"/>
              <w:jc w:val="right"/>
            </w:pPr>
            <w:r>
              <w:rPr>
                <w:sz w:val="16"/>
              </w:rPr>
              <w:t>$1,437,617.52</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2000-06-24</w:t>
            </w:r>
          </w:p>
        </w:tc>
        <w:tc>
          <w:tcPr>
            <w:tcW w:type="dxa" w:w="1037"/>
          </w:tcPr>
          <w:p>
            <w:pPr>
              <w:spacing w:after="0"/>
              <w:jc w:val="left"/>
            </w:pPr>
            <w:r>
              <w:rPr>
                <w:sz w:val="16"/>
              </w:rPr>
              <w:t>2000-05-26</w:t>
            </w:r>
          </w:p>
        </w:tc>
        <w:tc>
          <w:tcPr>
            <w:tcW w:type="dxa" w:w="1037"/>
          </w:tcPr>
          <w:p>
            <w:pPr>
              <w:spacing w:after="0"/>
              <w:jc w:val="left"/>
            </w:pPr>
            <w:r>
              <w:rPr>
                <w:sz w:val="16"/>
              </w:rPr>
              <w:t>DR-1332-WI</w:t>
            </w:r>
          </w:p>
        </w:tc>
        <w:tc>
          <w:tcPr>
            <w:tcW w:type="dxa" w:w="1286"/>
          </w:tcPr>
          <w:p>
            <w:pPr>
              <w:spacing w:after="0"/>
              <w:jc w:val="left"/>
            </w:pPr>
            <w:r>
              <w:rPr>
                <w:sz w:val="16"/>
              </w:rPr>
              <w:t>Major disaster</w:t>
            </w:r>
          </w:p>
        </w:tc>
        <w:tc>
          <w:tcPr>
            <w:tcW w:type="dxa" w:w="2929"/>
          </w:tcPr>
          <w:p>
            <w:pPr>
              <w:spacing w:after="0"/>
              <w:jc w:val="left"/>
            </w:pPr>
            <w:r>
              <w:rPr>
                <w:sz w:val="16"/>
              </w:rPr>
              <w:t>SEVERE STORMS, TORNADOES, AND FLOODING</w:t>
            </w:r>
          </w:p>
        </w:tc>
        <w:tc>
          <w:tcPr>
            <w:tcW w:type="dxa" w:w="3854"/>
          </w:tcPr>
          <w:p>
            <w:pPr>
              <w:spacing w:after="0"/>
              <w:jc w:val="left"/>
            </w:pPr>
            <w:r>
              <w:rPr>
                <w:sz w:val="16"/>
              </w:rPr>
              <w:t>Inland Flooding; Tornado</w:t>
            </w:r>
          </w:p>
        </w:tc>
        <w:tc>
          <w:tcPr>
            <w:tcW w:type="dxa" w:w="1399"/>
          </w:tcPr>
          <w:p>
            <w:pPr>
              <w:spacing w:after="0"/>
              <w:jc w:val="right"/>
            </w:pPr>
            <w:r>
              <w:rPr>
                <w:sz w:val="16"/>
              </w:rPr>
              <w:t>$377,939.25</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1977-10-03</w:t>
            </w:r>
          </w:p>
        </w:tc>
        <w:tc>
          <w:tcPr>
            <w:tcW w:type="dxa" w:w="1037"/>
          </w:tcPr>
          <w:p>
            <w:pPr>
              <w:spacing w:after="0"/>
              <w:jc w:val="left"/>
            </w:pPr>
            <w:r>
              <w:rPr>
                <w:sz w:val="16"/>
              </w:rPr>
              <w:t>1977-08-05</w:t>
            </w:r>
          </w:p>
        </w:tc>
        <w:tc>
          <w:tcPr>
            <w:tcW w:type="dxa" w:w="1037"/>
          </w:tcPr>
          <w:p>
            <w:pPr>
              <w:spacing w:after="0"/>
              <w:jc w:val="left"/>
            </w:pPr>
            <w:r>
              <w:rPr>
                <w:sz w:val="16"/>
              </w:rPr>
              <w:t>EM-3048-WI</w:t>
            </w:r>
          </w:p>
        </w:tc>
        <w:tc>
          <w:tcPr>
            <w:tcW w:type="dxa" w:w="1286"/>
          </w:tcPr>
          <w:p>
            <w:pPr>
              <w:spacing w:after="0"/>
              <w:jc w:val="left"/>
            </w:pPr>
            <w:r>
              <w:rPr>
                <w:sz w:val="16"/>
              </w:rPr>
              <w:t>Emergency</w:t>
            </w:r>
          </w:p>
        </w:tc>
        <w:tc>
          <w:tcPr>
            <w:tcW w:type="dxa" w:w="2929"/>
          </w:tcPr>
          <w:p>
            <w:pPr>
              <w:spacing w:after="0"/>
              <w:jc w:val="left"/>
            </w:pPr>
            <w:r>
              <w:rPr>
                <w:sz w:val="16"/>
              </w:rPr>
              <w:t>WINDS, HAIL &amp; RAIN</w:t>
            </w:r>
          </w:p>
        </w:tc>
        <w:tc>
          <w:tcPr>
            <w:tcW w:type="dxa" w:w="3854"/>
          </w:tcPr>
          <w:p>
            <w:pPr>
              <w:spacing w:after="0"/>
              <w:jc w:val="left"/>
            </w:pPr>
            <w:r>
              <w:rPr>
                <w:sz w:val="16"/>
              </w:rPr>
              <w:t>Hail</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EM-3014-WI</w:t>
            </w:r>
          </w:p>
        </w:tc>
        <w:tc>
          <w:tcPr>
            <w:tcW w:type="dxa" w:w="1286"/>
          </w:tcPr>
          <w:p>
            <w:pPr>
              <w:spacing w:after="0"/>
              <w:jc w:val="left"/>
            </w:pPr>
            <w:r>
              <w:rPr>
                <w:sz w:val="16"/>
              </w:rPr>
              <w:t>Emergency</w:t>
            </w:r>
          </w:p>
        </w:tc>
        <w:tc>
          <w:tcPr>
            <w:tcW w:type="dxa" w:w="2929"/>
          </w:tcPr>
          <w:p>
            <w:pPr>
              <w:spacing w:after="0"/>
              <w:jc w:val="left"/>
            </w:pPr>
            <w:r>
              <w:rPr>
                <w:sz w:val="16"/>
              </w:rPr>
              <w:t>DROUGHT</w:t>
            </w:r>
          </w:p>
        </w:tc>
        <w:tc>
          <w:tcPr>
            <w:tcW w:type="dxa" w:w="3854"/>
          </w:tcPr>
          <w:p>
            <w:pPr>
              <w:spacing w:after="0"/>
              <w:jc w:val="left"/>
            </w:pPr>
            <w:r>
              <w:rPr>
                <w:sz w:val="16"/>
              </w:rPr>
              <w:t>Drought</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r>
        <w:trPr>
          <w:cantSplit/>
        </w:trPr>
        <w:tc>
          <w:tcPr>
            <w:tcW w:type="dxa" w:w="1037"/>
          </w:tcPr>
          <w:p>
            <w:pPr>
              <w:spacing w:after="0"/>
              <w:jc w:val="left"/>
            </w:pPr>
            <w:r>
              <w:rPr>
                <w:sz w:val="16"/>
              </w:rPr>
              <w:t>1965-04-21</w:t>
            </w:r>
          </w:p>
        </w:tc>
        <w:tc>
          <w:tcPr>
            <w:tcW w:type="dxa" w:w="1037"/>
          </w:tcPr>
          <w:p>
            <w:pPr>
              <w:spacing w:after="0"/>
              <w:jc w:val="left"/>
            </w:pPr>
            <w:r>
              <w:rPr>
                <w:sz w:val="16"/>
              </w:rPr>
              <w:t>1965-04-21</w:t>
            </w:r>
          </w:p>
        </w:tc>
        <w:tc>
          <w:tcPr>
            <w:tcW w:type="dxa" w:w="1037"/>
          </w:tcPr>
          <w:p>
            <w:pPr>
              <w:spacing w:after="0"/>
              <w:jc w:val="left"/>
            </w:pPr>
            <w:r>
              <w:rPr>
                <w:sz w:val="16"/>
              </w:rPr>
              <w:t>DR-192-WI</w:t>
            </w:r>
          </w:p>
        </w:tc>
        <w:tc>
          <w:tcPr>
            <w:tcW w:type="dxa" w:w="1286"/>
          </w:tcPr>
          <w:p>
            <w:pPr>
              <w:spacing w:after="0"/>
              <w:jc w:val="left"/>
            </w:pPr>
            <w:r>
              <w:rPr>
                <w:sz w:val="16"/>
              </w:rPr>
              <w:t>Major disaster</w:t>
            </w:r>
          </w:p>
        </w:tc>
        <w:tc>
          <w:tcPr>
            <w:tcW w:type="dxa" w:w="2929"/>
          </w:tcPr>
          <w:p>
            <w:pPr>
              <w:spacing w:after="0"/>
              <w:jc w:val="left"/>
            </w:pPr>
            <w:r>
              <w:rPr>
                <w:sz w:val="16"/>
              </w:rPr>
              <w:t>TORNADOES, SEVERE STORMS &amp; FLOODING</w:t>
            </w:r>
          </w:p>
        </w:tc>
        <w:tc>
          <w:tcPr>
            <w:tcW w:type="dxa" w:w="3854"/>
          </w:tcPr>
          <w:p>
            <w:pPr>
              <w:spacing w:after="0"/>
              <w:jc w:val="left"/>
            </w:pPr>
            <w:r>
              <w:rPr>
                <w:sz w:val="16"/>
              </w:rPr>
              <w:t>Tornado (primary); also designated: Inland Flooding</w:t>
            </w:r>
          </w:p>
        </w:tc>
        <w:tc>
          <w:tcPr>
            <w:tcW w:type="dxa" w:w="1399"/>
          </w:tcPr>
          <w:p>
            <w:pPr>
              <w:spacing w:after="0"/>
              <w:jc w:val="right"/>
            </w:pPr>
            <w:r>
              <w:rPr>
                <w:sz w:val="16"/>
              </w:rPr>
              <w:t>none found</w:t>
            </w:r>
          </w:p>
        </w:tc>
        <w:tc>
          <w:tcPr>
            <w:tcW w:type="dxa" w:w="648"/>
          </w:tcPr>
          <w:p>
            <w:pPr>
              <w:spacing w:after="0"/>
              <w:jc w:val="left"/>
            </w:pPr>
          </w:p>
        </w:tc>
        <w:tc>
          <w:tcPr>
            <w:tcW w:type="dxa" w:w="88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 rows, $18,012.45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8,012.45"/>
        <w:tblDescription w:val="Hazard Plain table b1d_pa_other"/>
      </w:tblPr>
      <w:tblGrid>
        <w:gridCol w:w="2243"/>
        <w:gridCol w:w="2243"/>
        <w:gridCol w:w="3595"/>
        <w:gridCol w:w="3981"/>
        <w:gridCol w:w="2050"/>
      </w:tblGrid>
      <w:tr>
        <w:trPr>
          <w:cantSplit/>
          <w:tblHeader/>
        </w:trPr>
        <w:tc>
          <w:tcPr>
            <w:tcW w:type="dxa" w:w="2243"/>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Declared</w:t>
            </w:r>
          </w:p>
        </w:tc>
        <w:tc>
          <w:tcPr>
            <w:tcW w:type="dxa" w:w="3595"/>
            <w:shd w:val="clear" w:color="auto" w:fill="E8E8E8"/>
          </w:tcPr>
          <w:p>
            <w:pPr>
              <w:spacing w:after="0"/>
              <w:jc w:val="left"/>
            </w:pPr>
            <w:r>
              <w:rPr>
                <w:b/>
                <w:sz w:val="16"/>
              </w:rPr>
              <w:t>Title</w:t>
            </w:r>
          </w:p>
        </w:tc>
        <w:tc>
          <w:tcPr>
            <w:tcW w:type="dxa" w:w="3981"/>
            <w:shd w:val="clear" w:color="auto" w:fill="E8E8E8"/>
          </w:tcPr>
          <w:p>
            <w:pPr>
              <w:spacing w:after="0"/>
              <w:jc w:val="left"/>
            </w:pPr>
            <w:r>
              <w:rPr>
                <w:b/>
                <w:sz w:val="16"/>
              </w:rPr>
              <w:t>Applicant</w:t>
            </w:r>
          </w:p>
        </w:tc>
        <w:tc>
          <w:tcPr>
            <w:tcW w:type="dxa" w:w="20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243"/>
          </w:tcPr>
          <w:p>
            <w:pPr>
              <w:spacing w:after="0"/>
              <w:jc w:val="left"/>
            </w:pPr>
            <w:r>
              <w:rPr>
                <w:sz w:val="16"/>
              </w:rPr>
              <w:t>DR-4276-WI</w:t>
            </w:r>
          </w:p>
        </w:tc>
        <w:tc>
          <w:tcPr>
            <w:tcW w:type="dxa" w:w="2243"/>
          </w:tcPr>
          <w:p>
            <w:pPr>
              <w:spacing w:after="0"/>
              <w:jc w:val="left"/>
            </w:pPr>
            <w:r>
              <w:rPr>
                <w:sz w:val="16"/>
              </w:rPr>
              <w:t>2016-08-09</w:t>
            </w:r>
          </w:p>
        </w:tc>
        <w:tc>
          <w:tcPr>
            <w:tcW w:type="dxa" w:w="3595"/>
          </w:tcPr>
          <w:p>
            <w:pPr>
              <w:spacing w:after="0"/>
              <w:jc w:val="left"/>
            </w:pPr>
            <w:r>
              <w:rPr>
                <w:sz w:val="16"/>
              </w:rPr>
              <w:t>SEVERE STORMS AND FLOODING</w:t>
            </w:r>
          </w:p>
        </w:tc>
        <w:tc>
          <w:tcPr>
            <w:tcW w:type="dxa" w:w="3981"/>
          </w:tcPr>
          <w:p>
            <w:pPr>
              <w:spacing w:after="0"/>
              <w:jc w:val="left"/>
            </w:pPr>
            <w:r>
              <w:rPr>
                <w:sz w:val="16"/>
              </w:rPr>
              <w:t>Namakagon,  Town of</w:t>
            </w:r>
          </w:p>
        </w:tc>
        <w:tc>
          <w:tcPr>
            <w:tcW w:type="dxa" w:w="2050"/>
          </w:tcPr>
          <w:p>
            <w:pPr>
              <w:spacing w:after="0"/>
              <w:jc w:val="right"/>
            </w:pPr>
            <w:r>
              <w:rPr>
                <w:sz w:val="16"/>
              </w:rPr>
              <w:t>$9,728.74</w:t>
            </w:r>
          </w:p>
        </w:tc>
      </w:tr>
      <w:tr>
        <w:trPr>
          <w:cantSplit/>
        </w:trPr>
        <w:tc>
          <w:tcPr>
            <w:tcW w:type="dxa" w:w="2243"/>
          </w:tcPr>
          <w:p>
            <w:pPr>
              <w:spacing w:after="0"/>
              <w:jc w:val="left"/>
            </w:pPr>
            <w:r>
              <w:rPr>
                <w:sz w:val="16"/>
              </w:rPr>
              <w:t>DR-1284-WI</w:t>
            </w:r>
          </w:p>
        </w:tc>
        <w:tc>
          <w:tcPr>
            <w:tcW w:type="dxa" w:w="2243"/>
          </w:tcPr>
          <w:p>
            <w:pPr>
              <w:spacing w:after="0"/>
              <w:jc w:val="left"/>
            </w:pPr>
            <w:r>
              <w:rPr>
                <w:sz w:val="16"/>
              </w:rPr>
              <w:t>1999-08-16</w:t>
            </w:r>
          </w:p>
        </w:tc>
        <w:tc>
          <w:tcPr>
            <w:tcW w:type="dxa" w:w="3595"/>
          </w:tcPr>
          <w:p>
            <w:pPr>
              <w:spacing w:after="0"/>
              <w:jc w:val="left"/>
            </w:pPr>
            <w:r>
              <w:rPr>
                <w:sz w:val="16"/>
              </w:rPr>
              <w:t>WI-FLOOD-07/20/99</w:t>
            </w:r>
          </w:p>
        </w:tc>
        <w:tc>
          <w:tcPr>
            <w:tcW w:type="dxa" w:w="3981"/>
          </w:tcPr>
          <w:p>
            <w:pPr>
              <w:spacing w:after="0"/>
              <w:jc w:val="left"/>
            </w:pPr>
            <w:r>
              <w:rPr>
                <w:sz w:val="16"/>
              </w:rPr>
              <w:t>Namakagon,  Town of</w:t>
            </w:r>
          </w:p>
        </w:tc>
        <w:tc>
          <w:tcPr>
            <w:tcW w:type="dxa" w:w="2050"/>
          </w:tcPr>
          <w:p>
            <w:pPr>
              <w:spacing w:after="0"/>
              <w:jc w:val="right"/>
            </w:pPr>
            <w:r>
              <w:rPr>
                <w:sz w:val="16"/>
              </w:rPr>
              <w:t>$8,283.71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$87,788.41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87,788.41"/>
        <w:tblDescription w:val="Hazard Plain table b1d_pa_not_placed"/>
      </w:tblPr>
      <w:tblGrid>
        <w:gridCol w:w="1345"/>
        <w:gridCol w:w="1472"/>
        <w:gridCol w:w="2613"/>
        <w:gridCol w:w="2232"/>
        <w:gridCol w:w="1472"/>
        <w:gridCol w:w="4978"/>
      </w:tblGrid>
      <w:tr>
        <w:trPr>
          <w:cantSplit/>
          <w:tblHeader/>
        </w:trPr>
        <w:tc>
          <w:tcPr>
            <w:tcW w:type="dxa" w:w="1345"/>
            <w:shd w:val="clear" w:color="auto" w:fill="E8E8E8"/>
          </w:tcPr>
          <w:p>
            <w:pPr>
              <w:spacing w:after="0"/>
              <w:jc w:val="left"/>
            </w:pPr>
            <w:r>
              <w:rPr>
                <w:b/>
                <w:sz w:val="16"/>
              </w:rPr>
              <w:t>Disaster number</w:t>
            </w:r>
          </w:p>
        </w:tc>
        <w:tc>
          <w:tcPr>
            <w:tcW w:type="dxa" w:w="1472"/>
            <w:shd w:val="clear" w:color="auto" w:fill="E8E8E8"/>
          </w:tcPr>
          <w:p>
            <w:pPr>
              <w:spacing w:after="0"/>
              <w:jc w:val="left"/>
            </w:pPr>
            <w:r>
              <w:rPr>
                <w:b/>
                <w:sz w:val="16"/>
              </w:rPr>
              <w:t>Declared</w:t>
            </w:r>
          </w:p>
        </w:tc>
        <w:tc>
          <w:tcPr>
            <w:tcW w:type="dxa" w:w="2613"/>
            <w:shd w:val="clear" w:color="auto" w:fill="E8E8E8"/>
          </w:tcPr>
          <w:p>
            <w:pPr>
              <w:spacing w:after="0"/>
              <w:jc w:val="left"/>
            </w:pPr>
            <w:r>
              <w:rPr>
                <w:b/>
                <w:sz w:val="16"/>
              </w:rPr>
              <w:t>Applicant</w:t>
            </w:r>
          </w:p>
        </w:tc>
        <w:tc>
          <w:tcPr>
            <w:tcW w:type="dxa" w:w="2232"/>
            <w:shd w:val="clear" w:color="auto" w:fill="E8E8E8"/>
          </w:tcPr>
          <w:p>
            <w:pPr>
              <w:spacing w:after="0"/>
              <w:jc w:val="left"/>
            </w:pPr>
            <w:r>
              <w:rPr>
                <w:b/>
                <w:sz w:val="16"/>
              </w:rPr>
              <w:t>County field in FEMA data</w:t>
            </w:r>
          </w:p>
        </w:tc>
        <w:tc>
          <w:tcPr>
            <w:tcW w:type="dxa" w:w="147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978"/>
            <w:shd w:val="clear" w:color="auto" w:fill="E8E8E8"/>
          </w:tcPr>
          <w:p>
            <w:pPr>
              <w:spacing w:after="0"/>
              <w:jc w:val="left"/>
            </w:pPr>
            <w:r>
              <w:rPr>
                <w:b/>
                <w:sz w:val="16"/>
              </w:rPr>
              <w:t>Why not placed</w:t>
            </w:r>
          </w:p>
        </w:tc>
      </w:tr>
      <w:tr>
        <w:trPr>
          <w:cantSplit/>
        </w:trPr>
        <w:tc>
          <w:tcPr>
            <w:tcW w:type="dxa" w:w="1345"/>
          </w:tcPr>
          <w:p>
            <w:pPr>
              <w:spacing w:after="0"/>
              <w:jc w:val="left"/>
            </w:pPr>
            <w:r>
              <w:rPr>
                <w:sz w:val="16"/>
              </w:rPr>
              <w:t>4383</w:t>
            </w:r>
          </w:p>
        </w:tc>
        <w:tc>
          <w:tcPr>
            <w:tcW w:type="dxa" w:w="1472"/>
          </w:tcPr>
          <w:p>
            <w:pPr>
              <w:spacing w:after="0"/>
              <w:jc w:val="left"/>
            </w:pPr>
            <w:r>
              <w:rPr>
                <w:sz w:val="16"/>
              </w:rPr>
              <w:t>2018-08-10</w:t>
            </w:r>
          </w:p>
        </w:tc>
        <w:tc>
          <w:tcPr>
            <w:tcW w:type="dxa" w:w="2613"/>
          </w:tcPr>
          <w:p>
            <w:pPr>
              <w:spacing w:after="0"/>
              <w:jc w:val="left"/>
            </w:pPr>
            <w:r>
              <w:rPr>
                <w:sz w:val="16"/>
              </w:rPr>
              <w:t>Merit Network, Inc.</w:t>
            </w:r>
          </w:p>
        </w:tc>
        <w:tc>
          <w:tcPr>
            <w:tcW w:type="dxa" w:w="2232"/>
          </w:tcPr>
          <w:p>
            <w:pPr>
              <w:spacing w:after="0"/>
              <w:jc w:val="left"/>
            </w:pPr>
            <w:r>
              <w:rPr>
                <w:sz w:val="16"/>
              </w:rPr>
              <w:t>Washtenaw County</w:t>
            </w:r>
          </w:p>
        </w:tc>
        <w:tc>
          <w:tcPr>
            <w:tcW w:type="dxa" w:w="1472"/>
          </w:tcPr>
          <w:p>
            <w:pPr>
              <w:spacing w:after="0"/>
              <w:jc w:val="right"/>
            </w:pPr>
            <w:r>
              <w:rPr>
                <w:sz w:val="16"/>
              </w:rPr>
              <w:t>$87,788.41</w:t>
            </w:r>
          </w:p>
        </w:tc>
        <w:tc>
          <w:tcPr>
            <w:tcW w:type="dxa" w:w="497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19</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112</w:t>
            </w:r>
          </w:p>
        </w:tc>
        <w:tc>
          <w:tcPr>
            <w:tcW w:type="dxa" w:w="1422"/>
          </w:tcPr>
          <w:p>
            <w:pPr>
              <w:spacing w:after="0"/>
              <w:jc w:val="right"/>
            </w:pPr>
            <w:r>
              <w:rPr>
                <w:sz w:val="16"/>
              </w:rPr>
              <w:t>5</w:t>
            </w:r>
          </w:p>
        </w:tc>
        <w:tc>
          <w:tcPr>
            <w:tcW w:type="dxa" w:w="1356"/>
          </w:tcPr>
          <w:p>
            <w:pPr>
              <w:spacing w:after="0"/>
              <w:jc w:val="right"/>
            </w:pPr>
            <w:r>
              <w:rPr>
                <w:sz w:val="16"/>
              </w:rPr>
              <w:t>8</w:t>
            </w:r>
          </w:p>
        </w:tc>
        <w:tc>
          <w:tcPr>
            <w:tcW w:type="dxa" w:w="963"/>
          </w:tcPr>
          <w:p>
            <w:pPr>
              <w:spacing w:after="0"/>
              <w:jc w:val="right"/>
            </w:pPr>
            <w:r>
              <w:rPr>
                <w:sz w:val="16"/>
              </w:rPr>
              <w:t>18</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215</w:t>
            </w:r>
          </w:p>
        </w:tc>
        <w:tc>
          <w:tcPr>
            <w:tcW w:type="dxa" w:w="1422"/>
          </w:tcPr>
          <w:p>
            <w:pPr>
              <w:spacing w:after="0"/>
              <w:jc w:val="right"/>
            </w:pPr>
            <w:r>
              <w:rPr>
                <w:sz w:val="16"/>
              </w:rPr>
              <w:t>9</w:t>
            </w:r>
          </w:p>
        </w:tc>
        <w:tc>
          <w:tcPr>
            <w:tcW w:type="dxa" w:w="1356"/>
          </w:tcPr>
          <w:p>
            <w:pPr>
              <w:spacing w:after="0"/>
              <w:jc w:val="right"/>
            </w:pPr>
            <w:r>
              <w:rPr>
                <w:sz w:val="16"/>
              </w:rPr>
              <w:t>8</w:t>
            </w:r>
          </w:p>
        </w:tc>
        <w:tc>
          <w:tcPr>
            <w:tcW w:type="dxa" w:w="963"/>
          </w:tcPr>
          <w:p>
            <w:pPr>
              <w:spacing w:after="0"/>
              <w:jc w:val="right"/>
            </w:pPr>
            <w:r>
              <w:rPr>
                <w:sz w:val="16"/>
              </w:rPr>
              <w:t>34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107</w:t>
            </w:r>
          </w:p>
        </w:tc>
        <w:tc>
          <w:tcPr>
            <w:tcW w:type="dxa" w:w="1422"/>
          </w:tcPr>
          <w:p>
            <w:pPr>
              <w:spacing w:after="0"/>
              <w:jc w:val="right"/>
            </w:pPr>
            <w:r>
              <w:rPr>
                <w:sz w:val="16"/>
              </w:rPr>
              <w:t>9</w:t>
            </w:r>
          </w:p>
        </w:tc>
        <w:tc>
          <w:tcPr>
            <w:tcW w:type="dxa" w:w="1356"/>
          </w:tcPr>
          <w:p>
            <w:pPr>
              <w:spacing w:after="0"/>
              <w:jc w:val="right"/>
            </w:pPr>
            <w:r>
              <w:rPr>
                <w:sz w:val="16"/>
              </w:rPr>
              <w:t>6</w:t>
            </w:r>
          </w:p>
        </w:tc>
        <w:tc>
          <w:tcPr>
            <w:tcW w:type="dxa" w:w="963"/>
          </w:tcPr>
          <w:p>
            <w:pPr>
              <w:spacing w:after="0"/>
              <w:jc w:val="right"/>
            </w:pPr>
            <w:r>
              <w:rPr>
                <w:sz w:val="16"/>
              </w:rPr>
              <w:t>32</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16"/>
        <w:gridCol w:w="2522"/>
        <w:gridCol w:w="1054"/>
        <w:gridCol w:w="1621"/>
        <w:gridCol w:w="1545"/>
        <w:gridCol w:w="270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16"/>
            <w:shd w:val="clear" w:color="auto" w:fill="E8E8E8"/>
          </w:tcPr>
          <w:p>
            <w:pPr>
              <w:spacing w:after="0"/>
              <w:jc w:val="left"/>
            </w:pPr>
            <w:r>
              <w:rPr>
                <w:b/>
                <w:sz w:val="16"/>
              </w:rPr>
              <w:t>Magnitude or extent</w:t>
            </w:r>
          </w:p>
        </w:tc>
        <w:tc>
          <w:tcPr>
            <w:tcW w:type="dxa" w:w="2522"/>
            <w:shd w:val="clear" w:color="auto" w:fill="E8E8E8"/>
          </w:tcPr>
          <w:p>
            <w:pPr>
              <w:spacing w:after="0"/>
              <w:jc w:val="left"/>
            </w:pPr>
            <w:r>
              <w:rPr>
                <w:b/>
                <w:sz w:val="16"/>
              </w:rPr>
              <w:t>Damage</w:t>
            </w:r>
          </w:p>
          <w:p>
            <w:pPr>
              <w:spacing w:after="0"/>
              <w:jc w:val="left"/>
            </w:pPr>
            <w:r>
              <w:rPr>
                <w:i/>
                <w:color w:val="555555"/>
                <w:sz w:val="14"/>
              </w:rPr>
              <w:t>nominal dollars</w:t>
            </w:r>
          </w:p>
        </w:tc>
        <w:tc>
          <w:tcPr>
            <w:tcW w:type="dxa" w:w="105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21"/>
            <w:shd w:val="clear" w:color="auto" w:fill="E8E8E8"/>
          </w:tcPr>
          <w:p>
            <w:pPr>
              <w:spacing w:after="0"/>
              <w:jc w:val="left"/>
            </w:pPr>
            <w:r>
              <w:rPr>
                <w:b/>
                <w:sz w:val="16"/>
              </w:rPr>
              <w:t>Location</w:t>
            </w:r>
          </w:p>
        </w:tc>
        <w:tc>
          <w:tcPr>
            <w:tcW w:type="dxa" w:w="1545"/>
            <w:shd w:val="clear" w:color="auto" w:fill="E8E8E8"/>
          </w:tcPr>
          <w:p>
            <w:pPr>
              <w:spacing w:after="0"/>
              <w:jc w:val="left"/>
            </w:pPr>
            <w:r>
              <w:rPr>
                <w:b/>
                <w:sz w:val="16"/>
              </w:rPr>
              <w:t>Flags</w:t>
            </w:r>
          </w:p>
        </w:tc>
        <w:tc>
          <w:tcPr>
            <w:tcW w:type="dxa" w:w="270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2024-07-30</w:t>
            </w:r>
          </w:p>
        </w:tc>
        <w:tc>
          <w:tcPr>
            <w:tcW w:type="dxa" w:w="1215"/>
          </w:tcPr>
          <w:p>
            <w:pPr>
              <w:spacing w:after="0"/>
              <w:jc w:val="left"/>
            </w:pPr>
            <w:r>
              <w:rPr>
                <w:sz w:val="16"/>
              </w:rPr>
              <w:t>Hail</w:t>
            </w:r>
          </w:p>
        </w:tc>
        <w:tc>
          <w:tcPr>
            <w:tcW w:type="dxa" w:w="2416"/>
          </w:tcPr>
          <w:p>
            <w:pPr>
              <w:spacing w:after="0"/>
              <w:jc w:val="left"/>
            </w:pPr>
            <w:r>
              <w:rPr>
                <w:sz w:val="16"/>
              </w:rPr>
              <w:t>2.75 in</w:t>
            </w:r>
          </w:p>
        </w:tc>
        <w:tc>
          <w:tcPr>
            <w:tcW w:type="dxa" w:w="2522"/>
          </w:tcPr>
          <w:p>
            <w:pPr>
              <w:spacing w:after="0"/>
              <w:jc w:val="left"/>
            </w:pPr>
            <w:r>
              <w:rPr>
                <w:sz w:val="16"/>
              </w:rPr>
              <w:t>$0 property; $0 crops (2024 dollars)</w:t>
            </w:r>
          </w:p>
        </w:tc>
        <w:tc>
          <w:tcPr>
            <w:tcW w:type="dxa" w:w="1054"/>
          </w:tcPr>
          <w:p>
            <w:pPr>
              <w:spacing w:after="0"/>
              <w:jc w:val="right"/>
            </w:pPr>
            <w:r>
              <w:rPr>
                <w:sz w:val="16"/>
              </w:rPr>
              <w:t>0, 0</w:t>
            </w:r>
          </w:p>
        </w:tc>
        <w:tc>
          <w:tcPr>
            <w:tcW w:type="dxa" w:w="1621"/>
          </w:tcPr>
          <w:p>
            <w:pPr>
              <w:spacing w:after="0"/>
              <w:jc w:val="left"/>
            </w:pPr>
            <w:r>
              <w:rPr>
                <w:sz w:val="16"/>
              </w:rPr>
              <w:t>CLEAR LAKE</w:t>
            </w:r>
          </w:p>
        </w:tc>
        <w:tc>
          <w:tcPr>
            <w:tcW w:type="dxa" w:w="1545"/>
          </w:tcPr>
          <w:p>
            <w:pPr>
              <w:spacing w:after="0"/>
              <w:jc w:val="left"/>
            </w:pPr>
            <w:r>
              <w:rPr>
                <w:sz w:val="16"/>
              </w:rPr>
              <w:t>during plan review, check whether your last plan included it; within last 5 years</w:t>
            </w:r>
          </w:p>
        </w:tc>
        <w:tc>
          <w:tcPr>
            <w:tcW w:type="dxa" w:w="2701"/>
          </w:tcPr>
          <w:p>
            <w:pPr>
              <w:spacing w:after="0"/>
              <w:jc w:val="left"/>
            </w:pPr>
            <w:r>
              <w:rPr>
                <w:sz w:val="16"/>
              </w:rPr>
              <w:t>B1-c worst recorded: Hail</w:t>
            </w:r>
          </w:p>
        </w:tc>
      </w:tr>
      <w:tr>
        <w:trPr>
          <w:cantSplit/>
        </w:trPr>
        <w:tc>
          <w:tcPr>
            <w:tcW w:type="dxa" w:w="1037"/>
          </w:tcPr>
          <w:p>
            <w:pPr>
              <w:spacing w:after="0"/>
              <w:jc w:val="left"/>
            </w:pPr>
            <w:r>
              <w:rPr>
                <w:sz w:val="16"/>
              </w:rPr>
              <w:t>2017-05-16</w:t>
            </w:r>
          </w:p>
        </w:tc>
        <w:tc>
          <w:tcPr>
            <w:tcW w:type="dxa" w:w="1215"/>
          </w:tcPr>
          <w:p>
            <w:pPr>
              <w:spacing w:after="0"/>
              <w:jc w:val="left"/>
            </w:pPr>
            <w:r>
              <w:rPr>
                <w:sz w:val="16"/>
              </w:rPr>
              <w:t>Hail</w:t>
            </w:r>
          </w:p>
        </w:tc>
        <w:tc>
          <w:tcPr>
            <w:tcW w:type="dxa" w:w="2416"/>
          </w:tcPr>
          <w:p>
            <w:pPr>
              <w:spacing w:after="0"/>
              <w:jc w:val="left"/>
            </w:pPr>
            <w:r>
              <w:rPr>
                <w:sz w:val="16"/>
              </w:rPr>
              <w:t>2.75 in</w:t>
            </w:r>
          </w:p>
        </w:tc>
        <w:tc>
          <w:tcPr>
            <w:tcW w:type="dxa" w:w="2522"/>
          </w:tcPr>
          <w:p>
            <w:pPr>
              <w:spacing w:after="0"/>
              <w:jc w:val="left"/>
            </w:pPr>
            <w:r>
              <w:rPr>
                <w:sz w:val="16"/>
              </w:rPr>
              <w:t>$500,000 property; $0 crops (2017 dollars)</w:t>
            </w:r>
          </w:p>
        </w:tc>
        <w:tc>
          <w:tcPr>
            <w:tcW w:type="dxa" w:w="1054"/>
          </w:tcPr>
          <w:p>
            <w:pPr>
              <w:spacing w:after="0"/>
              <w:jc w:val="right"/>
            </w:pPr>
            <w:r>
              <w:rPr>
                <w:sz w:val="16"/>
              </w:rPr>
              <w:t>0, 0</w:t>
            </w:r>
          </w:p>
        </w:tc>
        <w:tc>
          <w:tcPr>
            <w:tcW w:type="dxa" w:w="1621"/>
          </w:tcPr>
          <w:p>
            <w:pPr>
              <w:spacing w:after="0"/>
              <w:jc w:val="left"/>
            </w:pPr>
            <w:r>
              <w:rPr>
                <w:sz w:val="16"/>
              </w:rPr>
              <w:t>CLAYTON to LITTLE FALLS</w:t>
            </w:r>
          </w:p>
        </w:tc>
        <w:tc>
          <w:tcPr>
            <w:tcW w:type="dxa" w:w="1545"/>
          </w:tcPr>
          <w:p>
            <w:pPr>
              <w:spacing w:after="0"/>
              <w:jc w:val="left"/>
            </w:pPr>
          </w:p>
        </w:tc>
        <w:tc>
          <w:tcPr>
            <w:tcW w:type="dxa" w:w="2701"/>
          </w:tcPr>
          <w:p>
            <w:pPr>
              <w:spacing w:after="0"/>
              <w:jc w:val="left"/>
            </w:pPr>
            <w:r>
              <w:rPr>
                <w:sz w:val="16"/>
              </w:rPr>
              <w:t>B1-c most damaging: Hail</w:t>
            </w:r>
          </w:p>
        </w:tc>
      </w:tr>
      <w:tr>
        <w:trPr>
          <w:cantSplit/>
        </w:trPr>
        <w:tc>
          <w:tcPr>
            <w:tcW w:type="dxa" w:w="1037"/>
          </w:tcPr>
          <w:p>
            <w:pPr>
              <w:spacing w:after="0"/>
              <w:jc w:val="left"/>
            </w:pPr>
            <w:r>
              <w:rPr>
                <w:sz w:val="16"/>
              </w:rPr>
              <w:t>2010-10-26</w:t>
            </w:r>
          </w:p>
        </w:tc>
        <w:tc>
          <w:tcPr>
            <w:tcW w:type="dxa" w:w="1215"/>
          </w:tcPr>
          <w:p>
            <w:pPr>
              <w:spacing w:after="0"/>
              <w:jc w:val="left"/>
            </w:pPr>
            <w:r>
              <w:rPr>
                <w:sz w:val="16"/>
              </w:rPr>
              <w:t>High Wind</w:t>
            </w:r>
          </w:p>
        </w:tc>
        <w:tc>
          <w:tcPr>
            <w:tcW w:type="dxa" w:w="2416"/>
          </w:tcPr>
          <w:p>
            <w:pPr>
              <w:spacing w:after="0"/>
              <w:jc w:val="left"/>
            </w:pPr>
            <w:r>
              <w:rPr>
                <w:sz w:val="16"/>
              </w:rPr>
              <w:t>35 kt (40 mph) estimated sustained</w:t>
            </w:r>
          </w:p>
        </w:tc>
        <w:tc>
          <w:tcPr>
            <w:tcW w:type="dxa" w:w="2522"/>
          </w:tcPr>
          <w:p>
            <w:pPr>
              <w:spacing w:after="0"/>
              <w:jc w:val="left"/>
            </w:pPr>
            <w:r>
              <w:rPr>
                <w:sz w:val="16"/>
              </w:rPr>
              <w:t>$25,000 property; $0 crops, reported for the zone (2010 dollars)</w:t>
            </w:r>
          </w:p>
        </w:tc>
        <w:tc>
          <w:tcPr>
            <w:tcW w:type="dxa" w:w="1054"/>
          </w:tcPr>
          <w:p>
            <w:pPr>
              <w:spacing w:after="0"/>
              <w:jc w:val="right"/>
            </w:pPr>
            <w:r>
              <w:rPr>
                <w:sz w:val="16"/>
              </w:rPr>
              <w:t>0, 0</w:t>
            </w:r>
          </w:p>
        </w:tc>
        <w:tc>
          <w:tcPr>
            <w:tcW w:type="dxa" w:w="1621"/>
          </w:tcPr>
          <w:p>
            <w:pPr>
              <w:spacing w:after="0"/>
              <w:jc w:val="left"/>
            </w:pPr>
            <w:r>
              <w:rPr>
                <w:sz w:val="16"/>
              </w:rPr>
              <w:t>NWS zone WIZ014 (POLK), zone-level: may include parts of neighboring counties</w:t>
            </w:r>
          </w:p>
        </w:tc>
        <w:tc>
          <w:tcPr>
            <w:tcW w:type="dxa" w:w="1545"/>
          </w:tcPr>
          <w:p>
            <w:pPr>
              <w:spacing w:after="0"/>
              <w:jc w:val="left"/>
            </w:pPr>
          </w:p>
        </w:tc>
        <w:tc>
          <w:tcPr>
            <w:tcW w:type="dxa" w:w="270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2010-07-27</w:t>
            </w:r>
          </w:p>
        </w:tc>
        <w:tc>
          <w:tcPr>
            <w:tcW w:type="dxa" w:w="1215"/>
          </w:tcPr>
          <w:p>
            <w:pPr>
              <w:spacing w:after="0"/>
              <w:jc w:val="left"/>
            </w:pPr>
            <w:r>
              <w:rPr>
                <w:sz w:val="16"/>
              </w:rPr>
              <w:t>Thunderstorm Wind</w:t>
            </w:r>
          </w:p>
        </w:tc>
        <w:tc>
          <w:tcPr>
            <w:tcW w:type="dxa" w:w="2416"/>
          </w:tcPr>
          <w:p>
            <w:pPr>
              <w:spacing w:after="0"/>
              <w:jc w:val="left"/>
            </w:pPr>
            <w:r>
              <w:rPr>
                <w:sz w:val="16"/>
              </w:rPr>
              <w:t>83 kt (96 mph) estimated gust</w:t>
            </w:r>
          </w:p>
        </w:tc>
        <w:tc>
          <w:tcPr>
            <w:tcW w:type="dxa" w:w="2522"/>
          </w:tcPr>
          <w:p>
            <w:pPr>
              <w:spacing w:after="0"/>
              <w:jc w:val="left"/>
            </w:pPr>
            <w:r>
              <w:rPr>
                <w:sz w:val="16"/>
              </w:rPr>
              <w:t>$80,000 property; $0 crops (2010 dollars)</w:t>
            </w:r>
          </w:p>
        </w:tc>
        <w:tc>
          <w:tcPr>
            <w:tcW w:type="dxa" w:w="1054"/>
          </w:tcPr>
          <w:p>
            <w:pPr>
              <w:spacing w:after="0"/>
              <w:jc w:val="right"/>
            </w:pPr>
            <w:r>
              <w:rPr>
                <w:sz w:val="16"/>
              </w:rPr>
              <w:t>0, 0</w:t>
            </w:r>
          </w:p>
        </w:tc>
        <w:tc>
          <w:tcPr>
            <w:tcW w:type="dxa" w:w="1621"/>
          </w:tcPr>
          <w:p>
            <w:pPr>
              <w:spacing w:after="0"/>
              <w:jc w:val="left"/>
            </w:pPr>
            <w:r>
              <w:rPr>
                <w:sz w:val="16"/>
              </w:rPr>
              <w:t>CUSHING to LUCK</w:t>
            </w:r>
          </w:p>
        </w:tc>
        <w:tc>
          <w:tcPr>
            <w:tcW w:type="dxa" w:w="1545"/>
          </w:tcPr>
          <w:p>
            <w:pPr>
              <w:spacing w:after="0"/>
              <w:jc w:val="left"/>
            </w:pPr>
          </w:p>
        </w:tc>
        <w:tc>
          <w:tcPr>
            <w:tcW w:type="dxa" w:w="2701"/>
          </w:tcPr>
          <w:p>
            <w:pPr>
              <w:spacing w:after="0"/>
              <w:jc w:val="left"/>
            </w:pPr>
            <w:r>
              <w:rPr>
                <w:sz w:val="16"/>
              </w:rPr>
              <w:t>B1-c worst recorded: Thunderstorm Wind</w:t>
            </w:r>
          </w:p>
        </w:tc>
      </w:tr>
      <w:tr>
        <w:trPr>
          <w:cantSplit/>
        </w:trPr>
        <w:tc>
          <w:tcPr>
            <w:tcW w:type="dxa" w:w="1037"/>
          </w:tcPr>
          <w:p>
            <w:pPr>
              <w:spacing w:after="0"/>
              <w:jc w:val="left"/>
            </w:pPr>
            <w:r>
              <w:rPr>
                <w:sz w:val="16"/>
              </w:rPr>
              <w:t>2005-09-12</w:t>
            </w:r>
          </w:p>
        </w:tc>
        <w:tc>
          <w:tcPr>
            <w:tcW w:type="dxa" w:w="1215"/>
          </w:tcPr>
          <w:p>
            <w:pPr>
              <w:spacing w:after="0"/>
              <w:jc w:val="left"/>
            </w:pPr>
            <w:r>
              <w:rPr>
                <w:sz w:val="16"/>
              </w:rPr>
              <w:t>Thunderstorm Wind</w:t>
            </w:r>
          </w:p>
        </w:tc>
        <w:tc>
          <w:tcPr>
            <w:tcW w:type="dxa" w:w="2416"/>
          </w:tcPr>
          <w:p>
            <w:pPr>
              <w:spacing w:after="0"/>
              <w:jc w:val="left"/>
            </w:pPr>
            <w:r>
              <w:rPr>
                <w:sz w:val="16"/>
              </w:rPr>
              <w:t>75 kt (86 mph) estimated gust</w:t>
            </w:r>
          </w:p>
        </w:tc>
        <w:tc>
          <w:tcPr>
            <w:tcW w:type="dxa" w:w="2522"/>
          </w:tcPr>
          <w:p>
            <w:pPr>
              <w:spacing w:after="0"/>
              <w:jc w:val="left"/>
            </w:pPr>
            <w:r>
              <w:rPr>
                <w:sz w:val="16"/>
              </w:rPr>
              <w:t>$4,120,000 property; crops not reported (2005 dollars)</w:t>
            </w:r>
          </w:p>
        </w:tc>
        <w:tc>
          <w:tcPr>
            <w:tcW w:type="dxa" w:w="1054"/>
          </w:tcPr>
          <w:p>
            <w:pPr>
              <w:spacing w:after="0"/>
              <w:jc w:val="right"/>
            </w:pPr>
            <w:r>
              <w:rPr>
                <w:sz w:val="16"/>
              </w:rPr>
              <w:t>0, 0</w:t>
            </w:r>
          </w:p>
        </w:tc>
        <w:tc>
          <w:tcPr>
            <w:tcW w:type="dxa" w:w="1621"/>
          </w:tcPr>
          <w:p>
            <w:pPr>
              <w:spacing w:after="0"/>
              <w:jc w:val="left"/>
            </w:pPr>
            <w:r>
              <w:rPr>
                <w:sz w:val="16"/>
              </w:rPr>
              <w:t>AMERY</w:t>
            </w:r>
          </w:p>
        </w:tc>
        <w:tc>
          <w:tcPr>
            <w:tcW w:type="dxa" w:w="1545"/>
          </w:tcPr>
          <w:p>
            <w:pPr>
              <w:spacing w:after="0"/>
              <w:jc w:val="left"/>
            </w:pPr>
          </w:p>
        </w:tc>
        <w:tc>
          <w:tcPr>
            <w:tcW w:type="dxa" w:w="2701"/>
          </w:tcPr>
          <w:p>
            <w:pPr>
              <w:spacing w:after="0"/>
              <w:jc w:val="left"/>
            </w:pPr>
            <w:r>
              <w:rPr>
                <w:sz w:val="16"/>
              </w:rPr>
              <w:t>B1-c most damaging: Thunderstorm Wind</w:t>
            </w:r>
          </w:p>
        </w:tc>
      </w:tr>
      <w:tr>
        <w:trPr>
          <w:cantSplit/>
        </w:trPr>
        <w:tc>
          <w:tcPr>
            <w:tcW w:type="dxa" w:w="1037"/>
          </w:tcPr>
          <w:p>
            <w:pPr>
              <w:spacing w:after="0"/>
              <w:jc w:val="left"/>
            </w:pPr>
            <w:r>
              <w:rPr>
                <w:sz w:val="16"/>
              </w:rPr>
              <w:t>2004-04-18</w:t>
            </w:r>
          </w:p>
        </w:tc>
        <w:tc>
          <w:tcPr>
            <w:tcW w:type="dxa" w:w="1215"/>
          </w:tcPr>
          <w:p>
            <w:pPr>
              <w:spacing w:after="0"/>
              <w:jc w:val="left"/>
            </w:pPr>
            <w:r>
              <w:rPr>
                <w:sz w:val="16"/>
              </w:rPr>
              <w:t>High Wind</w:t>
            </w:r>
          </w:p>
        </w:tc>
        <w:tc>
          <w:tcPr>
            <w:tcW w:type="dxa" w:w="2416"/>
          </w:tcPr>
          <w:p>
            <w:pPr>
              <w:spacing w:after="0"/>
              <w:jc w:val="left"/>
            </w:pPr>
            <w:r>
              <w:rPr>
                <w:sz w:val="16"/>
              </w:rPr>
              <w:t>52 kt (60 mph) estimated gust</w:t>
            </w:r>
          </w:p>
        </w:tc>
        <w:tc>
          <w:tcPr>
            <w:tcW w:type="dxa" w:w="2522"/>
          </w:tcPr>
          <w:p>
            <w:pPr>
              <w:spacing w:after="0"/>
              <w:jc w:val="left"/>
            </w:pPr>
            <w:r>
              <w:rPr>
                <w:sz w:val="16"/>
              </w:rPr>
              <w:t>damage not reported</w:t>
            </w:r>
          </w:p>
        </w:tc>
        <w:tc>
          <w:tcPr>
            <w:tcW w:type="dxa" w:w="1054"/>
          </w:tcPr>
          <w:p>
            <w:pPr>
              <w:spacing w:after="0"/>
              <w:jc w:val="right"/>
            </w:pPr>
            <w:r>
              <w:rPr>
                <w:sz w:val="16"/>
              </w:rPr>
              <w:t>0, 0</w:t>
            </w:r>
          </w:p>
        </w:tc>
        <w:tc>
          <w:tcPr>
            <w:tcW w:type="dxa" w:w="1621"/>
          </w:tcPr>
          <w:p>
            <w:pPr>
              <w:spacing w:after="0"/>
              <w:jc w:val="left"/>
            </w:pPr>
            <w:r>
              <w:rPr>
                <w:sz w:val="16"/>
              </w:rPr>
              <w:t>NWS zone WIZ014 (POLK), zone-level: may include parts of neighboring counties</w:t>
            </w:r>
          </w:p>
        </w:tc>
        <w:tc>
          <w:tcPr>
            <w:tcW w:type="dxa" w:w="1545"/>
          </w:tcPr>
          <w:p>
            <w:pPr>
              <w:spacing w:after="0"/>
              <w:jc w:val="left"/>
            </w:pPr>
          </w:p>
        </w:tc>
        <w:tc>
          <w:tcPr>
            <w:tcW w:type="dxa" w:w="270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2002-09-01</w:t>
            </w:r>
          </w:p>
        </w:tc>
        <w:tc>
          <w:tcPr>
            <w:tcW w:type="dxa" w:w="1215"/>
          </w:tcPr>
          <w:p>
            <w:pPr>
              <w:spacing w:after="0"/>
              <w:jc w:val="left"/>
            </w:pPr>
            <w:r>
              <w:rPr>
                <w:sz w:val="16"/>
              </w:rPr>
              <w:t>Flash Flood</w:t>
            </w:r>
          </w:p>
        </w:tc>
        <w:tc>
          <w:tcPr>
            <w:tcW w:type="dxa" w:w="2416"/>
          </w:tcPr>
          <w:p>
            <w:pPr>
              <w:spacing w:after="0"/>
              <w:jc w:val="left"/>
            </w:pPr>
          </w:p>
        </w:tc>
        <w:tc>
          <w:tcPr>
            <w:tcW w:type="dxa" w:w="2522"/>
          </w:tcPr>
          <w:p>
            <w:pPr>
              <w:spacing w:after="0"/>
              <w:jc w:val="left"/>
            </w:pPr>
            <w:r>
              <w:rPr>
                <w:sz w:val="16"/>
              </w:rPr>
              <w:t>$400,000 property; crops not reported (2002 dollars)</w:t>
            </w:r>
          </w:p>
        </w:tc>
        <w:tc>
          <w:tcPr>
            <w:tcW w:type="dxa" w:w="1054"/>
          </w:tcPr>
          <w:p>
            <w:pPr>
              <w:spacing w:after="0"/>
              <w:jc w:val="right"/>
            </w:pPr>
            <w:r>
              <w:rPr>
                <w:sz w:val="16"/>
              </w:rPr>
              <w:t>0, 0</w:t>
            </w:r>
          </w:p>
        </w:tc>
        <w:tc>
          <w:tcPr>
            <w:tcW w:type="dxa" w:w="1621"/>
          </w:tcPr>
          <w:p>
            <w:pPr>
              <w:spacing w:after="0"/>
              <w:jc w:val="left"/>
            </w:pPr>
            <w:r>
              <w:rPr>
                <w:sz w:val="16"/>
              </w:rPr>
              <w:t>OSCEOLA</w:t>
            </w:r>
          </w:p>
        </w:tc>
        <w:tc>
          <w:tcPr>
            <w:tcW w:type="dxa" w:w="1545"/>
          </w:tcPr>
          <w:p>
            <w:pPr>
              <w:spacing w:after="0"/>
              <w:jc w:val="left"/>
            </w:pPr>
          </w:p>
        </w:tc>
        <w:tc>
          <w:tcPr>
            <w:tcW w:type="dxa" w:w="270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2416"/>
          </w:tcPr>
          <w:p>
            <w:pPr>
              <w:spacing w:after="0"/>
              <w:jc w:val="left"/>
            </w:pPr>
          </w:p>
        </w:tc>
        <w:tc>
          <w:tcPr>
            <w:tcW w:type="dxa" w:w="2522"/>
          </w:tcPr>
          <w:p>
            <w:pPr>
              <w:spacing w:after="0"/>
              <w:jc w:val="left"/>
            </w:pPr>
            <w:r>
              <w:rPr>
                <w:sz w:val="16"/>
              </w:rPr>
              <w:t>damage not reported</w:t>
            </w:r>
          </w:p>
        </w:tc>
        <w:tc>
          <w:tcPr>
            <w:tcW w:type="dxa" w:w="1054"/>
          </w:tcPr>
          <w:p>
            <w:pPr>
              <w:spacing w:after="0"/>
              <w:jc w:val="right"/>
            </w:pPr>
            <w:r>
              <w:rPr>
                <w:sz w:val="16"/>
              </w:rPr>
              <w:t>0, 0</w:t>
            </w:r>
          </w:p>
        </w:tc>
        <w:tc>
          <w:tcPr>
            <w:tcW w:type="dxa" w:w="1621"/>
          </w:tcPr>
          <w:p>
            <w:pPr>
              <w:spacing w:after="0"/>
              <w:jc w:val="left"/>
            </w:pPr>
            <w:r>
              <w:rPr>
                <w:sz w:val="16"/>
              </w:rPr>
              <w:t>NWS zone WIZ014 (POLK), zone-level: may include parts of neighboring counties</w:t>
            </w:r>
          </w:p>
        </w:tc>
        <w:tc>
          <w:tcPr>
            <w:tcW w:type="dxa" w:w="1545"/>
          </w:tcPr>
          <w:p>
            <w:pPr>
              <w:spacing w:after="0"/>
              <w:jc w:val="left"/>
            </w:pPr>
          </w:p>
        </w:tc>
        <w:tc>
          <w:tcPr>
            <w:tcW w:type="dxa" w:w="2701"/>
          </w:tcPr>
          <w:p>
            <w:pPr>
              <w:spacing w:after="0"/>
              <w:jc w:val="left"/>
            </w:pPr>
            <w:r>
              <w:rPr>
                <w:sz w:val="16"/>
              </w:rPr>
              <w:t>B1-c worst recorded: Excessive Heat, Heat</w:t>
            </w:r>
          </w:p>
        </w:tc>
      </w:tr>
      <w:tr>
        <w:trPr>
          <w:cantSplit/>
        </w:trPr>
        <w:tc>
          <w:tcPr>
            <w:tcW w:type="dxa" w:w="1037"/>
          </w:tcPr>
          <w:p>
            <w:pPr>
              <w:spacing w:after="0"/>
              <w:jc w:val="left"/>
            </w:pPr>
            <w:r>
              <w:rPr>
                <w:sz w:val="16"/>
              </w:rPr>
              <w:t>1996-01-31</w:t>
            </w:r>
          </w:p>
        </w:tc>
        <w:tc>
          <w:tcPr>
            <w:tcW w:type="dxa" w:w="1215"/>
          </w:tcPr>
          <w:p>
            <w:pPr>
              <w:spacing w:after="0"/>
              <w:jc w:val="left"/>
            </w:pPr>
            <w:r>
              <w:rPr>
                <w:sz w:val="16"/>
              </w:rPr>
              <w:t>Cold/Wind Chill</w:t>
            </w:r>
          </w:p>
        </w:tc>
        <w:tc>
          <w:tcPr>
            <w:tcW w:type="dxa" w:w="2416"/>
          </w:tcPr>
          <w:p>
            <w:pPr>
              <w:spacing w:after="0"/>
              <w:jc w:val="left"/>
            </w:pPr>
          </w:p>
        </w:tc>
        <w:tc>
          <w:tcPr>
            <w:tcW w:type="dxa" w:w="2522"/>
          </w:tcPr>
          <w:p>
            <w:pPr>
              <w:spacing w:after="0"/>
              <w:jc w:val="left"/>
            </w:pPr>
            <w:r>
              <w:rPr>
                <w:sz w:val="16"/>
              </w:rPr>
              <w:t>damage not reported</w:t>
            </w:r>
          </w:p>
        </w:tc>
        <w:tc>
          <w:tcPr>
            <w:tcW w:type="dxa" w:w="1054"/>
          </w:tcPr>
          <w:p>
            <w:pPr>
              <w:spacing w:after="0"/>
              <w:jc w:val="right"/>
            </w:pPr>
            <w:r>
              <w:rPr>
                <w:sz w:val="16"/>
              </w:rPr>
              <w:t>0, 0</w:t>
            </w:r>
          </w:p>
        </w:tc>
        <w:tc>
          <w:tcPr>
            <w:tcW w:type="dxa" w:w="1621"/>
          </w:tcPr>
          <w:p>
            <w:pPr>
              <w:spacing w:after="0"/>
              <w:jc w:val="left"/>
            </w:pPr>
            <w:r>
              <w:rPr>
                <w:sz w:val="16"/>
              </w:rPr>
              <w:t>NWS zone WIZ014 (POLK), zone-level: may include parts of neighboring counties</w:t>
            </w:r>
          </w:p>
        </w:tc>
        <w:tc>
          <w:tcPr>
            <w:tcW w:type="dxa" w:w="1545"/>
          </w:tcPr>
          <w:p>
            <w:pPr>
              <w:spacing w:after="0"/>
              <w:jc w:val="left"/>
            </w:pPr>
          </w:p>
        </w:tc>
        <w:tc>
          <w:tcPr>
            <w:tcW w:type="dxa" w:w="270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1966-07-10</w:t>
            </w:r>
          </w:p>
        </w:tc>
        <w:tc>
          <w:tcPr>
            <w:tcW w:type="dxa" w:w="1215"/>
          </w:tcPr>
          <w:p>
            <w:pPr>
              <w:spacing w:after="0"/>
              <w:jc w:val="left"/>
            </w:pPr>
            <w:r>
              <w:rPr>
                <w:sz w:val="16"/>
              </w:rPr>
              <w:t>Tornado</w:t>
            </w:r>
          </w:p>
        </w:tc>
        <w:tc>
          <w:tcPr>
            <w:tcW w:type="dxa" w:w="2416"/>
          </w:tcPr>
          <w:p>
            <w:pPr>
              <w:spacing w:after="0"/>
              <w:jc w:val="left"/>
            </w:pPr>
            <w:r>
              <w:rPr>
                <w:sz w:val="16"/>
              </w:rPr>
              <w:t>F2, 2 mi path length (records before 1996 may include the whole path; rating and listing come from the county where the tornado began), 33 yd wide</w:t>
            </w:r>
          </w:p>
        </w:tc>
        <w:tc>
          <w:tcPr>
            <w:tcW w:type="dxa" w:w="2522"/>
          </w:tcPr>
          <w:p>
            <w:pPr>
              <w:spacing w:after="0"/>
              <w:jc w:val="left"/>
            </w:pPr>
            <w:r>
              <w:rPr>
                <w:sz w:val="16"/>
              </w:rPr>
              <w:t>$250,000 property; crops not recorded (1966 dollars)</w:t>
            </w:r>
          </w:p>
        </w:tc>
        <w:tc>
          <w:tcPr>
            <w:tcW w:type="dxa" w:w="1054"/>
          </w:tcPr>
          <w:p>
            <w:pPr>
              <w:spacing w:after="0"/>
              <w:jc w:val="right"/>
            </w:pPr>
            <w:r>
              <w:rPr>
                <w:sz w:val="16"/>
              </w:rPr>
              <w:t>0, 2</w:t>
            </w:r>
          </w:p>
        </w:tc>
        <w:tc>
          <w:tcPr>
            <w:tcW w:type="dxa" w:w="1621"/>
          </w:tcPr>
          <w:p>
            <w:pPr>
              <w:spacing w:after="0"/>
              <w:jc w:val="left"/>
            </w:pPr>
            <w:r>
              <w:rPr>
                <w:sz w:val="16"/>
              </w:rPr>
              <w:t>location not recorded</w:t>
            </w:r>
          </w:p>
        </w:tc>
        <w:tc>
          <w:tcPr>
            <w:tcW w:type="dxa" w:w="1545"/>
          </w:tcPr>
          <w:p>
            <w:pPr>
              <w:spacing w:after="0"/>
              <w:jc w:val="left"/>
            </w:pPr>
          </w:p>
        </w:tc>
        <w:tc>
          <w:tcPr>
            <w:tcW w:type="dxa" w:w="2701"/>
          </w:tcPr>
          <w:p>
            <w:pPr>
              <w:spacing w:after="0"/>
              <w:jc w:val="left"/>
            </w:pPr>
            <w:r>
              <w:rPr>
                <w:sz w:val="16"/>
              </w:rPr>
              <w:t>deaths or injuries recorded</w:t>
            </w:r>
          </w:p>
        </w:tc>
      </w:tr>
      <w:tr>
        <w:trPr>
          <w:cantSplit/>
        </w:trPr>
        <w:tc>
          <w:tcPr>
            <w:tcW w:type="dxa" w:w="1037"/>
          </w:tcPr>
          <w:p>
            <w:pPr>
              <w:spacing w:after="0"/>
              <w:jc w:val="left"/>
            </w:pPr>
            <w:r>
              <w:rPr>
                <w:sz w:val="16"/>
              </w:rPr>
              <w:t>1953-05-10</w:t>
            </w:r>
          </w:p>
        </w:tc>
        <w:tc>
          <w:tcPr>
            <w:tcW w:type="dxa" w:w="1215"/>
          </w:tcPr>
          <w:p>
            <w:pPr>
              <w:spacing w:after="0"/>
              <w:jc w:val="left"/>
            </w:pPr>
            <w:r>
              <w:rPr>
                <w:sz w:val="16"/>
              </w:rPr>
              <w:t>Tornado</w:t>
            </w:r>
          </w:p>
        </w:tc>
        <w:tc>
          <w:tcPr>
            <w:tcW w:type="dxa" w:w="2416"/>
          </w:tcPr>
          <w:p>
            <w:pPr>
              <w:spacing w:after="0"/>
              <w:jc w:val="left"/>
            </w:pPr>
            <w:r>
              <w:rPr>
                <w:sz w:val="16"/>
              </w:rPr>
              <w:t>F2, 31.6 mi path length (records before 1996 may include the whole path; rating and listing come from the county where the tornado began), 100 yd wide</w:t>
            </w:r>
          </w:p>
        </w:tc>
        <w:tc>
          <w:tcPr>
            <w:tcW w:type="dxa" w:w="2522"/>
          </w:tcPr>
          <w:p>
            <w:pPr>
              <w:spacing w:after="0"/>
              <w:jc w:val="left"/>
            </w:pPr>
            <w:r>
              <w:rPr>
                <w:sz w:val="16"/>
              </w:rPr>
              <w:t>$2,500,000 property; crops not recorded (1953 dollars)</w:t>
            </w:r>
          </w:p>
        </w:tc>
        <w:tc>
          <w:tcPr>
            <w:tcW w:type="dxa" w:w="1054"/>
          </w:tcPr>
          <w:p>
            <w:pPr>
              <w:spacing w:after="0"/>
              <w:jc w:val="right"/>
            </w:pPr>
            <w:r>
              <w:rPr>
                <w:sz w:val="16"/>
              </w:rPr>
              <w:t>2, 9</w:t>
            </w:r>
          </w:p>
        </w:tc>
        <w:tc>
          <w:tcPr>
            <w:tcW w:type="dxa" w:w="1621"/>
          </w:tcPr>
          <w:p>
            <w:pPr>
              <w:spacing w:after="0"/>
              <w:jc w:val="left"/>
            </w:pPr>
            <w:r>
              <w:rPr>
                <w:sz w:val="16"/>
              </w:rPr>
              <w:t>location not recorded</w:t>
            </w:r>
          </w:p>
        </w:tc>
        <w:tc>
          <w:tcPr>
            <w:tcW w:type="dxa" w:w="1545"/>
          </w:tcPr>
          <w:p>
            <w:pPr>
              <w:spacing w:after="0"/>
              <w:jc w:val="left"/>
            </w:pPr>
          </w:p>
        </w:tc>
        <w:tc>
          <w:tcPr>
            <w:tcW w:type="dxa" w:w="2701"/>
          </w:tcPr>
          <w:p>
            <w:pPr>
              <w:spacing w:after="0"/>
              <w:jc w:val="left"/>
            </w:pPr>
            <w:r>
              <w:rPr>
                <w:sz w:val="16"/>
              </w:rPr>
              <w:t>deaths or injuries recorded</w:t>
            </w:r>
          </w:p>
        </w:tc>
      </w:tr>
      <w:tr>
        <w:trPr>
          <w:cantSplit/>
        </w:trPr>
        <w:tc>
          <w:tcPr>
            <w:tcW w:type="dxa" w:w="1037"/>
          </w:tcPr>
          <w:p>
            <w:pPr>
              <w:spacing w:after="0"/>
              <w:jc w:val="left"/>
            </w:pPr>
            <w:r>
              <w:rPr>
                <w:sz w:val="16"/>
              </w:rPr>
              <w:t>1952-06-23</w:t>
            </w:r>
          </w:p>
        </w:tc>
        <w:tc>
          <w:tcPr>
            <w:tcW w:type="dxa" w:w="1215"/>
          </w:tcPr>
          <w:p>
            <w:pPr>
              <w:spacing w:after="0"/>
              <w:jc w:val="left"/>
            </w:pPr>
            <w:r>
              <w:rPr>
                <w:sz w:val="16"/>
              </w:rPr>
              <w:t>Tornado</w:t>
            </w:r>
          </w:p>
        </w:tc>
        <w:tc>
          <w:tcPr>
            <w:tcW w:type="dxa" w:w="2416"/>
          </w:tcPr>
          <w:p>
            <w:pPr>
              <w:spacing w:after="0"/>
              <w:jc w:val="left"/>
            </w:pPr>
            <w:r>
              <w:rPr>
                <w:sz w:val="16"/>
              </w:rPr>
              <w:t>F3, 18.2 mi path length (records before 1996 may include the whole path; rating and listing come from the county where the tornado began), 100 yd wide</w:t>
            </w:r>
          </w:p>
        </w:tc>
        <w:tc>
          <w:tcPr>
            <w:tcW w:type="dxa" w:w="2522"/>
          </w:tcPr>
          <w:p>
            <w:pPr>
              <w:spacing w:after="0"/>
              <w:jc w:val="left"/>
            </w:pPr>
            <w:r>
              <w:rPr>
                <w:sz w:val="16"/>
              </w:rPr>
              <w:t>$2,500,000 property; crops not recorded (1952 dollars)</w:t>
            </w:r>
          </w:p>
        </w:tc>
        <w:tc>
          <w:tcPr>
            <w:tcW w:type="dxa" w:w="1054"/>
          </w:tcPr>
          <w:p>
            <w:pPr>
              <w:spacing w:after="0"/>
              <w:jc w:val="right"/>
            </w:pPr>
            <w:r>
              <w:rPr>
                <w:sz w:val="16"/>
              </w:rPr>
              <w:t>2, 6</w:t>
            </w:r>
          </w:p>
        </w:tc>
        <w:tc>
          <w:tcPr>
            <w:tcW w:type="dxa" w:w="1621"/>
          </w:tcPr>
          <w:p>
            <w:pPr>
              <w:spacing w:after="0"/>
              <w:jc w:val="left"/>
            </w:pPr>
            <w:r>
              <w:rPr>
                <w:sz w:val="16"/>
              </w:rPr>
              <w:t>location not recorded</w:t>
            </w:r>
          </w:p>
        </w:tc>
        <w:tc>
          <w:tcPr>
            <w:tcW w:type="dxa" w:w="1545"/>
          </w:tcPr>
          <w:p>
            <w:pPr>
              <w:spacing w:after="0"/>
              <w:jc w:val="left"/>
            </w:pPr>
          </w:p>
        </w:tc>
        <w:tc>
          <w:tcPr>
            <w:tcW w:type="dxa" w:w="270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(509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1 Fire Management declaration (1980-04-24 to 1980-04-24) FEMA filed as Statewide with no county; each names one local fire. Listed on the state page.</w:t>
      </w: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79"/>
        <w:gridCol w:w="1037"/>
        <w:gridCol w:w="1728"/>
        <w:gridCol w:w="1521"/>
        <w:gridCol w:w="1504"/>
        <w:gridCol w:w="1037"/>
        <w:gridCol w:w="1978"/>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1994 to 2023 (30 years)</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2"/>
          </w:tcPr>
          <w:p>
            <w:pPr>
              <w:spacing w:after="0"/>
              <w:jc w:val="right"/>
            </w:pPr>
          </w:p>
        </w:tc>
        <w:tc>
          <w:tcPr>
            <w:tcW w:type="dxa" w:w="1450"/>
          </w:tcPr>
          <w:p>
            <w:pPr>
              <w:spacing w:after="0"/>
              <w:jc w:val="left"/>
            </w:pPr>
            <w:r>
              <w:rPr>
                <w:sz w:val="16"/>
              </w:rPr>
              <w:t>events per year at a location (modeled)</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2"/>
          </w:tcPr>
          <w:p>
            <w:pPr>
              <w:spacing w:after="0"/>
              <w:jc w:val="right"/>
            </w:pPr>
            <w:r>
              <w:rPr>
                <w:sz w:val="16"/>
              </w:rPr>
              <w:t>9.47</w:t>
            </w:r>
          </w:p>
        </w:tc>
        <w:tc>
          <w:tcPr>
            <w:tcW w:type="dxa" w:w="1450"/>
          </w:tcPr>
          <w:p>
            <w:pPr>
              <w:spacing w:after="0"/>
              <w:jc w:val="left"/>
            </w:pPr>
            <w:r>
              <w:rPr>
                <w:sz w:val="16"/>
              </w:rPr>
              <w:t>event-days per year</w:t>
            </w:r>
          </w:p>
        </w:tc>
        <w:tc>
          <w:tcPr>
            <w:tcW w:type="dxa" w:w="1579"/>
          </w:tcPr>
          <w:p>
            <w:pPr>
              <w:spacing w:after="0"/>
              <w:jc w:val="left"/>
            </w:pPr>
            <w:r>
              <w:rPr>
                <w:sz w:val="16"/>
              </w:rPr>
              <w:t>about 9.47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180</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9.47 cold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2.25</w:t>
            </w:r>
          </w:p>
        </w:tc>
        <w:tc>
          <w:tcPr>
            <w:tcW w:type="dxa" w:w="1450"/>
          </w:tcPr>
          <w:p>
            <w:pPr>
              <w:spacing w:after="0"/>
              <w:jc w:val="left"/>
            </w:pPr>
            <w:r>
              <w:rPr>
                <w:sz w:val="16"/>
              </w:rPr>
              <w:t>event-days per year</w:t>
            </w:r>
          </w:p>
        </w:tc>
        <w:tc>
          <w:tcPr>
            <w:tcW w:type="dxa" w:w="1579"/>
          </w:tcPr>
          <w:p>
            <w:pPr>
              <w:spacing w:after="0"/>
              <w:jc w:val="left"/>
            </w:pPr>
            <w:r>
              <w:rPr>
                <w:sz w:val="16"/>
              </w:rPr>
              <w:t>about 2.25 days per year</w:t>
            </w:r>
          </w:p>
        </w:tc>
        <w:tc>
          <w:tcPr>
            <w:tcW w:type="dxa" w:w="1037"/>
          </w:tcPr>
          <w:p>
            <w:pPr>
              <w:spacing w:after="0"/>
              <w:jc w:val="left"/>
            </w:pPr>
          </w:p>
        </w:tc>
        <w:tc>
          <w:tcPr>
            <w:tcW w:type="dxa" w:w="1728"/>
          </w:tcPr>
          <w:p>
            <w:pPr>
              <w:spacing w:after="0"/>
              <w:jc w:val="left"/>
            </w:pPr>
            <w:r>
              <w:rPr>
                <w:sz w:val="16"/>
              </w:rPr>
              <w:t>event-days in 0 of 30 years, 1996 to 2025 (0%)</w:t>
            </w:r>
          </w:p>
        </w:tc>
        <w:tc>
          <w:tcPr>
            <w:tcW w:type="dxa" w:w="1521"/>
          </w:tcPr>
          <w:p>
            <w:pPr>
              <w:spacing w:after="0"/>
              <w:jc w:val="right"/>
            </w:pPr>
            <w:r>
              <w:rPr>
                <w:sz w:val="16"/>
              </w:rPr>
              <w:t>105</w:t>
            </w:r>
          </w:p>
        </w:tc>
        <w:tc>
          <w:tcPr>
            <w:tcW w:type="dxa" w:w="150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0.000249</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0.0249%</w:t>
            </w: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4.47</w:t>
            </w:r>
          </w:p>
        </w:tc>
        <w:tc>
          <w:tcPr>
            <w:tcW w:type="dxa" w:w="1450"/>
          </w:tcPr>
          <w:p>
            <w:pPr>
              <w:spacing w:after="0"/>
              <w:jc w:val="left"/>
            </w:pPr>
            <w:r>
              <w:rPr>
                <w:sz w:val="16"/>
              </w:rPr>
              <w:t>events per year</w:t>
            </w:r>
          </w:p>
        </w:tc>
        <w:tc>
          <w:tcPr>
            <w:tcW w:type="dxa" w:w="1579"/>
          </w:tcPr>
          <w:p>
            <w:pPr>
              <w:spacing w:after="0"/>
              <w:jc w:val="left"/>
            </w:pPr>
            <w:r>
              <w:rPr>
                <w:sz w:val="16"/>
              </w:rPr>
              <w:t>about 4.47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170.1 (modeled)</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w:t>
            </w:r>
          </w:p>
        </w:tc>
        <w:tc>
          <w:tcPr>
            <w:tcW w:type="dxa" w:w="1450"/>
          </w:tcPr>
          <w:p>
            <w:pPr>
              <w:spacing w:after="0"/>
              <w:jc w:val="left"/>
            </w:pPr>
            <w:r>
              <w:rPr>
                <w:sz w:val="16"/>
              </w:rPr>
              <w:t>event-days per year</w:t>
            </w:r>
          </w:p>
        </w:tc>
        <w:tc>
          <w:tcPr>
            <w:tcW w:type="dxa" w:w="1579"/>
          </w:tcPr>
          <w:p>
            <w:pPr>
              <w:spacing w:after="0"/>
              <w:jc w:val="left"/>
            </w:pPr>
            <w:r>
              <w:rPr>
                <w:sz w:val="16"/>
              </w:rPr>
              <w:t>about 2 days per year</w:t>
            </w:r>
          </w:p>
        </w:tc>
        <w:tc>
          <w:tcPr>
            <w:tcW w:type="dxa" w:w="1037"/>
          </w:tcPr>
          <w:p>
            <w:pPr>
              <w:spacing w:after="0"/>
              <w:jc w:val="left"/>
            </w:pPr>
            <w:r>
              <w:rPr>
                <w:sz w:val="16"/>
              </w:rPr>
              <w:t>Likely</w:t>
            </w:r>
          </w:p>
        </w:tc>
        <w:tc>
          <w:tcPr>
            <w:tcW w:type="dxa" w:w="1728"/>
          </w:tcPr>
          <w:p>
            <w:pPr>
              <w:spacing w:after="0"/>
              <w:jc w:val="left"/>
            </w:pPr>
            <w:r>
              <w:rPr>
                <w:sz w:val="16"/>
              </w:rPr>
              <w:t>event-days in 6 of 30 years, 1996 to 2025 (20%)</w:t>
            </w:r>
          </w:p>
        </w:tc>
        <w:tc>
          <w:tcPr>
            <w:tcW w:type="dxa" w:w="1521"/>
          </w:tcPr>
          <w:p>
            <w:pPr>
              <w:spacing w:after="0"/>
              <w:jc w:val="right"/>
            </w:pPr>
            <w:r>
              <w:rPr>
                <w:sz w:val="16"/>
              </w:rPr>
              <w:t>28</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r>
              <w:rPr>
                <w:sz w:val="16"/>
              </w:rPr>
              <w:t>NRI gives about 2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p>
        </w:tc>
        <w:tc>
          <w:tcPr>
            <w:tcW w:type="dxa" w:w="1504"/>
          </w:tcPr>
          <w:p>
            <w:pPr>
              <w:spacing w:after="0"/>
              <w:jc w:val="left"/>
            </w:pPr>
            <w:r>
              <w:rPr>
                <w:sz w:val="16"/>
              </w:rPr>
              <w:t>1851 to 2024 (Atlantic)</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0.342</w:t>
            </w:r>
          </w:p>
        </w:tc>
        <w:tc>
          <w:tcPr>
            <w:tcW w:type="dxa" w:w="1450"/>
          </w:tcPr>
          <w:p>
            <w:pPr>
              <w:spacing w:after="0"/>
              <w:jc w:val="left"/>
            </w:pPr>
            <w:r>
              <w:rPr>
                <w:sz w:val="16"/>
              </w:rPr>
              <w:t>event-days per year</w:t>
            </w:r>
          </w:p>
        </w:tc>
        <w:tc>
          <w:tcPr>
            <w:tcW w:type="dxa" w:w="1579"/>
          </w:tcPr>
          <w:p>
            <w:pPr>
              <w:spacing w:after="0"/>
              <w:jc w:val="left"/>
            </w:pPr>
            <w:r>
              <w:rPr>
                <w:sz w:val="16"/>
              </w:rPr>
              <w:t>about 0.342 days per year</w:t>
            </w:r>
          </w:p>
        </w:tc>
        <w:tc>
          <w:tcPr>
            <w:tcW w:type="dxa" w:w="1037"/>
          </w:tcPr>
          <w:p>
            <w:pPr>
              <w:spacing w:after="0"/>
              <w:jc w:val="left"/>
            </w:pPr>
            <w:r>
              <w:rPr>
                <w:sz w:val="16"/>
              </w:rPr>
              <w:t>Possible</w:t>
            </w:r>
          </w:p>
        </w:tc>
        <w:tc>
          <w:tcPr>
            <w:tcW w:type="dxa" w:w="1728"/>
          </w:tcPr>
          <w:p>
            <w:pPr>
              <w:spacing w:after="0"/>
              <w:jc w:val="left"/>
            </w:pPr>
            <w:r>
              <w:rPr>
                <w:sz w:val="16"/>
              </w:rPr>
              <w:t>event-days in 1 of 30 years, 1996 to 2025 (3.33%)</w:t>
            </w:r>
          </w:p>
        </w:tc>
        <w:tc>
          <w:tcPr>
            <w:tcW w:type="dxa" w:w="1521"/>
          </w:tcPr>
          <w:p>
            <w:pPr>
              <w:spacing w:after="0"/>
              <w:jc w:val="right"/>
            </w:pPr>
            <w:r>
              <w:rPr>
                <w:sz w:val="16"/>
              </w:rPr>
              <w:t>23</w:t>
            </w:r>
          </w:p>
        </w:tc>
        <w:tc>
          <w:tcPr>
            <w:tcW w:type="dxa" w:w="1504"/>
          </w:tcPr>
          <w:p>
            <w:pPr>
              <w:spacing w:after="0"/>
              <w:jc w:val="left"/>
            </w:pPr>
            <w:r>
              <w:rPr>
                <w:sz w:val="16"/>
              </w:rPr>
              <w:t>1946-12-31 to 2014-02-12 (67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0.357</w:t>
            </w:r>
          </w:p>
        </w:tc>
        <w:tc>
          <w:tcPr>
            <w:tcW w:type="dxa" w:w="1450"/>
          </w:tcPr>
          <w:p>
            <w:pPr>
              <w:spacing w:after="0"/>
              <w:jc w:val="left"/>
            </w:pPr>
            <w:r>
              <w:rPr>
                <w:sz w:val="16"/>
              </w:rPr>
              <w:t>event-days per year</w:t>
            </w:r>
          </w:p>
        </w:tc>
        <w:tc>
          <w:tcPr>
            <w:tcW w:type="dxa" w:w="1579"/>
          </w:tcPr>
          <w:p>
            <w:pPr>
              <w:spacing w:after="0"/>
              <w:jc w:val="left"/>
            </w:pPr>
            <w:r>
              <w:rPr>
                <w:sz w:val="16"/>
              </w:rPr>
              <w:t>about 0.357 days per year</w:t>
            </w:r>
          </w:p>
        </w:tc>
        <w:tc>
          <w:tcPr>
            <w:tcW w:type="dxa" w:w="1037"/>
          </w:tcPr>
          <w:p>
            <w:pPr>
              <w:spacing w:after="0"/>
              <w:jc w:val="left"/>
            </w:pPr>
            <w:r>
              <w:rPr>
                <w:sz w:val="16"/>
              </w:rPr>
              <w:t>Likely</w:t>
            </w:r>
          </w:p>
        </w:tc>
        <w:tc>
          <w:tcPr>
            <w:tcW w:type="dxa" w:w="1728"/>
          </w:tcPr>
          <w:p>
            <w:pPr>
              <w:spacing w:after="0"/>
              <w:jc w:val="left"/>
            </w:pPr>
            <w:r>
              <w:rPr>
                <w:sz w:val="16"/>
              </w:rPr>
              <w:t>event-days in 9 of 30 years, 1996 to 2025 (30%)</w:t>
            </w:r>
          </w:p>
        </w:tc>
        <w:tc>
          <w:tcPr>
            <w:tcW w:type="dxa" w:w="1521"/>
          </w:tcPr>
          <w:p>
            <w:pPr>
              <w:spacing w:after="0"/>
              <w:jc w:val="right"/>
            </w:pPr>
            <w:r>
              <w:rPr>
                <w:sz w:val="16"/>
              </w:rPr>
              <w:t>10</w:t>
            </w:r>
          </w:p>
        </w:tc>
        <w:tc>
          <w:tcPr>
            <w:tcW w:type="dxa" w:w="1504"/>
          </w:tcPr>
          <w:p>
            <w:pPr>
              <w:spacing w:after="0"/>
              <w:jc w:val="left"/>
            </w:pPr>
            <w:r>
              <w:rPr>
                <w:sz w:val="16"/>
              </w:rPr>
              <w:t>1996 to 2023 (28 years)</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0.258</w:t>
            </w:r>
          </w:p>
        </w:tc>
        <w:tc>
          <w:tcPr>
            <w:tcW w:type="dxa" w:w="1450"/>
          </w:tcPr>
          <w:p>
            <w:pPr>
              <w:spacing w:after="0"/>
              <w:jc w:val="left"/>
            </w:pPr>
            <w:r>
              <w:rPr>
                <w:sz w:val="16"/>
              </w:rPr>
              <w:t>events per year (modeled)</w:t>
            </w:r>
          </w:p>
        </w:tc>
        <w:tc>
          <w:tcPr>
            <w:tcW w:type="dxa" w:w="1579"/>
          </w:tcPr>
          <w:p>
            <w:pPr>
              <w:spacing w:after="0"/>
              <w:jc w:val="left"/>
            </w:pPr>
            <w:r>
              <w:rPr>
                <w:sz w:val="16"/>
              </w:rPr>
              <w:t>about 1 in 4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33.4</w:t>
            </w:r>
          </w:p>
        </w:tc>
        <w:tc>
          <w:tcPr>
            <w:tcW w:type="dxa" w:w="1450"/>
          </w:tcPr>
          <w:p>
            <w:pPr>
              <w:spacing w:after="0"/>
              <w:jc w:val="left"/>
            </w:pPr>
            <w:r>
              <w:rPr>
                <w:sz w:val="16"/>
              </w:rPr>
              <w:t>days per year with a strike</w:t>
            </w:r>
          </w:p>
        </w:tc>
        <w:tc>
          <w:tcPr>
            <w:tcW w:type="dxa" w:w="1579"/>
          </w:tcPr>
          <w:p>
            <w:pPr>
              <w:spacing w:after="0"/>
              <w:jc w:val="left"/>
            </w:pPr>
            <w:r>
              <w:rPr>
                <w:sz w:val="16"/>
              </w:rPr>
              <w:t>about 33.4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1995 to 2023 (29 years; CONUS)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3.21</w:t>
            </w:r>
          </w:p>
        </w:tc>
        <w:tc>
          <w:tcPr>
            <w:tcW w:type="dxa" w:w="1450"/>
          </w:tcPr>
          <w:p>
            <w:pPr>
              <w:spacing w:after="0"/>
              <w:jc w:val="left"/>
            </w:pPr>
            <w:r>
              <w:rPr>
                <w:sz w:val="16"/>
              </w:rPr>
              <w:t>events per year</w:t>
            </w:r>
          </w:p>
        </w:tc>
        <w:tc>
          <w:tcPr>
            <w:tcW w:type="dxa" w:w="1579"/>
          </w:tcPr>
          <w:p>
            <w:pPr>
              <w:spacing w:after="0"/>
              <w:jc w:val="left"/>
            </w:pPr>
            <w:r>
              <w:rPr>
                <w:sz w:val="16"/>
              </w:rPr>
              <w:t>about 3.21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21"/>
          </w:tcPr>
          <w:p>
            <w:pPr>
              <w:spacing w:after="0"/>
              <w:jc w:val="right"/>
            </w:pPr>
            <w:r>
              <w:rPr>
                <w:sz w:val="16"/>
              </w:rPr>
              <w:t>123</w:t>
            </w:r>
          </w:p>
        </w:tc>
        <w:tc>
          <w:tcPr>
            <w:tcW w:type="dxa" w:w="1504"/>
          </w:tcPr>
          <w:p>
            <w:pPr>
              <w:spacing w:after="0"/>
              <w:jc w:val="left"/>
            </w:pPr>
            <w:r>
              <w:rPr>
                <w:sz w:val="16"/>
              </w:rPr>
              <w:t>1986 to 2023 (38 years)</w:t>
            </w:r>
          </w:p>
        </w:tc>
        <w:tc>
          <w:tcPr>
            <w:tcW w:type="dxa" w:w="1037"/>
          </w:tcPr>
          <w:p>
            <w:pPr>
              <w:spacing w:after="0"/>
              <w:jc w:val="left"/>
            </w:pPr>
            <w:r>
              <w:rPr>
                <w:sz w:val="16"/>
              </w:rPr>
              <w:t>countywide</w:t>
            </w:r>
          </w:p>
        </w:tc>
        <w:tc>
          <w:tcPr>
            <w:tcW w:type="dxa" w:w="1978"/>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0.44</w:t>
            </w:r>
          </w:p>
        </w:tc>
        <w:tc>
          <w:tcPr>
            <w:tcW w:type="dxa" w:w="1450"/>
          </w:tcPr>
          <w:p>
            <w:pPr>
              <w:spacing w:after="0"/>
              <w:jc w:val="left"/>
            </w:pPr>
            <w:r>
              <w:rPr>
                <w:sz w:val="16"/>
              </w:rPr>
              <w:t>events per year</w:t>
            </w:r>
          </w:p>
        </w:tc>
        <w:tc>
          <w:tcPr>
            <w:tcW w:type="dxa" w:w="1579"/>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4"/>
          </w:tcPr>
          <w:p>
            <w:pPr>
              <w:spacing w:after="0"/>
              <w:jc w:val="left"/>
            </w:pPr>
            <w:r>
              <w:rPr>
                <w:sz w:val="16"/>
              </w:rPr>
              <w:t>1950 to 2023 (EF2+); 1986 to 2023 (EF0-1)</w:t>
            </w:r>
          </w:p>
        </w:tc>
        <w:tc>
          <w:tcPr>
            <w:tcW w:type="dxa" w:w="1037"/>
          </w:tcPr>
          <w:p>
            <w:pPr>
              <w:spacing w:after="0"/>
              <w:jc w:val="left"/>
            </w:pPr>
            <w:r>
              <w:rPr>
                <w:sz w:val="16"/>
              </w:rPr>
              <w:t>see B1-f</w:t>
            </w:r>
          </w:p>
        </w:tc>
        <w:tc>
          <w:tcPr>
            <w:tcW w:type="dxa" w:w="1978"/>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p>
        </w:tc>
        <w:tc>
          <w:tcPr>
            <w:tcW w:type="dxa" w:w="1450"/>
          </w:tcPr>
          <w:p>
            <w:pPr>
              <w:spacing w:after="0"/>
              <w:jc w:val="left"/>
            </w:pPr>
            <w:r>
              <w:rPr>
                <w:sz w:val="16"/>
              </w:rPr>
              <w:t>annual probability at the most exposed location (used in place of a county value)</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2"/>
          </w:tcPr>
          <w:p>
            <w:pPr>
              <w:spacing w:after="0"/>
              <w:jc w:val="right"/>
            </w:pPr>
          </w:p>
        </w:tc>
        <w:tc>
          <w:tcPr>
            <w:tcW w:type="dxa" w:w="1450"/>
          </w:tcPr>
          <w:p>
            <w:pPr>
              <w:spacing w:after="0"/>
              <w:jc w:val="left"/>
            </w:pPr>
            <w:r>
              <w:rPr>
                <w:sz w:val="16"/>
              </w:rPr>
              <w:t>annual probability</w:t>
            </w:r>
          </w:p>
        </w:tc>
        <w:tc>
          <w:tcPr>
            <w:tcW w:type="dxa" w:w="1579"/>
          </w:tcPr>
          <w:p>
            <w:pPr>
              <w:spacing w:after="0"/>
              <w:jc w:val="left"/>
            </w:pPr>
          </w:p>
        </w:tc>
        <w:tc>
          <w:tcPr>
            <w:tcW w:type="dxa" w:w="1037"/>
          </w:tcPr>
          <w:p>
            <w:pPr>
              <w:spacing w:after="0"/>
              <w:jc w:val="left"/>
            </w:pPr>
          </w:p>
        </w:tc>
        <w:tc>
          <w:tcPr>
            <w:tcW w:type="dxa" w:w="1728"/>
          </w:tcPr>
          <w:p>
            <w:pPr>
              <w:spacing w:after="0"/>
              <w:jc w:val="left"/>
            </w:pP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2"/>
          </w:tcPr>
          <w:p>
            <w:pPr>
              <w:spacing w:after="0"/>
              <w:jc w:val="right"/>
            </w:pPr>
            <w:r>
              <w:rPr>
                <w:sz w:val="16"/>
              </w:rPr>
              <w:t>0.000164</w:t>
            </w:r>
          </w:p>
        </w:tc>
        <w:tc>
          <w:tcPr>
            <w:tcW w:type="dxa" w:w="1450"/>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0.0164%</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4"/>
          </w:tcPr>
          <w:p>
            <w:pPr>
              <w:spacing w:after="0"/>
              <w:jc w:val="left"/>
            </w:pPr>
            <w:r>
              <w:rPr>
                <w:sz w:val="16"/>
              </w:rPr>
              <w:t>modeled</w:t>
            </w:r>
          </w:p>
        </w:tc>
        <w:tc>
          <w:tcPr>
            <w:tcW w:type="dxa" w:w="1037"/>
          </w:tcPr>
          <w:p>
            <w:pPr>
              <w:spacing w:after="0"/>
              <w:jc w:val="left"/>
            </w:pPr>
            <w:r>
              <w:rPr>
                <w:sz w:val="16"/>
              </w:rPr>
              <w:t>see B1-f</w:t>
            </w:r>
          </w:p>
        </w:tc>
        <w:tc>
          <w:tcPr>
            <w:tcW w:type="dxa" w:w="19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17.1</w:t>
            </w:r>
          </w:p>
        </w:tc>
        <w:tc>
          <w:tcPr>
            <w:tcW w:type="dxa" w:w="1450"/>
          </w:tcPr>
          <w:p>
            <w:pPr>
              <w:spacing w:after="0"/>
              <w:jc w:val="left"/>
            </w:pPr>
            <w:r>
              <w:rPr>
                <w:sz w:val="16"/>
              </w:rPr>
              <w:t>event-days per year</w:t>
            </w:r>
          </w:p>
        </w:tc>
        <w:tc>
          <w:tcPr>
            <w:tcW w:type="dxa" w:w="1579"/>
          </w:tcPr>
          <w:p>
            <w:pPr>
              <w:spacing w:after="0"/>
              <w:jc w:val="left"/>
            </w:pPr>
            <w:r>
              <w:rPr>
                <w:sz w:val="16"/>
              </w:rPr>
              <w:t>about 17.1 days per year</w:t>
            </w:r>
          </w:p>
        </w:tc>
        <w:tc>
          <w:tcPr>
            <w:tcW w:type="dxa" w:w="1037"/>
          </w:tcPr>
          <w:p>
            <w:pPr>
              <w:spacing w:after="0"/>
              <w:jc w:val="left"/>
            </w:pPr>
            <w:r>
              <w:rPr>
                <w:sz w:val="16"/>
              </w:rPr>
              <w:t>Highly likely</w:t>
            </w:r>
          </w:p>
        </w:tc>
        <w:tc>
          <w:tcPr>
            <w:tcW w:type="dxa" w:w="1728"/>
          </w:tcPr>
          <w:p>
            <w:pPr>
              <w:spacing w:after="0"/>
              <w:jc w:val="left"/>
            </w:pPr>
            <w:r>
              <w:rPr>
                <w:sz w:val="16"/>
              </w:rPr>
              <w:t>event-days in 29 of 30 years, 1996 to 2025 (96.7%)</w:t>
            </w:r>
          </w:p>
        </w:tc>
        <w:tc>
          <w:tcPr>
            <w:tcW w:type="dxa" w:w="1521"/>
          </w:tcPr>
          <w:p>
            <w:pPr>
              <w:spacing w:after="0"/>
              <w:jc w:val="right"/>
            </w:pPr>
            <w:r>
              <w:rPr>
                <w:sz w:val="16"/>
              </w:rPr>
              <w:t>324</w:t>
            </w:r>
          </w:p>
        </w:tc>
        <w:tc>
          <w:tcPr>
            <w:tcW w:type="dxa" w:w="1504"/>
          </w:tcPr>
          <w:p>
            <w:pPr>
              <w:spacing w:after="0"/>
              <w:jc w:val="left"/>
            </w:pPr>
            <w:r>
              <w:rPr>
                <w:sz w:val="16"/>
              </w:rPr>
              <w:t>2005-11-12 to 2024-11-12 (19 years)</w:t>
            </w:r>
          </w:p>
        </w:tc>
        <w:tc>
          <w:tcPr>
            <w:tcW w:type="dxa" w:w="1037"/>
          </w:tcPr>
          <w:p>
            <w:pPr>
              <w:spacing w:after="0"/>
              <w:jc w:val="left"/>
            </w:pPr>
            <w:r>
              <w:rPr>
                <w:sz w:val="16"/>
              </w:rPr>
              <w:t>countywide</w:t>
            </w:r>
          </w:p>
        </w:tc>
        <w:tc>
          <w:tcPr>
            <w:tcW w:type="dxa" w:w="19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44</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144</w:t>
            </w:r>
          </w:p>
        </w:tc>
        <w:tc>
          <w:tcPr>
            <w:tcW w:type="dxa" w:w="1476"/>
          </w:tcPr>
          <w:p>
            <w:pPr>
              <w:spacing w:after="0"/>
              <w:jc w:val="right"/>
            </w:pPr>
            <w:r>
              <w:rPr>
                <w:sz w:val="16"/>
              </w:rPr>
              <w:t>30</w:t>
            </w:r>
          </w:p>
        </w:tc>
        <w:tc>
          <w:tcPr>
            <w:tcW w:type="dxa" w:w="1476"/>
          </w:tcPr>
          <w:p>
            <w:pPr>
              <w:spacing w:after="0"/>
              <w:jc w:val="right"/>
            </w:pPr>
            <w:r>
              <w:rPr>
                <w:sz w:val="16"/>
              </w:rPr>
              <w:t>4.8</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14 of 14</w:t>
            </w:r>
          </w:p>
        </w:tc>
        <w:tc>
          <w:tcPr>
            <w:tcW w:type="dxa" w:w="874"/>
          </w:tcPr>
          <w:p>
            <w:pPr>
              <w:spacing w:after="0"/>
              <w:jc w:val="right"/>
            </w:pPr>
            <w:r>
              <w:rPr>
                <w:sz w:val="16"/>
              </w:rPr>
              <w:t>84.3</w:t>
            </w:r>
          </w:p>
        </w:tc>
        <w:tc>
          <w:tcPr>
            <w:tcW w:type="dxa" w:w="680"/>
          </w:tcPr>
          <w:p>
            <w:pPr>
              <w:spacing w:after="0"/>
              <w:jc w:val="right"/>
            </w:pPr>
            <w:r>
              <w:rPr>
                <w:sz w:val="16"/>
              </w:rPr>
              <w:t>96.1</w:t>
            </w:r>
          </w:p>
        </w:tc>
        <w:tc>
          <w:tcPr>
            <w:tcW w:type="dxa" w:w="648"/>
          </w:tcPr>
          <w:p>
            <w:pPr>
              <w:spacing w:after="0"/>
              <w:jc w:val="right"/>
            </w:pPr>
            <w:r>
              <w:rPr>
                <w:sz w:val="16"/>
              </w:rPr>
              <w:t>99.1</w:t>
            </w:r>
          </w:p>
        </w:tc>
        <w:tc>
          <w:tcPr>
            <w:tcW w:type="dxa" w:w="3577"/>
          </w:tcPr>
          <w:p>
            <w:pPr>
              <w:spacing w:after="0"/>
              <w:jc w:val="left"/>
            </w:pPr>
            <w:r>
              <w:rPr>
                <w:sz w:val="16"/>
              </w:rPr>
              <w:t>Very High 9, Relatively High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14 of 14</w:t>
            </w:r>
          </w:p>
        </w:tc>
        <w:tc>
          <w:tcPr>
            <w:tcW w:type="dxa" w:w="874"/>
          </w:tcPr>
          <w:p>
            <w:pPr>
              <w:spacing w:after="0"/>
              <w:jc w:val="right"/>
            </w:pPr>
            <w:r>
              <w:rPr>
                <w:sz w:val="16"/>
              </w:rPr>
              <w:t>74.8</w:t>
            </w:r>
          </w:p>
        </w:tc>
        <w:tc>
          <w:tcPr>
            <w:tcW w:type="dxa" w:w="680"/>
          </w:tcPr>
          <w:p>
            <w:pPr>
              <w:spacing w:after="0"/>
              <w:jc w:val="right"/>
            </w:pPr>
            <w:r>
              <w:rPr>
                <w:sz w:val="16"/>
              </w:rPr>
              <w:t>79.7</w:t>
            </w:r>
          </w:p>
        </w:tc>
        <w:tc>
          <w:tcPr>
            <w:tcW w:type="dxa" w:w="648"/>
          </w:tcPr>
          <w:p>
            <w:pPr>
              <w:spacing w:after="0"/>
              <w:jc w:val="right"/>
            </w:pPr>
            <w:r>
              <w:rPr>
                <w:sz w:val="16"/>
              </w:rPr>
              <w:t>83.1</w:t>
            </w:r>
          </w:p>
        </w:tc>
        <w:tc>
          <w:tcPr>
            <w:tcW w:type="dxa" w:w="3577"/>
          </w:tcPr>
          <w:p>
            <w:pPr>
              <w:spacing w:after="0"/>
              <w:jc w:val="left"/>
            </w:pPr>
            <w:r>
              <w:rPr>
                <w:sz w:val="16"/>
              </w:rPr>
              <w:t>Relatively Low 10, Very Low 4</w:t>
            </w:r>
          </w:p>
        </w:tc>
        <w:tc>
          <w:tcPr>
            <w:tcW w:type="dxa" w:w="645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14 of 14</w:t>
            </w:r>
          </w:p>
        </w:tc>
        <w:tc>
          <w:tcPr>
            <w:tcW w:type="dxa" w:w="874"/>
          </w:tcPr>
          <w:p>
            <w:pPr>
              <w:spacing w:after="0"/>
              <w:jc w:val="right"/>
            </w:pPr>
            <w:r>
              <w:rPr>
                <w:sz w:val="16"/>
              </w:rPr>
              <w:t>0.6</w:t>
            </w:r>
          </w:p>
        </w:tc>
        <w:tc>
          <w:tcPr>
            <w:tcW w:type="dxa" w:w="680"/>
          </w:tcPr>
          <w:p>
            <w:pPr>
              <w:spacing w:after="0"/>
              <w:jc w:val="right"/>
            </w:pPr>
            <w:r>
              <w:rPr>
                <w:sz w:val="16"/>
              </w:rPr>
              <w:t>3.0</w:t>
            </w:r>
          </w:p>
        </w:tc>
        <w:tc>
          <w:tcPr>
            <w:tcW w:type="dxa" w:w="648"/>
          </w:tcPr>
          <w:p>
            <w:pPr>
              <w:spacing w:after="0"/>
              <w:jc w:val="right"/>
            </w:pPr>
            <w:r>
              <w:rPr>
                <w:sz w:val="16"/>
              </w:rPr>
              <w:t>6.0</w:t>
            </w:r>
          </w:p>
        </w:tc>
        <w:tc>
          <w:tcPr>
            <w:tcW w:type="dxa" w:w="3577"/>
          </w:tcPr>
          <w:p>
            <w:pPr>
              <w:spacing w:after="0"/>
              <w:jc w:val="left"/>
            </w:pPr>
            <w:r>
              <w:rPr>
                <w:sz w:val="16"/>
              </w:rPr>
              <w:t>Very Low 14</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14 of 14</w:t>
            </w:r>
          </w:p>
        </w:tc>
        <w:tc>
          <w:tcPr>
            <w:tcW w:type="dxa" w:w="874"/>
          </w:tcPr>
          <w:p>
            <w:pPr>
              <w:spacing w:after="0"/>
              <w:jc w:val="right"/>
            </w:pPr>
            <w:r>
              <w:rPr>
                <w:sz w:val="16"/>
              </w:rPr>
              <w:t>80.0</w:t>
            </w:r>
          </w:p>
        </w:tc>
        <w:tc>
          <w:tcPr>
            <w:tcW w:type="dxa" w:w="680"/>
          </w:tcPr>
          <w:p>
            <w:pPr>
              <w:spacing w:after="0"/>
              <w:jc w:val="right"/>
            </w:pPr>
            <w:r>
              <w:rPr>
                <w:sz w:val="16"/>
              </w:rPr>
              <w:t>91.8</w:t>
            </w:r>
          </w:p>
        </w:tc>
        <w:tc>
          <w:tcPr>
            <w:tcW w:type="dxa" w:w="648"/>
          </w:tcPr>
          <w:p>
            <w:pPr>
              <w:spacing w:after="0"/>
              <w:jc w:val="right"/>
            </w:pPr>
            <w:r>
              <w:rPr>
                <w:sz w:val="16"/>
              </w:rPr>
              <w:t>97.0</w:t>
            </w:r>
          </w:p>
        </w:tc>
        <w:tc>
          <w:tcPr>
            <w:tcW w:type="dxa" w:w="3577"/>
          </w:tcPr>
          <w:p>
            <w:pPr>
              <w:spacing w:after="0"/>
              <w:jc w:val="left"/>
            </w:pPr>
            <w:r>
              <w:rPr>
                <w:sz w:val="16"/>
              </w:rPr>
              <w:t>Relatively High 11, Relatively Moderate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14 of 14</w:t>
            </w:r>
          </w:p>
        </w:tc>
        <w:tc>
          <w:tcPr>
            <w:tcW w:type="dxa" w:w="874"/>
          </w:tcPr>
          <w:p>
            <w:pPr>
              <w:spacing w:after="0"/>
              <w:jc w:val="right"/>
            </w:pPr>
            <w:r>
              <w:rPr>
                <w:sz w:val="16"/>
              </w:rPr>
              <w:t>23.9</w:t>
            </w:r>
          </w:p>
        </w:tc>
        <w:tc>
          <w:tcPr>
            <w:tcW w:type="dxa" w:w="680"/>
          </w:tcPr>
          <w:p>
            <w:pPr>
              <w:spacing w:after="0"/>
              <w:jc w:val="right"/>
            </w:pPr>
            <w:r>
              <w:rPr>
                <w:sz w:val="16"/>
              </w:rPr>
              <w:t>53.1</w:t>
            </w:r>
          </w:p>
        </w:tc>
        <w:tc>
          <w:tcPr>
            <w:tcW w:type="dxa" w:w="648"/>
          </w:tcPr>
          <w:p>
            <w:pPr>
              <w:spacing w:after="0"/>
              <w:jc w:val="right"/>
            </w:pPr>
            <w:r>
              <w:rPr>
                <w:sz w:val="16"/>
              </w:rPr>
              <w:t>74.7</w:t>
            </w:r>
          </w:p>
        </w:tc>
        <w:tc>
          <w:tcPr>
            <w:tcW w:type="dxa" w:w="3577"/>
          </w:tcPr>
          <w:p>
            <w:pPr>
              <w:spacing w:after="0"/>
              <w:jc w:val="left"/>
            </w:pPr>
            <w:r>
              <w:rPr>
                <w:sz w:val="16"/>
              </w:rPr>
              <w:t>Relatively Moderate 5, Relatively Low 9</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14 of 14</w:t>
            </w:r>
          </w:p>
        </w:tc>
        <w:tc>
          <w:tcPr>
            <w:tcW w:type="dxa" w:w="874"/>
          </w:tcPr>
          <w:p>
            <w:pPr>
              <w:spacing w:after="0"/>
              <w:jc w:val="right"/>
            </w:pPr>
            <w:r>
              <w:rPr>
                <w:sz w:val="16"/>
              </w:rPr>
              <w:t>25.7</w:t>
            </w:r>
          </w:p>
        </w:tc>
        <w:tc>
          <w:tcPr>
            <w:tcW w:type="dxa" w:w="680"/>
          </w:tcPr>
          <w:p>
            <w:pPr>
              <w:spacing w:after="0"/>
              <w:jc w:val="right"/>
            </w:pPr>
            <w:r>
              <w:rPr>
                <w:sz w:val="16"/>
              </w:rPr>
              <w:t>50.4</w:t>
            </w:r>
          </w:p>
        </w:tc>
        <w:tc>
          <w:tcPr>
            <w:tcW w:type="dxa" w:w="648"/>
          </w:tcPr>
          <w:p>
            <w:pPr>
              <w:spacing w:after="0"/>
              <w:jc w:val="right"/>
            </w:pPr>
            <w:r>
              <w:rPr>
                <w:sz w:val="16"/>
              </w:rPr>
              <w:t>65.4</w:t>
            </w:r>
          </w:p>
        </w:tc>
        <w:tc>
          <w:tcPr>
            <w:tcW w:type="dxa" w:w="3577"/>
          </w:tcPr>
          <w:p>
            <w:pPr>
              <w:spacing w:after="0"/>
              <w:jc w:val="left"/>
            </w:pPr>
            <w:r>
              <w:rPr>
                <w:sz w:val="16"/>
              </w:rPr>
              <w:t>Relatively Low 11, Very Low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14 of 14</w:t>
            </w:r>
          </w:p>
        </w:tc>
        <w:tc>
          <w:tcPr>
            <w:tcW w:type="dxa" w:w="874"/>
          </w:tcPr>
          <w:p>
            <w:pPr>
              <w:spacing w:after="0"/>
              <w:jc w:val="right"/>
            </w:pPr>
            <w:r>
              <w:rPr>
                <w:sz w:val="16"/>
              </w:rPr>
              <w:t>10.0</w:t>
            </w:r>
          </w:p>
        </w:tc>
        <w:tc>
          <w:tcPr>
            <w:tcW w:type="dxa" w:w="680"/>
          </w:tcPr>
          <w:p>
            <w:pPr>
              <w:spacing w:after="0"/>
              <w:jc w:val="right"/>
            </w:pPr>
            <w:r>
              <w:rPr>
                <w:sz w:val="16"/>
              </w:rPr>
              <w:t>48.0</w:t>
            </w:r>
          </w:p>
        </w:tc>
        <w:tc>
          <w:tcPr>
            <w:tcW w:type="dxa" w:w="648"/>
          </w:tcPr>
          <w:p>
            <w:pPr>
              <w:spacing w:after="0"/>
              <w:jc w:val="right"/>
            </w:pPr>
            <w:r>
              <w:rPr>
                <w:sz w:val="16"/>
              </w:rPr>
              <w:t>77.7</w:t>
            </w:r>
          </w:p>
        </w:tc>
        <w:tc>
          <w:tcPr>
            <w:tcW w:type="dxa" w:w="3577"/>
          </w:tcPr>
          <w:p>
            <w:pPr>
              <w:spacing w:after="0"/>
              <w:jc w:val="left"/>
            </w:pPr>
            <w:r>
              <w:rPr>
                <w:sz w:val="16"/>
              </w:rPr>
              <w:t>Relatively Moderate 7, Relatively Low 5, Very Low 2</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14 of 14</w:t>
            </w:r>
          </w:p>
        </w:tc>
        <w:tc>
          <w:tcPr>
            <w:tcW w:type="dxa" w:w="874"/>
          </w:tcPr>
          <w:p>
            <w:pPr>
              <w:spacing w:after="0"/>
              <w:jc w:val="right"/>
            </w:pPr>
            <w:r>
              <w:rPr>
                <w:sz w:val="16"/>
              </w:rPr>
              <w:t>39.5</w:t>
            </w:r>
          </w:p>
        </w:tc>
        <w:tc>
          <w:tcPr>
            <w:tcW w:type="dxa" w:w="680"/>
          </w:tcPr>
          <w:p>
            <w:pPr>
              <w:spacing w:after="0"/>
              <w:jc w:val="right"/>
            </w:pPr>
            <w:r>
              <w:rPr>
                <w:sz w:val="16"/>
              </w:rPr>
              <w:t>56.3</w:t>
            </w:r>
          </w:p>
        </w:tc>
        <w:tc>
          <w:tcPr>
            <w:tcW w:type="dxa" w:w="648"/>
          </w:tcPr>
          <w:p>
            <w:pPr>
              <w:spacing w:after="0"/>
              <w:jc w:val="right"/>
            </w:pPr>
            <w:r>
              <w:rPr>
                <w:sz w:val="16"/>
              </w:rPr>
              <w:t>70.9</w:t>
            </w:r>
          </w:p>
        </w:tc>
        <w:tc>
          <w:tcPr>
            <w:tcW w:type="dxa" w:w="3577"/>
          </w:tcPr>
          <w:p>
            <w:pPr>
              <w:spacing w:after="0"/>
              <w:jc w:val="left"/>
            </w:pPr>
            <w:r>
              <w:rPr>
                <w:sz w:val="16"/>
              </w:rPr>
              <w:t>Very Low 14</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14 of 14</w:t>
            </w:r>
          </w:p>
        </w:tc>
        <w:tc>
          <w:tcPr>
            <w:tcW w:type="dxa" w:w="874"/>
          </w:tcPr>
          <w:p>
            <w:pPr>
              <w:spacing w:after="0"/>
              <w:jc w:val="right"/>
            </w:pPr>
            <w:r>
              <w:rPr>
                <w:sz w:val="16"/>
              </w:rPr>
              <w:t>58.3</w:t>
            </w:r>
          </w:p>
        </w:tc>
        <w:tc>
          <w:tcPr>
            <w:tcW w:type="dxa" w:w="680"/>
          </w:tcPr>
          <w:p>
            <w:pPr>
              <w:spacing w:after="0"/>
              <w:jc w:val="right"/>
            </w:pPr>
            <w:r>
              <w:rPr>
                <w:sz w:val="16"/>
              </w:rPr>
              <w:t>86.2</w:t>
            </w:r>
          </w:p>
        </w:tc>
        <w:tc>
          <w:tcPr>
            <w:tcW w:type="dxa" w:w="648"/>
          </w:tcPr>
          <w:p>
            <w:pPr>
              <w:spacing w:after="0"/>
              <w:jc w:val="right"/>
            </w:pPr>
            <w:r>
              <w:rPr>
                <w:sz w:val="16"/>
              </w:rPr>
              <w:t>96.7</w:t>
            </w:r>
          </w:p>
        </w:tc>
        <w:tc>
          <w:tcPr>
            <w:tcW w:type="dxa" w:w="3577"/>
          </w:tcPr>
          <w:p>
            <w:pPr>
              <w:spacing w:after="0"/>
              <w:jc w:val="left"/>
            </w:pPr>
            <w:r>
              <w:rPr>
                <w:sz w:val="16"/>
              </w:rPr>
              <w:t>Very High 2, Relatively High 9, Relatively Moderate 3</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14 of 14</w:t>
            </w:r>
          </w:p>
        </w:tc>
        <w:tc>
          <w:tcPr>
            <w:tcW w:type="dxa" w:w="874"/>
          </w:tcPr>
          <w:p>
            <w:pPr>
              <w:spacing w:after="0"/>
              <w:jc w:val="right"/>
            </w:pPr>
            <w:r>
              <w:rPr>
                <w:sz w:val="16"/>
              </w:rPr>
              <w:t>77.4</w:t>
            </w:r>
          </w:p>
        </w:tc>
        <w:tc>
          <w:tcPr>
            <w:tcW w:type="dxa" w:w="680"/>
          </w:tcPr>
          <w:p>
            <w:pPr>
              <w:spacing w:after="0"/>
              <w:jc w:val="right"/>
            </w:pPr>
            <w:r>
              <w:rPr>
                <w:sz w:val="16"/>
              </w:rPr>
              <w:t>94.0</w:t>
            </w:r>
          </w:p>
        </w:tc>
        <w:tc>
          <w:tcPr>
            <w:tcW w:type="dxa" w:w="648"/>
          </w:tcPr>
          <w:p>
            <w:pPr>
              <w:spacing w:after="0"/>
              <w:jc w:val="right"/>
            </w:pPr>
            <w:r>
              <w:rPr>
                <w:sz w:val="16"/>
              </w:rPr>
              <w:t>98.9</w:t>
            </w:r>
          </w:p>
        </w:tc>
        <w:tc>
          <w:tcPr>
            <w:tcW w:type="dxa" w:w="3577"/>
          </w:tcPr>
          <w:p>
            <w:pPr>
              <w:spacing w:after="0"/>
              <w:jc w:val="left"/>
            </w:pPr>
            <w:r>
              <w:rPr>
                <w:sz w:val="16"/>
              </w:rPr>
              <w:t>Very High 2, Relatively High 10, Relatively Moderate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14 of 14</w:t>
            </w:r>
          </w:p>
        </w:tc>
        <w:tc>
          <w:tcPr>
            <w:tcW w:type="dxa" w:w="874"/>
          </w:tcPr>
          <w:p>
            <w:pPr>
              <w:spacing w:after="0"/>
              <w:jc w:val="right"/>
            </w:pPr>
            <w:r>
              <w:rPr>
                <w:sz w:val="16"/>
              </w:rPr>
              <w:t>56.5</w:t>
            </w:r>
          </w:p>
        </w:tc>
        <w:tc>
          <w:tcPr>
            <w:tcW w:type="dxa" w:w="680"/>
          </w:tcPr>
          <w:p>
            <w:pPr>
              <w:spacing w:after="0"/>
              <w:jc w:val="right"/>
            </w:pPr>
            <w:r>
              <w:rPr>
                <w:sz w:val="16"/>
              </w:rPr>
              <w:t>78.6</w:t>
            </w:r>
          </w:p>
        </w:tc>
        <w:tc>
          <w:tcPr>
            <w:tcW w:type="dxa" w:w="648"/>
          </w:tcPr>
          <w:p>
            <w:pPr>
              <w:spacing w:after="0"/>
              <w:jc w:val="right"/>
            </w:pPr>
            <w:r>
              <w:rPr>
                <w:sz w:val="16"/>
              </w:rPr>
              <w:t>95.3</w:t>
            </w:r>
          </w:p>
        </w:tc>
        <w:tc>
          <w:tcPr>
            <w:tcW w:type="dxa" w:w="3577"/>
          </w:tcPr>
          <w:p>
            <w:pPr>
              <w:spacing w:after="0"/>
              <w:jc w:val="left"/>
            </w:pPr>
            <w:r>
              <w:rPr>
                <w:sz w:val="16"/>
              </w:rPr>
              <w:t>Very High 2, Relatively High 8, Relatively Moderate 4</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14</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14</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14 of 14</w:t>
            </w:r>
          </w:p>
        </w:tc>
        <w:tc>
          <w:tcPr>
            <w:tcW w:type="dxa" w:w="874"/>
          </w:tcPr>
          <w:p>
            <w:pPr>
              <w:spacing w:after="0"/>
              <w:jc w:val="right"/>
            </w:pPr>
            <w:r>
              <w:rPr>
                <w:sz w:val="16"/>
              </w:rPr>
              <w:t>59.1</w:t>
            </w:r>
          </w:p>
        </w:tc>
        <w:tc>
          <w:tcPr>
            <w:tcW w:type="dxa" w:w="680"/>
          </w:tcPr>
          <w:p>
            <w:pPr>
              <w:spacing w:after="0"/>
              <w:jc w:val="right"/>
            </w:pPr>
            <w:r>
              <w:rPr>
                <w:sz w:val="16"/>
              </w:rPr>
              <w:t>70.1</w:t>
            </w:r>
          </w:p>
        </w:tc>
        <w:tc>
          <w:tcPr>
            <w:tcW w:type="dxa" w:w="648"/>
          </w:tcPr>
          <w:p>
            <w:pPr>
              <w:spacing w:after="0"/>
              <w:jc w:val="right"/>
            </w:pPr>
            <w:r>
              <w:rPr>
                <w:sz w:val="16"/>
              </w:rPr>
              <w:t>83.3</w:t>
            </w:r>
          </w:p>
        </w:tc>
        <w:tc>
          <w:tcPr>
            <w:tcW w:type="dxa" w:w="3577"/>
          </w:tcPr>
          <w:p>
            <w:pPr>
              <w:spacing w:after="0"/>
              <w:jc w:val="left"/>
            </w:pPr>
            <w:r>
              <w:rPr>
                <w:sz w:val="16"/>
              </w:rPr>
              <w:t>Relatively Low 10, Very Low 4</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14 of 14</w:t>
            </w:r>
          </w:p>
        </w:tc>
        <w:tc>
          <w:tcPr>
            <w:tcW w:type="dxa" w:w="874"/>
          </w:tcPr>
          <w:p>
            <w:pPr>
              <w:spacing w:after="0"/>
              <w:jc w:val="right"/>
            </w:pPr>
            <w:r>
              <w:rPr>
                <w:sz w:val="16"/>
              </w:rPr>
              <w:t>48.6</w:t>
            </w:r>
          </w:p>
        </w:tc>
        <w:tc>
          <w:tcPr>
            <w:tcW w:type="dxa" w:w="680"/>
          </w:tcPr>
          <w:p>
            <w:pPr>
              <w:spacing w:after="0"/>
              <w:jc w:val="right"/>
            </w:pPr>
            <w:r>
              <w:rPr>
                <w:sz w:val="16"/>
              </w:rPr>
              <w:t>70.1</w:t>
            </w:r>
          </w:p>
        </w:tc>
        <w:tc>
          <w:tcPr>
            <w:tcW w:type="dxa" w:w="648"/>
          </w:tcPr>
          <w:p>
            <w:pPr>
              <w:spacing w:after="0"/>
              <w:jc w:val="right"/>
            </w:pPr>
            <w:r>
              <w:rPr>
                <w:sz w:val="16"/>
              </w:rPr>
              <w:t>84.5</w:t>
            </w:r>
          </w:p>
        </w:tc>
        <w:tc>
          <w:tcPr>
            <w:tcW w:type="dxa" w:w="3577"/>
          </w:tcPr>
          <w:p>
            <w:pPr>
              <w:spacing w:after="0"/>
              <w:jc w:val="left"/>
            </w:pPr>
            <w:r>
              <w:rPr>
                <w:sz w:val="16"/>
              </w:rPr>
              <w:t>Relatively High 2, Relatively Moderate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863"/>
        <w:gridCol w:w="818"/>
        <w:gridCol w:w="2812"/>
        <w:gridCol w:w="2243"/>
        <w:gridCol w:w="1578"/>
        <w:gridCol w:w="1920"/>
        <w:gridCol w:w="2879"/>
      </w:tblGrid>
      <w:tr>
        <w:trPr>
          <w:cantSplit/>
          <w:tblHeader/>
        </w:trPr>
        <w:tc>
          <w:tcPr>
            <w:tcW w:type="dxa" w:w="1863"/>
            <w:shd w:val="clear" w:color="auto" w:fill="E8E8E8"/>
          </w:tcPr>
          <w:p>
            <w:pPr>
              <w:spacing w:after="0"/>
              <w:jc w:val="left"/>
            </w:pPr>
            <w:r>
              <w:rPr>
                <w:b/>
                <w:sz w:val="16"/>
              </w:rPr>
              <w:t>Member</w:t>
            </w:r>
          </w:p>
        </w:tc>
        <w:tc>
          <w:tcPr>
            <w:tcW w:type="dxa" w:w="818"/>
            <w:shd w:val="clear" w:color="auto" w:fill="E8E8E8"/>
          </w:tcPr>
          <w:p>
            <w:pPr>
              <w:spacing w:after="0"/>
              <w:jc w:val="left"/>
            </w:pPr>
            <w:r>
              <w:rPr>
                <w:b/>
                <w:sz w:val="16"/>
              </w:rPr>
              <w:t>Type</w:t>
            </w:r>
          </w:p>
        </w:tc>
        <w:tc>
          <w:tcPr>
            <w:tcW w:type="dxa" w:w="2812"/>
            <w:shd w:val="clear" w:color="auto" w:fill="E8E8E8"/>
          </w:tcPr>
          <w:p>
            <w:pPr>
              <w:spacing w:after="0"/>
              <w:jc w:val="left"/>
            </w:pPr>
            <w:r>
              <w:rPr>
                <w:b/>
                <w:sz w:val="16"/>
              </w:rPr>
              <w:t>Plan status</w:t>
            </w:r>
          </w:p>
        </w:tc>
        <w:tc>
          <w:tcPr>
            <w:tcW w:type="dxa" w:w="224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7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2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879"/>
            <w:shd w:val="clear" w:color="auto" w:fill="E8E8E8"/>
          </w:tcPr>
          <w:p>
            <w:pPr>
              <w:spacing w:after="0"/>
              <w:jc w:val="left"/>
            </w:pPr>
            <w:r>
              <w:rPr>
                <w:b/>
                <w:sz w:val="16"/>
              </w:rPr>
              <w:t>Notes</w:t>
            </w:r>
          </w:p>
        </w:tc>
      </w:tr>
      <w:tr>
        <w:trPr>
          <w:cantSplit/>
        </w:trPr>
        <w:tc>
          <w:tcPr>
            <w:tcW w:type="dxa" w:w="1863"/>
          </w:tcPr>
          <w:p>
            <w:pPr>
              <w:spacing w:after="0"/>
              <w:jc w:val="left"/>
            </w:pPr>
            <w:r>
              <w:rPr>
                <w:sz w:val="16"/>
              </w:rPr>
              <w:t>Polk County</w:t>
            </w:r>
          </w:p>
        </w:tc>
        <w:tc>
          <w:tcPr>
            <w:tcW w:type="dxa" w:w="818"/>
          </w:tcPr>
          <w:p>
            <w:pPr>
              <w:spacing w:after="0"/>
              <w:jc w:val="left"/>
            </w:pPr>
            <w:r>
              <w:rPr>
                <w:sz w:val="16"/>
              </w:rPr>
              <w:t>County</w:t>
            </w:r>
          </w:p>
        </w:tc>
        <w:tc>
          <w:tcPr>
            <w:tcW w:type="dxa" w:w="2812"/>
          </w:tcPr>
          <w:p>
            <w:pPr>
              <w:spacing w:after="0"/>
              <w:jc w:val="left"/>
            </w:pPr>
            <w:r>
              <w:rPr>
                <w:sz w:val="16"/>
              </w:rPr>
              <w:t>Approved, expires 2030-04-29</w:t>
            </w:r>
          </w:p>
        </w:tc>
        <w:tc>
          <w:tcPr>
            <w:tcW w:type="dxa" w:w="2243"/>
          </w:tcPr>
          <w:p>
            <w:pPr>
              <w:spacing w:after="0"/>
              <w:jc w:val="right"/>
            </w:pPr>
            <w:r>
              <w:rPr>
                <w:sz w:val="16"/>
              </w:rPr>
              <w:t>FMA RL 0, SRL 0; any 1</w:t>
            </w:r>
          </w:p>
        </w:tc>
        <w:tc>
          <w:tcPr>
            <w:tcW w:type="dxa" w:w="1578"/>
          </w:tcPr>
          <w:p>
            <w:pPr>
              <w:spacing w:after="0"/>
              <w:jc w:val="right"/>
            </w:pPr>
            <w:r>
              <w:rPr>
                <w:sz w:val="16"/>
              </w:rPr>
              <w:t>$864,660.85</w:t>
            </w:r>
          </w:p>
        </w:tc>
        <w:tc>
          <w:tcPr>
            <w:tcW w:type="dxa" w:w="1920"/>
          </w:tcPr>
          <w:p>
            <w:pPr>
              <w:spacing w:after="0"/>
              <w:jc w:val="right"/>
            </w:pPr>
            <w:r>
              <w:rPr>
                <w:sz w:val="16"/>
              </w:rPr>
              <w:t>0; 0</w:t>
            </w:r>
          </w:p>
        </w:tc>
        <w:tc>
          <w:tcPr>
            <w:tcW w:type="dxa" w:w="2879"/>
          </w:tcPr>
          <w:p>
            <w:pPr>
              <w:spacing w:after="0"/>
              <w:jc w:val="left"/>
            </w:pPr>
            <w:r>
              <w:rPr>
                <w:sz w:val="16"/>
              </w:rPr>
              <w:t>Includes $77,326.55 for declarations not counted as hazard incidents (DR-4520-WI).</w:t>
            </w:r>
          </w:p>
        </w:tc>
      </w:tr>
      <w:tr>
        <w:trPr>
          <w:cantSplit/>
        </w:trPr>
        <w:tc>
          <w:tcPr>
            <w:tcW w:type="dxa" w:w="1863"/>
          </w:tcPr>
          <w:p>
            <w:pPr>
              <w:spacing w:after="0"/>
              <w:jc w:val="left"/>
            </w:pPr>
            <w:r>
              <w:rPr>
                <w:sz w:val="16"/>
              </w:rPr>
              <w:t>Amery city</w:t>
            </w:r>
          </w:p>
        </w:tc>
        <w:tc>
          <w:tcPr>
            <w:tcW w:type="dxa" w:w="818"/>
          </w:tcPr>
          <w:p>
            <w:pPr>
              <w:spacing w:after="0"/>
              <w:jc w:val="left"/>
            </w:pPr>
            <w:r>
              <w:rPr>
                <w:sz w:val="16"/>
              </w:rPr>
              <w:t>City</w:t>
            </w:r>
          </w:p>
        </w:tc>
        <w:tc>
          <w:tcPr>
            <w:tcW w:type="dxa" w:w="2812"/>
          </w:tcPr>
          <w:p>
            <w:pPr>
              <w:spacing w:after="0"/>
              <w:jc w:val="left"/>
            </w:pPr>
            <w:r>
              <w:rPr>
                <w:sz w:val="16"/>
              </w:rPr>
              <w:t>Approved, expires 2030-04-29</w:t>
            </w:r>
          </w:p>
        </w:tc>
        <w:tc>
          <w:tcPr>
            <w:tcW w:type="dxa" w:w="2243"/>
          </w:tcPr>
          <w:p>
            <w:pPr>
              <w:spacing w:after="0"/>
              <w:jc w:val="right"/>
            </w:pPr>
            <w:r>
              <w:rPr>
                <w:sz w:val="16"/>
              </w:rPr>
              <w:t>FMA RL 0, SRL 0; any 0</w:t>
            </w:r>
          </w:p>
        </w:tc>
        <w:tc>
          <w:tcPr>
            <w:tcW w:type="dxa" w:w="1578"/>
          </w:tcPr>
          <w:p>
            <w:pPr>
              <w:spacing w:after="0"/>
              <w:jc w:val="right"/>
            </w:pPr>
            <w:r>
              <w:rPr>
                <w:sz w:val="16"/>
              </w:rPr>
              <w:t>$6,200.39</w:t>
            </w:r>
          </w:p>
        </w:tc>
        <w:tc>
          <w:tcPr>
            <w:tcW w:type="dxa" w:w="1920"/>
          </w:tcPr>
          <w:p>
            <w:pPr>
              <w:spacing w:after="0"/>
              <w:jc w:val="right"/>
            </w:pPr>
            <w:r>
              <w:rPr>
                <w:sz w:val="16"/>
              </w:rPr>
              <w:t>24; 2</w:t>
            </w:r>
          </w:p>
        </w:tc>
        <w:tc>
          <w:tcPr>
            <w:tcW w:type="dxa" w:w="2879"/>
          </w:tcPr>
          <w:p>
            <w:pPr>
              <w:spacing w:after="0"/>
              <w:jc w:val="left"/>
            </w:pPr>
          </w:p>
        </w:tc>
      </w:tr>
      <w:tr>
        <w:trPr>
          <w:cantSplit/>
        </w:trPr>
        <w:tc>
          <w:tcPr>
            <w:tcW w:type="dxa" w:w="1863"/>
          </w:tcPr>
          <w:p>
            <w:pPr>
              <w:spacing w:after="0"/>
              <w:jc w:val="left"/>
            </w:pPr>
            <w:r>
              <w:rPr>
                <w:sz w:val="16"/>
              </w:rPr>
              <w:t>Balsam Lake village</w:t>
            </w:r>
          </w:p>
        </w:tc>
        <w:tc>
          <w:tcPr>
            <w:tcW w:type="dxa" w:w="818"/>
          </w:tcPr>
          <w:p>
            <w:pPr>
              <w:spacing w:after="0"/>
              <w:jc w:val="left"/>
            </w:pPr>
            <w:r>
              <w:rPr>
                <w:sz w:val="16"/>
              </w:rPr>
              <w:t>Village</w:t>
            </w:r>
          </w:p>
        </w:tc>
        <w:tc>
          <w:tcPr>
            <w:tcW w:type="dxa" w:w="2812"/>
          </w:tcPr>
          <w:p>
            <w:pPr>
              <w:spacing w:after="0"/>
              <w:jc w:val="left"/>
            </w:pPr>
            <w:r>
              <w:rPr>
                <w:sz w:val="16"/>
              </w:rPr>
              <w:t>Approved, expires 2030-04-29</w:t>
            </w:r>
          </w:p>
        </w:tc>
        <w:tc>
          <w:tcPr>
            <w:tcW w:type="dxa" w:w="2243"/>
          </w:tcPr>
          <w:p>
            <w:pPr>
              <w:spacing w:after="0"/>
              <w:jc w:val="right"/>
            </w:pPr>
            <w:r>
              <w:rPr>
                <w:sz w:val="16"/>
              </w:rPr>
              <w:t>FMA RL 0, SRL 0; any 0</w:t>
            </w:r>
          </w:p>
        </w:tc>
        <w:tc>
          <w:tcPr>
            <w:tcW w:type="dxa" w:w="1578"/>
          </w:tcPr>
          <w:p>
            <w:pPr>
              <w:spacing w:after="0"/>
              <w:jc w:val="right"/>
            </w:pPr>
            <w:r>
              <w:rPr>
                <w:sz w:val="16"/>
              </w:rPr>
              <w:t>$27,666.24</w:t>
            </w:r>
          </w:p>
        </w:tc>
        <w:tc>
          <w:tcPr>
            <w:tcW w:type="dxa" w:w="1920"/>
          </w:tcPr>
          <w:p>
            <w:pPr>
              <w:spacing w:after="0"/>
              <w:jc w:val="right"/>
            </w:pPr>
            <w:r>
              <w:rPr>
                <w:sz w:val="16"/>
              </w:rPr>
              <w:t>20; 1</w:t>
            </w:r>
          </w:p>
        </w:tc>
        <w:tc>
          <w:tcPr>
            <w:tcW w:type="dxa" w:w="2879"/>
          </w:tcPr>
          <w:p>
            <w:pPr>
              <w:spacing w:after="0"/>
              <w:jc w:val="left"/>
            </w:pPr>
          </w:p>
        </w:tc>
      </w:tr>
      <w:tr>
        <w:trPr>
          <w:cantSplit/>
        </w:trPr>
        <w:tc>
          <w:tcPr>
            <w:tcW w:type="dxa" w:w="1863"/>
          </w:tcPr>
          <w:p>
            <w:pPr>
              <w:spacing w:after="0"/>
              <w:jc w:val="left"/>
            </w:pPr>
            <w:r>
              <w:rPr>
                <w:sz w:val="16"/>
              </w:rPr>
              <w:t>Centuria village</w:t>
            </w:r>
          </w:p>
        </w:tc>
        <w:tc>
          <w:tcPr>
            <w:tcW w:type="dxa" w:w="818"/>
          </w:tcPr>
          <w:p>
            <w:pPr>
              <w:spacing w:after="0"/>
              <w:jc w:val="left"/>
            </w:pPr>
            <w:r>
              <w:rPr>
                <w:sz w:val="16"/>
              </w:rPr>
              <w:t>Village</w:t>
            </w:r>
          </w:p>
        </w:tc>
        <w:tc>
          <w:tcPr>
            <w:tcW w:type="dxa" w:w="2812"/>
          </w:tcPr>
          <w:p>
            <w:pPr>
              <w:spacing w:after="0"/>
              <w:jc w:val="left"/>
            </w:pPr>
            <w:r>
              <w:rPr>
                <w:sz w:val="16"/>
              </w:rPr>
              <w:t>Approved, expires 2030-04-29</w:t>
            </w:r>
          </w:p>
        </w:tc>
        <w:tc>
          <w:tcPr>
            <w:tcW w:type="dxa" w:w="2243"/>
          </w:tcPr>
          <w:p>
            <w:pPr>
              <w:spacing w:after="0"/>
              <w:jc w:val="right"/>
            </w:pPr>
            <w:r>
              <w:rPr>
                <w:sz w:val="16"/>
              </w:rPr>
              <w:t>FMA RL 0, SRL 0; any 0</w:t>
            </w:r>
          </w:p>
        </w:tc>
        <w:tc>
          <w:tcPr>
            <w:tcW w:type="dxa" w:w="1578"/>
          </w:tcPr>
          <w:p>
            <w:pPr>
              <w:spacing w:after="0"/>
              <w:jc w:val="right"/>
            </w:pPr>
            <w:r>
              <w:rPr>
                <w:sz w:val="16"/>
              </w:rPr>
              <w:t>$19,034.08</w:t>
            </w:r>
          </w:p>
        </w:tc>
        <w:tc>
          <w:tcPr>
            <w:tcW w:type="dxa" w:w="1920"/>
          </w:tcPr>
          <w:p>
            <w:pPr>
              <w:spacing w:after="0"/>
              <w:jc w:val="right"/>
            </w:pPr>
            <w:r>
              <w:rPr>
                <w:sz w:val="16"/>
              </w:rPr>
              <w:t>14; 1</w:t>
            </w:r>
          </w:p>
        </w:tc>
        <w:tc>
          <w:tcPr>
            <w:tcW w:type="dxa" w:w="2879"/>
          </w:tcPr>
          <w:p>
            <w:pPr>
              <w:spacing w:after="0"/>
              <w:jc w:val="left"/>
            </w:pPr>
          </w:p>
        </w:tc>
      </w:tr>
      <w:tr>
        <w:trPr>
          <w:cantSplit/>
        </w:trPr>
        <w:tc>
          <w:tcPr>
            <w:tcW w:type="dxa" w:w="1863"/>
          </w:tcPr>
          <w:p>
            <w:pPr>
              <w:spacing w:after="0"/>
              <w:jc w:val="left"/>
            </w:pPr>
            <w:r>
              <w:rPr>
                <w:sz w:val="16"/>
              </w:rPr>
              <w:t>Clayton village</w:t>
            </w:r>
          </w:p>
        </w:tc>
        <w:tc>
          <w:tcPr>
            <w:tcW w:type="dxa" w:w="818"/>
          </w:tcPr>
          <w:p>
            <w:pPr>
              <w:spacing w:after="0"/>
              <w:jc w:val="left"/>
            </w:pPr>
            <w:r>
              <w:rPr>
                <w:sz w:val="16"/>
              </w:rPr>
              <w:t>Town</w:t>
            </w:r>
          </w:p>
        </w:tc>
        <w:tc>
          <w:tcPr>
            <w:tcW w:type="dxa" w:w="2812"/>
          </w:tcPr>
          <w:p>
            <w:pPr>
              <w:spacing w:after="0"/>
              <w:jc w:val="left"/>
            </w:pPr>
            <w:r>
              <w:rPr>
                <w:sz w:val="16"/>
              </w:rPr>
              <w:t>Approved, expires 2030-04-29</w:t>
            </w:r>
          </w:p>
        </w:tc>
        <w:tc>
          <w:tcPr>
            <w:tcW w:type="dxa" w:w="2243"/>
          </w:tcPr>
          <w:p>
            <w:pPr>
              <w:spacing w:after="0"/>
              <w:jc w:val="right"/>
            </w:pPr>
            <w:r>
              <w:rPr>
                <w:sz w:val="16"/>
              </w:rPr>
              <w:t>FMA RL 0, SRL 0; any 0</w:t>
            </w:r>
          </w:p>
        </w:tc>
        <w:tc>
          <w:tcPr>
            <w:tcW w:type="dxa" w:w="1578"/>
          </w:tcPr>
          <w:p>
            <w:pPr>
              <w:spacing w:after="0"/>
              <w:jc w:val="right"/>
            </w:pPr>
            <w:r>
              <w:rPr>
                <w:sz w:val="16"/>
              </w:rPr>
              <w:t>$9,618.31</w:t>
            </w:r>
          </w:p>
        </w:tc>
        <w:tc>
          <w:tcPr>
            <w:tcW w:type="dxa" w:w="1920"/>
          </w:tcPr>
          <w:p>
            <w:pPr>
              <w:spacing w:after="0"/>
              <w:jc w:val="right"/>
            </w:pPr>
            <w:r>
              <w:rPr>
                <w:sz w:val="16"/>
              </w:rPr>
              <w:t>25; 1</w:t>
            </w:r>
          </w:p>
        </w:tc>
        <w:tc>
          <w:tcPr>
            <w:tcW w:type="dxa" w:w="2879"/>
          </w:tcPr>
          <w:p>
            <w:pPr>
              <w:spacing w:after="0"/>
              <w:jc w:val="left"/>
            </w:pPr>
          </w:p>
        </w:tc>
      </w:tr>
      <w:tr>
        <w:trPr>
          <w:cantSplit/>
        </w:trPr>
        <w:tc>
          <w:tcPr>
            <w:tcW w:type="dxa" w:w="1863"/>
          </w:tcPr>
          <w:p>
            <w:pPr>
              <w:spacing w:after="0"/>
              <w:jc w:val="left"/>
            </w:pPr>
            <w:r>
              <w:rPr>
                <w:sz w:val="16"/>
              </w:rPr>
              <w:t>Clear Lake village</w:t>
            </w:r>
          </w:p>
        </w:tc>
        <w:tc>
          <w:tcPr>
            <w:tcW w:type="dxa" w:w="818"/>
          </w:tcPr>
          <w:p>
            <w:pPr>
              <w:spacing w:after="0"/>
              <w:jc w:val="left"/>
            </w:pPr>
            <w:r>
              <w:rPr>
                <w:sz w:val="16"/>
              </w:rPr>
              <w:t>Town</w:t>
            </w:r>
          </w:p>
        </w:tc>
        <w:tc>
          <w:tcPr>
            <w:tcW w:type="dxa" w:w="2812"/>
          </w:tcPr>
          <w:p>
            <w:pPr>
              <w:spacing w:after="0"/>
              <w:jc w:val="left"/>
            </w:pPr>
            <w:r>
              <w:rPr>
                <w:sz w:val="16"/>
              </w:rPr>
              <w:t>Plan 110723 approved 2025-04-30, pending adoption here; not yet eligible</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14; no approved plan</w:t>
            </w:r>
          </w:p>
        </w:tc>
        <w:tc>
          <w:tcPr>
            <w:tcW w:type="dxa" w:w="2879"/>
          </w:tcPr>
          <w:p>
            <w:pPr>
              <w:spacing w:after="0"/>
              <w:jc w:val="left"/>
            </w:pPr>
          </w:p>
        </w:tc>
      </w:tr>
      <w:tr>
        <w:trPr>
          <w:cantSplit/>
        </w:trPr>
        <w:tc>
          <w:tcPr>
            <w:tcW w:type="dxa" w:w="1863"/>
          </w:tcPr>
          <w:p>
            <w:pPr>
              <w:spacing w:after="0"/>
              <w:jc w:val="left"/>
            </w:pPr>
            <w:r>
              <w:rPr>
                <w:sz w:val="16"/>
              </w:rPr>
              <w:t>Dresser village</w:t>
            </w:r>
          </w:p>
        </w:tc>
        <w:tc>
          <w:tcPr>
            <w:tcW w:type="dxa" w:w="818"/>
          </w:tcPr>
          <w:p>
            <w:pPr>
              <w:spacing w:after="0"/>
              <w:jc w:val="left"/>
            </w:pPr>
            <w:r>
              <w:rPr>
                <w:sz w:val="16"/>
              </w:rPr>
              <w:t>Village</w:t>
            </w:r>
          </w:p>
        </w:tc>
        <w:tc>
          <w:tcPr>
            <w:tcW w:type="dxa" w:w="2812"/>
          </w:tcPr>
          <w:p>
            <w:pPr>
              <w:spacing w:after="0"/>
              <w:jc w:val="left"/>
            </w:pPr>
            <w:r>
              <w:rPr>
                <w:sz w:val="16"/>
              </w:rPr>
              <w:t>Approved, expires 2030-04-29</w:t>
            </w:r>
          </w:p>
        </w:tc>
        <w:tc>
          <w:tcPr>
            <w:tcW w:type="dxa" w:w="2243"/>
          </w:tcPr>
          <w:p>
            <w:pPr>
              <w:spacing w:after="0"/>
              <w:jc w:val="right"/>
            </w:pPr>
            <w:r>
              <w:rPr>
                <w:sz w:val="16"/>
              </w:rPr>
              <w:t>FMA RL 0, SRL 0; any 0</w:t>
            </w:r>
          </w:p>
        </w:tc>
        <w:tc>
          <w:tcPr>
            <w:tcW w:type="dxa" w:w="1578"/>
          </w:tcPr>
          <w:p>
            <w:pPr>
              <w:spacing w:after="0"/>
              <w:jc w:val="right"/>
            </w:pPr>
            <w:r>
              <w:rPr>
                <w:sz w:val="16"/>
              </w:rPr>
              <w:t>$2,909.40</w:t>
            </w:r>
          </w:p>
        </w:tc>
        <w:tc>
          <w:tcPr>
            <w:tcW w:type="dxa" w:w="1920"/>
          </w:tcPr>
          <w:p>
            <w:pPr>
              <w:spacing w:after="0"/>
              <w:jc w:val="right"/>
            </w:pPr>
            <w:r>
              <w:rPr>
                <w:sz w:val="16"/>
              </w:rPr>
              <w:t>10; 0</w:t>
            </w:r>
          </w:p>
        </w:tc>
        <w:tc>
          <w:tcPr>
            <w:tcW w:type="dxa" w:w="2879"/>
          </w:tcPr>
          <w:p>
            <w:pPr>
              <w:spacing w:after="0"/>
              <w:jc w:val="left"/>
            </w:pPr>
          </w:p>
        </w:tc>
      </w:tr>
      <w:tr>
        <w:trPr>
          <w:cantSplit/>
        </w:trPr>
        <w:tc>
          <w:tcPr>
            <w:tcW w:type="dxa" w:w="1863"/>
          </w:tcPr>
          <w:p>
            <w:pPr>
              <w:spacing w:after="0"/>
              <w:jc w:val="left"/>
            </w:pPr>
            <w:r>
              <w:rPr>
                <w:sz w:val="16"/>
              </w:rPr>
              <w:t>Frederic village</w:t>
            </w:r>
          </w:p>
        </w:tc>
        <w:tc>
          <w:tcPr>
            <w:tcW w:type="dxa" w:w="818"/>
          </w:tcPr>
          <w:p>
            <w:pPr>
              <w:spacing w:after="0"/>
              <w:jc w:val="left"/>
            </w:pPr>
            <w:r>
              <w:rPr>
                <w:sz w:val="16"/>
              </w:rPr>
              <w:t>Village</w:t>
            </w:r>
          </w:p>
        </w:tc>
        <w:tc>
          <w:tcPr>
            <w:tcW w:type="dxa" w:w="2812"/>
          </w:tcPr>
          <w:p>
            <w:pPr>
              <w:spacing w:after="0"/>
              <w:jc w:val="left"/>
            </w:pPr>
            <w:r>
              <w:rPr>
                <w:sz w:val="16"/>
              </w:rPr>
              <w:t>Plan 110723 approved 2025-04-30, pending adoption here; not yet eligible</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19; no approved plan</w:t>
            </w:r>
          </w:p>
        </w:tc>
        <w:tc>
          <w:tcPr>
            <w:tcW w:type="dxa" w:w="2879"/>
          </w:tcPr>
          <w:p>
            <w:pPr>
              <w:spacing w:after="0"/>
              <w:jc w:val="left"/>
            </w:pPr>
          </w:p>
        </w:tc>
      </w:tr>
      <w:tr>
        <w:trPr>
          <w:cantSplit/>
        </w:trPr>
        <w:tc>
          <w:tcPr>
            <w:tcW w:type="dxa" w:w="1863"/>
          </w:tcPr>
          <w:p>
            <w:pPr>
              <w:spacing w:after="0"/>
              <w:jc w:val="left"/>
            </w:pPr>
            <w:r>
              <w:rPr>
                <w:sz w:val="16"/>
              </w:rPr>
              <w:t>Luck village</w:t>
            </w:r>
          </w:p>
        </w:tc>
        <w:tc>
          <w:tcPr>
            <w:tcW w:type="dxa" w:w="818"/>
          </w:tcPr>
          <w:p>
            <w:pPr>
              <w:spacing w:after="0"/>
              <w:jc w:val="left"/>
            </w:pPr>
            <w:r>
              <w:rPr>
                <w:sz w:val="16"/>
              </w:rPr>
              <w:t>Village</w:t>
            </w:r>
          </w:p>
        </w:tc>
        <w:tc>
          <w:tcPr>
            <w:tcW w:type="dxa" w:w="2812"/>
          </w:tcPr>
          <w:p>
            <w:pPr>
              <w:spacing w:after="0"/>
              <w:jc w:val="left"/>
            </w:pPr>
            <w:r>
              <w:rPr>
                <w:sz w:val="16"/>
              </w:rPr>
              <w:t>Approved, expires 2030-04-29</w:t>
            </w:r>
          </w:p>
        </w:tc>
        <w:tc>
          <w:tcPr>
            <w:tcW w:type="dxa" w:w="2243"/>
          </w:tcPr>
          <w:p>
            <w:pPr>
              <w:spacing w:after="0"/>
              <w:jc w:val="right"/>
            </w:pPr>
            <w:r>
              <w:rPr>
                <w:sz w:val="16"/>
              </w:rPr>
              <w:t>FMA RL 0, SRL 0; any 0</w:t>
            </w:r>
          </w:p>
        </w:tc>
        <w:tc>
          <w:tcPr>
            <w:tcW w:type="dxa" w:w="1578"/>
          </w:tcPr>
          <w:p>
            <w:pPr>
              <w:spacing w:after="0"/>
              <w:jc w:val="right"/>
            </w:pPr>
            <w:r>
              <w:rPr>
                <w:sz w:val="16"/>
              </w:rPr>
              <w:t>$34,656.50</w:t>
            </w:r>
          </w:p>
        </w:tc>
        <w:tc>
          <w:tcPr>
            <w:tcW w:type="dxa" w:w="1920"/>
          </w:tcPr>
          <w:p>
            <w:pPr>
              <w:spacing w:after="0"/>
              <w:jc w:val="right"/>
            </w:pPr>
            <w:r>
              <w:rPr>
                <w:sz w:val="16"/>
              </w:rPr>
              <w:t>26; 2</w:t>
            </w:r>
          </w:p>
        </w:tc>
        <w:tc>
          <w:tcPr>
            <w:tcW w:type="dxa" w:w="2879"/>
          </w:tcPr>
          <w:p>
            <w:pPr>
              <w:spacing w:after="0"/>
              <w:jc w:val="left"/>
            </w:pPr>
          </w:p>
        </w:tc>
      </w:tr>
      <w:tr>
        <w:trPr>
          <w:cantSplit/>
        </w:trPr>
        <w:tc>
          <w:tcPr>
            <w:tcW w:type="dxa" w:w="1863"/>
          </w:tcPr>
          <w:p>
            <w:pPr>
              <w:spacing w:after="0"/>
              <w:jc w:val="left"/>
            </w:pPr>
            <w:r>
              <w:rPr>
                <w:sz w:val="16"/>
              </w:rPr>
              <w:t>Milltown village</w:t>
            </w:r>
          </w:p>
        </w:tc>
        <w:tc>
          <w:tcPr>
            <w:tcW w:type="dxa" w:w="818"/>
          </w:tcPr>
          <w:p>
            <w:pPr>
              <w:spacing w:after="0"/>
              <w:jc w:val="left"/>
            </w:pPr>
            <w:r>
              <w:rPr>
                <w:sz w:val="16"/>
              </w:rPr>
              <w:t>Village</w:t>
            </w:r>
          </w:p>
        </w:tc>
        <w:tc>
          <w:tcPr>
            <w:tcW w:type="dxa" w:w="2812"/>
          </w:tcPr>
          <w:p>
            <w:pPr>
              <w:spacing w:after="0"/>
              <w:jc w:val="left"/>
            </w:pPr>
            <w:r>
              <w:rPr>
                <w:sz w:val="16"/>
              </w:rPr>
              <w:t>Approved, expires 2030-04-29</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21; 1</w:t>
            </w:r>
          </w:p>
        </w:tc>
        <w:tc>
          <w:tcPr>
            <w:tcW w:type="dxa" w:w="2879"/>
          </w:tcPr>
          <w:p>
            <w:pPr>
              <w:spacing w:after="0"/>
              <w:jc w:val="left"/>
            </w:pPr>
          </w:p>
        </w:tc>
      </w:tr>
      <w:tr>
        <w:trPr>
          <w:cantSplit/>
        </w:trPr>
        <w:tc>
          <w:tcPr>
            <w:tcW w:type="dxa" w:w="1863"/>
          </w:tcPr>
          <w:p>
            <w:pPr>
              <w:spacing w:after="0"/>
              <w:jc w:val="left"/>
            </w:pPr>
            <w:r>
              <w:rPr>
                <w:sz w:val="16"/>
              </w:rPr>
              <w:t>Osceola village</w:t>
            </w:r>
          </w:p>
        </w:tc>
        <w:tc>
          <w:tcPr>
            <w:tcW w:type="dxa" w:w="818"/>
          </w:tcPr>
          <w:p>
            <w:pPr>
              <w:spacing w:after="0"/>
              <w:jc w:val="left"/>
            </w:pPr>
            <w:r>
              <w:rPr>
                <w:sz w:val="16"/>
              </w:rPr>
              <w:t>Village</w:t>
            </w:r>
          </w:p>
        </w:tc>
        <w:tc>
          <w:tcPr>
            <w:tcW w:type="dxa" w:w="2812"/>
          </w:tcPr>
          <w:p>
            <w:pPr>
              <w:spacing w:after="0"/>
              <w:jc w:val="left"/>
            </w:pPr>
            <w:r>
              <w:rPr>
                <w:sz w:val="16"/>
              </w:rPr>
              <w:t>Approved, expires 2030-04-29</w:t>
            </w:r>
          </w:p>
        </w:tc>
        <w:tc>
          <w:tcPr>
            <w:tcW w:type="dxa" w:w="2243"/>
          </w:tcPr>
          <w:p>
            <w:pPr>
              <w:spacing w:after="0"/>
              <w:jc w:val="right"/>
            </w:pPr>
            <w:r>
              <w:rPr>
                <w:sz w:val="16"/>
              </w:rPr>
              <w:t>FMA RL 0, SRL 0; any 1</w:t>
            </w:r>
          </w:p>
        </w:tc>
        <w:tc>
          <w:tcPr>
            <w:tcW w:type="dxa" w:w="1578"/>
          </w:tcPr>
          <w:p>
            <w:pPr>
              <w:spacing w:after="0"/>
              <w:jc w:val="right"/>
            </w:pPr>
            <w:r>
              <w:rPr>
                <w:sz w:val="16"/>
              </w:rPr>
              <w:t>$261,614.04</w:t>
            </w:r>
          </w:p>
        </w:tc>
        <w:tc>
          <w:tcPr>
            <w:tcW w:type="dxa" w:w="1920"/>
          </w:tcPr>
          <w:p>
            <w:pPr>
              <w:spacing w:after="0"/>
              <w:jc w:val="right"/>
            </w:pPr>
            <w:r>
              <w:rPr>
                <w:sz w:val="16"/>
              </w:rPr>
              <w:t>14; 0</w:t>
            </w:r>
          </w:p>
        </w:tc>
        <w:tc>
          <w:tcPr>
            <w:tcW w:type="dxa" w:w="2879"/>
          </w:tcPr>
          <w:p>
            <w:pPr>
              <w:spacing w:after="0"/>
              <w:jc w:val="left"/>
            </w:pPr>
          </w:p>
        </w:tc>
      </w:tr>
      <w:tr>
        <w:trPr>
          <w:cantSplit/>
        </w:trPr>
        <w:tc>
          <w:tcPr>
            <w:tcW w:type="dxa" w:w="1863"/>
          </w:tcPr>
          <w:p>
            <w:pPr>
              <w:spacing w:after="0"/>
              <w:jc w:val="left"/>
            </w:pPr>
            <w:r>
              <w:rPr>
                <w:sz w:val="16"/>
              </w:rPr>
              <w:t>St. Croix Falls city</w:t>
            </w:r>
          </w:p>
        </w:tc>
        <w:tc>
          <w:tcPr>
            <w:tcW w:type="dxa" w:w="818"/>
          </w:tcPr>
          <w:p>
            <w:pPr>
              <w:spacing w:after="0"/>
              <w:jc w:val="left"/>
            </w:pPr>
            <w:r>
              <w:rPr>
                <w:sz w:val="16"/>
              </w:rPr>
              <w:t>City</w:t>
            </w:r>
          </w:p>
        </w:tc>
        <w:tc>
          <w:tcPr>
            <w:tcW w:type="dxa" w:w="2812"/>
          </w:tcPr>
          <w:p>
            <w:pPr>
              <w:spacing w:after="0"/>
              <w:jc w:val="left"/>
            </w:pPr>
            <w:r>
              <w:rPr>
                <w:sz w:val="16"/>
              </w:rPr>
              <w:t>Approved, expires 2030-04-29</w:t>
            </w:r>
          </w:p>
        </w:tc>
        <w:tc>
          <w:tcPr>
            <w:tcW w:type="dxa" w:w="2243"/>
          </w:tcPr>
          <w:p>
            <w:pPr>
              <w:spacing w:after="0"/>
              <w:jc w:val="right"/>
            </w:pPr>
            <w:r>
              <w:rPr>
                <w:sz w:val="16"/>
              </w:rPr>
              <w:t>FMA RL 0, SRL 0; any 0</w:t>
            </w:r>
          </w:p>
        </w:tc>
        <w:tc>
          <w:tcPr>
            <w:tcW w:type="dxa" w:w="1578"/>
          </w:tcPr>
          <w:p>
            <w:pPr>
              <w:spacing w:after="0"/>
              <w:jc w:val="right"/>
            </w:pPr>
            <w:r>
              <w:rPr>
                <w:sz w:val="16"/>
              </w:rPr>
              <w:t>$25,099.23</w:t>
            </w:r>
          </w:p>
        </w:tc>
        <w:tc>
          <w:tcPr>
            <w:tcW w:type="dxa" w:w="1920"/>
          </w:tcPr>
          <w:p>
            <w:pPr>
              <w:spacing w:after="0"/>
              <w:jc w:val="right"/>
            </w:pPr>
            <w:r>
              <w:rPr>
                <w:sz w:val="16"/>
              </w:rPr>
              <w:t>22; 3</w:t>
            </w:r>
          </w:p>
        </w:tc>
        <w:tc>
          <w:tcPr>
            <w:tcW w:type="dxa" w:w="2879"/>
          </w:tcPr>
          <w:p>
            <w:pPr>
              <w:spacing w:after="0"/>
              <w:jc w:val="left"/>
            </w:pPr>
          </w:p>
        </w:tc>
      </w:tr>
      <w:tr>
        <w:trPr>
          <w:cantSplit/>
        </w:trPr>
        <w:tc>
          <w:tcPr>
            <w:tcW w:type="dxa" w:w="1863"/>
          </w:tcPr>
          <w:p>
            <w:pPr>
              <w:spacing w:after="0"/>
              <w:jc w:val="left"/>
            </w:pPr>
            <w:r>
              <w:rPr>
                <w:sz w:val="16"/>
              </w:rPr>
              <w:t>Turtle Lake village</w:t>
            </w:r>
          </w:p>
        </w:tc>
        <w:tc>
          <w:tcPr>
            <w:tcW w:type="dxa" w:w="818"/>
          </w:tcPr>
          <w:p>
            <w:pPr>
              <w:spacing w:after="0"/>
              <w:jc w:val="left"/>
            </w:pPr>
            <w:r>
              <w:rPr>
                <w:sz w:val="16"/>
              </w:rPr>
              <w:t>Village</w:t>
            </w:r>
          </w:p>
        </w:tc>
        <w:tc>
          <w:tcPr>
            <w:tcW w:type="dxa" w:w="2812"/>
          </w:tcPr>
          <w:p>
            <w:pPr>
              <w:spacing w:after="0"/>
              <w:jc w:val="left"/>
            </w:pPr>
            <w:r>
              <w:rPr>
                <w:sz w:val="16"/>
              </w:rPr>
              <w:t>Approved, expires 2029-01-23</w:t>
            </w:r>
          </w:p>
        </w:tc>
        <w:tc>
          <w:tcPr>
            <w:tcW w:type="dxa" w:w="2243"/>
          </w:tcPr>
          <w:p>
            <w:pPr>
              <w:spacing w:after="0"/>
              <w:jc w:val="right"/>
            </w:pPr>
            <w:r>
              <w:rPr>
                <w:sz w:val="16"/>
              </w:rPr>
              <w:t>FMA RL 0, SRL 0; any 0</w:t>
            </w:r>
          </w:p>
        </w:tc>
        <w:tc>
          <w:tcPr>
            <w:tcW w:type="dxa" w:w="1578"/>
          </w:tcPr>
          <w:p>
            <w:pPr>
              <w:spacing w:after="0"/>
              <w:jc w:val="right"/>
            </w:pPr>
            <w:r>
              <w:rPr>
                <w:sz w:val="16"/>
              </w:rPr>
              <w:t>none found</w:t>
            </w:r>
          </w:p>
        </w:tc>
        <w:tc>
          <w:tcPr>
            <w:tcW w:type="dxa" w:w="1920"/>
          </w:tcPr>
          <w:p>
            <w:pPr>
              <w:spacing w:after="0"/>
              <w:jc w:val="right"/>
            </w:pPr>
            <w:r>
              <w:rPr>
                <w:sz w:val="16"/>
              </w:rPr>
              <w:t>9; 0</w:t>
            </w:r>
          </w:p>
        </w:tc>
        <w:tc>
          <w:tcPr>
            <w:tcW w:type="dxa" w:w="28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5"/>
        <w:gridCol w:w="1037"/>
        <w:gridCol w:w="1126"/>
        <w:gridCol w:w="1174"/>
        <w:gridCol w:w="1305"/>
        <w:gridCol w:w="1222"/>
        <w:gridCol w:w="1108"/>
        <w:gridCol w:w="1108"/>
        <w:gridCol w:w="12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2"/>
            <w:shd w:val="clear" w:color="auto" w:fill="E8E8E8"/>
          </w:tcPr>
          <w:p>
            <w:pPr>
              <w:spacing w:after="0"/>
              <w:jc w:val="right"/>
            </w:pPr>
            <w:r>
              <w:rPr>
                <w:b/>
                <w:sz w:val="16"/>
              </w:rPr>
              <w:t>Storm Events damage since 2025-04-30</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$14,283,774,918</w:t>
            </w:r>
          </w:p>
        </w:tc>
        <w:tc>
          <w:tcPr>
            <w:tcW w:type="dxa" w:w="1215"/>
          </w:tcPr>
          <w:p>
            <w:pPr>
              <w:spacing w:after="0"/>
              <w:jc w:val="right"/>
            </w:pPr>
            <w:r>
              <w:rPr>
                <w:sz w:val="16"/>
              </w:rPr>
              <w:t>$178,065,746</w:t>
            </w:r>
          </w:p>
        </w:tc>
        <w:tc>
          <w:tcPr>
            <w:tcW w:type="dxa" w:w="1045"/>
          </w:tcPr>
          <w:p>
            <w:pPr>
              <w:spacing w:after="0"/>
              <w:jc w:val="right"/>
            </w:pPr>
            <w:r>
              <w:rPr>
                <w:sz w:val="16"/>
              </w:rPr>
              <w:t>44,964</w:t>
            </w:r>
          </w:p>
        </w:tc>
        <w:tc>
          <w:tcPr>
            <w:tcW w:type="dxa" w:w="1037"/>
          </w:tcPr>
          <w:p>
            <w:pPr>
              <w:spacing w:after="0"/>
              <w:jc w:val="right"/>
            </w:pPr>
            <w:r>
              <w:rPr>
                <w:sz w:val="16"/>
              </w:rPr>
              <w:t>$20</w:t>
            </w:r>
          </w:p>
        </w:tc>
        <w:tc>
          <w:tcPr>
            <w:tcW w:type="dxa" w:w="1126"/>
          </w:tcPr>
          <w:p>
            <w:pPr>
              <w:spacing w:after="0"/>
              <w:jc w:val="right"/>
            </w:pPr>
            <w:r>
              <w:rPr>
                <w:sz w:val="16"/>
              </w:rPr>
              <w:t>$912</w:t>
            </w:r>
          </w:p>
        </w:tc>
        <w:tc>
          <w:tcPr>
            <w:tcW w:type="dxa" w:w="1174"/>
          </w:tcPr>
          <w:p>
            <w:pPr>
              <w:spacing w:after="0"/>
              <w:jc w:val="right"/>
            </w:pPr>
            <w:r>
              <w:rPr>
                <w:sz w:val="16"/>
              </w:rPr>
              <w:t>$7,386,997</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$58,440,013</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$16,848</w:t>
            </w:r>
          </w:p>
        </w:tc>
        <w:tc>
          <w:tcPr>
            <w:tcW w:type="dxa" w:w="1174"/>
          </w:tcPr>
          <w:p>
            <w:pPr>
              <w:spacing w:after="0"/>
              <w:jc w:val="right"/>
            </w:pPr>
          </w:p>
        </w:tc>
        <w:tc>
          <w:tcPr>
            <w:tcW w:type="dxa" w:w="1305"/>
          </w:tcPr>
          <w:p>
            <w:pPr>
              <w:spacing w:after="0"/>
              <w:jc w:val="right"/>
            </w:pPr>
            <w:r>
              <w:rPr>
                <w:sz w:val="16"/>
              </w:rPr>
              <w:t>0.0288% (agriculture)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$23,806,234,854</w:t>
            </w:r>
          </w:p>
        </w:tc>
        <w:tc>
          <w:tcPr>
            <w:tcW w:type="dxa" w:w="1215"/>
          </w:tcPr>
          <w:p>
            <w:pPr>
              <w:spacing w:after="0"/>
              <w:jc w:val="right"/>
            </w:pPr>
          </w:p>
        </w:tc>
        <w:tc>
          <w:tcPr>
            <w:tcW w:type="dxa" w:w="1045"/>
          </w:tcPr>
          <w:p>
            <w:pPr>
              <w:spacing w:after="0"/>
              <w:jc w:val="right"/>
            </w:pPr>
            <w:r>
              <w:rPr>
                <w:sz w:val="16"/>
              </w:rPr>
              <w:t>44,977</w:t>
            </w:r>
          </w:p>
        </w:tc>
        <w:tc>
          <w:tcPr>
            <w:tcW w:type="dxa" w:w="1037"/>
          </w:tcPr>
          <w:p>
            <w:pPr>
              <w:spacing w:after="0"/>
              <w:jc w:val="right"/>
            </w:pPr>
            <w:r>
              <w:rPr>
                <w:sz w:val="16"/>
              </w:rPr>
              <w:t>$4,372</w:t>
            </w:r>
          </w:p>
        </w:tc>
        <w:tc>
          <w:tcPr>
            <w:tcW w:type="dxa" w:w="1126"/>
          </w:tcPr>
          <w:p>
            <w:pPr>
              <w:spacing w:after="0"/>
              <w:jc w:val="right"/>
            </w:pPr>
          </w:p>
        </w:tc>
        <w:tc>
          <w:tcPr>
            <w:tcW w:type="dxa" w:w="1174"/>
          </w:tcPr>
          <w:p>
            <w:pPr>
              <w:spacing w:after="0"/>
              <w:jc w:val="right"/>
            </w:pPr>
            <w:r>
              <w:rPr>
                <w:sz w:val="16"/>
              </w:rPr>
              <w:t>$1,051</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$14,283,774,918</w:t>
            </w:r>
          </w:p>
        </w:tc>
        <w:tc>
          <w:tcPr>
            <w:tcW w:type="dxa" w:w="1215"/>
          </w:tcPr>
          <w:p>
            <w:pPr>
              <w:spacing w:after="0"/>
              <w:jc w:val="right"/>
            </w:pPr>
            <w:r>
              <w:rPr>
                <w:sz w:val="16"/>
              </w:rPr>
              <w:t>$178,065,746</w:t>
            </w:r>
          </w:p>
        </w:tc>
        <w:tc>
          <w:tcPr>
            <w:tcW w:type="dxa" w:w="1045"/>
          </w:tcPr>
          <w:p>
            <w:pPr>
              <w:spacing w:after="0"/>
              <w:jc w:val="right"/>
            </w:pPr>
            <w:r>
              <w:rPr>
                <w:sz w:val="16"/>
              </w:rPr>
              <w:t>44,964</w:t>
            </w:r>
          </w:p>
        </w:tc>
        <w:tc>
          <w:tcPr>
            <w:tcW w:type="dxa" w:w="1037"/>
          </w:tcPr>
          <w:p>
            <w:pPr>
              <w:spacing w:after="0"/>
              <w:jc w:val="right"/>
            </w:pPr>
            <w:r>
              <w:rPr>
                <w:sz w:val="16"/>
              </w:rPr>
              <w:t>$1,338,614</w:t>
            </w:r>
          </w:p>
        </w:tc>
        <w:tc>
          <w:tcPr>
            <w:tcW w:type="dxa" w:w="1126"/>
          </w:tcPr>
          <w:p>
            <w:pPr>
              <w:spacing w:after="0"/>
              <w:jc w:val="right"/>
            </w:pPr>
            <w:r>
              <w:rPr>
                <w:sz w:val="16"/>
              </w:rPr>
              <w:t>$130,399</w:t>
            </w:r>
          </w:p>
        </w:tc>
        <w:tc>
          <w:tcPr>
            <w:tcW w:type="dxa" w:w="1174"/>
          </w:tcPr>
          <w:p>
            <w:pPr>
              <w:spacing w:after="0"/>
              <w:jc w:val="right"/>
            </w:pPr>
            <w:r>
              <w:rPr>
                <w:sz w:val="16"/>
              </w:rPr>
              <w:t>$42,745</w:t>
            </w:r>
          </w:p>
        </w:tc>
        <w:tc>
          <w:tcPr>
            <w:tcW w:type="dxa" w:w="1305"/>
          </w:tcPr>
          <w:p>
            <w:pPr>
              <w:spacing w:after="0"/>
              <w:jc w:val="right"/>
            </w:pPr>
            <w:r>
              <w:rPr>
                <w:sz w:val="16"/>
              </w:rPr>
              <w:t>0.00937%</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$14,283,774,918</w:t>
            </w:r>
          </w:p>
        </w:tc>
        <w:tc>
          <w:tcPr>
            <w:tcW w:type="dxa" w:w="1215"/>
          </w:tcPr>
          <w:p>
            <w:pPr>
              <w:spacing w:after="0"/>
              <w:jc w:val="right"/>
            </w:pPr>
            <w:r>
              <w:rPr>
                <w:sz w:val="16"/>
              </w:rPr>
              <w:t>$178,065,746</w:t>
            </w:r>
          </w:p>
        </w:tc>
        <w:tc>
          <w:tcPr>
            <w:tcW w:type="dxa" w:w="1045"/>
          </w:tcPr>
          <w:p>
            <w:pPr>
              <w:spacing w:after="0"/>
              <w:jc w:val="right"/>
            </w:pPr>
            <w:r>
              <w:rPr>
                <w:sz w:val="16"/>
              </w:rPr>
              <w:t>44,964</w:t>
            </w:r>
          </w:p>
        </w:tc>
        <w:tc>
          <w:tcPr>
            <w:tcW w:type="dxa" w:w="1037"/>
          </w:tcPr>
          <w:p>
            <w:pPr>
              <w:spacing w:after="0"/>
              <w:jc w:val="right"/>
            </w:pPr>
            <w:r>
              <w:rPr>
                <w:sz w:val="16"/>
              </w:rPr>
              <w:t>$252</w:t>
            </w:r>
          </w:p>
        </w:tc>
        <w:tc>
          <w:tcPr>
            <w:tcW w:type="dxa" w:w="1126"/>
          </w:tcPr>
          <w:p>
            <w:pPr>
              <w:spacing w:after="0"/>
              <w:jc w:val="right"/>
            </w:pPr>
            <w:r>
              <w:rPr>
                <w:sz w:val="16"/>
              </w:rPr>
              <w:t>$1</w:t>
            </w:r>
          </w:p>
        </w:tc>
        <w:tc>
          <w:tcPr>
            <w:tcW w:type="dxa" w:w="1174"/>
          </w:tcPr>
          <w:p>
            <w:pPr>
              <w:spacing w:after="0"/>
              <w:jc w:val="right"/>
            </w:pPr>
            <w:r>
              <w:rPr>
                <w:sz w:val="16"/>
              </w:rPr>
              <w:t>$570,740</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$14,283,774,918</w:t>
            </w:r>
          </w:p>
        </w:tc>
        <w:tc>
          <w:tcPr>
            <w:tcW w:type="dxa" w:w="1215"/>
          </w:tcPr>
          <w:p>
            <w:pPr>
              <w:spacing w:after="0"/>
              <w:jc w:val="right"/>
            </w:pPr>
          </w:p>
        </w:tc>
        <w:tc>
          <w:tcPr>
            <w:tcW w:type="dxa" w:w="1045"/>
          </w:tcPr>
          <w:p>
            <w:pPr>
              <w:spacing w:after="0"/>
              <w:jc w:val="right"/>
            </w:pPr>
            <w:r>
              <w:rPr>
                <w:sz w:val="16"/>
              </w:rPr>
              <w:t>44,964</w:t>
            </w:r>
          </w:p>
        </w:tc>
        <w:tc>
          <w:tcPr>
            <w:tcW w:type="dxa" w:w="1037"/>
          </w:tcPr>
          <w:p>
            <w:pPr>
              <w:spacing w:after="0"/>
              <w:jc w:val="right"/>
            </w:pPr>
            <w:r>
              <w:rPr>
                <w:sz w:val="16"/>
              </w:rPr>
              <w:t>$28,882</w:t>
            </w:r>
          </w:p>
        </w:tc>
        <w:tc>
          <w:tcPr>
            <w:tcW w:type="dxa" w:w="1126"/>
          </w:tcPr>
          <w:p>
            <w:pPr>
              <w:spacing w:after="0"/>
              <w:jc w:val="right"/>
            </w:pPr>
          </w:p>
        </w:tc>
        <w:tc>
          <w:tcPr>
            <w:tcW w:type="dxa" w:w="1174"/>
          </w:tcPr>
          <w:p>
            <w:pPr>
              <w:spacing w:after="0"/>
              <w:jc w:val="right"/>
            </w:pPr>
            <w:r>
              <w:rPr>
                <w:sz w:val="16"/>
              </w:rPr>
              <w:t>$33,518</w:t>
            </w:r>
          </w:p>
        </w:tc>
        <w:tc>
          <w:tcPr>
            <w:tcW w:type="dxa" w:w="1305"/>
          </w:tcPr>
          <w:p>
            <w:pPr>
              <w:spacing w:after="0"/>
              <w:jc w:val="right"/>
            </w:pPr>
            <w:r>
              <w:rPr>
                <w:sz w:val="16"/>
              </w:rPr>
              <w:t>0.000202%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$14,251,594,204</w:t>
            </w:r>
          </w:p>
        </w:tc>
        <w:tc>
          <w:tcPr>
            <w:tcW w:type="dxa" w:w="1215"/>
          </w:tcPr>
          <w:p>
            <w:pPr>
              <w:spacing w:after="0"/>
              <w:jc w:val="right"/>
            </w:pPr>
            <w:r>
              <w:rPr>
                <w:sz w:val="16"/>
              </w:rPr>
              <w:t>$1,433,765</w:t>
            </w:r>
          </w:p>
        </w:tc>
        <w:tc>
          <w:tcPr>
            <w:tcW w:type="dxa" w:w="1045"/>
          </w:tcPr>
          <w:p>
            <w:pPr>
              <w:spacing w:after="0"/>
              <w:jc w:val="right"/>
            </w:pPr>
            <w:r>
              <w:rPr>
                <w:sz w:val="16"/>
              </w:rPr>
              <w:t>524</w:t>
            </w:r>
          </w:p>
        </w:tc>
        <w:tc>
          <w:tcPr>
            <w:tcW w:type="dxa" w:w="1037"/>
          </w:tcPr>
          <w:p>
            <w:pPr>
              <w:spacing w:after="0"/>
              <w:jc w:val="right"/>
            </w:pPr>
            <w:r>
              <w:rPr>
                <w:sz w:val="16"/>
              </w:rPr>
              <w:t>$7,655,460</w:t>
            </w:r>
          </w:p>
        </w:tc>
        <w:tc>
          <w:tcPr>
            <w:tcW w:type="dxa" w:w="1126"/>
          </w:tcPr>
          <w:p>
            <w:pPr>
              <w:spacing w:after="0"/>
              <w:jc w:val="right"/>
            </w:pPr>
            <w:r>
              <w:rPr>
                <w:sz w:val="16"/>
              </w:rPr>
              <w:t>$3,301</w:t>
            </w:r>
          </w:p>
        </w:tc>
        <w:tc>
          <w:tcPr>
            <w:tcW w:type="dxa" w:w="1174"/>
          </w:tcPr>
          <w:p>
            <w:pPr>
              <w:spacing w:after="0"/>
              <w:jc w:val="right"/>
            </w:pPr>
            <w:r>
              <w:rPr>
                <w:sz w:val="16"/>
              </w:rPr>
              <w:t>$5,891</w:t>
            </w:r>
          </w:p>
        </w:tc>
        <w:tc>
          <w:tcPr>
            <w:tcW w:type="dxa" w:w="1305"/>
          </w:tcPr>
          <w:p>
            <w:pPr>
              <w:spacing w:after="0"/>
              <w:jc w:val="right"/>
            </w:pPr>
            <w:r>
              <w:rPr>
                <w:sz w:val="16"/>
              </w:rPr>
              <w:t>n/a (see note)</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$260,552,052</w:t>
            </w:r>
          </w:p>
        </w:tc>
        <w:tc>
          <w:tcPr>
            <w:tcW w:type="dxa" w:w="1215"/>
          </w:tcPr>
          <w:p>
            <w:pPr>
              <w:spacing w:after="0"/>
              <w:jc w:val="right"/>
            </w:pPr>
          </w:p>
        </w:tc>
        <w:tc>
          <w:tcPr>
            <w:tcW w:type="dxa" w:w="1045"/>
          </w:tcPr>
          <w:p>
            <w:pPr>
              <w:spacing w:after="0"/>
              <w:jc w:val="right"/>
            </w:pPr>
            <w:r>
              <w:rPr>
                <w:sz w:val="16"/>
              </w:rPr>
              <w:t>791</w:t>
            </w:r>
          </w:p>
        </w:tc>
        <w:tc>
          <w:tcPr>
            <w:tcW w:type="dxa" w:w="1037"/>
          </w:tcPr>
          <w:p>
            <w:pPr>
              <w:spacing w:after="0"/>
              <w:jc w:val="right"/>
            </w:pPr>
            <w:r>
              <w:rPr>
                <w:sz w:val="16"/>
              </w:rPr>
              <w:t>$44</w:t>
            </w:r>
          </w:p>
        </w:tc>
        <w:tc>
          <w:tcPr>
            <w:tcW w:type="dxa" w:w="1126"/>
          </w:tcPr>
          <w:p>
            <w:pPr>
              <w:spacing w:after="0"/>
              <w:jc w:val="right"/>
            </w:pPr>
          </w:p>
        </w:tc>
        <w:tc>
          <w:tcPr>
            <w:tcW w:type="dxa" w:w="1174"/>
          </w:tcPr>
          <w:p>
            <w:pPr>
              <w:spacing w:after="0"/>
              <w:jc w:val="right"/>
            </w:pPr>
            <w:r>
              <w:rPr>
                <w:sz w:val="16"/>
              </w:rPr>
              <w:t>$63</w:t>
            </w:r>
          </w:p>
        </w:tc>
        <w:tc>
          <w:tcPr>
            <w:tcW w:type="dxa" w:w="1305"/>
          </w:tcPr>
          <w:p>
            <w:pPr>
              <w:spacing w:after="0"/>
              <w:jc w:val="right"/>
            </w:pPr>
            <w:r>
              <w:rPr>
                <w:sz w:val="16"/>
              </w:rPr>
              <w:t>under 0.0001%</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$14,283,774,918</w:t>
            </w:r>
          </w:p>
        </w:tc>
        <w:tc>
          <w:tcPr>
            <w:tcW w:type="dxa" w:w="1215"/>
          </w:tcPr>
          <w:p>
            <w:pPr>
              <w:spacing w:after="0"/>
              <w:jc w:val="right"/>
            </w:pPr>
          </w:p>
        </w:tc>
        <w:tc>
          <w:tcPr>
            <w:tcW w:type="dxa" w:w="1045"/>
          </w:tcPr>
          <w:p>
            <w:pPr>
              <w:spacing w:after="0"/>
              <w:jc w:val="right"/>
            </w:pPr>
            <w:r>
              <w:rPr>
                <w:sz w:val="16"/>
              </w:rPr>
              <w:t>44,964</w:t>
            </w:r>
          </w:p>
        </w:tc>
        <w:tc>
          <w:tcPr>
            <w:tcW w:type="dxa" w:w="1037"/>
          </w:tcPr>
          <w:p>
            <w:pPr>
              <w:spacing w:after="0"/>
              <w:jc w:val="right"/>
            </w:pPr>
            <w:r>
              <w:rPr>
                <w:sz w:val="16"/>
              </w:rPr>
              <w:t>$17,157</w:t>
            </w:r>
          </w:p>
        </w:tc>
        <w:tc>
          <w:tcPr>
            <w:tcW w:type="dxa" w:w="1126"/>
          </w:tcPr>
          <w:p>
            <w:pPr>
              <w:spacing w:after="0"/>
              <w:jc w:val="right"/>
            </w:pPr>
          </w:p>
        </w:tc>
        <w:tc>
          <w:tcPr>
            <w:tcW w:type="dxa" w:w="1174"/>
          </w:tcPr>
          <w:p>
            <w:pPr>
              <w:spacing w:after="0"/>
              <w:jc w:val="right"/>
            </w:pPr>
            <w:r>
              <w:rPr>
                <w:sz w:val="16"/>
              </w:rPr>
              <w:t>$495,429</w:t>
            </w:r>
          </w:p>
        </w:tc>
        <w:tc>
          <w:tcPr>
            <w:tcW w:type="dxa" w:w="1305"/>
          </w:tcPr>
          <w:p>
            <w:pPr>
              <w:spacing w:after="0"/>
              <w:jc w:val="right"/>
            </w:pPr>
            <w:r>
              <w:rPr>
                <w:sz w:val="16"/>
              </w:rPr>
              <w:t>0.00012%</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$14,283,774,918</w:t>
            </w:r>
          </w:p>
        </w:tc>
        <w:tc>
          <w:tcPr>
            <w:tcW w:type="dxa" w:w="1215"/>
          </w:tcPr>
          <w:p>
            <w:pPr>
              <w:spacing w:after="0"/>
              <w:jc w:val="right"/>
            </w:pPr>
            <w:r>
              <w:rPr>
                <w:sz w:val="16"/>
              </w:rPr>
              <w:t>$178,065,746</w:t>
            </w:r>
          </w:p>
        </w:tc>
        <w:tc>
          <w:tcPr>
            <w:tcW w:type="dxa" w:w="1045"/>
          </w:tcPr>
          <w:p>
            <w:pPr>
              <w:spacing w:after="0"/>
              <w:jc w:val="right"/>
            </w:pPr>
            <w:r>
              <w:rPr>
                <w:sz w:val="16"/>
              </w:rPr>
              <w:t>44,964</w:t>
            </w:r>
          </w:p>
        </w:tc>
        <w:tc>
          <w:tcPr>
            <w:tcW w:type="dxa" w:w="1037"/>
          </w:tcPr>
          <w:p>
            <w:pPr>
              <w:spacing w:after="0"/>
              <w:jc w:val="right"/>
            </w:pPr>
            <w:r>
              <w:rPr>
                <w:sz w:val="16"/>
              </w:rPr>
              <w:t>$1,111,877</w:t>
            </w:r>
          </w:p>
        </w:tc>
        <w:tc>
          <w:tcPr>
            <w:tcW w:type="dxa" w:w="1126"/>
          </w:tcPr>
          <w:p>
            <w:pPr>
              <w:spacing w:after="0"/>
              <w:jc w:val="right"/>
            </w:pPr>
            <w:r>
              <w:rPr>
                <w:sz w:val="16"/>
              </w:rPr>
              <w:t>$75,043</w:t>
            </w:r>
          </w:p>
        </w:tc>
        <w:tc>
          <w:tcPr>
            <w:tcW w:type="dxa" w:w="1174"/>
          </w:tcPr>
          <w:p>
            <w:pPr>
              <w:spacing w:after="0"/>
              <w:jc w:val="right"/>
            </w:pPr>
            <w:r>
              <w:rPr>
                <w:sz w:val="16"/>
              </w:rPr>
              <w:t>$700,269</w:t>
            </w:r>
          </w:p>
        </w:tc>
        <w:tc>
          <w:tcPr>
            <w:tcW w:type="dxa" w:w="1305"/>
          </w:tcPr>
          <w:p>
            <w:pPr>
              <w:spacing w:after="0"/>
              <w:jc w:val="right"/>
            </w:pPr>
            <w:r>
              <w:rPr>
                <w:sz w:val="16"/>
              </w:rPr>
              <w:t>0.00778%</w:t>
            </w:r>
          </w:p>
        </w:tc>
        <w:tc>
          <w:tcPr>
            <w:tcW w:type="dxa" w:w="1222"/>
          </w:tcPr>
          <w:p>
            <w:pPr>
              <w:spacing w:after="0"/>
              <w:jc w:val="right"/>
            </w:pPr>
            <w:r>
              <w:rPr>
                <w:sz w:val="16"/>
              </w:rPr>
              <w:t>$0</w:t>
            </w: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$14,283,774,918</w:t>
            </w:r>
          </w:p>
        </w:tc>
        <w:tc>
          <w:tcPr>
            <w:tcW w:type="dxa" w:w="1215"/>
          </w:tcPr>
          <w:p>
            <w:pPr>
              <w:spacing w:after="0"/>
              <w:jc w:val="right"/>
            </w:pPr>
            <w:r>
              <w:rPr>
                <w:sz w:val="16"/>
              </w:rPr>
              <w:t>$178,065,746</w:t>
            </w:r>
          </w:p>
        </w:tc>
        <w:tc>
          <w:tcPr>
            <w:tcW w:type="dxa" w:w="1045"/>
          </w:tcPr>
          <w:p>
            <w:pPr>
              <w:spacing w:after="0"/>
              <w:jc w:val="right"/>
            </w:pPr>
            <w:r>
              <w:rPr>
                <w:sz w:val="16"/>
              </w:rPr>
              <w:t>44,964</w:t>
            </w:r>
          </w:p>
        </w:tc>
        <w:tc>
          <w:tcPr>
            <w:tcW w:type="dxa" w:w="1037"/>
          </w:tcPr>
          <w:p>
            <w:pPr>
              <w:spacing w:after="0"/>
              <w:jc w:val="right"/>
            </w:pPr>
            <w:r>
              <w:rPr>
                <w:sz w:val="16"/>
              </w:rPr>
              <w:t>$1,656,011</w:t>
            </w:r>
          </w:p>
        </w:tc>
        <w:tc>
          <w:tcPr>
            <w:tcW w:type="dxa" w:w="1126"/>
          </w:tcPr>
          <w:p>
            <w:pPr>
              <w:spacing w:after="0"/>
              <w:jc w:val="right"/>
            </w:pPr>
            <w:r>
              <w:rPr>
                <w:sz w:val="16"/>
              </w:rPr>
              <w:t>$3,569</w:t>
            </w:r>
          </w:p>
        </w:tc>
        <w:tc>
          <w:tcPr>
            <w:tcW w:type="dxa" w:w="1174"/>
          </w:tcPr>
          <w:p>
            <w:pPr>
              <w:spacing w:after="0"/>
              <w:jc w:val="right"/>
            </w:pPr>
            <w:r>
              <w:rPr>
                <w:sz w:val="16"/>
              </w:rPr>
              <w:t>$1,612,124</w:t>
            </w:r>
          </w:p>
        </w:tc>
        <w:tc>
          <w:tcPr>
            <w:tcW w:type="dxa" w:w="1305"/>
          </w:tcPr>
          <w:p>
            <w:pPr>
              <w:spacing w:after="0"/>
              <w:jc w:val="right"/>
            </w:pPr>
            <w:r>
              <w:rPr>
                <w:sz w:val="16"/>
              </w:rPr>
              <w:t>0.0116%</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4"/>
          </w:tcPr>
          <w:p>
            <w:pPr>
              <w:spacing w:after="0"/>
              <w:jc w:val="right"/>
            </w:pPr>
          </w:p>
        </w:tc>
        <w:tc>
          <w:tcPr>
            <w:tcW w:type="dxa" w:w="1305"/>
          </w:tcPr>
          <w:p>
            <w:pPr>
              <w:spacing w:after="0"/>
              <w:jc w:val="right"/>
            </w:pP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$2,058,983,237</w:t>
            </w:r>
          </w:p>
        </w:tc>
        <w:tc>
          <w:tcPr>
            <w:tcW w:type="dxa" w:w="1215"/>
          </w:tcPr>
          <w:p>
            <w:pPr>
              <w:spacing w:after="0"/>
              <w:jc w:val="right"/>
            </w:pPr>
            <w:r>
              <w:rPr>
                <w:sz w:val="16"/>
              </w:rPr>
              <w:t>$35,153,224</w:t>
            </w:r>
          </w:p>
        </w:tc>
        <w:tc>
          <w:tcPr>
            <w:tcW w:type="dxa" w:w="1045"/>
          </w:tcPr>
          <w:p>
            <w:pPr>
              <w:spacing w:after="0"/>
              <w:jc w:val="right"/>
            </w:pPr>
            <w:r>
              <w:rPr>
                <w:sz w:val="16"/>
              </w:rPr>
              <w:t>10,203</w:t>
            </w:r>
          </w:p>
        </w:tc>
        <w:tc>
          <w:tcPr>
            <w:tcW w:type="dxa" w:w="1037"/>
          </w:tcPr>
          <w:p>
            <w:pPr>
              <w:spacing w:after="0"/>
              <w:jc w:val="right"/>
            </w:pPr>
            <w:r>
              <w:rPr>
                <w:sz w:val="16"/>
              </w:rPr>
              <w:t>$25,719</w:t>
            </w:r>
          </w:p>
        </w:tc>
        <w:tc>
          <w:tcPr>
            <w:tcW w:type="dxa" w:w="1126"/>
          </w:tcPr>
          <w:p>
            <w:pPr>
              <w:spacing w:after="0"/>
              <w:jc w:val="right"/>
            </w:pPr>
            <w:r>
              <w:rPr>
                <w:sz w:val="16"/>
              </w:rPr>
              <w:t>$43</w:t>
            </w:r>
          </w:p>
        </w:tc>
        <w:tc>
          <w:tcPr>
            <w:tcW w:type="dxa" w:w="1174"/>
          </w:tcPr>
          <w:p>
            <w:pPr>
              <w:spacing w:after="0"/>
              <w:jc w:val="right"/>
            </w:pPr>
            <w:r>
              <w:rPr>
                <w:sz w:val="16"/>
              </w:rPr>
              <w:t>$3,026</w:t>
            </w:r>
          </w:p>
        </w:tc>
        <w:tc>
          <w:tcPr>
            <w:tcW w:type="dxa" w:w="1305"/>
          </w:tcPr>
          <w:p>
            <w:pPr>
              <w:spacing w:after="0"/>
              <w:jc w:val="right"/>
            </w:pPr>
            <w:r>
              <w:rPr>
                <w:sz w:val="16"/>
              </w:rPr>
              <w:t>0.00125%</w:t>
            </w:r>
          </w:p>
        </w:tc>
        <w:tc>
          <w:tcPr>
            <w:tcW w:type="dxa" w:w="1222"/>
          </w:tcPr>
          <w:p>
            <w:pPr>
              <w:spacing w:after="0"/>
              <w:jc w:val="right"/>
            </w:pPr>
          </w:p>
        </w:tc>
        <w:tc>
          <w:tcPr>
            <w:tcW w:type="dxa" w:w="1108"/>
          </w:tcPr>
          <w:p>
            <w:pPr>
              <w:spacing w:after="0"/>
              <w:jc w:val="right"/>
            </w:pPr>
          </w:p>
        </w:tc>
        <w:tc>
          <w:tcPr>
            <w:tcW w:type="dxa" w:w="1108"/>
          </w:tcPr>
          <w:p>
            <w:pPr>
              <w:spacing w:after="0"/>
              <w:jc w:val="right"/>
            </w:pPr>
          </w:p>
        </w:tc>
        <w:tc>
          <w:tcPr>
            <w:tcW w:type="dxa" w:w="12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$14,283,774,918</w:t>
            </w:r>
          </w:p>
        </w:tc>
        <w:tc>
          <w:tcPr>
            <w:tcW w:type="dxa" w:w="1215"/>
          </w:tcPr>
          <w:p>
            <w:pPr>
              <w:spacing w:after="0"/>
              <w:jc w:val="right"/>
            </w:pPr>
            <w:r>
              <w:rPr>
                <w:sz w:val="16"/>
              </w:rPr>
              <w:t>$178,065,746</w:t>
            </w:r>
          </w:p>
        </w:tc>
        <w:tc>
          <w:tcPr>
            <w:tcW w:type="dxa" w:w="1045"/>
          </w:tcPr>
          <w:p>
            <w:pPr>
              <w:spacing w:after="0"/>
              <w:jc w:val="right"/>
            </w:pPr>
            <w:r>
              <w:rPr>
                <w:sz w:val="16"/>
              </w:rPr>
              <w:t>44,964</w:t>
            </w:r>
          </w:p>
        </w:tc>
        <w:tc>
          <w:tcPr>
            <w:tcW w:type="dxa" w:w="1037"/>
          </w:tcPr>
          <w:p>
            <w:pPr>
              <w:spacing w:after="0"/>
              <w:jc w:val="right"/>
            </w:pPr>
            <w:r>
              <w:rPr>
                <w:sz w:val="16"/>
              </w:rPr>
              <w:t>$19,029</w:t>
            </w:r>
          </w:p>
        </w:tc>
        <w:tc>
          <w:tcPr>
            <w:tcW w:type="dxa" w:w="1126"/>
          </w:tcPr>
          <w:p>
            <w:pPr>
              <w:spacing w:after="0"/>
              <w:jc w:val="right"/>
            </w:pPr>
            <w:r>
              <w:rPr>
                <w:sz w:val="16"/>
              </w:rPr>
              <w:t>$1,000</w:t>
            </w:r>
          </w:p>
        </w:tc>
        <w:tc>
          <w:tcPr>
            <w:tcW w:type="dxa" w:w="1174"/>
          </w:tcPr>
          <w:p>
            <w:pPr>
              <w:spacing w:after="0"/>
              <w:jc w:val="right"/>
            </w:pPr>
            <w:r>
              <w:rPr>
                <w:sz w:val="16"/>
              </w:rPr>
              <w:t>$58,836</w:t>
            </w:r>
          </w:p>
        </w:tc>
        <w:tc>
          <w:tcPr>
            <w:tcW w:type="dxa" w:w="1305"/>
          </w:tcPr>
          <w:p>
            <w:pPr>
              <w:spacing w:after="0"/>
              <w:jc w:val="right"/>
            </w:pPr>
            <w:r>
              <w:rPr>
                <w:sz w:val="16"/>
              </w:rPr>
              <w:t>0.000133%</w:t>
            </w:r>
          </w:p>
        </w:tc>
        <w:tc>
          <w:tcPr>
            <w:tcW w:type="dxa" w:w="1222"/>
          </w:tcPr>
          <w:p>
            <w:pPr>
              <w:spacing w:after="0"/>
              <w:jc w:val="right"/>
            </w:pPr>
          </w:p>
        </w:tc>
        <w:tc>
          <w:tcPr>
            <w:tcW w:type="dxa" w:w="1108"/>
          </w:tcPr>
          <w:p>
            <w:pPr>
              <w:spacing w:after="0"/>
              <w:jc w:val="right"/>
            </w:pPr>
            <w:r>
              <w:rPr>
                <w:sz w:val="16"/>
              </w:rPr>
              <w:t>$0</w:t>
            </w:r>
          </w:p>
        </w:tc>
        <w:tc>
          <w:tcPr>
            <w:tcW w:type="dxa" w:w="1108"/>
          </w:tcPr>
          <w:p>
            <w:pPr>
              <w:spacing w:after="0"/>
              <w:jc w:val="right"/>
            </w:pPr>
          </w:p>
        </w:tc>
        <w:tc>
          <w:tcPr>
            <w:tcW w:type="dxa" w:w="1251"/>
          </w:tcPr>
          <w:p>
            <w:pPr>
              <w:spacing w:after="0"/>
              <w:jc w:val="left"/>
            </w:pPr>
          </w:p>
        </w:tc>
      </w:tr>
    </w:tbl>
    <w:p>
      <w:pPr>
        <w:spacing w:after="40" w:before="60"/>
      </w:pPr>
      <w:r>
        <w:rPr>
          <w:sz w:val="15"/>
        </w:rPr>
        <w:t>Totals since 2025-04-30 (Storm Events through 2026-06-30): 14 county-coded records, 14 with a damage value recorded (including $0), $0; 10 zone-level records, 10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44,964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$14,283,774,918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$178,065,746</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$12,088,553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$10,910,689</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OSCEOLA,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POLK COUNTY *</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State level, not in this county: county not reported</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Polk County</w:t>
            </w:r>
          </w:p>
        </w:tc>
        <w:tc>
          <w:tcPr>
            <w:tcW w:type="dxa" w:w="1460"/>
          </w:tcPr>
          <w:p>
            <w:pPr>
              <w:spacing w:after="0"/>
              <w:jc w:val="left"/>
            </w:pPr>
            <w:r>
              <w:rPr>
                <w:sz w:val="16"/>
              </w:rPr>
              <w:t>550577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Amery city</w:t>
            </w:r>
          </w:p>
        </w:tc>
        <w:tc>
          <w:tcPr>
            <w:tcW w:type="dxa" w:w="1460"/>
          </w:tcPr>
          <w:p>
            <w:pPr>
              <w:spacing w:after="0"/>
              <w:jc w:val="left"/>
            </w:pPr>
            <w:r>
              <w:rPr>
                <w:sz w:val="16"/>
              </w:rPr>
              <w:t>550332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Balsam Lake village</w:t>
            </w:r>
          </w:p>
        </w:tc>
        <w:tc>
          <w:tcPr>
            <w:tcW w:type="dxa" w:w="1460"/>
          </w:tcPr>
          <w:p>
            <w:pPr>
              <w:spacing w:after="0"/>
              <w:jc w:val="left"/>
            </w:pPr>
            <w:r>
              <w:rPr>
                <w:sz w:val="16"/>
              </w:rPr>
              <w:t>550333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Centuria village</w:t>
            </w:r>
          </w:p>
        </w:tc>
        <w:tc>
          <w:tcPr>
            <w:tcW w:type="dxa" w:w="1460"/>
          </w:tcPr>
          <w:p>
            <w:pPr>
              <w:spacing w:after="0"/>
              <w:jc w:val="left"/>
            </w:pPr>
            <w:r>
              <w:rPr>
                <w:sz w:val="16"/>
              </w:rPr>
              <w:t>550543</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Clayton village</w:t>
            </w:r>
          </w:p>
        </w:tc>
        <w:tc>
          <w:tcPr>
            <w:tcW w:type="dxa" w:w="1460"/>
          </w:tcPr>
          <w:p>
            <w:pPr>
              <w:spacing w:after="0"/>
              <w:jc w:val="left"/>
            </w:pPr>
            <w:r>
              <w:rPr>
                <w:sz w:val="16"/>
              </w:rPr>
              <w:t>550535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Clear Lake village</w:t>
            </w:r>
          </w:p>
        </w:tc>
        <w:tc>
          <w:tcPr>
            <w:tcW w:type="dxa" w:w="1460"/>
          </w:tcPr>
          <w:p>
            <w:pPr>
              <w:spacing w:after="0"/>
              <w:jc w:val="left"/>
            </w:pPr>
            <w:r>
              <w:rPr>
                <w:sz w:val="16"/>
              </w:rPr>
              <w:t>550545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Dresser village</w:t>
            </w:r>
          </w:p>
        </w:tc>
        <w:tc>
          <w:tcPr>
            <w:tcW w:type="dxa" w:w="1460"/>
          </w:tcPr>
          <w:p>
            <w:pPr>
              <w:spacing w:after="0"/>
              <w:jc w:val="left"/>
            </w:pPr>
            <w:r>
              <w:rPr>
                <w:sz w:val="16"/>
              </w:rPr>
              <w:t>550544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Frederic village</w:t>
            </w:r>
          </w:p>
        </w:tc>
        <w:tc>
          <w:tcPr>
            <w:tcW w:type="dxa" w:w="1460"/>
          </w:tcPr>
          <w:p>
            <w:pPr>
              <w:spacing w:after="0"/>
              <w:jc w:val="left"/>
            </w:pPr>
            <w:r>
              <w:rPr>
                <w:sz w:val="16"/>
              </w:rPr>
              <w:t>550334</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Luck village</w:t>
            </w:r>
          </w:p>
        </w:tc>
        <w:tc>
          <w:tcPr>
            <w:tcW w:type="dxa" w:w="1460"/>
          </w:tcPr>
          <w:p>
            <w:pPr>
              <w:spacing w:after="0"/>
              <w:jc w:val="left"/>
            </w:pPr>
            <w:r>
              <w:rPr>
                <w:sz w:val="16"/>
              </w:rPr>
              <w:t>550335</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Milltown village</w:t>
            </w:r>
          </w:p>
        </w:tc>
        <w:tc>
          <w:tcPr>
            <w:tcW w:type="dxa" w:w="1460"/>
          </w:tcPr>
          <w:p>
            <w:pPr>
              <w:spacing w:after="0"/>
              <w:jc w:val="left"/>
            </w:pPr>
            <w:r>
              <w:rPr>
                <w:sz w:val="16"/>
              </w:rPr>
              <w:t>550546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Osceola village</w:t>
            </w:r>
          </w:p>
        </w:tc>
        <w:tc>
          <w:tcPr>
            <w:tcW w:type="dxa" w:w="1460"/>
          </w:tcPr>
          <w:p>
            <w:pPr>
              <w:spacing w:after="0"/>
              <w:jc w:val="left"/>
            </w:pPr>
            <w:r>
              <w:rPr>
                <w:sz w:val="16"/>
              </w:rPr>
              <w:t>550336</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312"/>
          </w:tcPr>
          <w:p>
            <w:pPr>
              <w:spacing w:after="0"/>
              <w:jc w:val="right"/>
            </w:pPr>
            <w:r>
              <w:rPr>
                <w:sz w:val="16"/>
              </w:rPr>
              <w:t>1</w:t>
            </w:r>
          </w:p>
        </w:tc>
        <w:tc>
          <w:tcPr>
            <w:tcW w:type="dxa" w:w="1312"/>
          </w:tcPr>
          <w:p>
            <w:pPr>
              <w:spacing w:after="0"/>
              <w:jc w:val="right"/>
            </w:pPr>
            <w:r>
              <w:rPr>
                <w:sz w:val="16"/>
              </w:rPr>
              <w:t>0</w:t>
            </w:r>
          </w:p>
        </w:tc>
        <w:tc>
          <w:tcPr>
            <w:tcW w:type="dxa" w:w="1460"/>
          </w:tcPr>
          <w:p>
            <w:pPr>
              <w:spacing w:after="0"/>
              <w:jc w:val="right"/>
            </w:pPr>
            <w:r>
              <w:rPr>
                <w:sz w:val="16"/>
              </w:rPr>
              <w:t>1</w:t>
            </w:r>
          </w:p>
        </w:tc>
        <w:tc>
          <w:tcPr>
            <w:tcW w:type="dxa" w:w="897"/>
          </w:tcPr>
          <w:p>
            <w:pPr>
              <w:spacing w:after="0"/>
              <w:jc w:val="left"/>
            </w:pPr>
          </w:p>
        </w:tc>
      </w:tr>
      <w:tr>
        <w:trPr>
          <w:cantSplit/>
        </w:trPr>
        <w:tc>
          <w:tcPr>
            <w:tcW w:type="dxa" w:w="2424"/>
          </w:tcPr>
          <w:p>
            <w:pPr>
              <w:spacing w:after="0"/>
              <w:jc w:val="left"/>
            </w:pPr>
            <w:r>
              <w:rPr>
                <w:sz w:val="16"/>
              </w:rPr>
              <w:t>St. Croix Falls city</w:t>
            </w:r>
          </w:p>
        </w:tc>
        <w:tc>
          <w:tcPr>
            <w:tcW w:type="dxa" w:w="1460"/>
          </w:tcPr>
          <w:p>
            <w:pPr>
              <w:spacing w:after="0"/>
              <w:jc w:val="left"/>
            </w:pPr>
            <w:r>
              <w:rPr>
                <w:sz w:val="16"/>
              </w:rPr>
              <w:t>550337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Turtle Lake village</w:t>
            </w:r>
          </w:p>
        </w:tc>
        <w:tc>
          <w:tcPr>
            <w:tcW w:type="dxa" w:w="1460"/>
          </w:tcPr>
          <w:p>
            <w:pPr>
              <w:spacing w:after="0"/>
              <w:jc w:val="left"/>
            </w:pPr>
            <w:r>
              <w:rPr>
                <w:sz w:val="16"/>
              </w:rPr>
              <w:t>550438</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Polk County, WI: risk-assessment baseline packet, release 2026-10 (data as of 2026-09-28; County area 55095).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hazard-plain_2026-10_WI_55095.docx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Polk County, WI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Polk County, WI: Risk-assessment baseline packet</dc:title>
  <dc:subject>Hazard Plain release 2026-10, as of 2026-09-28. Preview: automated baseline</dc:subject>
  <dc:creator>Hazard Plain</dc:creator>
  <cp:keywords>Hazard Plain; hazard mitigation; risk assessment; 55095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