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Pepin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2028-01-23</w:t>
      </w:r>
    </w:p>
    <w:p>
      <w:pPr>
        <w:keepNext/>
        <w:spacing w:after="40" w:before="0"/>
      </w:pPr>
      <w:r>
        <w:rPr>
          <w:b/>
        </w:rPr>
        <w:t xml:space="preserve">Plan: </w:t>
      </w:r>
      <w:r>
        <w:rPr/>
        <w:t>Pepin County (FEMA plan 108762)</w:t>
      </w:r>
    </w:p>
    <w:p>
      <w:pPr>
        <w:keepNext/>
        <w:spacing w:after="40" w:before="0"/>
      </w:pPr>
      <w:r>
        <w:rPr>
          <w:b/>
        </w:rPr>
        <w:t xml:space="preserve">Approved: </w:t>
      </w:r>
      <w:r>
        <w:rPr/>
        <w:t>2023-01-24</w:t>
      </w:r>
    </w:p>
    <w:p>
      <w:pPr>
        <w:keepNext/>
        <w:spacing w:after="40" w:before="0"/>
      </w:pPr>
      <w:r>
        <w:rPr>
          <w:b/>
        </w:rPr>
        <w:t xml:space="preserve">Expires: </w:t>
      </w:r>
      <w:r>
        <w:rPr/>
        <w:t>2028-01-23</w:t>
      </w:r>
    </w:p>
    <w:p>
      <w:pPr>
        <w:keepNext/>
        <w:spacing w:after="40" w:before="0"/>
      </w:pPr>
      <w:r>
        <w:rPr>
          <w:b/>
        </w:rPr>
        <w:t xml:space="preserve">As of: </w:t>
      </w:r>
      <w:r>
        <w:rPr/>
        <w:t>2026-09-28</w:t>
      </w:r>
    </w:p>
    <w:p>
      <w:pPr>
        <w:keepNext/>
        <w:spacing w:after="40" w:before="0"/>
      </w:pPr>
      <w:r>
        <w:rPr>
          <w:b/>
        </w:rPr>
        <w:t xml:space="preserve">Days: </w:t>
      </w:r>
      <w:r>
        <w:rPr/>
        <w:t>482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1"/>
        <w:gridCol w:w="1305"/>
        <w:gridCol w:w="2426"/>
        <w:gridCol w:w="2621"/>
        <w:gridCol w:w="1037"/>
        <w:gridCol w:w="1037"/>
        <w:gridCol w:w="879"/>
        <w:gridCol w:w="935"/>
        <w:gridCol w:w="2271"/>
      </w:tblGrid>
      <w:tr>
        <w:trPr>
          <w:cantSplit/>
          <w:tblHeader/>
        </w:trPr>
        <w:tc>
          <w:tcPr>
            <w:tcW w:type="dxa" w:w="160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Status</w:t>
            </w:r>
          </w:p>
        </w:tc>
        <w:tc>
          <w:tcPr>
            <w:tcW w:type="dxa" w:w="26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71"/>
            <w:shd w:val="clear" w:color="auto" w:fill="E8E8E8"/>
          </w:tcPr>
          <w:p>
            <w:pPr>
              <w:spacing w:after="0"/>
              <w:jc w:val="left"/>
            </w:pPr>
            <w:r>
              <w:rPr>
                <w:b/>
                <w:sz w:val="16"/>
              </w:rPr>
              <w:t>Notes</w:t>
            </w:r>
          </w:p>
        </w:tc>
      </w:tr>
      <w:tr>
        <w:trPr>
          <w:cantSplit/>
        </w:trPr>
        <w:tc>
          <w:tcPr>
            <w:tcW w:type="dxa" w:w="1601"/>
          </w:tcPr>
          <w:p>
            <w:pPr>
              <w:spacing w:after="0"/>
              <w:jc w:val="left"/>
            </w:pPr>
            <w:r>
              <w:rPr>
                <w:sz w:val="16"/>
              </w:rPr>
              <w:t>Pepin County</w:t>
            </w:r>
          </w:p>
        </w:tc>
        <w:tc>
          <w:tcPr>
            <w:tcW w:type="dxa" w:w="1305"/>
          </w:tcPr>
          <w:p>
            <w:pPr>
              <w:spacing w:after="0"/>
              <w:jc w:val="left"/>
            </w:pPr>
            <w:r>
              <w:rPr>
                <w:sz w:val="16"/>
              </w:rPr>
              <w:t>County</w:t>
            </w:r>
          </w:p>
        </w:tc>
        <w:tc>
          <w:tcPr>
            <w:tcW w:type="dxa" w:w="2426"/>
          </w:tcPr>
          <w:p>
            <w:pPr>
              <w:spacing w:after="0"/>
              <w:jc w:val="left"/>
            </w:pPr>
            <w:r>
              <w:rPr>
                <w:sz w:val="16"/>
              </w:rPr>
              <w:t>Approved, expires 2028-01-23</w:t>
            </w:r>
          </w:p>
        </w:tc>
        <w:tc>
          <w:tcPr>
            <w:tcW w:type="dxa" w:w="2621"/>
          </w:tcPr>
          <w:p>
            <w:pPr>
              <w:spacing w:after="0"/>
              <w:jc w:val="left"/>
            </w:pPr>
            <w:r>
              <w:rPr>
                <w:sz w:val="16"/>
              </w:rPr>
              <w:t>Pepin County (FEMA plan 108762)</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9"/>
          </w:tcPr>
          <w:p>
            <w:pPr>
              <w:spacing w:after="0"/>
              <w:jc w:val="right"/>
            </w:pPr>
            <w:r>
              <w:rPr>
                <w:sz w:val="16"/>
              </w:rPr>
              <w:t>482</w:t>
            </w:r>
          </w:p>
        </w:tc>
        <w:tc>
          <w:tcPr>
            <w:tcW w:type="dxa" w:w="935"/>
          </w:tcPr>
          <w:p>
            <w:pPr>
              <w:spacing w:after="0"/>
              <w:jc w:val="left"/>
            </w:pPr>
          </w:p>
        </w:tc>
        <w:tc>
          <w:tcPr>
            <w:tcW w:type="dxa" w:w="2271"/>
          </w:tcPr>
          <w:p>
            <w:pPr>
              <w:spacing w:after="0"/>
              <w:jc w:val="left"/>
            </w:pPr>
          </w:p>
        </w:tc>
      </w:tr>
      <w:tr>
        <w:trPr>
          <w:cantSplit/>
        </w:trPr>
        <w:tc>
          <w:tcPr>
            <w:tcW w:type="dxa" w:w="1601"/>
          </w:tcPr>
          <w:p>
            <w:pPr>
              <w:spacing w:after="0"/>
              <w:jc w:val="left"/>
            </w:pPr>
            <w:r>
              <w:rPr>
                <w:sz w:val="16"/>
              </w:rPr>
              <w:t>Durand city</w:t>
            </w:r>
          </w:p>
        </w:tc>
        <w:tc>
          <w:tcPr>
            <w:tcW w:type="dxa" w:w="1305"/>
          </w:tcPr>
          <w:p>
            <w:pPr>
              <w:spacing w:after="0"/>
              <w:jc w:val="left"/>
            </w:pPr>
            <w:r>
              <w:rPr>
                <w:sz w:val="16"/>
              </w:rPr>
              <w:t>City</w:t>
            </w:r>
          </w:p>
        </w:tc>
        <w:tc>
          <w:tcPr>
            <w:tcW w:type="dxa" w:w="2426"/>
          </w:tcPr>
          <w:p>
            <w:pPr>
              <w:spacing w:after="0"/>
              <w:jc w:val="left"/>
            </w:pPr>
            <w:r>
              <w:rPr>
                <w:sz w:val="16"/>
              </w:rPr>
              <w:t>Approved, expires 2028-01-23</w:t>
            </w:r>
          </w:p>
        </w:tc>
        <w:tc>
          <w:tcPr>
            <w:tcW w:type="dxa" w:w="2621"/>
          </w:tcPr>
          <w:p>
            <w:pPr>
              <w:spacing w:after="0"/>
              <w:jc w:val="left"/>
            </w:pPr>
            <w:r>
              <w:rPr>
                <w:sz w:val="16"/>
              </w:rPr>
              <w:t>Pepin County (FEMA plan 108762)</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9"/>
          </w:tcPr>
          <w:p>
            <w:pPr>
              <w:spacing w:after="0"/>
              <w:jc w:val="right"/>
            </w:pPr>
            <w:r>
              <w:rPr>
                <w:sz w:val="16"/>
              </w:rPr>
              <w:t>482</w:t>
            </w:r>
          </w:p>
        </w:tc>
        <w:tc>
          <w:tcPr>
            <w:tcW w:type="dxa" w:w="935"/>
          </w:tcPr>
          <w:p>
            <w:pPr>
              <w:spacing w:after="0"/>
              <w:jc w:val="left"/>
            </w:pPr>
          </w:p>
        </w:tc>
        <w:tc>
          <w:tcPr>
            <w:tcW w:type="dxa" w:w="2271"/>
          </w:tcPr>
          <w:p>
            <w:pPr>
              <w:spacing w:after="0"/>
              <w:jc w:val="left"/>
            </w:pPr>
            <w:r>
              <w:rPr>
                <w:sz w:val="16"/>
              </w:rPr>
              <w:t>member approved 2023-02-23</w:t>
            </w:r>
          </w:p>
        </w:tc>
      </w:tr>
      <w:tr>
        <w:trPr>
          <w:cantSplit/>
        </w:trPr>
        <w:tc>
          <w:tcPr>
            <w:tcW w:type="dxa" w:w="1601"/>
          </w:tcPr>
          <w:p>
            <w:pPr>
              <w:spacing w:after="0"/>
              <w:jc w:val="left"/>
            </w:pPr>
            <w:r>
              <w:rPr>
                <w:sz w:val="16"/>
              </w:rPr>
              <w:t>Pepin village</w:t>
            </w:r>
          </w:p>
        </w:tc>
        <w:tc>
          <w:tcPr>
            <w:tcW w:type="dxa" w:w="1305"/>
          </w:tcPr>
          <w:p>
            <w:pPr>
              <w:spacing w:after="0"/>
              <w:jc w:val="left"/>
            </w:pPr>
            <w:r>
              <w:rPr>
                <w:sz w:val="16"/>
              </w:rPr>
              <w:t>Village</w:t>
            </w:r>
          </w:p>
        </w:tc>
        <w:tc>
          <w:tcPr>
            <w:tcW w:type="dxa" w:w="2426"/>
          </w:tcPr>
          <w:p>
            <w:pPr>
              <w:spacing w:after="0"/>
              <w:jc w:val="left"/>
            </w:pPr>
            <w:r>
              <w:rPr>
                <w:sz w:val="16"/>
              </w:rPr>
              <w:t>Approved, expires 2028-01-23</w:t>
            </w:r>
          </w:p>
        </w:tc>
        <w:tc>
          <w:tcPr>
            <w:tcW w:type="dxa" w:w="2621"/>
          </w:tcPr>
          <w:p>
            <w:pPr>
              <w:spacing w:after="0"/>
              <w:jc w:val="left"/>
            </w:pPr>
            <w:r>
              <w:rPr>
                <w:sz w:val="16"/>
              </w:rPr>
              <w:t>Pepin County (FEMA plan 108762)</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9"/>
          </w:tcPr>
          <w:p>
            <w:pPr>
              <w:spacing w:after="0"/>
              <w:jc w:val="right"/>
            </w:pPr>
            <w:r>
              <w:rPr>
                <w:sz w:val="16"/>
              </w:rPr>
              <w:t>482</w:t>
            </w:r>
          </w:p>
        </w:tc>
        <w:tc>
          <w:tcPr>
            <w:tcW w:type="dxa" w:w="935"/>
          </w:tcPr>
          <w:p>
            <w:pPr>
              <w:spacing w:after="0"/>
              <w:jc w:val="left"/>
            </w:pPr>
          </w:p>
        </w:tc>
        <w:tc>
          <w:tcPr>
            <w:tcW w:type="dxa" w:w="2271"/>
          </w:tcPr>
          <w:p>
            <w:pPr>
              <w:spacing w:after="0"/>
              <w:jc w:val="left"/>
            </w:pPr>
            <w:r>
              <w:rPr>
                <w:sz w:val="16"/>
              </w:rPr>
              <w:t>member approved 2023-02-23</w:t>
            </w:r>
          </w:p>
        </w:tc>
      </w:tr>
      <w:tr>
        <w:trPr>
          <w:cantSplit/>
        </w:trPr>
        <w:tc>
          <w:tcPr>
            <w:tcW w:type="dxa" w:w="1601"/>
          </w:tcPr>
          <w:p>
            <w:pPr>
              <w:spacing w:after="0"/>
              <w:jc w:val="left"/>
            </w:pPr>
            <w:r>
              <w:rPr>
                <w:sz w:val="16"/>
              </w:rPr>
              <w:t>Stockholm village</w:t>
            </w:r>
          </w:p>
        </w:tc>
        <w:tc>
          <w:tcPr>
            <w:tcW w:type="dxa" w:w="1305"/>
          </w:tcPr>
          <w:p>
            <w:pPr>
              <w:spacing w:after="0"/>
              <w:jc w:val="left"/>
            </w:pPr>
            <w:r>
              <w:rPr>
                <w:sz w:val="16"/>
              </w:rPr>
              <w:t>Village</w:t>
            </w:r>
          </w:p>
        </w:tc>
        <w:tc>
          <w:tcPr>
            <w:tcW w:type="dxa" w:w="2426"/>
          </w:tcPr>
          <w:p>
            <w:pPr>
              <w:spacing w:after="0"/>
              <w:jc w:val="left"/>
            </w:pPr>
            <w:r>
              <w:rPr>
                <w:sz w:val="16"/>
              </w:rPr>
              <w:t>Approved, expires 2028-01-23</w:t>
            </w:r>
          </w:p>
        </w:tc>
        <w:tc>
          <w:tcPr>
            <w:tcW w:type="dxa" w:w="2621"/>
          </w:tcPr>
          <w:p>
            <w:pPr>
              <w:spacing w:after="0"/>
              <w:jc w:val="left"/>
            </w:pPr>
            <w:r>
              <w:rPr>
                <w:sz w:val="16"/>
              </w:rPr>
              <w:t>Pepin County (FEMA plan 108762)</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9"/>
          </w:tcPr>
          <w:p>
            <w:pPr>
              <w:spacing w:after="0"/>
              <w:jc w:val="right"/>
            </w:pPr>
            <w:r>
              <w:rPr>
                <w:sz w:val="16"/>
              </w:rPr>
              <w:t>482</w:t>
            </w:r>
          </w:p>
        </w:tc>
        <w:tc>
          <w:tcPr>
            <w:tcW w:type="dxa" w:w="935"/>
          </w:tcPr>
          <w:p>
            <w:pPr>
              <w:spacing w:after="0"/>
              <w:jc w:val="left"/>
            </w:pPr>
          </w:p>
        </w:tc>
        <w:tc>
          <w:tcPr>
            <w:tcW w:type="dxa" w:w="2271"/>
          </w:tcPr>
          <w:p>
            <w:pPr>
              <w:spacing w:after="0"/>
              <w:jc w:val="left"/>
            </w:pPr>
            <w:r>
              <w:rPr>
                <w:sz w:val="16"/>
              </w:rPr>
              <w:t>member approved 2023-02-23</w:t>
            </w:r>
          </w:p>
        </w:tc>
      </w:tr>
      <w:tr>
        <w:trPr>
          <w:cantSplit/>
        </w:trPr>
        <w:tc>
          <w:tcPr>
            <w:tcW w:type="dxa" w:w="1601"/>
          </w:tcPr>
          <w:p>
            <w:pPr>
              <w:spacing w:after="0"/>
              <w:jc w:val="left"/>
            </w:pPr>
            <w:r>
              <w:rPr>
                <w:sz w:val="16"/>
              </w:rPr>
              <w:t>Durand School District</w:t>
            </w:r>
          </w:p>
        </w:tc>
        <w:tc>
          <w:tcPr>
            <w:tcW w:type="dxa" w:w="1305"/>
          </w:tcPr>
          <w:p>
            <w:pPr>
              <w:spacing w:after="0"/>
              <w:jc w:val="left"/>
            </w:pPr>
            <w:r>
              <w:rPr>
                <w:sz w:val="16"/>
              </w:rPr>
              <w:t>School/School District</w:t>
            </w:r>
          </w:p>
        </w:tc>
        <w:tc>
          <w:tcPr>
            <w:tcW w:type="dxa" w:w="2426"/>
          </w:tcPr>
          <w:p>
            <w:pPr>
              <w:spacing w:after="0"/>
              <w:jc w:val="left"/>
            </w:pPr>
            <w:r>
              <w:rPr>
                <w:sz w:val="16"/>
              </w:rPr>
              <w:t>Approved, expires 2028-01-23</w:t>
            </w:r>
          </w:p>
        </w:tc>
        <w:tc>
          <w:tcPr>
            <w:tcW w:type="dxa" w:w="2621"/>
          </w:tcPr>
          <w:p>
            <w:pPr>
              <w:spacing w:after="0"/>
              <w:jc w:val="left"/>
            </w:pPr>
            <w:r>
              <w:rPr>
                <w:sz w:val="16"/>
              </w:rPr>
              <w:t>Pepin County (FEMA plan 108762)</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9"/>
          </w:tcPr>
          <w:p>
            <w:pPr>
              <w:spacing w:after="0"/>
              <w:jc w:val="right"/>
            </w:pPr>
            <w:r>
              <w:rPr>
                <w:sz w:val="16"/>
              </w:rPr>
              <w:t>482</w:t>
            </w:r>
          </w:p>
        </w:tc>
        <w:tc>
          <w:tcPr>
            <w:tcW w:type="dxa" w:w="935"/>
          </w:tcPr>
          <w:p>
            <w:pPr>
              <w:spacing w:after="0"/>
              <w:jc w:val="left"/>
            </w:pPr>
          </w:p>
        </w:tc>
        <w:tc>
          <w:tcPr>
            <w:tcW w:type="dxa" w:w="2271"/>
          </w:tcPr>
          <w:p>
            <w:pPr>
              <w:spacing w:after="0"/>
              <w:jc w:val="left"/>
            </w:pPr>
            <w:r>
              <w:rPr>
                <w:sz w:val="16"/>
              </w:rPr>
              <w:t>member approved 2023-02-23</w:t>
            </w:r>
          </w:p>
        </w:tc>
      </w:tr>
      <w:tr>
        <w:trPr>
          <w:cantSplit/>
        </w:trPr>
        <w:tc>
          <w:tcPr>
            <w:tcW w:type="dxa" w:w="1601"/>
          </w:tcPr>
          <w:p>
            <w:pPr>
              <w:spacing w:after="0"/>
              <w:jc w:val="left"/>
            </w:pPr>
            <w:r>
              <w:rPr>
                <w:sz w:val="16"/>
              </w:rPr>
              <w:t>Pepin Area School District</w:t>
            </w:r>
          </w:p>
        </w:tc>
        <w:tc>
          <w:tcPr>
            <w:tcW w:type="dxa" w:w="1305"/>
          </w:tcPr>
          <w:p>
            <w:pPr>
              <w:spacing w:after="0"/>
              <w:jc w:val="left"/>
            </w:pPr>
            <w:r>
              <w:rPr>
                <w:sz w:val="16"/>
              </w:rPr>
              <w:t>School/School District</w:t>
            </w:r>
          </w:p>
        </w:tc>
        <w:tc>
          <w:tcPr>
            <w:tcW w:type="dxa" w:w="2426"/>
          </w:tcPr>
          <w:p>
            <w:pPr>
              <w:spacing w:after="0"/>
              <w:jc w:val="left"/>
            </w:pPr>
            <w:r>
              <w:rPr>
                <w:sz w:val="16"/>
              </w:rPr>
              <w:t>Approved, expires 2028-01-23</w:t>
            </w:r>
          </w:p>
        </w:tc>
        <w:tc>
          <w:tcPr>
            <w:tcW w:type="dxa" w:w="2621"/>
          </w:tcPr>
          <w:p>
            <w:pPr>
              <w:spacing w:after="0"/>
              <w:jc w:val="left"/>
            </w:pPr>
            <w:r>
              <w:rPr>
                <w:sz w:val="16"/>
              </w:rPr>
              <w:t>Pepin County (FEMA plan 108762)</w:t>
            </w:r>
          </w:p>
        </w:tc>
        <w:tc>
          <w:tcPr>
            <w:tcW w:type="dxa" w:w="1037"/>
          </w:tcPr>
          <w:p>
            <w:pPr>
              <w:spacing w:after="0"/>
              <w:jc w:val="left"/>
            </w:pPr>
            <w:r>
              <w:rPr>
                <w:sz w:val="16"/>
              </w:rPr>
              <w:t>2023-01-24</w:t>
            </w:r>
          </w:p>
        </w:tc>
        <w:tc>
          <w:tcPr>
            <w:tcW w:type="dxa" w:w="1037"/>
          </w:tcPr>
          <w:p>
            <w:pPr>
              <w:spacing w:after="0"/>
              <w:jc w:val="left"/>
            </w:pPr>
            <w:r>
              <w:rPr>
                <w:sz w:val="16"/>
              </w:rPr>
              <w:t>2028-01-23</w:t>
            </w:r>
          </w:p>
        </w:tc>
        <w:tc>
          <w:tcPr>
            <w:tcW w:type="dxa" w:w="879"/>
          </w:tcPr>
          <w:p>
            <w:pPr>
              <w:spacing w:after="0"/>
              <w:jc w:val="right"/>
            </w:pPr>
            <w:r>
              <w:rPr>
                <w:sz w:val="16"/>
              </w:rPr>
              <w:t>482</w:t>
            </w:r>
          </w:p>
        </w:tc>
        <w:tc>
          <w:tcPr>
            <w:tcW w:type="dxa" w:w="935"/>
          </w:tcPr>
          <w:p>
            <w:pPr>
              <w:spacing w:after="0"/>
              <w:jc w:val="left"/>
            </w:pPr>
          </w:p>
        </w:tc>
        <w:tc>
          <w:tcPr>
            <w:tcW w:type="dxa" w:w="2271"/>
          </w:tcPr>
          <w:p>
            <w:pPr>
              <w:spacing w:after="0"/>
              <w:jc w:val="left"/>
            </w:pPr>
            <w:r>
              <w:rPr>
                <w:sz w:val="16"/>
              </w:rPr>
              <w:t>member approved 2023-02-23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1"/>
        <w:gridCol w:w="1181"/>
        <w:gridCol w:w="1037"/>
        <w:gridCol w:w="1126"/>
        <w:gridCol w:w="1292"/>
        <w:gridCol w:w="1109"/>
        <w:gridCol w:w="1188"/>
        <w:gridCol w:w="2146"/>
        <w:gridCol w:w="213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$2,010,948</w:t>
            </w:r>
          </w:p>
        </w:tc>
        <w:tc>
          <w:tcPr>
            <w:tcW w:type="dxa" w:w="1126"/>
          </w:tcPr>
          <w:p>
            <w:pPr>
              <w:spacing w:after="0"/>
              <w:jc w:val="right"/>
            </w:pPr>
            <w:r>
              <w:rPr>
                <w:sz w:val="16"/>
              </w:rPr>
              <w:t>$27,131</w:t>
            </w:r>
          </w:p>
        </w:tc>
        <w:tc>
          <w:tcPr>
            <w:tcW w:type="dxa" w:w="1292"/>
          </w:tcPr>
          <w:p>
            <w:pPr>
              <w:spacing w:after="0"/>
              <w:jc w:val="right"/>
            </w:pPr>
            <w:r>
              <w:rPr>
                <w:sz w:val="16"/>
              </w:rPr>
              <w:t>$2,430</w:t>
            </w:r>
          </w:p>
        </w:tc>
        <w:tc>
          <w:tcPr>
            <w:tcW w:type="dxa" w:w="1109"/>
          </w:tcPr>
          <w:p>
            <w:pPr>
              <w:spacing w:after="0"/>
              <w:jc w:val="right"/>
            </w:pPr>
            <w:r>
              <w:rPr>
                <w:sz w:val="16"/>
              </w:rPr>
              <w:t>$2,040,509</w:t>
            </w:r>
          </w:p>
        </w:tc>
        <w:tc>
          <w:tcPr>
            <w:tcW w:type="dxa" w:w="1188"/>
          </w:tcPr>
          <w:p>
            <w:pPr>
              <w:spacing w:after="0"/>
              <w:jc w:val="right"/>
            </w:pPr>
            <w:r>
              <w:rPr>
                <w:sz w:val="16"/>
              </w:rPr>
              <w:t>15</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$342,629</w:t>
            </w:r>
          </w:p>
        </w:tc>
        <w:tc>
          <w:tcPr>
            <w:tcW w:type="dxa" w:w="1126"/>
          </w:tcPr>
          <w:p>
            <w:pPr>
              <w:spacing w:after="0"/>
              <w:jc w:val="right"/>
            </w:pPr>
            <w:r>
              <w:rPr>
                <w:sz w:val="16"/>
              </w:rPr>
              <w:t>$2,365</w:t>
            </w:r>
          </w:p>
        </w:tc>
        <w:tc>
          <w:tcPr>
            <w:tcW w:type="dxa" w:w="1292"/>
          </w:tcPr>
          <w:p>
            <w:pPr>
              <w:spacing w:after="0"/>
              <w:jc w:val="right"/>
            </w:pPr>
            <w:r>
              <w:rPr>
                <w:sz w:val="16"/>
              </w:rPr>
              <w:t>$220,867</w:t>
            </w:r>
          </w:p>
        </w:tc>
        <w:tc>
          <w:tcPr>
            <w:tcW w:type="dxa" w:w="1109"/>
          </w:tcPr>
          <w:p>
            <w:pPr>
              <w:spacing w:after="0"/>
              <w:jc w:val="right"/>
            </w:pPr>
            <w:r>
              <w:rPr>
                <w:sz w:val="16"/>
              </w:rPr>
              <w:t>$565,861</w:t>
            </w:r>
          </w:p>
        </w:tc>
        <w:tc>
          <w:tcPr>
            <w:tcW w:type="dxa" w:w="1188"/>
          </w:tcPr>
          <w:p>
            <w:pPr>
              <w:spacing w:after="0"/>
              <w:jc w:val="right"/>
            </w:pPr>
            <w:r>
              <w:rPr>
                <w:sz w:val="16"/>
              </w:rPr>
              <w:t>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$281</w:t>
            </w:r>
          </w:p>
        </w:tc>
        <w:tc>
          <w:tcPr>
            <w:tcW w:type="dxa" w:w="1292"/>
          </w:tcPr>
          <w:p>
            <w:pPr>
              <w:spacing w:after="0"/>
              <w:jc w:val="right"/>
            </w:pPr>
            <w:r>
              <w:rPr>
                <w:sz w:val="16"/>
              </w:rPr>
              <w:t>$552,775</w:t>
            </w:r>
          </w:p>
        </w:tc>
        <w:tc>
          <w:tcPr>
            <w:tcW w:type="dxa" w:w="1109"/>
          </w:tcPr>
          <w:p>
            <w:pPr>
              <w:spacing w:after="0"/>
              <w:jc w:val="right"/>
            </w:pPr>
            <w:r>
              <w:rPr>
                <w:sz w:val="16"/>
              </w:rPr>
              <w:t>$553,068</w:t>
            </w:r>
          </w:p>
        </w:tc>
        <w:tc>
          <w:tcPr>
            <w:tcW w:type="dxa" w:w="1188"/>
          </w:tcPr>
          <w:p>
            <w:pPr>
              <w:spacing w:after="0"/>
              <w:jc w:val="right"/>
            </w:pPr>
            <w:r>
              <w:rPr>
                <w:sz w:val="16"/>
              </w:rPr>
              <w:t>12</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$249,688</w:t>
            </w:r>
          </w:p>
        </w:tc>
        <w:tc>
          <w:tcPr>
            <w:tcW w:type="dxa" w:w="1126"/>
          </w:tcPr>
          <w:p>
            <w:pPr>
              <w:spacing w:after="0"/>
              <w:jc w:val="right"/>
            </w:pPr>
            <w:r>
              <w:rPr>
                <w:sz w:val="16"/>
              </w:rPr>
              <w:t>$45,485</w:t>
            </w:r>
          </w:p>
        </w:tc>
        <w:tc>
          <w:tcPr>
            <w:tcW w:type="dxa" w:w="1292"/>
          </w:tcPr>
          <w:p>
            <w:pPr>
              <w:spacing w:after="0"/>
              <w:jc w:val="right"/>
            </w:pPr>
            <w:r>
              <w:rPr>
                <w:sz w:val="16"/>
              </w:rPr>
              <w:t>$95,989</w:t>
            </w:r>
          </w:p>
        </w:tc>
        <w:tc>
          <w:tcPr>
            <w:tcW w:type="dxa" w:w="1109"/>
          </w:tcPr>
          <w:p>
            <w:pPr>
              <w:spacing w:after="0"/>
              <w:jc w:val="right"/>
            </w:pPr>
            <w:r>
              <w:rPr>
                <w:sz w:val="16"/>
              </w:rPr>
              <w:t>$391,162</w:t>
            </w:r>
          </w:p>
        </w:tc>
        <w:tc>
          <w:tcPr>
            <w:tcW w:type="dxa" w:w="1188"/>
          </w:tcPr>
          <w:p>
            <w:pPr>
              <w:spacing w:after="0"/>
              <w:jc w:val="right"/>
            </w:pPr>
            <w:r>
              <w:rPr>
                <w:sz w:val="16"/>
              </w:rPr>
              <w:t>49</w:t>
            </w:r>
          </w:p>
        </w:tc>
        <w:tc>
          <w:tcPr>
            <w:tcW w:type="dxa" w:w="2146"/>
          </w:tcPr>
          <w:p>
            <w:pPr>
              <w:spacing w:after="0"/>
              <w:jc w:val="left"/>
            </w:pPr>
          </w:p>
        </w:tc>
        <w:tc>
          <w:tcPr>
            <w:tcW w:type="dxa" w:w="2131"/>
          </w:tcPr>
          <w:p>
            <w:pPr>
              <w:spacing w:after="0"/>
              <w:jc w:val="left"/>
            </w:pPr>
            <w:r>
              <w:rPr>
                <w:sz w:val="16"/>
              </w:rPr>
              <w:t>Includes 2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$192,789</w:t>
            </w:r>
          </w:p>
        </w:tc>
        <w:tc>
          <w:tcPr>
            <w:tcW w:type="dxa" w:w="1126"/>
          </w:tcPr>
          <w:p>
            <w:pPr>
              <w:spacing w:after="0"/>
              <w:jc w:val="right"/>
            </w:pPr>
            <w:r>
              <w:rPr>
                <w:sz w:val="16"/>
              </w:rPr>
              <w:t>$75,642</w:t>
            </w:r>
          </w:p>
        </w:tc>
        <w:tc>
          <w:tcPr>
            <w:tcW w:type="dxa" w:w="1292"/>
          </w:tcPr>
          <w:p>
            <w:pPr>
              <w:spacing w:after="0"/>
              <w:jc w:val="right"/>
            </w:pPr>
            <w:r>
              <w:rPr>
                <w:sz w:val="16"/>
              </w:rPr>
              <w:t>$5,899</w:t>
            </w:r>
          </w:p>
        </w:tc>
        <w:tc>
          <w:tcPr>
            <w:tcW w:type="dxa" w:w="1109"/>
          </w:tcPr>
          <w:p>
            <w:pPr>
              <w:spacing w:after="0"/>
              <w:jc w:val="right"/>
            </w:pPr>
            <w:r>
              <w:rPr>
                <w:sz w:val="16"/>
              </w:rPr>
              <w:t>$274,330</w:t>
            </w:r>
          </w:p>
        </w:tc>
        <w:tc>
          <w:tcPr>
            <w:tcW w:type="dxa" w:w="1188"/>
          </w:tcPr>
          <w:p>
            <w:pPr>
              <w:spacing w:after="0"/>
              <w:jc w:val="right"/>
            </w:pPr>
            <w:r>
              <w:rPr>
                <w:sz w:val="16"/>
              </w:rPr>
              <w:t>42</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$198</w:t>
            </w:r>
          </w:p>
        </w:tc>
        <w:tc>
          <w:tcPr>
            <w:tcW w:type="dxa" w:w="1126"/>
          </w:tcPr>
          <w:p>
            <w:pPr>
              <w:spacing w:after="0"/>
              <w:jc w:val="right"/>
            </w:pPr>
            <w:r>
              <w:rPr>
                <w:sz w:val="16"/>
              </w:rPr>
              <w:t>$1</w:t>
            </w:r>
          </w:p>
        </w:tc>
        <w:tc>
          <w:tcPr>
            <w:tcW w:type="dxa" w:w="1292"/>
          </w:tcPr>
          <w:p>
            <w:pPr>
              <w:spacing w:after="0"/>
              <w:jc w:val="right"/>
            </w:pPr>
            <w:r>
              <w:rPr>
                <w:sz w:val="16"/>
              </w:rPr>
              <w:t>$83,281</w:t>
            </w:r>
          </w:p>
        </w:tc>
        <w:tc>
          <w:tcPr>
            <w:tcW w:type="dxa" w:w="1109"/>
          </w:tcPr>
          <w:p>
            <w:pPr>
              <w:spacing w:after="0"/>
              <w:jc w:val="right"/>
            </w:pPr>
            <w:r>
              <w:rPr>
                <w:sz w:val="16"/>
              </w:rPr>
              <w:t>$83,480</w:t>
            </w:r>
          </w:p>
        </w:tc>
        <w:tc>
          <w:tcPr>
            <w:tcW w:type="dxa" w:w="1188"/>
          </w:tcPr>
          <w:p>
            <w:pPr>
              <w:spacing w:after="0"/>
              <w:jc w:val="right"/>
            </w:pPr>
            <w:r>
              <w:rPr>
                <w:sz w:val="16"/>
              </w:rPr>
              <w:t>9</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$7,053</w:t>
            </w:r>
          </w:p>
        </w:tc>
        <w:tc>
          <w:tcPr>
            <w:tcW w:type="dxa" w:w="1126"/>
          </w:tcPr>
          <w:p>
            <w:pPr>
              <w:spacing w:after="0"/>
              <w:jc w:val="right"/>
            </w:pPr>
          </w:p>
        </w:tc>
        <w:tc>
          <w:tcPr>
            <w:tcW w:type="dxa" w:w="1292"/>
          </w:tcPr>
          <w:p>
            <w:pPr>
              <w:spacing w:after="0"/>
              <w:jc w:val="right"/>
            </w:pPr>
            <w:r>
              <w:rPr>
                <w:sz w:val="16"/>
              </w:rPr>
              <w:t>$43,734</w:t>
            </w:r>
          </w:p>
        </w:tc>
        <w:tc>
          <w:tcPr>
            <w:tcW w:type="dxa" w:w="1109"/>
          </w:tcPr>
          <w:p>
            <w:pPr>
              <w:spacing w:after="0"/>
              <w:jc w:val="right"/>
            </w:pPr>
            <w:r>
              <w:rPr>
                <w:sz w:val="16"/>
              </w:rPr>
              <w:t>$50,787</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$40,325</w:t>
            </w:r>
          </w:p>
        </w:tc>
        <w:tc>
          <w:tcPr>
            <w:tcW w:type="dxa" w:w="1292"/>
          </w:tcPr>
          <w:p>
            <w:pPr>
              <w:spacing w:after="0"/>
              <w:jc w:val="right"/>
            </w:pPr>
          </w:p>
        </w:tc>
        <w:tc>
          <w:tcPr>
            <w:tcW w:type="dxa" w:w="1109"/>
          </w:tcPr>
          <w:p>
            <w:pPr>
              <w:spacing w:after="0"/>
              <w:jc w:val="right"/>
            </w:pPr>
            <w:r>
              <w:rPr>
                <w:sz w:val="16"/>
              </w:rPr>
              <w:t>$40,325</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Declared 1 time; no Storm Events record of this type.</w:t>
            </w: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$3,256</w:t>
            </w:r>
          </w:p>
        </w:tc>
        <w:tc>
          <w:tcPr>
            <w:tcW w:type="dxa" w:w="1126"/>
          </w:tcPr>
          <w:p>
            <w:pPr>
              <w:spacing w:after="0"/>
              <w:jc w:val="right"/>
            </w:pPr>
            <w:r>
              <w:rPr>
                <w:sz w:val="16"/>
              </w:rPr>
              <w:t>$591</w:t>
            </w:r>
          </w:p>
        </w:tc>
        <w:tc>
          <w:tcPr>
            <w:tcW w:type="dxa" w:w="1292"/>
          </w:tcPr>
          <w:p>
            <w:pPr>
              <w:spacing w:after="0"/>
              <w:jc w:val="right"/>
            </w:pPr>
            <w:r>
              <w:rPr>
                <w:sz w:val="16"/>
              </w:rPr>
              <w:t>$8,551</w:t>
            </w:r>
          </w:p>
        </w:tc>
        <w:tc>
          <w:tcPr>
            <w:tcW w:type="dxa" w:w="1109"/>
          </w:tcPr>
          <w:p>
            <w:pPr>
              <w:spacing w:after="0"/>
              <w:jc w:val="right"/>
            </w:pPr>
            <w:r>
              <w:rPr>
                <w:sz w:val="16"/>
              </w:rPr>
              <w:t>$12,399</w:t>
            </w:r>
          </w:p>
        </w:tc>
        <w:tc>
          <w:tcPr>
            <w:tcW w:type="dxa" w:w="1188"/>
          </w:tcPr>
          <w:p>
            <w:pPr>
              <w:spacing w:after="0"/>
              <w:jc w:val="right"/>
            </w:pPr>
            <w:r>
              <w:rPr>
                <w:sz w:val="16"/>
              </w:rPr>
              <w:t>93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$1,208</w:t>
            </w:r>
          </w:p>
        </w:tc>
        <w:tc>
          <w:tcPr>
            <w:tcW w:type="dxa" w:w="1126"/>
          </w:tcPr>
          <w:p>
            <w:pPr>
              <w:spacing w:after="0"/>
              <w:jc w:val="right"/>
            </w:pPr>
          </w:p>
        </w:tc>
        <w:tc>
          <w:tcPr>
            <w:tcW w:type="dxa" w:w="1292"/>
          </w:tcPr>
          <w:p>
            <w:pPr>
              <w:spacing w:after="0"/>
              <w:jc w:val="right"/>
            </w:pPr>
            <w:r>
              <w:rPr>
                <w:sz w:val="16"/>
              </w:rPr>
              <w:t>$9,838</w:t>
            </w:r>
          </w:p>
        </w:tc>
        <w:tc>
          <w:tcPr>
            <w:tcW w:type="dxa" w:w="1109"/>
          </w:tcPr>
          <w:p>
            <w:pPr>
              <w:spacing w:after="0"/>
              <w:jc w:val="right"/>
            </w:pPr>
            <w:r>
              <w:rPr>
                <w:sz w:val="16"/>
              </w:rPr>
              <w:t>$11,046</w:t>
            </w:r>
          </w:p>
        </w:tc>
        <w:tc>
          <w:tcPr>
            <w:tcW w:type="dxa" w:w="1188"/>
          </w:tcPr>
          <w:p>
            <w:pPr>
              <w:spacing w:after="0"/>
              <w:jc w:val="right"/>
            </w:pPr>
            <w:r>
              <w:rPr>
                <w:sz w:val="16"/>
              </w:rPr>
              <w:t>3</w:t>
            </w:r>
          </w:p>
        </w:tc>
        <w:tc>
          <w:tcPr>
            <w:tcW w:type="dxa" w:w="2146"/>
          </w:tcPr>
          <w:p>
            <w:pPr>
              <w:spacing w:after="0"/>
              <w:jc w:val="left"/>
            </w:pPr>
          </w:p>
        </w:tc>
        <w:tc>
          <w:tcPr>
            <w:tcW w:type="dxa" w:w="213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$248</w:t>
            </w:r>
          </w:p>
        </w:tc>
        <w:tc>
          <w:tcPr>
            <w:tcW w:type="dxa" w:w="1126"/>
          </w:tcPr>
          <w:p>
            <w:pPr>
              <w:spacing w:after="0"/>
              <w:jc w:val="right"/>
            </w:pPr>
          </w:p>
        </w:tc>
        <w:tc>
          <w:tcPr>
            <w:tcW w:type="dxa" w:w="1292"/>
          </w:tcPr>
          <w:p>
            <w:pPr>
              <w:spacing w:after="0"/>
              <w:jc w:val="right"/>
            </w:pPr>
            <w:r>
              <w:rPr>
                <w:sz w:val="16"/>
              </w:rPr>
              <w:t>$8,657</w:t>
            </w:r>
          </w:p>
        </w:tc>
        <w:tc>
          <w:tcPr>
            <w:tcW w:type="dxa" w:w="1109"/>
          </w:tcPr>
          <w:p>
            <w:pPr>
              <w:spacing w:after="0"/>
              <w:jc w:val="right"/>
            </w:pPr>
            <w:r>
              <w:rPr>
                <w:sz w:val="16"/>
              </w:rPr>
              <w:t>$8,905</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$905</w:t>
            </w:r>
          </w:p>
        </w:tc>
        <w:tc>
          <w:tcPr>
            <w:tcW w:type="dxa" w:w="1126"/>
          </w:tcPr>
          <w:p>
            <w:pPr>
              <w:spacing w:after="0"/>
              <w:jc w:val="right"/>
            </w:pPr>
          </w:p>
        </w:tc>
        <w:tc>
          <w:tcPr>
            <w:tcW w:type="dxa" w:w="1292"/>
          </w:tcPr>
          <w:p>
            <w:pPr>
              <w:spacing w:after="0"/>
              <w:jc w:val="right"/>
            </w:pPr>
            <w:r>
              <w:rPr>
                <w:sz w:val="16"/>
              </w:rPr>
              <w:t>$260</w:t>
            </w:r>
          </w:p>
        </w:tc>
        <w:tc>
          <w:tcPr>
            <w:tcW w:type="dxa" w:w="1109"/>
          </w:tcPr>
          <w:p>
            <w:pPr>
              <w:spacing w:after="0"/>
              <w:jc w:val="right"/>
            </w:pPr>
            <w:r>
              <w:rPr>
                <w:sz w:val="16"/>
              </w:rPr>
              <w:t>$1,165</w:t>
            </w:r>
          </w:p>
        </w:tc>
        <w:tc>
          <w:tcPr>
            <w:tcW w:type="dxa" w:w="1188"/>
          </w:tcPr>
          <w:p>
            <w:pPr>
              <w:spacing w:after="0"/>
              <w:jc w:val="right"/>
            </w:pPr>
          </w:p>
        </w:tc>
        <w:tc>
          <w:tcPr>
            <w:tcW w:type="dxa" w:w="2146"/>
          </w:tcPr>
          <w:p>
            <w:pPr>
              <w:spacing w:after="0"/>
              <w:jc w:val="left"/>
            </w:pPr>
          </w:p>
        </w:tc>
        <w:tc>
          <w:tcPr>
            <w:tcW w:type="dxa" w:w="213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$800</w:t>
            </w:r>
          </w:p>
        </w:tc>
        <w:tc>
          <w:tcPr>
            <w:tcW w:type="dxa" w:w="1126"/>
          </w:tcPr>
          <w:p>
            <w:pPr>
              <w:spacing w:after="0"/>
              <w:jc w:val="right"/>
            </w:pPr>
            <w:r>
              <w:rPr>
                <w:sz w:val="16"/>
              </w:rPr>
              <w:t>$5</w:t>
            </w:r>
          </w:p>
        </w:tc>
        <w:tc>
          <w:tcPr>
            <w:tcW w:type="dxa" w:w="1292"/>
          </w:tcPr>
          <w:p>
            <w:pPr>
              <w:spacing w:after="0"/>
              <w:jc w:val="right"/>
            </w:pPr>
            <w:r>
              <w:rPr>
                <w:sz w:val="16"/>
              </w:rPr>
              <w:t>$72</w:t>
            </w:r>
          </w:p>
        </w:tc>
        <w:tc>
          <w:tcPr>
            <w:tcW w:type="dxa" w:w="1109"/>
          </w:tcPr>
          <w:p>
            <w:pPr>
              <w:spacing w:after="0"/>
              <w:jc w:val="right"/>
            </w:pPr>
            <w:r>
              <w:rPr>
                <w:sz w:val="16"/>
              </w:rPr>
              <w:t>$877</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1"/>
          </w:tcPr>
          <w:p>
            <w:pPr>
              <w:spacing w:after="0"/>
              <w:jc w:val="left"/>
            </w:pPr>
            <w:r>
              <w:rPr>
                <w:sz w:val="16"/>
              </w:rPr>
              <w:t>No Rating</w:t>
            </w:r>
          </w:p>
        </w:tc>
        <w:tc>
          <w:tcPr>
            <w:tcW w:type="dxa" w:w="118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2"/>
          </w:tcPr>
          <w:p>
            <w:pPr>
              <w:spacing w:after="0"/>
              <w:jc w:val="right"/>
            </w:pPr>
            <w:r>
              <w:rPr>
                <w:sz w:val="16"/>
              </w:rPr>
              <w:t>$0</w:t>
            </w:r>
          </w:p>
        </w:tc>
        <w:tc>
          <w:tcPr>
            <w:tcW w:type="dxa" w:w="1109"/>
          </w:tcPr>
          <w:p>
            <w:pPr>
              <w:spacing w:after="0"/>
              <w:jc w:val="right"/>
            </w:pPr>
            <w:r>
              <w:rPr>
                <w:sz w:val="16"/>
              </w:rPr>
              <w:t>$0</w:t>
            </w:r>
          </w:p>
        </w:tc>
        <w:tc>
          <w:tcPr>
            <w:tcW w:type="dxa" w:w="1188"/>
          </w:tcPr>
          <w:p>
            <w:pPr>
              <w:spacing w:after="0"/>
              <w:jc w:val="right"/>
            </w:pPr>
            <w:r>
              <w:rPr>
                <w:sz w:val="16"/>
              </w:rPr>
              <w:t>0</w:t>
            </w:r>
          </w:p>
        </w:tc>
        <w:tc>
          <w:tcPr>
            <w:tcW w:type="dxa" w:w="2146"/>
          </w:tcPr>
          <w:p>
            <w:pPr>
              <w:spacing w:after="0"/>
              <w:jc w:val="left"/>
            </w:pP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avalanche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coastal flooding Not Applicable for this county, and no federal declaration for this county names it.</w:t>
            </w:r>
          </w:p>
        </w:tc>
        <w:tc>
          <w:tcPr>
            <w:tcW w:type="dxa" w:w="213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tsunami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8"/>
          </w:tcPr>
          <w:p>
            <w:pPr>
              <w:spacing w:after="0"/>
              <w:jc w:val="right"/>
            </w:pPr>
            <w:r>
              <w:rPr>
                <w:sz w:val="16"/>
              </w:rPr>
              <w:t>0</w:t>
            </w:r>
          </w:p>
        </w:tc>
        <w:tc>
          <w:tcPr>
            <w:tcW w:type="dxa" w:w="2146"/>
          </w:tcPr>
          <w:p>
            <w:pPr>
              <w:spacing w:after="0"/>
              <w:jc w:val="left"/>
            </w:pPr>
            <w:r>
              <w:rPr>
                <w:sz w:val="16"/>
              </w:rPr>
              <w:t>NRI rates volcanic activity Not Applicable for this county, and no federal declaration for this county names it.</w:t>
            </w:r>
          </w:p>
        </w:tc>
        <w:tc>
          <w:tcPr>
            <w:tcW w:type="dxa" w:w="21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756"/>
        <w:gridCol w:w="1584"/>
        <w:gridCol w:w="1967"/>
        <w:gridCol w:w="1424"/>
        <w:gridCol w:w="1671"/>
        <w:gridCol w:w="1657"/>
        <w:gridCol w:w="2283"/>
      </w:tblGrid>
      <w:tr>
        <w:trPr>
          <w:cantSplit/>
          <w:tblHeader/>
        </w:trPr>
        <w:tc>
          <w:tcPr>
            <w:tcW w:type="dxa" w:w="1770"/>
            <w:shd w:val="clear" w:color="auto" w:fill="E8E8E8"/>
          </w:tcPr>
          <w:p>
            <w:pPr>
              <w:spacing w:after="0"/>
              <w:jc w:val="left"/>
            </w:pPr>
            <w:r>
              <w:rPr>
                <w:b/>
                <w:sz w:val="16"/>
              </w:rPr>
              <w:t>Hazard</w:t>
            </w:r>
          </w:p>
        </w:tc>
        <w:tc>
          <w:tcPr>
            <w:tcW w:type="dxa" w:w="1756"/>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years</w:t>
            </w:r>
          </w:p>
        </w:tc>
        <w:tc>
          <w:tcPr>
            <w:tcW w:type="dxa" w:w="1967"/>
            <w:shd w:val="clear" w:color="auto" w:fill="E8E8E8"/>
          </w:tcPr>
          <w:p>
            <w:pPr>
              <w:spacing w:after="0"/>
              <w:jc w:val="left"/>
            </w:pPr>
            <w:r>
              <w:rPr>
                <w:b/>
                <w:sz w:val="16"/>
              </w:rPr>
              <w:t>Observed range</w:t>
            </w:r>
          </w:p>
        </w:tc>
        <w:tc>
          <w:tcPr>
            <w:tcW w:type="dxa" w:w="1424"/>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657"/>
            <w:shd w:val="clear" w:color="auto" w:fill="E8E8E8"/>
          </w:tcPr>
          <w:p>
            <w:pPr>
              <w:spacing w:after="0"/>
              <w:jc w:val="left"/>
            </w:pPr>
            <w:r>
              <w:rPr>
                <w:b/>
                <w:sz w:val="16"/>
              </w:rPr>
              <w:t>How it applies to members</w:t>
            </w:r>
          </w:p>
        </w:tc>
        <w:tc>
          <w:tcPr>
            <w:tcW w:type="dxa" w:w="2283"/>
            <w:shd w:val="clear" w:color="auto" w:fill="E8E8E8"/>
          </w:tcPr>
          <w:p>
            <w:pPr>
              <w:spacing w:after="0"/>
              <w:jc w:val="left"/>
            </w:pPr>
            <w:r>
              <w:rPr>
                <w:b/>
                <w:sz w:val="16"/>
              </w:rPr>
              <w:t>Note</w:t>
            </w:r>
          </w:p>
        </w:tc>
      </w:tr>
      <w:tr>
        <w:trPr>
          <w:cantSplit/>
        </w:trPr>
        <w:tc>
          <w:tcPr>
            <w:tcW w:type="dxa" w:w="1770"/>
          </w:tcPr>
          <w:p>
            <w:pPr>
              <w:spacing w:after="0"/>
              <w:jc w:val="left"/>
            </w:pPr>
            <w:r>
              <w:rPr>
                <w:sz w:val="16"/>
              </w:rPr>
              <w:t>Avalanche</w:t>
            </w:r>
          </w:p>
        </w:tc>
        <w:tc>
          <w:tcPr>
            <w:tcW w:type="dxa" w:w="1756"/>
          </w:tcPr>
          <w:p>
            <w:pPr>
              <w:spacing w:after="0"/>
              <w:jc w:val="left"/>
            </w:pPr>
            <w:r>
              <w:rPr>
                <w:sz w:val="16"/>
              </w:rPr>
              <w:t>none (count and damage)</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Coastal Flood, Storm Surge/Tide</w:t>
            </w:r>
          </w:p>
        </w:tc>
        <w:tc>
          <w:tcPr>
            <w:tcW w:type="dxa" w:w="1756"/>
          </w:tcPr>
          <w:p>
            <w:pPr>
              <w:spacing w:after="0"/>
              <w:jc w:val="left"/>
            </w:pPr>
            <w:r>
              <w:rPr>
                <w:sz w:val="16"/>
              </w:rPr>
              <w:t>none in data (FIRM for depth)</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Flood depth: see the FEMA Flood Insurance Rate Map.</w:t>
            </w:r>
          </w:p>
        </w:tc>
      </w:tr>
      <w:tr>
        <w:trPr>
          <w:cantSplit/>
        </w:trPr>
        <w:tc>
          <w:tcPr>
            <w:tcW w:type="dxa" w:w="1770"/>
          </w:tcPr>
          <w:p>
            <w:pPr>
              <w:spacing w:after="0"/>
              <w:jc w:val="left"/>
            </w:pPr>
            <w:r>
              <w:rPr>
                <w:sz w:val="16"/>
              </w:rPr>
              <w:t>Cold/Wind Chill, Extreme Cold/Wind Chill</w:t>
            </w:r>
          </w:p>
        </w:tc>
        <w:tc>
          <w:tcPr>
            <w:tcW w:type="dxa" w:w="1756"/>
          </w:tcPr>
          <w:p>
            <w:pPr>
              <w:spacing w:after="0"/>
              <w:jc w:val="left"/>
            </w:pPr>
            <w:r>
              <w:rPr>
                <w:sz w:val="16"/>
              </w:rPr>
              <w:t>wind chill</w:t>
            </w:r>
          </w:p>
        </w:tc>
        <w:tc>
          <w:tcPr>
            <w:tcW w:type="dxa" w:w="1584"/>
          </w:tcPr>
          <w:p>
            <w:pPr>
              <w:spacing w:after="0"/>
              <w:jc w:val="right"/>
            </w:pPr>
            <w:r>
              <w:rPr>
                <w:sz w:val="16"/>
              </w:rPr>
              <w:t>12, 1996 to 2026 (12 zone-level)</w:t>
            </w:r>
          </w:p>
        </w:tc>
        <w:tc>
          <w:tcPr>
            <w:tcW w:type="dxa" w:w="1967"/>
          </w:tcPr>
          <w:p>
            <w:pPr>
              <w:spacing w:after="0"/>
              <w:jc w:val="left"/>
            </w:pPr>
            <w:r>
              <w:rPr>
                <w:sz w:val="16"/>
              </w:rPr>
              <w:t>1 day to 5 days (median 2 days); 11 with a recorded value</w:t>
            </w:r>
          </w:p>
        </w:tc>
        <w:tc>
          <w:tcPr>
            <w:tcW w:type="dxa" w:w="1424"/>
          </w:tcPr>
          <w:p>
            <w:pPr>
              <w:spacing w:after="0"/>
              <w:jc w:val="left"/>
            </w:pPr>
            <w:r>
              <w:rPr>
                <w:sz w:val="16"/>
              </w:rPr>
              <w:t>5 consecutive days, 1996-01-31 to 1996-02-04, zone-level</w:t>
            </w:r>
          </w:p>
        </w:tc>
        <w:tc>
          <w:tcPr>
            <w:tcW w:type="dxa" w:w="1671"/>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Wind chill: in event narratives only; local data required.</w:t>
            </w:r>
          </w:p>
        </w:tc>
      </w:tr>
      <w:tr>
        <w:trPr>
          <w:cantSplit/>
        </w:trPr>
        <w:tc>
          <w:tcPr>
            <w:tcW w:type="dxa" w:w="1770"/>
          </w:tcPr>
          <w:p>
            <w:pPr>
              <w:spacing w:after="0"/>
              <w:jc w:val="left"/>
            </w:pPr>
            <w:r>
              <w:rPr>
                <w:sz w:val="16"/>
              </w:rPr>
              <w:t>Frost/Freeze (outside NRI Cold Wave definition)</w:t>
            </w:r>
          </w:p>
        </w:tc>
        <w:tc>
          <w:tcPr>
            <w:tcW w:type="dxa" w:w="1756"/>
          </w:tcPr>
          <w:p>
            <w:pPr>
              <w:spacing w:after="0"/>
              <w:jc w:val="left"/>
            </w:pPr>
            <w:r>
              <w:rPr>
                <w:sz w:val="16"/>
              </w:rPr>
              <w:t>crop damage</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Temperature: in event narratives only; local data required.</w:t>
            </w:r>
          </w:p>
        </w:tc>
      </w:tr>
      <w:tr>
        <w:trPr>
          <w:cantSplit/>
        </w:trPr>
        <w:tc>
          <w:tcPr>
            <w:tcW w:type="dxa" w:w="1770"/>
          </w:tcPr>
          <w:p>
            <w:pPr>
              <w:spacing w:after="0"/>
              <w:jc w:val="left"/>
            </w:pPr>
            <w:r>
              <w:rPr>
                <w:sz w:val="16"/>
              </w:rPr>
              <w:t>Drought</w:t>
            </w:r>
          </w:p>
        </w:tc>
        <w:tc>
          <w:tcPr>
            <w:tcW w:type="dxa" w:w="1756"/>
          </w:tcPr>
          <w:p>
            <w:pPr>
              <w:spacing w:after="0"/>
              <w:jc w:val="left"/>
            </w:pPr>
            <w:r>
              <w:rPr>
                <w:sz w:val="16"/>
              </w:rPr>
              <w:t>US Drought Monitor D-scale</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756"/>
          </w:tcPr>
          <w:p>
            <w:pPr>
              <w:spacing w:after="0"/>
              <w:jc w:val="left"/>
            </w:pPr>
            <w:r>
              <w:rPr>
                <w:sz w:val="16"/>
              </w:rPr>
              <w:t>Modified Mercalli (local data)</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No Storm Events record; local data required (e.g., USGS).</w:t>
            </w:r>
          </w:p>
        </w:tc>
      </w:tr>
      <w:tr>
        <w:trPr>
          <w:cantSplit/>
        </w:trPr>
        <w:tc>
          <w:tcPr>
            <w:tcW w:type="dxa" w:w="1770"/>
          </w:tcPr>
          <w:p>
            <w:pPr>
              <w:spacing w:after="0"/>
              <w:jc w:val="left"/>
            </w:pPr>
            <w:r>
              <w:rPr>
                <w:sz w:val="16"/>
              </w:rPr>
              <w:t>Hail</w:t>
            </w:r>
          </w:p>
        </w:tc>
        <w:tc>
          <w:tcPr>
            <w:tcW w:type="dxa" w:w="1756"/>
          </w:tcPr>
          <w:p>
            <w:pPr>
              <w:spacing w:after="0"/>
              <w:jc w:val="left"/>
            </w:pPr>
            <w:r>
              <w:rPr>
                <w:sz w:val="16"/>
              </w:rPr>
              <w:t>hail size (inches)</w:t>
            </w:r>
          </w:p>
        </w:tc>
        <w:tc>
          <w:tcPr>
            <w:tcW w:type="dxa" w:w="1584"/>
          </w:tcPr>
          <w:p>
            <w:pPr>
              <w:spacing w:after="0"/>
              <w:jc w:val="right"/>
            </w:pPr>
            <w:r>
              <w:rPr>
                <w:sz w:val="16"/>
              </w:rPr>
              <w:t>44, 1975 to 2026</w:t>
            </w:r>
          </w:p>
        </w:tc>
        <w:tc>
          <w:tcPr>
            <w:tcW w:type="dxa" w:w="1967"/>
          </w:tcPr>
          <w:p>
            <w:pPr>
              <w:spacing w:after="0"/>
              <w:jc w:val="left"/>
            </w:pPr>
            <w:r>
              <w:rPr>
                <w:sz w:val="16"/>
              </w:rPr>
              <w:t>0.75 in to 2.75 in (median 1 in); 44 with a recorded value</w:t>
            </w:r>
          </w:p>
        </w:tc>
        <w:tc>
          <w:tcPr>
            <w:tcW w:type="dxa" w:w="1424"/>
          </w:tcPr>
          <w:p>
            <w:pPr>
              <w:spacing w:after="0"/>
              <w:jc w:val="left"/>
            </w:pPr>
            <w:r>
              <w:rPr>
                <w:sz w:val="16"/>
              </w:rPr>
              <w:t>2.75 in hail, 2001-06-11</w:t>
            </w:r>
          </w:p>
        </w:tc>
        <w:tc>
          <w:tcPr>
            <w:tcW w:type="dxa" w:w="1671"/>
          </w:tcPr>
          <w:p>
            <w:pPr>
              <w:spacing w:after="0"/>
              <w:jc w:val="left"/>
            </w:pPr>
            <w:r>
              <w:rPr>
                <w:sz w:val="16"/>
              </w:rPr>
              <w:t>Hail, 2006-08-24, property not reported; $1,500,000 crops (2006 dollars)</w:t>
            </w:r>
          </w:p>
        </w:tc>
        <w:tc>
          <w:tcPr>
            <w:tcW w:type="dxa" w:w="1657"/>
          </w:tcPr>
          <w:p>
            <w:pPr>
              <w:spacing w:after="0"/>
              <w:jc w:val="left"/>
            </w:pPr>
            <w:r>
              <w:rPr>
                <w:sz w:val="16"/>
              </w:rPr>
              <w:t>Event records naming member places: Durand city (21 records), Pepin village (10 records), Stockholm village (5 records).</w:t>
            </w:r>
          </w:p>
        </w:tc>
        <w:tc>
          <w:tcPr>
            <w:tcW w:type="dxa" w:w="2283"/>
          </w:tcPr>
          <w:p>
            <w:pPr>
              <w:spacing w:after="0"/>
              <w:jc w:val="left"/>
            </w:pPr>
          </w:p>
        </w:tc>
      </w:tr>
      <w:tr>
        <w:trPr>
          <w:cantSplit/>
        </w:trPr>
        <w:tc>
          <w:tcPr>
            <w:tcW w:type="dxa" w:w="1770"/>
          </w:tcPr>
          <w:p>
            <w:pPr>
              <w:spacing w:after="0"/>
              <w:jc w:val="left"/>
            </w:pPr>
            <w:r>
              <w:rPr>
                <w:sz w:val="16"/>
              </w:rPr>
              <w:t>Excessive Heat, Heat</w:t>
            </w:r>
          </w:p>
        </w:tc>
        <w:tc>
          <w:tcPr>
            <w:tcW w:type="dxa" w:w="1756"/>
          </w:tcPr>
          <w:p>
            <w:pPr>
              <w:spacing w:after="0"/>
              <w:jc w:val="left"/>
            </w:pPr>
            <w:r>
              <w:rPr>
                <w:sz w:val="16"/>
              </w:rPr>
              <w:t>heat index (narratives)</w:t>
            </w:r>
          </w:p>
        </w:tc>
        <w:tc>
          <w:tcPr>
            <w:tcW w:type="dxa" w:w="1584"/>
          </w:tcPr>
          <w:p>
            <w:pPr>
              <w:spacing w:after="0"/>
              <w:jc w:val="right"/>
            </w:pPr>
            <w:r>
              <w:rPr>
                <w:sz w:val="16"/>
              </w:rPr>
              <w:t>9, 1999 to 2023 (9 zone-level)</w:t>
            </w:r>
          </w:p>
        </w:tc>
        <w:tc>
          <w:tcPr>
            <w:tcW w:type="dxa" w:w="1967"/>
          </w:tcPr>
          <w:p>
            <w:pPr>
              <w:spacing w:after="0"/>
              <w:jc w:val="left"/>
            </w:pPr>
            <w:r>
              <w:rPr>
                <w:sz w:val="16"/>
              </w:rPr>
              <w:t>1 day to 5 days (median 2 days); 8 with a recorded value</w:t>
            </w:r>
          </w:p>
        </w:tc>
        <w:tc>
          <w:tcPr>
            <w:tcW w:type="dxa" w:w="1424"/>
          </w:tcPr>
          <w:p>
            <w:pPr>
              <w:spacing w:after="0"/>
              <w:jc w:val="left"/>
            </w:pPr>
            <w:r>
              <w:rPr>
                <w:sz w:val="16"/>
              </w:rPr>
              <w:t>5 consecutive days, 2001-08-04 to 2001-08-08, zone-level</w:t>
            </w:r>
          </w:p>
        </w:tc>
        <w:tc>
          <w:tcPr>
            <w:tcW w:type="dxa" w:w="1671"/>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Heat index: in event narratives only; local data required.</w:t>
            </w:r>
          </w:p>
        </w:tc>
      </w:tr>
      <w:tr>
        <w:trPr>
          <w:cantSplit/>
        </w:trPr>
        <w:tc>
          <w:tcPr>
            <w:tcW w:type="dxa" w:w="1770"/>
          </w:tcPr>
          <w:p>
            <w:pPr>
              <w:spacing w:after="0"/>
              <w:jc w:val="left"/>
            </w:pPr>
            <w:r>
              <w:rPr>
                <w:sz w:val="16"/>
              </w:rPr>
              <w:t>Hurricane, Tropical Storm, Tropical Depression</w:t>
            </w:r>
          </w:p>
        </w:tc>
        <w:tc>
          <w:tcPr>
            <w:tcW w:type="dxa" w:w="1756"/>
          </w:tcPr>
          <w:p>
            <w:pPr>
              <w:spacing w:after="0"/>
              <w:jc w:val="left"/>
            </w:pPr>
            <w:r>
              <w:rPr>
                <w:sz w:val="16"/>
              </w:rPr>
              <w:t>Saffir-Simpson</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0"/>
          </w:tcPr>
          <w:p>
            <w:pPr>
              <w:spacing w:after="0"/>
              <w:jc w:val="left"/>
            </w:pPr>
            <w:r>
              <w:rPr>
                <w:sz w:val="16"/>
              </w:rPr>
              <w:t>Ice Storm</w:t>
            </w:r>
          </w:p>
        </w:tc>
        <w:tc>
          <w:tcPr>
            <w:tcW w:type="dxa" w:w="1756"/>
          </w:tcPr>
          <w:p>
            <w:pPr>
              <w:spacing w:after="0"/>
              <w:jc w:val="left"/>
            </w:pPr>
            <w:r>
              <w:rPr>
                <w:sz w:val="16"/>
              </w:rPr>
              <w:t>Sperry-Piltz (local data)</w:t>
            </w:r>
          </w:p>
        </w:tc>
        <w:tc>
          <w:tcPr>
            <w:tcW w:type="dxa" w:w="1584"/>
          </w:tcPr>
          <w:p>
            <w:pPr>
              <w:spacing w:after="0"/>
              <w:jc w:val="right"/>
            </w:pPr>
            <w:r>
              <w:rPr>
                <w:sz w:val="16"/>
              </w:rPr>
              <w:t>3, 1996 to 1998 (3 zone-level)</w:t>
            </w:r>
          </w:p>
        </w:tc>
        <w:tc>
          <w:tcPr>
            <w:tcW w:type="dxa" w:w="1967"/>
          </w:tcPr>
          <w:p>
            <w:pPr>
              <w:spacing w:after="0"/>
              <w:jc w:val="left"/>
            </w:pPr>
          </w:p>
        </w:tc>
        <w:tc>
          <w:tcPr>
            <w:tcW w:type="dxa" w:w="1424"/>
          </w:tcPr>
          <w:p>
            <w:pPr>
              <w:spacing w:after="0"/>
              <w:jc w:val="left"/>
            </w:pPr>
            <w:r>
              <w:rPr>
                <w:sz w:val="16"/>
              </w:rPr>
              <w:t>No damage reported in 3 records.</w:t>
            </w:r>
          </w:p>
        </w:tc>
        <w:tc>
          <w:tcPr>
            <w:tcW w:type="dxa" w:w="1671"/>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Ice thickness: in event narratives only; local data required.</w:t>
            </w:r>
          </w:p>
        </w:tc>
      </w:tr>
      <w:tr>
        <w:trPr>
          <w:cantSplit/>
        </w:trPr>
        <w:tc>
          <w:tcPr>
            <w:tcW w:type="dxa" w:w="1770"/>
          </w:tcPr>
          <w:p>
            <w:pPr>
              <w:spacing w:after="0"/>
              <w:jc w:val="left"/>
            </w:pPr>
            <w:r>
              <w:rPr>
                <w:sz w:val="16"/>
              </w:rPr>
              <w:t>Flash Flood, Flood, Lakeshore Flood</w:t>
            </w:r>
          </w:p>
        </w:tc>
        <w:tc>
          <w:tcPr>
            <w:tcW w:type="dxa" w:w="1756"/>
          </w:tcPr>
          <w:p>
            <w:pPr>
              <w:spacing w:after="0"/>
              <w:jc w:val="left"/>
            </w:pPr>
            <w:r>
              <w:rPr>
                <w:sz w:val="16"/>
              </w:rPr>
              <w:t>damage and flood days (FIRM for depth)</w:t>
            </w:r>
          </w:p>
        </w:tc>
        <w:tc>
          <w:tcPr>
            <w:tcW w:type="dxa" w:w="1584"/>
          </w:tcPr>
          <w:p>
            <w:pPr>
              <w:spacing w:after="0"/>
              <w:jc w:val="right"/>
            </w:pPr>
            <w:r>
              <w:rPr>
                <w:sz w:val="16"/>
              </w:rPr>
              <w:t>15, 1997 to 2025 (4 zone-level)</w:t>
            </w:r>
          </w:p>
        </w:tc>
        <w:tc>
          <w:tcPr>
            <w:tcW w:type="dxa" w:w="1967"/>
          </w:tcPr>
          <w:p>
            <w:pPr>
              <w:spacing w:after="0"/>
              <w:jc w:val="left"/>
            </w:pPr>
          </w:p>
        </w:tc>
        <w:tc>
          <w:tcPr>
            <w:tcW w:type="dxa" w:w="1424"/>
          </w:tcPr>
          <w:p>
            <w:pPr>
              <w:spacing w:after="0"/>
              <w:jc w:val="left"/>
            </w:pPr>
            <w:r>
              <w:rPr>
                <w:sz w:val="16"/>
              </w:rPr>
              <w:t>Flood, 2001-04-01, $10,000,000 property; crops not reported, reported for the zone (2001 dollars); NWS zone WIZ026 (PEPIN), zone-level: may include parts of neighboring counties</w:t>
            </w:r>
          </w:p>
        </w:tc>
        <w:tc>
          <w:tcPr>
            <w:tcW w:type="dxa" w:w="1671"/>
          </w:tcPr>
          <w:p>
            <w:pPr>
              <w:spacing w:after="0"/>
              <w:jc w:val="left"/>
            </w:pPr>
          </w:p>
        </w:tc>
        <w:tc>
          <w:tcPr>
            <w:tcW w:type="dxa" w:w="1657"/>
          </w:tcPr>
          <w:p>
            <w:pPr>
              <w:spacing w:after="0"/>
              <w:jc w:val="left"/>
            </w:pPr>
            <w:r>
              <w:rPr>
                <w:sz w:val="16"/>
              </w:rPr>
              <w:t>Event records naming member places: Durand city (2 records), Pepin village (1 record), Stockholm village (1 record). Zone-level records (4) apply countywide.</w:t>
            </w:r>
          </w:p>
        </w:tc>
        <w:tc>
          <w:tcPr>
            <w:tcW w:type="dxa" w:w="22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0"/>
          </w:tcPr>
          <w:p>
            <w:pPr>
              <w:spacing w:after="0"/>
              <w:jc w:val="left"/>
            </w:pPr>
            <w:r>
              <w:rPr>
                <w:sz w:val="16"/>
              </w:rPr>
              <w:t>Debris Flow</w:t>
            </w:r>
          </w:p>
        </w:tc>
        <w:tc>
          <w:tcPr>
            <w:tcW w:type="dxa" w:w="1756"/>
          </w:tcPr>
          <w:p>
            <w:pPr>
              <w:spacing w:after="0"/>
              <w:jc w:val="left"/>
            </w:pPr>
            <w:r>
              <w:rPr>
                <w:sz w:val="16"/>
              </w:rPr>
              <w:t>none (count and damage)</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Lightning</w:t>
            </w:r>
          </w:p>
        </w:tc>
        <w:tc>
          <w:tcPr>
            <w:tcW w:type="dxa" w:w="1756"/>
          </w:tcPr>
          <w:p>
            <w:pPr>
              <w:spacing w:after="0"/>
              <w:jc w:val="left"/>
            </w:pPr>
            <w:r>
              <w:rPr>
                <w:sz w:val="16"/>
              </w:rPr>
              <w:t>annualized frequency (the measure FEMA's Local Mitigation Planning Handbook names)</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Storm Events lists lightning with damage or casualties; physical measure in event narratives only; local data required.</w:t>
            </w:r>
          </w:p>
        </w:tc>
      </w:tr>
      <w:tr>
        <w:trPr>
          <w:cantSplit/>
        </w:trPr>
        <w:tc>
          <w:tcPr>
            <w:tcW w:type="dxa" w:w="1770"/>
          </w:tcPr>
          <w:p>
            <w:pPr>
              <w:spacing w:after="0"/>
              <w:jc w:val="left"/>
            </w:pPr>
            <w:r>
              <w:rPr>
                <w:sz w:val="16"/>
              </w:rPr>
              <w:t>High Wind and Strong Wind (outside NRI Strong Wind definition)</w:t>
            </w:r>
          </w:p>
        </w:tc>
        <w:tc>
          <w:tcPr>
            <w:tcW w:type="dxa" w:w="1756"/>
          </w:tcPr>
          <w:p>
            <w:pPr>
              <w:spacing w:after="0"/>
              <w:jc w:val="left"/>
            </w:pPr>
            <w:r>
              <w:rPr>
                <w:sz w:val="16"/>
              </w:rPr>
              <w:t>wind speed (kt and mph)</w:t>
            </w:r>
          </w:p>
        </w:tc>
        <w:tc>
          <w:tcPr>
            <w:tcW w:type="dxa" w:w="1584"/>
          </w:tcPr>
          <w:p>
            <w:pPr>
              <w:spacing w:after="0"/>
              <w:jc w:val="right"/>
            </w:pPr>
            <w:r>
              <w:rPr>
                <w:sz w:val="16"/>
              </w:rPr>
              <w:t>3, 1996 to 2004 (3 zone-level)</w:t>
            </w:r>
          </w:p>
        </w:tc>
        <w:tc>
          <w:tcPr>
            <w:tcW w:type="dxa" w:w="1967"/>
          </w:tcPr>
          <w:p>
            <w:pPr>
              <w:spacing w:after="0"/>
              <w:jc w:val="left"/>
            </w:pPr>
            <w:r>
              <w:rPr>
                <w:sz w:val="16"/>
              </w:rPr>
              <w:t>35 kt (40 mph) to 52 kt (60 mph) (median 50 kt (58 mph)); 3 with a recorded value</w:t>
            </w:r>
          </w:p>
        </w:tc>
        <w:tc>
          <w:tcPr>
            <w:tcW w:type="dxa" w:w="1424"/>
          </w:tcPr>
          <w:p>
            <w:pPr>
              <w:spacing w:after="0"/>
              <w:jc w:val="left"/>
            </w:pPr>
            <w:r>
              <w:rPr>
                <w:sz w:val="16"/>
              </w:rPr>
              <w:t>52 kt (60 mph) estimated gust, High Wind, 2004-04-18; NWS zone WIZ026 (PEPIN), zone-level: may include parts of neighboring counties</w:t>
            </w:r>
          </w:p>
        </w:tc>
        <w:tc>
          <w:tcPr>
            <w:tcW w:type="dxa" w:w="1671"/>
          </w:tcPr>
          <w:p>
            <w:pPr>
              <w:spacing w:after="0"/>
              <w:jc w:val="left"/>
            </w:pPr>
            <w:r>
              <w:rPr>
                <w:sz w:val="16"/>
              </w:rPr>
              <w:t>Strong Wind, 2004-12-12, $100 property; crops not reported, reported for the zone (2004 dollars)</w:t>
            </w:r>
          </w:p>
        </w:tc>
        <w:tc>
          <w:tcPr>
            <w:tcW w:type="dxa" w:w="1657"/>
          </w:tcPr>
          <w:p>
            <w:pPr>
              <w:spacing w:after="0"/>
              <w:jc w:val="left"/>
            </w:pPr>
            <w:r>
              <w:rPr>
                <w:sz w:val="16"/>
              </w:rPr>
              <w:t>Zone-level records: applies countywide; national data do not locate these events within the county.</w:t>
            </w:r>
          </w:p>
        </w:tc>
        <w:tc>
          <w:tcPr>
            <w:tcW w:type="dxa" w:w="2283"/>
          </w:tcPr>
          <w:p>
            <w:pPr>
              <w:spacing w:after="0"/>
              <w:jc w:val="left"/>
            </w:pPr>
          </w:p>
        </w:tc>
      </w:tr>
      <w:tr>
        <w:trPr>
          <w:cantSplit/>
        </w:trPr>
        <w:tc>
          <w:tcPr>
            <w:tcW w:type="dxa" w:w="1770"/>
          </w:tcPr>
          <w:p>
            <w:pPr>
              <w:spacing w:after="0"/>
              <w:jc w:val="left"/>
            </w:pPr>
            <w:r>
              <w:rPr>
                <w:sz w:val="16"/>
              </w:rPr>
              <w:t>Thunderstorm Wind</w:t>
            </w:r>
          </w:p>
        </w:tc>
        <w:tc>
          <w:tcPr>
            <w:tcW w:type="dxa" w:w="1756"/>
          </w:tcPr>
          <w:p>
            <w:pPr>
              <w:spacing w:after="0"/>
              <w:jc w:val="left"/>
            </w:pPr>
            <w:r>
              <w:rPr>
                <w:sz w:val="16"/>
              </w:rPr>
              <w:t>wind speed (kt and mph)</w:t>
            </w:r>
          </w:p>
        </w:tc>
        <w:tc>
          <w:tcPr>
            <w:tcW w:type="dxa" w:w="1584"/>
          </w:tcPr>
          <w:p>
            <w:pPr>
              <w:spacing w:after="0"/>
              <w:jc w:val="right"/>
            </w:pPr>
            <w:r>
              <w:rPr>
                <w:sz w:val="16"/>
              </w:rPr>
              <w:t>61, 1960 to 2025</w:t>
            </w:r>
          </w:p>
        </w:tc>
        <w:tc>
          <w:tcPr>
            <w:tcW w:type="dxa" w:w="1967"/>
          </w:tcPr>
          <w:p>
            <w:pPr>
              <w:spacing w:after="0"/>
              <w:jc w:val="left"/>
            </w:pPr>
            <w:r>
              <w:rPr>
                <w:sz w:val="16"/>
              </w:rPr>
              <w:t>43 kt (49 mph) to 75 kt (86 mph) (median 52 kt (60 mph)); 51 with a recorded value</w:t>
            </w:r>
          </w:p>
        </w:tc>
        <w:tc>
          <w:tcPr>
            <w:tcW w:type="dxa" w:w="1424"/>
          </w:tcPr>
          <w:p>
            <w:pPr>
              <w:spacing w:after="0"/>
              <w:jc w:val="left"/>
            </w:pPr>
            <w:r>
              <w:rPr>
                <w:sz w:val="16"/>
              </w:rPr>
              <w:t>75 kt (86 mph), measurement type not recorded, Thunderstorm Wind, 1996-05-19</w:t>
            </w:r>
          </w:p>
        </w:tc>
        <w:tc>
          <w:tcPr>
            <w:tcW w:type="dxa" w:w="1671"/>
          </w:tcPr>
          <w:p>
            <w:pPr>
              <w:spacing w:after="0"/>
              <w:jc w:val="left"/>
            </w:pPr>
          </w:p>
        </w:tc>
        <w:tc>
          <w:tcPr>
            <w:tcW w:type="dxa" w:w="1657"/>
          </w:tcPr>
          <w:p>
            <w:pPr>
              <w:spacing w:after="0"/>
              <w:jc w:val="left"/>
            </w:pPr>
            <w:r>
              <w:rPr>
                <w:sz w:val="16"/>
              </w:rPr>
              <w:t>Event records naming member places: Durand city (22 records), Pepin village (11 records), Stockholm village (6 records).</w:t>
            </w:r>
          </w:p>
        </w:tc>
        <w:tc>
          <w:tcPr>
            <w:tcW w:type="dxa" w:w="2283"/>
          </w:tcPr>
          <w:p>
            <w:pPr>
              <w:spacing w:after="0"/>
              <w:jc w:val="left"/>
            </w:pPr>
          </w:p>
        </w:tc>
      </w:tr>
      <w:tr>
        <w:trPr>
          <w:cantSplit/>
        </w:trPr>
        <w:tc>
          <w:tcPr>
            <w:tcW w:type="dxa" w:w="1770"/>
          </w:tcPr>
          <w:p>
            <w:pPr>
              <w:spacing w:after="0"/>
              <w:jc w:val="left"/>
            </w:pPr>
            <w:r>
              <w:rPr>
                <w:sz w:val="16"/>
              </w:rPr>
              <w:t>Tornado</w:t>
            </w:r>
          </w:p>
        </w:tc>
        <w:tc>
          <w:tcPr>
            <w:tcW w:type="dxa" w:w="1756"/>
          </w:tcPr>
          <w:p>
            <w:pPr>
              <w:spacing w:after="0"/>
              <w:jc w:val="left"/>
            </w:pPr>
            <w:r>
              <w:rPr>
                <w:sz w:val="16"/>
              </w:rPr>
              <w:t>Enhanced Fujita (F before Feb 2007)</w:t>
            </w:r>
          </w:p>
        </w:tc>
        <w:tc>
          <w:tcPr>
            <w:tcW w:type="dxa" w:w="1584"/>
          </w:tcPr>
          <w:p>
            <w:pPr>
              <w:spacing w:after="0"/>
              <w:jc w:val="right"/>
            </w:pPr>
            <w:r>
              <w:rPr>
                <w:sz w:val="16"/>
              </w:rPr>
              <w:t>7, 1951 to 2022</w:t>
            </w:r>
          </w:p>
        </w:tc>
        <w:tc>
          <w:tcPr>
            <w:tcW w:type="dxa" w:w="1967"/>
          </w:tcPr>
          <w:p>
            <w:pPr>
              <w:spacing w:after="0"/>
              <w:jc w:val="left"/>
            </w:pPr>
            <w:r>
              <w:rPr>
                <w:sz w:val="16"/>
              </w:rPr>
              <w:t>F/EF0 to F/EF3 (median F/EF1); 7 with a recorded value</w:t>
            </w:r>
          </w:p>
        </w:tc>
        <w:tc>
          <w:tcPr>
            <w:tcW w:type="dxa" w:w="1424"/>
          </w:tcPr>
          <w:p>
            <w:pPr>
              <w:spacing w:after="0"/>
              <w:jc w:val="left"/>
            </w:pPr>
            <w:r>
              <w:rPr>
                <w:sz w:val="16"/>
              </w:rPr>
              <w:t>F3 tornado, 1998-05-15, 5 mi within this county, 66 yd wide, $100,000 property; crops not reported (1998 dollars), 6 direct injuries</w:t>
            </w:r>
          </w:p>
        </w:tc>
        <w:tc>
          <w:tcPr>
            <w:tcW w:type="dxa" w:w="1671"/>
          </w:tcPr>
          <w:p>
            <w:pPr>
              <w:spacing w:after="0"/>
              <w:jc w:val="left"/>
            </w:pPr>
            <w:r>
              <w:rPr>
                <w:sz w:val="16"/>
              </w:rPr>
              <w:t>Tornado, 2016-07-05, $500,000 property; $0 crops (2016 dollars)</w:t>
            </w:r>
          </w:p>
        </w:tc>
        <w:tc>
          <w:tcPr>
            <w:tcW w:type="dxa" w:w="1657"/>
          </w:tcPr>
          <w:p>
            <w:pPr>
              <w:spacing w:after="0"/>
              <w:jc w:val="left"/>
            </w:pPr>
            <w:r>
              <w:rPr>
                <w:sz w:val="16"/>
              </w:rPr>
              <w:t>Event records naming member places: Durand city (1 record), Stockholm village (1 record).</w:t>
            </w:r>
          </w:p>
        </w:tc>
        <w:tc>
          <w:tcPr>
            <w:tcW w:type="dxa" w:w="22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0"/>
          </w:tcPr>
          <w:p>
            <w:pPr>
              <w:spacing w:after="0"/>
              <w:jc w:val="left"/>
            </w:pPr>
            <w:r>
              <w:rPr>
                <w:sz w:val="16"/>
              </w:rPr>
              <w:t>Tsunami</w:t>
            </w:r>
          </w:p>
        </w:tc>
        <w:tc>
          <w:tcPr>
            <w:tcW w:type="dxa" w:w="1756"/>
          </w:tcPr>
          <w:p>
            <w:pPr>
              <w:spacing w:after="0"/>
              <w:jc w:val="left"/>
            </w:pPr>
            <w:r>
              <w:rPr>
                <w:sz w:val="16"/>
              </w:rPr>
              <w:t>none (count and damage)</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Volcanic Ash, Volcanic Ashfall</w:t>
            </w:r>
          </w:p>
        </w:tc>
        <w:tc>
          <w:tcPr>
            <w:tcW w:type="dxa" w:w="1756"/>
          </w:tcPr>
          <w:p>
            <w:pPr>
              <w:spacing w:after="0"/>
              <w:jc w:val="left"/>
            </w:pPr>
            <w:r>
              <w:rPr>
                <w:sz w:val="16"/>
              </w:rPr>
              <w:t>Volcanic Explosivity Index (local data)</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Wildfire</w:t>
            </w:r>
          </w:p>
        </w:tc>
        <w:tc>
          <w:tcPr>
            <w:tcW w:type="dxa" w:w="1756"/>
          </w:tcPr>
          <w:p>
            <w:pPr>
              <w:spacing w:after="0"/>
              <w:jc w:val="left"/>
            </w:pPr>
            <w:r>
              <w:rPr>
                <w:sz w:val="16"/>
              </w:rPr>
              <w:t>acres burned (local data)</w:t>
            </w:r>
          </w:p>
        </w:tc>
        <w:tc>
          <w:tcPr>
            <w:tcW w:type="dxa" w:w="1584"/>
          </w:tcPr>
          <w:p>
            <w:pPr>
              <w:spacing w:after="0"/>
              <w:jc w:val="right"/>
            </w:pPr>
            <w:r>
              <w:rPr>
                <w:sz w:val="16"/>
              </w:rPr>
              <w:t>0</w:t>
            </w:r>
          </w:p>
        </w:tc>
        <w:tc>
          <w:tcPr>
            <w:tcW w:type="dxa" w:w="1967"/>
          </w:tcPr>
          <w:p>
            <w:pPr>
              <w:spacing w:after="0"/>
              <w:jc w:val="left"/>
            </w:pPr>
          </w:p>
        </w:tc>
        <w:tc>
          <w:tcPr>
            <w:tcW w:type="dxa" w:w="1424"/>
          </w:tcPr>
          <w:p>
            <w:pPr>
              <w:spacing w:after="0"/>
              <w:jc w:val="left"/>
            </w:pPr>
          </w:p>
        </w:tc>
        <w:tc>
          <w:tcPr>
            <w:tcW w:type="dxa" w:w="1671"/>
          </w:tcPr>
          <w:p>
            <w:pPr>
              <w:spacing w:after="0"/>
              <w:jc w:val="left"/>
            </w:pPr>
          </w:p>
        </w:tc>
        <w:tc>
          <w:tcPr>
            <w:tcW w:type="dxa" w:w="1657"/>
          </w:tcPr>
          <w:p>
            <w:pPr>
              <w:spacing w:after="0"/>
              <w:jc w:val="left"/>
            </w:pPr>
          </w:p>
        </w:tc>
        <w:tc>
          <w:tcPr>
            <w:tcW w:type="dxa" w:w="2283"/>
          </w:tcPr>
          <w:p>
            <w:pPr>
              <w:spacing w:after="0"/>
              <w:jc w:val="left"/>
            </w:pPr>
            <w:r>
              <w:rPr>
                <w:sz w:val="16"/>
              </w:rPr>
              <w:t>Acres burned: in event narratives only; local data required.</w:t>
            </w:r>
          </w:p>
        </w:tc>
      </w:tr>
      <w:tr>
        <w:trPr>
          <w:cantSplit/>
        </w:trPr>
        <w:tc>
          <w:tcPr>
            <w:tcW w:type="dxa" w:w="1770"/>
          </w:tcPr>
          <w:p>
            <w:pPr>
              <w:spacing w:after="0"/>
              <w:jc w:val="left"/>
            </w:pPr>
            <w:r>
              <w:rPr>
                <w:sz w:val="16"/>
              </w:rPr>
              <w:t>Winter Storm, Heavy Snow, Blizzard, Lake-Effect Snow, Winter Weather, Sleet</w:t>
            </w:r>
          </w:p>
        </w:tc>
        <w:tc>
          <w:tcPr>
            <w:tcW w:type="dxa" w:w="1756"/>
          </w:tcPr>
          <w:p>
            <w:pPr>
              <w:spacing w:after="0"/>
              <w:jc w:val="left"/>
            </w:pPr>
            <w:r>
              <w:rPr>
                <w:sz w:val="16"/>
              </w:rPr>
              <w:t>none in data (snowfall local)</w:t>
            </w:r>
          </w:p>
        </w:tc>
        <w:tc>
          <w:tcPr>
            <w:tcW w:type="dxa" w:w="1584"/>
          </w:tcPr>
          <w:p>
            <w:pPr>
              <w:spacing w:after="0"/>
              <w:jc w:val="right"/>
            </w:pPr>
            <w:r>
              <w:rPr>
                <w:sz w:val="16"/>
              </w:rPr>
              <w:t>93, 1996 to 2026 (93 zone-level)</w:t>
            </w:r>
          </w:p>
        </w:tc>
        <w:tc>
          <w:tcPr>
            <w:tcW w:type="dxa" w:w="1967"/>
          </w:tcPr>
          <w:p>
            <w:pPr>
              <w:spacing w:after="0"/>
              <w:jc w:val="left"/>
            </w:pPr>
          </w:p>
        </w:tc>
        <w:tc>
          <w:tcPr>
            <w:tcW w:type="dxa" w:w="1424"/>
          </w:tcPr>
          <w:p>
            <w:pPr>
              <w:spacing w:after="0"/>
              <w:jc w:val="left"/>
            </w:pPr>
            <w:r>
              <w:rPr>
                <w:sz w:val="16"/>
              </w:rPr>
              <w:t>Winter Storm, 2010-12-10, $500,000 property; $0 crops, reported for the zone (2010 dollars); NWS zone WIZ026 (PEPIN), zone-level: may include parts of neighboring counties</w:t>
            </w:r>
          </w:p>
        </w:tc>
        <w:tc>
          <w:tcPr>
            <w:tcW w:type="dxa" w:w="1671"/>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4"/>
        <w:gridCol w:w="1064"/>
        <w:gridCol w:w="1064"/>
        <w:gridCol w:w="1431"/>
        <w:gridCol w:w="3539"/>
        <w:gridCol w:w="2898"/>
        <w:gridCol w:w="1468"/>
        <w:gridCol w:w="665"/>
        <w:gridCol w:w="918"/>
      </w:tblGrid>
      <w:tr>
        <w:trPr>
          <w:cantSplit/>
          <w:tblHeader/>
        </w:trPr>
        <w:tc>
          <w:tcPr>
            <w:tcW w:type="dxa" w:w="1064"/>
            <w:shd w:val="clear" w:color="auto" w:fill="E8E8E8"/>
          </w:tcPr>
          <w:p>
            <w:pPr>
              <w:spacing w:after="0"/>
              <w:jc w:val="left"/>
            </w:pPr>
            <w:r>
              <w:rPr>
                <w:b/>
                <w:sz w:val="16"/>
              </w:rPr>
              <w:t>Declared</w:t>
            </w:r>
          </w:p>
        </w:tc>
        <w:tc>
          <w:tcPr>
            <w:tcW w:type="dxa" w:w="1064"/>
            <w:shd w:val="clear" w:color="auto" w:fill="E8E8E8"/>
          </w:tcPr>
          <w:p>
            <w:pPr>
              <w:spacing w:after="0"/>
              <w:jc w:val="left"/>
            </w:pPr>
            <w:r>
              <w:rPr>
                <w:b/>
                <w:sz w:val="16"/>
              </w:rPr>
              <w:t>Incident began</w:t>
            </w:r>
          </w:p>
        </w:tc>
        <w:tc>
          <w:tcPr>
            <w:tcW w:type="dxa" w:w="1064"/>
            <w:shd w:val="clear" w:color="auto" w:fill="E8E8E8"/>
          </w:tcPr>
          <w:p>
            <w:pPr>
              <w:spacing w:after="0"/>
              <w:jc w:val="left"/>
            </w:pPr>
            <w:r>
              <w:rPr>
                <w:b/>
                <w:sz w:val="16"/>
              </w:rPr>
              <w:t>FEMA number</w:t>
            </w:r>
          </w:p>
        </w:tc>
        <w:tc>
          <w:tcPr>
            <w:tcW w:type="dxa" w:w="1431"/>
            <w:shd w:val="clear" w:color="auto" w:fill="E8E8E8"/>
          </w:tcPr>
          <w:p>
            <w:pPr>
              <w:spacing w:after="0"/>
              <w:jc w:val="left"/>
            </w:pPr>
            <w:r>
              <w:rPr>
                <w:b/>
                <w:sz w:val="16"/>
              </w:rPr>
              <w:t>Type</w:t>
            </w:r>
          </w:p>
        </w:tc>
        <w:tc>
          <w:tcPr>
            <w:tcW w:type="dxa" w:w="3539"/>
            <w:shd w:val="clear" w:color="auto" w:fill="E8E8E8"/>
          </w:tcPr>
          <w:p>
            <w:pPr>
              <w:spacing w:after="0"/>
              <w:jc w:val="left"/>
            </w:pPr>
            <w:r>
              <w:rPr>
                <w:b/>
                <w:sz w:val="16"/>
              </w:rPr>
              <w:t>Title</w:t>
            </w:r>
          </w:p>
        </w:tc>
        <w:tc>
          <w:tcPr>
            <w:tcW w:type="dxa" w:w="2898"/>
            <w:shd w:val="clear" w:color="auto" w:fill="E8E8E8"/>
          </w:tcPr>
          <w:p>
            <w:pPr>
              <w:spacing w:after="0"/>
              <w:jc w:val="left"/>
            </w:pPr>
            <w:r>
              <w:rPr>
                <w:b/>
                <w:sz w:val="16"/>
              </w:rPr>
              <w:t>Mapped hazard</w:t>
            </w:r>
          </w:p>
        </w:tc>
        <w:tc>
          <w:tcPr>
            <w:tcW w:type="dxa" w:w="14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65"/>
            <w:shd w:val="clear" w:color="auto" w:fill="E8E8E8"/>
          </w:tcPr>
          <w:p>
            <w:pPr>
              <w:spacing w:after="0"/>
              <w:jc w:val="left"/>
            </w:pPr>
            <w:r>
              <w:rPr>
                <w:b/>
                <w:sz w:val="16"/>
              </w:rPr>
              <w:t>Flags</w:t>
            </w:r>
          </w:p>
        </w:tc>
        <w:tc>
          <w:tcPr>
            <w:tcW w:type="dxa" w:w="918"/>
            <w:shd w:val="clear" w:color="auto" w:fill="E8E8E8"/>
          </w:tcPr>
          <w:p>
            <w:pPr>
              <w:spacing w:after="0"/>
              <w:jc w:val="left"/>
            </w:pPr>
            <w:r>
              <w:rPr>
                <w:b/>
                <w:sz w:val="16"/>
              </w:rPr>
              <w:t>Notes</w:t>
            </w:r>
          </w:p>
        </w:tc>
      </w:tr>
      <w:tr>
        <w:trPr>
          <w:cantSplit/>
        </w:trPr>
        <w:tc>
          <w:tcPr>
            <w:tcW w:type="dxa" w:w="1064"/>
          </w:tcPr>
          <w:p>
            <w:pPr>
              <w:spacing w:after="0"/>
              <w:jc w:val="left"/>
            </w:pPr>
            <w:r>
              <w:rPr>
                <w:sz w:val="16"/>
              </w:rPr>
              <w:t>2020-04-04</w:t>
            </w:r>
          </w:p>
        </w:tc>
        <w:tc>
          <w:tcPr>
            <w:tcW w:type="dxa" w:w="1064"/>
          </w:tcPr>
          <w:p>
            <w:pPr>
              <w:spacing w:after="0"/>
              <w:jc w:val="left"/>
            </w:pPr>
            <w:r>
              <w:rPr>
                <w:sz w:val="16"/>
              </w:rPr>
              <w:t>2020-01-20</w:t>
            </w:r>
          </w:p>
        </w:tc>
        <w:tc>
          <w:tcPr>
            <w:tcW w:type="dxa" w:w="1064"/>
          </w:tcPr>
          <w:p>
            <w:pPr>
              <w:spacing w:after="0"/>
              <w:jc w:val="left"/>
            </w:pPr>
            <w:r>
              <w:rPr>
                <w:sz w:val="16"/>
              </w:rPr>
              <w:t>DR-4520-WI</w:t>
            </w:r>
          </w:p>
        </w:tc>
        <w:tc>
          <w:tcPr>
            <w:tcW w:type="dxa" w:w="1431"/>
          </w:tcPr>
          <w:p>
            <w:pPr>
              <w:spacing w:after="0"/>
              <w:jc w:val="left"/>
            </w:pPr>
            <w:r>
              <w:rPr>
                <w:sz w:val="16"/>
              </w:rPr>
              <w:t>Major disaster</w:t>
            </w:r>
          </w:p>
        </w:tc>
        <w:tc>
          <w:tcPr>
            <w:tcW w:type="dxa" w:w="3539"/>
          </w:tcPr>
          <w:p>
            <w:pPr>
              <w:spacing w:after="0"/>
              <w:jc w:val="left"/>
            </w:pPr>
            <w:r>
              <w:rPr>
                <w:sz w:val="16"/>
              </w:rPr>
              <w:t>COVID-19 PANDEMIC</w:t>
            </w:r>
          </w:p>
        </w:tc>
        <w:tc>
          <w:tcPr>
            <w:tcW w:type="dxa" w:w="2898"/>
          </w:tcPr>
          <w:p>
            <w:pPr>
              <w:spacing w:after="0"/>
              <w:jc w:val="left"/>
            </w:pPr>
            <w:r>
              <w:rPr>
                <w:sz w:val="16"/>
              </w:rPr>
              <w:t>Non-natural, not counted</w:t>
            </w:r>
          </w:p>
        </w:tc>
        <w:tc>
          <w:tcPr>
            <w:tcW w:type="dxa" w:w="1468"/>
          </w:tcPr>
          <w:p>
            <w:pPr>
              <w:spacing w:after="0"/>
              <w:jc w:val="right"/>
            </w:pPr>
            <w:r>
              <w:rPr>
                <w:sz w:val="16"/>
              </w:rPr>
              <w:t>$288,475.94</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2020-03-13</w:t>
            </w:r>
          </w:p>
        </w:tc>
        <w:tc>
          <w:tcPr>
            <w:tcW w:type="dxa" w:w="1064"/>
          </w:tcPr>
          <w:p>
            <w:pPr>
              <w:spacing w:after="0"/>
              <w:jc w:val="left"/>
            </w:pPr>
            <w:r>
              <w:rPr>
                <w:sz w:val="16"/>
              </w:rPr>
              <w:t>2020-01-20</w:t>
            </w:r>
          </w:p>
        </w:tc>
        <w:tc>
          <w:tcPr>
            <w:tcW w:type="dxa" w:w="1064"/>
          </w:tcPr>
          <w:p>
            <w:pPr>
              <w:spacing w:after="0"/>
              <w:jc w:val="left"/>
            </w:pPr>
            <w:r>
              <w:rPr>
                <w:sz w:val="16"/>
              </w:rPr>
              <w:t>EM-3454-WI</w:t>
            </w:r>
          </w:p>
        </w:tc>
        <w:tc>
          <w:tcPr>
            <w:tcW w:type="dxa" w:w="1431"/>
          </w:tcPr>
          <w:p>
            <w:pPr>
              <w:spacing w:after="0"/>
              <w:jc w:val="left"/>
            </w:pPr>
            <w:r>
              <w:rPr>
                <w:sz w:val="16"/>
              </w:rPr>
              <w:t>Emergency</w:t>
            </w:r>
          </w:p>
        </w:tc>
        <w:tc>
          <w:tcPr>
            <w:tcW w:type="dxa" w:w="3539"/>
          </w:tcPr>
          <w:p>
            <w:pPr>
              <w:spacing w:after="0"/>
              <w:jc w:val="left"/>
            </w:pPr>
            <w:r>
              <w:rPr>
                <w:sz w:val="16"/>
              </w:rPr>
              <w:t>COVID-19</w:t>
            </w:r>
          </w:p>
        </w:tc>
        <w:tc>
          <w:tcPr>
            <w:tcW w:type="dxa" w:w="2898"/>
          </w:tcPr>
          <w:p>
            <w:pPr>
              <w:spacing w:after="0"/>
              <w:jc w:val="left"/>
            </w:pPr>
            <w:r>
              <w:rPr>
                <w:sz w:val="16"/>
              </w:rPr>
              <w:t>Non-natural, not counted</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r>
              <w:rPr>
                <w:sz w:val="16"/>
              </w:rPr>
              <w:t>same incident as DR-4520</w:t>
            </w:r>
          </w:p>
        </w:tc>
      </w:tr>
      <w:tr>
        <w:trPr>
          <w:cantSplit/>
        </w:trPr>
        <w:tc>
          <w:tcPr>
            <w:tcW w:type="dxa" w:w="1064"/>
          </w:tcPr>
          <w:p>
            <w:pPr>
              <w:spacing w:after="0"/>
              <w:jc w:val="left"/>
            </w:pPr>
            <w:r>
              <w:rPr>
                <w:sz w:val="16"/>
              </w:rPr>
              <w:t>2005-09-13</w:t>
            </w:r>
          </w:p>
        </w:tc>
        <w:tc>
          <w:tcPr>
            <w:tcW w:type="dxa" w:w="1064"/>
          </w:tcPr>
          <w:p>
            <w:pPr>
              <w:spacing w:after="0"/>
              <w:jc w:val="left"/>
            </w:pPr>
            <w:r>
              <w:rPr>
                <w:sz w:val="16"/>
              </w:rPr>
              <w:t>2005-08-29</w:t>
            </w:r>
          </w:p>
        </w:tc>
        <w:tc>
          <w:tcPr>
            <w:tcW w:type="dxa" w:w="1064"/>
          </w:tcPr>
          <w:p>
            <w:pPr>
              <w:spacing w:after="0"/>
              <w:jc w:val="left"/>
            </w:pPr>
            <w:r>
              <w:rPr>
                <w:sz w:val="16"/>
              </w:rPr>
              <w:t>EM-3249-WI</w:t>
            </w:r>
          </w:p>
        </w:tc>
        <w:tc>
          <w:tcPr>
            <w:tcW w:type="dxa" w:w="1431"/>
          </w:tcPr>
          <w:p>
            <w:pPr>
              <w:spacing w:after="0"/>
              <w:jc w:val="left"/>
            </w:pPr>
            <w:r>
              <w:rPr>
                <w:sz w:val="16"/>
              </w:rPr>
              <w:t>Emergency</w:t>
            </w:r>
          </w:p>
        </w:tc>
        <w:tc>
          <w:tcPr>
            <w:tcW w:type="dxa" w:w="3539"/>
          </w:tcPr>
          <w:p>
            <w:pPr>
              <w:spacing w:after="0"/>
              <w:jc w:val="left"/>
            </w:pPr>
            <w:r>
              <w:rPr>
                <w:sz w:val="16"/>
              </w:rPr>
              <w:t>HURRICANE KATRINA EVACUATION</w:t>
            </w:r>
          </w:p>
        </w:tc>
        <w:tc>
          <w:tcPr>
            <w:tcW w:type="dxa" w:w="2898"/>
          </w:tcPr>
          <w:p>
            <w:pPr>
              <w:spacing w:after="0"/>
              <w:jc w:val="left"/>
            </w:pPr>
            <w:r>
              <w:rPr>
                <w:sz w:val="16"/>
              </w:rPr>
              <w:t>Hurricane: evacuation support, not a local hazard event; not counted</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2001-05-11</w:t>
            </w:r>
          </w:p>
        </w:tc>
        <w:tc>
          <w:tcPr>
            <w:tcW w:type="dxa" w:w="1064"/>
          </w:tcPr>
          <w:p>
            <w:pPr>
              <w:spacing w:after="0"/>
              <w:jc w:val="left"/>
            </w:pPr>
            <w:r>
              <w:rPr>
                <w:sz w:val="16"/>
              </w:rPr>
              <w:t>2001-04-10</w:t>
            </w:r>
          </w:p>
        </w:tc>
        <w:tc>
          <w:tcPr>
            <w:tcW w:type="dxa" w:w="1064"/>
          </w:tcPr>
          <w:p>
            <w:pPr>
              <w:spacing w:after="0"/>
              <w:jc w:val="left"/>
            </w:pPr>
            <w:r>
              <w:rPr>
                <w:sz w:val="16"/>
              </w:rPr>
              <w:t>DR-1369-WI</w:t>
            </w:r>
          </w:p>
        </w:tc>
        <w:tc>
          <w:tcPr>
            <w:tcW w:type="dxa" w:w="1431"/>
          </w:tcPr>
          <w:p>
            <w:pPr>
              <w:spacing w:after="0"/>
              <w:jc w:val="left"/>
            </w:pPr>
            <w:r>
              <w:rPr>
                <w:sz w:val="16"/>
              </w:rPr>
              <w:t>Major disaster</w:t>
            </w:r>
          </w:p>
        </w:tc>
        <w:tc>
          <w:tcPr>
            <w:tcW w:type="dxa" w:w="3539"/>
          </w:tcPr>
          <w:p>
            <w:pPr>
              <w:spacing w:after="0"/>
              <w:jc w:val="left"/>
            </w:pPr>
            <w:r>
              <w:rPr>
                <w:sz w:val="16"/>
              </w:rPr>
              <w:t>FLOODING, SEVERE STORMS AND TORNADOES</w:t>
            </w:r>
          </w:p>
        </w:tc>
        <w:tc>
          <w:tcPr>
            <w:tcW w:type="dxa" w:w="2898"/>
          </w:tcPr>
          <w:p>
            <w:pPr>
              <w:spacing w:after="0"/>
              <w:jc w:val="left"/>
            </w:pPr>
            <w:r>
              <w:rPr>
                <w:sz w:val="16"/>
              </w:rPr>
              <w:t>Inland Flooding (primary); also designated: Tornado, Winter Weather</w:t>
            </w:r>
          </w:p>
        </w:tc>
        <w:tc>
          <w:tcPr>
            <w:tcW w:type="dxa" w:w="1468"/>
          </w:tcPr>
          <w:p>
            <w:pPr>
              <w:spacing w:after="0"/>
              <w:jc w:val="right"/>
            </w:pPr>
            <w:r>
              <w:rPr>
                <w:sz w:val="16"/>
              </w:rPr>
              <w:t>$86,922.66</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1998-07-24</w:t>
            </w:r>
          </w:p>
        </w:tc>
        <w:tc>
          <w:tcPr>
            <w:tcW w:type="dxa" w:w="1064"/>
          </w:tcPr>
          <w:p>
            <w:pPr>
              <w:spacing w:after="0"/>
              <w:jc w:val="left"/>
            </w:pPr>
            <w:r>
              <w:rPr>
                <w:sz w:val="16"/>
              </w:rPr>
              <w:t>1998-06-18</w:t>
            </w:r>
          </w:p>
        </w:tc>
        <w:tc>
          <w:tcPr>
            <w:tcW w:type="dxa" w:w="1064"/>
          </w:tcPr>
          <w:p>
            <w:pPr>
              <w:spacing w:after="0"/>
              <w:jc w:val="left"/>
            </w:pPr>
            <w:r>
              <w:rPr>
                <w:sz w:val="16"/>
              </w:rPr>
              <w:t>DR-1236-WI</w:t>
            </w:r>
          </w:p>
        </w:tc>
        <w:tc>
          <w:tcPr>
            <w:tcW w:type="dxa" w:w="1431"/>
          </w:tcPr>
          <w:p>
            <w:pPr>
              <w:spacing w:after="0"/>
              <w:jc w:val="left"/>
            </w:pPr>
            <w:r>
              <w:rPr>
                <w:sz w:val="16"/>
              </w:rPr>
              <w:t>Major disaster</w:t>
            </w:r>
          </w:p>
        </w:tc>
        <w:tc>
          <w:tcPr>
            <w:tcW w:type="dxa" w:w="3539"/>
          </w:tcPr>
          <w:p>
            <w:pPr>
              <w:spacing w:after="0"/>
              <w:jc w:val="left"/>
            </w:pPr>
            <w:r>
              <w:rPr>
                <w:sz w:val="16"/>
              </w:rPr>
              <w:t>SEVERE STORMS,STRAIGH LINE WINDS, TORNADOES,RAIN,AND FLOODI</w:t>
            </w:r>
          </w:p>
        </w:tc>
        <w:tc>
          <w:tcPr>
            <w:tcW w:type="dxa" w:w="2898"/>
          </w:tcPr>
          <w:p>
            <w:pPr>
              <w:spacing w:after="0"/>
              <w:jc w:val="left"/>
            </w:pPr>
            <w:r>
              <w:rPr>
                <w:sz w:val="16"/>
              </w:rPr>
              <w:t>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1993-07-02</w:t>
            </w:r>
          </w:p>
        </w:tc>
        <w:tc>
          <w:tcPr>
            <w:tcW w:type="dxa" w:w="1064"/>
          </w:tcPr>
          <w:p>
            <w:pPr>
              <w:spacing w:after="0"/>
              <w:jc w:val="left"/>
            </w:pPr>
            <w:r>
              <w:rPr>
                <w:sz w:val="16"/>
              </w:rPr>
              <w:t>1993-06-07</w:t>
            </w:r>
          </w:p>
        </w:tc>
        <w:tc>
          <w:tcPr>
            <w:tcW w:type="dxa" w:w="1064"/>
          </w:tcPr>
          <w:p>
            <w:pPr>
              <w:spacing w:after="0"/>
              <w:jc w:val="left"/>
            </w:pPr>
            <w:r>
              <w:rPr>
                <w:sz w:val="16"/>
              </w:rPr>
              <w:t>DR-994-WI</w:t>
            </w:r>
          </w:p>
        </w:tc>
        <w:tc>
          <w:tcPr>
            <w:tcW w:type="dxa" w:w="1431"/>
          </w:tcPr>
          <w:p>
            <w:pPr>
              <w:spacing w:after="0"/>
              <w:jc w:val="left"/>
            </w:pPr>
            <w:r>
              <w:rPr>
                <w:sz w:val="16"/>
              </w:rPr>
              <w:t>Major disaster</w:t>
            </w:r>
          </w:p>
        </w:tc>
        <w:tc>
          <w:tcPr>
            <w:tcW w:type="dxa" w:w="3539"/>
          </w:tcPr>
          <w:p>
            <w:pPr>
              <w:spacing w:after="0"/>
              <w:jc w:val="left"/>
            </w:pPr>
            <w:r>
              <w:rPr>
                <w:sz w:val="16"/>
              </w:rPr>
              <w:t>SEVERE STORMS, TORNADOES &amp; FLOODING</w:t>
            </w:r>
          </w:p>
        </w:tc>
        <w:tc>
          <w:tcPr>
            <w:tcW w:type="dxa" w:w="2898"/>
          </w:tcPr>
          <w:p>
            <w:pPr>
              <w:spacing w:after="0"/>
              <w:jc w:val="left"/>
            </w:pPr>
            <w:r>
              <w:rPr>
                <w:sz w:val="16"/>
              </w:rPr>
              <w:t>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1992-09-30</w:t>
            </w:r>
          </w:p>
        </w:tc>
        <w:tc>
          <w:tcPr>
            <w:tcW w:type="dxa" w:w="1064"/>
          </w:tcPr>
          <w:p>
            <w:pPr>
              <w:spacing w:after="0"/>
              <w:jc w:val="left"/>
            </w:pPr>
            <w:r>
              <w:rPr>
                <w:sz w:val="16"/>
              </w:rPr>
              <w:t>1992-09-14</w:t>
            </w:r>
          </w:p>
        </w:tc>
        <w:tc>
          <w:tcPr>
            <w:tcW w:type="dxa" w:w="1064"/>
          </w:tcPr>
          <w:p>
            <w:pPr>
              <w:spacing w:after="0"/>
              <w:jc w:val="left"/>
            </w:pPr>
            <w:r>
              <w:rPr>
                <w:sz w:val="16"/>
              </w:rPr>
              <w:t>DR-964-WI</w:t>
            </w:r>
          </w:p>
        </w:tc>
        <w:tc>
          <w:tcPr>
            <w:tcW w:type="dxa" w:w="1431"/>
          </w:tcPr>
          <w:p>
            <w:pPr>
              <w:spacing w:after="0"/>
              <w:jc w:val="left"/>
            </w:pPr>
            <w:r>
              <w:rPr>
                <w:sz w:val="16"/>
              </w:rPr>
              <w:t>Major disaster</w:t>
            </w:r>
          </w:p>
        </w:tc>
        <w:tc>
          <w:tcPr>
            <w:tcW w:type="dxa" w:w="3539"/>
          </w:tcPr>
          <w:p>
            <w:pPr>
              <w:spacing w:after="0"/>
              <w:jc w:val="left"/>
            </w:pPr>
            <w:r>
              <w:rPr>
                <w:sz w:val="16"/>
              </w:rPr>
              <w:t>SEVERE STORMS &amp; FLOODING</w:t>
            </w:r>
          </w:p>
        </w:tc>
        <w:tc>
          <w:tcPr>
            <w:tcW w:type="dxa" w:w="2898"/>
          </w:tcPr>
          <w:p>
            <w:pPr>
              <w:spacing w:after="0"/>
              <w:jc w:val="left"/>
            </w:pPr>
            <w:r>
              <w:rPr>
                <w:sz w:val="16"/>
              </w:rPr>
              <w:t>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1978-07-07</w:t>
            </w:r>
          </w:p>
        </w:tc>
        <w:tc>
          <w:tcPr>
            <w:tcW w:type="dxa" w:w="1064"/>
          </w:tcPr>
          <w:p>
            <w:pPr>
              <w:spacing w:after="0"/>
              <w:jc w:val="left"/>
            </w:pPr>
            <w:r>
              <w:rPr>
                <w:sz w:val="16"/>
              </w:rPr>
              <w:t>1978-07-07</w:t>
            </w:r>
          </w:p>
        </w:tc>
        <w:tc>
          <w:tcPr>
            <w:tcW w:type="dxa" w:w="1064"/>
          </w:tcPr>
          <w:p>
            <w:pPr>
              <w:spacing w:after="0"/>
              <w:jc w:val="left"/>
            </w:pPr>
            <w:r>
              <w:rPr>
                <w:sz w:val="16"/>
              </w:rPr>
              <w:t>DR-559-WI</w:t>
            </w:r>
          </w:p>
        </w:tc>
        <w:tc>
          <w:tcPr>
            <w:tcW w:type="dxa" w:w="1431"/>
          </w:tcPr>
          <w:p>
            <w:pPr>
              <w:spacing w:after="0"/>
              <w:jc w:val="left"/>
            </w:pPr>
            <w:r>
              <w:rPr>
                <w:sz w:val="16"/>
              </w:rPr>
              <w:t>Major disaster</w:t>
            </w:r>
          </w:p>
        </w:tc>
        <w:tc>
          <w:tcPr>
            <w:tcW w:type="dxa" w:w="3539"/>
          </w:tcPr>
          <w:p>
            <w:pPr>
              <w:spacing w:after="0"/>
              <w:jc w:val="left"/>
            </w:pPr>
            <w:r>
              <w:rPr>
                <w:sz w:val="16"/>
              </w:rPr>
              <w:t>SEVERE STORMS, FLOODING, HAIL &amp; TORNADOES</w:t>
            </w:r>
          </w:p>
        </w:tc>
        <w:tc>
          <w:tcPr>
            <w:tcW w:type="dxa" w:w="2898"/>
          </w:tcPr>
          <w:p>
            <w:pPr>
              <w:spacing w:after="0"/>
              <w:jc w:val="left"/>
            </w:pPr>
            <w:r>
              <w:rPr>
                <w:sz w:val="16"/>
              </w:rPr>
              <w:t>Hail; 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1976-06-17</w:t>
            </w:r>
          </w:p>
        </w:tc>
        <w:tc>
          <w:tcPr>
            <w:tcW w:type="dxa" w:w="1064"/>
          </w:tcPr>
          <w:p>
            <w:pPr>
              <w:spacing w:after="0"/>
              <w:jc w:val="left"/>
            </w:pPr>
            <w:r>
              <w:rPr>
                <w:sz w:val="16"/>
              </w:rPr>
              <w:t>1976-06-17</w:t>
            </w:r>
          </w:p>
        </w:tc>
        <w:tc>
          <w:tcPr>
            <w:tcW w:type="dxa" w:w="1064"/>
          </w:tcPr>
          <w:p>
            <w:pPr>
              <w:spacing w:after="0"/>
              <w:jc w:val="left"/>
            </w:pPr>
            <w:r>
              <w:rPr>
                <w:sz w:val="16"/>
              </w:rPr>
              <w:t>EM-3014-WI</w:t>
            </w:r>
          </w:p>
        </w:tc>
        <w:tc>
          <w:tcPr>
            <w:tcW w:type="dxa" w:w="1431"/>
          </w:tcPr>
          <w:p>
            <w:pPr>
              <w:spacing w:after="0"/>
              <w:jc w:val="left"/>
            </w:pPr>
            <w:r>
              <w:rPr>
                <w:sz w:val="16"/>
              </w:rPr>
              <w:t>Emergency</w:t>
            </w:r>
          </w:p>
        </w:tc>
        <w:tc>
          <w:tcPr>
            <w:tcW w:type="dxa" w:w="3539"/>
          </w:tcPr>
          <w:p>
            <w:pPr>
              <w:spacing w:after="0"/>
              <w:jc w:val="left"/>
            </w:pPr>
            <w:r>
              <w:rPr>
                <w:sz w:val="16"/>
              </w:rPr>
              <w:t>DROUGHT</w:t>
            </w:r>
          </w:p>
        </w:tc>
        <w:tc>
          <w:tcPr>
            <w:tcW w:type="dxa" w:w="2898"/>
          </w:tcPr>
          <w:p>
            <w:pPr>
              <w:spacing w:after="0"/>
              <w:jc w:val="left"/>
            </w:pPr>
            <w:r>
              <w:rPr>
                <w:sz w:val="16"/>
              </w:rPr>
              <w:t>Drought</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1975-09-15</w:t>
            </w:r>
          </w:p>
        </w:tc>
        <w:tc>
          <w:tcPr>
            <w:tcW w:type="dxa" w:w="1064"/>
          </w:tcPr>
          <w:p>
            <w:pPr>
              <w:spacing w:after="0"/>
              <w:jc w:val="left"/>
            </w:pPr>
            <w:r>
              <w:rPr>
                <w:sz w:val="16"/>
              </w:rPr>
              <w:t>1975-09-15</w:t>
            </w:r>
          </w:p>
        </w:tc>
        <w:tc>
          <w:tcPr>
            <w:tcW w:type="dxa" w:w="1064"/>
          </w:tcPr>
          <w:p>
            <w:pPr>
              <w:spacing w:after="0"/>
              <w:jc w:val="left"/>
            </w:pPr>
            <w:r>
              <w:rPr>
                <w:sz w:val="16"/>
              </w:rPr>
              <w:t>DR-482-WI</w:t>
            </w:r>
          </w:p>
        </w:tc>
        <w:tc>
          <w:tcPr>
            <w:tcW w:type="dxa" w:w="1431"/>
          </w:tcPr>
          <w:p>
            <w:pPr>
              <w:spacing w:after="0"/>
              <w:jc w:val="left"/>
            </w:pPr>
            <w:r>
              <w:rPr>
                <w:sz w:val="16"/>
              </w:rPr>
              <w:t>Major disaster</w:t>
            </w:r>
          </w:p>
        </w:tc>
        <w:tc>
          <w:tcPr>
            <w:tcW w:type="dxa" w:w="3539"/>
          </w:tcPr>
          <w:p>
            <w:pPr>
              <w:spacing w:after="0"/>
              <w:jc w:val="left"/>
            </w:pPr>
            <w:r>
              <w:rPr>
                <w:sz w:val="16"/>
              </w:rPr>
              <w:t>HEAVY RAINS, TORNADOES &amp; FLASH FLOODS</w:t>
            </w:r>
          </w:p>
        </w:tc>
        <w:tc>
          <w:tcPr>
            <w:tcW w:type="dxa" w:w="2898"/>
          </w:tcPr>
          <w:p>
            <w:pPr>
              <w:spacing w:after="0"/>
              <w:jc w:val="left"/>
            </w:pPr>
            <w:r>
              <w:rPr>
                <w:sz w:val="16"/>
              </w:rPr>
              <w:t>Inland Flooding; Tornado</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1973-04-27</w:t>
            </w:r>
          </w:p>
        </w:tc>
        <w:tc>
          <w:tcPr>
            <w:tcW w:type="dxa" w:w="1064"/>
          </w:tcPr>
          <w:p>
            <w:pPr>
              <w:spacing w:after="0"/>
              <w:jc w:val="left"/>
            </w:pPr>
            <w:r>
              <w:rPr>
                <w:sz w:val="16"/>
              </w:rPr>
              <w:t>1973-04-27</w:t>
            </w:r>
          </w:p>
        </w:tc>
        <w:tc>
          <w:tcPr>
            <w:tcW w:type="dxa" w:w="1064"/>
          </w:tcPr>
          <w:p>
            <w:pPr>
              <w:spacing w:after="0"/>
              <w:jc w:val="left"/>
            </w:pPr>
            <w:r>
              <w:rPr>
                <w:sz w:val="16"/>
              </w:rPr>
              <w:t>DR-376-WI</w:t>
            </w:r>
          </w:p>
        </w:tc>
        <w:tc>
          <w:tcPr>
            <w:tcW w:type="dxa" w:w="1431"/>
          </w:tcPr>
          <w:p>
            <w:pPr>
              <w:spacing w:after="0"/>
              <w:jc w:val="left"/>
            </w:pPr>
            <w:r>
              <w:rPr>
                <w:sz w:val="16"/>
              </w:rPr>
              <w:t>Major disaster</w:t>
            </w:r>
          </w:p>
        </w:tc>
        <w:tc>
          <w:tcPr>
            <w:tcW w:type="dxa" w:w="3539"/>
          </w:tcPr>
          <w:p>
            <w:pPr>
              <w:spacing w:after="0"/>
              <w:jc w:val="left"/>
            </w:pPr>
            <w:r>
              <w:rPr>
                <w:sz w:val="16"/>
              </w:rPr>
              <w:t>SEVERE STORMS &amp; FLOODING</w:t>
            </w:r>
          </w:p>
        </w:tc>
        <w:tc>
          <w:tcPr>
            <w:tcW w:type="dxa" w:w="2898"/>
          </w:tcPr>
          <w:p>
            <w:pPr>
              <w:spacing w:after="0"/>
              <w:jc w:val="left"/>
            </w:pPr>
            <w:r>
              <w:rPr>
                <w:sz w:val="16"/>
              </w:rPr>
              <w:t>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1969-05-01</w:t>
            </w:r>
          </w:p>
        </w:tc>
        <w:tc>
          <w:tcPr>
            <w:tcW w:type="dxa" w:w="1064"/>
          </w:tcPr>
          <w:p>
            <w:pPr>
              <w:spacing w:after="0"/>
              <w:jc w:val="left"/>
            </w:pPr>
            <w:r>
              <w:rPr>
                <w:sz w:val="16"/>
              </w:rPr>
              <w:t>1969-05-01</w:t>
            </w:r>
          </w:p>
        </w:tc>
        <w:tc>
          <w:tcPr>
            <w:tcW w:type="dxa" w:w="1064"/>
          </w:tcPr>
          <w:p>
            <w:pPr>
              <w:spacing w:after="0"/>
              <w:jc w:val="left"/>
            </w:pPr>
            <w:r>
              <w:rPr>
                <w:sz w:val="16"/>
              </w:rPr>
              <w:t>DR-260-WI</w:t>
            </w:r>
          </w:p>
        </w:tc>
        <w:tc>
          <w:tcPr>
            <w:tcW w:type="dxa" w:w="1431"/>
          </w:tcPr>
          <w:p>
            <w:pPr>
              <w:spacing w:after="0"/>
              <w:jc w:val="left"/>
            </w:pPr>
            <w:r>
              <w:rPr>
                <w:sz w:val="16"/>
              </w:rPr>
              <w:t>Major disaster</w:t>
            </w:r>
          </w:p>
        </w:tc>
        <w:tc>
          <w:tcPr>
            <w:tcW w:type="dxa" w:w="3539"/>
          </w:tcPr>
          <w:p>
            <w:pPr>
              <w:spacing w:after="0"/>
              <w:jc w:val="left"/>
            </w:pPr>
            <w:r>
              <w:rPr>
                <w:sz w:val="16"/>
              </w:rPr>
              <w:t>FLOODING</w:t>
            </w:r>
          </w:p>
        </w:tc>
        <w:tc>
          <w:tcPr>
            <w:tcW w:type="dxa" w:w="2898"/>
          </w:tcPr>
          <w:p>
            <w:pPr>
              <w:spacing w:after="0"/>
              <w:jc w:val="left"/>
            </w:pPr>
            <w:r>
              <w:rPr>
                <w:sz w:val="16"/>
              </w:rPr>
              <w:t>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1965-04-21</w:t>
            </w:r>
          </w:p>
        </w:tc>
        <w:tc>
          <w:tcPr>
            <w:tcW w:type="dxa" w:w="1064"/>
          </w:tcPr>
          <w:p>
            <w:pPr>
              <w:spacing w:after="0"/>
              <w:jc w:val="left"/>
            </w:pPr>
            <w:r>
              <w:rPr>
                <w:sz w:val="16"/>
              </w:rPr>
              <w:t>1965-04-21</w:t>
            </w:r>
          </w:p>
        </w:tc>
        <w:tc>
          <w:tcPr>
            <w:tcW w:type="dxa" w:w="1064"/>
          </w:tcPr>
          <w:p>
            <w:pPr>
              <w:spacing w:after="0"/>
              <w:jc w:val="left"/>
            </w:pPr>
            <w:r>
              <w:rPr>
                <w:sz w:val="16"/>
              </w:rPr>
              <w:t>DR-192-WI</w:t>
            </w:r>
          </w:p>
        </w:tc>
        <w:tc>
          <w:tcPr>
            <w:tcW w:type="dxa" w:w="1431"/>
          </w:tcPr>
          <w:p>
            <w:pPr>
              <w:spacing w:after="0"/>
              <w:jc w:val="left"/>
            </w:pPr>
            <w:r>
              <w:rPr>
                <w:sz w:val="16"/>
              </w:rPr>
              <w:t>Major disaster</w:t>
            </w:r>
          </w:p>
        </w:tc>
        <w:tc>
          <w:tcPr>
            <w:tcW w:type="dxa" w:w="3539"/>
          </w:tcPr>
          <w:p>
            <w:pPr>
              <w:spacing w:after="0"/>
              <w:jc w:val="left"/>
            </w:pPr>
            <w:r>
              <w:rPr>
                <w:sz w:val="16"/>
              </w:rPr>
              <w:t>TORNADOES, SEVERE STORMS &amp; FLOODING</w:t>
            </w:r>
          </w:p>
        </w:tc>
        <w:tc>
          <w:tcPr>
            <w:tcW w:type="dxa" w:w="2898"/>
          </w:tcPr>
          <w:p>
            <w:pPr>
              <w:spacing w:after="0"/>
              <w:jc w:val="left"/>
            </w:pPr>
            <w:r>
              <w:rPr>
                <w:sz w:val="16"/>
              </w:rPr>
              <w:t>Tornado (primary); also designated: Inland Flooding</w:t>
            </w:r>
          </w:p>
        </w:tc>
        <w:tc>
          <w:tcPr>
            <w:tcW w:type="dxa" w:w="1468"/>
          </w:tcPr>
          <w:p>
            <w:pPr>
              <w:spacing w:after="0"/>
              <w:jc w:val="right"/>
            </w:pPr>
            <w:r>
              <w:rPr>
                <w:sz w:val="16"/>
              </w:rPr>
              <w:t>none found</w:t>
            </w:r>
          </w:p>
        </w:tc>
        <w:tc>
          <w:tcPr>
            <w:tcW w:type="dxa" w:w="665"/>
          </w:tcPr>
          <w:p>
            <w:pPr>
              <w:spacing w:after="0"/>
              <w:jc w:val="left"/>
            </w:pPr>
          </w:p>
        </w:tc>
        <w:tc>
          <w:tcPr>
            <w:tcW w:type="dxa" w:w="91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64</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93</w:t>
            </w:r>
          </w:p>
        </w:tc>
        <w:tc>
          <w:tcPr>
            <w:tcW w:type="dxa" w:w="1422"/>
          </w:tcPr>
          <w:p>
            <w:pPr>
              <w:spacing w:after="0"/>
              <w:jc w:val="right"/>
            </w:pPr>
            <w:r>
              <w:rPr>
                <w:sz w:val="16"/>
              </w:rPr>
              <w:t>20</w:t>
            </w:r>
          </w:p>
        </w:tc>
        <w:tc>
          <w:tcPr>
            <w:tcW w:type="dxa" w:w="1356"/>
          </w:tcPr>
          <w:p>
            <w:pPr>
              <w:spacing w:after="0"/>
              <w:jc w:val="right"/>
            </w:pPr>
            <w:r>
              <w:rPr>
                <w:sz w:val="16"/>
              </w:rPr>
              <w:t>4</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19"/>
        <w:gridCol w:w="3730"/>
        <w:gridCol w:w="1209"/>
        <w:gridCol w:w="2034"/>
        <w:gridCol w:w="648"/>
        <w:gridCol w:w="17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19"/>
            <w:shd w:val="clear" w:color="auto" w:fill="E8E8E8"/>
          </w:tcPr>
          <w:p>
            <w:pPr>
              <w:spacing w:after="0"/>
              <w:jc w:val="left"/>
            </w:pPr>
            <w:r>
              <w:rPr>
                <w:b/>
                <w:sz w:val="16"/>
              </w:rPr>
              <w:t>Magnitude or extent</w:t>
            </w:r>
          </w:p>
        </w:tc>
        <w:tc>
          <w:tcPr>
            <w:tcW w:type="dxa" w:w="3730"/>
            <w:shd w:val="clear" w:color="auto" w:fill="E8E8E8"/>
          </w:tcPr>
          <w:p>
            <w:pPr>
              <w:spacing w:after="0"/>
              <w:jc w:val="left"/>
            </w:pPr>
            <w:r>
              <w:rPr>
                <w:b/>
                <w:sz w:val="16"/>
              </w:rPr>
              <w:t>Damage</w:t>
            </w:r>
          </w:p>
          <w:p>
            <w:pPr>
              <w:spacing w:after="0"/>
              <w:jc w:val="left"/>
            </w:pPr>
            <w:r>
              <w:rPr>
                <w:i/>
                <w:color w:val="555555"/>
                <w:sz w:val="14"/>
              </w:rPr>
              <w:t>nominal dollars</w:t>
            </w:r>
          </w:p>
        </w:tc>
        <w:tc>
          <w:tcPr>
            <w:tcW w:type="dxa" w:w="12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2016-07-05</w:t>
            </w:r>
          </w:p>
        </w:tc>
        <w:tc>
          <w:tcPr>
            <w:tcW w:type="dxa" w:w="1215"/>
          </w:tcPr>
          <w:p>
            <w:pPr>
              <w:spacing w:after="0"/>
              <w:jc w:val="left"/>
            </w:pPr>
            <w:r>
              <w:rPr>
                <w:sz w:val="16"/>
              </w:rPr>
              <w:t>Tornado</w:t>
            </w:r>
          </w:p>
        </w:tc>
        <w:tc>
          <w:tcPr>
            <w:tcW w:type="dxa" w:w="2519"/>
          </w:tcPr>
          <w:p>
            <w:pPr>
              <w:spacing w:after="0"/>
              <w:jc w:val="left"/>
            </w:pPr>
            <w:r>
              <w:rPr>
                <w:sz w:val="16"/>
              </w:rPr>
              <w:t>EF1, 3.31 mi within this county, 100 yd wide</w:t>
            </w:r>
          </w:p>
        </w:tc>
        <w:tc>
          <w:tcPr>
            <w:tcW w:type="dxa" w:w="3730"/>
          </w:tcPr>
          <w:p>
            <w:pPr>
              <w:spacing w:after="0"/>
              <w:jc w:val="left"/>
            </w:pPr>
            <w:r>
              <w:rPr>
                <w:sz w:val="16"/>
              </w:rPr>
              <w:t>$500,000 property; $0 crops (2016 dollars)</w:t>
            </w:r>
          </w:p>
        </w:tc>
        <w:tc>
          <w:tcPr>
            <w:tcW w:type="dxa" w:w="1209"/>
          </w:tcPr>
          <w:p>
            <w:pPr>
              <w:spacing w:after="0"/>
              <w:jc w:val="right"/>
            </w:pPr>
            <w:r>
              <w:rPr>
                <w:sz w:val="16"/>
              </w:rPr>
              <w:t>0, 0</w:t>
            </w:r>
          </w:p>
        </w:tc>
        <w:tc>
          <w:tcPr>
            <w:tcW w:type="dxa" w:w="2034"/>
          </w:tcPr>
          <w:p>
            <w:pPr>
              <w:spacing w:after="0"/>
              <w:jc w:val="left"/>
            </w:pPr>
            <w:r>
              <w:rPr>
                <w:sz w:val="16"/>
              </w:rPr>
              <w:t>PORCUPINE to ELLA</w:t>
            </w:r>
          </w:p>
        </w:tc>
        <w:tc>
          <w:tcPr>
            <w:tcW w:type="dxa" w:w="648"/>
          </w:tcPr>
          <w:p>
            <w:pPr>
              <w:spacing w:after="0"/>
              <w:jc w:val="left"/>
            </w:pPr>
          </w:p>
        </w:tc>
        <w:tc>
          <w:tcPr>
            <w:tcW w:type="dxa" w:w="1720"/>
          </w:tcPr>
          <w:p>
            <w:pPr>
              <w:spacing w:after="0"/>
              <w:jc w:val="left"/>
            </w:pPr>
            <w:r>
              <w:rPr>
                <w:sz w:val="16"/>
              </w:rPr>
              <w:t>B1-c most damaging: Tornado</w:t>
            </w:r>
          </w:p>
        </w:tc>
      </w:tr>
      <w:tr>
        <w:trPr>
          <w:cantSplit/>
        </w:trPr>
        <w:tc>
          <w:tcPr>
            <w:tcW w:type="dxa" w:w="1037"/>
          </w:tcPr>
          <w:p>
            <w:pPr>
              <w:spacing w:after="0"/>
              <w:jc w:val="left"/>
            </w:pPr>
            <w:r>
              <w:rPr>
                <w:sz w:val="16"/>
              </w:rPr>
              <w:t>2010-12-10</w:t>
            </w:r>
          </w:p>
        </w:tc>
        <w:tc>
          <w:tcPr>
            <w:tcW w:type="dxa" w:w="1215"/>
          </w:tcPr>
          <w:p>
            <w:pPr>
              <w:spacing w:after="0"/>
              <w:jc w:val="left"/>
            </w:pPr>
            <w:r>
              <w:rPr>
                <w:sz w:val="16"/>
              </w:rPr>
              <w:t>Winter Storm</w:t>
            </w:r>
          </w:p>
        </w:tc>
        <w:tc>
          <w:tcPr>
            <w:tcW w:type="dxa" w:w="2519"/>
          </w:tcPr>
          <w:p>
            <w:pPr>
              <w:spacing w:after="0"/>
              <w:jc w:val="left"/>
            </w:pPr>
          </w:p>
        </w:tc>
        <w:tc>
          <w:tcPr>
            <w:tcW w:type="dxa" w:w="3730"/>
          </w:tcPr>
          <w:p>
            <w:pPr>
              <w:spacing w:after="0"/>
              <w:jc w:val="left"/>
            </w:pPr>
            <w:r>
              <w:rPr>
                <w:sz w:val="16"/>
              </w:rPr>
              <w:t>$500,000 property; $0 crops, reported for the zone (2010 dollars)</w:t>
            </w:r>
          </w:p>
        </w:tc>
        <w:tc>
          <w:tcPr>
            <w:tcW w:type="dxa" w:w="1209"/>
          </w:tcPr>
          <w:p>
            <w:pPr>
              <w:spacing w:after="0"/>
              <w:jc w:val="right"/>
            </w:pPr>
            <w:r>
              <w:rPr>
                <w:sz w:val="16"/>
              </w:rPr>
              <w:t>0, 0</w:t>
            </w:r>
          </w:p>
        </w:tc>
        <w:tc>
          <w:tcPr>
            <w:tcW w:type="dxa" w:w="2034"/>
          </w:tcPr>
          <w:p>
            <w:pPr>
              <w:spacing w:after="0"/>
              <w:jc w:val="left"/>
            </w:pPr>
            <w:r>
              <w:rPr>
                <w:sz w:val="16"/>
              </w:rPr>
              <w:t>NWS zone WIZ026 (PEPIN), zone-level: may include parts of neighboring counties</w:t>
            </w:r>
          </w:p>
        </w:tc>
        <w:tc>
          <w:tcPr>
            <w:tcW w:type="dxa" w:w="648"/>
          </w:tcPr>
          <w:p>
            <w:pPr>
              <w:spacing w:after="0"/>
              <w:jc w:val="left"/>
            </w:pPr>
          </w:p>
        </w:tc>
        <w:tc>
          <w:tcPr>
            <w:tcW w:type="dxa" w:w="17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2009-08-14</w:t>
            </w:r>
          </w:p>
        </w:tc>
        <w:tc>
          <w:tcPr>
            <w:tcW w:type="dxa" w:w="1215"/>
          </w:tcPr>
          <w:p>
            <w:pPr>
              <w:spacing w:after="0"/>
              <w:jc w:val="left"/>
            </w:pPr>
            <w:r>
              <w:rPr>
                <w:sz w:val="16"/>
              </w:rPr>
              <w:t>Flash Flood</w:t>
            </w:r>
          </w:p>
        </w:tc>
        <w:tc>
          <w:tcPr>
            <w:tcW w:type="dxa" w:w="2519"/>
          </w:tcPr>
          <w:p>
            <w:pPr>
              <w:spacing w:after="0"/>
              <w:jc w:val="left"/>
            </w:pPr>
          </w:p>
        </w:tc>
        <w:tc>
          <w:tcPr>
            <w:tcW w:type="dxa" w:w="3730"/>
          </w:tcPr>
          <w:p>
            <w:pPr>
              <w:spacing w:after="0"/>
              <w:jc w:val="left"/>
            </w:pPr>
            <w:r>
              <w:rPr>
                <w:sz w:val="16"/>
              </w:rPr>
              <w:t>$1,000,000 property; $0 crops (2009 dollars)</w:t>
            </w:r>
          </w:p>
        </w:tc>
        <w:tc>
          <w:tcPr>
            <w:tcW w:type="dxa" w:w="1209"/>
          </w:tcPr>
          <w:p>
            <w:pPr>
              <w:spacing w:after="0"/>
              <w:jc w:val="right"/>
            </w:pPr>
            <w:r>
              <w:rPr>
                <w:sz w:val="16"/>
              </w:rPr>
              <w:t>0, 0</w:t>
            </w:r>
          </w:p>
        </w:tc>
        <w:tc>
          <w:tcPr>
            <w:tcW w:type="dxa" w:w="2034"/>
          </w:tcPr>
          <w:p>
            <w:pPr>
              <w:spacing w:after="0"/>
              <w:jc w:val="left"/>
            </w:pPr>
            <w:r>
              <w:rPr>
                <w:sz w:val="16"/>
              </w:rPr>
              <w:t>ARKANSAW to DURAND</w:t>
            </w:r>
          </w:p>
        </w:tc>
        <w:tc>
          <w:tcPr>
            <w:tcW w:type="dxa" w:w="648"/>
          </w:tcPr>
          <w:p>
            <w:pPr>
              <w:spacing w:after="0"/>
              <w:jc w:val="left"/>
            </w:pPr>
          </w:p>
        </w:tc>
        <w:tc>
          <w:tcPr>
            <w:tcW w:type="dxa" w:w="1720"/>
          </w:tcPr>
          <w:p>
            <w:pPr>
              <w:spacing w:after="0"/>
              <w:jc w:val="left"/>
            </w:pPr>
            <w:r>
              <w:rPr>
                <w:sz w:val="16"/>
              </w:rPr>
              <w:t>large reported damage</w:t>
            </w:r>
          </w:p>
        </w:tc>
      </w:tr>
      <w:tr>
        <w:trPr>
          <w:cantSplit/>
        </w:trPr>
        <w:tc>
          <w:tcPr>
            <w:tcW w:type="dxa" w:w="1037"/>
          </w:tcPr>
          <w:p>
            <w:pPr>
              <w:spacing w:after="0"/>
              <w:jc w:val="left"/>
            </w:pPr>
            <w:r>
              <w:rPr>
                <w:sz w:val="16"/>
              </w:rPr>
              <w:t>2006-08-24</w:t>
            </w:r>
          </w:p>
        </w:tc>
        <w:tc>
          <w:tcPr>
            <w:tcW w:type="dxa" w:w="1215"/>
          </w:tcPr>
          <w:p>
            <w:pPr>
              <w:spacing w:after="0"/>
              <w:jc w:val="left"/>
            </w:pPr>
            <w:r>
              <w:rPr>
                <w:sz w:val="16"/>
              </w:rPr>
              <w:t>Hail</w:t>
            </w:r>
          </w:p>
        </w:tc>
        <w:tc>
          <w:tcPr>
            <w:tcW w:type="dxa" w:w="2519"/>
          </w:tcPr>
          <w:p>
            <w:pPr>
              <w:spacing w:after="0"/>
              <w:jc w:val="left"/>
            </w:pPr>
            <w:r>
              <w:rPr>
                <w:sz w:val="16"/>
              </w:rPr>
              <w:t>1.5 in</w:t>
            </w:r>
          </w:p>
        </w:tc>
        <w:tc>
          <w:tcPr>
            <w:tcW w:type="dxa" w:w="3730"/>
          </w:tcPr>
          <w:p>
            <w:pPr>
              <w:spacing w:after="0"/>
              <w:jc w:val="left"/>
            </w:pPr>
            <w:r>
              <w:rPr>
                <w:sz w:val="16"/>
              </w:rPr>
              <w:t>property not reported; $1,500,000 crops (2006 dollars)</w:t>
            </w:r>
          </w:p>
        </w:tc>
        <w:tc>
          <w:tcPr>
            <w:tcW w:type="dxa" w:w="1209"/>
          </w:tcPr>
          <w:p>
            <w:pPr>
              <w:spacing w:after="0"/>
              <w:jc w:val="right"/>
            </w:pPr>
            <w:r>
              <w:rPr>
                <w:sz w:val="16"/>
              </w:rPr>
              <w:t>0, 0</w:t>
            </w:r>
          </w:p>
        </w:tc>
        <w:tc>
          <w:tcPr>
            <w:tcW w:type="dxa" w:w="2034"/>
          </w:tcPr>
          <w:p>
            <w:pPr>
              <w:spacing w:after="0"/>
              <w:jc w:val="left"/>
            </w:pPr>
            <w:r>
              <w:rPr>
                <w:sz w:val="16"/>
              </w:rPr>
              <w:t>DURAND</w:t>
            </w:r>
          </w:p>
        </w:tc>
        <w:tc>
          <w:tcPr>
            <w:tcW w:type="dxa" w:w="648"/>
          </w:tcPr>
          <w:p>
            <w:pPr>
              <w:spacing w:after="0"/>
              <w:jc w:val="left"/>
            </w:pPr>
          </w:p>
        </w:tc>
        <w:tc>
          <w:tcPr>
            <w:tcW w:type="dxa" w:w="1720"/>
          </w:tcPr>
          <w:p>
            <w:pPr>
              <w:spacing w:after="0"/>
              <w:jc w:val="left"/>
            </w:pPr>
            <w:r>
              <w:rPr>
                <w:sz w:val="16"/>
              </w:rPr>
              <w:t>B1-c most damaging: Hail</w:t>
            </w:r>
          </w:p>
        </w:tc>
      </w:tr>
      <w:tr>
        <w:trPr>
          <w:cantSplit/>
        </w:trPr>
        <w:tc>
          <w:tcPr>
            <w:tcW w:type="dxa" w:w="1037"/>
          </w:tcPr>
          <w:p>
            <w:pPr>
              <w:spacing w:after="0"/>
              <w:jc w:val="left"/>
            </w:pPr>
            <w:r>
              <w:rPr>
                <w:sz w:val="16"/>
              </w:rPr>
              <w:t>2004-12-12</w:t>
            </w:r>
          </w:p>
        </w:tc>
        <w:tc>
          <w:tcPr>
            <w:tcW w:type="dxa" w:w="1215"/>
          </w:tcPr>
          <w:p>
            <w:pPr>
              <w:spacing w:after="0"/>
              <w:jc w:val="left"/>
            </w:pPr>
            <w:r>
              <w:rPr>
                <w:sz w:val="16"/>
              </w:rPr>
              <w:t>Strong Wind</w:t>
            </w:r>
          </w:p>
        </w:tc>
        <w:tc>
          <w:tcPr>
            <w:tcW w:type="dxa" w:w="2519"/>
          </w:tcPr>
          <w:p>
            <w:pPr>
              <w:spacing w:after="0"/>
              <w:jc w:val="left"/>
            </w:pPr>
            <w:r>
              <w:rPr>
                <w:sz w:val="16"/>
              </w:rPr>
              <w:t>35 kt (40 mph) estimated sustained</w:t>
            </w:r>
          </w:p>
        </w:tc>
        <w:tc>
          <w:tcPr>
            <w:tcW w:type="dxa" w:w="3730"/>
          </w:tcPr>
          <w:p>
            <w:pPr>
              <w:spacing w:after="0"/>
              <w:jc w:val="left"/>
            </w:pPr>
            <w:r>
              <w:rPr>
                <w:sz w:val="16"/>
              </w:rPr>
              <w:t>$100 property; crops not reported, reported for the zone (2004 dollars)</w:t>
            </w:r>
          </w:p>
        </w:tc>
        <w:tc>
          <w:tcPr>
            <w:tcW w:type="dxa" w:w="1209"/>
          </w:tcPr>
          <w:p>
            <w:pPr>
              <w:spacing w:after="0"/>
              <w:jc w:val="right"/>
            </w:pPr>
            <w:r>
              <w:rPr>
                <w:sz w:val="16"/>
              </w:rPr>
              <w:t>0, 0</w:t>
            </w:r>
          </w:p>
        </w:tc>
        <w:tc>
          <w:tcPr>
            <w:tcW w:type="dxa" w:w="2034"/>
          </w:tcPr>
          <w:p>
            <w:pPr>
              <w:spacing w:after="0"/>
              <w:jc w:val="left"/>
            </w:pPr>
            <w:r>
              <w:rPr>
                <w:sz w:val="16"/>
              </w:rPr>
              <w:t>NWS zone WIZ026 (PEPIN), zone-level: may include parts of neighboring counties</w:t>
            </w:r>
          </w:p>
        </w:tc>
        <w:tc>
          <w:tcPr>
            <w:tcW w:type="dxa" w:w="648"/>
          </w:tcPr>
          <w:p>
            <w:pPr>
              <w:spacing w:after="0"/>
              <w:jc w:val="left"/>
            </w:pPr>
          </w:p>
        </w:tc>
        <w:tc>
          <w:tcPr>
            <w:tcW w:type="dxa" w:w="172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2004-04-18</w:t>
            </w:r>
          </w:p>
        </w:tc>
        <w:tc>
          <w:tcPr>
            <w:tcW w:type="dxa" w:w="1215"/>
          </w:tcPr>
          <w:p>
            <w:pPr>
              <w:spacing w:after="0"/>
              <w:jc w:val="left"/>
            </w:pPr>
            <w:r>
              <w:rPr>
                <w:sz w:val="16"/>
              </w:rPr>
              <w:t>High Wind</w:t>
            </w:r>
          </w:p>
        </w:tc>
        <w:tc>
          <w:tcPr>
            <w:tcW w:type="dxa" w:w="2519"/>
          </w:tcPr>
          <w:p>
            <w:pPr>
              <w:spacing w:after="0"/>
              <w:jc w:val="left"/>
            </w:pPr>
            <w:r>
              <w:rPr>
                <w:sz w:val="16"/>
              </w:rPr>
              <w:t>52 kt (60 mph) estimated gust</w:t>
            </w:r>
          </w:p>
        </w:tc>
        <w:tc>
          <w:tcPr>
            <w:tcW w:type="dxa" w:w="3730"/>
          </w:tcPr>
          <w:p>
            <w:pPr>
              <w:spacing w:after="0"/>
              <w:jc w:val="left"/>
            </w:pPr>
            <w:r>
              <w:rPr>
                <w:sz w:val="16"/>
              </w:rPr>
              <w:t>damage not reported</w:t>
            </w:r>
          </w:p>
        </w:tc>
        <w:tc>
          <w:tcPr>
            <w:tcW w:type="dxa" w:w="1209"/>
          </w:tcPr>
          <w:p>
            <w:pPr>
              <w:spacing w:after="0"/>
              <w:jc w:val="right"/>
            </w:pPr>
            <w:r>
              <w:rPr>
                <w:sz w:val="16"/>
              </w:rPr>
              <w:t>0, 0</w:t>
            </w:r>
          </w:p>
        </w:tc>
        <w:tc>
          <w:tcPr>
            <w:tcW w:type="dxa" w:w="2034"/>
          </w:tcPr>
          <w:p>
            <w:pPr>
              <w:spacing w:after="0"/>
              <w:jc w:val="left"/>
            </w:pPr>
            <w:r>
              <w:rPr>
                <w:sz w:val="16"/>
              </w:rPr>
              <w:t>NWS zone WIZ026 (PEPIN), zone-level: may include parts of neighboring counties</w:t>
            </w:r>
          </w:p>
        </w:tc>
        <w:tc>
          <w:tcPr>
            <w:tcW w:type="dxa" w:w="648"/>
          </w:tcPr>
          <w:p>
            <w:pPr>
              <w:spacing w:after="0"/>
              <w:jc w:val="left"/>
            </w:pPr>
          </w:p>
        </w:tc>
        <w:tc>
          <w:tcPr>
            <w:tcW w:type="dxa" w:w="17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519"/>
          </w:tcPr>
          <w:p>
            <w:pPr>
              <w:spacing w:after="0"/>
              <w:jc w:val="left"/>
            </w:pPr>
          </w:p>
        </w:tc>
        <w:tc>
          <w:tcPr>
            <w:tcW w:type="dxa" w:w="3730"/>
          </w:tcPr>
          <w:p>
            <w:pPr>
              <w:spacing w:after="0"/>
              <w:jc w:val="left"/>
            </w:pPr>
            <w:r>
              <w:rPr>
                <w:sz w:val="16"/>
              </w:rPr>
              <w:t>damage not reported</w:t>
            </w:r>
          </w:p>
        </w:tc>
        <w:tc>
          <w:tcPr>
            <w:tcW w:type="dxa" w:w="1209"/>
          </w:tcPr>
          <w:p>
            <w:pPr>
              <w:spacing w:after="0"/>
              <w:jc w:val="right"/>
            </w:pPr>
            <w:r>
              <w:rPr>
                <w:sz w:val="16"/>
              </w:rPr>
              <w:t>0, 0</w:t>
            </w:r>
          </w:p>
        </w:tc>
        <w:tc>
          <w:tcPr>
            <w:tcW w:type="dxa" w:w="2034"/>
          </w:tcPr>
          <w:p>
            <w:pPr>
              <w:spacing w:after="0"/>
              <w:jc w:val="left"/>
            </w:pPr>
            <w:r>
              <w:rPr>
                <w:sz w:val="16"/>
              </w:rPr>
              <w:t>NWS zone WIZ026 (PEPIN), zone-level: may include parts of neighboring counties</w:t>
            </w:r>
          </w:p>
        </w:tc>
        <w:tc>
          <w:tcPr>
            <w:tcW w:type="dxa" w:w="648"/>
          </w:tcPr>
          <w:p>
            <w:pPr>
              <w:spacing w:after="0"/>
              <w:jc w:val="left"/>
            </w:pPr>
          </w:p>
        </w:tc>
        <w:tc>
          <w:tcPr>
            <w:tcW w:type="dxa" w:w="1720"/>
          </w:tcPr>
          <w:p>
            <w:pPr>
              <w:spacing w:after="0"/>
              <w:jc w:val="left"/>
            </w:pPr>
            <w:r>
              <w:rPr>
                <w:sz w:val="16"/>
              </w:rPr>
              <w:t>B1-c worst recorded: Excessive Heat, Heat</w:t>
            </w:r>
          </w:p>
        </w:tc>
      </w:tr>
      <w:tr>
        <w:trPr>
          <w:cantSplit/>
        </w:trPr>
        <w:tc>
          <w:tcPr>
            <w:tcW w:type="dxa" w:w="1037"/>
          </w:tcPr>
          <w:p>
            <w:pPr>
              <w:spacing w:after="0"/>
              <w:jc w:val="left"/>
            </w:pPr>
            <w:r>
              <w:rPr>
                <w:sz w:val="16"/>
              </w:rPr>
              <w:t>2001-06-11</w:t>
            </w:r>
          </w:p>
        </w:tc>
        <w:tc>
          <w:tcPr>
            <w:tcW w:type="dxa" w:w="1215"/>
          </w:tcPr>
          <w:p>
            <w:pPr>
              <w:spacing w:after="0"/>
              <w:jc w:val="left"/>
            </w:pPr>
            <w:r>
              <w:rPr>
                <w:sz w:val="16"/>
              </w:rPr>
              <w:t>Hail</w:t>
            </w:r>
          </w:p>
        </w:tc>
        <w:tc>
          <w:tcPr>
            <w:tcW w:type="dxa" w:w="2519"/>
          </w:tcPr>
          <w:p>
            <w:pPr>
              <w:spacing w:after="0"/>
              <w:jc w:val="left"/>
            </w:pPr>
            <w:r>
              <w:rPr>
                <w:sz w:val="16"/>
              </w:rPr>
              <w:t>2.75 in</w:t>
            </w:r>
          </w:p>
        </w:tc>
        <w:tc>
          <w:tcPr>
            <w:tcW w:type="dxa" w:w="3730"/>
          </w:tcPr>
          <w:p>
            <w:pPr>
              <w:spacing w:after="0"/>
              <w:jc w:val="left"/>
            </w:pPr>
            <w:r>
              <w:rPr>
                <w:sz w:val="16"/>
              </w:rPr>
              <w:t>$200,000 property; crops not reported (2001 dollars)</w:t>
            </w:r>
          </w:p>
        </w:tc>
        <w:tc>
          <w:tcPr>
            <w:tcW w:type="dxa" w:w="1209"/>
          </w:tcPr>
          <w:p>
            <w:pPr>
              <w:spacing w:after="0"/>
              <w:jc w:val="right"/>
            </w:pPr>
            <w:r>
              <w:rPr>
                <w:sz w:val="16"/>
              </w:rPr>
              <w:t>0, 0</w:t>
            </w:r>
          </w:p>
        </w:tc>
        <w:tc>
          <w:tcPr>
            <w:tcW w:type="dxa" w:w="2034"/>
          </w:tcPr>
          <w:p>
            <w:pPr>
              <w:spacing w:after="0"/>
              <w:jc w:val="left"/>
            </w:pPr>
            <w:r>
              <w:rPr>
                <w:sz w:val="16"/>
              </w:rPr>
              <w:t>DURAND</w:t>
            </w:r>
          </w:p>
        </w:tc>
        <w:tc>
          <w:tcPr>
            <w:tcW w:type="dxa" w:w="648"/>
          </w:tcPr>
          <w:p>
            <w:pPr>
              <w:spacing w:after="0"/>
              <w:jc w:val="left"/>
            </w:pPr>
          </w:p>
        </w:tc>
        <w:tc>
          <w:tcPr>
            <w:tcW w:type="dxa" w:w="1720"/>
          </w:tcPr>
          <w:p>
            <w:pPr>
              <w:spacing w:after="0"/>
              <w:jc w:val="left"/>
            </w:pPr>
            <w:r>
              <w:rPr>
                <w:sz w:val="16"/>
              </w:rPr>
              <w:t>B1-c worst recorded: Hail</w:t>
            </w:r>
          </w:p>
        </w:tc>
      </w:tr>
      <w:tr>
        <w:trPr>
          <w:cantSplit/>
        </w:trPr>
        <w:tc>
          <w:tcPr>
            <w:tcW w:type="dxa" w:w="1037"/>
          </w:tcPr>
          <w:p>
            <w:pPr>
              <w:spacing w:after="0"/>
              <w:jc w:val="left"/>
            </w:pPr>
            <w:r>
              <w:rPr>
                <w:sz w:val="16"/>
              </w:rPr>
              <w:t>2001-04-01</w:t>
            </w:r>
          </w:p>
        </w:tc>
        <w:tc>
          <w:tcPr>
            <w:tcW w:type="dxa" w:w="1215"/>
          </w:tcPr>
          <w:p>
            <w:pPr>
              <w:spacing w:after="0"/>
              <w:jc w:val="left"/>
            </w:pPr>
            <w:r>
              <w:rPr>
                <w:sz w:val="16"/>
              </w:rPr>
              <w:t>Flood</w:t>
            </w:r>
          </w:p>
        </w:tc>
        <w:tc>
          <w:tcPr>
            <w:tcW w:type="dxa" w:w="2519"/>
          </w:tcPr>
          <w:p>
            <w:pPr>
              <w:spacing w:after="0"/>
              <w:jc w:val="left"/>
            </w:pPr>
          </w:p>
        </w:tc>
        <w:tc>
          <w:tcPr>
            <w:tcW w:type="dxa" w:w="3730"/>
          </w:tcPr>
          <w:p>
            <w:pPr>
              <w:spacing w:after="0"/>
              <w:jc w:val="left"/>
            </w:pPr>
            <w:r>
              <w:rPr>
                <w:sz w:val="16"/>
              </w:rPr>
              <w:t>$10,000,000 property; crops not reported, reported for the zone (2001 dollars)</w:t>
            </w:r>
          </w:p>
        </w:tc>
        <w:tc>
          <w:tcPr>
            <w:tcW w:type="dxa" w:w="1209"/>
          </w:tcPr>
          <w:p>
            <w:pPr>
              <w:spacing w:after="0"/>
              <w:jc w:val="right"/>
            </w:pPr>
            <w:r>
              <w:rPr>
                <w:sz w:val="16"/>
              </w:rPr>
              <w:t>0, 0</w:t>
            </w:r>
          </w:p>
        </w:tc>
        <w:tc>
          <w:tcPr>
            <w:tcW w:type="dxa" w:w="2034"/>
          </w:tcPr>
          <w:p>
            <w:pPr>
              <w:spacing w:after="0"/>
              <w:jc w:val="left"/>
            </w:pPr>
            <w:r>
              <w:rPr>
                <w:sz w:val="16"/>
              </w:rPr>
              <w:t>NWS zone WIZ026 (PEPIN), zone-level: may include parts of neighboring counties</w:t>
            </w:r>
          </w:p>
        </w:tc>
        <w:tc>
          <w:tcPr>
            <w:tcW w:type="dxa" w:w="648"/>
          </w:tcPr>
          <w:p>
            <w:pPr>
              <w:spacing w:after="0"/>
              <w:jc w:val="left"/>
            </w:pPr>
          </w:p>
        </w:tc>
        <w:tc>
          <w:tcPr>
            <w:tcW w:type="dxa" w:w="17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1998-05-15</w:t>
            </w:r>
          </w:p>
        </w:tc>
        <w:tc>
          <w:tcPr>
            <w:tcW w:type="dxa" w:w="1215"/>
          </w:tcPr>
          <w:p>
            <w:pPr>
              <w:spacing w:after="0"/>
              <w:jc w:val="left"/>
            </w:pPr>
            <w:r>
              <w:rPr>
                <w:sz w:val="16"/>
              </w:rPr>
              <w:t>Tornado</w:t>
            </w:r>
          </w:p>
        </w:tc>
        <w:tc>
          <w:tcPr>
            <w:tcW w:type="dxa" w:w="2519"/>
          </w:tcPr>
          <w:p>
            <w:pPr>
              <w:spacing w:after="0"/>
              <w:jc w:val="left"/>
            </w:pPr>
            <w:r>
              <w:rPr>
                <w:sz w:val="16"/>
              </w:rPr>
              <w:t>F3, 5 mi within this county, 66 yd wide</w:t>
            </w:r>
          </w:p>
        </w:tc>
        <w:tc>
          <w:tcPr>
            <w:tcW w:type="dxa" w:w="3730"/>
          </w:tcPr>
          <w:p>
            <w:pPr>
              <w:spacing w:after="0"/>
              <w:jc w:val="left"/>
            </w:pPr>
            <w:r>
              <w:rPr>
                <w:sz w:val="16"/>
              </w:rPr>
              <w:t>$100,000 property; crops not reported (1998 dollars)</w:t>
            </w:r>
          </w:p>
        </w:tc>
        <w:tc>
          <w:tcPr>
            <w:tcW w:type="dxa" w:w="1209"/>
          </w:tcPr>
          <w:p>
            <w:pPr>
              <w:spacing w:after="0"/>
              <w:jc w:val="right"/>
            </w:pPr>
            <w:r>
              <w:rPr>
                <w:sz w:val="16"/>
              </w:rPr>
              <w:t>0, 6</w:t>
            </w:r>
          </w:p>
        </w:tc>
        <w:tc>
          <w:tcPr>
            <w:tcW w:type="dxa" w:w="2034"/>
          </w:tcPr>
          <w:p>
            <w:pPr>
              <w:spacing w:after="0"/>
              <w:jc w:val="left"/>
            </w:pPr>
            <w:r>
              <w:rPr>
                <w:sz w:val="16"/>
              </w:rPr>
              <w:t>DURAND</w:t>
            </w:r>
          </w:p>
        </w:tc>
        <w:tc>
          <w:tcPr>
            <w:tcW w:type="dxa" w:w="648"/>
          </w:tcPr>
          <w:p>
            <w:pPr>
              <w:spacing w:after="0"/>
              <w:jc w:val="left"/>
            </w:pPr>
          </w:p>
        </w:tc>
        <w:tc>
          <w:tcPr>
            <w:tcW w:type="dxa" w:w="1720"/>
          </w:tcPr>
          <w:p>
            <w:pPr>
              <w:spacing w:after="0"/>
              <w:jc w:val="left"/>
            </w:pPr>
            <w:r>
              <w:rPr>
                <w:sz w:val="16"/>
              </w:rPr>
              <w:t>deaths or injuries recorded</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2519"/>
          </w:tcPr>
          <w:p>
            <w:pPr>
              <w:spacing w:after="0"/>
              <w:jc w:val="left"/>
            </w:pPr>
            <w:r>
              <w:rPr>
                <w:sz w:val="16"/>
              </w:rPr>
              <w:t>75 kt (86 mph), measurement type not recorded</w:t>
            </w:r>
          </w:p>
        </w:tc>
        <w:tc>
          <w:tcPr>
            <w:tcW w:type="dxa" w:w="3730"/>
          </w:tcPr>
          <w:p>
            <w:pPr>
              <w:spacing w:after="0"/>
              <w:jc w:val="left"/>
            </w:pPr>
            <w:r>
              <w:rPr>
                <w:sz w:val="16"/>
              </w:rPr>
              <w:t>$4,500,000 property; crops not reported (1996 dollars)</w:t>
            </w:r>
          </w:p>
        </w:tc>
        <w:tc>
          <w:tcPr>
            <w:tcW w:type="dxa" w:w="1209"/>
          </w:tcPr>
          <w:p>
            <w:pPr>
              <w:spacing w:after="0"/>
              <w:jc w:val="right"/>
            </w:pPr>
            <w:r>
              <w:rPr>
                <w:sz w:val="16"/>
              </w:rPr>
              <w:t>0, 0</w:t>
            </w:r>
          </w:p>
        </w:tc>
        <w:tc>
          <w:tcPr>
            <w:tcW w:type="dxa" w:w="2034"/>
          </w:tcPr>
          <w:p>
            <w:pPr>
              <w:spacing w:after="0"/>
              <w:jc w:val="left"/>
            </w:pPr>
            <w:r>
              <w:rPr>
                <w:sz w:val="16"/>
              </w:rPr>
              <w:t>PORCUPINE to DURAND</w:t>
            </w:r>
          </w:p>
        </w:tc>
        <w:tc>
          <w:tcPr>
            <w:tcW w:type="dxa" w:w="648"/>
          </w:tcPr>
          <w:p>
            <w:pPr>
              <w:spacing w:after="0"/>
              <w:jc w:val="left"/>
            </w:pPr>
          </w:p>
        </w:tc>
        <w:tc>
          <w:tcPr>
            <w:tcW w:type="dxa" w:w="1720"/>
          </w:tcPr>
          <w:p>
            <w:pPr>
              <w:spacing w:after="0"/>
              <w:jc w:val="left"/>
            </w:pPr>
            <w:r>
              <w:rPr>
                <w:sz w:val="16"/>
              </w:rPr>
              <w:t>B1-c worst recorded: Thunderstorm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519"/>
          </w:tcPr>
          <w:p>
            <w:pPr>
              <w:spacing w:after="0"/>
              <w:jc w:val="left"/>
            </w:pPr>
          </w:p>
        </w:tc>
        <w:tc>
          <w:tcPr>
            <w:tcW w:type="dxa" w:w="3730"/>
          </w:tcPr>
          <w:p>
            <w:pPr>
              <w:spacing w:after="0"/>
              <w:jc w:val="left"/>
            </w:pPr>
            <w:r>
              <w:rPr>
                <w:sz w:val="16"/>
              </w:rPr>
              <w:t>damage not reported</w:t>
            </w:r>
          </w:p>
        </w:tc>
        <w:tc>
          <w:tcPr>
            <w:tcW w:type="dxa" w:w="1209"/>
          </w:tcPr>
          <w:p>
            <w:pPr>
              <w:spacing w:after="0"/>
              <w:jc w:val="right"/>
            </w:pPr>
            <w:r>
              <w:rPr>
                <w:sz w:val="16"/>
              </w:rPr>
              <w:t>0, 0</w:t>
            </w:r>
          </w:p>
        </w:tc>
        <w:tc>
          <w:tcPr>
            <w:tcW w:type="dxa" w:w="2034"/>
          </w:tcPr>
          <w:p>
            <w:pPr>
              <w:spacing w:after="0"/>
              <w:jc w:val="left"/>
            </w:pPr>
            <w:r>
              <w:rPr>
                <w:sz w:val="16"/>
              </w:rPr>
              <w:t>NWS zone WIZ026 (PEPIN), zone-level: may include parts of neighboring counties</w:t>
            </w:r>
          </w:p>
        </w:tc>
        <w:tc>
          <w:tcPr>
            <w:tcW w:type="dxa" w:w="648"/>
          </w:tcPr>
          <w:p>
            <w:pPr>
              <w:spacing w:after="0"/>
              <w:jc w:val="left"/>
            </w:pPr>
          </w:p>
        </w:tc>
        <w:tc>
          <w:tcPr>
            <w:tcW w:type="dxa" w:w="1720"/>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8.32</w:t>
            </w:r>
          </w:p>
        </w:tc>
        <w:tc>
          <w:tcPr>
            <w:tcW w:type="dxa" w:w="1450"/>
          </w:tcPr>
          <w:p>
            <w:pPr>
              <w:spacing w:after="0"/>
              <w:jc w:val="left"/>
            </w:pPr>
            <w:r>
              <w:rPr>
                <w:sz w:val="16"/>
              </w:rPr>
              <w:t>event-days per year</w:t>
            </w:r>
          </w:p>
        </w:tc>
        <w:tc>
          <w:tcPr>
            <w:tcW w:type="dxa" w:w="1579"/>
          </w:tcPr>
          <w:p>
            <w:pPr>
              <w:spacing w:after="0"/>
              <w:jc w:val="left"/>
            </w:pPr>
            <w:r>
              <w:rPr>
                <w:sz w:val="16"/>
              </w:rPr>
              <w:t>about 8.32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158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8.32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4.16</w:t>
            </w:r>
          </w:p>
        </w:tc>
        <w:tc>
          <w:tcPr>
            <w:tcW w:type="dxa" w:w="1450"/>
          </w:tcPr>
          <w:p>
            <w:pPr>
              <w:spacing w:after="0"/>
              <w:jc w:val="left"/>
            </w:pPr>
            <w:r>
              <w:rPr>
                <w:sz w:val="16"/>
              </w:rPr>
              <w:t>event-days per year</w:t>
            </w:r>
          </w:p>
        </w:tc>
        <w:tc>
          <w:tcPr>
            <w:tcW w:type="dxa" w:w="1579"/>
          </w:tcPr>
          <w:p>
            <w:pPr>
              <w:spacing w:after="0"/>
              <w:jc w:val="left"/>
            </w:pPr>
            <w:r>
              <w:rPr>
                <w:sz w:val="16"/>
              </w:rPr>
              <w:t>about 4.16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105</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0.000243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0.0243%</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4.46</w:t>
            </w:r>
          </w:p>
        </w:tc>
        <w:tc>
          <w:tcPr>
            <w:tcW w:type="dxa" w:w="1450"/>
          </w:tcPr>
          <w:p>
            <w:pPr>
              <w:spacing w:after="0"/>
              <w:jc w:val="left"/>
            </w:pPr>
            <w:r>
              <w:rPr>
                <w:sz w:val="16"/>
              </w:rPr>
              <w:t>events per year</w:t>
            </w:r>
          </w:p>
        </w:tc>
        <w:tc>
          <w:tcPr>
            <w:tcW w:type="dxa" w:w="1579"/>
          </w:tcPr>
          <w:p>
            <w:pPr>
              <w:spacing w:after="0"/>
              <w:jc w:val="left"/>
            </w:pPr>
            <w:r>
              <w:rPr>
                <w:sz w:val="16"/>
              </w:rPr>
              <w:t>about 4.46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169.8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3.37</w:t>
            </w:r>
          </w:p>
        </w:tc>
        <w:tc>
          <w:tcPr>
            <w:tcW w:type="dxa" w:w="1450"/>
          </w:tcPr>
          <w:p>
            <w:pPr>
              <w:spacing w:after="0"/>
              <w:jc w:val="left"/>
            </w:pPr>
            <w:r>
              <w:rPr>
                <w:sz w:val="16"/>
              </w:rPr>
              <w:t>event-days per year</w:t>
            </w:r>
          </w:p>
        </w:tc>
        <w:tc>
          <w:tcPr>
            <w:tcW w:type="dxa" w:w="1579"/>
          </w:tcPr>
          <w:p>
            <w:pPr>
              <w:spacing w:after="0"/>
              <w:jc w:val="left"/>
            </w:pPr>
            <w:r>
              <w:rPr>
                <w:sz w:val="16"/>
              </w:rPr>
              <w:t>about 3.37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51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3.37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0.524</w:t>
            </w:r>
          </w:p>
        </w:tc>
        <w:tc>
          <w:tcPr>
            <w:tcW w:type="dxa" w:w="1450"/>
          </w:tcPr>
          <w:p>
            <w:pPr>
              <w:spacing w:after="0"/>
              <w:jc w:val="left"/>
            </w:pPr>
            <w:r>
              <w:rPr>
                <w:sz w:val="16"/>
              </w:rPr>
              <w:t>event-days per year</w:t>
            </w:r>
          </w:p>
        </w:tc>
        <w:tc>
          <w:tcPr>
            <w:tcW w:type="dxa" w:w="1579"/>
          </w:tcPr>
          <w:p>
            <w:pPr>
              <w:spacing w:after="0"/>
              <w:jc w:val="left"/>
            </w:pPr>
            <w:r>
              <w:rPr>
                <w:sz w:val="16"/>
              </w:rPr>
              <w:t>about 0.524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36</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0.5</w:t>
            </w:r>
          </w:p>
        </w:tc>
        <w:tc>
          <w:tcPr>
            <w:tcW w:type="dxa" w:w="1450"/>
          </w:tcPr>
          <w:p>
            <w:pPr>
              <w:spacing w:after="0"/>
              <w:jc w:val="left"/>
            </w:pPr>
            <w:r>
              <w:rPr>
                <w:sz w:val="16"/>
              </w:rPr>
              <w:t>event-days per year</w:t>
            </w:r>
          </w:p>
        </w:tc>
        <w:tc>
          <w:tcPr>
            <w:tcW w:type="dxa" w:w="1579"/>
          </w:tcPr>
          <w:p>
            <w:pPr>
              <w:spacing w:after="0"/>
              <w:jc w:val="left"/>
            </w:pPr>
            <w:r>
              <w:rPr>
                <w:sz w:val="16"/>
              </w:rPr>
              <w:t>about 0.5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14</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0.143</w:t>
            </w:r>
          </w:p>
        </w:tc>
        <w:tc>
          <w:tcPr>
            <w:tcW w:type="dxa" w:w="1450"/>
          </w:tcPr>
          <w:p>
            <w:pPr>
              <w:spacing w:after="0"/>
              <w:jc w:val="left"/>
            </w:pPr>
            <w:r>
              <w:rPr>
                <w:sz w:val="16"/>
              </w:rPr>
              <w:t>events per year (modeled)</w:t>
            </w:r>
          </w:p>
        </w:tc>
        <w:tc>
          <w:tcPr>
            <w:tcW w:type="dxa" w:w="1579"/>
          </w:tcPr>
          <w:p>
            <w:pPr>
              <w:spacing w:after="0"/>
              <w:jc w:val="left"/>
            </w:pPr>
            <w:r>
              <w:rPr>
                <w:sz w:val="16"/>
              </w:rPr>
              <w:t>about 1 in 7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36.2</w:t>
            </w:r>
          </w:p>
        </w:tc>
        <w:tc>
          <w:tcPr>
            <w:tcW w:type="dxa" w:w="1450"/>
          </w:tcPr>
          <w:p>
            <w:pPr>
              <w:spacing w:after="0"/>
              <w:jc w:val="left"/>
            </w:pPr>
            <w:r>
              <w:rPr>
                <w:sz w:val="16"/>
              </w:rPr>
              <w:t>days per year with a strike</w:t>
            </w:r>
          </w:p>
        </w:tc>
        <w:tc>
          <w:tcPr>
            <w:tcW w:type="dxa" w:w="1579"/>
          </w:tcPr>
          <w:p>
            <w:pPr>
              <w:spacing w:after="0"/>
              <w:jc w:val="left"/>
            </w:pPr>
            <w:r>
              <w:rPr>
                <w:sz w:val="16"/>
              </w:rPr>
              <w:t>about 36.2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3.52</w:t>
            </w:r>
          </w:p>
        </w:tc>
        <w:tc>
          <w:tcPr>
            <w:tcW w:type="dxa" w:w="1450"/>
          </w:tcPr>
          <w:p>
            <w:pPr>
              <w:spacing w:after="0"/>
              <w:jc w:val="left"/>
            </w:pPr>
            <w:r>
              <w:rPr>
                <w:sz w:val="16"/>
              </w:rPr>
              <w:t>events per year</w:t>
            </w:r>
          </w:p>
        </w:tc>
        <w:tc>
          <w:tcPr>
            <w:tcW w:type="dxa" w:w="1579"/>
          </w:tcPr>
          <w:p>
            <w:pPr>
              <w:spacing w:after="0"/>
              <w:jc w:val="left"/>
            </w:pPr>
            <w:r>
              <w:rPr>
                <w:sz w:val="16"/>
              </w:rPr>
              <w:t>about 3.52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135</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0.138</w:t>
            </w:r>
          </w:p>
        </w:tc>
        <w:tc>
          <w:tcPr>
            <w:tcW w:type="dxa" w:w="1450"/>
          </w:tcPr>
          <w:p>
            <w:pPr>
              <w:spacing w:after="0"/>
              <w:jc w:val="left"/>
            </w:pPr>
            <w:r>
              <w:rPr>
                <w:sz w:val="16"/>
              </w:rPr>
              <w:t>events per year</w:t>
            </w:r>
          </w:p>
        </w:tc>
        <w:tc>
          <w:tcPr>
            <w:tcW w:type="dxa" w:w="1579"/>
          </w:tcPr>
          <w:p>
            <w:pPr>
              <w:spacing w:after="0"/>
              <w:jc w:val="left"/>
            </w:pPr>
            <w:r>
              <w:rPr>
                <w:sz w:val="16"/>
              </w:rPr>
              <w:t>about 1 in 7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0.000039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0.0039%</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15.6</w:t>
            </w:r>
          </w:p>
        </w:tc>
        <w:tc>
          <w:tcPr>
            <w:tcW w:type="dxa" w:w="1450"/>
          </w:tcPr>
          <w:p>
            <w:pPr>
              <w:spacing w:after="0"/>
              <w:jc w:val="left"/>
            </w:pPr>
            <w:r>
              <w:rPr>
                <w:sz w:val="16"/>
              </w:rPr>
              <w:t>event-days per year</w:t>
            </w:r>
          </w:p>
        </w:tc>
        <w:tc>
          <w:tcPr>
            <w:tcW w:type="dxa" w:w="1579"/>
          </w:tcPr>
          <w:p>
            <w:pPr>
              <w:spacing w:after="0"/>
              <w:jc w:val="left"/>
            </w:pPr>
            <w:r>
              <w:rPr>
                <w:sz w:val="16"/>
              </w:rPr>
              <w:t>about 15.6 days per year</w:t>
            </w:r>
          </w:p>
        </w:tc>
        <w:tc>
          <w:tcPr>
            <w:tcW w:type="dxa" w:w="1037"/>
          </w:tcPr>
          <w:p>
            <w:pPr>
              <w:spacing w:after="0"/>
              <w:jc w:val="left"/>
            </w:pPr>
            <w:r>
              <w:rPr>
                <w:sz w:val="16"/>
              </w:rPr>
              <w:t>Highly likely</w:t>
            </w:r>
          </w:p>
        </w:tc>
        <w:tc>
          <w:tcPr>
            <w:tcW w:type="dxa" w:w="1728"/>
          </w:tcPr>
          <w:p>
            <w:pPr>
              <w:spacing w:after="0"/>
              <w:jc w:val="left"/>
            </w:pPr>
            <w:r>
              <w:rPr>
                <w:sz w:val="16"/>
              </w:rPr>
              <w:t>event-days in 28 of 30 years, 1996 to 2025 (93.3%)</w:t>
            </w:r>
          </w:p>
        </w:tc>
        <w:tc>
          <w:tcPr>
            <w:tcW w:type="dxa" w:w="1521"/>
          </w:tcPr>
          <w:p>
            <w:pPr>
              <w:spacing w:after="0"/>
              <w:jc w:val="right"/>
            </w:pPr>
            <w:r>
              <w:rPr>
                <w:sz w:val="16"/>
              </w:rPr>
              <w:t>296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89.2</w:t>
            </w:r>
          </w:p>
        </w:tc>
        <w:tc>
          <w:tcPr>
            <w:tcW w:type="dxa" w:w="766"/>
          </w:tcPr>
          <w:p>
            <w:pPr>
              <w:spacing w:after="0"/>
              <w:jc w:val="right"/>
            </w:pPr>
            <w:r>
              <w:rPr>
                <w:sz w:val="16"/>
              </w:rPr>
              <w:t>89.9</w:t>
            </w:r>
          </w:p>
        </w:tc>
        <w:tc>
          <w:tcPr>
            <w:tcW w:type="dxa" w:w="730"/>
          </w:tcPr>
          <w:p>
            <w:pPr>
              <w:spacing w:after="0"/>
              <w:jc w:val="right"/>
            </w:pPr>
            <w:r>
              <w:rPr>
                <w:sz w:val="16"/>
              </w:rPr>
              <w:t>90.6</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90.4</w:t>
            </w:r>
          </w:p>
        </w:tc>
        <w:tc>
          <w:tcPr>
            <w:tcW w:type="dxa" w:w="766"/>
          </w:tcPr>
          <w:p>
            <w:pPr>
              <w:spacing w:after="0"/>
              <w:jc w:val="right"/>
            </w:pPr>
            <w:r>
              <w:rPr>
                <w:sz w:val="16"/>
              </w:rPr>
              <w:t>90.9</w:t>
            </w:r>
          </w:p>
        </w:tc>
        <w:tc>
          <w:tcPr>
            <w:tcW w:type="dxa" w:w="730"/>
          </w:tcPr>
          <w:p>
            <w:pPr>
              <w:spacing w:after="0"/>
              <w:jc w:val="right"/>
            </w:pPr>
            <w:r>
              <w:rPr>
                <w:sz w:val="16"/>
              </w:rPr>
              <w:t>91.5</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3.6</w:t>
            </w:r>
          </w:p>
        </w:tc>
        <w:tc>
          <w:tcPr>
            <w:tcW w:type="dxa" w:w="766"/>
          </w:tcPr>
          <w:p>
            <w:pPr>
              <w:spacing w:after="0"/>
              <w:jc w:val="right"/>
            </w:pPr>
            <w:r>
              <w:rPr>
                <w:sz w:val="16"/>
              </w:rPr>
              <w:t>4.2</w:t>
            </w:r>
          </w:p>
        </w:tc>
        <w:tc>
          <w:tcPr>
            <w:tcW w:type="dxa" w:w="730"/>
          </w:tcPr>
          <w:p>
            <w:pPr>
              <w:spacing w:after="0"/>
              <w:jc w:val="right"/>
            </w:pPr>
            <w:r>
              <w:rPr>
                <w:sz w:val="16"/>
              </w:rPr>
              <w:t>4.9</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94.1</w:t>
            </w:r>
          </w:p>
        </w:tc>
        <w:tc>
          <w:tcPr>
            <w:tcW w:type="dxa" w:w="766"/>
          </w:tcPr>
          <w:p>
            <w:pPr>
              <w:spacing w:after="0"/>
              <w:jc w:val="right"/>
            </w:pPr>
            <w:r>
              <w:rPr>
                <w:sz w:val="16"/>
              </w:rPr>
              <w:t>94.4</w:t>
            </w:r>
          </w:p>
        </w:tc>
        <w:tc>
          <w:tcPr>
            <w:tcW w:type="dxa" w:w="730"/>
          </w:tcPr>
          <w:p>
            <w:pPr>
              <w:spacing w:after="0"/>
              <w:jc w:val="right"/>
            </w:pPr>
            <w:r>
              <w:rPr>
                <w:sz w:val="16"/>
              </w:rPr>
              <w:t>94.6</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54.3</w:t>
            </w:r>
          </w:p>
        </w:tc>
        <w:tc>
          <w:tcPr>
            <w:tcW w:type="dxa" w:w="766"/>
          </w:tcPr>
          <w:p>
            <w:pPr>
              <w:spacing w:after="0"/>
              <w:jc w:val="right"/>
            </w:pPr>
            <w:r>
              <w:rPr>
                <w:sz w:val="16"/>
              </w:rPr>
              <w:t>56.1</w:t>
            </w:r>
          </w:p>
        </w:tc>
        <w:tc>
          <w:tcPr>
            <w:tcW w:type="dxa" w:w="730"/>
          </w:tcPr>
          <w:p>
            <w:pPr>
              <w:spacing w:after="0"/>
              <w:jc w:val="right"/>
            </w:pPr>
            <w:r>
              <w:rPr>
                <w:sz w:val="16"/>
              </w:rPr>
              <w:t>58.0</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52.6</w:t>
            </w:r>
          </w:p>
        </w:tc>
        <w:tc>
          <w:tcPr>
            <w:tcW w:type="dxa" w:w="766"/>
          </w:tcPr>
          <w:p>
            <w:pPr>
              <w:spacing w:after="0"/>
              <w:jc w:val="right"/>
            </w:pPr>
            <w:r>
              <w:rPr>
                <w:sz w:val="16"/>
              </w:rPr>
              <w:t>56.3</w:t>
            </w:r>
          </w:p>
        </w:tc>
        <w:tc>
          <w:tcPr>
            <w:tcW w:type="dxa" w:w="730"/>
          </w:tcPr>
          <w:p>
            <w:pPr>
              <w:spacing w:after="0"/>
              <w:jc w:val="right"/>
            </w:pPr>
            <w:r>
              <w:rPr>
                <w:sz w:val="16"/>
              </w:rPr>
              <w:t>60.1</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79.6</w:t>
            </w:r>
          </w:p>
        </w:tc>
        <w:tc>
          <w:tcPr>
            <w:tcW w:type="dxa" w:w="766"/>
          </w:tcPr>
          <w:p>
            <w:pPr>
              <w:spacing w:after="0"/>
              <w:jc w:val="right"/>
            </w:pPr>
            <w:r>
              <w:rPr>
                <w:sz w:val="16"/>
              </w:rPr>
              <w:t>80.6</w:t>
            </w:r>
          </w:p>
        </w:tc>
        <w:tc>
          <w:tcPr>
            <w:tcW w:type="dxa" w:w="730"/>
          </w:tcPr>
          <w:p>
            <w:pPr>
              <w:spacing w:after="0"/>
              <w:jc w:val="right"/>
            </w:pPr>
            <w:r>
              <w:rPr>
                <w:sz w:val="16"/>
              </w:rPr>
              <w:t>81.6</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95.9</w:t>
            </w:r>
          </w:p>
        </w:tc>
        <w:tc>
          <w:tcPr>
            <w:tcW w:type="dxa" w:w="766"/>
          </w:tcPr>
          <w:p>
            <w:pPr>
              <w:spacing w:after="0"/>
              <w:jc w:val="right"/>
            </w:pPr>
            <w:r>
              <w:rPr>
                <w:sz w:val="16"/>
              </w:rPr>
              <w:t>96.5</w:t>
            </w:r>
          </w:p>
        </w:tc>
        <w:tc>
          <w:tcPr>
            <w:tcW w:type="dxa" w:w="730"/>
          </w:tcPr>
          <w:p>
            <w:pPr>
              <w:spacing w:after="0"/>
              <w:jc w:val="right"/>
            </w:pPr>
            <w:r>
              <w:rPr>
                <w:sz w:val="16"/>
              </w:rPr>
              <w:t>97.0</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77.0</w:t>
            </w:r>
          </w:p>
        </w:tc>
        <w:tc>
          <w:tcPr>
            <w:tcW w:type="dxa" w:w="766"/>
          </w:tcPr>
          <w:p>
            <w:pPr>
              <w:spacing w:after="0"/>
              <w:jc w:val="right"/>
            </w:pPr>
            <w:r>
              <w:rPr>
                <w:sz w:val="16"/>
              </w:rPr>
              <w:t>78.3</w:t>
            </w:r>
          </w:p>
        </w:tc>
        <w:tc>
          <w:tcPr>
            <w:tcW w:type="dxa" w:w="730"/>
          </w:tcPr>
          <w:p>
            <w:pPr>
              <w:spacing w:after="0"/>
              <w:jc w:val="right"/>
            </w:pPr>
            <w:r>
              <w:rPr>
                <w:sz w:val="16"/>
              </w:rPr>
              <w:t>79.6</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97.6</w:t>
            </w:r>
          </w:p>
        </w:tc>
        <w:tc>
          <w:tcPr>
            <w:tcW w:type="dxa" w:w="766"/>
          </w:tcPr>
          <w:p>
            <w:pPr>
              <w:spacing w:after="0"/>
              <w:jc w:val="right"/>
            </w:pPr>
            <w:r>
              <w:rPr>
                <w:sz w:val="16"/>
              </w:rPr>
              <w:t>97.7</w:t>
            </w:r>
          </w:p>
        </w:tc>
        <w:tc>
          <w:tcPr>
            <w:tcW w:type="dxa" w:w="730"/>
          </w:tcPr>
          <w:p>
            <w:pPr>
              <w:spacing w:after="0"/>
              <w:jc w:val="right"/>
            </w:pPr>
            <w:r>
              <w:rPr>
                <w:sz w:val="16"/>
              </w:rPr>
              <w:t>97.7</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85.5</w:t>
            </w:r>
          </w:p>
        </w:tc>
        <w:tc>
          <w:tcPr>
            <w:tcW w:type="dxa" w:w="766"/>
          </w:tcPr>
          <w:p>
            <w:pPr>
              <w:spacing w:after="0"/>
              <w:jc w:val="right"/>
            </w:pPr>
            <w:r>
              <w:rPr>
                <w:sz w:val="16"/>
              </w:rPr>
              <w:t>85.9</w:t>
            </w:r>
          </w:p>
        </w:tc>
        <w:tc>
          <w:tcPr>
            <w:tcW w:type="dxa" w:w="730"/>
          </w:tcPr>
          <w:p>
            <w:pPr>
              <w:spacing w:after="0"/>
              <w:jc w:val="right"/>
            </w:pPr>
            <w:r>
              <w:rPr>
                <w:sz w:val="16"/>
              </w:rPr>
              <w:t>86.4</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59.0</w:t>
            </w:r>
          </w:p>
        </w:tc>
        <w:tc>
          <w:tcPr>
            <w:tcW w:type="dxa" w:w="766"/>
          </w:tcPr>
          <w:p>
            <w:pPr>
              <w:spacing w:after="0"/>
              <w:jc w:val="right"/>
            </w:pPr>
            <w:r>
              <w:rPr>
                <w:sz w:val="16"/>
              </w:rPr>
              <w:t>59.2</w:t>
            </w:r>
          </w:p>
        </w:tc>
        <w:tc>
          <w:tcPr>
            <w:tcW w:type="dxa" w:w="730"/>
          </w:tcPr>
          <w:p>
            <w:pPr>
              <w:spacing w:after="0"/>
              <w:jc w:val="right"/>
            </w:pPr>
            <w:r>
              <w:rPr>
                <w:sz w:val="16"/>
              </w:rPr>
              <w:t>59.4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72.8</w:t>
            </w:r>
          </w:p>
        </w:tc>
        <w:tc>
          <w:tcPr>
            <w:tcW w:type="dxa" w:w="766"/>
          </w:tcPr>
          <w:p>
            <w:pPr>
              <w:spacing w:after="0"/>
              <w:jc w:val="right"/>
            </w:pPr>
            <w:r>
              <w:rPr>
                <w:sz w:val="16"/>
              </w:rPr>
              <w:t>73.5</w:t>
            </w:r>
          </w:p>
        </w:tc>
        <w:tc>
          <w:tcPr>
            <w:tcW w:type="dxa" w:w="730"/>
          </w:tcPr>
          <w:p>
            <w:pPr>
              <w:spacing w:after="0"/>
              <w:jc w:val="right"/>
            </w:pPr>
            <w:r>
              <w:rPr>
                <w:sz w:val="16"/>
              </w:rPr>
              <w:t>74.3</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1"/>
        <w:gridCol w:w="1008"/>
        <w:gridCol w:w="3467"/>
        <w:gridCol w:w="2765"/>
        <w:gridCol w:w="1945"/>
        <w:gridCol w:w="2366"/>
        <w:gridCol w:w="850"/>
      </w:tblGrid>
      <w:tr>
        <w:trPr>
          <w:cantSplit/>
          <w:tblHeader/>
        </w:trPr>
        <w:tc>
          <w:tcPr>
            <w:tcW w:type="dxa" w:w="1711"/>
            <w:shd w:val="clear" w:color="auto" w:fill="E8E8E8"/>
          </w:tcPr>
          <w:p>
            <w:pPr>
              <w:spacing w:after="0"/>
              <w:jc w:val="left"/>
            </w:pPr>
            <w:r>
              <w:rPr>
                <w:b/>
                <w:sz w:val="16"/>
              </w:rPr>
              <w:t>Member</w:t>
            </w:r>
          </w:p>
        </w:tc>
        <w:tc>
          <w:tcPr>
            <w:tcW w:type="dxa" w:w="1008"/>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711"/>
          </w:tcPr>
          <w:p>
            <w:pPr>
              <w:spacing w:after="0"/>
              <w:jc w:val="left"/>
            </w:pPr>
            <w:r>
              <w:rPr>
                <w:sz w:val="16"/>
              </w:rPr>
              <w:t>Pepin County</w:t>
            </w:r>
          </w:p>
        </w:tc>
        <w:tc>
          <w:tcPr>
            <w:tcW w:type="dxa" w:w="1008"/>
          </w:tcPr>
          <w:p>
            <w:pPr>
              <w:spacing w:after="0"/>
              <w:jc w:val="left"/>
            </w:pPr>
            <w:r>
              <w:rPr>
                <w:sz w:val="16"/>
              </w:rPr>
              <w:t>County</w:t>
            </w:r>
          </w:p>
        </w:tc>
        <w:tc>
          <w:tcPr>
            <w:tcW w:type="dxa" w:w="3467"/>
          </w:tcPr>
          <w:p>
            <w:pPr>
              <w:spacing w:after="0"/>
              <w:jc w:val="left"/>
            </w:pPr>
            <w:r>
              <w:rPr>
                <w:sz w:val="16"/>
              </w:rPr>
              <w:t>Approved, expires 2028-01-23</w:t>
            </w:r>
          </w:p>
        </w:tc>
        <w:tc>
          <w:tcPr>
            <w:tcW w:type="dxa" w:w="2765"/>
          </w:tcPr>
          <w:p>
            <w:pPr>
              <w:spacing w:after="0"/>
              <w:jc w:val="right"/>
            </w:pPr>
            <w:r>
              <w:rPr>
                <w:sz w:val="16"/>
              </w:rPr>
              <w:t>FMA RL 0, SRL 0; any 6</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711"/>
          </w:tcPr>
          <w:p>
            <w:pPr>
              <w:spacing w:after="0"/>
              <w:jc w:val="left"/>
            </w:pPr>
            <w:r>
              <w:rPr>
                <w:sz w:val="16"/>
              </w:rPr>
              <w:t>Durand city</w:t>
            </w:r>
          </w:p>
        </w:tc>
        <w:tc>
          <w:tcPr>
            <w:tcW w:type="dxa" w:w="1008"/>
          </w:tcPr>
          <w:p>
            <w:pPr>
              <w:spacing w:after="0"/>
              <w:jc w:val="left"/>
            </w:pPr>
            <w:r>
              <w:rPr>
                <w:sz w:val="16"/>
              </w:rPr>
              <w:t>City</w:t>
            </w:r>
          </w:p>
        </w:tc>
        <w:tc>
          <w:tcPr>
            <w:tcW w:type="dxa" w:w="3467"/>
          </w:tcPr>
          <w:p>
            <w:pPr>
              <w:spacing w:after="0"/>
              <w:jc w:val="left"/>
            </w:pPr>
            <w:r>
              <w:rPr>
                <w:sz w:val="16"/>
              </w:rPr>
              <w:t>Approved, expires 2028-01-23</w:t>
            </w:r>
          </w:p>
        </w:tc>
        <w:tc>
          <w:tcPr>
            <w:tcW w:type="dxa" w:w="2765"/>
          </w:tcPr>
          <w:p>
            <w:pPr>
              <w:spacing w:after="0"/>
              <w:jc w:val="right"/>
            </w:pPr>
            <w:r>
              <w:rPr>
                <w:sz w:val="16"/>
              </w:rPr>
              <w:t>FMA RL 0, SRL 2; any 2</w:t>
            </w:r>
          </w:p>
        </w:tc>
        <w:tc>
          <w:tcPr>
            <w:tcW w:type="dxa" w:w="1945"/>
          </w:tcPr>
          <w:p>
            <w:pPr>
              <w:spacing w:after="0"/>
              <w:jc w:val="right"/>
            </w:pPr>
            <w:r>
              <w:rPr>
                <w:sz w:val="16"/>
              </w:rPr>
              <w:t>$22,799.90</w:t>
            </w:r>
          </w:p>
        </w:tc>
        <w:tc>
          <w:tcPr>
            <w:tcW w:type="dxa" w:w="2366"/>
          </w:tcPr>
          <w:p>
            <w:pPr>
              <w:spacing w:after="0"/>
              <w:jc w:val="right"/>
            </w:pPr>
            <w:r>
              <w:rPr>
                <w:sz w:val="16"/>
              </w:rPr>
              <w:t>46; 7</w:t>
            </w:r>
          </w:p>
        </w:tc>
        <w:tc>
          <w:tcPr>
            <w:tcW w:type="dxa" w:w="850"/>
          </w:tcPr>
          <w:p>
            <w:pPr>
              <w:spacing w:after="0"/>
              <w:jc w:val="left"/>
            </w:pPr>
          </w:p>
        </w:tc>
      </w:tr>
      <w:tr>
        <w:trPr>
          <w:cantSplit/>
        </w:trPr>
        <w:tc>
          <w:tcPr>
            <w:tcW w:type="dxa" w:w="1711"/>
          </w:tcPr>
          <w:p>
            <w:pPr>
              <w:spacing w:after="0"/>
              <w:jc w:val="left"/>
            </w:pPr>
            <w:r>
              <w:rPr>
                <w:sz w:val="16"/>
              </w:rPr>
              <w:t>Pepin village</w:t>
            </w:r>
          </w:p>
        </w:tc>
        <w:tc>
          <w:tcPr>
            <w:tcW w:type="dxa" w:w="1008"/>
          </w:tcPr>
          <w:p>
            <w:pPr>
              <w:spacing w:after="0"/>
              <w:jc w:val="left"/>
            </w:pPr>
            <w:r>
              <w:rPr>
                <w:sz w:val="16"/>
              </w:rPr>
              <w:t>Village</w:t>
            </w:r>
          </w:p>
        </w:tc>
        <w:tc>
          <w:tcPr>
            <w:tcW w:type="dxa" w:w="3467"/>
          </w:tcPr>
          <w:p>
            <w:pPr>
              <w:spacing w:after="0"/>
              <w:jc w:val="left"/>
            </w:pPr>
            <w:r>
              <w:rPr>
                <w:sz w:val="16"/>
              </w:rPr>
              <w:t>Approved, expires 2028-01-23</w:t>
            </w:r>
          </w:p>
        </w:tc>
        <w:tc>
          <w:tcPr>
            <w:tcW w:type="dxa" w:w="2765"/>
          </w:tcPr>
          <w:p>
            <w:pPr>
              <w:spacing w:after="0"/>
              <w:jc w:val="right"/>
            </w:pPr>
            <w:r>
              <w:rPr>
                <w:sz w:val="16"/>
              </w:rPr>
              <w:t>FMA RL 0, SRL 0; any 1</w:t>
            </w:r>
          </w:p>
        </w:tc>
        <w:tc>
          <w:tcPr>
            <w:tcW w:type="dxa" w:w="1945"/>
          </w:tcPr>
          <w:p>
            <w:pPr>
              <w:spacing w:after="0"/>
              <w:jc w:val="right"/>
            </w:pPr>
            <w:r>
              <w:rPr>
                <w:sz w:val="16"/>
              </w:rPr>
              <w:t>$13,752.28</w:t>
            </w:r>
          </w:p>
        </w:tc>
        <w:tc>
          <w:tcPr>
            <w:tcW w:type="dxa" w:w="2366"/>
          </w:tcPr>
          <w:p>
            <w:pPr>
              <w:spacing w:after="0"/>
              <w:jc w:val="right"/>
            </w:pPr>
            <w:r>
              <w:rPr>
                <w:sz w:val="16"/>
              </w:rPr>
              <w:t>22; 4</w:t>
            </w:r>
          </w:p>
        </w:tc>
        <w:tc>
          <w:tcPr>
            <w:tcW w:type="dxa" w:w="850"/>
          </w:tcPr>
          <w:p>
            <w:pPr>
              <w:spacing w:after="0"/>
              <w:jc w:val="left"/>
            </w:pPr>
          </w:p>
        </w:tc>
      </w:tr>
      <w:tr>
        <w:trPr>
          <w:cantSplit/>
        </w:trPr>
        <w:tc>
          <w:tcPr>
            <w:tcW w:type="dxa" w:w="1711"/>
          </w:tcPr>
          <w:p>
            <w:pPr>
              <w:spacing w:after="0"/>
              <w:jc w:val="left"/>
            </w:pPr>
            <w:r>
              <w:rPr>
                <w:sz w:val="16"/>
              </w:rPr>
              <w:t>Stockholm village</w:t>
            </w:r>
          </w:p>
        </w:tc>
        <w:tc>
          <w:tcPr>
            <w:tcW w:type="dxa" w:w="1008"/>
          </w:tcPr>
          <w:p>
            <w:pPr>
              <w:spacing w:after="0"/>
              <w:jc w:val="left"/>
            </w:pPr>
            <w:r>
              <w:rPr>
                <w:sz w:val="16"/>
              </w:rPr>
              <w:t>Village</w:t>
            </w:r>
          </w:p>
        </w:tc>
        <w:tc>
          <w:tcPr>
            <w:tcW w:type="dxa" w:w="3467"/>
          </w:tcPr>
          <w:p>
            <w:pPr>
              <w:spacing w:after="0"/>
              <w:jc w:val="left"/>
            </w:pPr>
            <w:r>
              <w:rPr>
                <w:sz w:val="16"/>
              </w:rPr>
              <w:t>Approved, expires 2028-01-23</w:t>
            </w:r>
          </w:p>
        </w:tc>
        <w:tc>
          <w:tcPr>
            <w:tcW w:type="dxa" w:w="2765"/>
          </w:tcPr>
          <w:p>
            <w:pPr>
              <w:spacing w:after="0"/>
              <w:jc w:val="right"/>
            </w:pPr>
            <w:r>
              <w:rPr>
                <w:sz w:val="16"/>
              </w:rPr>
              <w:t>FMA RL 0, SRL 0; any 0</w:t>
            </w:r>
          </w:p>
        </w:tc>
        <w:tc>
          <w:tcPr>
            <w:tcW w:type="dxa" w:w="1945"/>
          </w:tcPr>
          <w:p>
            <w:pPr>
              <w:spacing w:after="0"/>
              <w:jc w:val="right"/>
            </w:pPr>
            <w:r>
              <w:rPr>
                <w:sz w:val="16"/>
              </w:rPr>
              <w:t>$28,855.58</w:t>
            </w:r>
          </w:p>
        </w:tc>
        <w:tc>
          <w:tcPr>
            <w:tcW w:type="dxa" w:w="2366"/>
          </w:tcPr>
          <w:p>
            <w:pPr>
              <w:spacing w:after="0"/>
              <w:jc w:val="right"/>
            </w:pPr>
            <w:r>
              <w:rPr>
                <w:sz w:val="16"/>
              </w:rPr>
              <w:t>13; 1</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2023-01-24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$2,531,185,020</w:t>
            </w:r>
          </w:p>
        </w:tc>
        <w:tc>
          <w:tcPr>
            <w:tcW w:type="dxa" w:w="1141"/>
          </w:tcPr>
          <w:p>
            <w:pPr>
              <w:spacing w:after="0"/>
              <w:jc w:val="right"/>
            </w:pPr>
            <w:r>
              <w:rPr>
                <w:sz w:val="16"/>
              </w:rPr>
              <w:t>$93,107,067</w:t>
            </w:r>
          </w:p>
        </w:tc>
        <w:tc>
          <w:tcPr>
            <w:tcW w:type="dxa" w:w="1048"/>
          </w:tcPr>
          <w:p>
            <w:pPr>
              <w:spacing w:after="0"/>
              <w:jc w:val="right"/>
            </w:pPr>
            <w:r>
              <w:rPr>
                <w:sz w:val="16"/>
              </w:rPr>
              <w:t>7,313</w:t>
            </w:r>
          </w:p>
        </w:tc>
        <w:tc>
          <w:tcPr>
            <w:tcW w:type="dxa" w:w="1037"/>
          </w:tcPr>
          <w:p>
            <w:pPr>
              <w:spacing w:after="0"/>
              <w:jc w:val="right"/>
            </w:pPr>
            <w:r>
              <w:rPr>
                <w:sz w:val="16"/>
              </w:rPr>
              <w:t>$12</w:t>
            </w:r>
          </w:p>
        </w:tc>
        <w:tc>
          <w:tcPr>
            <w:tcW w:type="dxa" w:w="1126"/>
          </w:tcPr>
          <w:p>
            <w:pPr>
              <w:spacing w:after="0"/>
              <w:jc w:val="right"/>
            </w:pPr>
            <w:r>
              <w:rPr>
                <w:sz w:val="16"/>
              </w:rPr>
              <w:t>$281</w:t>
            </w:r>
          </w:p>
        </w:tc>
        <w:tc>
          <w:tcPr>
            <w:tcW w:type="dxa" w:w="1193"/>
          </w:tcPr>
          <w:p>
            <w:pPr>
              <w:spacing w:after="0"/>
              <w:jc w:val="right"/>
            </w:pPr>
            <w:r>
              <w:rPr>
                <w:sz w:val="16"/>
              </w:rPr>
              <w:t>$552,775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$30,840,264</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$40,325</w:t>
            </w:r>
          </w:p>
        </w:tc>
        <w:tc>
          <w:tcPr>
            <w:tcW w:type="dxa" w:w="1193"/>
          </w:tcPr>
          <w:p>
            <w:pPr>
              <w:spacing w:after="0"/>
              <w:jc w:val="right"/>
            </w:pPr>
          </w:p>
        </w:tc>
        <w:tc>
          <w:tcPr>
            <w:tcW w:type="dxa" w:w="1305"/>
          </w:tcPr>
          <w:p>
            <w:pPr>
              <w:spacing w:after="0"/>
              <w:jc w:val="right"/>
            </w:pPr>
            <w:r>
              <w:rPr>
                <w:sz w:val="16"/>
              </w:rPr>
              <w:t>0.131%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$4,200,921,584</w:t>
            </w:r>
          </w:p>
        </w:tc>
        <w:tc>
          <w:tcPr>
            <w:tcW w:type="dxa" w:w="1141"/>
          </w:tcPr>
          <w:p>
            <w:pPr>
              <w:spacing w:after="0"/>
              <w:jc w:val="right"/>
            </w:pPr>
          </w:p>
        </w:tc>
        <w:tc>
          <w:tcPr>
            <w:tcW w:type="dxa" w:w="1048"/>
          </w:tcPr>
          <w:p>
            <w:pPr>
              <w:spacing w:after="0"/>
              <w:jc w:val="right"/>
            </w:pPr>
            <w:r>
              <w:rPr>
                <w:sz w:val="16"/>
              </w:rPr>
              <w:t>7,318</w:t>
            </w:r>
          </w:p>
        </w:tc>
        <w:tc>
          <w:tcPr>
            <w:tcW w:type="dxa" w:w="1037"/>
          </w:tcPr>
          <w:p>
            <w:pPr>
              <w:spacing w:after="0"/>
              <w:jc w:val="right"/>
            </w:pPr>
            <w:r>
              <w:rPr>
                <w:sz w:val="16"/>
              </w:rPr>
              <w:t>$905</w:t>
            </w:r>
          </w:p>
        </w:tc>
        <w:tc>
          <w:tcPr>
            <w:tcW w:type="dxa" w:w="1126"/>
          </w:tcPr>
          <w:p>
            <w:pPr>
              <w:spacing w:after="0"/>
              <w:jc w:val="right"/>
            </w:pPr>
          </w:p>
        </w:tc>
        <w:tc>
          <w:tcPr>
            <w:tcW w:type="dxa" w:w="1193"/>
          </w:tcPr>
          <w:p>
            <w:pPr>
              <w:spacing w:after="0"/>
              <w:jc w:val="right"/>
            </w:pPr>
            <w:r>
              <w:rPr>
                <w:sz w:val="16"/>
              </w:rPr>
              <w:t>$260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$2,531,185,020</w:t>
            </w:r>
          </w:p>
        </w:tc>
        <w:tc>
          <w:tcPr>
            <w:tcW w:type="dxa" w:w="1141"/>
          </w:tcPr>
          <w:p>
            <w:pPr>
              <w:spacing w:after="0"/>
              <w:jc w:val="right"/>
            </w:pPr>
            <w:r>
              <w:rPr>
                <w:sz w:val="16"/>
              </w:rPr>
              <w:t>$93,107,067</w:t>
            </w:r>
          </w:p>
        </w:tc>
        <w:tc>
          <w:tcPr>
            <w:tcW w:type="dxa" w:w="1048"/>
          </w:tcPr>
          <w:p>
            <w:pPr>
              <w:spacing w:after="0"/>
              <w:jc w:val="right"/>
            </w:pPr>
            <w:r>
              <w:rPr>
                <w:sz w:val="16"/>
              </w:rPr>
              <w:t>7,313</w:t>
            </w:r>
          </w:p>
        </w:tc>
        <w:tc>
          <w:tcPr>
            <w:tcW w:type="dxa" w:w="1037"/>
          </w:tcPr>
          <w:p>
            <w:pPr>
              <w:spacing w:after="0"/>
              <w:jc w:val="right"/>
            </w:pPr>
            <w:r>
              <w:rPr>
                <w:sz w:val="16"/>
              </w:rPr>
              <w:t>$192,789</w:t>
            </w:r>
          </w:p>
        </w:tc>
        <w:tc>
          <w:tcPr>
            <w:tcW w:type="dxa" w:w="1126"/>
          </w:tcPr>
          <w:p>
            <w:pPr>
              <w:spacing w:after="0"/>
              <w:jc w:val="right"/>
            </w:pPr>
            <w:r>
              <w:rPr>
                <w:sz w:val="16"/>
              </w:rPr>
              <w:t>$75,642</w:t>
            </w:r>
          </w:p>
        </w:tc>
        <w:tc>
          <w:tcPr>
            <w:tcW w:type="dxa" w:w="1193"/>
          </w:tcPr>
          <w:p>
            <w:pPr>
              <w:spacing w:after="0"/>
              <w:jc w:val="right"/>
            </w:pPr>
            <w:r>
              <w:rPr>
                <w:sz w:val="16"/>
              </w:rPr>
              <w:t>$5,899</w:t>
            </w:r>
          </w:p>
        </w:tc>
        <w:tc>
          <w:tcPr>
            <w:tcW w:type="dxa" w:w="1305"/>
          </w:tcPr>
          <w:p>
            <w:pPr>
              <w:spacing w:after="0"/>
              <w:jc w:val="right"/>
            </w:pPr>
            <w:r>
              <w:rPr>
                <w:sz w:val="16"/>
              </w:rPr>
              <w:t>0.00762%</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$2,531,185,020</w:t>
            </w:r>
          </w:p>
        </w:tc>
        <w:tc>
          <w:tcPr>
            <w:tcW w:type="dxa" w:w="1141"/>
          </w:tcPr>
          <w:p>
            <w:pPr>
              <w:spacing w:after="0"/>
              <w:jc w:val="right"/>
            </w:pPr>
            <w:r>
              <w:rPr>
                <w:sz w:val="16"/>
              </w:rPr>
              <w:t>$93,107,067</w:t>
            </w:r>
          </w:p>
        </w:tc>
        <w:tc>
          <w:tcPr>
            <w:tcW w:type="dxa" w:w="1048"/>
          </w:tcPr>
          <w:p>
            <w:pPr>
              <w:spacing w:after="0"/>
              <w:jc w:val="right"/>
            </w:pPr>
            <w:r>
              <w:rPr>
                <w:sz w:val="16"/>
              </w:rPr>
              <w:t>7,313</w:t>
            </w:r>
          </w:p>
        </w:tc>
        <w:tc>
          <w:tcPr>
            <w:tcW w:type="dxa" w:w="1037"/>
          </w:tcPr>
          <w:p>
            <w:pPr>
              <w:spacing w:after="0"/>
              <w:jc w:val="right"/>
            </w:pPr>
            <w:r>
              <w:rPr>
                <w:sz w:val="16"/>
              </w:rPr>
              <w:t>$198</w:t>
            </w:r>
          </w:p>
        </w:tc>
        <w:tc>
          <w:tcPr>
            <w:tcW w:type="dxa" w:w="1126"/>
          </w:tcPr>
          <w:p>
            <w:pPr>
              <w:spacing w:after="0"/>
              <w:jc w:val="right"/>
            </w:pPr>
            <w:r>
              <w:rPr>
                <w:sz w:val="16"/>
              </w:rPr>
              <w:t>$1</w:t>
            </w:r>
          </w:p>
        </w:tc>
        <w:tc>
          <w:tcPr>
            <w:tcW w:type="dxa" w:w="1193"/>
          </w:tcPr>
          <w:p>
            <w:pPr>
              <w:spacing w:after="0"/>
              <w:jc w:val="right"/>
            </w:pPr>
            <w:r>
              <w:rPr>
                <w:sz w:val="16"/>
              </w:rPr>
              <w:t>$83,281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$2,531,185,020</w:t>
            </w:r>
          </w:p>
        </w:tc>
        <w:tc>
          <w:tcPr>
            <w:tcW w:type="dxa" w:w="1141"/>
          </w:tcPr>
          <w:p>
            <w:pPr>
              <w:spacing w:after="0"/>
              <w:jc w:val="right"/>
            </w:pPr>
            <w:r>
              <w:rPr>
                <w:sz w:val="16"/>
              </w:rPr>
              <w:t>$93,107,067</w:t>
            </w:r>
          </w:p>
        </w:tc>
        <w:tc>
          <w:tcPr>
            <w:tcW w:type="dxa" w:w="1048"/>
          </w:tcPr>
          <w:p>
            <w:pPr>
              <w:spacing w:after="0"/>
              <w:jc w:val="right"/>
            </w:pPr>
            <w:r>
              <w:rPr>
                <w:sz w:val="16"/>
              </w:rPr>
              <w:t>7,313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r>
              <w:rPr>
                <w:sz w:val="16"/>
              </w:rPr>
              <w:t>0%</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$2,531,185,020</w:t>
            </w:r>
          </w:p>
        </w:tc>
        <w:tc>
          <w:tcPr>
            <w:tcW w:type="dxa" w:w="1141"/>
          </w:tcPr>
          <w:p>
            <w:pPr>
              <w:spacing w:after="0"/>
              <w:jc w:val="right"/>
            </w:pPr>
          </w:p>
        </w:tc>
        <w:tc>
          <w:tcPr>
            <w:tcW w:type="dxa" w:w="1048"/>
          </w:tcPr>
          <w:p>
            <w:pPr>
              <w:spacing w:after="0"/>
              <w:jc w:val="right"/>
            </w:pPr>
            <w:r>
              <w:rPr>
                <w:sz w:val="16"/>
              </w:rPr>
              <w:t>7,313</w:t>
            </w:r>
          </w:p>
        </w:tc>
        <w:tc>
          <w:tcPr>
            <w:tcW w:type="dxa" w:w="1037"/>
          </w:tcPr>
          <w:p>
            <w:pPr>
              <w:spacing w:after="0"/>
              <w:jc w:val="right"/>
            </w:pPr>
            <w:r>
              <w:rPr>
                <w:sz w:val="16"/>
              </w:rPr>
              <w:t>$1,208</w:t>
            </w:r>
          </w:p>
        </w:tc>
        <w:tc>
          <w:tcPr>
            <w:tcW w:type="dxa" w:w="1126"/>
          </w:tcPr>
          <w:p>
            <w:pPr>
              <w:spacing w:after="0"/>
              <w:jc w:val="right"/>
            </w:pPr>
          </w:p>
        </w:tc>
        <w:tc>
          <w:tcPr>
            <w:tcW w:type="dxa" w:w="1193"/>
          </w:tcPr>
          <w:p>
            <w:pPr>
              <w:spacing w:after="0"/>
              <w:jc w:val="right"/>
            </w:pPr>
            <w:r>
              <w:rPr>
                <w:sz w:val="16"/>
              </w:rPr>
              <w:t>$9,838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$2,529,953,807</w:t>
            </w:r>
          </w:p>
        </w:tc>
        <w:tc>
          <w:tcPr>
            <w:tcW w:type="dxa" w:w="1141"/>
          </w:tcPr>
          <w:p>
            <w:pPr>
              <w:spacing w:after="0"/>
              <w:jc w:val="right"/>
            </w:pPr>
            <w:r>
              <w:rPr>
                <w:sz w:val="16"/>
              </w:rPr>
              <w:t>$4,282,526</w:t>
            </w:r>
          </w:p>
        </w:tc>
        <w:tc>
          <w:tcPr>
            <w:tcW w:type="dxa" w:w="1048"/>
          </w:tcPr>
          <w:p>
            <w:pPr>
              <w:spacing w:after="0"/>
              <w:jc w:val="right"/>
            </w:pPr>
            <w:r>
              <w:rPr>
                <w:sz w:val="16"/>
              </w:rPr>
              <w:t>154</w:t>
            </w:r>
          </w:p>
        </w:tc>
        <w:tc>
          <w:tcPr>
            <w:tcW w:type="dxa" w:w="1037"/>
          </w:tcPr>
          <w:p>
            <w:pPr>
              <w:spacing w:after="0"/>
              <w:jc w:val="right"/>
            </w:pPr>
            <w:r>
              <w:rPr>
                <w:sz w:val="16"/>
              </w:rPr>
              <w:t>$2,010,948</w:t>
            </w:r>
          </w:p>
        </w:tc>
        <w:tc>
          <w:tcPr>
            <w:tcW w:type="dxa" w:w="1126"/>
          </w:tcPr>
          <w:p>
            <w:pPr>
              <w:spacing w:after="0"/>
              <w:jc w:val="right"/>
            </w:pPr>
            <w:r>
              <w:rPr>
                <w:sz w:val="16"/>
              </w:rPr>
              <w:t>$27,131</w:t>
            </w:r>
          </w:p>
        </w:tc>
        <w:tc>
          <w:tcPr>
            <w:tcW w:type="dxa" w:w="1193"/>
          </w:tcPr>
          <w:p>
            <w:pPr>
              <w:spacing w:after="0"/>
              <w:jc w:val="right"/>
            </w:pPr>
            <w:r>
              <w:rPr>
                <w:sz w:val="16"/>
              </w:rPr>
              <w:t>$2,430</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$110,390,133</w:t>
            </w:r>
          </w:p>
        </w:tc>
        <w:tc>
          <w:tcPr>
            <w:tcW w:type="dxa" w:w="1141"/>
          </w:tcPr>
          <w:p>
            <w:pPr>
              <w:spacing w:after="0"/>
              <w:jc w:val="right"/>
            </w:pPr>
          </w:p>
        </w:tc>
        <w:tc>
          <w:tcPr>
            <w:tcW w:type="dxa" w:w="1048"/>
          </w:tcPr>
          <w:p>
            <w:pPr>
              <w:spacing w:after="0"/>
              <w:jc w:val="right"/>
            </w:pPr>
            <w:r>
              <w:rPr>
                <w:sz w:val="16"/>
              </w:rPr>
              <w:t>305</w:t>
            </w:r>
          </w:p>
        </w:tc>
        <w:tc>
          <w:tcPr>
            <w:tcW w:type="dxa" w:w="1037"/>
          </w:tcPr>
          <w:p>
            <w:pPr>
              <w:spacing w:after="0"/>
              <w:jc w:val="right"/>
            </w:pPr>
            <w:r>
              <w:rPr>
                <w:sz w:val="16"/>
              </w:rPr>
              <w:t>$248</w:t>
            </w:r>
          </w:p>
        </w:tc>
        <w:tc>
          <w:tcPr>
            <w:tcW w:type="dxa" w:w="1126"/>
          </w:tcPr>
          <w:p>
            <w:pPr>
              <w:spacing w:after="0"/>
              <w:jc w:val="right"/>
            </w:pPr>
          </w:p>
        </w:tc>
        <w:tc>
          <w:tcPr>
            <w:tcW w:type="dxa" w:w="1193"/>
          </w:tcPr>
          <w:p>
            <w:pPr>
              <w:spacing w:after="0"/>
              <w:jc w:val="right"/>
            </w:pPr>
            <w:r>
              <w:rPr>
                <w:sz w:val="16"/>
              </w:rPr>
              <w:t>$8,657</w:t>
            </w:r>
          </w:p>
        </w:tc>
        <w:tc>
          <w:tcPr>
            <w:tcW w:type="dxa" w:w="1305"/>
          </w:tcPr>
          <w:p>
            <w:pPr>
              <w:spacing w:after="0"/>
              <w:jc w:val="right"/>
            </w:pPr>
            <w:r>
              <w:rPr>
                <w:sz w:val="16"/>
              </w:rPr>
              <w:t>0.000225%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$2,531,185,020</w:t>
            </w:r>
          </w:p>
        </w:tc>
        <w:tc>
          <w:tcPr>
            <w:tcW w:type="dxa" w:w="1141"/>
          </w:tcPr>
          <w:p>
            <w:pPr>
              <w:spacing w:after="0"/>
              <w:jc w:val="right"/>
            </w:pPr>
          </w:p>
        </w:tc>
        <w:tc>
          <w:tcPr>
            <w:tcW w:type="dxa" w:w="1048"/>
          </w:tcPr>
          <w:p>
            <w:pPr>
              <w:spacing w:after="0"/>
              <w:jc w:val="right"/>
            </w:pPr>
            <w:r>
              <w:rPr>
                <w:sz w:val="16"/>
              </w:rPr>
              <w:t>7,313</w:t>
            </w:r>
          </w:p>
        </w:tc>
        <w:tc>
          <w:tcPr>
            <w:tcW w:type="dxa" w:w="1037"/>
          </w:tcPr>
          <w:p>
            <w:pPr>
              <w:spacing w:after="0"/>
              <w:jc w:val="right"/>
            </w:pPr>
            <w:r>
              <w:rPr>
                <w:sz w:val="16"/>
              </w:rPr>
              <w:t>$7,053</w:t>
            </w:r>
          </w:p>
        </w:tc>
        <w:tc>
          <w:tcPr>
            <w:tcW w:type="dxa" w:w="1126"/>
          </w:tcPr>
          <w:p>
            <w:pPr>
              <w:spacing w:after="0"/>
              <w:jc w:val="right"/>
            </w:pPr>
          </w:p>
        </w:tc>
        <w:tc>
          <w:tcPr>
            <w:tcW w:type="dxa" w:w="1193"/>
          </w:tcPr>
          <w:p>
            <w:pPr>
              <w:spacing w:after="0"/>
              <w:jc w:val="right"/>
            </w:pPr>
            <w:r>
              <w:rPr>
                <w:sz w:val="16"/>
              </w:rPr>
              <w:t>$43,734</w:t>
            </w:r>
          </w:p>
        </w:tc>
        <w:tc>
          <w:tcPr>
            <w:tcW w:type="dxa" w:w="1305"/>
          </w:tcPr>
          <w:p>
            <w:pPr>
              <w:spacing w:after="0"/>
              <w:jc w:val="right"/>
            </w:pPr>
            <w:r>
              <w:rPr>
                <w:sz w:val="16"/>
              </w:rPr>
              <w:t>0.000279%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$2,531,185,020</w:t>
            </w:r>
          </w:p>
        </w:tc>
        <w:tc>
          <w:tcPr>
            <w:tcW w:type="dxa" w:w="1141"/>
          </w:tcPr>
          <w:p>
            <w:pPr>
              <w:spacing w:after="0"/>
              <w:jc w:val="right"/>
            </w:pPr>
            <w:r>
              <w:rPr>
                <w:sz w:val="16"/>
              </w:rPr>
              <w:t>$93,107,067</w:t>
            </w:r>
          </w:p>
        </w:tc>
        <w:tc>
          <w:tcPr>
            <w:tcW w:type="dxa" w:w="1048"/>
          </w:tcPr>
          <w:p>
            <w:pPr>
              <w:spacing w:after="0"/>
              <w:jc w:val="right"/>
            </w:pPr>
            <w:r>
              <w:rPr>
                <w:sz w:val="16"/>
              </w:rPr>
              <w:t>7,313</w:t>
            </w:r>
          </w:p>
        </w:tc>
        <w:tc>
          <w:tcPr>
            <w:tcW w:type="dxa" w:w="1037"/>
          </w:tcPr>
          <w:p>
            <w:pPr>
              <w:spacing w:after="0"/>
              <w:jc w:val="right"/>
            </w:pPr>
            <w:r>
              <w:rPr>
                <w:sz w:val="16"/>
              </w:rPr>
              <w:t>$249,688</w:t>
            </w:r>
          </w:p>
        </w:tc>
        <w:tc>
          <w:tcPr>
            <w:tcW w:type="dxa" w:w="1126"/>
          </w:tcPr>
          <w:p>
            <w:pPr>
              <w:spacing w:after="0"/>
              <w:jc w:val="right"/>
            </w:pPr>
            <w:r>
              <w:rPr>
                <w:sz w:val="16"/>
              </w:rPr>
              <w:t>$45,485</w:t>
            </w:r>
          </w:p>
        </w:tc>
        <w:tc>
          <w:tcPr>
            <w:tcW w:type="dxa" w:w="1193"/>
          </w:tcPr>
          <w:p>
            <w:pPr>
              <w:spacing w:after="0"/>
              <w:jc w:val="right"/>
            </w:pPr>
            <w:r>
              <w:rPr>
                <w:sz w:val="16"/>
              </w:rPr>
              <w:t>$95,989</w:t>
            </w:r>
          </w:p>
        </w:tc>
        <w:tc>
          <w:tcPr>
            <w:tcW w:type="dxa" w:w="1305"/>
          </w:tcPr>
          <w:p>
            <w:pPr>
              <w:spacing w:after="0"/>
              <w:jc w:val="right"/>
            </w:pPr>
            <w:r>
              <w:rPr>
                <w:sz w:val="16"/>
              </w:rPr>
              <w:t>0.00986%</w:t>
            </w:r>
          </w:p>
        </w:tc>
        <w:tc>
          <w:tcPr>
            <w:tcW w:type="dxa" w:w="1264"/>
          </w:tcPr>
          <w:p>
            <w:pPr>
              <w:spacing w:after="0"/>
              <w:jc w:val="right"/>
            </w:pPr>
            <w:r>
              <w:rPr>
                <w:sz w:val="16"/>
              </w:rPr>
              <w:t>$10,000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$2,531,185,020</w:t>
            </w:r>
          </w:p>
        </w:tc>
        <w:tc>
          <w:tcPr>
            <w:tcW w:type="dxa" w:w="1141"/>
          </w:tcPr>
          <w:p>
            <w:pPr>
              <w:spacing w:after="0"/>
              <w:jc w:val="right"/>
            </w:pPr>
            <w:r>
              <w:rPr>
                <w:sz w:val="16"/>
              </w:rPr>
              <w:t>$93,107,067</w:t>
            </w:r>
          </w:p>
        </w:tc>
        <w:tc>
          <w:tcPr>
            <w:tcW w:type="dxa" w:w="1048"/>
          </w:tcPr>
          <w:p>
            <w:pPr>
              <w:spacing w:after="0"/>
              <w:jc w:val="right"/>
            </w:pPr>
            <w:r>
              <w:rPr>
                <w:sz w:val="16"/>
              </w:rPr>
              <w:t>7,313</w:t>
            </w:r>
          </w:p>
        </w:tc>
        <w:tc>
          <w:tcPr>
            <w:tcW w:type="dxa" w:w="1037"/>
          </w:tcPr>
          <w:p>
            <w:pPr>
              <w:spacing w:after="0"/>
              <w:jc w:val="right"/>
            </w:pPr>
            <w:r>
              <w:rPr>
                <w:sz w:val="16"/>
              </w:rPr>
              <w:t>$342,629</w:t>
            </w:r>
          </w:p>
        </w:tc>
        <w:tc>
          <w:tcPr>
            <w:tcW w:type="dxa" w:w="1126"/>
          </w:tcPr>
          <w:p>
            <w:pPr>
              <w:spacing w:after="0"/>
              <w:jc w:val="right"/>
            </w:pPr>
            <w:r>
              <w:rPr>
                <w:sz w:val="16"/>
              </w:rPr>
              <w:t>$2,365</w:t>
            </w:r>
          </w:p>
        </w:tc>
        <w:tc>
          <w:tcPr>
            <w:tcW w:type="dxa" w:w="1193"/>
          </w:tcPr>
          <w:p>
            <w:pPr>
              <w:spacing w:after="0"/>
              <w:jc w:val="right"/>
            </w:pPr>
            <w:r>
              <w:rPr>
                <w:sz w:val="16"/>
              </w:rPr>
              <w:t>$220,867</w:t>
            </w:r>
          </w:p>
        </w:tc>
        <w:tc>
          <w:tcPr>
            <w:tcW w:type="dxa" w:w="1305"/>
          </w:tcPr>
          <w:p>
            <w:pPr>
              <w:spacing w:after="0"/>
              <w:jc w:val="right"/>
            </w:pPr>
            <w:r>
              <w:rPr>
                <w:sz w:val="16"/>
              </w:rPr>
              <w:t>0.0135%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$445,515,058</w:t>
            </w:r>
          </w:p>
        </w:tc>
        <w:tc>
          <w:tcPr>
            <w:tcW w:type="dxa" w:w="1141"/>
          </w:tcPr>
          <w:p>
            <w:pPr>
              <w:spacing w:after="0"/>
              <w:jc w:val="right"/>
            </w:pPr>
            <w:r>
              <w:rPr>
                <w:sz w:val="16"/>
              </w:rPr>
              <w:t>$15,287,368</w:t>
            </w:r>
          </w:p>
        </w:tc>
        <w:tc>
          <w:tcPr>
            <w:tcW w:type="dxa" w:w="1048"/>
          </w:tcPr>
          <w:p>
            <w:pPr>
              <w:spacing w:after="0"/>
              <w:jc w:val="right"/>
            </w:pPr>
            <w:r>
              <w:rPr>
                <w:sz w:val="16"/>
              </w:rPr>
              <w:t>1,487</w:t>
            </w:r>
          </w:p>
        </w:tc>
        <w:tc>
          <w:tcPr>
            <w:tcW w:type="dxa" w:w="1037"/>
          </w:tcPr>
          <w:p>
            <w:pPr>
              <w:spacing w:after="0"/>
              <w:jc w:val="right"/>
            </w:pPr>
            <w:r>
              <w:rPr>
                <w:sz w:val="16"/>
              </w:rPr>
              <w:t>$800</w:t>
            </w:r>
          </w:p>
        </w:tc>
        <w:tc>
          <w:tcPr>
            <w:tcW w:type="dxa" w:w="1126"/>
          </w:tcPr>
          <w:p>
            <w:pPr>
              <w:spacing w:after="0"/>
              <w:jc w:val="right"/>
            </w:pPr>
            <w:r>
              <w:rPr>
                <w:sz w:val="16"/>
              </w:rPr>
              <w:t>$5</w:t>
            </w:r>
          </w:p>
        </w:tc>
        <w:tc>
          <w:tcPr>
            <w:tcW w:type="dxa" w:w="1193"/>
          </w:tcPr>
          <w:p>
            <w:pPr>
              <w:spacing w:after="0"/>
              <w:jc w:val="right"/>
            </w:pPr>
            <w:r>
              <w:rPr>
                <w:sz w:val="16"/>
              </w:rPr>
              <w:t>$72</w:t>
            </w:r>
          </w:p>
        </w:tc>
        <w:tc>
          <w:tcPr>
            <w:tcW w:type="dxa" w:w="1305"/>
          </w:tcPr>
          <w:p>
            <w:pPr>
              <w:spacing w:after="0"/>
              <w:jc w:val="right"/>
            </w:pPr>
            <w:r>
              <w:rPr>
                <w:sz w:val="16"/>
              </w:rPr>
              <w:t>0.00018%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$2,531,185,020</w:t>
            </w:r>
          </w:p>
        </w:tc>
        <w:tc>
          <w:tcPr>
            <w:tcW w:type="dxa" w:w="1141"/>
          </w:tcPr>
          <w:p>
            <w:pPr>
              <w:spacing w:after="0"/>
              <w:jc w:val="right"/>
            </w:pPr>
            <w:r>
              <w:rPr>
                <w:sz w:val="16"/>
              </w:rPr>
              <w:t>$93,107,067</w:t>
            </w:r>
          </w:p>
        </w:tc>
        <w:tc>
          <w:tcPr>
            <w:tcW w:type="dxa" w:w="1048"/>
          </w:tcPr>
          <w:p>
            <w:pPr>
              <w:spacing w:after="0"/>
              <w:jc w:val="right"/>
            </w:pPr>
            <w:r>
              <w:rPr>
                <w:sz w:val="16"/>
              </w:rPr>
              <w:t>7,313</w:t>
            </w:r>
          </w:p>
        </w:tc>
        <w:tc>
          <w:tcPr>
            <w:tcW w:type="dxa" w:w="1037"/>
          </w:tcPr>
          <w:p>
            <w:pPr>
              <w:spacing w:after="0"/>
              <w:jc w:val="right"/>
            </w:pPr>
            <w:r>
              <w:rPr>
                <w:sz w:val="16"/>
              </w:rPr>
              <w:t>$3,256</w:t>
            </w:r>
          </w:p>
        </w:tc>
        <w:tc>
          <w:tcPr>
            <w:tcW w:type="dxa" w:w="1126"/>
          </w:tcPr>
          <w:p>
            <w:pPr>
              <w:spacing w:after="0"/>
              <w:jc w:val="right"/>
            </w:pPr>
            <w:r>
              <w:rPr>
                <w:sz w:val="16"/>
              </w:rPr>
              <w:t>$591</w:t>
            </w:r>
          </w:p>
        </w:tc>
        <w:tc>
          <w:tcPr>
            <w:tcW w:type="dxa" w:w="1193"/>
          </w:tcPr>
          <w:p>
            <w:pPr>
              <w:spacing w:after="0"/>
              <w:jc w:val="right"/>
            </w:pPr>
            <w:r>
              <w:rPr>
                <w:sz w:val="16"/>
              </w:rPr>
              <w:t>$8,551</w:t>
            </w:r>
          </w:p>
        </w:tc>
        <w:tc>
          <w:tcPr>
            <w:tcW w:type="dxa" w:w="1305"/>
          </w:tcPr>
          <w:p>
            <w:pPr>
              <w:spacing w:after="0"/>
              <w:jc w:val="right"/>
            </w:pPr>
            <w:r>
              <w:rPr>
                <w:sz w:val="16"/>
              </w:rPr>
              <w:t>0.000129%</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2023-01-24 (Storm Events through 2026-06-30): 14 county-coded records, 14 with a damage value recorded (including $0), $10,000; 23 zone-level records, 23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7,313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$2,531,185,020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$93,107,067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$3,001,561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$1,032,353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DURAND,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PEPIN,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PEPIN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Pepin County</w:t>
            </w:r>
          </w:p>
        </w:tc>
        <w:tc>
          <w:tcPr>
            <w:tcW w:type="dxa" w:w="1527"/>
          </w:tcPr>
          <w:p>
            <w:pPr>
              <w:spacing w:after="0"/>
              <w:jc w:val="left"/>
            </w:pPr>
            <w:r>
              <w:rPr>
                <w:sz w:val="16"/>
              </w:rPr>
              <w:t>555570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Durand city</w:t>
            </w:r>
          </w:p>
        </w:tc>
        <w:tc>
          <w:tcPr>
            <w:tcW w:type="dxa" w:w="1527"/>
          </w:tcPr>
          <w:p>
            <w:pPr>
              <w:spacing w:after="0"/>
              <w:jc w:val="left"/>
            </w:pPr>
            <w:r>
              <w:rPr>
                <w:sz w:val="16"/>
              </w:rPr>
              <w:t>550320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2</w:t>
            </w:r>
          </w:p>
        </w:tc>
        <w:tc>
          <w:tcPr>
            <w:tcW w:type="dxa" w:w="1372"/>
          </w:tcPr>
          <w:p>
            <w:pPr>
              <w:spacing w:after="0"/>
              <w:jc w:val="right"/>
            </w:pPr>
            <w:r>
              <w:rPr>
                <w:sz w:val="16"/>
              </w:rPr>
              <w:t>2</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Pepin village</w:t>
            </w:r>
          </w:p>
        </w:tc>
        <w:tc>
          <w:tcPr>
            <w:tcW w:type="dxa" w:w="1527"/>
          </w:tcPr>
          <w:p>
            <w:pPr>
              <w:spacing w:after="0"/>
              <w:jc w:val="left"/>
            </w:pPr>
            <w:r>
              <w:rPr>
                <w:sz w:val="16"/>
              </w:rPr>
              <w:t>555569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Stockholm village</w:t>
            </w:r>
          </w:p>
        </w:tc>
        <w:tc>
          <w:tcPr>
            <w:tcW w:type="dxa" w:w="1527"/>
          </w:tcPr>
          <w:p>
            <w:pPr>
              <w:spacing w:after="0"/>
              <w:jc w:val="left"/>
            </w:pPr>
            <w:r>
              <w:rPr>
                <w:sz w:val="16"/>
              </w:rPr>
              <w:t>555581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Pepin County, WI: risk-assessment baseline packet, release 2026-10 (data as of 2026-09-28; County area 55091).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Pepin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Pepin County, WI: Risk-assessment baseline packet</dc:title>
  <dc:subject>Hazard Plain release 2026-10, as of 2026-09-28. Preview: automated baseline</dc:subject>
  <dc:creator>Hazard Plain</dc:creator>
  <cp:keywords>Hazard Plain; hazard mitigation; risk assessment; 55091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