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Marquette County, WI</w:t>
      </w:r>
    </w:p>
    <w:p>
      <w:pPr>
        <w:spacing w:after="120" w:before="0"/>
      </w:pPr>
      <w:r>
        <w:rPr>
          <w:color w:val="555555"/>
          <w:sz w:val="24"/>
        </w:rPr>
        <w:t>Risk-assessment baseline packet</w:t>
      </w:r>
    </w:p>
    <w:p>
      <w:pPr>
        <w:spacing w:after="120" w:before="0"/>
      </w:pPr>
      <w:r>
        <w:rPr>
          <w:b/>
          <w:sz w:val="18"/>
        </w:rPr>
        <w:t xml:space="preserve">County FIPS: </w:t>
      </w:r>
      <w:r>
        <w:rPr>
          <w:sz w:val="18"/>
        </w:rPr>
        <w:t>55077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2030-09-29. Plan: Marquette County 2025 Hazard Mitigation Plan (FEMA plan 111157), approved 2025-09-30.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2025-09-30: no new hazard declaration and 20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($4,982,120 a year), Inland Flooding ($4,874,443) and Hail ($1,251,875).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55077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2030-09-29</w:t>
      </w:r>
    </w:p>
    <w:p>
      <w:pPr>
        <w:keepNext/>
        <w:spacing w:after="40" w:before="0"/>
      </w:pPr>
      <w:r>
        <w:rPr>
          <w:b/>
        </w:rPr>
        <w:t xml:space="preserve">Plan: </w:t>
      </w:r>
      <w:r>
        <w:rPr/>
        <w:t>Marquette County 2025 Hazard Mitigation Plan (FEMA plan 111157)</w:t>
      </w:r>
    </w:p>
    <w:p>
      <w:pPr>
        <w:keepNext/>
        <w:spacing w:after="40" w:before="0"/>
      </w:pPr>
      <w:r>
        <w:rPr>
          <w:b/>
        </w:rPr>
        <w:t xml:space="preserve">Approved: </w:t>
      </w:r>
      <w:r>
        <w:rPr/>
        <w:t>2025-09-30</w:t>
      </w:r>
    </w:p>
    <w:p>
      <w:pPr>
        <w:keepNext/>
        <w:spacing w:after="40" w:before="0"/>
      </w:pPr>
      <w:r>
        <w:rPr>
          <w:b/>
        </w:rPr>
        <w:t xml:space="preserve">Days to expiry: </w:t>
      </w:r>
      <w:r>
        <w:rPr/>
        <w:t>1,460</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0"/>
        <w:gridCol w:w="769"/>
        <w:gridCol w:w="2292"/>
        <w:gridCol w:w="1791"/>
        <w:gridCol w:w="1311"/>
        <w:gridCol w:w="1037"/>
        <w:gridCol w:w="869"/>
        <w:gridCol w:w="1623"/>
        <w:gridCol w:w="2930"/>
      </w:tblGrid>
      <w:tr>
        <w:trPr>
          <w:cantSplit/>
          <w:tblHeader/>
        </w:trPr>
        <w:tc>
          <w:tcPr>
            <w:tcW w:type="dxa" w:w="149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92"/>
            <w:shd w:val="clear" w:color="auto" w:fill="E8E8E8"/>
          </w:tcPr>
          <w:p>
            <w:pPr>
              <w:spacing w:after="0"/>
              <w:jc w:val="left"/>
            </w:pPr>
            <w:r>
              <w:rPr>
                <w:b/>
                <w:sz w:val="16"/>
              </w:rPr>
              <w:t>Status</w:t>
            </w:r>
          </w:p>
        </w:tc>
        <w:tc>
          <w:tcPr>
            <w:tcW w:type="dxa" w:w="1791"/>
            <w:shd w:val="clear" w:color="auto" w:fill="E8E8E8"/>
          </w:tcPr>
          <w:p>
            <w:pPr>
              <w:spacing w:after="0"/>
              <w:jc w:val="left"/>
            </w:pPr>
            <w:r>
              <w:rPr>
                <w:b/>
                <w:sz w:val="16"/>
              </w:rPr>
              <w:t>Plan</w:t>
            </w:r>
          </w:p>
        </w:tc>
        <w:tc>
          <w:tcPr>
            <w:tcW w:type="dxa" w:w="131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23"/>
            <w:shd w:val="clear" w:color="auto" w:fill="E8E8E8"/>
          </w:tcPr>
          <w:p>
            <w:pPr>
              <w:spacing w:after="0"/>
              <w:jc w:val="left"/>
            </w:pPr>
            <w:r>
              <w:rPr>
                <w:b/>
                <w:sz w:val="16"/>
              </w:rPr>
              <w:t>Update underway</w:t>
            </w:r>
          </w:p>
        </w:tc>
        <w:tc>
          <w:tcPr>
            <w:tcW w:type="dxa" w:w="2930"/>
            <w:shd w:val="clear" w:color="auto" w:fill="E8E8E8"/>
          </w:tcPr>
          <w:p>
            <w:pPr>
              <w:spacing w:after="0"/>
              <w:jc w:val="left"/>
            </w:pPr>
            <w:r>
              <w:rPr>
                <w:b/>
                <w:sz w:val="16"/>
              </w:rPr>
              <w:t>Notes</w:t>
            </w:r>
          </w:p>
        </w:tc>
      </w:tr>
      <w:tr>
        <w:trPr>
          <w:cantSplit/>
        </w:trPr>
        <w:tc>
          <w:tcPr>
            <w:tcW w:type="dxa" w:w="1490"/>
          </w:tcPr>
          <w:p>
            <w:pPr>
              <w:spacing w:after="0"/>
              <w:jc w:val="left"/>
            </w:pPr>
            <w:r>
              <w:rPr>
                <w:sz w:val="16"/>
              </w:rPr>
              <w:t>Marquette County</w:t>
            </w:r>
          </w:p>
        </w:tc>
        <w:tc>
          <w:tcPr>
            <w:tcW w:type="dxa" w:w="769"/>
          </w:tcPr>
          <w:p>
            <w:pPr>
              <w:spacing w:after="0"/>
              <w:jc w:val="left"/>
            </w:pPr>
            <w:r>
              <w:rPr>
                <w:sz w:val="16"/>
              </w:rPr>
              <w:t>County</w:t>
            </w:r>
          </w:p>
        </w:tc>
        <w:tc>
          <w:tcPr>
            <w:tcW w:type="dxa" w:w="2292"/>
          </w:tcPr>
          <w:p>
            <w:pPr>
              <w:spacing w:after="0"/>
              <w:jc w:val="left"/>
            </w:pPr>
            <w:r>
              <w:rPr>
                <w:sz w:val="16"/>
              </w:rPr>
              <w:t>Approved, expires 2030-09-29</w:t>
            </w:r>
          </w:p>
        </w:tc>
        <w:tc>
          <w:tcPr>
            <w:tcW w:type="dxa" w:w="1791"/>
          </w:tcPr>
          <w:p>
            <w:pPr>
              <w:spacing w:after="0"/>
              <w:jc w:val="left"/>
            </w:pPr>
            <w:r>
              <w:rPr>
                <w:sz w:val="16"/>
              </w:rPr>
              <w:t>Marquette County 2025 Hazard Mitigation Plan (FEMA plan 111157)</w:t>
            </w:r>
          </w:p>
        </w:tc>
        <w:tc>
          <w:tcPr>
            <w:tcW w:type="dxa" w:w="1311"/>
          </w:tcPr>
          <w:p>
            <w:pPr>
              <w:spacing w:after="0"/>
              <w:jc w:val="left"/>
            </w:pPr>
            <w:r>
              <w:rPr>
                <w:sz w:val="16"/>
              </w:rPr>
              <w:t>2025-09-30</w:t>
            </w:r>
          </w:p>
        </w:tc>
        <w:tc>
          <w:tcPr>
            <w:tcW w:type="dxa" w:w="1037"/>
          </w:tcPr>
          <w:p>
            <w:pPr>
              <w:spacing w:after="0"/>
              <w:jc w:val="left"/>
            </w:pPr>
            <w:r>
              <w:rPr>
                <w:sz w:val="16"/>
              </w:rPr>
              <w:t>2030-09-29</w:t>
            </w:r>
          </w:p>
        </w:tc>
        <w:tc>
          <w:tcPr>
            <w:tcW w:type="dxa" w:w="869"/>
          </w:tcPr>
          <w:p>
            <w:pPr>
              <w:spacing w:after="0"/>
              <w:jc w:val="right"/>
            </w:pPr>
            <w:r>
              <w:rPr>
                <w:sz w:val="16"/>
              </w:rPr>
              <w:t>1,460</w:t>
            </w:r>
          </w:p>
        </w:tc>
        <w:tc>
          <w:tcPr>
            <w:tcW w:type="dxa" w:w="1623"/>
          </w:tcPr>
          <w:p>
            <w:pPr>
              <w:spacing w:after="0"/>
              <w:jc w:val="left"/>
            </w:pPr>
          </w:p>
        </w:tc>
        <w:tc>
          <w:tcPr>
            <w:tcW w:type="dxa" w:w="2930"/>
          </w:tcPr>
          <w:p>
            <w:pPr>
              <w:spacing w:after="0"/>
              <w:jc w:val="left"/>
            </w:pPr>
          </w:p>
        </w:tc>
      </w:tr>
      <w:tr>
        <w:trPr>
          <w:cantSplit/>
        </w:trPr>
        <w:tc>
          <w:tcPr>
            <w:tcW w:type="dxa" w:w="1490"/>
          </w:tcPr>
          <w:p>
            <w:pPr>
              <w:spacing w:after="0"/>
              <w:jc w:val="left"/>
            </w:pPr>
            <w:r>
              <w:rPr>
                <w:sz w:val="16"/>
              </w:rPr>
              <w:t>Endeavor village</w:t>
            </w:r>
          </w:p>
        </w:tc>
        <w:tc>
          <w:tcPr>
            <w:tcW w:type="dxa" w:w="769"/>
          </w:tcPr>
          <w:p>
            <w:pPr>
              <w:spacing w:after="0"/>
              <w:jc w:val="left"/>
            </w:pPr>
            <w:r>
              <w:rPr>
                <w:sz w:val="16"/>
              </w:rPr>
              <w:t>Village</w:t>
            </w:r>
          </w:p>
        </w:tc>
        <w:tc>
          <w:tcPr>
            <w:tcW w:type="dxa" w:w="2292"/>
          </w:tcPr>
          <w:p>
            <w:pPr>
              <w:spacing w:after="0"/>
              <w:jc w:val="left"/>
            </w:pPr>
            <w:r>
              <w:rPr>
                <w:sz w:val="16"/>
              </w:rPr>
              <w:t>Plan 111157 approved 2025-09-30, pending adoption here; not yet eligible</w:t>
            </w:r>
          </w:p>
        </w:tc>
        <w:tc>
          <w:tcPr>
            <w:tcW w:type="dxa" w:w="1791"/>
          </w:tcPr>
          <w:p>
            <w:pPr>
              <w:spacing w:after="0"/>
              <w:jc w:val="left"/>
            </w:pPr>
            <w:r>
              <w:rPr>
                <w:sz w:val="16"/>
              </w:rPr>
              <w:t>Marquette County 2025 Hazard Mitigation Plan (FEMA plan 111157), pending adoption here</w:t>
            </w:r>
          </w:p>
        </w:tc>
        <w:tc>
          <w:tcPr>
            <w:tcW w:type="dxa" w:w="1311"/>
          </w:tcPr>
          <w:p>
            <w:pPr>
              <w:spacing w:after="0"/>
              <w:jc w:val="left"/>
            </w:pPr>
            <w:r>
              <w:rPr>
                <w:sz w:val="16"/>
              </w:rPr>
              <w:t>2025-09-30 by FEMA; not yet adopted here</w:t>
            </w:r>
          </w:p>
        </w:tc>
        <w:tc>
          <w:tcPr>
            <w:tcW w:type="dxa" w:w="1037"/>
          </w:tcPr>
          <w:p>
            <w:pPr>
              <w:spacing w:after="0"/>
              <w:jc w:val="left"/>
            </w:pPr>
            <w:r>
              <w:rPr>
                <w:sz w:val="16"/>
              </w:rPr>
              <w:t>2030-09-29 once adopted</w:t>
            </w:r>
          </w:p>
        </w:tc>
        <w:tc>
          <w:tcPr>
            <w:tcW w:type="dxa" w:w="869"/>
          </w:tcPr>
          <w:p>
            <w:pPr>
              <w:spacing w:after="0"/>
              <w:jc w:val="right"/>
            </w:pPr>
          </w:p>
        </w:tc>
        <w:tc>
          <w:tcPr>
            <w:tcW w:type="dxa" w:w="1623"/>
          </w:tcPr>
          <w:p>
            <w:pPr>
              <w:spacing w:after="0"/>
              <w:jc w:val="left"/>
            </w:pPr>
            <w:r>
              <w:rPr>
                <w:sz w:val="16"/>
              </w:rPr>
              <w:t>FEMA tracker shows a plan approvable pending adoption</w:t>
            </w:r>
          </w:p>
        </w:tc>
        <w:tc>
          <w:tcPr>
            <w:tcW w:type="dxa" w:w="2930"/>
          </w:tcPr>
          <w:p>
            <w:pPr>
              <w:spacing w:after="0"/>
              <w:jc w:val="left"/>
            </w:pPr>
            <w:r>
              <w:rPr>
                <w:sz w:val="16"/>
              </w:rPr>
              <w:t>Not yet eligible: adopt the approved plan.</w:t>
            </w:r>
          </w:p>
        </w:tc>
      </w:tr>
      <w:tr>
        <w:trPr>
          <w:cantSplit/>
        </w:trPr>
        <w:tc>
          <w:tcPr>
            <w:tcW w:type="dxa" w:w="1490"/>
          </w:tcPr>
          <w:p>
            <w:pPr>
              <w:spacing w:after="0"/>
              <w:jc w:val="left"/>
            </w:pPr>
            <w:r>
              <w:rPr>
                <w:sz w:val="16"/>
              </w:rPr>
              <w:t>Montello city</w:t>
            </w:r>
          </w:p>
        </w:tc>
        <w:tc>
          <w:tcPr>
            <w:tcW w:type="dxa" w:w="769"/>
          </w:tcPr>
          <w:p>
            <w:pPr>
              <w:spacing w:after="0"/>
              <w:jc w:val="left"/>
            </w:pPr>
            <w:r>
              <w:rPr>
                <w:sz w:val="16"/>
              </w:rPr>
              <w:t>City</w:t>
            </w:r>
          </w:p>
        </w:tc>
        <w:tc>
          <w:tcPr>
            <w:tcW w:type="dxa" w:w="2292"/>
          </w:tcPr>
          <w:p>
            <w:pPr>
              <w:spacing w:after="0"/>
              <w:jc w:val="left"/>
            </w:pPr>
            <w:r>
              <w:rPr>
                <w:sz w:val="16"/>
              </w:rPr>
              <w:t>Approved, expires 2030-09-29</w:t>
            </w:r>
          </w:p>
        </w:tc>
        <w:tc>
          <w:tcPr>
            <w:tcW w:type="dxa" w:w="1791"/>
          </w:tcPr>
          <w:p>
            <w:pPr>
              <w:spacing w:after="0"/>
              <w:jc w:val="left"/>
            </w:pPr>
            <w:r>
              <w:rPr>
                <w:sz w:val="16"/>
              </w:rPr>
              <w:t>Marquette County 2025 Hazard Mitigation Plan (FEMA plan 111157)</w:t>
            </w:r>
          </w:p>
        </w:tc>
        <w:tc>
          <w:tcPr>
            <w:tcW w:type="dxa" w:w="1311"/>
          </w:tcPr>
          <w:p>
            <w:pPr>
              <w:spacing w:after="0"/>
              <w:jc w:val="left"/>
            </w:pPr>
            <w:r>
              <w:rPr>
                <w:sz w:val="16"/>
              </w:rPr>
              <w:t>2025-09-30</w:t>
            </w:r>
          </w:p>
        </w:tc>
        <w:tc>
          <w:tcPr>
            <w:tcW w:type="dxa" w:w="1037"/>
          </w:tcPr>
          <w:p>
            <w:pPr>
              <w:spacing w:after="0"/>
              <w:jc w:val="left"/>
            </w:pPr>
            <w:r>
              <w:rPr>
                <w:sz w:val="16"/>
              </w:rPr>
              <w:t>2030-09-29</w:t>
            </w:r>
          </w:p>
        </w:tc>
        <w:tc>
          <w:tcPr>
            <w:tcW w:type="dxa" w:w="869"/>
          </w:tcPr>
          <w:p>
            <w:pPr>
              <w:spacing w:after="0"/>
              <w:jc w:val="right"/>
            </w:pPr>
            <w:r>
              <w:rPr>
                <w:sz w:val="16"/>
              </w:rPr>
              <w:t>1,460</w:t>
            </w:r>
          </w:p>
        </w:tc>
        <w:tc>
          <w:tcPr>
            <w:tcW w:type="dxa" w:w="1623"/>
          </w:tcPr>
          <w:p>
            <w:pPr>
              <w:spacing w:after="0"/>
              <w:jc w:val="left"/>
            </w:pPr>
          </w:p>
        </w:tc>
        <w:tc>
          <w:tcPr>
            <w:tcW w:type="dxa" w:w="2930"/>
          </w:tcPr>
          <w:p>
            <w:pPr>
              <w:spacing w:after="0"/>
              <w:jc w:val="left"/>
            </w:pPr>
          </w:p>
        </w:tc>
      </w:tr>
      <w:tr>
        <w:trPr>
          <w:cantSplit/>
        </w:trPr>
        <w:tc>
          <w:tcPr>
            <w:tcW w:type="dxa" w:w="1490"/>
          </w:tcPr>
          <w:p>
            <w:pPr>
              <w:spacing w:after="0"/>
              <w:jc w:val="left"/>
            </w:pPr>
            <w:r>
              <w:rPr>
                <w:sz w:val="16"/>
              </w:rPr>
              <w:t>Neshkoro village</w:t>
            </w:r>
          </w:p>
        </w:tc>
        <w:tc>
          <w:tcPr>
            <w:tcW w:type="dxa" w:w="769"/>
          </w:tcPr>
          <w:p>
            <w:pPr>
              <w:spacing w:after="0"/>
              <w:jc w:val="left"/>
            </w:pPr>
            <w:r>
              <w:rPr>
                <w:sz w:val="16"/>
              </w:rPr>
              <w:t>Village</w:t>
            </w:r>
          </w:p>
        </w:tc>
        <w:tc>
          <w:tcPr>
            <w:tcW w:type="dxa" w:w="2292"/>
          </w:tcPr>
          <w:p>
            <w:pPr>
              <w:spacing w:after="0"/>
              <w:jc w:val="left"/>
            </w:pPr>
            <w:r>
              <w:rPr>
                <w:sz w:val="16"/>
              </w:rPr>
              <w:t>Plan 111157 approved 2025-09-30, pending adoption here; not yet eligible</w:t>
            </w:r>
          </w:p>
        </w:tc>
        <w:tc>
          <w:tcPr>
            <w:tcW w:type="dxa" w:w="1791"/>
          </w:tcPr>
          <w:p>
            <w:pPr>
              <w:spacing w:after="0"/>
              <w:jc w:val="left"/>
            </w:pPr>
            <w:r>
              <w:rPr>
                <w:sz w:val="16"/>
              </w:rPr>
              <w:t>Marquette County 2025 Hazard Mitigation Plan (FEMA plan 111157), pending adoption here</w:t>
            </w:r>
          </w:p>
        </w:tc>
        <w:tc>
          <w:tcPr>
            <w:tcW w:type="dxa" w:w="1311"/>
          </w:tcPr>
          <w:p>
            <w:pPr>
              <w:spacing w:after="0"/>
              <w:jc w:val="left"/>
            </w:pPr>
            <w:r>
              <w:rPr>
                <w:sz w:val="16"/>
              </w:rPr>
              <w:t>2025-09-30 by FEMA; not yet adopted here</w:t>
            </w:r>
          </w:p>
        </w:tc>
        <w:tc>
          <w:tcPr>
            <w:tcW w:type="dxa" w:w="1037"/>
          </w:tcPr>
          <w:p>
            <w:pPr>
              <w:spacing w:after="0"/>
              <w:jc w:val="left"/>
            </w:pPr>
            <w:r>
              <w:rPr>
                <w:sz w:val="16"/>
              </w:rPr>
              <w:t>2030-09-29 once adopted</w:t>
            </w:r>
          </w:p>
        </w:tc>
        <w:tc>
          <w:tcPr>
            <w:tcW w:type="dxa" w:w="869"/>
          </w:tcPr>
          <w:p>
            <w:pPr>
              <w:spacing w:after="0"/>
              <w:jc w:val="right"/>
            </w:pPr>
          </w:p>
        </w:tc>
        <w:tc>
          <w:tcPr>
            <w:tcW w:type="dxa" w:w="1623"/>
          </w:tcPr>
          <w:p>
            <w:pPr>
              <w:spacing w:after="0"/>
              <w:jc w:val="left"/>
            </w:pPr>
            <w:r>
              <w:rPr>
                <w:sz w:val="16"/>
              </w:rPr>
              <w:t>FEMA tracker shows a plan approvable pending adoption</w:t>
            </w:r>
          </w:p>
        </w:tc>
        <w:tc>
          <w:tcPr>
            <w:tcW w:type="dxa" w:w="2930"/>
          </w:tcPr>
          <w:p>
            <w:pPr>
              <w:spacing w:after="0"/>
              <w:jc w:val="left"/>
            </w:pPr>
            <w:r>
              <w:rPr>
                <w:sz w:val="16"/>
              </w:rPr>
              <w:t>Not yet eligible: adopt the approved plan.</w:t>
            </w:r>
          </w:p>
        </w:tc>
      </w:tr>
      <w:tr>
        <w:trPr>
          <w:cantSplit/>
        </w:trPr>
        <w:tc>
          <w:tcPr>
            <w:tcW w:type="dxa" w:w="1490"/>
          </w:tcPr>
          <w:p>
            <w:pPr>
              <w:spacing w:after="0"/>
              <w:jc w:val="left"/>
            </w:pPr>
            <w:r>
              <w:rPr>
                <w:sz w:val="16"/>
              </w:rPr>
              <w:t>Oxford village</w:t>
            </w:r>
          </w:p>
        </w:tc>
        <w:tc>
          <w:tcPr>
            <w:tcW w:type="dxa" w:w="769"/>
          </w:tcPr>
          <w:p>
            <w:pPr>
              <w:spacing w:after="0"/>
              <w:jc w:val="left"/>
            </w:pPr>
            <w:r>
              <w:rPr>
                <w:sz w:val="16"/>
              </w:rPr>
              <w:t>Village</w:t>
            </w:r>
          </w:p>
        </w:tc>
        <w:tc>
          <w:tcPr>
            <w:tcW w:type="dxa" w:w="2292"/>
          </w:tcPr>
          <w:p>
            <w:pPr>
              <w:spacing w:after="0"/>
              <w:jc w:val="left"/>
            </w:pPr>
            <w:r>
              <w:rPr>
                <w:sz w:val="16"/>
              </w:rPr>
              <w:t>Plan 111157 approved 2025-09-30, pending adoption here; not yet eligible</w:t>
            </w:r>
          </w:p>
        </w:tc>
        <w:tc>
          <w:tcPr>
            <w:tcW w:type="dxa" w:w="1791"/>
          </w:tcPr>
          <w:p>
            <w:pPr>
              <w:spacing w:after="0"/>
              <w:jc w:val="left"/>
            </w:pPr>
            <w:r>
              <w:rPr>
                <w:sz w:val="16"/>
              </w:rPr>
              <w:t>Marquette County 2025 Hazard Mitigation Plan (FEMA plan 111157), pending adoption here</w:t>
            </w:r>
          </w:p>
        </w:tc>
        <w:tc>
          <w:tcPr>
            <w:tcW w:type="dxa" w:w="1311"/>
          </w:tcPr>
          <w:p>
            <w:pPr>
              <w:spacing w:after="0"/>
              <w:jc w:val="left"/>
            </w:pPr>
            <w:r>
              <w:rPr>
                <w:sz w:val="16"/>
              </w:rPr>
              <w:t>2025-09-30 by FEMA; not yet adopted here</w:t>
            </w:r>
          </w:p>
        </w:tc>
        <w:tc>
          <w:tcPr>
            <w:tcW w:type="dxa" w:w="1037"/>
          </w:tcPr>
          <w:p>
            <w:pPr>
              <w:spacing w:after="0"/>
              <w:jc w:val="left"/>
            </w:pPr>
            <w:r>
              <w:rPr>
                <w:sz w:val="16"/>
              </w:rPr>
              <w:t>2030-09-29 once adopted</w:t>
            </w:r>
          </w:p>
        </w:tc>
        <w:tc>
          <w:tcPr>
            <w:tcW w:type="dxa" w:w="869"/>
          </w:tcPr>
          <w:p>
            <w:pPr>
              <w:spacing w:after="0"/>
              <w:jc w:val="right"/>
            </w:pPr>
          </w:p>
        </w:tc>
        <w:tc>
          <w:tcPr>
            <w:tcW w:type="dxa" w:w="1623"/>
          </w:tcPr>
          <w:p>
            <w:pPr>
              <w:spacing w:after="0"/>
              <w:jc w:val="left"/>
            </w:pPr>
            <w:r>
              <w:rPr>
                <w:sz w:val="16"/>
              </w:rPr>
              <w:t>FEMA tracker shows a plan approvable pending adoption</w:t>
            </w:r>
          </w:p>
        </w:tc>
        <w:tc>
          <w:tcPr>
            <w:tcW w:type="dxa" w:w="2930"/>
          </w:tcPr>
          <w:p>
            <w:pPr>
              <w:spacing w:after="0"/>
              <w:jc w:val="left"/>
            </w:pPr>
            <w:r>
              <w:rPr>
                <w:sz w:val="16"/>
              </w:rPr>
              <w:t>Not yet eligible: adopt the approved plan.</w:t>
            </w:r>
          </w:p>
        </w:tc>
      </w:tr>
      <w:tr>
        <w:trPr>
          <w:cantSplit/>
        </w:trPr>
        <w:tc>
          <w:tcPr>
            <w:tcW w:type="dxa" w:w="1490"/>
          </w:tcPr>
          <w:p>
            <w:pPr>
              <w:spacing w:after="0"/>
              <w:jc w:val="left"/>
            </w:pPr>
            <w:r>
              <w:rPr>
                <w:sz w:val="16"/>
              </w:rPr>
              <w:t>Westfield village</w:t>
            </w:r>
          </w:p>
        </w:tc>
        <w:tc>
          <w:tcPr>
            <w:tcW w:type="dxa" w:w="769"/>
          </w:tcPr>
          <w:p>
            <w:pPr>
              <w:spacing w:after="0"/>
              <w:jc w:val="left"/>
            </w:pPr>
            <w:r>
              <w:rPr>
                <w:sz w:val="16"/>
              </w:rPr>
              <w:t>Village</w:t>
            </w:r>
          </w:p>
        </w:tc>
        <w:tc>
          <w:tcPr>
            <w:tcW w:type="dxa" w:w="2292"/>
          </w:tcPr>
          <w:p>
            <w:pPr>
              <w:spacing w:after="0"/>
              <w:jc w:val="left"/>
            </w:pPr>
            <w:r>
              <w:rPr>
                <w:sz w:val="16"/>
              </w:rPr>
              <w:t>Approved, expires 2030-09-29</w:t>
            </w:r>
          </w:p>
        </w:tc>
        <w:tc>
          <w:tcPr>
            <w:tcW w:type="dxa" w:w="1791"/>
          </w:tcPr>
          <w:p>
            <w:pPr>
              <w:spacing w:after="0"/>
              <w:jc w:val="left"/>
            </w:pPr>
            <w:r>
              <w:rPr>
                <w:sz w:val="16"/>
              </w:rPr>
              <w:t>Marquette County 2025 Hazard Mitigation Plan (FEMA plan 111157)</w:t>
            </w:r>
          </w:p>
        </w:tc>
        <w:tc>
          <w:tcPr>
            <w:tcW w:type="dxa" w:w="1311"/>
          </w:tcPr>
          <w:p>
            <w:pPr>
              <w:spacing w:after="0"/>
              <w:jc w:val="left"/>
            </w:pPr>
            <w:r>
              <w:rPr>
                <w:sz w:val="16"/>
              </w:rPr>
              <w:t>2025-09-30</w:t>
            </w:r>
          </w:p>
        </w:tc>
        <w:tc>
          <w:tcPr>
            <w:tcW w:type="dxa" w:w="1037"/>
          </w:tcPr>
          <w:p>
            <w:pPr>
              <w:spacing w:after="0"/>
              <w:jc w:val="left"/>
            </w:pPr>
            <w:r>
              <w:rPr>
                <w:sz w:val="16"/>
              </w:rPr>
              <w:t>2030-09-29</w:t>
            </w:r>
          </w:p>
        </w:tc>
        <w:tc>
          <w:tcPr>
            <w:tcW w:type="dxa" w:w="869"/>
          </w:tcPr>
          <w:p>
            <w:pPr>
              <w:spacing w:after="0"/>
              <w:jc w:val="right"/>
            </w:pPr>
            <w:r>
              <w:rPr>
                <w:sz w:val="16"/>
              </w:rPr>
              <w:t>1,460</w:t>
            </w:r>
          </w:p>
        </w:tc>
        <w:tc>
          <w:tcPr>
            <w:tcW w:type="dxa" w:w="1623"/>
          </w:tcPr>
          <w:p>
            <w:pPr>
              <w:spacing w:after="0"/>
              <w:jc w:val="left"/>
            </w:pPr>
          </w:p>
        </w:tc>
        <w:tc>
          <w:tcPr>
            <w:tcW w:type="dxa" w:w="2930"/>
          </w:tcPr>
          <w:p>
            <w:pPr>
              <w:spacing w:after="0"/>
              <w:jc w:val="left"/>
            </w:pPr>
          </w:p>
        </w:tc>
      </w:tr>
      <w:tr>
        <w:trPr>
          <w:cantSplit/>
        </w:trPr>
        <w:tc>
          <w:tcPr>
            <w:tcW w:type="dxa" w:w="1490"/>
          </w:tcPr>
          <w:p>
            <w:pPr>
              <w:spacing w:after="0"/>
              <w:jc w:val="left"/>
            </w:pPr>
            <w:r>
              <w:rPr>
                <w:sz w:val="16"/>
              </w:rPr>
              <w:t>Buffalo town</w:t>
            </w:r>
          </w:p>
        </w:tc>
        <w:tc>
          <w:tcPr>
            <w:tcW w:type="dxa" w:w="769"/>
          </w:tcPr>
          <w:p>
            <w:pPr>
              <w:spacing w:after="0"/>
              <w:jc w:val="left"/>
            </w:pPr>
            <w:r>
              <w:rPr>
                <w:sz w:val="16"/>
              </w:rPr>
              <w:t>Town</w:t>
            </w:r>
          </w:p>
        </w:tc>
        <w:tc>
          <w:tcPr>
            <w:tcW w:type="dxa" w:w="2292"/>
          </w:tcPr>
          <w:p>
            <w:pPr>
              <w:spacing w:after="0"/>
              <w:jc w:val="left"/>
            </w:pPr>
            <w:r>
              <w:rPr>
                <w:sz w:val="16"/>
              </w:rPr>
              <w:t>Approved, expires 2030-09-29</w:t>
            </w:r>
          </w:p>
        </w:tc>
        <w:tc>
          <w:tcPr>
            <w:tcW w:type="dxa" w:w="1791"/>
          </w:tcPr>
          <w:p>
            <w:pPr>
              <w:spacing w:after="0"/>
              <w:jc w:val="left"/>
            </w:pPr>
            <w:r>
              <w:rPr>
                <w:sz w:val="16"/>
              </w:rPr>
              <w:t>Marquette County 2025 Hazard Mitigation Plan (FEMA plan 111157)</w:t>
            </w:r>
          </w:p>
        </w:tc>
        <w:tc>
          <w:tcPr>
            <w:tcW w:type="dxa" w:w="1311"/>
          </w:tcPr>
          <w:p>
            <w:pPr>
              <w:spacing w:after="0"/>
              <w:jc w:val="left"/>
            </w:pPr>
            <w:r>
              <w:rPr>
                <w:sz w:val="16"/>
              </w:rPr>
              <w:t>2025-09-30</w:t>
            </w:r>
          </w:p>
        </w:tc>
        <w:tc>
          <w:tcPr>
            <w:tcW w:type="dxa" w:w="1037"/>
          </w:tcPr>
          <w:p>
            <w:pPr>
              <w:spacing w:after="0"/>
              <w:jc w:val="left"/>
            </w:pPr>
            <w:r>
              <w:rPr>
                <w:sz w:val="16"/>
              </w:rPr>
              <w:t>2030-09-29</w:t>
            </w:r>
          </w:p>
        </w:tc>
        <w:tc>
          <w:tcPr>
            <w:tcW w:type="dxa" w:w="869"/>
          </w:tcPr>
          <w:p>
            <w:pPr>
              <w:spacing w:after="0"/>
              <w:jc w:val="right"/>
            </w:pPr>
            <w:r>
              <w:rPr>
                <w:sz w:val="16"/>
              </w:rPr>
              <w:t>1,460</w:t>
            </w:r>
          </w:p>
        </w:tc>
        <w:tc>
          <w:tcPr>
            <w:tcW w:type="dxa" w:w="1623"/>
          </w:tcPr>
          <w:p>
            <w:pPr>
              <w:spacing w:after="0"/>
              <w:jc w:val="left"/>
            </w:pPr>
          </w:p>
        </w:tc>
        <w:tc>
          <w:tcPr>
            <w:tcW w:type="dxa" w:w="2930"/>
          </w:tcPr>
          <w:p>
            <w:pPr>
              <w:spacing w:after="0"/>
              <w:jc w:val="left"/>
            </w:pPr>
            <w:r>
              <w:rPr>
                <w:sz w:val="16"/>
              </w:rPr>
              <w:t>this jurisdiction approved 2026-01-20</w:t>
            </w:r>
          </w:p>
        </w:tc>
      </w:tr>
      <w:tr>
        <w:trPr>
          <w:cantSplit/>
        </w:trPr>
        <w:tc>
          <w:tcPr>
            <w:tcW w:type="dxa" w:w="1490"/>
          </w:tcPr>
          <w:p>
            <w:pPr>
              <w:spacing w:after="0"/>
              <w:jc w:val="left"/>
            </w:pPr>
            <w:r>
              <w:rPr>
                <w:sz w:val="16"/>
              </w:rPr>
              <w:t>Crystal Lake town</w:t>
            </w:r>
          </w:p>
        </w:tc>
        <w:tc>
          <w:tcPr>
            <w:tcW w:type="dxa" w:w="769"/>
          </w:tcPr>
          <w:p>
            <w:pPr>
              <w:spacing w:after="0"/>
              <w:jc w:val="left"/>
            </w:pPr>
            <w:r>
              <w:rPr>
                <w:sz w:val="16"/>
              </w:rPr>
              <w:t>Town</w:t>
            </w:r>
          </w:p>
        </w:tc>
        <w:tc>
          <w:tcPr>
            <w:tcW w:type="dxa" w:w="2292"/>
          </w:tcPr>
          <w:p>
            <w:pPr>
              <w:spacing w:after="0"/>
              <w:jc w:val="left"/>
            </w:pPr>
            <w:r>
              <w:rPr>
                <w:sz w:val="16"/>
              </w:rPr>
              <w:t>Approved, expires 2030-09-29</w:t>
            </w:r>
          </w:p>
        </w:tc>
        <w:tc>
          <w:tcPr>
            <w:tcW w:type="dxa" w:w="1791"/>
          </w:tcPr>
          <w:p>
            <w:pPr>
              <w:spacing w:after="0"/>
              <w:jc w:val="left"/>
            </w:pPr>
            <w:r>
              <w:rPr>
                <w:sz w:val="16"/>
              </w:rPr>
              <w:t>Marquette County 2025 Hazard Mitigation Plan (FEMA plan 111157)</w:t>
            </w:r>
          </w:p>
        </w:tc>
        <w:tc>
          <w:tcPr>
            <w:tcW w:type="dxa" w:w="1311"/>
          </w:tcPr>
          <w:p>
            <w:pPr>
              <w:spacing w:after="0"/>
              <w:jc w:val="left"/>
            </w:pPr>
            <w:r>
              <w:rPr>
                <w:sz w:val="16"/>
              </w:rPr>
              <w:t>2025-09-30</w:t>
            </w:r>
          </w:p>
        </w:tc>
        <w:tc>
          <w:tcPr>
            <w:tcW w:type="dxa" w:w="1037"/>
          </w:tcPr>
          <w:p>
            <w:pPr>
              <w:spacing w:after="0"/>
              <w:jc w:val="left"/>
            </w:pPr>
            <w:r>
              <w:rPr>
                <w:sz w:val="16"/>
              </w:rPr>
              <w:t>2030-09-29</w:t>
            </w:r>
          </w:p>
        </w:tc>
        <w:tc>
          <w:tcPr>
            <w:tcW w:type="dxa" w:w="869"/>
          </w:tcPr>
          <w:p>
            <w:pPr>
              <w:spacing w:after="0"/>
              <w:jc w:val="right"/>
            </w:pPr>
            <w:r>
              <w:rPr>
                <w:sz w:val="16"/>
              </w:rPr>
              <w:t>1,460</w:t>
            </w:r>
          </w:p>
        </w:tc>
        <w:tc>
          <w:tcPr>
            <w:tcW w:type="dxa" w:w="1623"/>
          </w:tcPr>
          <w:p>
            <w:pPr>
              <w:spacing w:after="0"/>
              <w:jc w:val="left"/>
            </w:pPr>
          </w:p>
        </w:tc>
        <w:tc>
          <w:tcPr>
            <w:tcW w:type="dxa" w:w="2930"/>
          </w:tcPr>
          <w:p>
            <w:pPr>
              <w:spacing w:after="0"/>
              <w:jc w:val="left"/>
            </w:pPr>
            <w:r>
              <w:rPr>
                <w:sz w:val="16"/>
              </w:rPr>
              <w:t>this jurisdiction approved 2026-01-20</w:t>
            </w:r>
          </w:p>
        </w:tc>
      </w:tr>
      <w:tr>
        <w:trPr>
          <w:cantSplit/>
        </w:trPr>
        <w:tc>
          <w:tcPr>
            <w:tcW w:type="dxa" w:w="1490"/>
          </w:tcPr>
          <w:p>
            <w:pPr>
              <w:spacing w:after="0"/>
              <w:jc w:val="left"/>
            </w:pPr>
            <w:r>
              <w:rPr>
                <w:sz w:val="16"/>
              </w:rPr>
              <w:t>Douglas town</w:t>
            </w:r>
          </w:p>
        </w:tc>
        <w:tc>
          <w:tcPr>
            <w:tcW w:type="dxa" w:w="769"/>
          </w:tcPr>
          <w:p>
            <w:pPr>
              <w:spacing w:after="0"/>
              <w:jc w:val="left"/>
            </w:pPr>
            <w:r>
              <w:rPr>
                <w:sz w:val="16"/>
              </w:rPr>
              <w:t>Town</w:t>
            </w:r>
          </w:p>
        </w:tc>
        <w:tc>
          <w:tcPr>
            <w:tcW w:type="dxa" w:w="2292"/>
          </w:tcPr>
          <w:p>
            <w:pPr>
              <w:spacing w:after="0"/>
              <w:jc w:val="left"/>
            </w:pPr>
            <w:r>
              <w:rPr>
                <w:sz w:val="16"/>
              </w:rPr>
              <w:t>Approved, expires 2030-09-29</w:t>
            </w:r>
          </w:p>
        </w:tc>
        <w:tc>
          <w:tcPr>
            <w:tcW w:type="dxa" w:w="1791"/>
          </w:tcPr>
          <w:p>
            <w:pPr>
              <w:spacing w:after="0"/>
              <w:jc w:val="left"/>
            </w:pPr>
            <w:r>
              <w:rPr>
                <w:sz w:val="16"/>
              </w:rPr>
              <w:t>Marquette County 2025 Hazard Mitigation Plan (FEMA plan 111157)</w:t>
            </w:r>
          </w:p>
        </w:tc>
        <w:tc>
          <w:tcPr>
            <w:tcW w:type="dxa" w:w="1311"/>
          </w:tcPr>
          <w:p>
            <w:pPr>
              <w:spacing w:after="0"/>
              <w:jc w:val="left"/>
            </w:pPr>
            <w:r>
              <w:rPr>
                <w:sz w:val="16"/>
              </w:rPr>
              <w:t>2025-09-30</w:t>
            </w:r>
          </w:p>
        </w:tc>
        <w:tc>
          <w:tcPr>
            <w:tcW w:type="dxa" w:w="1037"/>
          </w:tcPr>
          <w:p>
            <w:pPr>
              <w:spacing w:after="0"/>
              <w:jc w:val="left"/>
            </w:pPr>
            <w:r>
              <w:rPr>
                <w:sz w:val="16"/>
              </w:rPr>
              <w:t>2030-09-29</w:t>
            </w:r>
          </w:p>
        </w:tc>
        <w:tc>
          <w:tcPr>
            <w:tcW w:type="dxa" w:w="869"/>
          </w:tcPr>
          <w:p>
            <w:pPr>
              <w:spacing w:after="0"/>
              <w:jc w:val="right"/>
            </w:pPr>
            <w:r>
              <w:rPr>
                <w:sz w:val="16"/>
              </w:rPr>
              <w:t>1,460</w:t>
            </w:r>
          </w:p>
        </w:tc>
        <w:tc>
          <w:tcPr>
            <w:tcW w:type="dxa" w:w="1623"/>
          </w:tcPr>
          <w:p>
            <w:pPr>
              <w:spacing w:after="0"/>
              <w:jc w:val="left"/>
            </w:pPr>
          </w:p>
        </w:tc>
        <w:tc>
          <w:tcPr>
            <w:tcW w:type="dxa" w:w="2930"/>
          </w:tcPr>
          <w:p>
            <w:pPr>
              <w:spacing w:after="0"/>
              <w:jc w:val="left"/>
            </w:pPr>
            <w:r>
              <w:rPr>
                <w:sz w:val="16"/>
              </w:rPr>
              <w:t>this jurisdiction approved 2026-01-20</w:t>
            </w:r>
          </w:p>
        </w:tc>
      </w:tr>
      <w:tr>
        <w:trPr>
          <w:cantSplit/>
        </w:trPr>
        <w:tc>
          <w:tcPr>
            <w:tcW w:type="dxa" w:w="1490"/>
          </w:tcPr>
          <w:p>
            <w:pPr>
              <w:spacing w:after="0"/>
              <w:jc w:val="left"/>
            </w:pPr>
            <w:r>
              <w:rPr>
                <w:sz w:val="16"/>
              </w:rPr>
              <w:t>Harris town</w:t>
            </w:r>
          </w:p>
        </w:tc>
        <w:tc>
          <w:tcPr>
            <w:tcW w:type="dxa" w:w="769"/>
          </w:tcPr>
          <w:p>
            <w:pPr>
              <w:spacing w:after="0"/>
              <w:jc w:val="left"/>
            </w:pPr>
            <w:r>
              <w:rPr>
                <w:sz w:val="16"/>
              </w:rPr>
              <w:t>Town</w:t>
            </w:r>
          </w:p>
        </w:tc>
        <w:tc>
          <w:tcPr>
            <w:tcW w:type="dxa" w:w="2292"/>
          </w:tcPr>
          <w:p>
            <w:pPr>
              <w:spacing w:after="0"/>
              <w:jc w:val="left"/>
            </w:pPr>
            <w:r>
              <w:rPr>
                <w:sz w:val="16"/>
              </w:rPr>
              <w:t>Approved, expires 2030-09-29</w:t>
            </w:r>
          </w:p>
        </w:tc>
        <w:tc>
          <w:tcPr>
            <w:tcW w:type="dxa" w:w="1791"/>
          </w:tcPr>
          <w:p>
            <w:pPr>
              <w:spacing w:after="0"/>
              <w:jc w:val="left"/>
            </w:pPr>
            <w:r>
              <w:rPr>
                <w:sz w:val="16"/>
              </w:rPr>
              <w:t>Marquette County 2025 Hazard Mitigation Plan (FEMA plan 111157)</w:t>
            </w:r>
          </w:p>
        </w:tc>
        <w:tc>
          <w:tcPr>
            <w:tcW w:type="dxa" w:w="1311"/>
          </w:tcPr>
          <w:p>
            <w:pPr>
              <w:spacing w:after="0"/>
              <w:jc w:val="left"/>
            </w:pPr>
            <w:r>
              <w:rPr>
                <w:sz w:val="16"/>
              </w:rPr>
              <w:t>2025-09-30</w:t>
            </w:r>
          </w:p>
        </w:tc>
        <w:tc>
          <w:tcPr>
            <w:tcW w:type="dxa" w:w="1037"/>
          </w:tcPr>
          <w:p>
            <w:pPr>
              <w:spacing w:after="0"/>
              <w:jc w:val="left"/>
            </w:pPr>
            <w:r>
              <w:rPr>
                <w:sz w:val="16"/>
              </w:rPr>
              <w:t>2030-09-29</w:t>
            </w:r>
          </w:p>
        </w:tc>
        <w:tc>
          <w:tcPr>
            <w:tcW w:type="dxa" w:w="869"/>
          </w:tcPr>
          <w:p>
            <w:pPr>
              <w:spacing w:after="0"/>
              <w:jc w:val="right"/>
            </w:pPr>
            <w:r>
              <w:rPr>
                <w:sz w:val="16"/>
              </w:rPr>
              <w:t>1,460</w:t>
            </w:r>
          </w:p>
        </w:tc>
        <w:tc>
          <w:tcPr>
            <w:tcW w:type="dxa" w:w="1623"/>
          </w:tcPr>
          <w:p>
            <w:pPr>
              <w:spacing w:after="0"/>
              <w:jc w:val="left"/>
            </w:pPr>
          </w:p>
        </w:tc>
        <w:tc>
          <w:tcPr>
            <w:tcW w:type="dxa" w:w="2930"/>
          </w:tcPr>
          <w:p>
            <w:pPr>
              <w:spacing w:after="0"/>
              <w:jc w:val="left"/>
            </w:pPr>
            <w:r>
              <w:rPr>
                <w:sz w:val="16"/>
              </w:rPr>
              <w:t>this jurisdiction approved 2026-01-20</w:t>
            </w:r>
          </w:p>
        </w:tc>
      </w:tr>
      <w:tr>
        <w:trPr>
          <w:cantSplit/>
        </w:trPr>
        <w:tc>
          <w:tcPr>
            <w:tcW w:type="dxa" w:w="1490"/>
          </w:tcPr>
          <w:p>
            <w:pPr>
              <w:spacing w:after="0"/>
              <w:jc w:val="left"/>
            </w:pPr>
            <w:r>
              <w:rPr>
                <w:sz w:val="16"/>
              </w:rPr>
              <w:t>Mecan town</w:t>
            </w:r>
          </w:p>
        </w:tc>
        <w:tc>
          <w:tcPr>
            <w:tcW w:type="dxa" w:w="769"/>
          </w:tcPr>
          <w:p>
            <w:pPr>
              <w:spacing w:after="0"/>
              <w:jc w:val="left"/>
            </w:pPr>
            <w:r>
              <w:rPr>
                <w:sz w:val="16"/>
              </w:rPr>
              <w:t>Town</w:t>
            </w:r>
          </w:p>
        </w:tc>
        <w:tc>
          <w:tcPr>
            <w:tcW w:type="dxa" w:w="2292"/>
          </w:tcPr>
          <w:p>
            <w:pPr>
              <w:spacing w:after="0"/>
              <w:jc w:val="left"/>
            </w:pPr>
            <w:r>
              <w:rPr>
                <w:sz w:val="16"/>
              </w:rPr>
              <w:t>Approved, expires 2030-09-29</w:t>
            </w:r>
          </w:p>
        </w:tc>
        <w:tc>
          <w:tcPr>
            <w:tcW w:type="dxa" w:w="1791"/>
          </w:tcPr>
          <w:p>
            <w:pPr>
              <w:spacing w:after="0"/>
              <w:jc w:val="left"/>
            </w:pPr>
            <w:r>
              <w:rPr>
                <w:sz w:val="16"/>
              </w:rPr>
              <w:t>Marquette County 2025 Hazard Mitigation Plan (FEMA plan 111157)</w:t>
            </w:r>
          </w:p>
        </w:tc>
        <w:tc>
          <w:tcPr>
            <w:tcW w:type="dxa" w:w="1311"/>
          </w:tcPr>
          <w:p>
            <w:pPr>
              <w:spacing w:after="0"/>
              <w:jc w:val="left"/>
            </w:pPr>
            <w:r>
              <w:rPr>
                <w:sz w:val="16"/>
              </w:rPr>
              <w:t>2025-09-30</w:t>
            </w:r>
          </w:p>
        </w:tc>
        <w:tc>
          <w:tcPr>
            <w:tcW w:type="dxa" w:w="1037"/>
          </w:tcPr>
          <w:p>
            <w:pPr>
              <w:spacing w:after="0"/>
              <w:jc w:val="left"/>
            </w:pPr>
            <w:r>
              <w:rPr>
                <w:sz w:val="16"/>
              </w:rPr>
              <w:t>2030-09-29</w:t>
            </w:r>
          </w:p>
        </w:tc>
        <w:tc>
          <w:tcPr>
            <w:tcW w:type="dxa" w:w="869"/>
          </w:tcPr>
          <w:p>
            <w:pPr>
              <w:spacing w:after="0"/>
              <w:jc w:val="right"/>
            </w:pPr>
            <w:r>
              <w:rPr>
                <w:sz w:val="16"/>
              </w:rPr>
              <w:t>1,460</w:t>
            </w:r>
          </w:p>
        </w:tc>
        <w:tc>
          <w:tcPr>
            <w:tcW w:type="dxa" w:w="1623"/>
          </w:tcPr>
          <w:p>
            <w:pPr>
              <w:spacing w:after="0"/>
              <w:jc w:val="left"/>
            </w:pPr>
          </w:p>
        </w:tc>
        <w:tc>
          <w:tcPr>
            <w:tcW w:type="dxa" w:w="2930"/>
          </w:tcPr>
          <w:p>
            <w:pPr>
              <w:spacing w:after="0"/>
              <w:jc w:val="left"/>
            </w:pPr>
            <w:r>
              <w:rPr>
                <w:sz w:val="16"/>
              </w:rPr>
              <w:t>this jurisdiction approved 2026-01-20</w:t>
            </w:r>
          </w:p>
        </w:tc>
      </w:tr>
      <w:tr>
        <w:trPr>
          <w:cantSplit/>
        </w:trPr>
        <w:tc>
          <w:tcPr>
            <w:tcW w:type="dxa" w:w="1490"/>
          </w:tcPr>
          <w:p>
            <w:pPr>
              <w:spacing w:after="0"/>
              <w:jc w:val="left"/>
            </w:pPr>
            <w:r>
              <w:rPr>
                <w:sz w:val="16"/>
              </w:rPr>
              <w:t>Moundville town</w:t>
            </w:r>
          </w:p>
        </w:tc>
        <w:tc>
          <w:tcPr>
            <w:tcW w:type="dxa" w:w="769"/>
          </w:tcPr>
          <w:p>
            <w:pPr>
              <w:spacing w:after="0"/>
              <w:jc w:val="left"/>
            </w:pPr>
            <w:r>
              <w:rPr>
                <w:sz w:val="16"/>
              </w:rPr>
              <w:t>Town</w:t>
            </w:r>
          </w:p>
        </w:tc>
        <w:tc>
          <w:tcPr>
            <w:tcW w:type="dxa" w:w="2292"/>
          </w:tcPr>
          <w:p>
            <w:pPr>
              <w:spacing w:after="0"/>
              <w:jc w:val="left"/>
            </w:pPr>
            <w:r>
              <w:rPr>
                <w:sz w:val="16"/>
              </w:rPr>
              <w:t>Approved, expires 2030-09-29</w:t>
            </w:r>
          </w:p>
        </w:tc>
        <w:tc>
          <w:tcPr>
            <w:tcW w:type="dxa" w:w="1791"/>
          </w:tcPr>
          <w:p>
            <w:pPr>
              <w:spacing w:after="0"/>
              <w:jc w:val="left"/>
            </w:pPr>
            <w:r>
              <w:rPr>
                <w:sz w:val="16"/>
              </w:rPr>
              <w:t>Marquette County 2025 Hazard Mitigation Plan (FEMA plan 111157)</w:t>
            </w:r>
          </w:p>
        </w:tc>
        <w:tc>
          <w:tcPr>
            <w:tcW w:type="dxa" w:w="1311"/>
          </w:tcPr>
          <w:p>
            <w:pPr>
              <w:spacing w:after="0"/>
              <w:jc w:val="left"/>
            </w:pPr>
            <w:r>
              <w:rPr>
                <w:sz w:val="16"/>
              </w:rPr>
              <w:t>2025-09-30</w:t>
            </w:r>
          </w:p>
        </w:tc>
        <w:tc>
          <w:tcPr>
            <w:tcW w:type="dxa" w:w="1037"/>
          </w:tcPr>
          <w:p>
            <w:pPr>
              <w:spacing w:after="0"/>
              <w:jc w:val="left"/>
            </w:pPr>
            <w:r>
              <w:rPr>
                <w:sz w:val="16"/>
              </w:rPr>
              <w:t>2030-09-29</w:t>
            </w:r>
          </w:p>
        </w:tc>
        <w:tc>
          <w:tcPr>
            <w:tcW w:type="dxa" w:w="869"/>
          </w:tcPr>
          <w:p>
            <w:pPr>
              <w:spacing w:after="0"/>
              <w:jc w:val="right"/>
            </w:pPr>
            <w:r>
              <w:rPr>
                <w:sz w:val="16"/>
              </w:rPr>
              <w:t>1,460</w:t>
            </w:r>
          </w:p>
        </w:tc>
        <w:tc>
          <w:tcPr>
            <w:tcW w:type="dxa" w:w="1623"/>
          </w:tcPr>
          <w:p>
            <w:pPr>
              <w:spacing w:after="0"/>
              <w:jc w:val="left"/>
            </w:pPr>
          </w:p>
        </w:tc>
        <w:tc>
          <w:tcPr>
            <w:tcW w:type="dxa" w:w="2930"/>
          </w:tcPr>
          <w:p>
            <w:pPr>
              <w:spacing w:after="0"/>
              <w:jc w:val="left"/>
            </w:pPr>
            <w:r>
              <w:rPr>
                <w:sz w:val="16"/>
              </w:rPr>
              <w:t>this jurisdiction approved 2026-01-20</w:t>
            </w:r>
          </w:p>
        </w:tc>
      </w:tr>
      <w:tr>
        <w:trPr>
          <w:cantSplit/>
        </w:trPr>
        <w:tc>
          <w:tcPr>
            <w:tcW w:type="dxa" w:w="1490"/>
          </w:tcPr>
          <w:p>
            <w:pPr>
              <w:spacing w:after="0"/>
              <w:jc w:val="left"/>
            </w:pPr>
            <w:r>
              <w:rPr>
                <w:sz w:val="16"/>
              </w:rPr>
              <w:t>Neshkoro town</w:t>
            </w:r>
          </w:p>
        </w:tc>
        <w:tc>
          <w:tcPr>
            <w:tcW w:type="dxa" w:w="769"/>
          </w:tcPr>
          <w:p>
            <w:pPr>
              <w:spacing w:after="0"/>
              <w:jc w:val="left"/>
            </w:pPr>
            <w:r>
              <w:rPr>
                <w:sz w:val="16"/>
              </w:rPr>
              <w:t>Town</w:t>
            </w:r>
          </w:p>
        </w:tc>
        <w:tc>
          <w:tcPr>
            <w:tcW w:type="dxa" w:w="2292"/>
          </w:tcPr>
          <w:p>
            <w:pPr>
              <w:spacing w:after="0"/>
              <w:jc w:val="left"/>
            </w:pPr>
            <w:r>
              <w:rPr>
                <w:sz w:val="16"/>
              </w:rPr>
              <w:t>Approved, expires 2030-09-29</w:t>
            </w:r>
          </w:p>
        </w:tc>
        <w:tc>
          <w:tcPr>
            <w:tcW w:type="dxa" w:w="1791"/>
          </w:tcPr>
          <w:p>
            <w:pPr>
              <w:spacing w:after="0"/>
              <w:jc w:val="left"/>
            </w:pPr>
            <w:r>
              <w:rPr>
                <w:sz w:val="16"/>
              </w:rPr>
              <w:t>Marquette County 2025 Hazard Mitigation Plan (FEMA plan 111157)</w:t>
            </w:r>
          </w:p>
        </w:tc>
        <w:tc>
          <w:tcPr>
            <w:tcW w:type="dxa" w:w="1311"/>
          </w:tcPr>
          <w:p>
            <w:pPr>
              <w:spacing w:after="0"/>
              <w:jc w:val="left"/>
            </w:pPr>
            <w:r>
              <w:rPr>
                <w:sz w:val="16"/>
              </w:rPr>
              <w:t>2025-09-30</w:t>
            </w:r>
          </w:p>
        </w:tc>
        <w:tc>
          <w:tcPr>
            <w:tcW w:type="dxa" w:w="1037"/>
          </w:tcPr>
          <w:p>
            <w:pPr>
              <w:spacing w:after="0"/>
              <w:jc w:val="left"/>
            </w:pPr>
            <w:r>
              <w:rPr>
                <w:sz w:val="16"/>
              </w:rPr>
              <w:t>2030-09-29</w:t>
            </w:r>
          </w:p>
        </w:tc>
        <w:tc>
          <w:tcPr>
            <w:tcW w:type="dxa" w:w="869"/>
          </w:tcPr>
          <w:p>
            <w:pPr>
              <w:spacing w:after="0"/>
              <w:jc w:val="right"/>
            </w:pPr>
            <w:r>
              <w:rPr>
                <w:sz w:val="16"/>
              </w:rPr>
              <w:t>1,460</w:t>
            </w:r>
          </w:p>
        </w:tc>
        <w:tc>
          <w:tcPr>
            <w:tcW w:type="dxa" w:w="1623"/>
          </w:tcPr>
          <w:p>
            <w:pPr>
              <w:spacing w:after="0"/>
              <w:jc w:val="left"/>
            </w:pPr>
          </w:p>
        </w:tc>
        <w:tc>
          <w:tcPr>
            <w:tcW w:type="dxa" w:w="2930"/>
          </w:tcPr>
          <w:p>
            <w:pPr>
              <w:spacing w:after="0"/>
              <w:jc w:val="left"/>
            </w:pPr>
            <w:r>
              <w:rPr>
                <w:sz w:val="16"/>
              </w:rPr>
              <w:t>this jurisdiction approved 2026-01-20</w:t>
            </w:r>
          </w:p>
        </w:tc>
      </w:tr>
      <w:tr>
        <w:trPr>
          <w:cantSplit/>
        </w:trPr>
        <w:tc>
          <w:tcPr>
            <w:tcW w:type="dxa" w:w="1490"/>
          </w:tcPr>
          <w:p>
            <w:pPr>
              <w:spacing w:after="0"/>
              <w:jc w:val="left"/>
            </w:pPr>
            <w:r>
              <w:rPr>
                <w:sz w:val="16"/>
              </w:rPr>
              <w:t>Oxford town</w:t>
            </w:r>
          </w:p>
        </w:tc>
        <w:tc>
          <w:tcPr>
            <w:tcW w:type="dxa" w:w="769"/>
          </w:tcPr>
          <w:p>
            <w:pPr>
              <w:spacing w:after="0"/>
              <w:jc w:val="left"/>
            </w:pPr>
            <w:r>
              <w:rPr>
                <w:sz w:val="16"/>
              </w:rPr>
              <w:t>Town</w:t>
            </w:r>
          </w:p>
        </w:tc>
        <w:tc>
          <w:tcPr>
            <w:tcW w:type="dxa" w:w="2292"/>
          </w:tcPr>
          <w:p>
            <w:pPr>
              <w:spacing w:after="0"/>
              <w:jc w:val="left"/>
            </w:pPr>
            <w:r>
              <w:rPr>
                <w:sz w:val="16"/>
              </w:rPr>
              <w:t>Approved, expires 2030-09-29</w:t>
            </w:r>
          </w:p>
        </w:tc>
        <w:tc>
          <w:tcPr>
            <w:tcW w:type="dxa" w:w="1791"/>
          </w:tcPr>
          <w:p>
            <w:pPr>
              <w:spacing w:after="0"/>
              <w:jc w:val="left"/>
            </w:pPr>
            <w:r>
              <w:rPr>
                <w:sz w:val="16"/>
              </w:rPr>
              <w:t>Marquette County 2025 Hazard Mitigation Plan (FEMA plan 111157)</w:t>
            </w:r>
          </w:p>
        </w:tc>
        <w:tc>
          <w:tcPr>
            <w:tcW w:type="dxa" w:w="1311"/>
          </w:tcPr>
          <w:p>
            <w:pPr>
              <w:spacing w:after="0"/>
              <w:jc w:val="left"/>
            </w:pPr>
            <w:r>
              <w:rPr>
                <w:sz w:val="16"/>
              </w:rPr>
              <w:t>2025-09-30</w:t>
            </w:r>
          </w:p>
        </w:tc>
        <w:tc>
          <w:tcPr>
            <w:tcW w:type="dxa" w:w="1037"/>
          </w:tcPr>
          <w:p>
            <w:pPr>
              <w:spacing w:after="0"/>
              <w:jc w:val="left"/>
            </w:pPr>
            <w:r>
              <w:rPr>
                <w:sz w:val="16"/>
              </w:rPr>
              <w:t>2030-09-29</w:t>
            </w:r>
          </w:p>
        </w:tc>
        <w:tc>
          <w:tcPr>
            <w:tcW w:type="dxa" w:w="869"/>
          </w:tcPr>
          <w:p>
            <w:pPr>
              <w:spacing w:after="0"/>
              <w:jc w:val="right"/>
            </w:pPr>
            <w:r>
              <w:rPr>
                <w:sz w:val="16"/>
              </w:rPr>
              <w:t>1,460</w:t>
            </w:r>
          </w:p>
        </w:tc>
        <w:tc>
          <w:tcPr>
            <w:tcW w:type="dxa" w:w="1623"/>
          </w:tcPr>
          <w:p>
            <w:pPr>
              <w:spacing w:after="0"/>
              <w:jc w:val="left"/>
            </w:pPr>
          </w:p>
        </w:tc>
        <w:tc>
          <w:tcPr>
            <w:tcW w:type="dxa" w:w="2930"/>
          </w:tcPr>
          <w:p>
            <w:pPr>
              <w:spacing w:after="0"/>
              <w:jc w:val="left"/>
            </w:pPr>
            <w:r>
              <w:rPr>
                <w:sz w:val="16"/>
              </w:rPr>
              <w:t>this jurisdiction approved 2026-01-20</w:t>
            </w:r>
          </w:p>
        </w:tc>
      </w:tr>
      <w:tr>
        <w:trPr>
          <w:cantSplit/>
        </w:trPr>
        <w:tc>
          <w:tcPr>
            <w:tcW w:type="dxa" w:w="1490"/>
          </w:tcPr>
          <w:p>
            <w:pPr>
              <w:spacing w:after="0"/>
              <w:jc w:val="left"/>
            </w:pPr>
            <w:r>
              <w:rPr>
                <w:sz w:val="16"/>
              </w:rPr>
              <w:t>Packwaukee town</w:t>
            </w:r>
          </w:p>
        </w:tc>
        <w:tc>
          <w:tcPr>
            <w:tcW w:type="dxa" w:w="769"/>
          </w:tcPr>
          <w:p>
            <w:pPr>
              <w:spacing w:after="0"/>
              <w:jc w:val="left"/>
            </w:pPr>
            <w:r>
              <w:rPr>
                <w:sz w:val="16"/>
              </w:rPr>
              <w:t>Town</w:t>
            </w:r>
          </w:p>
        </w:tc>
        <w:tc>
          <w:tcPr>
            <w:tcW w:type="dxa" w:w="2292"/>
          </w:tcPr>
          <w:p>
            <w:pPr>
              <w:spacing w:after="0"/>
              <w:jc w:val="left"/>
            </w:pPr>
            <w:r>
              <w:rPr>
                <w:sz w:val="16"/>
              </w:rPr>
              <w:t>Approved, expires 2030-09-29</w:t>
            </w:r>
          </w:p>
        </w:tc>
        <w:tc>
          <w:tcPr>
            <w:tcW w:type="dxa" w:w="1791"/>
          </w:tcPr>
          <w:p>
            <w:pPr>
              <w:spacing w:after="0"/>
              <w:jc w:val="left"/>
            </w:pPr>
            <w:r>
              <w:rPr>
                <w:sz w:val="16"/>
              </w:rPr>
              <w:t>Marquette County 2025 Hazard Mitigation Plan (FEMA plan 111157)</w:t>
            </w:r>
          </w:p>
        </w:tc>
        <w:tc>
          <w:tcPr>
            <w:tcW w:type="dxa" w:w="1311"/>
          </w:tcPr>
          <w:p>
            <w:pPr>
              <w:spacing w:after="0"/>
              <w:jc w:val="left"/>
            </w:pPr>
            <w:r>
              <w:rPr>
                <w:sz w:val="16"/>
              </w:rPr>
              <w:t>2025-09-30</w:t>
            </w:r>
          </w:p>
        </w:tc>
        <w:tc>
          <w:tcPr>
            <w:tcW w:type="dxa" w:w="1037"/>
          </w:tcPr>
          <w:p>
            <w:pPr>
              <w:spacing w:after="0"/>
              <w:jc w:val="left"/>
            </w:pPr>
            <w:r>
              <w:rPr>
                <w:sz w:val="16"/>
              </w:rPr>
              <w:t>2030-09-29</w:t>
            </w:r>
          </w:p>
        </w:tc>
        <w:tc>
          <w:tcPr>
            <w:tcW w:type="dxa" w:w="869"/>
          </w:tcPr>
          <w:p>
            <w:pPr>
              <w:spacing w:after="0"/>
              <w:jc w:val="right"/>
            </w:pPr>
            <w:r>
              <w:rPr>
                <w:sz w:val="16"/>
              </w:rPr>
              <w:t>1,460</w:t>
            </w:r>
          </w:p>
        </w:tc>
        <w:tc>
          <w:tcPr>
            <w:tcW w:type="dxa" w:w="1623"/>
          </w:tcPr>
          <w:p>
            <w:pPr>
              <w:spacing w:after="0"/>
              <w:jc w:val="left"/>
            </w:pPr>
          </w:p>
        </w:tc>
        <w:tc>
          <w:tcPr>
            <w:tcW w:type="dxa" w:w="2930"/>
          </w:tcPr>
          <w:p>
            <w:pPr>
              <w:spacing w:after="0"/>
              <w:jc w:val="left"/>
            </w:pPr>
            <w:r>
              <w:rPr>
                <w:sz w:val="16"/>
              </w:rPr>
              <w:t>this jurisdiction approved 2026-01-20</w:t>
            </w:r>
          </w:p>
        </w:tc>
      </w:tr>
      <w:tr>
        <w:trPr>
          <w:cantSplit/>
        </w:trPr>
        <w:tc>
          <w:tcPr>
            <w:tcW w:type="dxa" w:w="1490"/>
          </w:tcPr>
          <w:p>
            <w:pPr>
              <w:spacing w:after="0"/>
              <w:jc w:val="left"/>
            </w:pPr>
            <w:r>
              <w:rPr>
                <w:sz w:val="16"/>
              </w:rPr>
              <w:t>Shields town</w:t>
            </w:r>
          </w:p>
        </w:tc>
        <w:tc>
          <w:tcPr>
            <w:tcW w:type="dxa" w:w="769"/>
          </w:tcPr>
          <w:p>
            <w:pPr>
              <w:spacing w:after="0"/>
              <w:jc w:val="left"/>
            </w:pPr>
            <w:r>
              <w:rPr>
                <w:sz w:val="16"/>
              </w:rPr>
              <w:t>Town</w:t>
            </w:r>
          </w:p>
        </w:tc>
        <w:tc>
          <w:tcPr>
            <w:tcW w:type="dxa" w:w="2292"/>
          </w:tcPr>
          <w:p>
            <w:pPr>
              <w:spacing w:after="0"/>
              <w:jc w:val="left"/>
            </w:pPr>
            <w:r>
              <w:rPr>
                <w:sz w:val="16"/>
              </w:rPr>
              <w:t>Approved, expires 2030-09-29</w:t>
            </w:r>
          </w:p>
        </w:tc>
        <w:tc>
          <w:tcPr>
            <w:tcW w:type="dxa" w:w="1791"/>
          </w:tcPr>
          <w:p>
            <w:pPr>
              <w:spacing w:after="0"/>
              <w:jc w:val="left"/>
            </w:pPr>
            <w:r>
              <w:rPr>
                <w:sz w:val="16"/>
              </w:rPr>
              <w:t>Marquette County 2025 Hazard Mitigation Plan (FEMA plan 111157)</w:t>
            </w:r>
          </w:p>
        </w:tc>
        <w:tc>
          <w:tcPr>
            <w:tcW w:type="dxa" w:w="1311"/>
          </w:tcPr>
          <w:p>
            <w:pPr>
              <w:spacing w:after="0"/>
              <w:jc w:val="left"/>
            </w:pPr>
            <w:r>
              <w:rPr>
                <w:sz w:val="16"/>
              </w:rPr>
              <w:t>2025-09-30</w:t>
            </w:r>
          </w:p>
        </w:tc>
        <w:tc>
          <w:tcPr>
            <w:tcW w:type="dxa" w:w="1037"/>
          </w:tcPr>
          <w:p>
            <w:pPr>
              <w:spacing w:after="0"/>
              <w:jc w:val="left"/>
            </w:pPr>
            <w:r>
              <w:rPr>
                <w:sz w:val="16"/>
              </w:rPr>
              <w:t>2030-09-29</w:t>
            </w:r>
          </w:p>
        </w:tc>
        <w:tc>
          <w:tcPr>
            <w:tcW w:type="dxa" w:w="869"/>
          </w:tcPr>
          <w:p>
            <w:pPr>
              <w:spacing w:after="0"/>
              <w:jc w:val="right"/>
            </w:pPr>
            <w:r>
              <w:rPr>
                <w:sz w:val="16"/>
              </w:rPr>
              <w:t>1,460</w:t>
            </w:r>
          </w:p>
        </w:tc>
        <w:tc>
          <w:tcPr>
            <w:tcW w:type="dxa" w:w="1623"/>
          </w:tcPr>
          <w:p>
            <w:pPr>
              <w:spacing w:after="0"/>
              <w:jc w:val="left"/>
            </w:pPr>
          </w:p>
        </w:tc>
        <w:tc>
          <w:tcPr>
            <w:tcW w:type="dxa" w:w="2930"/>
          </w:tcPr>
          <w:p>
            <w:pPr>
              <w:spacing w:after="0"/>
              <w:jc w:val="left"/>
            </w:pPr>
            <w:r>
              <w:rPr>
                <w:sz w:val="16"/>
              </w:rPr>
              <w:t>this jurisdiction approved 2026-01-20</w:t>
            </w:r>
          </w:p>
        </w:tc>
      </w:tr>
      <w:tr>
        <w:trPr>
          <w:cantSplit/>
        </w:trPr>
        <w:tc>
          <w:tcPr>
            <w:tcW w:type="dxa" w:w="1490"/>
          </w:tcPr>
          <w:p>
            <w:pPr>
              <w:spacing w:after="0"/>
              <w:jc w:val="left"/>
            </w:pPr>
            <w:r>
              <w:rPr>
                <w:sz w:val="16"/>
              </w:rPr>
              <w:t>Springfield town</w:t>
            </w:r>
          </w:p>
        </w:tc>
        <w:tc>
          <w:tcPr>
            <w:tcW w:type="dxa" w:w="769"/>
          </w:tcPr>
          <w:p>
            <w:pPr>
              <w:spacing w:after="0"/>
              <w:jc w:val="left"/>
            </w:pPr>
            <w:r>
              <w:rPr>
                <w:sz w:val="16"/>
              </w:rPr>
              <w:t>Town</w:t>
            </w:r>
          </w:p>
        </w:tc>
        <w:tc>
          <w:tcPr>
            <w:tcW w:type="dxa" w:w="2292"/>
          </w:tcPr>
          <w:p>
            <w:pPr>
              <w:spacing w:after="0"/>
              <w:jc w:val="left"/>
            </w:pPr>
            <w:r>
              <w:rPr>
                <w:sz w:val="16"/>
              </w:rPr>
              <w:t>Approved, expires 2030-09-29</w:t>
            </w:r>
          </w:p>
        </w:tc>
        <w:tc>
          <w:tcPr>
            <w:tcW w:type="dxa" w:w="1791"/>
          </w:tcPr>
          <w:p>
            <w:pPr>
              <w:spacing w:after="0"/>
              <w:jc w:val="left"/>
            </w:pPr>
            <w:r>
              <w:rPr>
                <w:sz w:val="16"/>
              </w:rPr>
              <w:t>Marquette County 2025 Hazard Mitigation Plan (FEMA plan 111157)</w:t>
            </w:r>
          </w:p>
        </w:tc>
        <w:tc>
          <w:tcPr>
            <w:tcW w:type="dxa" w:w="1311"/>
          </w:tcPr>
          <w:p>
            <w:pPr>
              <w:spacing w:after="0"/>
              <w:jc w:val="left"/>
            </w:pPr>
            <w:r>
              <w:rPr>
                <w:sz w:val="16"/>
              </w:rPr>
              <w:t>2025-09-30</w:t>
            </w:r>
          </w:p>
        </w:tc>
        <w:tc>
          <w:tcPr>
            <w:tcW w:type="dxa" w:w="1037"/>
          </w:tcPr>
          <w:p>
            <w:pPr>
              <w:spacing w:after="0"/>
              <w:jc w:val="left"/>
            </w:pPr>
            <w:r>
              <w:rPr>
                <w:sz w:val="16"/>
              </w:rPr>
              <w:t>2030-09-29</w:t>
            </w:r>
          </w:p>
        </w:tc>
        <w:tc>
          <w:tcPr>
            <w:tcW w:type="dxa" w:w="869"/>
          </w:tcPr>
          <w:p>
            <w:pPr>
              <w:spacing w:after="0"/>
              <w:jc w:val="right"/>
            </w:pPr>
            <w:r>
              <w:rPr>
                <w:sz w:val="16"/>
              </w:rPr>
              <w:t>1,460</w:t>
            </w:r>
          </w:p>
        </w:tc>
        <w:tc>
          <w:tcPr>
            <w:tcW w:type="dxa" w:w="1623"/>
          </w:tcPr>
          <w:p>
            <w:pPr>
              <w:spacing w:after="0"/>
              <w:jc w:val="left"/>
            </w:pPr>
          </w:p>
        </w:tc>
        <w:tc>
          <w:tcPr>
            <w:tcW w:type="dxa" w:w="2930"/>
          </w:tcPr>
          <w:p>
            <w:pPr>
              <w:spacing w:after="0"/>
              <w:jc w:val="left"/>
            </w:pPr>
            <w:r>
              <w:rPr>
                <w:sz w:val="16"/>
              </w:rPr>
              <w:t>this jurisdiction approved 2026-01-20</w:t>
            </w:r>
          </w:p>
        </w:tc>
      </w:tr>
      <w:tr>
        <w:trPr>
          <w:cantSplit/>
        </w:trPr>
        <w:tc>
          <w:tcPr>
            <w:tcW w:type="dxa" w:w="1490"/>
          </w:tcPr>
          <w:p>
            <w:pPr>
              <w:spacing w:after="0"/>
              <w:jc w:val="left"/>
            </w:pPr>
            <w:r>
              <w:rPr>
                <w:sz w:val="16"/>
              </w:rPr>
              <w:t>Westfield town</w:t>
            </w:r>
          </w:p>
        </w:tc>
        <w:tc>
          <w:tcPr>
            <w:tcW w:type="dxa" w:w="769"/>
          </w:tcPr>
          <w:p>
            <w:pPr>
              <w:spacing w:after="0"/>
              <w:jc w:val="left"/>
            </w:pPr>
            <w:r>
              <w:rPr>
                <w:sz w:val="16"/>
              </w:rPr>
              <w:t>Town</w:t>
            </w:r>
          </w:p>
        </w:tc>
        <w:tc>
          <w:tcPr>
            <w:tcW w:type="dxa" w:w="2292"/>
          </w:tcPr>
          <w:p>
            <w:pPr>
              <w:spacing w:after="0"/>
              <w:jc w:val="left"/>
            </w:pPr>
            <w:r>
              <w:rPr>
                <w:sz w:val="16"/>
              </w:rPr>
              <w:t>Approved, expires 2030-09-29</w:t>
            </w:r>
          </w:p>
        </w:tc>
        <w:tc>
          <w:tcPr>
            <w:tcW w:type="dxa" w:w="1791"/>
          </w:tcPr>
          <w:p>
            <w:pPr>
              <w:spacing w:after="0"/>
              <w:jc w:val="left"/>
            </w:pPr>
            <w:r>
              <w:rPr>
                <w:sz w:val="16"/>
              </w:rPr>
              <w:t>Marquette County 2025 Hazard Mitigation Plan (FEMA plan 111157)</w:t>
            </w:r>
          </w:p>
        </w:tc>
        <w:tc>
          <w:tcPr>
            <w:tcW w:type="dxa" w:w="1311"/>
          </w:tcPr>
          <w:p>
            <w:pPr>
              <w:spacing w:after="0"/>
              <w:jc w:val="left"/>
            </w:pPr>
            <w:r>
              <w:rPr>
                <w:sz w:val="16"/>
              </w:rPr>
              <w:t>2025-09-30</w:t>
            </w:r>
          </w:p>
        </w:tc>
        <w:tc>
          <w:tcPr>
            <w:tcW w:type="dxa" w:w="1037"/>
          </w:tcPr>
          <w:p>
            <w:pPr>
              <w:spacing w:after="0"/>
              <w:jc w:val="left"/>
            </w:pPr>
            <w:r>
              <w:rPr>
                <w:sz w:val="16"/>
              </w:rPr>
              <w:t>2030-09-29</w:t>
            </w:r>
          </w:p>
        </w:tc>
        <w:tc>
          <w:tcPr>
            <w:tcW w:type="dxa" w:w="869"/>
          </w:tcPr>
          <w:p>
            <w:pPr>
              <w:spacing w:after="0"/>
              <w:jc w:val="right"/>
            </w:pPr>
            <w:r>
              <w:rPr>
                <w:sz w:val="16"/>
              </w:rPr>
              <w:t>1,460</w:t>
            </w:r>
          </w:p>
        </w:tc>
        <w:tc>
          <w:tcPr>
            <w:tcW w:type="dxa" w:w="1623"/>
          </w:tcPr>
          <w:p>
            <w:pPr>
              <w:spacing w:after="0"/>
              <w:jc w:val="left"/>
            </w:pPr>
          </w:p>
        </w:tc>
        <w:tc>
          <w:tcPr>
            <w:tcW w:type="dxa" w:w="2930"/>
          </w:tcPr>
          <w:p>
            <w:pPr>
              <w:spacing w:after="0"/>
              <w:jc w:val="left"/>
            </w:pPr>
            <w:r>
              <w:rPr>
                <w:sz w:val="16"/>
              </w:rPr>
              <w:t>this jurisdiction approved 2026-01-20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590"/>
        <w:gridCol w:w="1132"/>
        <w:gridCol w:w="1704"/>
        <w:gridCol w:w="3337"/>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0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37"/>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Cold Wave</w:t>
            </w:r>
          </w:p>
        </w:tc>
        <w:tc>
          <w:tcPr>
            <w:tcW w:type="dxa" w:w="1228"/>
          </w:tcPr>
          <w:p>
            <w:pPr>
              <w:spacing w:after="0"/>
              <w:jc w:val="left"/>
            </w:pPr>
            <w:r>
              <w:rPr>
                <w:sz w:val="16"/>
              </w:rPr>
              <w:t>Relatively Moderate</w:t>
            </w:r>
          </w:p>
        </w:tc>
        <w:tc>
          <w:tcPr>
            <w:tcW w:type="dxa" w:w="1228"/>
          </w:tcPr>
          <w:p>
            <w:pPr>
              <w:spacing w:after="0"/>
              <w:jc w:val="left"/>
            </w:pPr>
            <w:r>
              <w:rPr>
                <w:sz w:val="16"/>
              </w:rPr>
              <w:t>Relatively High</w:t>
            </w:r>
          </w:p>
        </w:tc>
        <w:tc>
          <w:tcPr>
            <w:tcW w:type="dxa" w:w="1037"/>
          </w:tcPr>
          <w:p>
            <w:pPr>
              <w:spacing w:after="0"/>
              <w:jc w:val="right"/>
            </w:pPr>
            <w:r>
              <w:rPr>
                <w:sz w:val="16"/>
              </w:rPr>
              <w:t>$56</w:t>
            </w:r>
          </w:p>
        </w:tc>
        <w:tc>
          <w:tcPr>
            <w:tcW w:type="dxa" w:w="1126"/>
          </w:tcPr>
          <w:p>
            <w:pPr>
              <w:spacing w:after="0"/>
              <w:jc w:val="right"/>
            </w:pPr>
            <w:r>
              <w:rPr>
                <w:sz w:val="16"/>
              </w:rPr>
              <w:t>$80</w:t>
            </w:r>
          </w:p>
        </w:tc>
        <w:tc>
          <w:tcPr>
            <w:tcW w:type="dxa" w:w="1590"/>
          </w:tcPr>
          <w:p>
            <w:pPr>
              <w:spacing w:after="0"/>
              <w:jc w:val="right"/>
            </w:pPr>
            <w:r>
              <w:rPr>
                <w:sz w:val="16"/>
              </w:rPr>
              <w:t>$4,981,984</w:t>
            </w:r>
          </w:p>
        </w:tc>
        <w:tc>
          <w:tcPr>
            <w:tcW w:type="dxa" w:w="1132"/>
          </w:tcPr>
          <w:p>
            <w:pPr>
              <w:spacing w:after="0"/>
              <w:jc w:val="right"/>
            </w:pPr>
            <w:r>
              <w:rPr>
                <w:sz w:val="16"/>
              </w:rPr>
              <w:t>$4,982,120</w:t>
            </w:r>
          </w:p>
        </w:tc>
        <w:tc>
          <w:tcPr>
            <w:tcW w:type="dxa" w:w="1704"/>
          </w:tcPr>
          <w:p>
            <w:pPr>
              <w:spacing w:after="0"/>
              <w:jc w:val="right"/>
            </w:pPr>
            <w:r>
              <w:rPr>
                <w:sz w:val="16"/>
              </w:rPr>
              <w:t>37</w:t>
            </w:r>
          </w:p>
        </w:tc>
        <w:tc>
          <w:tcPr>
            <w:tcW w:type="dxa" w:w="3337"/>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Inland Flooding</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$4,840,591</w:t>
            </w:r>
          </w:p>
        </w:tc>
        <w:tc>
          <w:tcPr>
            <w:tcW w:type="dxa" w:w="1126"/>
          </w:tcPr>
          <w:p>
            <w:pPr>
              <w:spacing w:after="0"/>
              <w:jc w:val="right"/>
            </w:pPr>
            <w:r>
              <w:rPr>
                <w:sz w:val="16"/>
              </w:rPr>
              <w:t>$31,494</w:t>
            </w:r>
          </w:p>
        </w:tc>
        <w:tc>
          <w:tcPr>
            <w:tcW w:type="dxa" w:w="1590"/>
          </w:tcPr>
          <w:p>
            <w:pPr>
              <w:spacing w:after="0"/>
              <w:jc w:val="right"/>
            </w:pPr>
            <w:r>
              <w:rPr>
                <w:sz w:val="16"/>
              </w:rPr>
              <w:t>$2,358</w:t>
            </w:r>
          </w:p>
        </w:tc>
        <w:tc>
          <w:tcPr>
            <w:tcW w:type="dxa" w:w="1132"/>
          </w:tcPr>
          <w:p>
            <w:pPr>
              <w:spacing w:after="0"/>
              <w:jc w:val="right"/>
            </w:pPr>
            <w:r>
              <w:rPr>
                <w:sz w:val="16"/>
              </w:rPr>
              <w:t>$4,874,443</w:t>
            </w:r>
          </w:p>
        </w:tc>
        <w:tc>
          <w:tcPr>
            <w:tcW w:type="dxa" w:w="1704"/>
          </w:tcPr>
          <w:p>
            <w:pPr>
              <w:spacing w:after="0"/>
              <w:jc w:val="right"/>
            </w:pPr>
            <w:r>
              <w:rPr>
                <w:sz w:val="16"/>
              </w:rPr>
              <w:t>12</w:t>
            </w:r>
          </w:p>
        </w:tc>
        <w:tc>
          <w:tcPr>
            <w:tcW w:type="dxa" w:w="3337"/>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Hail</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$1,080,890</w:t>
            </w:r>
          </w:p>
        </w:tc>
        <w:tc>
          <w:tcPr>
            <w:tcW w:type="dxa" w:w="1126"/>
          </w:tcPr>
          <w:p>
            <w:pPr>
              <w:spacing w:after="0"/>
              <w:jc w:val="right"/>
            </w:pPr>
            <w:r>
              <w:rPr>
                <w:sz w:val="16"/>
              </w:rPr>
              <w:t>$40,888</w:t>
            </w:r>
          </w:p>
        </w:tc>
        <w:tc>
          <w:tcPr>
            <w:tcW w:type="dxa" w:w="1590"/>
          </w:tcPr>
          <w:p>
            <w:pPr>
              <w:spacing w:after="0"/>
              <w:jc w:val="right"/>
            </w:pPr>
            <w:r>
              <w:rPr>
                <w:sz w:val="16"/>
              </w:rPr>
              <w:t>$130,097</w:t>
            </w:r>
          </w:p>
        </w:tc>
        <w:tc>
          <w:tcPr>
            <w:tcW w:type="dxa" w:w="1132"/>
          </w:tcPr>
          <w:p>
            <w:pPr>
              <w:spacing w:after="0"/>
              <w:jc w:val="right"/>
            </w:pPr>
            <w:r>
              <w:rPr>
                <w:sz w:val="16"/>
              </w:rPr>
              <w:t>$1,251,875</w:t>
            </w:r>
          </w:p>
        </w:tc>
        <w:tc>
          <w:tcPr>
            <w:tcW w:type="dxa" w:w="1704"/>
          </w:tcPr>
          <w:p>
            <w:pPr>
              <w:spacing w:after="0"/>
              <w:jc w:val="right"/>
            </w:pPr>
            <w:r>
              <w:rPr>
                <w:sz w:val="16"/>
              </w:rPr>
              <w:t>64</w:t>
            </w:r>
          </w:p>
        </w:tc>
        <w:tc>
          <w:tcPr>
            <w:tcW w:type="dxa" w:w="3337"/>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$651,025</w:t>
            </w:r>
          </w:p>
        </w:tc>
        <w:tc>
          <w:tcPr>
            <w:tcW w:type="dxa" w:w="1126"/>
          </w:tcPr>
          <w:p>
            <w:pPr>
              <w:spacing w:after="0"/>
              <w:jc w:val="right"/>
            </w:pPr>
            <w:r>
              <w:rPr>
                <w:sz w:val="16"/>
              </w:rPr>
              <w:t>$4,334</w:t>
            </w:r>
          </w:p>
        </w:tc>
        <w:tc>
          <w:tcPr>
            <w:tcW w:type="dxa" w:w="1590"/>
          </w:tcPr>
          <w:p>
            <w:pPr>
              <w:spacing w:after="0"/>
              <w:jc w:val="right"/>
            </w:pPr>
            <w:r>
              <w:rPr>
                <w:sz w:val="16"/>
              </w:rPr>
              <w:t>$565,126</w:t>
            </w:r>
          </w:p>
        </w:tc>
        <w:tc>
          <w:tcPr>
            <w:tcW w:type="dxa" w:w="1132"/>
          </w:tcPr>
          <w:p>
            <w:pPr>
              <w:spacing w:after="0"/>
              <w:jc w:val="right"/>
            </w:pPr>
            <w:r>
              <w:rPr>
                <w:sz w:val="16"/>
              </w:rPr>
              <w:t>$1,220,485</w:t>
            </w:r>
          </w:p>
        </w:tc>
        <w:tc>
          <w:tcPr>
            <w:tcW w:type="dxa" w:w="1704"/>
          </w:tcPr>
          <w:p>
            <w:pPr>
              <w:spacing w:after="0"/>
              <w:jc w:val="right"/>
            </w:pPr>
            <w:r>
              <w:rPr>
                <w:sz w:val="16"/>
              </w:rPr>
              <w:t>13</w:t>
            </w:r>
          </w:p>
        </w:tc>
        <w:tc>
          <w:tcPr>
            <w:tcW w:type="dxa" w:w="3337"/>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Heat Wave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$70</w:t>
            </w:r>
          </w:p>
        </w:tc>
        <w:tc>
          <w:tcPr>
            <w:tcW w:type="dxa" w:w="1126"/>
          </w:tcPr>
          <w:p>
            <w:pPr>
              <w:spacing w:after="0"/>
              <w:jc w:val="right"/>
            </w:pPr>
            <w:r>
              <w:rPr>
                <w:sz w:val="16"/>
              </w:rPr>
              <w:t>$1</w:t>
            </w:r>
          </w:p>
        </w:tc>
        <w:tc>
          <w:tcPr>
            <w:tcW w:type="dxa" w:w="1590"/>
          </w:tcPr>
          <w:p>
            <w:pPr>
              <w:spacing w:after="0"/>
              <w:jc w:val="right"/>
            </w:pPr>
            <w:r>
              <w:rPr>
                <w:sz w:val="16"/>
              </w:rPr>
              <w:t>$586,578</w:t>
            </w:r>
          </w:p>
        </w:tc>
        <w:tc>
          <w:tcPr>
            <w:tcW w:type="dxa" w:w="1132"/>
          </w:tcPr>
          <w:p>
            <w:pPr>
              <w:spacing w:after="0"/>
              <w:jc w:val="right"/>
            </w:pPr>
            <w:r>
              <w:rPr>
                <w:sz w:val="16"/>
              </w:rPr>
              <w:t>$586,648</w:t>
            </w:r>
          </w:p>
        </w:tc>
        <w:tc>
          <w:tcPr>
            <w:tcW w:type="dxa" w:w="1704"/>
          </w:tcPr>
          <w:p>
            <w:pPr>
              <w:spacing w:after="0"/>
              <w:jc w:val="right"/>
            </w:pPr>
            <w:r>
              <w:rPr>
                <w:sz w:val="16"/>
              </w:rPr>
              <w:t>36</w:t>
            </w:r>
          </w:p>
        </w:tc>
        <w:tc>
          <w:tcPr>
            <w:tcW w:type="dxa" w:w="3337"/>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Strong Wind</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$110,631</w:t>
            </w:r>
          </w:p>
        </w:tc>
        <w:tc>
          <w:tcPr>
            <w:tcW w:type="dxa" w:w="1126"/>
          </w:tcPr>
          <w:p>
            <w:pPr>
              <w:spacing w:after="0"/>
              <w:jc w:val="right"/>
            </w:pPr>
            <w:r>
              <w:rPr>
                <w:sz w:val="16"/>
              </w:rPr>
              <w:t>$102,949</w:t>
            </w:r>
          </w:p>
        </w:tc>
        <w:tc>
          <w:tcPr>
            <w:tcW w:type="dxa" w:w="1590"/>
          </w:tcPr>
          <w:p>
            <w:pPr>
              <w:spacing w:after="0"/>
              <w:jc w:val="right"/>
            </w:pPr>
            <w:r>
              <w:rPr>
                <w:sz w:val="16"/>
              </w:rPr>
              <w:t>$181,325</w:t>
            </w:r>
          </w:p>
        </w:tc>
        <w:tc>
          <w:tcPr>
            <w:tcW w:type="dxa" w:w="1132"/>
          </w:tcPr>
          <w:p>
            <w:pPr>
              <w:spacing w:after="0"/>
              <w:jc w:val="right"/>
            </w:pPr>
            <w:r>
              <w:rPr>
                <w:sz w:val="16"/>
              </w:rPr>
              <w:t>$394,905</w:t>
            </w:r>
          </w:p>
        </w:tc>
        <w:tc>
          <w:tcPr>
            <w:tcW w:type="dxa" w:w="1704"/>
          </w:tcPr>
          <w:p>
            <w:pPr>
              <w:spacing w:after="0"/>
              <w:jc w:val="right"/>
            </w:pPr>
            <w:r>
              <w:rPr>
                <w:sz w:val="16"/>
              </w:rPr>
              <w:t>138</w:t>
            </w:r>
          </w:p>
        </w:tc>
        <w:tc>
          <w:tcPr>
            <w:tcW w:type="dxa" w:w="3337"/>
          </w:tcPr>
          <w:p>
            <w:pPr>
              <w:spacing w:after="0"/>
              <w:jc w:val="left"/>
            </w:pPr>
            <w:r>
              <w:rPr>
                <w:sz w:val="16"/>
              </w:rPr>
              <w:t>Includes 6 High Wind and 26 Strong Wind records (NOAA non-thunderstorm wind types, outside NRI's Strong Wind definition).</w:t>
            </w:r>
          </w:p>
        </w:tc>
      </w:tr>
      <w:tr>
        <w:trPr>
          <w:cantSplit/>
        </w:trPr>
        <w:tc>
          <w:tcPr>
            <w:tcW w:type="dxa" w:w="694"/>
          </w:tcPr>
          <w:p>
            <w:pPr>
              <w:spacing w:after="0"/>
              <w:jc w:val="right"/>
            </w:pPr>
            <w:r>
              <w:rPr>
                <w:sz w:val="16"/>
              </w:rPr>
              <w:t>7</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$10,938</w:t>
            </w:r>
          </w:p>
        </w:tc>
        <w:tc>
          <w:tcPr>
            <w:tcW w:type="dxa" w:w="1126"/>
          </w:tcPr>
          <w:p>
            <w:pPr>
              <w:spacing w:after="0"/>
              <w:jc w:val="right"/>
            </w:pPr>
            <w:r>
              <w:rPr>
                <w:sz w:val="16"/>
              </w:rPr>
              <w:t>n/a</w:t>
            </w:r>
          </w:p>
        </w:tc>
        <w:tc>
          <w:tcPr>
            <w:tcW w:type="dxa" w:w="1590"/>
          </w:tcPr>
          <w:p>
            <w:pPr>
              <w:spacing w:after="0"/>
              <w:jc w:val="right"/>
            </w:pPr>
            <w:r>
              <w:rPr>
                <w:sz w:val="16"/>
              </w:rPr>
              <w:t>$41,898</w:t>
            </w:r>
          </w:p>
        </w:tc>
        <w:tc>
          <w:tcPr>
            <w:tcW w:type="dxa" w:w="1132"/>
          </w:tcPr>
          <w:p>
            <w:pPr>
              <w:spacing w:after="0"/>
              <w:jc w:val="right"/>
            </w:pPr>
            <w:r>
              <w:rPr>
                <w:sz w:val="16"/>
              </w:rPr>
              <w:t>$52,835</w:t>
            </w:r>
          </w:p>
        </w:tc>
        <w:tc>
          <w:tcPr>
            <w:tcW w:type="dxa" w:w="1704"/>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8</w:t>
            </w:r>
          </w:p>
        </w:tc>
        <w:tc>
          <w:tcPr>
            <w:tcW w:type="dxa" w:w="1037"/>
          </w:tcPr>
          <w:p>
            <w:pPr>
              <w:spacing w:after="0"/>
              <w:jc w:val="left"/>
            </w:pPr>
            <w:r>
              <w:rPr>
                <w:sz w:val="16"/>
              </w:rPr>
              <w:t>Drought</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$37,143</w:t>
            </w:r>
          </w:p>
        </w:tc>
        <w:tc>
          <w:tcPr>
            <w:tcW w:type="dxa" w:w="1590"/>
          </w:tcPr>
          <w:p>
            <w:pPr>
              <w:spacing w:after="0"/>
              <w:jc w:val="right"/>
            </w:pPr>
            <w:r>
              <w:rPr>
                <w:sz w:val="16"/>
              </w:rPr>
              <w:t>n/a</w:t>
            </w:r>
          </w:p>
        </w:tc>
        <w:tc>
          <w:tcPr>
            <w:tcW w:type="dxa" w:w="1132"/>
          </w:tcPr>
          <w:p>
            <w:pPr>
              <w:spacing w:after="0"/>
              <w:jc w:val="right"/>
            </w:pPr>
            <w:r>
              <w:rPr>
                <w:sz w:val="16"/>
              </w:rPr>
              <w:t>$37,143</w:t>
            </w:r>
          </w:p>
        </w:tc>
        <w:tc>
          <w:tcPr>
            <w:tcW w:type="dxa" w:w="1704"/>
          </w:tcPr>
          <w:p>
            <w:pPr>
              <w:spacing w:after="0"/>
              <w:jc w:val="right"/>
            </w:pPr>
            <w:r>
              <w:rPr>
                <w:sz w:val="16"/>
              </w:rPr>
              <w:t>17</w:t>
            </w:r>
          </w:p>
        </w:tc>
        <w:tc>
          <w:tcPr>
            <w:tcW w:type="dxa" w:w="3337"/>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Winter Weather</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$1,456</w:t>
            </w:r>
          </w:p>
        </w:tc>
        <w:tc>
          <w:tcPr>
            <w:tcW w:type="dxa" w:w="1126"/>
          </w:tcPr>
          <w:p>
            <w:pPr>
              <w:spacing w:after="0"/>
              <w:jc w:val="right"/>
            </w:pPr>
            <w:r>
              <w:rPr>
                <w:sz w:val="16"/>
              </w:rPr>
              <w:t>$557</w:t>
            </w:r>
          </w:p>
        </w:tc>
        <w:tc>
          <w:tcPr>
            <w:tcW w:type="dxa" w:w="1590"/>
          </w:tcPr>
          <w:p>
            <w:pPr>
              <w:spacing w:after="0"/>
              <w:jc w:val="right"/>
            </w:pPr>
            <w:r>
              <w:rPr>
                <w:sz w:val="16"/>
              </w:rPr>
              <w:t>$20,132</w:t>
            </w:r>
          </w:p>
        </w:tc>
        <w:tc>
          <w:tcPr>
            <w:tcW w:type="dxa" w:w="1132"/>
          </w:tcPr>
          <w:p>
            <w:pPr>
              <w:spacing w:after="0"/>
              <w:jc w:val="right"/>
            </w:pPr>
            <w:r>
              <w:rPr>
                <w:sz w:val="16"/>
              </w:rPr>
              <w:t>$22,144</w:t>
            </w:r>
          </w:p>
        </w:tc>
        <w:tc>
          <w:tcPr>
            <w:tcW w:type="dxa" w:w="1704"/>
          </w:tcPr>
          <w:p>
            <w:pPr>
              <w:spacing w:after="0"/>
              <w:jc w:val="right"/>
            </w:pPr>
            <w:r>
              <w:rPr>
                <w:sz w:val="16"/>
              </w:rPr>
              <w:t>205</w:t>
            </w:r>
          </w:p>
        </w:tc>
        <w:tc>
          <w:tcPr>
            <w:tcW w:type="dxa" w:w="3337"/>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$16,946</w:t>
            </w:r>
          </w:p>
        </w:tc>
        <w:tc>
          <w:tcPr>
            <w:tcW w:type="dxa" w:w="1126"/>
          </w:tcPr>
          <w:p>
            <w:pPr>
              <w:spacing w:after="0"/>
              <w:jc w:val="right"/>
            </w:pPr>
            <w:r>
              <w:rPr>
                <w:sz w:val="16"/>
              </w:rPr>
              <w:t>$41</w:t>
            </w:r>
          </w:p>
        </w:tc>
        <w:tc>
          <w:tcPr>
            <w:tcW w:type="dxa" w:w="1590"/>
          </w:tcPr>
          <w:p>
            <w:pPr>
              <w:spacing w:after="0"/>
              <w:jc w:val="right"/>
            </w:pPr>
            <w:r>
              <w:rPr>
                <w:sz w:val="16"/>
              </w:rPr>
              <w:t>$1,980</w:t>
            </w:r>
          </w:p>
        </w:tc>
        <w:tc>
          <w:tcPr>
            <w:tcW w:type="dxa" w:w="1132"/>
          </w:tcPr>
          <w:p>
            <w:pPr>
              <w:spacing w:after="0"/>
              <w:jc w:val="right"/>
            </w:pPr>
            <w:r>
              <w:rPr>
                <w:sz w:val="16"/>
              </w:rPr>
              <w:t>$18,967</w:t>
            </w:r>
          </w:p>
        </w:tc>
        <w:tc>
          <w:tcPr>
            <w:tcW w:type="dxa" w:w="1704"/>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11</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$9,756</w:t>
            </w:r>
          </w:p>
        </w:tc>
        <w:tc>
          <w:tcPr>
            <w:tcW w:type="dxa" w:w="1126"/>
          </w:tcPr>
          <w:p>
            <w:pPr>
              <w:spacing w:after="0"/>
              <w:jc w:val="right"/>
            </w:pPr>
            <w:r>
              <w:rPr>
                <w:sz w:val="16"/>
              </w:rPr>
              <w:t>n/a</w:t>
            </w:r>
          </w:p>
        </w:tc>
        <w:tc>
          <w:tcPr>
            <w:tcW w:type="dxa" w:w="1590"/>
          </w:tcPr>
          <w:p>
            <w:pPr>
              <w:spacing w:after="0"/>
              <w:jc w:val="right"/>
            </w:pPr>
            <w:r>
              <w:rPr>
                <w:sz w:val="16"/>
              </w:rPr>
              <w:t>$2,461</w:t>
            </w:r>
          </w:p>
        </w:tc>
        <w:tc>
          <w:tcPr>
            <w:tcW w:type="dxa" w:w="1132"/>
          </w:tcPr>
          <w:p>
            <w:pPr>
              <w:spacing w:after="0"/>
              <w:jc w:val="right"/>
            </w:pPr>
            <w:r>
              <w:rPr>
                <w:sz w:val="16"/>
              </w:rPr>
              <w:t>$12,216</w:t>
            </w:r>
          </w:p>
        </w:tc>
        <w:tc>
          <w:tcPr>
            <w:tcW w:type="dxa" w:w="1704"/>
          </w:tcPr>
          <w:p>
            <w:pPr>
              <w:spacing w:after="0"/>
              <w:jc w:val="right"/>
            </w:pPr>
          </w:p>
        </w:tc>
        <w:tc>
          <w:tcPr>
            <w:tcW w:type="dxa" w:w="3337"/>
          </w:tcPr>
          <w:p>
            <w:pPr>
              <w:spacing w:after="0"/>
              <w:jc w:val="left"/>
            </w:pPr>
            <w:r>
              <w:rPr>
                <w:sz w:val="16"/>
              </w:rPr>
              <w:t>Storm Events does not record earthquakes.</w:t>
            </w:r>
          </w:p>
        </w:tc>
      </w:tr>
      <w:tr>
        <w:trPr>
          <w:cantSplit/>
        </w:trPr>
        <w:tc>
          <w:tcPr>
            <w:tcW w:type="dxa" w:w="694"/>
          </w:tcPr>
          <w:p>
            <w:pPr>
              <w:spacing w:after="0"/>
              <w:jc w:val="right"/>
            </w:pPr>
            <w:r>
              <w:rPr>
                <w:sz w:val="16"/>
              </w:rPr>
              <w:t>12</w:t>
            </w:r>
          </w:p>
        </w:tc>
        <w:tc>
          <w:tcPr>
            <w:tcW w:type="dxa" w:w="1037"/>
          </w:tcPr>
          <w:p>
            <w:pPr>
              <w:spacing w:after="0"/>
              <w:jc w:val="left"/>
            </w:pPr>
            <w:r>
              <w:rPr>
                <w:sz w:val="16"/>
              </w:rPr>
              <w:t>Ice Storm</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$234</w:t>
            </w:r>
          </w:p>
        </w:tc>
        <w:tc>
          <w:tcPr>
            <w:tcW w:type="dxa" w:w="1126"/>
          </w:tcPr>
          <w:p>
            <w:pPr>
              <w:spacing w:after="0"/>
              <w:jc w:val="right"/>
            </w:pPr>
            <w:r>
              <w:rPr>
                <w:sz w:val="16"/>
              </w:rPr>
              <w:t>n/a</w:t>
            </w:r>
          </w:p>
        </w:tc>
        <w:tc>
          <w:tcPr>
            <w:tcW w:type="dxa" w:w="1590"/>
          </w:tcPr>
          <w:p>
            <w:pPr>
              <w:spacing w:after="0"/>
              <w:jc w:val="right"/>
            </w:pPr>
            <w:r>
              <w:rPr>
                <w:sz w:val="16"/>
              </w:rPr>
              <w:t>$3,403</w:t>
            </w:r>
          </w:p>
        </w:tc>
        <w:tc>
          <w:tcPr>
            <w:tcW w:type="dxa" w:w="1132"/>
          </w:tcPr>
          <w:p>
            <w:pPr>
              <w:spacing w:after="0"/>
              <w:jc w:val="right"/>
            </w:pPr>
            <w:r>
              <w:rPr>
                <w:sz w:val="16"/>
              </w:rPr>
              <w:t>$3,638</w:t>
            </w:r>
          </w:p>
        </w:tc>
        <w:tc>
          <w:tcPr>
            <w:tcW w:type="dxa" w:w="1704"/>
          </w:tcPr>
          <w:p>
            <w:pPr>
              <w:spacing w:after="0"/>
              <w:jc w:val="right"/>
            </w:pPr>
            <w:r>
              <w:rPr>
                <w:sz w:val="16"/>
              </w:rPr>
              <w:t>2</w:t>
            </w:r>
          </w:p>
        </w:tc>
        <w:tc>
          <w:tcPr>
            <w:tcW w:type="dxa" w:w="3337"/>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$56</w:t>
            </w:r>
          </w:p>
        </w:tc>
        <w:tc>
          <w:tcPr>
            <w:tcW w:type="dxa" w:w="1126"/>
          </w:tcPr>
          <w:p>
            <w:pPr>
              <w:spacing w:after="0"/>
              <w:jc w:val="right"/>
            </w:pPr>
            <w:r>
              <w:rPr>
                <w:sz w:val="16"/>
              </w:rPr>
              <w:t>n/a</w:t>
            </w:r>
          </w:p>
        </w:tc>
        <w:tc>
          <w:tcPr>
            <w:tcW w:type="dxa" w:w="1590"/>
          </w:tcPr>
          <w:p>
            <w:pPr>
              <w:spacing w:after="0"/>
              <w:jc w:val="right"/>
            </w:pPr>
            <w:r>
              <w:rPr>
                <w:sz w:val="16"/>
              </w:rPr>
              <w:t>$907</w:t>
            </w:r>
          </w:p>
        </w:tc>
        <w:tc>
          <w:tcPr>
            <w:tcW w:type="dxa" w:w="1132"/>
          </w:tcPr>
          <w:p>
            <w:pPr>
              <w:spacing w:after="0"/>
              <w:jc w:val="right"/>
            </w:pPr>
            <w:r>
              <w:rPr>
                <w:sz w:val="16"/>
              </w:rPr>
              <w:t>$964</w:t>
            </w:r>
          </w:p>
        </w:tc>
        <w:tc>
          <w:tcPr>
            <w:tcW w:type="dxa" w:w="1704"/>
          </w:tcPr>
          <w:p>
            <w:pPr>
              <w:spacing w:after="0"/>
              <w:jc w:val="right"/>
            </w:pPr>
            <w:r>
              <w:rPr>
                <w:sz w:val="16"/>
              </w:rPr>
              <w:t>0</w:t>
            </w:r>
          </w:p>
        </w:tc>
        <w:tc>
          <w:tcPr>
            <w:tcW w:type="dxa" w:w="3337"/>
          </w:tcPr>
          <w:p>
            <w:pPr>
              <w:spacing w:after="0"/>
              <w:jc w:val="left"/>
            </w:pPr>
            <w:r>
              <w:rPr>
                <w:sz w:val="16"/>
              </w:rPr>
              <w:t>Declared 1 time; no Storm Events record of this type.</w:t>
            </w:r>
          </w:p>
        </w:tc>
      </w:tr>
      <w:tr>
        <w:trPr>
          <w:cantSplit/>
        </w:trPr>
        <w:tc>
          <w:tcPr>
            <w:tcW w:type="dxa" w:w="694"/>
          </w:tcPr>
          <w:p>
            <w:pPr>
              <w:spacing w:after="0"/>
              <w:jc w:val="right"/>
            </w:pPr>
            <w:r>
              <w:rPr>
                <w:sz w:val="16"/>
              </w:rPr>
              <w:t>14</w:t>
            </w:r>
          </w:p>
        </w:tc>
        <w:tc>
          <w:tcPr>
            <w:tcW w:type="dxa" w:w="1037"/>
          </w:tcPr>
          <w:p>
            <w:pPr>
              <w:spacing w:after="0"/>
              <w:jc w:val="left"/>
            </w:pPr>
            <w:r>
              <w:rPr>
                <w:sz w:val="16"/>
              </w:rPr>
              <w:t>Hurricane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$424</w:t>
            </w:r>
          </w:p>
        </w:tc>
        <w:tc>
          <w:tcPr>
            <w:tcW w:type="dxa" w:w="1126"/>
          </w:tcPr>
          <w:p>
            <w:pPr>
              <w:spacing w:after="0"/>
              <w:jc w:val="right"/>
            </w:pPr>
            <w:r>
              <w:rPr>
                <w:sz w:val="16"/>
              </w:rPr>
              <w:t>$310</w:t>
            </w:r>
          </w:p>
        </w:tc>
        <w:tc>
          <w:tcPr>
            <w:tcW w:type="dxa" w:w="1590"/>
          </w:tcPr>
          <w:p>
            <w:pPr>
              <w:spacing w:after="0"/>
              <w:jc w:val="right"/>
            </w:pPr>
            <w:r>
              <w:rPr>
                <w:sz w:val="16"/>
              </w:rPr>
              <w:t>under $1</w:t>
            </w:r>
          </w:p>
        </w:tc>
        <w:tc>
          <w:tcPr>
            <w:tcW w:type="dxa" w:w="1132"/>
          </w:tcPr>
          <w:p>
            <w:pPr>
              <w:spacing w:after="0"/>
              <w:jc w:val="right"/>
            </w:pPr>
            <w:r>
              <w:rPr>
                <w:sz w:val="16"/>
              </w:rPr>
              <w:t>$734</w:t>
            </w:r>
          </w:p>
        </w:tc>
        <w:tc>
          <w:tcPr>
            <w:tcW w:type="dxa" w:w="1704"/>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9603 (Very Low, 16.8); tract 9605 (Very Low, 13.1); tract 9601 (Very Low, 10.7)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9603 (Very Low, 23.4); tract 9605 (Very Low, 23.2); tract 9601 (Very Low, 23.1)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9603 (Relatively Low, 88.4); tract 9601 (Relatively Low, 86.5); tract 9605 (Relatively Low, 85.8)</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9603 (Relatively High, 89.9); tract 9605 (Relatively High, 87.8); tract 9601 (Relatively High, 81.3)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9603 (Relatively Low, 81.6); tract 9601 (Relatively Low, 80.2); tract 9605 (Relatively Low, 77.4)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9603 is Census Tract 9603).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4"/>
        <w:gridCol w:w="1851"/>
        <w:gridCol w:w="1757"/>
        <w:gridCol w:w="1946"/>
        <w:gridCol w:w="1563"/>
        <w:gridCol w:w="1476"/>
        <w:gridCol w:w="1803"/>
        <w:gridCol w:w="1892"/>
      </w:tblGrid>
      <w:tr>
        <w:trPr>
          <w:cantSplit/>
          <w:tblHeader/>
        </w:trPr>
        <w:tc>
          <w:tcPr>
            <w:tcW w:type="dxa" w:w="1824"/>
            <w:shd w:val="clear" w:color="auto" w:fill="E8E8E8"/>
          </w:tcPr>
          <w:p>
            <w:pPr>
              <w:spacing w:after="0"/>
              <w:jc w:val="left"/>
            </w:pPr>
            <w:r>
              <w:rPr>
                <w:b/>
                <w:sz w:val="16"/>
              </w:rPr>
              <w:t>Hazard</w:t>
            </w:r>
          </w:p>
        </w:tc>
        <w:tc>
          <w:tcPr>
            <w:tcW w:type="dxa" w:w="1851"/>
            <w:shd w:val="clear" w:color="auto" w:fill="E8E8E8"/>
          </w:tcPr>
          <w:p>
            <w:pPr>
              <w:spacing w:after="0"/>
              <w:jc w:val="left"/>
            </w:pPr>
            <w:r>
              <w:rPr>
                <w:b/>
                <w:sz w:val="16"/>
              </w:rPr>
              <w:t>Scale</w:t>
            </w:r>
          </w:p>
        </w:tc>
        <w:tc>
          <w:tcPr>
            <w:tcW w:type="dxa" w:w="175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6"/>
            <w:shd w:val="clear" w:color="auto" w:fill="E8E8E8"/>
          </w:tcPr>
          <w:p>
            <w:pPr>
              <w:spacing w:after="0"/>
              <w:jc w:val="left"/>
            </w:pPr>
            <w:r>
              <w:rPr>
                <w:b/>
                <w:sz w:val="16"/>
              </w:rPr>
              <w:t>Observed range</w:t>
            </w:r>
          </w:p>
        </w:tc>
        <w:tc>
          <w:tcPr>
            <w:tcW w:type="dxa" w:w="1563"/>
            <w:shd w:val="clear" w:color="auto" w:fill="E8E8E8"/>
          </w:tcPr>
          <w:p>
            <w:pPr>
              <w:spacing w:after="0"/>
              <w:jc w:val="left"/>
            </w:pPr>
            <w:r>
              <w:rPr>
                <w:b/>
                <w:sz w:val="16"/>
              </w:rPr>
              <w:t>Worst recorded event</w:t>
            </w:r>
          </w:p>
        </w:tc>
        <w:tc>
          <w:tcPr>
            <w:tcW w:type="dxa" w:w="1476"/>
            <w:shd w:val="clear" w:color="auto" w:fill="E8E8E8"/>
          </w:tcPr>
          <w:p>
            <w:pPr>
              <w:spacing w:after="0"/>
              <w:jc w:val="left"/>
            </w:pPr>
            <w:r>
              <w:rPr>
                <w:b/>
                <w:sz w:val="16"/>
              </w:rPr>
              <w:t>Most damaging (when different)</w:t>
            </w:r>
          </w:p>
        </w:tc>
        <w:tc>
          <w:tcPr>
            <w:tcW w:type="dxa" w:w="1803"/>
            <w:shd w:val="clear" w:color="auto" w:fill="E8E8E8"/>
          </w:tcPr>
          <w:p>
            <w:pPr>
              <w:spacing w:after="0"/>
              <w:jc w:val="left"/>
            </w:pPr>
            <w:r>
              <w:rPr>
                <w:b/>
                <w:sz w:val="16"/>
              </w:rPr>
              <w:t>How it applies to jurisdictions</w:t>
            </w:r>
          </w:p>
        </w:tc>
        <w:tc>
          <w:tcPr>
            <w:tcW w:type="dxa" w:w="1892"/>
            <w:shd w:val="clear" w:color="auto" w:fill="E8E8E8"/>
          </w:tcPr>
          <w:p>
            <w:pPr>
              <w:spacing w:after="0"/>
              <w:jc w:val="left"/>
            </w:pPr>
            <w:r>
              <w:rPr>
                <w:b/>
                <w:sz w:val="16"/>
              </w:rPr>
              <w:t>Note</w:t>
            </w:r>
          </w:p>
        </w:tc>
      </w:tr>
      <w:tr>
        <w:trPr>
          <w:cantSplit/>
        </w:trPr>
        <w:tc>
          <w:tcPr>
            <w:tcW w:type="dxa" w:w="1824"/>
          </w:tcPr>
          <w:p>
            <w:pPr>
              <w:spacing w:after="0"/>
              <w:jc w:val="left"/>
            </w:pPr>
            <w:r>
              <w:rPr>
                <w:sz w:val="16"/>
              </w:rPr>
              <w:t>Cold/Wind Chill, Extreme Cold/Wind Chill</w:t>
            </w:r>
          </w:p>
        </w:tc>
        <w:tc>
          <w:tcPr>
            <w:tcW w:type="dxa" w:w="1851"/>
          </w:tcPr>
          <w:p>
            <w:pPr>
              <w:spacing w:after="0"/>
              <w:jc w:val="left"/>
            </w:pPr>
            <w:r>
              <w:rPr>
                <w:sz w:val="16"/>
              </w:rPr>
              <w:t>wind chill</w:t>
            </w:r>
          </w:p>
        </w:tc>
        <w:tc>
          <w:tcPr>
            <w:tcW w:type="dxa" w:w="1757"/>
          </w:tcPr>
          <w:p>
            <w:pPr>
              <w:spacing w:after="0"/>
              <w:jc w:val="right"/>
            </w:pPr>
            <w:r>
              <w:rPr>
                <w:sz w:val="16"/>
              </w:rPr>
              <w:t>37 records, 1996 to 2026 (37 zone-level)</w:t>
            </w:r>
          </w:p>
        </w:tc>
        <w:tc>
          <w:tcPr>
            <w:tcW w:type="dxa" w:w="1946"/>
          </w:tcPr>
          <w:p>
            <w:pPr>
              <w:spacing w:after="0"/>
              <w:jc w:val="left"/>
            </w:pPr>
            <w:r>
              <w:rPr>
                <w:sz w:val="16"/>
              </w:rPr>
              <w:t>1 day to 13 days (median 2 days); 31 with a recorded value</w:t>
            </w:r>
          </w:p>
        </w:tc>
        <w:tc>
          <w:tcPr>
            <w:tcW w:type="dxa" w:w="1563"/>
          </w:tcPr>
          <w:p>
            <w:pPr>
              <w:spacing w:after="0"/>
              <w:jc w:val="left"/>
            </w:pPr>
            <w:r>
              <w:rPr>
                <w:sz w:val="16"/>
              </w:rPr>
              <w:t>13 consecutive days, 2017-12-25 to 2018-01-06, zone-level</w:t>
            </w:r>
          </w:p>
        </w:tc>
        <w:tc>
          <w:tcPr>
            <w:tcW w:type="dxa" w:w="1476"/>
          </w:tcPr>
          <w:p>
            <w:pPr>
              <w:spacing w:after="0"/>
              <w:jc w:val="left"/>
            </w:pPr>
            <w:r>
              <w:rPr>
                <w:sz w:val="16"/>
              </w:rPr>
              <w:t>Cold/Wind Chill, 2007-02-03, $1,000 property; $0 crops (zone total, 2007 dollars)</w:t>
            </w:r>
          </w:p>
        </w:tc>
        <w:tc>
          <w:tcPr>
            <w:tcW w:type="dxa" w:w="1803"/>
          </w:tcPr>
          <w:p>
            <w:pPr>
              <w:spacing w:after="0"/>
              <w:jc w:val="left"/>
            </w:pPr>
            <w:r>
              <w:rPr>
                <w:sz w:val="16"/>
              </w:rPr>
              <w:t>Countywide (zone-level records).</w:t>
            </w:r>
          </w:p>
        </w:tc>
        <w:tc>
          <w:tcPr>
            <w:tcW w:type="dxa" w:w="1892"/>
          </w:tcPr>
          <w:p>
            <w:pPr>
              <w:spacing w:after="0"/>
              <w:jc w:val="left"/>
            </w:pPr>
          </w:p>
        </w:tc>
      </w:tr>
      <w:tr>
        <w:trPr>
          <w:cantSplit/>
        </w:trPr>
        <w:tc>
          <w:tcPr>
            <w:tcW w:type="dxa" w:w="1824"/>
          </w:tcPr>
          <w:p>
            <w:pPr>
              <w:spacing w:after="0"/>
              <w:jc w:val="left"/>
            </w:pPr>
            <w:r>
              <w:rPr>
                <w:sz w:val="16"/>
              </w:rPr>
              <w:t>Frost/Freeze (outside NRI's Cold Wave definition)</w:t>
            </w:r>
          </w:p>
        </w:tc>
        <w:tc>
          <w:tcPr>
            <w:tcW w:type="dxa" w:w="1851"/>
          </w:tcPr>
          <w:p>
            <w:pPr>
              <w:spacing w:after="0"/>
              <w:jc w:val="left"/>
            </w:pPr>
            <w:r>
              <w:rPr>
                <w:sz w:val="16"/>
              </w:rPr>
              <w:t>crop damage</w:t>
            </w:r>
          </w:p>
        </w:tc>
        <w:tc>
          <w:tcPr>
            <w:tcW w:type="dxa" w:w="1757"/>
          </w:tcPr>
          <w:p>
            <w:pPr>
              <w:spacing w:after="0"/>
              <w:jc w:val="right"/>
            </w:pPr>
            <w:r>
              <w:rPr>
                <w:sz w:val="16"/>
              </w:rPr>
              <w:t>0</w:t>
            </w:r>
          </w:p>
        </w:tc>
        <w:tc>
          <w:tcPr>
            <w:tcW w:type="dxa" w:w="1946"/>
          </w:tcPr>
          <w:p>
            <w:pPr>
              <w:spacing w:after="0"/>
              <w:jc w:val="left"/>
            </w:pPr>
          </w:p>
        </w:tc>
        <w:tc>
          <w:tcPr>
            <w:tcW w:type="dxa" w:w="1563"/>
          </w:tcPr>
          <w:p>
            <w:pPr>
              <w:spacing w:after="0"/>
              <w:jc w:val="left"/>
            </w:pPr>
          </w:p>
        </w:tc>
        <w:tc>
          <w:tcPr>
            <w:tcW w:type="dxa" w:w="1476"/>
          </w:tcPr>
          <w:p>
            <w:pPr>
              <w:spacing w:after="0"/>
              <w:jc w:val="left"/>
            </w:pPr>
          </w:p>
        </w:tc>
        <w:tc>
          <w:tcPr>
            <w:tcW w:type="dxa" w:w="1803"/>
          </w:tcPr>
          <w:p>
            <w:pPr>
              <w:spacing w:after="0"/>
              <w:jc w:val="left"/>
            </w:pPr>
          </w:p>
        </w:tc>
        <w:tc>
          <w:tcPr>
            <w:tcW w:type="dxa" w:w="1892"/>
          </w:tcPr>
          <w:p>
            <w:pPr>
              <w:spacing w:after="0"/>
              <w:jc w:val="left"/>
            </w:pPr>
          </w:p>
        </w:tc>
      </w:tr>
      <w:tr>
        <w:trPr>
          <w:cantSplit/>
        </w:trPr>
        <w:tc>
          <w:tcPr>
            <w:tcW w:type="dxa" w:w="1824"/>
          </w:tcPr>
          <w:p>
            <w:pPr>
              <w:spacing w:after="0"/>
              <w:jc w:val="left"/>
            </w:pPr>
            <w:r>
              <w:rPr>
                <w:sz w:val="16"/>
              </w:rPr>
              <w:t>Drought</w:t>
            </w:r>
          </w:p>
        </w:tc>
        <w:tc>
          <w:tcPr>
            <w:tcW w:type="dxa" w:w="1851"/>
          </w:tcPr>
          <w:p>
            <w:pPr>
              <w:spacing w:after="0"/>
              <w:jc w:val="left"/>
            </w:pPr>
            <w:r>
              <w:rPr>
                <w:sz w:val="16"/>
              </w:rPr>
              <w:t>U.S. Drought Monitor scale (D0 to D4)</w:t>
            </w:r>
          </w:p>
        </w:tc>
        <w:tc>
          <w:tcPr>
            <w:tcW w:type="dxa" w:w="1757"/>
          </w:tcPr>
          <w:p>
            <w:pPr>
              <w:spacing w:after="0"/>
              <w:jc w:val="right"/>
            </w:pPr>
            <w:r>
              <w:rPr>
                <w:sz w:val="16"/>
              </w:rPr>
              <w:t>17 records, 2002 to 2012 (17 zone-level)</w:t>
            </w:r>
          </w:p>
        </w:tc>
        <w:tc>
          <w:tcPr>
            <w:tcW w:type="dxa" w:w="1946"/>
          </w:tcPr>
          <w:p>
            <w:pPr>
              <w:spacing w:after="0"/>
              <w:jc w:val="left"/>
            </w:pPr>
            <w:r>
              <w:rPr>
                <w:sz w:val="16"/>
              </w:rPr>
              <w:t>11 days to 153 days (median 100 days); 5 with a recorded value</w:t>
            </w:r>
          </w:p>
        </w:tc>
        <w:tc>
          <w:tcPr>
            <w:tcW w:type="dxa" w:w="1563"/>
          </w:tcPr>
          <w:p>
            <w:pPr>
              <w:spacing w:after="0"/>
              <w:jc w:val="left"/>
            </w:pPr>
            <w:r>
              <w:rPr>
                <w:sz w:val="16"/>
              </w:rPr>
              <w:t>153 days (5 months), 2005-07-01 to 2005-11-30, a run of 5 consecutive Storm Events drought records, zone-level</w:t>
            </w:r>
          </w:p>
        </w:tc>
        <w:tc>
          <w:tcPr>
            <w:tcW w:type="dxa" w:w="1476"/>
          </w:tcPr>
          <w:p>
            <w:pPr>
              <w:spacing w:after="0"/>
              <w:jc w:val="left"/>
            </w:pPr>
            <w:r>
              <w:rPr>
                <w:sz w:val="16"/>
              </w:rPr>
              <w:t>Drought, 2007-07-01, $0 property; $50,000 crops (zone total, 2007 dollars)</w:t>
            </w:r>
          </w:p>
        </w:tc>
        <w:tc>
          <w:tcPr>
            <w:tcW w:type="dxa" w:w="1803"/>
          </w:tcPr>
          <w:p>
            <w:pPr>
              <w:spacing w:after="0"/>
              <w:jc w:val="left"/>
            </w:pPr>
            <w:r>
              <w:rPr>
                <w:sz w:val="16"/>
              </w:rPr>
              <w:t>Countywide (zone-level records).</w:t>
            </w:r>
          </w:p>
        </w:tc>
        <w:tc>
          <w:tcPr>
            <w:tcW w:type="dxa" w:w="18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4"/>
          </w:tcPr>
          <w:p>
            <w:pPr>
              <w:spacing w:after="0"/>
              <w:jc w:val="left"/>
            </w:pPr>
            <w:r>
              <w:rPr>
                <w:sz w:val="16"/>
              </w:rPr>
              <w:t>Earthquake</w:t>
            </w:r>
          </w:p>
        </w:tc>
        <w:tc>
          <w:tcPr>
            <w:tcW w:type="dxa" w:w="1851"/>
          </w:tcPr>
          <w:p>
            <w:pPr>
              <w:spacing w:after="0"/>
              <w:jc w:val="left"/>
            </w:pPr>
            <w:r>
              <w:rPr>
                <w:sz w:val="16"/>
              </w:rPr>
              <w:t>Modified Mercalli (local data)</w:t>
            </w:r>
          </w:p>
        </w:tc>
        <w:tc>
          <w:tcPr>
            <w:tcW w:type="dxa" w:w="1757"/>
          </w:tcPr>
          <w:p>
            <w:pPr>
              <w:spacing w:after="0"/>
              <w:jc w:val="right"/>
            </w:pPr>
            <w:r>
              <w:rPr>
                <w:sz w:val="16"/>
              </w:rPr>
              <w:t>0</w:t>
            </w:r>
          </w:p>
        </w:tc>
        <w:tc>
          <w:tcPr>
            <w:tcW w:type="dxa" w:w="1946"/>
          </w:tcPr>
          <w:p>
            <w:pPr>
              <w:spacing w:after="0"/>
              <w:jc w:val="left"/>
            </w:pPr>
          </w:p>
        </w:tc>
        <w:tc>
          <w:tcPr>
            <w:tcW w:type="dxa" w:w="1563"/>
          </w:tcPr>
          <w:p>
            <w:pPr>
              <w:spacing w:after="0"/>
              <w:jc w:val="left"/>
            </w:pPr>
          </w:p>
        </w:tc>
        <w:tc>
          <w:tcPr>
            <w:tcW w:type="dxa" w:w="1476"/>
          </w:tcPr>
          <w:p>
            <w:pPr>
              <w:spacing w:after="0"/>
              <w:jc w:val="left"/>
            </w:pPr>
          </w:p>
        </w:tc>
        <w:tc>
          <w:tcPr>
            <w:tcW w:type="dxa" w:w="1803"/>
          </w:tcPr>
          <w:p>
            <w:pPr>
              <w:spacing w:after="0"/>
              <w:jc w:val="left"/>
            </w:pPr>
          </w:p>
        </w:tc>
        <w:tc>
          <w:tcPr>
            <w:tcW w:type="dxa" w:w="1892"/>
          </w:tcPr>
          <w:p>
            <w:pPr>
              <w:spacing w:after="0"/>
              <w:jc w:val="left"/>
            </w:pPr>
            <w:r>
              <w:rPr>
                <w:sz w:val="16"/>
              </w:rPr>
              <w:t>Storm Events does not record earthquakes; the USGS earthquake catalog is the source.</w:t>
            </w:r>
          </w:p>
        </w:tc>
      </w:tr>
      <w:tr>
        <w:trPr>
          <w:cantSplit/>
        </w:trPr>
        <w:tc>
          <w:tcPr>
            <w:tcW w:type="dxa" w:w="1824"/>
          </w:tcPr>
          <w:p>
            <w:pPr>
              <w:spacing w:after="0"/>
              <w:jc w:val="left"/>
            </w:pPr>
            <w:r>
              <w:rPr>
                <w:sz w:val="16"/>
              </w:rPr>
              <w:t>Hail</w:t>
            </w:r>
          </w:p>
        </w:tc>
        <w:tc>
          <w:tcPr>
            <w:tcW w:type="dxa" w:w="1851"/>
          </w:tcPr>
          <w:p>
            <w:pPr>
              <w:spacing w:after="0"/>
              <w:jc w:val="left"/>
            </w:pPr>
            <w:r>
              <w:rPr>
                <w:sz w:val="16"/>
              </w:rPr>
              <w:t>hail size (inches)</w:t>
            </w:r>
          </w:p>
        </w:tc>
        <w:tc>
          <w:tcPr>
            <w:tcW w:type="dxa" w:w="1757"/>
          </w:tcPr>
          <w:p>
            <w:pPr>
              <w:spacing w:after="0"/>
              <w:jc w:val="right"/>
            </w:pPr>
            <w:r>
              <w:rPr>
                <w:sz w:val="16"/>
              </w:rPr>
              <w:t>75 records, 1963 to 2026</w:t>
            </w:r>
          </w:p>
        </w:tc>
        <w:tc>
          <w:tcPr>
            <w:tcW w:type="dxa" w:w="1946"/>
          </w:tcPr>
          <w:p>
            <w:pPr>
              <w:spacing w:after="0"/>
              <w:jc w:val="left"/>
            </w:pPr>
            <w:r>
              <w:rPr>
                <w:sz w:val="16"/>
              </w:rPr>
              <w:t>0.75 in to 4.25 in (median 1 in); 75 with a recorded value</w:t>
            </w:r>
          </w:p>
        </w:tc>
        <w:tc>
          <w:tcPr>
            <w:tcW w:type="dxa" w:w="1563"/>
          </w:tcPr>
          <w:p>
            <w:pPr>
              <w:spacing w:after="0"/>
              <w:jc w:val="left"/>
            </w:pPr>
            <w:r>
              <w:rPr>
                <w:sz w:val="16"/>
              </w:rPr>
              <w:t>4.25 in hail, 2011-05-22</w:t>
            </w:r>
          </w:p>
        </w:tc>
        <w:tc>
          <w:tcPr>
            <w:tcW w:type="dxa" w:w="1476"/>
          </w:tcPr>
          <w:p>
            <w:pPr>
              <w:spacing w:after="0"/>
              <w:jc w:val="left"/>
            </w:pPr>
            <w:r>
              <w:rPr>
                <w:sz w:val="16"/>
              </w:rPr>
              <w:t>Hail, 2000-05-12, $1,000,000 property; crops not reported (2000 dollars)</w:t>
            </w:r>
          </w:p>
        </w:tc>
        <w:tc>
          <w:tcPr>
            <w:tcW w:type="dxa" w:w="1803"/>
          </w:tcPr>
          <w:p>
            <w:pPr>
              <w:spacing w:after="0"/>
              <w:jc w:val="left"/>
            </w:pPr>
            <w:r>
              <w:rPr>
                <w:sz w:val="16"/>
              </w:rPr>
              <w:t>Event records naming jurisdictions in the plan: Westfield town (20 records), Westfield village (20 records), Montello city (13 records), Endeavor village (9 records), Oxford town (6 records), Oxford village (6 records), Neshkoro town (3 records), Neshkoro village (3 records), Packwaukee town (3 records).</w:t>
            </w:r>
          </w:p>
        </w:tc>
        <w:tc>
          <w:tcPr>
            <w:tcW w:type="dxa" w:w="1892"/>
          </w:tcPr>
          <w:p>
            <w:pPr>
              <w:spacing w:after="0"/>
              <w:jc w:val="left"/>
            </w:pPr>
          </w:p>
        </w:tc>
      </w:tr>
      <w:tr>
        <w:trPr>
          <w:cantSplit/>
        </w:trPr>
        <w:tc>
          <w:tcPr>
            <w:tcW w:type="dxa" w:w="1824"/>
          </w:tcPr>
          <w:p>
            <w:pPr>
              <w:spacing w:after="0"/>
              <w:jc w:val="left"/>
            </w:pPr>
            <w:r>
              <w:rPr>
                <w:sz w:val="16"/>
              </w:rPr>
              <w:t>Excessive Heat, Heat</w:t>
            </w:r>
          </w:p>
        </w:tc>
        <w:tc>
          <w:tcPr>
            <w:tcW w:type="dxa" w:w="1851"/>
          </w:tcPr>
          <w:p>
            <w:pPr>
              <w:spacing w:after="0"/>
              <w:jc w:val="left"/>
            </w:pPr>
            <w:r>
              <w:rPr>
                <w:sz w:val="16"/>
              </w:rPr>
              <w:t>heat index (in event narratives)</w:t>
            </w:r>
          </w:p>
        </w:tc>
        <w:tc>
          <w:tcPr>
            <w:tcW w:type="dxa" w:w="1757"/>
          </w:tcPr>
          <w:p>
            <w:pPr>
              <w:spacing w:after="0"/>
              <w:jc w:val="right"/>
            </w:pPr>
            <w:r>
              <w:rPr>
                <w:sz w:val="16"/>
              </w:rPr>
              <w:t>36 records, 1998 to 2026 (36 zone-level)</w:t>
            </w:r>
          </w:p>
        </w:tc>
        <w:tc>
          <w:tcPr>
            <w:tcW w:type="dxa" w:w="1946"/>
          </w:tcPr>
          <w:p>
            <w:pPr>
              <w:spacing w:after="0"/>
              <w:jc w:val="left"/>
            </w:pPr>
            <w:r>
              <w:rPr>
                <w:sz w:val="16"/>
              </w:rPr>
              <w:t>1 day to 5 days (median 2 days); 29 with a recorded value</w:t>
            </w:r>
          </w:p>
        </w:tc>
        <w:tc>
          <w:tcPr>
            <w:tcW w:type="dxa" w:w="1563"/>
          </w:tcPr>
          <w:p>
            <w:pPr>
              <w:spacing w:after="0"/>
              <w:jc w:val="left"/>
            </w:pPr>
            <w:r>
              <w:rPr>
                <w:sz w:val="16"/>
              </w:rPr>
              <w:t>5 consecutive days, 2011-07-17 to 2011-07-21, 1 direct death, zone-level</w:t>
            </w:r>
          </w:p>
        </w:tc>
        <w:tc>
          <w:tcPr>
            <w:tcW w:type="dxa" w:w="1476"/>
          </w:tcPr>
          <w:p>
            <w:pPr>
              <w:spacing w:after="0"/>
              <w:jc w:val="left"/>
            </w:pPr>
          </w:p>
        </w:tc>
        <w:tc>
          <w:tcPr>
            <w:tcW w:type="dxa" w:w="1803"/>
          </w:tcPr>
          <w:p>
            <w:pPr>
              <w:spacing w:after="0"/>
              <w:jc w:val="left"/>
            </w:pPr>
            <w:r>
              <w:rPr>
                <w:sz w:val="16"/>
              </w:rPr>
              <w:t>Countywide (zone-level records).</w:t>
            </w:r>
          </w:p>
        </w:tc>
        <w:tc>
          <w:tcPr>
            <w:tcW w:type="dxa" w:w="1892"/>
          </w:tcPr>
          <w:p>
            <w:pPr>
              <w:spacing w:after="0"/>
              <w:jc w:val="left"/>
            </w:pPr>
            <w:r>
              <w:rPr>
                <w:sz w:val="16"/>
              </w:rPr>
              <w:t>Heat records from November to March (unseasonable warmth, not a heat wave) are counted but not used for the longest run.</w:t>
            </w:r>
          </w:p>
        </w:tc>
      </w:tr>
      <w:tr>
        <w:trPr>
          <w:cantSplit/>
        </w:trPr>
        <w:tc>
          <w:tcPr>
            <w:tcW w:type="dxa" w:w="1824"/>
          </w:tcPr>
          <w:p>
            <w:pPr>
              <w:spacing w:after="0"/>
              <w:jc w:val="left"/>
            </w:pPr>
            <w:r>
              <w:rPr>
                <w:sz w:val="16"/>
              </w:rPr>
              <w:t>Hurricane, Tropical Storm, Tropical Depression</w:t>
            </w:r>
          </w:p>
        </w:tc>
        <w:tc>
          <w:tcPr>
            <w:tcW w:type="dxa" w:w="1851"/>
          </w:tcPr>
          <w:p>
            <w:pPr>
              <w:spacing w:after="0"/>
              <w:jc w:val="left"/>
            </w:pPr>
            <w:r>
              <w:rPr>
                <w:sz w:val="16"/>
              </w:rPr>
              <w:t>Saffir-Simpson</w:t>
            </w:r>
          </w:p>
        </w:tc>
        <w:tc>
          <w:tcPr>
            <w:tcW w:type="dxa" w:w="1757"/>
          </w:tcPr>
          <w:p>
            <w:pPr>
              <w:spacing w:after="0"/>
              <w:jc w:val="right"/>
            </w:pPr>
            <w:r>
              <w:rPr>
                <w:sz w:val="16"/>
              </w:rPr>
              <w:t>0</w:t>
            </w:r>
          </w:p>
        </w:tc>
        <w:tc>
          <w:tcPr>
            <w:tcW w:type="dxa" w:w="1946"/>
          </w:tcPr>
          <w:p>
            <w:pPr>
              <w:spacing w:after="0"/>
              <w:jc w:val="left"/>
            </w:pPr>
          </w:p>
        </w:tc>
        <w:tc>
          <w:tcPr>
            <w:tcW w:type="dxa" w:w="1563"/>
          </w:tcPr>
          <w:p>
            <w:pPr>
              <w:spacing w:after="0"/>
              <w:jc w:val="left"/>
            </w:pPr>
          </w:p>
        </w:tc>
        <w:tc>
          <w:tcPr>
            <w:tcW w:type="dxa" w:w="1476"/>
          </w:tcPr>
          <w:p>
            <w:pPr>
              <w:spacing w:after="0"/>
              <w:jc w:val="left"/>
            </w:pPr>
          </w:p>
        </w:tc>
        <w:tc>
          <w:tcPr>
            <w:tcW w:type="dxa" w:w="1803"/>
          </w:tcPr>
          <w:p>
            <w:pPr>
              <w:spacing w:after="0"/>
              <w:jc w:val="left"/>
            </w:pPr>
          </w:p>
        </w:tc>
        <w:tc>
          <w:tcPr>
            <w:tcW w:type="dxa" w:w="189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4"/>
          </w:tcPr>
          <w:p>
            <w:pPr>
              <w:spacing w:after="0"/>
              <w:jc w:val="left"/>
            </w:pPr>
            <w:r>
              <w:rPr>
                <w:sz w:val="16"/>
              </w:rPr>
              <w:t>Ice Storm</w:t>
            </w:r>
          </w:p>
        </w:tc>
        <w:tc>
          <w:tcPr>
            <w:tcW w:type="dxa" w:w="1851"/>
          </w:tcPr>
          <w:p>
            <w:pPr>
              <w:spacing w:after="0"/>
              <w:jc w:val="left"/>
            </w:pPr>
            <w:r>
              <w:rPr>
                <w:sz w:val="16"/>
              </w:rPr>
              <w:t>Sperry-Piltz ice scale (local data)</w:t>
            </w:r>
          </w:p>
        </w:tc>
        <w:tc>
          <w:tcPr>
            <w:tcW w:type="dxa" w:w="1757"/>
          </w:tcPr>
          <w:p>
            <w:pPr>
              <w:spacing w:after="0"/>
              <w:jc w:val="right"/>
            </w:pPr>
            <w:r>
              <w:rPr>
                <w:sz w:val="16"/>
              </w:rPr>
              <w:t>2 records, 1998 to 2003 (2 zone-level)</w:t>
            </w:r>
          </w:p>
        </w:tc>
        <w:tc>
          <w:tcPr>
            <w:tcW w:type="dxa" w:w="1946"/>
          </w:tcPr>
          <w:p>
            <w:pPr>
              <w:spacing w:after="0"/>
              <w:jc w:val="left"/>
            </w:pPr>
          </w:p>
        </w:tc>
        <w:tc>
          <w:tcPr>
            <w:tcW w:type="dxa" w:w="1563"/>
          </w:tcPr>
          <w:p>
            <w:pPr>
              <w:spacing w:after="0"/>
              <w:jc w:val="left"/>
            </w:pPr>
            <w:r>
              <w:rPr>
                <w:sz w:val="16"/>
              </w:rPr>
              <w:t>No damage reported in 2 records.</w:t>
            </w:r>
          </w:p>
        </w:tc>
        <w:tc>
          <w:tcPr>
            <w:tcW w:type="dxa" w:w="1476"/>
          </w:tcPr>
          <w:p>
            <w:pPr>
              <w:spacing w:after="0"/>
              <w:jc w:val="left"/>
            </w:pPr>
          </w:p>
        </w:tc>
        <w:tc>
          <w:tcPr>
            <w:tcW w:type="dxa" w:w="1803"/>
          </w:tcPr>
          <w:p>
            <w:pPr>
              <w:spacing w:after="0"/>
              <w:jc w:val="left"/>
            </w:pPr>
            <w:r>
              <w:rPr>
                <w:sz w:val="16"/>
              </w:rPr>
              <w:t>Countywide (zone-level records).</w:t>
            </w:r>
          </w:p>
        </w:tc>
        <w:tc>
          <w:tcPr>
            <w:tcW w:type="dxa" w:w="1892"/>
          </w:tcPr>
          <w:p>
            <w:pPr>
              <w:spacing w:after="0"/>
              <w:jc w:val="left"/>
            </w:pPr>
          </w:p>
        </w:tc>
      </w:tr>
      <w:tr>
        <w:trPr>
          <w:cantSplit/>
        </w:trPr>
        <w:tc>
          <w:tcPr>
            <w:tcW w:type="dxa" w:w="1824"/>
          </w:tcPr>
          <w:p>
            <w:pPr>
              <w:spacing w:after="0"/>
              <w:jc w:val="left"/>
            </w:pPr>
            <w:r>
              <w:rPr>
                <w:sz w:val="16"/>
              </w:rPr>
              <w:t>Flash Flood, Flood, Lakeshore Flood</w:t>
            </w:r>
          </w:p>
        </w:tc>
        <w:tc>
          <w:tcPr>
            <w:tcW w:type="dxa" w:w="1851"/>
          </w:tcPr>
          <w:p>
            <w:pPr>
              <w:spacing w:after="0"/>
              <w:jc w:val="left"/>
            </w:pPr>
            <w:r>
              <w:rPr>
                <w:sz w:val="16"/>
              </w:rPr>
              <w:t>damage and flood days (flood depth: FIRM)</w:t>
            </w:r>
          </w:p>
        </w:tc>
        <w:tc>
          <w:tcPr>
            <w:tcW w:type="dxa" w:w="1757"/>
          </w:tcPr>
          <w:p>
            <w:pPr>
              <w:spacing w:after="0"/>
              <w:jc w:val="right"/>
            </w:pPr>
            <w:r>
              <w:rPr>
                <w:sz w:val="16"/>
              </w:rPr>
              <w:t>12 records, 1998 to 2018 (1 zone-level)</w:t>
            </w:r>
          </w:p>
        </w:tc>
        <w:tc>
          <w:tcPr>
            <w:tcW w:type="dxa" w:w="1946"/>
          </w:tcPr>
          <w:p>
            <w:pPr>
              <w:spacing w:after="0"/>
              <w:jc w:val="left"/>
            </w:pPr>
          </w:p>
        </w:tc>
        <w:tc>
          <w:tcPr>
            <w:tcW w:type="dxa" w:w="1563"/>
          </w:tcPr>
          <w:p>
            <w:pPr>
              <w:spacing w:after="0"/>
              <w:jc w:val="left"/>
            </w:pPr>
            <w:r>
              <w:rPr>
                <w:sz w:val="16"/>
              </w:rPr>
              <w:t>Flood, 2004-06-01, $1,200,000 property; $10,000,000 crops (2004 dollars); NWS zone WIZ046</w:t>
            </w:r>
          </w:p>
        </w:tc>
        <w:tc>
          <w:tcPr>
            <w:tcW w:type="dxa" w:w="1476"/>
          </w:tcPr>
          <w:p>
            <w:pPr>
              <w:spacing w:after="0"/>
              <w:jc w:val="left"/>
            </w:pPr>
          </w:p>
        </w:tc>
        <w:tc>
          <w:tcPr>
            <w:tcW w:type="dxa" w:w="1803"/>
          </w:tcPr>
          <w:p>
            <w:pPr>
              <w:spacing w:after="0"/>
              <w:jc w:val="left"/>
            </w:pPr>
            <w:r>
              <w:rPr>
                <w:sz w:val="16"/>
              </w:rPr>
              <w:t>Event records naming jurisdictions in the plan: Montello city (2 records), Packwaukee town (2 records), Endeavor village (1 record), Neshkoro town (1 record), Neshkoro village (1 record), Westfield town (1 record), Westfield village (1 record). Zone-level records (1) apply countywide.</w:t>
            </w:r>
          </w:p>
        </w:tc>
        <w:tc>
          <w:tcPr>
            <w:tcW w:type="dxa" w:w="189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4"/>
          </w:tcPr>
          <w:p>
            <w:pPr>
              <w:spacing w:after="0"/>
              <w:jc w:val="left"/>
            </w:pPr>
            <w:r>
              <w:rPr>
                <w:sz w:val="16"/>
              </w:rPr>
              <w:t>Debris Flow</w:t>
            </w:r>
          </w:p>
        </w:tc>
        <w:tc>
          <w:tcPr>
            <w:tcW w:type="dxa" w:w="1851"/>
          </w:tcPr>
          <w:p>
            <w:pPr>
              <w:spacing w:after="0"/>
              <w:jc w:val="left"/>
            </w:pPr>
            <w:r>
              <w:rPr>
                <w:sz w:val="16"/>
              </w:rPr>
              <w:t>none (count and damage only)</w:t>
            </w:r>
          </w:p>
        </w:tc>
        <w:tc>
          <w:tcPr>
            <w:tcW w:type="dxa" w:w="1757"/>
          </w:tcPr>
          <w:p>
            <w:pPr>
              <w:spacing w:after="0"/>
              <w:jc w:val="right"/>
            </w:pPr>
            <w:r>
              <w:rPr>
                <w:sz w:val="16"/>
              </w:rPr>
              <w:t>0</w:t>
            </w:r>
          </w:p>
        </w:tc>
        <w:tc>
          <w:tcPr>
            <w:tcW w:type="dxa" w:w="1946"/>
          </w:tcPr>
          <w:p>
            <w:pPr>
              <w:spacing w:after="0"/>
              <w:jc w:val="left"/>
            </w:pPr>
          </w:p>
        </w:tc>
        <w:tc>
          <w:tcPr>
            <w:tcW w:type="dxa" w:w="1563"/>
          </w:tcPr>
          <w:p>
            <w:pPr>
              <w:spacing w:after="0"/>
              <w:jc w:val="left"/>
            </w:pPr>
          </w:p>
        </w:tc>
        <w:tc>
          <w:tcPr>
            <w:tcW w:type="dxa" w:w="1476"/>
          </w:tcPr>
          <w:p>
            <w:pPr>
              <w:spacing w:after="0"/>
              <w:jc w:val="left"/>
            </w:pPr>
          </w:p>
        </w:tc>
        <w:tc>
          <w:tcPr>
            <w:tcW w:type="dxa" w:w="1803"/>
          </w:tcPr>
          <w:p>
            <w:pPr>
              <w:spacing w:after="0"/>
              <w:jc w:val="left"/>
            </w:pPr>
          </w:p>
        </w:tc>
        <w:tc>
          <w:tcPr>
            <w:tcW w:type="dxa" w:w="1892"/>
          </w:tcPr>
          <w:p>
            <w:pPr>
              <w:spacing w:after="0"/>
              <w:jc w:val="left"/>
            </w:pPr>
          </w:p>
        </w:tc>
      </w:tr>
      <w:tr>
        <w:trPr>
          <w:cantSplit/>
        </w:trPr>
        <w:tc>
          <w:tcPr>
            <w:tcW w:type="dxa" w:w="1824"/>
          </w:tcPr>
          <w:p>
            <w:pPr>
              <w:spacing w:after="0"/>
              <w:jc w:val="left"/>
            </w:pPr>
            <w:r>
              <w:rPr>
                <w:sz w:val="16"/>
              </w:rPr>
              <w:t>Lightning</w:t>
            </w:r>
          </w:p>
        </w:tc>
        <w:tc>
          <w:tcPr>
            <w:tcW w:type="dxa" w:w="1851"/>
          </w:tcPr>
          <w:p>
            <w:pPr>
              <w:spacing w:after="0"/>
              <w:jc w:val="left"/>
            </w:pPr>
            <w:r>
              <w:rPr>
                <w:sz w:val="16"/>
              </w:rPr>
              <w:t>annualized frequency (the measure FEMA's Local Mitigation Planning Handbook names)</w:t>
            </w:r>
          </w:p>
        </w:tc>
        <w:tc>
          <w:tcPr>
            <w:tcW w:type="dxa" w:w="1757"/>
          </w:tcPr>
          <w:p>
            <w:pPr>
              <w:spacing w:after="0"/>
              <w:jc w:val="right"/>
            </w:pPr>
            <w:r>
              <w:rPr>
                <w:sz w:val="16"/>
              </w:rPr>
              <w:t>0</w:t>
            </w:r>
          </w:p>
        </w:tc>
        <w:tc>
          <w:tcPr>
            <w:tcW w:type="dxa" w:w="1946"/>
          </w:tcPr>
          <w:p>
            <w:pPr>
              <w:spacing w:after="0"/>
              <w:jc w:val="left"/>
            </w:pPr>
          </w:p>
        </w:tc>
        <w:tc>
          <w:tcPr>
            <w:tcW w:type="dxa" w:w="1563"/>
          </w:tcPr>
          <w:p>
            <w:pPr>
              <w:spacing w:after="0"/>
              <w:jc w:val="left"/>
            </w:pPr>
          </w:p>
        </w:tc>
        <w:tc>
          <w:tcPr>
            <w:tcW w:type="dxa" w:w="1476"/>
          </w:tcPr>
          <w:p>
            <w:pPr>
              <w:spacing w:after="0"/>
              <w:jc w:val="left"/>
            </w:pPr>
          </w:p>
        </w:tc>
        <w:tc>
          <w:tcPr>
            <w:tcW w:type="dxa" w:w="1803"/>
          </w:tcPr>
          <w:p>
            <w:pPr>
              <w:spacing w:after="0"/>
              <w:jc w:val="left"/>
            </w:pPr>
          </w:p>
        </w:tc>
        <w:tc>
          <w:tcPr>
            <w:tcW w:type="dxa" w:w="1892"/>
          </w:tcPr>
          <w:p>
            <w:pPr>
              <w:spacing w:after="0"/>
              <w:jc w:val="left"/>
            </w:pPr>
            <w:r>
              <w:rPr>
                <w:sz w:val="16"/>
              </w:rPr>
              <w:t>Storm Events lists lightning with damage or casualties.</w:t>
            </w:r>
          </w:p>
        </w:tc>
      </w:tr>
      <w:tr>
        <w:trPr>
          <w:cantSplit/>
        </w:trPr>
        <w:tc>
          <w:tcPr>
            <w:tcW w:type="dxa" w:w="1824"/>
          </w:tcPr>
          <w:p>
            <w:pPr>
              <w:spacing w:after="0"/>
              <w:jc w:val="left"/>
            </w:pPr>
            <w:r>
              <w:rPr>
                <w:sz w:val="16"/>
              </w:rPr>
              <w:t>High Wind and Strong Wind (outside NRI's Strong Wind definition)</w:t>
            </w:r>
          </w:p>
        </w:tc>
        <w:tc>
          <w:tcPr>
            <w:tcW w:type="dxa" w:w="1851"/>
          </w:tcPr>
          <w:p>
            <w:pPr>
              <w:spacing w:after="0"/>
              <w:jc w:val="left"/>
            </w:pPr>
            <w:r>
              <w:rPr>
                <w:sz w:val="16"/>
              </w:rPr>
              <w:t>wind speed (kt and mph)</w:t>
            </w:r>
          </w:p>
        </w:tc>
        <w:tc>
          <w:tcPr>
            <w:tcW w:type="dxa" w:w="1757"/>
          </w:tcPr>
          <w:p>
            <w:pPr>
              <w:spacing w:after="0"/>
              <w:jc w:val="right"/>
            </w:pPr>
            <w:r>
              <w:rPr>
                <w:sz w:val="16"/>
              </w:rPr>
              <w:t>32 records, 1998 to 2026 (32 zone-level)</w:t>
            </w:r>
          </w:p>
        </w:tc>
        <w:tc>
          <w:tcPr>
            <w:tcW w:type="dxa" w:w="1946"/>
          </w:tcPr>
          <w:p>
            <w:pPr>
              <w:spacing w:after="0"/>
              <w:jc w:val="left"/>
            </w:pPr>
            <w:r>
              <w:rPr>
                <w:sz w:val="16"/>
              </w:rPr>
              <w:t>26 kt (30 mph) to 52 kt (60 mph) (median 40 kt (46 mph)); 27 with a recorded value</w:t>
            </w:r>
          </w:p>
        </w:tc>
        <w:tc>
          <w:tcPr>
            <w:tcW w:type="dxa" w:w="1563"/>
          </w:tcPr>
          <w:p>
            <w:pPr>
              <w:spacing w:after="0"/>
              <w:jc w:val="left"/>
            </w:pPr>
            <w:r>
              <w:rPr>
                <w:sz w:val="16"/>
              </w:rPr>
              <w:t>52 kt (60 mph) estimated, High Wind, 2001-04-12; NWS zone WIZ046</w:t>
            </w:r>
          </w:p>
        </w:tc>
        <w:tc>
          <w:tcPr>
            <w:tcW w:type="dxa" w:w="1476"/>
          </w:tcPr>
          <w:p>
            <w:pPr>
              <w:spacing w:after="0"/>
              <w:jc w:val="left"/>
            </w:pPr>
            <w:r>
              <w:rPr>
                <w:sz w:val="16"/>
              </w:rPr>
              <w:t>High Wind, 1998-11-10, $100,000 property; crops not reported (zone total, 1998 dollars)</w:t>
            </w:r>
          </w:p>
        </w:tc>
        <w:tc>
          <w:tcPr>
            <w:tcW w:type="dxa" w:w="1803"/>
          </w:tcPr>
          <w:p>
            <w:pPr>
              <w:spacing w:after="0"/>
              <w:jc w:val="left"/>
            </w:pPr>
            <w:r>
              <w:rPr>
                <w:sz w:val="16"/>
              </w:rPr>
              <w:t>Countywide (zone-level records).</w:t>
            </w:r>
          </w:p>
        </w:tc>
        <w:tc>
          <w:tcPr>
            <w:tcW w:type="dxa" w:w="1892"/>
          </w:tcPr>
          <w:p>
            <w:pPr>
              <w:spacing w:after="0"/>
              <w:jc w:val="left"/>
            </w:pPr>
          </w:p>
        </w:tc>
      </w:tr>
      <w:tr>
        <w:trPr>
          <w:cantSplit/>
        </w:trPr>
        <w:tc>
          <w:tcPr>
            <w:tcW w:type="dxa" w:w="1824"/>
          </w:tcPr>
          <w:p>
            <w:pPr>
              <w:spacing w:after="0"/>
              <w:jc w:val="left"/>
            </w:pPr>
            <w:r>
              <w:rPr>
                <w:sz w:val="16"/>
              </w:rPr>
              <w:t>Thunderstorm Wind</w:t>
            </w:r>
          </w:p>
        </w:tc>
        <w:tc>
          <w:tcPr>
            <w:tcW w:type="dxa" w:w="1851"/>
          </w:tcPr>
          <w:p>
            <w:pPr>
              <w:spacing w:after="0"/>
              <w:jc w:val="left"/>
            </w:pPr>
            <w:r>
              <w:rPr>
                <w:sz w:val="16"/>
              </w:rPr>
              <w:t>wind speed (kt and mph)</w:t>
            </w:r>
          </w:p>
        </w:tc>
        <w:tc>
          <w:tcPr>
            <w:tcW w:type="dxa" w:w="1757"/>
          </w:tcPr>
          <w:p>
            <w:pPr>
              <w:spacing w:after="0"/>
              <w:jc w:val="right"/>
            </w:pPr>
            <w:r>
              <w:rPr>
                <w:sz w:val="16"/>
              </w:rPr>
              <w:t>128 records, 1955 to 2026</w:t>
            </w:r>
          </w:p>
        </w:tc>
        <w:tc>
          <w:tcPr>
            <w:tcW w:type="dxa" w:w="1946"/>
          </w:tcPr>
          <w:p>
            <w:pPr>
              <w:spacing w:after="0"/>
              <w:jc w:val="left"/>
            </w:pPr>
            <w:r>
              <w:rPr>
                <w:sz w:val="16"/>
              </w:rPr>
              <w:t>50 kt (58 mph) to 87 kt (100 mph) (median 52 kt (60 mph)); 96 with a recorded value</w:t>
            </w:r>
          </w:p>
        </w:tc>
        <w:tc>
          <w:tcPr>
            <w:tcW w:type="dxa" w:w="1563"/>
          </w:tcPr>
          <w:p>
            <w:pPr>
              <w:spacing w:after="0"/>
              <w:jc w:val="left"/>
            </w:pPr>
            <w:r>
              <w:rPr>
                <w:sz w:val="16"/>
              </w:rPr>
              <w:t>87 kt (100 mph) estimated gust, Thunderstorm Wind, 2022-06-15; same speed and measurement basis also recorded on 2018-08-28</w:t>
            </w:r>
          </w:p>
        </w:tc>
        <w:tc>
          <w:tcPr>
            <w:tcW w:type="dxa" w:w="1476"/>
          </w:tcPr>
          <w:p>
            <w:pPr>
              <w:spacing w:after="0"/>
              <w:jc w:val="left"/>
            </w:pPr>
            <w:r>
              <w:rPr>
                <w:sz w:val="16"/>
              </w:rPr>
              <w:t>Thunderstorm Wind, 2018-08-28, $300,000 property; $2,000,000 crops (2018 dollars)</w:t>
            </w:r>
          </w:p>
        </w:tc>
        <w:tc>
          <w:tcPr>
            <w:tcW w:type="dxa" w:w="1803"/>
          </w:tcPr>
          <w:p>
            <w:pPr>
              <w:spacing w:after="0"/>
              <w:jc w:val="left"/>
            </w:pPr>
            <w:r>
              <w:rPr>
                <w:sz w:val="16"/>
              </w:rPr>
              <w:t>Event records naming jurisdictions in the plan: Westfield town (30 records), Westfield village (30 records), Montello city (24 records), Oxford town (19 records), Oxford village (19 records), Endeavor village (12 records), Neshkoro town (4 records), Neshkoro village (4 records), Packwaukee town (4 records).</w:t>
            </w:r>
          </w:p>
        </w:tc>
        <w:tc>
          <w:tcPr>
            <w:tcW w:type="dxa" w:w="1892"/>
          </w:tcPr>
          <w:p>
            <w:pPr>
              <w:spacing w:after="0"/>
              <w:jc w:val="left"/>
            </w:pPr>
          </w:p>
        </w:tc>
      </w:tr>
      <w:tr>
        <w:trPr>
          <w:cantSplit/>
        </w:trPr>
        <w:tc>
          <w:tcPr>
            <w:tcW w:type="dxa" w:w="1824"/>
          </w:tcPr>
          <w:p>
            <w:pPr>
              <w:spacing w:after="0"/>
              <w:jc w:val="left"/>
            </w:pPr>
            <w:r>
              <w:rPr>
                <w:sz w:val="16"/>
              </w:rPr>
              <w:t>Tornado</w:t>
            </w:r>
          </w:p>
        </w:tc>
        <w:tc>
          <w:tcPr>
            <w:tcW w:type="dxa" w:w="1851"/>
          </w:tcPr>
          <w:p>
            <w:pPr>
              <w:spacing w:after="0"/>
              <w:jc w:val="left"/>
            </w:pPr>
            <w:r>
              <w:rPr>
                <w:sz w:val="16"/>
              </w:rPr>
              <w:t>Enhanced Fujita (Fujita before Feb 2007)</w:t>
            </w:r>
          </w:p>
        </w:tc>
        <w:tc>
          <w:tcPr>
            <w:tcW w:type="dxa" w:w="1757"/>
          </w:tcPr>
          <w:p>
            <w:pPr>
              <w:spacing w:after="0"/>
              <w:jc w:val="right"/>
            </w:pPr>
            <w:r>
              <w:rPr>
                <w:sz w:val="16"/>
              </w:rPr>
              <w:t>25 records, 1955 to 2026</w:t>
            </w:r>
          </w:p>
        </w:tc>
        <w:tc>
          <w:tcPr>
            <w:tcW w:type="dxa" w:w="1946"/>
          </w:tcPr>
          <w:p>
            <w:pPr>
              <w:spacing w:after="0"/>
              <w:jc w:val="left"/>
            </w:pPr>
            <w:r>
              <w:rPr>
                <w:sz w:val="16"/>
              </w:rPr>
              <w:t>F/EF0 to F/EF2 (median F/EF1); 25 with a recorded value</w:t>
            </w:r>
          </w:p>
        </w:tc>
        <w:tc>
          <w:tcPr>
            <w:tcW w:type="dxa" w:w="1563"/>
          </w:tcPr>
          <w:p>
            <w:pPr>
              <w:spacing w:after="0"/>
              <w:jc w:val="left"/>
            </w:pPr>
            <w:r>
              <w:rPr>
                <w:sz w:val="16"/>
              </w:rPr>
              <w:t>F2 tornado, 2004-06-23, 11 mi within this county, 200 yd wide, $1,000,000 property; $500,000 crops (2004 dollars)</w:t>
            </w:r>
          </w:p>
        </w:tc>
        <w:tc>
          <w:tcPr>
            <w:tcW w:type="dxa" w:w="1476"/>
          </w:tcPr>
          <w:p>
            <w:pPr>
              <w:spacing w:after="0"/>
              <w:jc w:val="left"/>
            </w:pPr>
          </w:p>
        </w:tc>
        <w:tc>
          <w:tcPr>
            <w:tcW w:type="dxa" w:w="1803"/>
          </w:tcPr>
          <w:p>
            <w:pPr>
              <w:spacing w:after="0"/>
              <w:jc w:val="left"/>
            </w:pPr>
            <w:r>
              <w:rPr>
                <w:sz w:val="16"/>
              </w:rPr>
              <w:t>Event records naming jurisdictions in the plan: Endeavor village (2 records), Neshkoro town (2 records), Neshkoro village (2 records), Packwaukee town (2 records), Montello city (1 record), Oxford town (1 record), Oxford village (1 record), Westfield town (1 record), Westfield village (1 record).</w:t>
            </w:r>
          </w:p>
        </w:tc>
        <w:tc>
          <w:tcPr>
            <w:tcW w:type="dxa" w:w="189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4"/>
          </w:tcPr>
          <w:p>
            <w:pPr>
              <w:spacing w:after="0"/>
              <w:jc w:val="left"/>
            </w:pPr>
            <w:r>
              <w:rPr>
                <w:sz w:val="16"/>
              </w:rPr>
              <w:t>Wildfire</w:t>
            </w:r>
          </w:p>
        </w:tc>
        <w:tc>
          <w:tcPr>
            <w:tcW w:type="dxa" w:w="1851"/>
          </w:tcPr>
          <w:p>
            <w:pPr>
              <w:spacing w:after="0"/>
              <w:jc w:val="left"/>
            </w:pPr>
            <w:r>
              <w:rPr>
                <w:sz w:val="16"/>
              </w:rPr>
              <w:t>acres burned (local data)</w:t>
            </w:r>
          </w:p>
        </w:tc>
        <w:tc>
          <w:tcPr>
            <w:tcW w:type="dxa" w:w="1757"/>
          </w:tcPr>
          <w:p>
            <w:pPr>
              <w:spacing w:after="0"/>
              <w:jc w:val="right"/>
            </w:pPr>
            <w:r>
              <w:rPr>
                <w:sz w:val="16"/>
              </w:rPr>
              <w:t>0</w:t>
            </w:r>
          </w:p>
        </w:tc>
        <w:tc>
          <w:tcPr>
            <w:tcW w:type="dxa" w:w="1946"/>
          </w:tcPr>
          <w:p>
            <w:pPr>
              <w:spacing w:after="0"/>
              <w:jc w:val="left"/>
            </w:pPr>
          </w:p>
        </w:tc>
        <w:tc>
          <w:tcPr>
            <w:tcW w:type="dxa" w:w="1563"/>
          </w:tcPr>
          <w:p>
            <w:pPr>
              <w:spacing w:after="0"/>
              <w:jc w:val="left"/>
            </w:pPr>
          </w:p>
        </w:tc>
        <w:tc>
          <w:tcPr>
            <w:tcW w:type="dxa" w:w="1476"/>
          </w:tcPr>
          <w:p>
            <w:pPr>
              <w:spacing w:after="0"/>
              <w:jc w:val="left"/>
            </w:pPr>
          </w:p>
        </w:tc>
        <w:tc>
          <w:tcPr>
            <w:tcW w:type="dxa" w:w="1803"/>
          </w:tcPr>
          <w:p>
            <w:pPr>
              <w:spacing w:after="0"/>
              <w:jc w:val="left"/>
            </w:pPr>
          </w:p>
        </w:tc>
        <w:tc>
          <w:tcPr>
            <w:tcW w:type="dxa" w:w="1892"/>
          </w:tcPr>
          <w:p>
            <w:pPr>
              <w:spacing w:after="0"/>
              <w:jc w:val="left"/>
            </w:pPr>
          </w:p>
        </w:tc>
      </w:tr>
      <w:tr>
        <w:trPr>
          <w:cantSplit/>
        </w:trPr>
        <w:tc>
          <w:tcPr>
            <w:tcW w:type="dxa" w:w="1824"/>
          </w:tcPr>
          <w:p>
            <w:pPr>
              <w:spacing w:after="0"/>
              <w:jc w:val="left"/>
            </w:pPr>
            <w:r>
              <w:rPr>
                <w:sz w:val="16"/>
              </w:rPr>
              <w:t>Winter Storm, Heavy Snow, Blizzard, Lake-Effect Snow, Winter Weather, Sleet</w:t>
            </w:r>
          </w:p>
        </w:tc>
        <w:tc>
          <w:tcPr>
            <w:tcW w:type="dxa" w:w="1851"/>
          </w:tcPr>
          <w:p>
            <w:pPr>
              <w:spacing w:after="0"/>
              <w:jc w:val="left"/>
            </w:pPr>
            <w:r>
              <w:rPr>
                <w:sz w:val="16"/>
              </w:rPr>
              <w:t>none in data (snowfall: local data)</w:t>
            </w:r>
          </w:p>
        </w:tc>
        <w:tc>
          <w:tcPr>
            <w:tcW w:type="dxa" w:w="1757"/>
          </w:tcPr>
          <w:p>
            <w:pPr>
              <w:spacing w:after="0"/>
              <w:jc w:val="right"/>
            </w:pPr>
            <w:r>
              <w:rPr>
                <w:sz w:val="16"/>
              </w:rPr>
              <w:t>205 records, 1996 to 2026 (205 zone-level)</w:t>
            </w:r>
          </w:p>
        </w:tc>
        <w:tc>
          <w:tcPr>
            <w:tcW w:type="dxa" w:w="1946"/>
          </w:tcPr>
          <w:p>
            <w:pPr>
              <w:spacing w:after="0"/>
              <w:jc w:val="left"/>
            </w:pPr>
          </w:p>
        </w:tc>
        <w:tc>
          <w:tcPr>
            <w:tcW w:type="dxa" w:w="1563"/>
          </w:tcPr>
          <w:p>
            <w:pPr>
              <w:spacing w:after="0"/>
              <w:jc w:val="left"/>
            </w:pPr>
            <w:r>
              <w:rPr>
                <w:sz w:val="16"/>
              </w:rPr>
              <w:t>Winter Storm, 2007-04-11, $10,000 property; $0 crops (2007 dollars); NWS zone WIZ046</w:t>
            </w:r>
          </w:p>
        </w:tc>
        <w:tc>
          <w:tcPr>
            <w:tcW w:type="dxa" w:w="1476"/>
          </w:tcPr>
          <w:p>
            <w:pPr>
              <w:spacing w:after="0"/>
              <w:jc w:val="left"/>
            </w:pPr>
          </w:p>
        </w:tc>
        <w:tc>
          <w:tcPr>
            <w:tcW w:type="dxa" w:w="1803"/>
          </w:tcPr>
          <w:p>
            <w:pPr>
              <w:spacing w:after="0"/>
              <w:jc w:val="left"/>
            </w:pPr>
            <w:r>
              <w:rPr>
                <w:sz w:val="16"/>
              </w:rPr>
              <w:t>Countywide (zone-level records).</w:t>
            </w:r>
          </w:p>
        </w:tc>
        <w:tc>
          <w:tcPr>
            <w:tcW w:type="dxa" w:w="189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4"/>
        <w:gridCol w:w="1054"/>
        <w:gridCol w:w="1054"/>
        <w:gridCol w:w="1416"/>
        <w:gridCol w:w="3322"/>
        <w:gridCol w:w="2528"/>
        <w:gridCol w:w="2777"/>
        <w:gridCol w:w="908"/>
      </w:tblGrid>
      <w:tr>
        <w:trPr>
          <w:cantSplit/>
          <w:tblHeader/>
        </w:trPr>
        <w:tc>
          <w:tcPr>
            <w:tcW w:type="dxa" w:w="1054"/>
            <w:shd w:val="clear" w:color="auto" w:fill="E8E8E8"/>
          </w:tcPr>
          <w:p>
            <w:pPr>
              <w:spacing w:after="0"/>
              <w:jc w:val="left"/>
            </w:pPr>
            <w:r>
              <w:rPr>
                <w:b/>
                <w:sz w:val="16"/>
              </w:rPr>
              <w:t>Declared</w:t>
            </w:r>
          </w:p>
        </w:tc>
        <w:tc>
          <w:tcPr>
            <w:tcW w:type="dxa" w:w="1054"/>
            <w:shd w:val="clear" w:color="auto" w:fill="E8E8E8"/>
          </w:tcPr>
          <w:p>
            <w:pPr>
              <w:spacing w:after="0"/>
              <w:jc w:val="left"/>
            </w:pPr>
            <w:r>
              <w:rPr>
                <w:b/>
                <w:sz w:val="16"/>
              </w:rPr>
              <w:t>Incident began</w:t>
            </w:r>
          </w:p>
        </w:tc>
        <w:tc>
          <w:tcPr>
            <w:tcW w:type="dxa" w:w="1054"/>
            <w:shd w:val="clear" w:color="auto" w:fill="E8E8E8"/>
          </w:tcPr>
          <w:p>
            <w:pPr>
              <w:spacing w:after="0"/>
              <w:jc w:val="left"/>
            </w:pPr>
            <w:r>
              <w:rPr>
                <w:b/>
                <w:sz w:val="16"/>
              </w:rPr>
              <w:t>FEMA number</w:t>
            </w:r>
          </w:p>
        </w:tc>
        <w:tc>
          <w:tcPr>
            <w:tcW w:type="dxa" w:w="1416"/>
            <w:shd w:val="clear" w:color="auto" w:fill="E8E8E8"/>
          </w:tcPr>
          <w:p>
            <w:pPr>
              <w:spacing w:after="0"/>
              <w:jc w:val="left"/>
            </w:pPr>
            <w:r>
              <w:rPr>
                <w:b/>
                <w:sz w:val="16"/>
              </w:rPr>
              <w:t>Type</w:t>
            </w:r>
          </w:p>
        </w:tc>
        <w:tc>
          <w:tcPr>
            <w:tcW w:type="dxa" w:w="3322"/>
            <w:shd w:val="clear" w:color="auto" w:fill="E8E8E8"/>
          </w:tcPr>
          <w:p>
            <w:pPr>
              <w:spacing w:after="0"/>
              <w:jc w:val="left"/>
            </w:pPr>
            <w:r>
              <w:rPr>
                <w:b/>
                <w:sz w:val="16"/>
              </w:rPr>
              <w:t>Title</w:t>
            </w:r>
          </w:p>
        </w:tc>
        <w:tc>
          <w:tcPr>
            <w:tcW w:type="dxa" w:w="2528"/>
            <w:shd w:val="clear" w:color="auto" w:fill="E8E8E8"/>
          </w:tcPr>
          <w:p>
            <w:pPr>
              <w:spacing w:after="0"/>
              <w:jc w:val="left"/>
            </w:pPr>
            <w:r>
              <w:rPr>
                <w:b/>
                <w:sz w:val="16"/>
              </w:rPr>
              <w:t>Mapped hazard</w:t>
            </w:r>
          </w:p>
        </w:tc>
        <w:tc>
          <w:tcPr>
            <w:tcW w:type="dxa" w:w="277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08"/>
            <w:shd w:val="clear" w:color="auto" w:fill="E8E8E8"/>
          </w:tcPr>
          <w:p>
            <w:pPr>
              <w:spacing w:after="0"/>
              <w:jc w:val="left"/>
            </w:pPr>
            <w:r>
              <w:rPr>
                <w:b/>
                <w:sz w:val="16"/>
              </w:rPr>
              <w:t>Notes</w:t>
            </w:r>
          </w:p>
        </w:tc>
      </w:tr>
      <w:tr>
        <w:trPr>
          <w:cantSplit/>
        </w:trPr>
        <w:tc>
          <w:tcPr>
            <w:tcW w:type="dxa" w:w="1054"/>
          </w:tcPr>
          <w:p>
            <w:pPr>
              <w:spacing w:after="0"/>
              <w:jc w:val="left"/>
            </w:pPr>
            <w:r>
              <w:rPr>
                <w:sz w:val="16"/>
              </w:rPr>
              <w:t>2020-04-04</w:t>
            </w:r>
          </w:p>
        </w:tc>
        <w:tc>
          <w:tcPr>
            <w:tcW w:type="dxa" w:w="1054"/>
          </w:tcPr>
          <w:p>
            <w:pPr>
              <w:spacing w:after="0"/>
              <w:jc w:val="left"/>
            </w:pPr>
            <w:r>
              <w:rPr>
                <w:sz w:val="16"/>
              </w:rPr>
              <w:t>2020-01-20</w:t>
            </w:r>
          </w:p>
        </w:tc>
        <w:tc>
          <w:tcPr>
            <w:tcW w:type="dxa" w:w="1054"/>
          </w:tcPr>
          <w:p>
            <w:pPr>
              <w:spacing w:after="0"/>
              <w:jc w:val="left"/>
            </w:pPr>
            <w:r>
              <w:rPr>
                <w:sz w:val="16"/>
              </w:rPr>
              <w:t>DR-4520-WI</w:t>
            </w:r>
          </w:p>
        </w:tc>
        <w:tc>
          <w:tcPr>
            <w:tcW w:type="dxa" w:w="1416"/>
          </w:tcPr>
          <w:p>
            <w:pPr>
              <w:spacing w:after="0"/>
              <w:jc w:val="left"/>
            </w:pPr>
            <w:r>
              <w:rPr>
                <w:sz w:val="16"/>
              </w:rPr>
              <w:t>Major disaster</w:t>
            </w:r>
          </w:p>
        </w:tc>
        <w:tc>
          <w:tcPr>
            <w:tcW w:type="dxa" w:w="3322"/>
          </w:tcPr>
          <w:p>
            <w:pPr>
              <w:spacing w:after="0"/>
              <w:jc w:val="left"/>
            </w:pPr>
            <w:r>
              <w:rPr>
                <w:sz w:val="16"/>
              </w:rPr>
              <w:t>COVID-19 Pandemic</w:t>
            </w:r>
          </w:p>
        </w:tc>
        <w:tc>
          <w:tcPr>
            <w:tcW w:type="dxa" w:w="2528"/>
          </w:tcPr>
          <w:p>
            <w:pPr>
              <w:spacing w:after="0"/>
              <w:jc w:val="left"/>
            </w:pPr>
            <w:r>
              <w:rPr>
                <w:sz w:val="16"/>
              </w:rPr>
              <w:t>Non-natural, not counted</w:t>
            </w:r>
          </w:p>
        </w:tc>
        <w:tc>
          <w:tcPr>
            <w:tcW w:type="dxa" w:w="2777"/>
          </w:tcPr>
          <w:p>
            <w:pPr>
              <w:spacing w:after="0"/>
              <w:jc w:val="right"/>
            </w:pPr>
            <w:r>
              <w:rPr>
                <w:sz w:val="16"/>
              </w:rPr>
              <w:t>no Public Assistance recorded</w:t>
            </w:r>
          </w:p>
        </w:tc>
        <w:tc>
          <w:tcPr>
            <w:tcW w:type="dxa" w:w="908"/>
          </w:tcPr>
          <w:p>
            <w:pPr>
              <w:spacing w:after="0"/>
              <w:jc w:val="left"/>
            </w:pPr>
          </w:p>
        </w:tc>
      </w:tr>
      <w:tr>
        <w:trPr>
          <w:cantSplit/>
        </w:trPr>
        <w:tc>
          <w:tcPr>
            <w:tcW w:type="dxa" w:w="1054"/>
          </w:tcPr>
          <w:p>
            <w:pPr>
              <w:spacing w:after="0"/>
              <w:jc w:val="left"/>
            </w:pPr>
            <w:r>
              <w:rPr>
                <w:sz w:val="16"/>
              </w:rPr>
              <w:t>2020-03-13</w:t>
            </w:r>
          </w:p>
        </w:tc>
        <w:tc>
          <w:tcPr>
            <w:tcW w:type="dxa" w:w="1054"/>
          </w:tcPr>
          <w:p>
            <w:pPr>
              <w:spacing w:after="0"/>
              <w:jc w:val="left"/>
            </w:pPr>
            <w:r>
              <w:rPr>
                <w:sz w:val="16"/>
              </w:rPr>
              <w:t>2020-01-20</w:t>
            </w:r>
          </w:p>
        </w:tc>
        <w:tc>
          <w:tcPr>
            <w:tcW w:type="dxa" w:w="1054"/>
          </w:tcPr>
          <w:p>
            <w:pPr>
              <w:spacing w:after="0"/>
              <w:jc w:val="left"/>
            </w:pPr>
            <w:r>
              <w:rPr>
                <w:sz w:val="16"/>
              </w:rPr>
              <w:t>EM-3454-WI</w:t>
            </w:r>
          </w:p>
        </w:tc>
        <w:tc>
          <w:tcPr>
            <w:tcW w:type="dxa" w:w="1416"/>
          </w:tcPr>
          <w:p>
            <w:pPr>
              <w:spacing w:after="0"/>
              <w:jc w:val="left"/>
            </w:pPr>
            <w:r>
              <w:rPr>
                <w:sz w:val="16"/>
              </w:rPr>
              <w:t>Emergency</w:t>
            </w:r>
          </w:p>
        </w:tc>
        <w:tc>
          <w:tcPr>
            <w:tcW w:type="dxa" w:w="3322"/>
          </w:tcPr>
          <w:p>
            <w:pPr>
              <w:spacing w:after="0"/>
              <w:jc w:val="left"/>
            </w:pPr>
            <w:r>
              <w:rPr>
                <w:sz w:val="16"/>
              </w:rPr>
              <w:t>COVID-19</w:t>
            </w:r>
          </w:p>
        </w:tc>
        <w:tc>
          <w:tcPr>
            <w:tcW w:type="dxa" w:w="2528"/>
          </w:tcPr>
          <w:p>
            <w:pPr>
              <w:spacing w:after="0"/>
              <w:jc w:val="left"/>
            </w:pPr>
            <w:r>
              <w:rPr>
                <w:sz w:val="16"/>
              </w:rPr>
              <w:t>Non-natural, not counted</w:t>
            </w:r>
          </w:p>
        </w:tc>
        <w:tc>
          <w:tcPr>
            <w:tcW w:type="dxa" w:w="2777"/>
          </w:tcPr>
          <w:p>
            <w:pPr>
              <w:spacing w:after="0"/>
              <w:jc w:val="right"/>
            </w:pPr>
            <w:r>
              <w:rPr>
                <w:sz w:val="16"/>
              </w:rPr>
              <w:t>no Public Assistance recorded</w:t>
            </w:r>
          </w:p>
        </w:tc>
        <w:tc>
          <w:tcPr>
            <w:tcW w:type="dxa" w:w="908"/>
          </w:tcPr>
          <w:p>
            <w:pPr>
              <w:spacing w:after="0"/>
              <w:jc w:val="left"/>
            </w:pPr>
            <w:r>
              <w:rPr>
                <w:sz w:val="16"/>
              </w:rPr>
              <w:t>same incident as DR-4520</w:t>
            </w:r>
          </w:p>
        </w:tc>
      </w:tr>
      <w:tr>
        <w:trPr>
          <w:cantSplit/>
        </w:trPr>
        <w:tc>
          <w:tcPr>
            <w:tcW w:type="dxa" w:w="1054"/>
          </w:tcPr>
          <w:p>
            <w:pPr>
              <w:spacing w:after="0"/>
              <w:jc w:val="left"/>
            </w:pPr>
            <w:r>
              <w:rPr>
                <w:sz w:val="16"/>
              </w:rPr>
              <w:t>2018-10-18</w:t>
            </w:r>
          </w:p>
        </w:tc>
        <w:tc>
          <w:tcPr>
            <w:tcW w:type="dxa" w:w="1054"/>
          </w:tcPr>
          <w:p>
            <w:pPr>
              <w:spacing w:after="0"/>
              <w:jc w:val="left"/>
            </w:pPr>
            <w:r>
              <w:rPr>
                <w:sz w:val="16"/>
              </w:rPr>
              <w:t>2018-08-17</w:t>
            </w:r>
          </w:p>
        </w:tc>
        <w:tc>
          <w:tcPr>
            <w:tcW w:type="dxa" w:w="1054"/>
          </w:tcPr>
          <w:p>
            <w:pPr>
              <w:spacing w:after="0"/>
              <w:jc w:val="left"/>
            </w:pPr>
            <w:r>
              <w:rPr>
                <w:sz w:val="16"/>
              </w:rPr>
              <w:t>DR-4402-WI</w:t>
            </w:r>
          </w:p>
        </w:tc>
        <w:tc>
          <w:tcPr>
            <w:tcW w:type="dxa" w:w="1416"/>
          </w:tcPr>
          <w:p>
            <w:pPr>
              <w:spacing w:after="0"/>
              <w:jc w:val="left"/>
            </w:pPr>
            <w:r>
              <w:rPr>
                <w:sz w:val="16"/>
              </w:rPr>
              <w:t>Major disaster</w:t>
            </w:r>
          </w:p>
        </w:tc>
        <w:tc>
          <w:tcPr>
            <w:tcW w:type="dxa" w:w="3322"/>
          </w:tcPr>
          <w:p>
            <w:pPr>
              <w:spacing w:after="0"/>
              <w:jc w:val="left"/>
            </w:pPr>
            <w:r>
              <w:rPr>
                <w:sz w:val="16"/>
              </w:rPr>
              <w:t>Severe Storms, Tornadoes, Straight-Line Winds, Flooding, and Landslides</w:t>
            </w:r>
          </w:p>
        </w:tc>
        <w:tc>
          <w:tcPr>
            <w:tcW w:type="dxa" w:w="2528"/>
          </w:tcPr>
          <w:p>
            <w:pPr>
              <w:spacing w:after="0"/>
              <w:jc w:val="left"/>
            </w:pPr>
            <w:r>
              <w:rPr>
                <w:sz w:val="16"/>
              </w:rPr>
              <w:t>Inland Flooding (primary); also designated: Landslide, Strong Wind, Tornado</w:t>
            </w:r>
          </w:p>
        </w:tc>
        <w:tc>
          <w:tcPr>
            <w:tcW w:type="dxa" w:w="2777"/>
          </w:tcPr>
          <w:p>
            <w:pPr>
              <w:spacing w:after="0"/>
              <w:jc w:val="right"/>
            </w:pPr>
            <w:r>
              <w:rPr>
                <w:sz w:val="16"/>
              </w:rPr>
              <w:t>$294,672.34</w:t>
            </w:r>
          </w:p>
        </w:tc>
        <w:tc>
          <w:tcPr>
            <w:tcW w:type="dxa" w:w="908"/>
          </w:tcPr>
          <w:p>
            <w:pPr>
              <w:spacing w:after="0"/>
              <w:jc w:val="left"/>
            </w:pPr>
          </w:p>
        </w:tc>
      </w:tr>
      <w:tr>
        <w:trPr>
          <w:cantSplit/>
        </w:trPr>
        <w:tc>
          <w:tcPr>
            <w:tcW w:type="dxa" w:w="1054"/>
          </w:tcPr>
          <w:p>
            <w:pPr>
              <w:spacing w:after="0"/>
              <w:jc w:val="left"/>
            </w:pPr>
            <w:r>
              <w:rPr>
                <w:sz w:val="16"/>
              </w:rPr>
              <w:t>2008-06-14</w:t>
            </w:r>
          </w:p>
        </w:tc>
        <w:tc>
          <w:tcPr>
            <w:tcW w:type="dxa" w:w="1054"/>
          </w:tcPr>
          <w:p>
            <w:pPr>
              <w:spacing w:after="0"/>
              <w:jc w:val="left"/>
            </w:pPr>
            <w:r>
              <w:rPr>
                <w:sz w:val="16"/>
              </w:rPr>
              <w:t>2008-06-05</w:t>
            </w:r>
          </w:p>
        </w:tc>
        <w:tc>
          <w:tcPr>
            <w:tcW w:type="dxa" w:w="1054"/>
          </w:tcPr>
          <w:p>
            <w:pPr>
              <w:spacing w:after="0"/>
              <w:jc w:val="left"/>
            </w:pPr>
            <w:r>
              <w:rPr>
                <w:sz w:val="16"/>
              </w:rPr>
              <w:t>DR-1768-WI</w:t>
            </w:r>
          </w:p>
        </w:tc>
        <w:tc>
          <w:tcPr>
            <w:tcW w:type="dxa" w:w="1416"/>
          </w:tcPr>
          <w:p>
            <w:pPr>
              <w:spacing w:after="0"/>
              <w:jc w:val="left"/>
            </w:pPr>
            <w:r>
              <w:rPr>
                <w:sz w:val="16"/>
              </w:rPr>
              <w:t>Major disaster</w:t>
            </w:r>
          </w:p>
        </w:tc>
        <w:tc>
          <w:tcPr>
            <w:tcW w:type="dxa" w:w="3322"/>
          </w:tcPr>
          <w:p>
            <w:pPr>
              <w:spacing w:after="0"/>
              <w:jc w:val="left"/>
            </w:pPr>
            <w:r>
              <w:rPr>
                <w:sz w:val="16"/>
              </w:rPr>
              <w:t>Severe Storms, Tornadoes, and Flooding</w:t>
            </w:r>
          </w:p>
        </w:tc>
        <w:tc>
          <w:tcPr>
            <w:tcW w:type="dxa" w:w="2528"/>
          </w:tcPr>
          <w:p>
            <w:pPr>
              <w:spacing w:after="0"/>
              <w:jc w:val="left"/>
            </w:pPr>
            <w:r>
              <w:rPr>
                <w:sz w:val="16"/>
              </w:rPr>
              <w:t>Inland Flooding; Tornado</w:t>
            </w:r>
          </w:p>
        </w:tc>
        <w:tc>
          <w:tcPr>
            <w:tcW w:type="dxa" w:w="2777"/>
          </w:tcPr>
          <w:p>
            <w:pPr>
              <w:spacing w:after="0"/>
              <w:jc w:val="right"/>
            </w:pPr>
            <w:r>
              <w:rPr>
                <w:sz w:val="16"/>
              </w:rPr>
              <w:t>$223,490.35</w:t>
            </w:r>
          </w:p>
        </w:tc>
        <w:tc>
          <w:tcPr>
            <w:tcW w:type="dxa" w:w="908"/>
          </w:tcPr>
          <w:p>
            <w:pPr>
              <w:spacing w:after="0"/>
              <w:jc w:val="left"/>
            </w:pPr>
          </w:p>
        </w:tc>
      </w:tr>
      <w:tr>
        <w:trPr>
          <w:cantSplit/>
        </w:trPr>
        <w:tc>
          <w:tcPr>
            <w:tcW w:type="dxa" w:w="1054"/>
          </w:tcPr>
          <w:p>
            <w:pPr>
              <w:spacing w:after="0"/>
              <w:jc w:val="left"/>
            </w:pPr>
            <w:r>
              <w:rPr>
                <w:sz w:val="16"/>
              </w:rPr>
              <w:t>2005-09-13</w:t>
            </w:r>
          </w:p>
        </w:tc>
        <w:tc>
          <w:tcPr>
            <w:tcW w:type="dxa" w:w="1054"/>
          </w:tcPr>
          <w:p>
            <w:pPr>
              <w:spacing w:after="0"/>
              <w:jc w:val="left"/>
            </w:pPr>
            <w:r>
              <w:rPr>
                <w:sz w:val="16"/>
              </w:rPr>
              <w:t>2005-08-29</w:t>
            </w:r>
          </w:p>
        </w:tc>
        <w:tc>
          <w:tcPr>
            <w:tcW w:type="dxa" w:w="1054"/>
          </w:tcPr>
          <w:p>
            <w:pPr>
              <w:spacing w:after="0"/>
              <w:jc w:val="left"/>
            </w:pPr>
            <w:r>
              <w:rPr>
                <w:sz w:val="16"/>
              </w:rPr>
              <w:t>EM-3249-WI</w:t>
            </w:r>
          </w:p>
        </w:tc>
        <w:tc>
          <w:tcPr>
            <w:tcW w:type="dxa" w:w="1416"/>
          </w:tcPr>
          <w:p>
            <w:pPr>
              <w:spacing w:after="0"/>
              <w:jc w:val="left"/>
            </w:pPr>
            <w:r>
              <w:rPr>
                <w:sz w:val="16"/>
              </w:rPr>
              <w:t>Emergency</w:t>
            </w:r>
          </w:p>
        </w:tc>
        <w:tc>
          <w:tcPr>
            <w:tcW w:type="dxa" w:w="3322"/>
          </w:tcPr>
          <w:p>
            <w:pPr>
              <w:spacing w:after="0"/>
              <w:jc w:val="left"/>
            </w:pPr>
            <w:r>
              <w:rPr>
                <w:sz w:val="16"/>
              </w:rPr>
              <w:t>Hurricane Katrina Evacuation</w:t>
            </w:r>
          </w:p>
        </w:tc>
        <w:tc>
          <w:tcPr>
            <w:tcW w:type="dxa" w:w="2528"/>
          </w:tcPr>
          <w:p>
            <w:pPr>
              <w:spacing w:after="0"/>
              <w:jc w:val="left"/>
            </w:pPr>
            <w:r>
              <w:rPr>
                <w:sz w:val="16"/>
              </w:rPr>
              <w:t>Hurricane: evacuation support, not a local hazard event; not counted</w:t>
            </w:r>
          </w:p>
        </w:tc>
        <w:tc>
          <w:tcPr>
            <w:tcW w:type="dxa" w:w="2777"/>
          </w:tcPr>
          <w:p>
            <w:pPr>
              <w:spacing w:after="0"/>
              <w:jc w:val="right"/>
            </w:pPr>
            <w:r>
              <w:rPr>
                <w:sz w:val="16"/>
              </w:rPr>
              <w:t>no Public Assistance recorded</w:t>
            </w:r>
          </w:p>
        </w:tc>
        <w:tc>
          <w:tcPr>
            <w:tcW w:type="dxa" w:w="908"/>
          </w:tcPr>
          <w:p>
            <w:pPr>
              <w:spacing w:after="0"/>
              <w:jc w:val="left"/>
            </w:pPr>
          </w:p>
        </w:tc>
      </w:tr>
      <w:tr>
        <w:trPr>
          <w:cantSplit/>
        </w:trPr>
        <w:tc>
          <w:tcPr>
            <w:tcW w:type="dxa" w:w="1054"/>
          </w:tcPr>
          <w:p>
            <w:pPr>
              <w:spacing w:after="0"/>
              <w:jc w:val="left"/>
            </w:pPr>
            <w:r>
              <w:rPr>
                <w:sz w:val="16"/>
              </w:rPr>
              <w:t>2004-06-18</w:t>
            </w:r>
          </w:p>
        </w:tc>
        <w:tc>
          <w:tcPr>
            <w:tcW w:type="dxa" w:w="1054"/>
          </w:tcPr>
          <w:p>
            <w:pPr>
              <w:spacing w:after="0"/>
              <w:jc w:val="left"/>
            </w:pPr>
            <w:r>
              <w:rPr>
                <w:sz w:val="16"/>
              </w:rPr>
              <w:t>2004-05-07</w:t>
            </w:r>
          </w:p>
        </w:tc>
        <w:tc>
          <w:tcPr>
            <w:tcW w:type="dxa" w:w="1054"/>
          </w:tcPr>
          <w:p>
            <w:pPr>
              <w:spacing w:after="0"/>
              <w:jc w:val="left"/>
            </w:pPr>
            <w:r>
              <w:rPr>
                <w:sz w:val="16"/>
              </w:rPr>
              <w:t>DR-1526-WI</w:t>
            </w:r>
          </w:p>
        </w:tc>
        <w:tc>
          <w:tcPr>
            <w:tcW w:type="dxa" w:w="1416"/>
          </w:tcPr>
          <w:p>
            <w:pPr>
              <w:spacing w:after="0"/>
              <w:jc w:val="left"/>
            </w:pPr>
            <w:r>
              <w:rPr>
                <w:sz w:val="16"/>
              </w:rPr>
              <w:t>Major disaster</w:t>
            </w:r>
          </w:p>
        </w:tc>
        <w:tc>
          <w:tcPr>
            <w:tcW w:type="dxa" w:w="3322"/>
          </w:tcPr>
          <w:p>
            <w:pPr>
              <w:spacing w:after="0"/>
              <w:jc w:val="left"/>
            </w:pPr>
            <w:r>
              <w:rPr>
                <w:sz w:val="16"/>
              </w:rPr>
              <w:t>Severe Storms and Flooding</w:t>
            </w:r>
          </w:p>
        </w:tc>
        <w:tc>
          <w:tcPr>
            <w:tcW w:type="dxa" w:w="2528"/>
          </w:tcPr>
          <w:p>
            <w:pPr>
              <w:spacing w:after="0"/>
              <w:jc w:val="left"/>
            </w:pPr>
            <w:r>
              <w:rPr>
                <w:sz w:val="16"/>
              </w:rPr>
              <w:t>Inland Flooding</w:t>
            </w:r>
          </w:p>
        </w:tc>
        <w:tc>
          <w:tcPr>
            <w:tcW w:type="dxa" w:w="2777"/>
          </w:tcPr>
          <w:p>
            <w:pPr>
              <w:spacing w:after="0"/>
              <w:jc w:val="right"/>
            </w:pPr>
            <w:r>
              <w:rPr>
                <w:sz w:val="16"/>
              </w:rPr>
              <w:t>$160,958.97</w:t>
            </w:r>
          </w:p>
        </w:tc>
        <w:tc>
          <w:tcPr>
            <w:tcW w:type="dxa" w:w="908"/>
          </w:tcPr>
          <w:p>
            <w:pPr>
              <w:spacing w:after="0"/>
              <w:jc w:val="left"/>
            </w:pPr>
          </w:p>
        </w:tc>
      </w:tr>
      <w:tr>
        <w:trPr>
          <w:cantSplit/>
        </w:trPr>
        <w:tc>
          <w:tcPr>
            <w:tcW w:type="dxa" w:w="1054"/>
          </w:tcPr>
          <w:p>
            <w:pPr>
              <w:spacing w:after="0"/>
              <w:jc w:val="left"/>
            </w:pPr>
            <w:r>
              <w:rPr>
                <w:sz w:val="16"/>
              </w:rPr>
              <w:t>1993-07-02</w:t>
            </w:r>
          </w:p>
        </w:tc>
        <w:tc>
          <w:tcPr>
            <w:tcW w:type="dxa" w:w="1054"/>
          </w:tcPr>
          <w:p>
            <w:pPr>
              <w:spacing w:after="0"/>
              <w:jc w:val="left"/>
            </w:pPr>
            <w:r>
              <w:rPr>
                <w:sz w:val="16"/>
              </w:rPr>
              <w:t>1993-06-07</w:t>
            </w:r>
          </w:p>
        </w:tc>
        <w:tc>
          <w:tcPr>
            <w:tcW w:type="dxa" w:w="1054"/>
          </w:tcPr>
          <w:p>
            <w:pPr>
              <w:spacing w:after="0"/>
              <w:jc w:val="left"/>
            </w:pPr>
            <w:r>
              <w:rPr>
                <w:sz w:val="16"/>
              </w:rPr>
              <w:t>DR-994-WI</w:t>
            </w:r>
          </w:p>
        </w:tc>
        <w:tc>
          <w:tcPr>
            <w:tcW w:type="dxa" w:w="1416"/>
          </w:tcPr>
          <w:p>
            <w:pPr>
              <w:spacing w:after="0"/>
              <w:jc w:val="left"/>
            </w:pPr>
            <w:r>
              <w:rPr>
                <w:sz w:val="16"/>
              </w:rPr>
              <w:t>Major disaster</w:t>
            </w:r>
          </w:p>
        </w:tc>
        <w:tc>
          <w:tcPr>
            <w:tcW w:type="dxa" w:w="3322"/>
          </w:tcPr>
          <w:p>
            <w:pPr>
              <w:spacing w:after="0"/>
              <w:jc w:val="left"/>
            </w:pPr>
            <w:r>
              <w:rPr>
                <w:sz w:val="16"/>
              </w:rPr>
              <w:t>Severe Storms, Tornadoes &amp; Flooding</w:t>
            </w:r>
          </w:p>
        </w:tc>
        <w:tc>
          <w:tcPr>
            <w:tcW w:type="dxa" w:w="2528"/>
          </w:tcPr>
          <w:p>
            <w:pPr>
              <w:spacing w:after="0"/>
              <w:jc w:val="left"/>
            </w:pPr>
            <w:r>
              <w:rPr>
                <w:sz w:val="16"/>
              </w:rPr>
              <w:t>Inland Flooding; Tornado</w:t>
            </w:r>
          </w:p>
        </w:tc>
        <w:tc>
          <w:tcPr>
            <w:tcW w:type="dxa" w:w="2777"/>
          </w:tcPr>
          <w:p>
            <w:pPr>
              <w:spacing w:after="0"/>
              <w:jc w:val="right"/>
            </w:pPr>
            <w:r>
              <w:rPr>
                <w:sz w:val="16"/>
              </w:rPr>
              <w:t>no Public Assistance recorded</w:t>
            </w:r>
          </w:p>
        </w:tc>
        <w:tc>
          <w:tcPr>
            <w:tcW w:type="dxa" w:w="908"/>
          </w:tcPr>
          <w:p>
            <w:pPr>
              <w:spacing w:after="0"/>
              <w:jc w:val="left"/>
            </w:pPr>
          </w:p>
        </w:tc>
      </w:tr>
      <w:tr>
        <w:trPr>
          <w:cantSplit/>
        </w:trPr>
        <w:tc>
          <w:tcPr>
            <w:tcW w:type="dxa" w:w="1054"/>
          </w:tcPr>
          <w:p>
            <w:pPr>
              <w:spacing w:after="0"/>
              <w:jc w:val="left"/>
            </w:pPr>
            <w:r>
              <w:rPr>
                <w:sz w:val="16"/>
              </w:rPr>
              <w:t>1976-06-17</w:t>
            </w:r>
          </w:p>
        </w:tc>
        <w:tc>
          <w:tcPr>
            <w:tcW w:type="dxa" w:w="1054"/>
          </w:tcPr>
          <w:p>
            <w:pPr>
              <w:spacing w:after="0"/>
              <w:jc w:val="left"/>
            </w:pPr>
            <w:r>
              <w:rPr>
                <w:sz w:val="16"/>
              </w:rPr>
              <w:t>1976-06-17</w:t>
            </w:r>
          </w:p>
        </w:tc>
        <w:tc>
          <w:tcPr>
            <w:tcW w:type="dxa" w:w="1054"/>
          </w:tcPr>
          <w:p>
            <w:pPr>
              <w:spacing w:after="0"/>
              <w:jc w:val="left"/>
            </w:pPr>
            <w:r>
              <w:rPr>
                <w:sz w:val="16"/>
              </w:rPr>
              <w:t>EM-3014-WI</w:t>
            </w:r>
          </w:p>
        </w:tc>
        <w:tc>
          <w:tcPr>
            <w:tcW w:type="dxa" w:w="1416"/>
          </w:tcPr>
          <w:p>
            <w:pPr>
              <w:spacing w:after="0"/>
              <w:jc w:val="left"/>
            </w:pPr>
            <w:r>
              <w:rPr>
                <w:sz w:val="16"/>
              </w:rPr>
              <w:t>Emergency</w:t>
            </w:r>
          </w:p>
        </w:tc>
        <w:tc>
          <w:tcPr>
            <w:tcW w:type="dxa" w:w="3322"/>
          </w:tcPr>
          <w:p>
            <w:pPr>
              <w:spacing w:after="0"/>
              <w:jc w:val="left"/>
            </w:pPr>
            <w:r>
              <w:rPr>
                <w:sz w:val="16"/>
              </w:rPr>
              <w:t>Drought</w:t>
            </w:r>
          </w:p>
        </w:tc>
        <w:tc>
          <w:tcPr>
            <w:tcW w:type="dxa" w:w="2528"/>
          </w:tcPr>
          <w:p>
            <w:pPr>
              <w:spacing w:after="0"/>
              <w:jc w:val="left"/>
            </w:pPr>
            <w:r>
              <w:rPr>
                <w:sz w:val="16"/>
              </w:rPr>
              <w:t>Drought</w:t>
            </w:r>
          </w:p>
        </w:tc>
        <w:tc>
          <w:tcPr>
            <w:tcW w:type="dxa" w:w="2777"/>
          </w:tcPr>
          <w:p>
            <w:pPr>
              <w:spacing w:after="0"/>
              <w:jc w:val="right"/>
            </w:pPr>
            <w:r>
              <w:rPr>
                <w:sz w:val="16"/>
              </w:rPr>
              <w:t>no Public Assistance recorded</w:t>
            </w:r>
          </w:p>
        </w:tc>
        <w:tc>
          <w:tcPr>
            <w:tcW w:type="dxa" w:w="908"/>
          </w:tcPr>
          <w:p>
            <w:pPr>
              <w:spacing w:after="0"/>
              <w:jc w:val="left"/>
            </w:pPr>
          </w:p>
        </w:tc>
      </w:tr>
      <w:tr>
        <w:trPr>
          <w:cantSplit/>
        </w:trPr>
        <w:tc>
          <w:tcPr>
            <w:tcW w:type="dxa" w:w="1054"/>
          </w:tcPr>
          <w:p>
            <w:pPr>
              <w:spacing w:after="0"/>
              <w:jc w:val="left"/>
            </w:pPr>
            <w:r>
              <w:rPr>
                <w:sz w:val="16"/>
              </w:rPr>
              <w:t>1973-04-27</w:t>
            </w:r>
          </w:p>
        </w:tc>
        <w:tc>
          <w:tcPr>
            <w:tcW w:type="dxa" w:w="1054"/>
          </w:tcPr>
          <w:p>
            <w:pPr>
              <w:spacing w:after="0"/>
              <w:jc w:val="left"/>
            </w:pPr>
            <w:r>
              <w:rPr>
                <w:sz w:val="16"/>
              </w:rPr>
              <w:t>1973-04-27</w:t>
            </w:r>
          </w:p>
        </w:tc>
        <w:tc>
          <w:tcPr>
            <w:tcW w:type="dxa" w:w="1054"/>
          </w:tcPr>
          <w:p>
            <w:pPr>
              <w:spacing w:after="0"/>
              <w:jc w:val="left"/>
            </w:pPr>
            <w:r>
              <w:rPr>
                <w:sz w:val="16"/>
              </w:rPr>
              <w:t>DR-376-WI</w:t>
            </w:r>
          </w:p>
        </w:tc>
        <w:tc>
          <w:tcPr>
            <w:tcW w:type="dxa" w:w="1416"/>
          </w:tcPr>
          <w:p>
            <w:pPr>
              <w:spacing w:after="0"/>
              <w:jc w:val="left"/>
            </w:pPr>
            <w:r>
              <w:rPr>
                <w:sz w:val="16"/>
              </w:rPr>
              <w:t>Major disaster</w:t>
            </w:r>
          </w:p>
        </w:tc>
        <w:tc>
          <w:tcPr>
            <w:tcW w:type="dxa" w:w="3322"/>
          </w:tcPr>
          <w:p>
            <w:pPr>
              <w:spacing w:after="0"/>
              <w:jc w:val="left"/>
            </w:pPr>
            <w:r>
              <w:rPr>
                <w:sz w:val="16"/>
              </w:rPr>
              <w:t>Severe Storms &amp; Flooding</w:t>
            </w:r>
          </w:p>
        </w:tc>
        <w:tc>
          <w:tcPr>
            <w:tcW w:type="dxa" w:w="2528"/>
          </w:tcPr>
          <w:p>
            <w:pPr>
              <w:spacing w:after="0"/>
              <w:jc w:val="left"/>
            </w:pPr>
            <w:r>
              <w:rPr>
                <w:sz w:val="16"/>
              </w:rPr>
              <w:t>Inland Flooding</w:t>
            </w:r>
          </w:p>
        </w:tc>
        <w:tc>
          <w:tcPr>
            <w:tcW w:type="dxa" w:w="2777"/>
          </w:tcPr>
          <w:p>
            <w:pPr>
              <w:spacing w:after="0"/>
              <w:jc w:val="right"/>
            </w:pPr>
            <w:r>
              <w:rPr>
                <w:sz w:val="16"/>
              </w:rPr>
              <w:t>no Public Assistance recorded</w:t>
            </w:r>
          </w:p>
        </w:tc>
        <w:tc>
          <w:tcPr>
            <w:tcW w:type="dxa" w:w="90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spacing w:after="40" w:before="0"/>
      </w:pPr>
      <w:r>
        <w:rPr/>
        <w:t>Public Assistance not placed in any Wisconsin county: 1 row, $87,788.41; listed on the Wisconsin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37</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75</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36</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160</w:t>
            </w:r>
          </w:p>
        </w:tc>
        <w:tc>
          <w:tcPr>
            <w:tcW w:type="dxa" w:w="1159"/>
          </w:tcPr>
          <w:p>
            <w:pPr>
              <w:spacing w:after="0"/>
              <w:jc w:val="right"/>
            </w:pPr>
            <w:r>
              <w:rPr>
                <w:sz w:val="16"/>
              </w:rPr>
              <w:t>4</w:t>
            </w:r>
          </w:p>
        </w:tc>
        <w:tc>
          <w:tcPr>
            <w:tcW w:type="dxa" w:w="2116"/>
          </w:tcPr>
          <w:p>
            <w:pPr>
              <w:spacing w:after="0"/>
              <w:jc w:val="right"/>
            </w:pPr>
            <w:r>
              <w:rPr>
                <w:sz w:val="16"/>
              </w:rPr>
              <w:t>3</w:t>
            </w:r>
          </w:p>
        </w:tc>
        <w:tc>
          <w:tcPr>
            <w:tcW w:type="dxa" w:w="786"/>
          </w:tcPr>
          <w:p>
            <w:pPr>
              <w:spacing w:after="0"/>
              <w:jc w:val="right"/>
            </w:pPr>
            <w:r>
              <w:rPr>
                <w:sz w:val="16"/>
              </w:rPr>
              <w:t>20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 High Wind and 26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205</w:t>
            </w:r>
          </w:p>
        </w:tc>
        <w:tc>
          <w:tcPr>
            <w:tcW w:type="dxa" w:w="1159"/>
          </w:tcPr>
          <w:p>
            <w:pPr>
              <w:spacing w:after="0"/>
              <w:jc w:val="right"/>
            </w:pPr>
            <w:r>
              <w:rPr>
                <w:sz w:val="16"/>
              </w:rPr>
              <w:t>9</w:t>
            </w:r>
          </w:p>
        </w:tc>
        <w:tc>
          <w:tcPr>
            <w:tcW w:type="dxa" w:w="2116"/>
          </w:tcPr>
          <w:p>
            <w:pPr>
              <w:spacing w:after="0"/>
              <w:jc w:val="right"/>
            </w:pPr>
            <w:r>
              <w:rPr>
                <w:sz w:val="16"/>
              </w:rPr>
              <w:t>8</w:t>
            </w:r>
          </w:p>
        </w:tc>
        <w:tc>
          <w:tcPr>
            <w:tcW w:type="dxa" w:w="786"/>
          </w:tcPr>
          <w:p>
            <w:pPr>
              <w:spacing w:after="0"/>
              <w:jc w:val="right"/>
            </w:pPr>
            <w:r>
              <w:rPr>
                <w:sz w:val="16"/>
              </w:rPr>
              <w:t>45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7"/>
        <w:gridCol w:w="1199"/>
        <w:gridCol w:w="3103"/>
        <w:gridCol w:w="934"/>
        <w:gridCol w:w="2486"/>
        <w:gridCol w:w="710"/>
        <w:gridCol w:w="3286"/>
      </w:tblGrid>
      <w:tr>
        <w:trPr>
          <w:cantSplit/>
          <w:tblHeader/>
        </w:trPr>
        <w:tc>
          <w:tcPr>
            <w:tcW w:type="dxa" w:w="1037"/>
            <w:shd w:val="clear" w:color="auto" w:fill="E8E8E8"/>
          </w:tcPr>
          <w:p>
            <w:pPr>
              <w:spacing w:after="0"/>
              <w:jc w:val="left"/>
            </w:pPr>
            <w:r>
              <w:rPr>
                <w:b/>
                <w:sz w:val="16"/>
              </w:rPr>
              <w:t>Date</w:t>
            </w:r>
          </w:p>
        </w:tc>
        <w:tc>
          <w:tcPr>
            <w:tcW w:type="dxa" w:w="1357"/>
            <w:shd w:val="clear" w:color="auto" w:fill="E8E8E8"/>
          </w:tcPr>
          <w:p>
            <w:pPr>
              <w:spacing w:after="0"/>
              <w:jc w:val="left"/>
            </w:pPr>
            <w:r>
              <w:rPr>
                <w:b/>
                <w:sz w:val="16"/>
              </w:rPr>
              <w:t>Event type</w:t>
            </w:r>
          </w:p>
        </w:tc>
        <w:tc>
          <w:tcPr>
            <w:tcW w:type="dxa" w:w="1199"/>
            <w:shd w:val="clear" w:color="auto" w:fill="E8E8E8"/>
          </w:tcPr>
          <w:p>
            <w:pPr>
              <w:spacing w:after="0"/>
              <w:jc w:val="left"/>
            </w:pPr>
            <w:r>
              <w:rPr>
                <w:b/>
                <w:sz w:val="16"/>
              </w:rPr>
              <w:t>Magnitude or extent</w:t>
            </w:r>
          </w:p>
        </w:tc>
        <w:tc>
          <w:tcPr>
            <w:tcW w:type="dxa" w:w="3103"/>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86"/>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32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2022-06-15</w:t>
            </w:r>
          </w:p>
        </w:tc>
        <w:tc>
          <w:tcPr>
            <w:tcW w:type="dxa" w:w="1357"/>
          </w:tcPr>
          <w:p>
            <w:pPr>
              <w:spacing w:after="0"/>
              <w:jc w:val="left"/>
            </w:pPr>
            <w:r>
              <w:rPr>
                <w:sz w:val="16"/>
              </w:rPr>
              <w:t>Thunderstorm Wind</w:t>
            </w:r>
          </w:p>
        </w:tc>
        <w:tc>
          <w:tcPr>
            <w:tcW w:type="dxa" w:w="1199"/>
          </w:tcPr>
          <w:p>
            <w:pPr>
              <w:spacing w:after="0"/>
              <w:jc w:val="left"/>
            </w:pPr>
            <w:r>
              <w:rPr>
                <w:sz w:val="16"/>
              </w:rPr>
              <w:t>87 kt (100 mph) estimated gust</w:t>
            </w:r>
          </w:p>
        </w:tc>
        <w:tc>
          <w:tcPr>
            <w:tcW w:type="dxa" w:w="3103"/>
          </w:tcPr>
          <w:p>
            <w:pPr>
              <w:spacing w:after="0"/>
              <w:jc w:val="left"/>
            </w:pPr>
            <w:r>
              <w:rPr>
                <w:sz w:val="16"/>
              </w:rPr>
              <w:t>$200,000 property; crops not reported (2022 dollars)</w:t>
            </w:r>
          </w:p>
        </w:tc>
        <w:tc>
          <w:tcPr>
            <w:tcW w:type="dxa" w:w="934"/>
          </w:tcPr>
          <w:p>
            <w:pPr>
              <w:spacing w:after="0"/>
              <w:jc w:val="right"/>
            </w:pPr>
            <w:r>
              <w:rPr>
                <w:sz w:val="16"/>
              </w:rPr>
              <w:t>0, 0</w:t>
            </w:r>
          </w:p>
        </w:tc>
        <w:tc>
          <w:tcPr>
            <w:tcW w:type="dxa" w:w="2486"/>
          </w:tcPr>
          <w:p>
            <w:pPr>
              <w:spacing w:after="0"/>
              <w:jc w:val="left"/>
            </w:pPr>
            <w:r>
              <w:rPr>
                <w:sz w:val="16"/>
              </w:rPr>
              <w:t>WESTFIELD to BUDSIN</w:t>
            </w:r>
          </w:p>
        </w:tc>
        <w:tc>
          <w:tcPr>
            <w:tcW w:type="dxa" w:w="710"/>
          </w:tcPr>
          <w:p>
            <w:pPr>
              <w:spacing w:after="0"/>
              <w:jc w:val="left"/>
            </w:pPr>
            <w:r>
              <w:rPr>
                <w:sz w:val="16"/>
              </w:rPr>
              <w:t>within last 5 years</w:t>
            </w:r>
          </w:p>
        </w:tc>
        <w:tc>
          <w:tcPr>
            <w:tcW w:type="dxa" w:w="3286"/>
          </w:tcPr>
          <w:p>
            <w:pPr>
              <w:spacing w:after="0"/>
              <w:jc w:val="left"/>
            </w:pPr>
            <w:r>
              <w:rPr>
                <w:sz w:val="16"/>
              </w:rPr>
              <w:t>B1-c worst recorded: Thunderstorm Wind</w:t>
            </w:r>
          </w:p>
        </w:tc>
      </w:tr>
      <w:tr>
        <w:trPr>
          <w:cantSplit/>
        </w:trPr>
        <w:tc>
          <w:tcPr>
            <w:tcW w:type="dxa" w:w="1037"/>
          </w:tcPr>
          <w:p>
            <w:pPr>
              <w:spacing w:after="0"/>
              <w:jc w:val="left"/>
            </w:pPr>
            <w:r>
              <w:rPr>
                <w:sz w:val="16"/>
              </w:rPr>
              <w:t>2017-12-25</w:t>
            </w:r>
          </w:p>
        </w:tc>
        <w:tc>
          <w:tcPr>
            <w:tcW w:type="dxa" w:w="1357"/>
          </w:tcPr>
          <w:p>
            <w:pPr>
              <w:spacing w:after="0"/>
              <w:jc w:val="left"/>
            </w:pPr>
            <w:r>
              <w:rPr>
                <w:sz w:val="16"/>
              </w:rPr>
              <w:t>Cold/Wind Chill</w:t>
            </w:r>
          </w:p>
        </w:tc>
        <w:tc>
          <w:tcPr>
            <w:tcW w:type="dxa" w:w="1199"/>
          </w:tcPr>
          <w:p>
            <w:pPr>
              <w:spacing w:after="0"/>
              <w:jc w:val="left"/>
            </w:pPr>
          </w:p>
        </w:tc>
        <w:tc>
          <w:tcPr>
            <w:tcW w:type="dxa" w:w="3103"/>
          </w:tcPr>
          <w:p>
            <w:pPr>
              <w:spacing w:after="0"/>
              <w:jc w:val="left"/>
            </w:pPr>
            <w:r>
              <w:rPr>
                <w:sz w:val="16"/>
              </w:rPr>
              <w:t>property not reported; $0 crops (zone total, 2017 dollars)</w:t>
            </w:r>
          </w:p>
        </w:tc>
        <w:tc>
          <w:tcPr>
            <w:tcW w:type="dxa" w:w="934"/>
          </w:tcPr>
          <w:p>
            <w:pPr>
              <w:spacing w:after="0"/>
              <w:jc w:val="right"/>
            </w:pPr>
            <w:r>
              <w:rPr>
                <w:sz w:val="16"/>
              </w:rPr>
              <w:t>0, 0</w:t>
            </w:r>
          </w:p>
        </w:tc>
        <w:tc>
          <w:tcPr>
            <w:tcW w:type="dxa" w:w="2486"/>
          </w:tcPr>
          <w:p>
            <w:pPr>
              <w:spacing w:after="0"/>
              <w:jc w:val="left"/>
            </w:pPr>
            <w:r>
              <w:rPr>
                <w:sz w:val="16"/>
              </w:rPr>
              <w:t>NWS zone WIZ046 (MARQUETTE), zone-level</w:t>
            </w:r>
          </w:p>
        </w:tc>
        <w:tc>
          <w:tcPr>
            <w:tcW w:type="dxa" w:w="710"/>
          </w:tcPr>
          <w:p>
            <w:pPr>
              <w:spacing w:after="0"/>
              <w:jc w:val="left"/>
            </w:pPr>
          </w:p>
        </w:tc>
        <w:tc>
          <w:tcPr>
            <w:tcW w:type="dxa" w:w="32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2014-01-03</w:t>
            </w:r>
          </w:p>
        </w:tc>
        <w:tc>
          <w:tcPr>
            <w:tcW w:type="dxa" w:w="1357"/>
          </w:tcPr>
          <w:p>
            <w:pPr>
              <w:spacing w:after="0"/>
              <w:jc w:val="left"/>
            </w:pPr>
            <w:r>
              <w:rPr>
                <w:sz w:val="16"/>
              </w:rPr>
              <w:t>Cold/Wind Chill</w:t>
            </w:r>
          </w:p>
        </w:tc>
        <w:tc>
          <w:tcPr>
            <w:tcW w:type="dxa" w:w="1199"/>
          </w:tcPr>
          <w:p>
            <w:pPr>
              <w:spacing w:after="0"/>
              <w:jc w:val="left"/>
            </w:pPr>
          </w:p>
        </w:tc>
        <w:tc>
          <w:tcPr>
            <w:tcW w:type="dxa" w:w="3103"/>
          </w:tcPr>
          <w:p>
            <w:pPr>
              <w:spacing w:after="0"/>
              <w:jc w:val="left"/>
            </w:pPr>
            <w:r>
              <w:rPr>
                <w:sz w:val="16"/>
              </w:rPr>
              <w:t>$0 property; $0 crops (zone total, 2014 dollars)</w:t>
            </w:r>
          </w:p>
        </w:tc>
        <w:tc>
          <w:tcPr>
            <w:tcW w:type="dxa" w:w="934"/>
          </w:tcPr>
          <w:p>
            <w:pPr>
              <w:spacing w:after="0"/>
              <w:jc w:val="right"/>
            </w:pPr>
            <w:r>
              <w:rPr>
                <w:sz w:val="16"/>
              </w:rPr>
              <w:t>1, 0</w:t>
            </w:r>
          </w:p>
        </w:tc>
        <w:tc>
          <w:tcPr>
            <w:tcW w:type="dxa" w:w="2486"/>
          </w:tcPr>
          <w:p>
            <w:pPr>
              <w:spacing w:after="0"/>
              <w:jc w:val="left"/>
            </w:pPr>
            <w:r>
              <w:rPr>
                <w:sz w:val="16"/>
              </w:rPr>
              <w:t>NWS zone WIZ046 (MARQUETTE), zone-level</w:t>
            </w:r>
          </w:p>
        </w:tc>
        <w:tc>
          <w:tcPr>
            <w:tcW w:type="dxa" w:w="710"/>
          </w:tcPr>
          <w:p>
            <w:pPr>
              <w:spacing w:after="0"/>
              <w:jc w:val="left"/>
            </w:pPr>
          </w:p>
        </w:tc>
        <w:tc>
          <w:tcPr>
            <w:tcW w:type="dxa" w:w="3286"/>
          </w:tcPr>
          <w:p>
            <w:pPr>
              <w:spacing w:after="0"/>
              <w:jc w:val="left"/>
            </w:pPr>
            <w:r>
              <w:rPr>
                <w:sz w:val="16"/>
              </w:rPr>
              <w:t>deaths or injuries recorded</w:t>
            </w:r>
          </w:p>
        </w:tc>
      </w:tr>
      <w:tr>
        <w:trPr>
          <w:cantSplit/>
        </w:trPr>
        <w:tc>
          <w:tcPr>
            <w:tcW w:type="dxa" w:w="1037"/>
          </w:tcPr>
          <w:p>
            <w:pPr>
              <w:spacing w:after="0"/>
              <w:jc w:val="left"/>
            </w:pPr>
            <w:r>
              <w:rPr>
                <w:sz w:val="16"/>
              </w:rPr>
              <w:t>2011-07-17</w:t>
            </w:r>
          </w:p>
        </w:tc>
        <w:tc>
          <w:tcPr>
            <w:tcW w:type="dxa" w:w="1357"/>
          </w:tcPr>
          <w:p>
            <w:pPr>
              <w:spacing w:after="0"/>
              <w:jc w:val="left"/>
            </w:pPr>
            <w:r>
              <w:rPr>
                <w:sz w:val="16"/>
              </w:rPr>
              <w:t>Excessive Heat</w:t>
            </w:r>
          </w:p>
        </w:tc>
        <w:tc>
          <w:tcPr>
            <w:tcW w:type="dxa" w:w="1199"/>
          </w:tcPr>
          <w:p>
            <w:pPr>
              <w:spacing w:after="0"/>
              <w:jc w:val="left"/>
            </w:pPr>
          </w:p>
        </w:tc>
        <w:tc>
          <w:tcPr>
            <w:tcW w:type="dxa" w:w="3103"/>
          </w:tcPr>
          <w:p>
            <w:pPr>
              <w:spacing w:after="0"/>
              <w:jc w:val="left"/>
            </w:pPr>
            <w:r>
              <w:rPr>
                <w:sz w:val="16"/>
              </w:rPr>
              <w:t>damage not reported</w:t>
            </w:r>
          </w:p>
        </w:tc>
        <w:tc>
          <w:tcPr>
            <w:tcW w:type="dxa" w:w="934"/>
          </w:tcPr>
          <w:p>
            <w:pPr>
              <w:spacing w:after="0"/>
              <w:jc w:val="right"/>
            </w:pPr>
            <w:r>
              <w:rPr>
                <w:sz w:val="16"/>
              </w:rPr>
              <w:t>1, 0</w:t>
            </w:r>
          </w:p>
        </w:tc>
        <w:tc>
          <w:tcPr>
            <w:tcW w:type="dxa" w:w="2486"/>
          </w:tcPr>
          <w:p>
            <w:pPr>
              <w:spacing w:after="0"/>
              <w:jc w:val="left"/>
            </w:pPr>
            <w:r>
              <w:rPr>
                <w:sz w:val="16"/>
              </w:rPr>
              <w:t>NWS zone WIZ046 (MARQUETTE), zone-level</w:t>
            </w:r>
          </w:p>
        </w:tc>
        <w:tc>
          <w:tcPr>
            <w:tcW w:type="dxa" w:w="710"/>
          </w:tcPr>
          <w:p>
            <w:pPr>
              <w:spacing w:after="0"/>
              <w:jc w:val="left"/>
            </w:pPr>
          </w:p>
        </w:tc>
        <w:tc>
          <w:tcPr>
            <w:tcW w:type="dxa" w:w="3286"/>
          </w:tcPr>
          <w:p>
            <w:pPr>
              <w:spacing w:after="0"/>
              <w:jc w:val="left"/>
            </w:pPr>
            <w:r>
              <w:rPr>
                <w:sz w:val="16"/>
              </w:rPr>
              <w:t>deaths or injuries recorded</w:t>
            </w:r>
          </w:p>
        </w:tc>
      </w:tr>
      <w:tr>
        <w:trPr>
          <w:cantSplit/>
        </w:trPr>
        <w:tc>
          <w:tcPr>
            <w:tcW w:type="dxa" w:w="1037"/>
          </w:tcPr>
          <w:p>
            <w:pPr>
              <w:spacing w:after="0"/>
              <w:jc w:val="left"/>
            </w:pPr>
            <w:r>
              <w:rPr>
                <w:sz w:val="16"/>
              </w:rPr>
              <w:t>2011-05-22</w:t>
            </w:r>
          </w:p>
        </w:tc>
        <w:tc>
          <w:tcPr>
            <w:tcW w:type="dxa" w:w="1357"/>
          </w:tcPr>
          <w:p>
            <w:pPr>
              <w:spacing w:after="0"/>
              <w:jc w:val="left"/>
            </w:pPr>
            <w:r>
              <w:rPr>
                <w:sz w:val="16"/>
              </w:rPr>
              <w:t>Hail</w:t>
            </w:r>
          </w:p>
        </w:tc>
        <w:tc>
          <w:tcPr>
            <w:tcW w:type="dxa" w:w="1199"/>
          </w:tcPr>
          <w:p>
            <w:pPr>
              <w:spacing w:after="0"/>
              <w:jc w:val="left"/>
            </w:pPr>
            <w:r>
              <w:rPr>
                <w:sz w:val="16"/>
              </w:rPr>
              <w:t>4.25 in</w:t>
            </w:r>
          </w:p>
        </w:tc>
        <w:tc>
          <w:tcPr>
            <w:tcW w:type="dxa" w:w="3103"/>
          </w:tcPr>
          <w:p>
            <w:pPr>
              <w:spacing w:after="0"/>
              <w:jc w:val="left"/>
            </w:pPr>
            <w:r>
              <w:rPr>
                <w:sz w:val="16"/>
              </w:rPr>
              <w:t>damage not reported</w:t>
            </w:r>
          </w:p>
        </w:tc>
        <w:tc>
          <w:tcPr>
            <w:tcW w:type="dxa" w:w="934"/>
          </w:tcPr>
          <w:p>
            <w:pPr>
              <w:spacing w:after="0"/>
              <w:jc w:val="right"/>
            </w:pPr>
            <w:r>
              <w:rPr>
                <w:sz w:val="16"/>
              </w:rPr>
              <w:t>0, 0</w:t>
            </w:r>
          </w:p>
        </w:tc>
        <w:tc>
          <w:tcPr>
            <w:tcW w:type="dxa" w:w="2486"/>
          </w:tcPr>
          <w:p>
            <w:pPr>
              <w:spacing w:after="0"/>
              <w:jc w:val="left"/>
            </w:pPr>
            <w:r>
              <w:rPr>
                <w:sz w:val="16"/>
              </w:rPr>
              <w:t>WESTFIELD</w:t>
            </w:r>
          </w:p>
        </w:tc>
        <w:tc>
          <w:tcPr>
            <w:tcW w:type="dxa" w:w="710"/>
          </w:tcPr>
          <w:p>
            <w:pPr>
              <w:spacing w:after="0"/>
              <w:jc w:val="left"/>
            </w:pPr>
          </w:p>
        </w:tc>
        <w:tc>
          <w:tcPr>
            <w:tcW w:type="dxa" w:w="3286"/>
          </w:tcPr>
          <w:p>
            <w:pPr>
              <w:spacing w:after="0"/>
              <w:jc w:val="left"/>
            </w:pPr>
            <w:r>
              <w:rPr>
                <w:sz w:val="16"/>
              </w:rPr>
              <w:t>B1-c worst recorded: Hail</w:t>
            </w:r>
          </w:p>
        </w:tc>
      </w:tr>
      <w:tr>
        <w:trPr>
          <w:cantSplit/>
        </w:trPr>
        <w:tc>
          <w:tcPr>
            <w:tcW w:type="dxa" w:w="1037"/>
          </w:tcPr>
          <w:p>
            <w:pPr>
              <w:spacing w:after="0"/>
              <w:jc w:val="left"/>
            </w:pPr>
            <w:r>
              <w:rPr>
                <w:sz w:val="16"/>
              </w:rPr>
              <w:t>2007-04-11</w:t>
            </w:r>
          </w:p>
        </w:tc>
        <w:tc>
          <w:tcPr>
            <w:tcW w:type="dxa" w:w="1357"/>
          </w:tcPr>
          <w:p>
            <w:pPr>
              <w:spacing w:after="0"/>
              <w:jc w:val="left"/>
            </w:pPr>
            <w:r>
              <w:rPr>
                <w:sz w:val="16"/>
              </w:rPr>
              <w:t>Winter Storm</w:t>
            </w:r>
          </w:p>
        </w:tc>
        <w:tc>
          <w:tcPr>
            <w:tcW w:type="dxa" w:w="1199"/>
          </w:tcPr>
          <w:p>
            <w:pPr>
              <w:spacing w:after="0"/>
              <w:jc w:val="left"/>
            </w:pPr>
          </w:p>
        </w:tc>
        <w:tc>
          <w:tcPr>
            <w:tcW w:type="dxa" w:w="3103"/>
          </w:tcPr>
          <w:p>
            <w:pPr>
              <w:spacing w:after="0"/>
              <w:jc w:val="left"/>
            </w:pPr>
            <w:r>
              <w:rPr>
                <w:sz w:val="16"/>
              </w:rPr>
              <w:t>$10,000 property; $0 crops (zone total, 2007 dollars)</w:t>
            </w:r>
          </w:p>
        </w:tc>
        <w:tc>
          <w:tcPr>
            <w:tcW w:type="dxa" w:w="934"/>
          </w:tcPr>
          <w:p>
            <w:pPr>
              <w:spacing w:after="0"/>
              <w:jc w:val="right"/>
            </w:pPr>
            <w:r>
              <w:rPr>
                <w:sz w:val="16"/>
              </w:rPr>
              <w:t>0, 0</w:t>
            </w:r>
          </w:p>
        </w:tc>
        <w:tc>
          <w:tcPr>
            <w:tcW w:type="dxa" w:w="2486"/>
          </w:tcPr>
          <w:p>
            <w:pPr>
              <w:spacing w:after="0"/>
              <w:jc w:val="left"/>
            </w:pPr>
            <w:r>
              <w:rPr>
                <w:sz w:val="16"/>
              </w:rPr>
              <w:t>NWS zone WIZ046 (MARQUETTE), zone-level</w:t>
            </w:r>
          </w:p>
        </w:tc>
        <w:tc>
          <w:tcPr>
            <w:tcW w:type="dxa" w:w="710"/>
          </w:tcPr>
          <w:p>
            <w:pPr>
              <w:spacing w:after="0"/>
              <w:jc w:val="left"/>
            </w:pPr>
          </w:p>
        </w:tc>
        <w:tc>
          <w:tcPr>
            <w:tcW w:type="dxa" w:w="328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2007-02-03</w:t>
            </w:r>
          </w:p>
        </w:tc>
        <w:tc>
          <w:tcPr>
            <w:tcW w:type="dxa" w:w="1357"/>
          </w:tcPr>
          <w:p>
            <w:pPr>
              <w:spacing w:after="0"/>
              <w:jc w:val="left"/>
            </w:pPr>
            <w:r>
              <w:rPr>
                <w:sz w:val="16"/>
              </w:rPr>
              <w:t>Cold/Wind Chill</w:t>
            </w:r>
          </w:p>
        </w:tc>
        <w:tc>
          <w:tcPr>
            <w:tcW w:type="dxa" w:w="1199"/>
          </w:tcPr>
          <w:p>
            <w:pPr>
              <w:spacing w:after="0"/>
              <w:jc w:val="left"/>
            </w:pPr>
          </w:p>
        </w:tc>
        <w:tc>
          <w:tcPr>
            <w:tcW w:type="dxa" w:w="3103"/>
          </w:tcPr>
          <w:p>
            <w:pPr>
              <w:spacing w:after="0"/>
              <w:jc w:val="left"/>
            </w:pPr>
            <w:r>
              <w:rPr>
                <w:sz w:val="16"/>
              </w:rPr>
              <w:t>$1,000 property; $0 crops (zone total, 2007 dollars)</w:t>
            </w:r>
          </w:p>
        </w:tc>
        <w:tc>
          <w:tcPr>
            <w:tcW w:type="dxa" w:w="934"/>
          </w:tcPr>
          <w:p>
            <w:pPr>
              <w:spacing w:after="0"/>
              <w:jc w:val="right"/>
            </w:pPr>
            <w:r>
              <w:rPr>
                <w:sz w:val="16"/>
              </w:rPr>
              <w:t>0, 0</w:t>
            </w:r>
          </w:p>
        </w:tc>
        <w:tc>
          <w:tcPr>
            <w:tcW w:type="dxa" w:w="2486"/>
          </w:tcPr>
          <w:p>
            <w:pPr>
              <w:spacing w:after="0"/>
              <w:jc w:val="left"/>
            </w:pPr>
            <w:r>
              <w:rPr>
                <w:sz w:val="16"/>
              </w:rPr>
              <w:t>NWS zone WIZ046 (MARQUETTE), zone-level</w:t>
            </w:r>
          </w:p>
        </w:tc>
        <w:tc>
          <w:tcPr>
            <w:tcW w:type="dxa" w:w="710"/>
          </w:tcPr>
          <w:p>
            <w:pPr>
              <w:spacing w:after="0"/>
              <w:jc w:val="left"/>
            </w:pPr>
          </w:p>
        </w:tc>
        <w:tc>
          <w:tcPr>
            <w:tcW w:type="dxa" w:w="3286"/>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2005-07-01</w:t>
            </w:r>
          </w:p>
        </w:tc>
        <w:tc>
          <w:tcPr>
            <w:tcW w:type="dxa" w:w="1357"/>
          </w:tcPr>
          <w:p>
            <w:pPr>
              <w:spacing w:after="0"/>
              <w:jc w:val="left"/>
            </w:pPr>
            <w:r>
              <w:rPr>
                <w:sz w:val="16"/>
              </w:rPr>
              <w:t>Drought</w:t>
            </w:r>
          </w:p>
        </w:tc>
        <w:tc>
          <w:tcPr>
            <w:tcW w:type="dxa" w:w="1199"/>
          </w:tcPr>
          <w:p>
            <w:pPr>
              <w:spacing w:after="0"/>
              <w:jc w:val="left"/>
            </w:pPr>
          </w:p>
        </w:tc>
        <w:tc>
          <w:tcPr>
            <w:tcW w:type="dxa" w:w="3103"/>
          </w:tcPr>
          <w:p>
            <w:pPr>
              <w:spacing w:after="0"/>
              <w:jc w:val="left"/>
            </w:pPr>
            <w:r>
              <w:rPr>
                <w:sz w:val="16"/>
              </w:rPr>
              <w:t>damage not reported</w:t>
            </w:r>
          </w:p>
        </w:tc>
        <w:tc>
          <w:tcPr>
            <w:tcW w:type="dxa" w:w="934"/>
          </w:tcPr>
          <w:p>
            <w:pPr>
              <w:spacing w:after="0"/>
              <w:jc w:val="right"/>
            </w:pPr>
            <w:r>
              <w:rPr>
                <w:sz w:val="16"/>
              </w:rPr>
              <w:t>0, 0</w:t>
            </w:r>
          </w:p>
        </w:tc>
        <w:tc>
          <w:tcPr>
            <w:tcW w:type="dxa" w:w="2486"/>
          </w:tcPr>
          <w:p>
            <w:pPr>
              <w:spacing w:after="0"/>
              <w:jc w:val="left"/>
            </w:pPr>
            <w:r>
              <w:rPr>
                <w:sz w:val="16"/>
              </w:rPr>
              <w:t>NWS zone WIZ046 (MARQUETTE), zone-level</w:t>
            </w:r>
          </w:p>
        </w:tc>
        <w:tc>
          <w:tcPr>
            <w:tcW w:type="dxa" w:w="710"/>
          </w:tcPr>
          <w:p>
            <w:pPr>
              <w:spacing w:after="0"/>
              <w:jc w:val="left"/>
            </w:pPr>
          </w:p>
        </w:tc>
        <w:tc>
          <w:tcPr>
            <w:tcW w:type="dxa" w:w="3286"/>
          </w:tcPr>
          <w:p>
            <w:pPr>
              <w:spacing w:after="0"/>
              <w:jc w:val="left"/>
            </w:pPr>
            <w:r>
              <w:rPr>
                <w:sz w:val="16"/>
              </w:rPr>
              <w:t>B1-c worst recorded: Drought</w:t>
            </w:r>
          </w:p>
        </w:tc>
      </w:tr>
      <w:tr>
        <w:trPr>
          <w:cantSplit/>
        </w:trPr>
        <w:tc>
          <w:tcPr>
            <w:tcW w:type="dxa" w:w="1037"/>
          </w:tcPr>
          <w:p>
            <w:pPr>
              <w:spacing w:after="0"/>
              <w:jc w:val="left"/>
            </w:pPr>
            <w:r>
              <w:rPr>
                <w:sz w:val="16"/>
              </w:rPr>
              <w:t>2004-06-23</w:t>
            </w:r>
          </w:p>
        </w:tc>
        <w:tc>
          <w:tcPr>
            <w:tcW w:type="dxa" w:w="1357"/>
          </w:tcPr>
          <w:p>
            <w:pPr>
              <w:spacing w:after="0"/>
              <w:jc w:val="left"/>
            </w:pPr>
            <w:r>
              <w:rPr>
                <w:sz w:val="16"/>
              </w:rPr>
              <w:t>Tornado</w:t>
            </w:r>
          </w:p>
        </w:tc>
        <w:tc>
          <w:tcPr>
            <w:tcW w:type="dxa" w:w="1199"/>
          </w:tcPr>
          <w:p>
            <w:pPr>
              <w:spacing w:after="0"/>
              <w:jc w:val="left"/>
            </w:pPr>
            <w:r>
              <w:rPr>
                <w:sz w:val="16"/>
              </w:rPr>
              <w:t>F2, 11 mi within this county, 200 yd wide</w:t>
            </w:r>
          </w:p>
        </w:tc>
        <w:tc>
          <w:tcPr>
            <w:tcW w:type="dxa" w:w="3103"/>
          </w:tcPr>
          <w:p>
            <w:pPr>
              <w:spacing w:after="0"/>
              <w:jc w:val="left"/>
            </w:pPr>
            <w:r>
              <w:rPr>
                <w:sz w:val="16"/>
              </w:rPr>
              <w:t>$1,000,000 property; $500,000 crops (2004 dollars)</w:t>
            </w:r>
          </w:p>
        </w:tc>
        <w:tc>
          <w:tcPr>
            <w:tcW w:type="dxa" w:w="934"/>
          </w:tcPr>
          <w:p>
            <w:pPr>
              <w:spacing w:after="0"/>
              <w:jc w:val="right"/>
            </w:pPr>
            <w:r>
              <w:rPr>
                <w:sz w:val="16"/>
              </w:rPr>
              <w:t>0, 0</w:t>
            </w:r>
          </w:p>
        </w:tc>
        <w:tc>
          <w:tcPr>
            <w:tcW w:type="dxa" w:w="2486"/>
          </w:tcPr>
          <w:p>
            <w:pPr>
              <w:spacing w:after="0"/>
              <w:jc w:val="left"/>
            </w:pPr>
            <w:r>
              <w:rPr>
                <w:sz w:val="16"/>
              </w:rPr>
              <w:t>PACKWAUKEE</w:t>
            </w:r>
          </w:p>
        </w:tc>
        <w:tc>
          <w:tcPr>
            <w:tcW w:type="dxa" w:w="710"/>
          </w:tcPr>
          <w:p>
            <w:pPr>
              <w:spacing w:after="0"/>
              <w:jc w:val="left"/>
            </w:pPr>
          </w:p>
        </w:tc>
        <w:tc>
          <w:tcPr>
            <w:tcW w:type="dxa" w:w="3286"/>
          </w:tcPr>
          <w:p>
            <w:pPr>
              <w:spacing w:after="0"/>
              <w:jc w:val="left"/>
            </w:pPr>
            <w:r>
              <w:rPr>
                <w:sz w:val="16"/>
              </w:rPr>
              <w:t>B1-c worst recorded: Tornado</w:t>
            </w:r>
          </w:p>
        </w:tc>
      </w:tr>
      <w:tr>
        <w:trPr>
          <w:cantSplit/>
        </w:trPr>
        <w:tc>
          <w:tcPr>
            <w:tcW w:type="dxa" w:w="1037"/>
          </w:tcPr>
          <w:p>
            <w:pPr>
              <w:spacing w:after="0"/>
              <w:jc w:val="left"/>
            </w:pPr>
            <w:r>
              <w:rPr>
                <w:sz w:val="16"/>
              </w:rPr>
              <w:t>2004-06-01</w:t>
            </w:r>
          </w:p>
        </w:tc>
        <w:tc>
          <w:tcPr>
            <w:tcW w:type="dxa" w:w="1357"/>
          </w:tcPr>
          <w:p>
            <w:pPr>
              <w:spacing w:after="0"/>
              <w:jc w:val="left"/>
            </w:pPr>
            <w:r>
              <w:rPr>
                <w:sz w:val="16"/>
              </w:rPr>
              <w:t>Flood</w:t>
            </w:r>
          </w:p>
        </w:tc>
        <w:tc>
          <w:tcPr>
            <w:tcW w:type="dxa" w:w="1199"/>
          </w:tcPr>
          <w:p>
            <w:pPr>
              <w:spacing w:after="0"/>
              <w:jc w:val="left"/>
            </w:pPr>
          </w:p>
        </w:tc>
        <w:tc>
          <w:tcPr>
            <w:tcW w:type="dxa" w:w="3103"/>
          </w:tcPr>
          <w:p>
            <w:pPr>
              <w:spacing w:after="0"/>
              <w:jc w:val="left"/>
            </w:pPr>
            <w:r>
              <w:rPr>
                <w:sz w:val="16"/>
              </w:rPr>
              <w:t>$1,200,000 property; $10,000,000 crops (zone total, 2004 dollars)</w:t>
            </w:r>
          </w:p>
        </w:tc>
        <w:tc>
          <w:tcPr>
            <w:tcW w:type="dxa" w:w="934"/>
          </w:tcPr>
          <w:p>
            <w:pPr>
              <w:spacing w:after="0"/>
              <w:jc w:val="right"/>
            </w:pPr>
            <w:r>
              <w:rPr>
                <w:sz w:val="16"/>
              </w:rPr>
              <w:t>0, 0</w:t>
            </w:r>
          </w:p>
        </w:tc>
        <w:tc>
          <w:tcPr>
            <w:tcW w:type="dxa" w:w="2486"/>
          </w:tcPr>
          <w:p>
            <w:pPr>
              <w:spacing w:after="0"/>
              <w:jc w:val="left"/>
            </w:pPr>
            <w:r>
              <w:rPr>
                <w:sz w:val="16"/>
              </w:rPr>
              <w:t>NWS zone WIZ046 (MARQUETTE), zone-level</w:t>
            </w:r>
          </w:p>
        </w:tc>
        <w:tc>
          <w:tcPr>
            <w:tcW w:type="dxa" w:w="710"/>
          </w:tcPr>
          <w:p>
            <w:pPr>
              <w:spacing w:after="0"/>
              <w:jc w:val="left"/>
            </w:pPr>
          </w:p>
        </w:tc>
        <w:tc>
          <w:tcPr>
            <w:tcW w:type="dxa" w:w="32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2001-04-12</w:t>
            </w:r>
          </w:p>
        </w:tc>
        <w:tc>
          <w:tcPr>
            <w:tcW w:type="dxa" w:w="1357"/>
          </w:tcPr>
          <w:p>
            <w:pPr>
              <w:spacing w:after="0"/>
              <w:jc w:val="left"/>
            </w:pPr>
            <w:r>
              <w:rPr>
                <w:sz w:val="16"/>
              </w:rPr>
              <w:t>High Wind</w:t>
            </w:r>
          </w:p>
        </w:tc>
        <w:tc>
          <w:tcPr>
            <w:tcW w:type="dxa" w:w="1199"/>
          </w:tcPr>
          <w:p>
            <w:pPr>
              <w:spacing w:after="0"/>
              <w:jc w:val="left"/>
            </w:pPr>
            <w:r>
              <w:rPr>
                <w:sz w:val="16"/>
              </w:rPr>
              <w:t>52 kt (60 mph) estimated</w:t>
            </w:r>
          </w:p>
        </w:tc>
        <w:tc>
          <w:tcPr>
            <w:tcW w:type="dxa" w:w="3103"/>
          </w:tcPr>
          <w:p>
            <w:pPr>
              <w:spacing w:after="0"/>
              <w:jc w:val="left"/>
            </w:pPr>
            <w:r>
              <w:rPr>
                <w:sz w:val="16"/>
              </w:rPr>
              <w:t>damage not reported</w:t>
            </w:r>
          </w:p>
        </w:tc>
        <w:tc>
          <w:tcPr>
            <w:tcW w:type="dxa" w:w="934"/>
          </w:tcPr>
          <w:p>
            <w:pPr>
              <w:spacing w:after="0"/>
              <w:jc w:val="right"/>
            </w:pPr>
            <w:r>
              <w:rPr>
                <w:sz w:val="16"/>
              </w:rPr>
              <w:t>0, 0</w:t>
            </w:r>
          </w:p>
        </w:tc>
        <w:tc>
          <w:tcPr>
            <w:tcW w:type="dxa" w:w="2486"/>
          </w:tcPr>
          <w:p>
            <w:pPr>
              <w:spacing w:after="0"/>
              <w:jc w:val="left"/>
            </w:pPr>
            <w:r>
              <w:rPr>
                <w:sz w:val="16"/>
              </w:rPr>
              <w:t>NWS zone WIZ046 (MARQUETTE), zone-level</w:t>
            </w:r>
          </w:p>
        </w:tc>
        <w:tc>
          <w:tcPr>
            <w:tcW w:type="dxa" w:w="710"/>
          </w:tcPr>
          <w:p>
            <w:pPr>
              <w:spacing w:after="0"/>
              <w:jc w:val="left"/>
            </w:pPr>
          </w:p>
        </w:tc>
        <w:tc>
          <w:tcPr>
            <w:tcW w:type="dxa" w:w="3286"/>
          </w:tcPr>
          <w:p>
            <w:pPr>
              <w:spacing w:after="0"/>
              <w:jc w:val="left"/>
            </w:pPr>
            <w:r>
              <w:rPr>
                <w:sz w:val="16"/>
              </w:rPr>
              <w:t>B1-c worst recorded: High Wind and Strong Wind</w:t>
            </w:r>
          </w:p>
        </w:tc>
      </w:tr>
      <w:tr>
        <w:trPr>
          <w:cantSplit/>
        </w:trPr>
        <w:tc>
          <w:tcPr>
            <w:tcW w:type="dxa" w:w="1037"/>
          </w:tcPr>
          <w:p>
            <w:pPr>
              <w:spacing w:after="0"/>
              <w:jc w:val="left"/>
            </w:pPr>
            <w:r>
              <w:rPr>
                <w:sz w:val="16"/>
              </w:rPr>
              <w:t>2000-05-12</w:t>
            </w:r>
          </w:p>
        </w:tc>
        <w:tc>
          <w:tcPr>
            <w:tcW w:type="dxa" w:w="1357"/>
          </w:tcPr>
          <w:p>
            <w:pPr>
              <w:spacing w:after="0"/>
              <w:jc w:val="left"/>
            </w:pPr>
            <w:r>
              <w:rPr>
                <w:sz w:val="16"/>
              </w:rPr>
              <w:t>Hail</w:t>
            </w:r>
          </w:p>
        </w:tc>
        <w:tc>
          <w:tcPr>
            <w:tcW w:type="dxa" w:w="1199"/>
          </w:tcPr>
          <w:p>
            <w:pPr>
              <w:spacing w:after="0"/>
              <w:jc w:val="left"/>
            </w:pPr>
            <w:r>
              <w:rPr>
                <w:sz w:val="16"/>
              </w:rPr>
              <w:t>3 in</w:t>
            </w:r>
          </w:p>
        </w:tc>
        <w:tc>
          <w:tcPr>
            <w:tcW w:type="dxa" w:w="3103"/>
          </w:tcPr>
          <w:p>
            <w:pPr>
              <w:spacing w:after="0"/>
              <w:jc w:val="left"/>
            </w:pPr>
            <w:r>
              <w:rPr>
                <w:sz w:val="16"/>
              </w:rPr>
              <w:t>$1,000,000 property; crops not reported (2000 dollars)</w:t>
            </w:r>
          </w:p>
        </w:tc>
        <w:tc>
          <w:tcPr>
            <w:tcW w:type="dxa" w:w="934"/>
          </w:tcPr>
          <w:p>
            <w:pPr>
              <w:spacing w:after="0"/>
              <w:jc w:val="right"/>
            </w:pPr>
            <w:r>
              <w:rPr>
                <w:sz w:val="16"/>
              </w:rPr>
              <w:t>0, 2</w:t>
            </w:r>
          </w:p>
        </w:tc>
        <w:tc>
          <w:tcPr>
            <w:tcW w:type="dxa" w:w="2486"/>
          </w:tcPr>
          <w:p>
            <w:pPr>
              <w:spacing w:after="0"/>
              <w:jc w:val="left"/>
            </w:pPr>
            <w:r>
              <w:rPr>
                <w:sz w:val="16"/>
              </w:rPr>
              <w:t>WESTFIELD</w:t>
            </w:r>
          </w:p>
        </w:tc>
        <w:tc>
          <w:tcPr>
            <w:tcW w:type="dxa" w:w="710"/>
          </w:tcPr>
          <w:p>
            <w:pPr>
              <w:spacing w:after="0"/>
              <w:jc w:val="left"/>
            </w:pPr>
          </w:p>
        </w:tc>
        <w:tc>
          <w:tcPr>
            <w:tcW w:type="dxa" w:w="328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(569 rows).</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6.21</w:t>
            </w:r>
          </w:p>
        </w:tc>
        <w:tc>
          <w:tcPr>
            <w:tcW w:type="dxa" w:w="1334"/>
          </w:tcPr>
          <w:p>
            <w:pPr>
              <w:spacing w:after="0"/>
              <w:jc w:val="left"/>
            </w:pPr>
            <w:r>
              <w:rPr>
                <w:sz w:val="16"/>
              </w:rPr>
              <w:t>event-days per year</w:t>
            </w:r>
          </w:p>
        </w:tc>
        <w:tc>
          <w:tcPr>
            <w:tcW w:type="dxa" w:w="1723"/>
          </w:tcPr>
          <w:p>
            <w:pPr>
              <w:spacing w:after="0"/>
              <w:jc w:val="left"/>
            </w:pPr>
            <w:r>
              <w:rPr>
                <w:sz w:val="16"/>
              </w:rPr>
              <w:t>about 6.21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20 of 30 years, 1996 to 2025 (66.7%)</w:t>
            </w:r>
          </w:p>
        </w:tc>
        <w:tc>
          <w:tcPr>
            <w:tcW w:type="dxa" w:w="1571"/>
          </w:tcPr>
          <w:p>
            <w:pPr>
              <w:spacing w:after="0"/>
              <w:jc w:val="right"/>
            </w:pPr>
            <w:r>
              <w:rPr>
                <w:sz w:val="16"/>
              </w:rPr>
              <w:t>118</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2.56</w:t>
            </w:r>
          </w:p>
        </w:tc>
        <w:tc>
          <w:tcPr>
            <w:tcW w:type="dxa" w:w="1334"/>
          </w:tcPr>
          <w:p>
            <w:pPr>
              <w:spacing w:after="0"/>
              <w:jc w:val="left"/>
            </w:pPr>
            <w:r>
              <w:rPr>
                <w:sz w:val="16"/>
              </w:rPr>
              <w:t>event-days per year</w:t>
            </w:r>
          </w:p>
        </w:tc>
        <w:tc>
          <w:tcPr>
            <w:tcW w:type="dxa" w:w="1723"/>
          </w:tcPr>
          <w:p>
            <w:pPr>
              <w:spacing w:after="0"/>
              <w:jc w:val="left"/>
            </w:pPr>
            <w:r>
              <w:rPr>
                <w:sz w:val="16"/>
              </w:rPr>
              <w:t>about 2.56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91</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0.000478</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0.0478%</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3.5</w:t>
            </w:r>
          </w:p>
        </w:tc>
        <w:tc>
          <w:tcPr>
            <w:tcW w:type="dxa" w:w="1334"/>
          </w:tcPr>
          <w:p>
            <w:pPr>
              <w:spacing w:after="0"/>
              <w:jc w:val="left"/>
            </w:pPr>
            <w:r>
              <w:rPr>
                <w:sz w:val="16"/>
              </w:rPr>
              <w:t>events per year</w:t>
            </w:r>
          </w:p>
        </w:tc>
        <w:tc>
          <w:tcPr>
            <w:tcW w:type="dxa" w:w="1723"/>
          </w:tcPr>
          <w:p>
            <w:pPr>
              <w:spacing w:after="0"/>
              <w:jc w:val="left"/>
            </w:pPr>
            <w:r>
              <w:rPr>
                <w:sz w:val="16"/>
              </w:rPr>
              <w:t>about 3.5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132.9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2.63</w:t>
            </w:r>
          </w:p>
        </w:tc>
        <w:tc>
          <w:tcPr>
            <w:tcW w:type="dxa" w:w="1334"/>
          </w:tcPr>
          <w:p>
            <w:pPr>
              <w:spacing w:after="0"/>
              <w:jc w:val="left"/>
            </w:pPr>
            <w:r>
              <w:rPr>
                <w:sz w:val="16"/>
              </w:rPr>
              <w:t>event-days per year</w:t>
            </w:r>
          </w:p>
        </w:tc>
        <w:tc>
          <w:tcPr>
            <w:tcW w:type="dxa" w:w="1723"/>
          </w:tcPr>
          <w:p>
            <w:pPr>
              <w:spacing w:after="0"/>
              <w:jc w:val="left"/>
            </w:pPr>
            <w:r>
              <w:rPr>
                <w:sz w:val="16"/>
              </w:rPr>
              <w:t>about 2.63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16 of 30 years, 1996 to 2025 (53.3%)</w:t>
            </w:r>
          </w:p>
        </w:tc>
        <w:tc>
          <w:tcPr>
            <w:tcW w:type="dxa" w:w="1571"/>
          </w:tcPr>
          <w:p>
            <w:pPr>
              <w:spacing w:after="0"/>
              <w:jc w:val="right"/>
            </w:pPr>
            <w:r>
              <w:rPr>
                <w:sz w:val="16"/>
              </w:rPr>
              <w:t>37</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0.00612</w:t>
            </w:r>
          </w:p>
        </w:tc>
        <w:tc>
          <w:tcPr>
            <w:tcW w:type="dxa" w:w="1334"/>
          </w:tcPr>
          <w:p>
            <w:pPr>
              <w:spacing w:after="0"/>
              <w:jc w:val="left"/>
            </w:pPr>
            <w:r>
              <w:rPr>
                <w:sz w:val="16"/>
              </w:rPr>
              <w:t>events per year</w:t>
            </w:r>
          </w:p>
        </w:tc>
        <w:tc>
          <w:tcPr>
            <w:tcW w:type="dxa" w:w="1723"/>
          </w:tcPr>
          <w:p>
            <w:pPr>
              <w:spacing w:after="0"/>
              <w:jc w:val="left"/>
            </w:pPr>
            <w:r>
              <w:rPr>
                <w:sz w:val="16"/>
              </w:rPr>
              <w:t>about 1 in 163 years</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0.077</w:t>
            </w:r>
          </w:p>
        </w:tc>
        <w:tc>
          <w:tcPr>
            <w:tcW w:type="dxa" w:w="1334"/>
          </w:tcPr>
          <w:p>
            <w:pPr>
              <w:spacing w:after="0"/>
              <w:jc w:val="left"/>
            </w:pPr>
            <w:r>
              <w:rPr>
                <w:sz w:val="16"/>
              </w:rPr>
              <w:t>event-days per year</w:t>
            </w:r>
          </w:p>
        </w:tc>
        <w:tc>
          <w:tcPr>
            <w:tcW w:type="dxa" w:w="1723"/>
          </w:tcPr>
          <w:p>
            <w:pPr>
              <w:spacing w:after="0"/>
              <w:jc w:val="left"/>
            </w:pPr>
            <w:r>
              <w:rPr>
                <w:sz w:val="16"/>
              </w:rPr>
              <w:t>about 0.077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2 of 30 years, 1996 to 2025 (6.67%)</w:t>
            </w:r>
          </w:p>
        </w:tc>
        <w:tc>
          <w:tcPr>
            <w:tcW w:type="dxa" w:w="1571"/>
          </w:tcPr>
          <w:p>
            <w:pPr>
              <w:spacing w:after="0"/>
              <w:jc w:val="right"/>
            </w:pPr>
            <w:r>
              <w:rPr>
                <w:sz w:val="16"/>
              </w:rPr>
              <w:t>6</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0.393</w:t>
            </w:r>
          </w:p>
        </w:tc>
        <w:tc>
          <w:tcPr>
            <w:tcW w:type="dxa" w:w="1334"/>
          </w:tcPr>
          <w:p>
            <w:pPr>
              <w:spacing w:after="0"/>
              <w:jc w:val="left"/>
            </w:pPr>
            <w:r>
              <w:rPr>
                <w:sz w:val="16"/>
              </w:rPr>
              <w:t>event-days per year</w:t>
            </w:r>
          </w:p>
        </w:tc>
        <w:tc>
          <w:tcPr>
            <w:tcW w:type="dxa" w:w="1723"/>
          </w:tcPr>
          <w:p>
            <w:pPr>
              <w:spacing w:after="0"/>
              <w:jc w:val="left"/>
            </w:pPr>
            <w:r>
              <w:rPr>
                <w:sz w:val="16"/>
              </w:rPr>
              <w:t>about 0.393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8 of 30 years, 1996 to 2025 (26.7%)</w:t>
            </w:r>
          </w:p>
        </w:tc>
        <w:tc>
          <w:tcPr>
            <w:tcW w:type="dxa" w:w="1571"/>
          </w:tcPr>
          <w:p>
            <w:pPr>
              <w:spacing w:after="0"/>
              <w:jc w:val="right"/>
            </w:pPr>
            <w:r>
              <w:rPr>
                <w:sz w:val="16"/>
              </w:rPr>
              <w:t>11</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0.0808</w:t>
            </w:r>
          </w:p>
        </w:tc>
        <w:tc>
          <w:tcPr>
            <w:tcW w:type="dxa" w:w="1334"/>
          </w:tcPr>
          <w:p>
            <w:pPr>
              <w:spacing w:after="0"/>
              <w:jc w:val="left"/>
            </w:pPr>
            <w:r>
              <w:rPr>
                <w:sz w:val="16"/>
              </w:rPr>
              <w:t>events per year (modeled)</w:t>
            </w:r>
          </w:p>
        </w:tc>
        <w:tc>
          <w:tcPr>
            <w:tcW w:type="dxa" w:w="1723"/>
          </w:tcPr>
          <w:p>
            <w:pPr>
              <w:spacing w:after="0"/>
              <w:jc w:val="left"/>
            </w:pPr>
            <w:r>
              <w:rPr>
                <w:sz w:val="16"/>
              </w:rPr>
              <w:t>about 1 in 12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34</w:t>
            </w:r>
          </w:p>
        </w:tc>
        <w:tc>
          <w:tcPr>
            <w:tcW w:type="dxa" w:w="1334"/>
          </w:tcPr>
          <w:p>
            <w:pPr>
              <w:spacing w:after="0"/>
              <w:jc w:val="left"/>
            </w:pPr>
            <w:r>
              <w:rPr>
                <w:sz w:val="16"/>
              </w:rPr>
              <w:t>days per year with a strike</w:t>
            </w:r>
          </w:p>
        </w:tc>
        <w:tc>
          <w:tcPr>
            <w:tcW w:type="dxa" w:w="1723"/>
          </w:tcPr>
          <w:p>
            <w:pPr>
              <w:spacing w:after="0"/>
              <w:jc w:val="left"/>
            </w:pPr>
            <w:r>
              <w:rPr>
                <w:sz w:val="16"/>
              </w:rPr>
              <w:t>about 34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3.32</w:t>
            </w:r>
          </w:p>
        </w:tc>
        <w:tc>
          <w:tcPr>
            <w:tcW w:type="dxa" w:w="1334"/>
          </w:tcPr>
          <w:p>
            <w:pPr>
              <w:spacing w:after="0"/>
              <w:jc w:val="left"/>
            </w:pPr>
            <w:r>
              <w:rPr>
                <w:sz w:val="16"/>
              </w:rPr>
              <w:t>events per year</w:t>
            </w:r>
          </w:p>
        </w:tc>
        <w:tc>
          <w:tcPr>
            <w:tcW w:type="dxa" w:w="1723"/>
          </w:tcPr>
          <w:p>
            <w:pPr>
              <w:spacing w:after="0"/>
              <w:jc w:val="left"/>
            </w:pPr>
            <w:r>
              <w:rPr>
                <w:sz w:val="16"/>
              </w:rPr>
              <w:t>about 3.32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127</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0.309</w:t>
            </w:r>
          </w:p>
        </w:tc>
        <w:tc>
          <w:tcPr>
            <w:tcW w:type="dxa" w:w="1334"/>
          </w:tcPr>
          <w:p>
            <w:pPr>
              <w:spacing w:after="0"/>
              <w:jc w:val="left"/>
            </w:pPr>
            <w:r>
              <w:rPr>
                <w:sz w:val="16"/>
              </w:rPr>
              <w:t>events per year</w:t>
            </w:r>
          </w:p>
        </w:tc>
        <w:tc>
          <w:tcPr>
            <w:tcW w:type="dxa" w:w="1723"/>
          </w:tcPr>
          <w:p>
            <w:pPr>
              <w:spacing w:after="0"/>
              <w:jc w:val="left"/>
            </w:pPr>
            <w:r>
              <w:rPr>
                <w:sz w:val="16"/>
              </w:rPr>
              <w:t>about 1 in 3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0.000278</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0.0278%</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14.6</w:t>
            </w:r>
          </w:p>
        </w:tc>
        <w:tc>
          <w:tcPr>
            <w:tcW w:type="dxa" w:w="1334"/>
          </w:tcPr>
          <w:p>
            <w:pPr>
              <w:spacing w:after="0"/>
              <w:jc w:val="left"/>
            </w:pPr>
            <w:r>
              <w:rPr>
                <w:sz w:val="16"/>
              </w:rPr>
              <w:t>event-days per year</w:t>
            </w:r>
          </w:p>
        </w:tc>
        <w:tc>
          <w:tcPr>
            <w:tcW w:type="dxa" w:w="1723"/>
          </w:tcPr>
          <w:p>
            <w:pPr>
              <w:spacing w:after="0"/>
              <w:jc w:val="left"/>
            </w:pPr>
            <w:r>
              <w:rPr>
                <w:sz w:val="16"/>
              </w:rPr>
              <w:t>about 14.6 days per year</w:t>
            </w:r>
          </w:p>
        </w:tc>
        <w:tc>
          <w:tcPr>
            <w:tcW w:type="dxa" w:w="1037"/>
          </w:tcPr>
          <w:p>
            <w:pPr>
              <w:spacing w:after="0"/>
              <w:jc w:val="left"/>
            </w:pPr>
            <w:r>
              <w:rPr>
                <w:sz w:val="16"/>
              </w:rPr>
              <w:t>Highly likely</w:t>
            </w:r>
          </w:p>
        </w:tc>
        <w:tc>
          <w:tcPr>
            <w:tcW w:type="dxa" w:w="1314"/>
          </w:tcPr>
          <w:p>
            <w:pPr>
              <w:spacing w:after="0"/>
              <w:jc w:val="left"/>
            </w:pPr>
            <w:r>
              <w:rPr>
                <w:sz w:val="16"/>
              </w:rPr>
              <w:t>Storm Events event-days in 29 of 30 years, 1996 to 2025 (96.7%)</w:t>
            </w:r>
          </w:p>
        </w:tc>
        <w:tc>
          <w:tcPr>
            <w:tcW w:type="dxa" w:w="1571"/>
          </w:tcPr>
          <w:p>
            <w:pPr>
              <w:spacing w:after="0"/>
              <w:jc w:val="right"/>
            </w:pPr>
            <w:r>
              <w:rPr>
                <w:sz w:val="16"/>
              </w:rPr>
              <w:t>277</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80</w:t>
            </w:r>
          </w:p>
        </w:tc>
        <w:tc>
          <w:tcPr>
            <w:tcW w:type="dxa" w:w="1381"/>
          </w:tcPr>
          <w:p>
            <w:pPr>
              <w:spacing w:after="0"/>
              <w:jc w:val="right"/>
            </w:pPr>
            <w:r>
              <w:rPr>
                <w:sz w:val="16"/>
              </w:rPr>
              <w:t>30</w:t>
            </w:r>
          </w:p>
        </w:tc>
        <w:tc>
          <w:tcPr>
            <w:tcW w:type="dxa" w:w="1381"/>
          </w:tcPr>
          <w:p>
            <w:pPr>
              <w:spacing w:after="0"/>
              <w:jc w:val="right"/>
            </w:pPr>
            <w:r>
              <w:rPr>
                <w:sz w:val="16"/>
              </w:rPr>
              <w:t>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1514"/>
          </w:tcPr>
          <w:p>
            <w:pPr>
              <w:spacing w:after="0"/>
              <w:jc w:val="right"/>
            </w:pPr>
            <w:r>
              <w:rPr>
                <w:sz w:val="16"/>
              </w:rPr>
              <w:t>5 of 5</w:t>
            </w:r>
          </w:p>
        </w:tc>
        <w:tc>
          <w:tcPr>
            <w:tcW w:type="dxa" w:w="1443"/>
          </w:tcPr>
          <w:p>
            <w:pPr>
              <w:spacing w:after="0"/>
              <w:jc w:val="right"/>
            </w:pPr>
            <w:r>
              <w:rPr>
                <w:sz w:val="16"/>
              </w:rPr>
              <w:t>98.7</w:t>
            </w:r>
          </w:p>
        </w:tc>
        <w:tc>
          <w:tcPr>
            <w:tcW w:type="dxa" w:w="1514"/>
          </w:tcPr>
          <w:p>
            <w:pPr>
              <w:spacing w:after="0"/>
              <w:jc w:val="right"/>
            </w:pPr>
            <w:r>
              <w:rPr>
                <w:sz w:val="16"/>
              </w:rPr>
              <w:t>98.9</w:t>
            </w:r>
          </w:p>
        </w:tc>
        <w:tc>
          <w:tcPr>
            <w:tcW w:type="dxa" w:w="1443"/>
          </w:tcPr>
          <w:p>
            <w:pPr>
              <w:spacing w:after="0"/>
              <w:jc w:val="right"/>
            </w:pPr>
            <w:r>
              <w:rPr>
                <w:sz w:val="16"/>
              </w:rPr>
              <w:t>99.6</w:t>
            </w:r>
          </w:p>
        </w:tc>
        <w:tc>
          <w:tcPr>
            <w:tcW w:type="dxa" w:w="5889"/>
          </w:tcPr>
          <w:p>
            <w:pPr>
              <w:spacing w:after="0"/>
              <w:jc w:val="left"/>
            </w:pPr>
            <w:r>
              <w:rPr>
                <w:sz w:val="16"/>
              </w:rPr>
              <w:t>Very High 5</w:t>
            </w:r>
          </w:p>
        </w:tc>
      </w:tr>
      <w:tr>
        <w:trPr>
          <w:cantSplit/>
        </w:trPr>
        <w:tc>
          <w:tcPr>
            <w:tcW w:type="dxa" w:w="2309"/>
          </w:tcPr>
          <w:p>
            <w:pPr>
              <w:spacing w:after="0"/>
              <w:jc w:val="left"/>
            </w:pPr>
            <w:r>
              <w:rPr>
                <w:sz w:val="16"/>
              </w:rPr>
              <w:t>Drought</w:t>
            </w:r>
          </w:p>
        </w:tc>
        <w:tc>
          <w:tcPr>
            <w:tcW w:type="dxa" w:w="1514"/>
          </w:tcPr>
          <w:p>
            <w:pPr>
              <w:spacing w:after="0"/>
              <w:jc w:val="right"/>
            </w:pPr>
            <w:r>
              <w:rPr>
                <w:sz w:val="16"/>
              </w:rPr>
              <w:t>5 of 5</w:t>
            </w:r>
          </w:p>
        </w:tc>
        <w:tc>
          <w:tcPr>
            <w:tcW w:type="dxa" w:w="1443"/>
          </w:tcPr>
          <w:p>
            <w:pPr>
              <w:spacing w:after="0"/>
              <w:jc w:val="right"/>
            </w:pPr>
            <w:r>
              <w:rPr>
                <w:sz w:val="16"/>
              </w:rPr>
              <w:t>85.2</w:t>
            </w:r>
          </w:p>
        </w:tc>
        <w:tc>
          <w:tcPr>
            <w:tcW w:type="dxa" w:w="1514"/>
          </w:tcPr>
          <w:p>
            <w:pPr>
              <w:spacing w:after="0"/>
              <w:jc w:val="right"/>
            </w:pPr>
            <w:r>
              <w:rPr>
                <w:sz w:val="16"/>
              </w:rPr>
              <w:t>87.6</w:t>
            </w:r>
          </w:p>
        </w:tc>
        <w:tc>
          <w:tcPr>
            <w:tcW w:type="dxa" w:w="1443"/>
          </w:tcPr>
          <w:p>
            <w:pPr>
              <w:spacing w:after="0"/>
              <w:jc w:val="right"/>
            </w:pPr>
            <w:r>
              <w:rPr>
                <w:sz w:val="16"/>
              </w:rPr>
              <w:t>88.7</w:t>
            </w:r>
          </w:p>
        </w:tc>
        <w:tc>
          <w:tcPr>
            <w:tcW w:type="dxa" w:w="5889"/>
          </w:tcPr>
          <w:p>
            <w:pPr>
              <w:spacing w:after="0"/>
              <w:jc w:val="left"/>
            </w:pPr>
            <w:r>
              <w:rPr>
                <w:sz w:val="16"/>
              </w:rPr>
              <w:t>Relatively Low 5</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5 of 5</w:t>
            </w:r>
          </w:p>
        </w:tc>
        <w:tc>
          <w:tcPr>
            <w:tcW w:type="dxa" w:w="1443"/>
          </w:tcPr>
          <w:p>
            <w:pPr>
              <w:spacing w:after="0"/>
              <w:jc w:val="right"/>
            </w:pPr>
            <w:r>
              <w:rPr>
                <w:sz w:val="16"/>
              </w:rPr>
              <w:t>10.5</w:t>
            </w:r>
          </w:p>
        </w:tc>
        <w:tc>
          <w:tcPr>
            <w:tcW w:type="dxa" w:w="1514"/>
          </w:tcPr>
          <w:p>
            <w:pPr>
              <w:spacing w:after="0"/>
              <w:jc w:val="right"/>
            </w:pPr>
            <w:r>
              <w:rPr>
                <w:sz w:val="16"/>
              </w:rPr>
              <w:t>10.7</w:t>
            </w:r>
          </w:p>
        </w:tc>
        <w:tc>
          <w:tcPr>
            <w:tcW w:type="dxa" w:w="1443"/>
          </w:tcPr>
          <w:p>
            <w:pPr>
              <w:spacing w:after="0"/>
              <w:jc w:val="right"/>
            </w:pPr>
            <w:r>
              <w:rPr>
                <w:sz w:val="16"/>
              </w:rPr>
              <w:t>16.8</w:t>
            </w:r>
          </w:p>
        </w:tc>
        <w:tc>
          <w:tcPr>
            <w:tcW w:type="dxa" w:w="5889"/>
          </w:tcPr>
          <w:p>
            <w:pPr>
              <w:spacing w:after="0"/>
              <w:jc w:val="left"/>
            </w:pPr>
            <w:r>
              <w:rPr>
                <w:sz w:val="16"/>
              </w:rPr>
              <w:t>Very Low 5</w:t>
            </w:r>
          </w:p>
        </w:tc>
      </w:tr>
      <w:tr>
        <w:trPr>
          <w:cantSplit/>
        </w:trPr>
        <w:tc>
          <w:tcPr>
            <w:tcW w:type="dxa" w:w="2309"/>
          </w:tcPr>
          <w:p>
            <w:pPr>
              <w:spacing w:after="0"/>
              <w:jc w:val="left"/>
            </w:pPr>
            <w:r>
              <w:rPr>
                <w:sz w:val="16"/>
              </w:rPr>
              <w:t>Hail</w:t>
            </w:r>
          </w:p>
        </w:tc>
        <w:tc>
          <w:tcPr>
            <w:tcW w:type="dxa" w:w="1514"/>
          </w:tcPr>
          <w:p>
            <w:pPr>
              <w:spacing w:after="0"/>
              <w:jc w:val="right"/>
            </w:pPr>
            <w:r>
              <w:rPr>
                <w:sz w:val="16"/>
              </w:rPr>
              <w:t>5 of 5</w:t>
            </w:r>
          </w:p>
        </w:tc>
        <w:tc>
          <w:tcPr>
            <w:tcW w:type="dxa" w:w="1443"/>
          </w:tcPr>
          <w:p>
            <w:pPr>
              <w:spacing w:after="0"/>
              <w:jc w:val="right"/>
            </w:pPr>
            <w:r>
              <w:rPr>
                <w:sz w:val="16"/>
              </w:rPr>
              <w:t>96.7</w:t>
            </w:r>
          </w:p>
        </w:tc>
        <w:tc>
          <w:tcPr>
            <w:tcW w:type="dxa" w:w="1514"/>
          </w:tcPr>
          <w:p>
            <w:pPr>
              <w:spacing w:after="0"/>
              <w:jc w:val="right"/>
            </w:pPr>
            <w:r>
              <w:rPr>
                <w:sz w:val="16"/>
              </w:rPr>
              <w:t>97.7</w:t>
            </w:r>
          </w:p>
        </w:tc>
        <w:tc>
          <w:tcPr>
            <w:tcW w:type="dxa" w:w="1443"/>
          </w:tcPr>
          <w:p>
            <w:pPr>
              <w:spacing w:after="0"/>
              <w:jc w:val="right"/>
            </w:pPr>
            <w:r>
              <w:rPr>
                <w:sz w:val="16"/>
              </w:rPr>
              <w:t>98.6</w:t>
            </w:r>
          </w:p>
        </w:tc>
        <w:tc>
          <w:tcPr>
            <w:tcW w:type="dxa" w:w="5889"/>
          </w:tcPr>
          <w:p>
            <w:pPr>
              <w:spacing w:after="0"/>
              <w:jc w:val="left"/>
            </w:pPr>
            <w:r>
              <w:rPr>
                <w:sz w:val="16"/>
              </w:rPr>
              <w:t>Very High 2, Relatively High 3</w:t>
            </w:r>
          </w:p>
        </w:tc>
      </w:tr>
      <w:tr>
        <w:trPr>
          <w:cantSplit/>
        </w:trPr>
        <w:tc>
          <w:tcPr>
            <w:tcW w:type="dxa" w:w="2309"/>
          </w:tcPr>
          <w:p>
            <w:pPr>
              <w:spacing w:after="0"/>
              <w:jc w:val="left"/>
            </w:pPr>
            <w:r>
              <w:rPr>
                <w:sz w:val="16"/>
              </w:rPr>
              <w:t>Heat Wave</w:t>
            </w:r>
          </w:p>
        </w:tc>
        <w:tc>
          <w:tcPr>
            <w:tcW w:type="dxa" w:w="1514"/>
          </w:tcPr>
          <w:p>
            <w:pPr>
              <w:spacing w:after="0"/>
              <w:jc w:val="right"/>
            </w:pPr>
            <w:r>
              <w:rPr>
                <w:sz w:val="16"/>
              </w:rPr>
              <w:t>5 of 5</w:t>
            </w:r>
          </w:p>
        </w:tc>
        <w:tc>
          <w:tcPr>
            <w:tcW w:type="dxa" w:w="1443"/>
          </w:tcPr>
          <w:p>
            <w:pPr>
              <w:spacing w:after="0"/>
              <w:jc w:val="right"/>
            </w:pPr>
            <w:r>
              <w:rPr>
                <w:sz w:val="16"/>
              </w:rPr>
              <w:t>81.1</w:t>
            </w:r>
          </w:p>
        </w:tc>
        <w:tc>
          <w:tcPr>
            <w:tcW w:type="dxa" w:w="1514"/>
          </w:tcPr>
          <w:p>
            <w:pPr>
              <w:spacing w:after="0"/>
              <w:jc w:val="right"/>
            </w:pPr>
            <w:r>
              <w:rPr>
                <w:sz w:val="16"/>
              </w:rPr>
              <w:t>82.3</w:t>
            </w:r>
          </w:p>
        </w:tc>
        <w:tc>
          <w:tcPr>
            <w:tcW w:type="dxa" w:w="1443"/>
          </w:tcPr>
          <w:p>
            <w:pPr>
              <w:spacing w:after="0"/>
              <w:jc w:val="right"/>
            </w:pPr>
            <w:r>
              <w:rPr>
                <w:sz w:val="16"/>
              </w:rPr>
              <w:t>90.2</w:t>
            </w:r>
          </w:p>
        </w:tc>
        <w:tc>
          <w:tcPr>
            <w:tcW w:type="dxa" w:w="5889"/>
          </w:tcPr>
          <w:p>
            <w:pPr>
              <w:spacing w:after="0"/>
              <w:jc w:val="left"/>
            </w:pPr>
            <w:r>
              <w:rPr>
                <w:sz w:val="16"/>
              </w:rPr>
              <w:t>Relatively High 2, Relatively Moderate 3</w:t>
            </w:r>
          </w:p>
        </w:tc>
      </w:tr>
      <w:tr>
        <w:trPr>
          <w:cantSplit/>
        </w:trPr>
        <w:tc>
          <w:tcPr>
            <w:tcW w:type="dxa" w:w="2309"/>
          </w:tcPr>
          <w:p>
            <w:pPr>
              <w:spacing w:after="0"/>
              <w:jc w:val="left"/>
            </w:pPr>
            <w:r>
              <w:rPr>
                <w:sz w:val="16"/>
              </w:rPr>
              <w:t>Hurricane</w:t>
            </w:r>
          </w:p>
        </w:tc>
        <w:tc>
          <w:tcPr>
            <w:tcW w:type="dxa" w:w="1514"/>
          </w:tcPr>
          <w:p>
            <w:pPr>
              <w:spacing w:after="0"/>
              <w:jc w:val="right"/>
            </w:pPr>
            <w:r>
              <w:rPr>
                <w:sz w:val="16"/>
              </w:rPr>
              <w:t>5 of 5</w:t>
            </w:r>
          </w:p>
        </w:tc>
        <w:tc>
          <w:tcPr>
            <w:tcW w:type="dxa" w:w="1443"/>
          </w:tcPr>
          <w:p>
            <w:pPr>
              <w:spacing w:after="0"/>
              <w:jc w:val="right"/>
            </w:pPr>
            <w:r>
              <w:rPr>
                <w:sz w:val="16"/>
              </w:rPr>
              <w:t>21.9</w:t>
            </w:r>
          </w:p>
        </w:tc>
        <w:tc>
          <w:tcPr>
            <w:tcW w:type="dxa" w:w="1514"/>
          </w:tcPr>
          <w:p>
            <w:pPr>
              <w:spacing w:after="0"/>
              <w:jc w:val="right"/>
            </w:pPr>
            <w:r>
              <w:rPr>
                <w:sz w:val="16"/>
              </w:rPr>
              <w:t>23.1</w:t>
            </w:r>
          </w:p>
        </w:tc>
        <w:tc>
          <w:tcPr>
            <w:tcW w:type="dxa" w:w="1443"/>
          </w:tcPr>
          <w:p>
            <w:pPr>
              <w:spacing w:after="0"/>
              <w:jc w:val="right"/>
            </w:pPr>
            <w:r>
              <w:rPr>
                <w:sz w:val="16"/>
              </w:rPr>
              <w:t>23.4</w:t>
            </w:r>
          </w:p>
        </w:tc>
        <w:tc>
          <w:tcPr>
            <w:tcW w:type="dxa" w:w="5889"/>
          </w:tcPr>
          <w:p>
            <w:pPr>
              <w:spacing w:after="0"/>
              <w:jc w:val="left"/>
            </w:pPr>
            <w:r>
              <w:rPr>
                <w:sz w:val="16"/>
              </w:rPr>
              <w:t>Very Low 5</w:t>
            </w:r>
          </w:p>
        </w:tc>
      </w:tr>
      <w:tr>
        <w:trPr>
          <w:cantSplit/>
        </w:trPr>
        <w:tc>
          <w:tcPr>
            <w:tcW w:type="dxa" w:w="2309"/>
          </w:tcPr>
          <w:p>
            <w:pPr>
              <w:spacing w:after="0"/>
              <w:jc w:val="left"/>
            </w:pPr>
            <w:r>
              <w:rPr>
                <w:sz w:val="16"/>
              </w:rPr>
              <w:t>Ice Storm</w:t>
            </w:r>
          </w:p>
        </w:tc>
        <w:tc>
          <w:tcPr>
            <w:tcW w:type="dxa" w:w="1514"/>
          </w:tcPr>
          <w:p>
            <w:pPr>
              <w:spacing w:after="0"/>
              <w:jc w:val="right"/>
            </w:pPr>
            <w:r>
              <w:rPr>
                <w:sz w:val="16"/>
              </w:rPr>
              <w:t>5 of 5</w:t>
            </w:r>
          </w:p>
        </w:tc>
        <w:tc>
          <w:tcPr>
            <w:tcW w:type="dxa" w:w="1443"/>
          </w:tcPr>
          <w:p>
            <w:pPr>
              <w:spacing w:after="0"/>
              <w:jc w:val="right"/>
            </w:pPr>
            <w:r>
              <w:rPr>
                <w:sz w:val="16"/>
              </w:rPr>
              <w:t>4.6</w:t>
            </w:r>
          </w:p>
        </w:tc>
        <w:tc>
          <w:tcPr>
            <w:tcW w:type="dxa" w:w="1514"/>
          </w:tcPr>
          <w:p>
            <w:pPr>
              <w:spacing w:after="0"/>
              <w:jc w:val="right"/>
            </w:pPr>
            <w:r>
              <w:rPr>
                <w:sz w:val="16"/>
              </w:rPr>
              <w:t>13.1</w:t>
            </w:r>
          </w:p>
        </w:tc>
        <w:tc>
          <w:tcPr>
            <w:tcW w:type="dxa" w:w="1443"/>
          </w:tcPr>
          <w:p>
            <w:pPr>
              <w:spacing w:after="0"/>
              <w:jc w:val="right"/>
            </w:pPr>
            <w:r>
              <w:rPr>
                <w:sz w:val="16"/>
              </w:rPr>
              <w:t>14.1</w:t>
            </w:r>
          </w:p>
        </w:tc>
        <w:tc>
          <w:tcPr>
            <w:tcW w:type="dxa" w:w="5889"/>
          </w:tcPr>
          <w:p>
            <w:pPr>
              <w:spacing w:after="0"/>
              <w:jc w:val="left"/>
            </w:pPr>
            <w:r>
              <w:rPr>
                <w:sz w:val="16"/>
              </w:rPr>
              <w:t>Very Low 5</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5 of 5</w:t>
            </w:r>
          </w:p>
        </w:tc>
        <w:tc>
          <w:tcPr>
            <w:tcW w:type="dxa" w:w="1443"/>
          </w:tcPr>
          <w:p>
            <w:pPr>
              <w:spacing w:after="0"/>
              <w:jc w:val="right"/>
            </w:pPr>
            <w:r>
              <w:rPr>
                <w:sz w:val="16"/>
              </w:rPr>
              <w:t>70.5</w:t>
            </w:r>
          </w:p>
        </w:tc>
        <w:tc>
          <w:tcPr>
            <w:tcW w:type="dxa" w:w="1514"/>
          </w:tcPr>
          <w:p>
            <w:pPr>
              <w:spacing w:after="0"/>
              <w:jc w:val="right"/>
            </w:pPr>
            <w:r>
              <w:rPr>
                <w:sz w:val="16"/>
              </w:rPr>
              <w:t>81.5</w:t>
            </w:r>
          </w:p>
        </w:tc>
        <w:tc>
          <w:tcPr>
            <w:tcW w:type="dxa" w:w="1443"/>
          </w:tcPr>
          <w:p>
            <w:pPr>
              <w:spacing w:after="0"/>
              <w:jc w:val="right"/>
            </w:pPr>
            <w:r>
              <w:rPr>
                <w:sz w:val="16"/>
              </w:rPr>
              <w:t>88.6</w:t>
            </w:r>
          </w:p>
        </w:tc>
        <w:tc>
          <w:tcPr>
            <w:tcW w:type="dxa" w:w="5889"/>
          </w:tcPr>
          <w:p>
            <w:pPr>
              <w:spacing w:after="0"/>
              <w:jc w:val="left"/>
            </w:pPr>
            <w:r>
              <w:rPr>
                <w:sz w:val="16"/>
              </w:rPr>
              <w:t>Relatively High 3, Relatively Moderate 2</w:t>
            </w:r>
          </w:p>
        </w:tc>
      </w:tr>
      <w:tr>
        <w:trPr>
          <w:cantSplit/>
        </w:trPr>
        <w:tc>
          <w:tcPr>
            <w:tcW w:type="dxa" w:w="2309"/>
          </w:tcPr>
          <w:p>
            <w:pPr>
              <w:spacing w:after="0"/>
              <w:jc w:val="left"/>
            </w:pPr>
            <w:r>
              <w:rPr>
                <w:sz w:val="16"/>
              </w:rPr>
              <w:t>Landslide</w:t>
            </w:r>
          </w:p>
        </w:tc>
        <w:tc>
          <w:tcPr>
            <w:tcW w:type="dxa" w:w="1514"/>
          </w:tcPr>
          <w:p>
            <w:pPr>
              <w:spacing w:after="0"/>
              <w:jc w:val="right"/>
            </w:pPr>
            <w:r>
              <w:rPr>
                <w:sz w:val="16"/>
              </w:rPr>
              <w:t>5 of 5</w:t>
            </w:r>
          </w:p>
        </w:tc>
        <w:tc>
          <w:tcPr>
            <w:tcW w:type="dxa" w:w="1443"/>
          </w:tcPr>
          <w:p>
            <w:pPr>
              <w:spacing w:after="0"/>
              <w:jc w:val="right"/>
            </w:pPr>
            <w:r>
              <w:rPr>
                <w:sz w:val="16"/>
              </w:rPr>
              <w:t>80.8</w:t>
            </w:r>
          </w:p>
        </w:tc>
        <w:tc>
          <w:tcPr>
            <w:tcW w:type="dxa" w:w="1514"/>
          </w:tcPr>
          <w:p>
            <w:pPr>
              <w:spacing w:after="0"/>
              <w:jc w:val="right"/>
            </w:pPr>
            <w:r>
              <w:rPr>
                <w:sz w:val="16"/>
              </w:rPr>
              <w:t>85.8</w:t>
            </w:r>
          </w:p>
        </w:tc>
        <w:tc>
          <w:tcPr>
            <w:tcW w:type="dxa" w:w="1443"/>
          </w:tcPr>
          <w:p>
            <w:pPr>
              <w:spacing w:after="0"/>
              <w:jc w:val="right"/>
            </w:pPr>
            <w:r>
              <w:rPr>
                <w:sz w:val="16"/>
              </w:rPr>
              <w:t>88.4</w:t>
            </w:r>
          </w:p>
        </w:tc>
        <w:tc>
          <w:tcPr>
            <w:tcW w:type="dxa" w:w="5889"/>
          </w:tcPr>
          <w:p>
            <w:pPr>
              <w:spacing w:after="0"/>
              <w:jc w:val="left"/>
            </w:pPr>
            <w:r>
              <w:rPr>
                <w:sz w:val="16"/>
              </w:rPr>
              <w:t>Relatively Low 4, Very Low 1</w:t>
            </w:r>
          </w:p>
        </w:tc>
      </w:tr>
      <w:tr>
        <w:trPr>
          <w:cantSplit/>
        </w:trPr>
        <w:tc>
          <w:tcPr>
            <w:tcW w:type="dxa" w:w="2309"/>
          </w:tcPr>
          <w:p>
            <w:pPr>
              <w:spacing w:after="0"/>
              <w:jc w:val="left"/>
            </w:pPr>
            <w:r>
              <w:rPr>
                <w:sz w:val="16"/>
              </w:rPr>
              <w:t>Lightning</w:t>
            </w:r>
          </w:p>
        </w:tc>
        <w:tc>
          <w:tcPr>
            <w:tcW w:type="dxa" w:w="1514"/>
          </w:tcPr>
          <w:p>
            <w:pPr>
              <w:spacing w:after="0"/>
              <w:jc w:val="right"/>
            </w:pPr>
            <w:r>
              <w:rPr>
                <w:sz w:val="16"/>
              </w:rPr>
              <w:t>5 of 5</w:t>
            </w:r>
          </w:p>
        </w:tc>
        <w:tc>
          <w:tcPr>
            <w:tcW w:type="dxa" w:w="1443"/>
          </w:tcPr>
          <w:p>
            <w:pPr>
              <w:spacing w:after="0"/>
              <w:jc w:val="right"/>
            </w:pPr>
            <w:r>
              <w:rPr>
                <w:sz w:val="16"/>
              </w:rPr>
              <w:t>46.1</w:t>
            </w:r>
          </w:p>
        </w:tc>
        <w:tc>
          <w:tcPr>
            <w:tcW w:type="dxa" w:w="1514"/>
          </w:tcPr>
          <w:p>
            <w:pPr>
              <w:spacing w:after="0"/>
              <w:jc w:val="right"/>
            </w:pPr>
            <w:r>
              <w:rPr>
                <w:sz w:val="16"/>
              </w:rPr>
              <w:t>46.3</w:t>
            </w:r>
          </w:p>
        </w:tc>
        <w:tc>
          <w:tcPr>
            <w:tcW w:type="dxa" w:w="1443"/>
          </w:tcPr>
          <w:p>
            <w:pPr>
              <w:spacing w:after="0"/>
              <w:jc w:val="right"/>
            </w:pPr>
            <w:r>
              <w:rPr>
                <w:sz w:val="16"/>
              </w:rPr>
              <w:t>61.1</w:t>
            </w:r>
          </w:p>
        </w:tc>
        <w:tc>
          <w:tcPr>
            <w:tcW w:type="dxa" w:w="5889"/>
          </w:tcPr>
          <w:p>
            <w:pPr>
              <w:spacing w:after="0"/>
              <w:jc w:val="left"/>
            </w:pPr>
            <w:r>
              <w:rPr>
                <w:sz w:val="16"/>
              </w:rPr>
              <w:t>Relatively Moderate 2, Relatively Low 3</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5 of 5</w:t>
            </w:r>
          </w:p>
        </w:tc>
        <w:tc>
          <w:tcPr>
            <w:tcW w:type="dxa" w:w="1443"/>
          </w:tcPr>
          <w:p>
            <w:pPr>
              <w:spacing w:after="0"/>
              <w:jc w:val="right"/>
            </w:pPr>
            <w:r>
              <w:rPr>
                <w:sz w:val="16"/>
              </w:rPr>
              <w:t>87.7</w:t>
            </w:r>
          </w:p>
        </w:tc>
        <w:tc>
          <w:tcPr>
            <w:tcW w:type="dxa" w:w="1514"/>
          </w:tcPr>
          <w:p>
            <w:pPr>
              <w:spacing w:after="0"/>
              <w:jc w:val="right"/>
            </w:pPr>
            <w:r>
              <w:rPr>
                <w:sz w:val="16"/>
              </w:rPr>
              <w:t>88.0</w:t>
            </w:r>
          </w:p>
        </w:tc>
        <w:tc>
          <w:tcPr>
            <w:tcW w:type="dxa" w:w="1443"/>
          </w:tcPr>
          <w:p>
            <w:pPr>
              <w:spacing w:after="0"/>
              <w:jc w:val="right"/>
            </w:pPr>
            <w:r>
              <w:rPr>
                <w:sz w:val="16"/>
              </w:rPr>
              <w:t>92.4</w:t>
            </w:r>
          </w:p>
        </w:tc>
        <w:tc>
          <w:tcPr>
            <w:tcW w:type="dxa" w:w="5889"/>
          </w:tcPr>
          <w:p>
            <w:pPr>
              <w:spacing w:after="0"/>
              <w:jc w:val="left"/>
            </w:pPr>
            <w:r>
              <w:rPr>
                <w:sz w:val="16"/>
              </w:rPr>
              <w:t>Relatively High 5</w:t>
            </w:r>
          </w:p>
        </w:tc>
      </w:tr>
      <w:tr>
        <w:trPr>
          <w:cantSplit/>
        </w:trPr>
        <w:tc>
          <w:tcPr>
            <w:tcW w:type="dxa" w:w="2309"/>
          </w:tcPr>
          <w:p>
            <w:pPr>
              <w:spacing w:after="0"/>
              <w:jc w:val="left"/>
            </w:pPr>
            <w:r>
              <w:rPr>
                <w:sz w:val="16"/>
              </w:rPr>
              <w:t>Tornado</w:t>
            </w:r>
          </w:p>
        </w:tc>
        <w:tc>
          <w:tcPr>
            <w:tcW w:type="dxa" w:w="1514"/>
          </w:tcPr>
          <w:p>
            <w:pPr>
              <w:spacing w:after="0"/>
              <w:jc w:val="right"/>
            </w:pPr>
            <w:r>
              <w:rPr>
                <w:sz w:val="16"/>
              </w:rPr>
              <w:t>5 of 5</w:t>
            </w:r>
          </w:p>
        </w:tc>
        <w:tc>
          <w:tcPr>
            <w:tcW w:type="dxa" w:w="1443"/>
          </w:tcPr>
          <w:p>
            <w:pPr>
              <w:spacing w:after="0"/>
              <w:jc w:val="right"/>
            </w:pPr>
            <w:r>
              <w:rPr>
                <w:sz w:val="16"/>
              </w:rPr>
              <w:t>76.9</w:t>
            </w:r>
          </w:p>
        </w:tc>
        <w:tc>
          <w:tcPr>
            <w:tcW w:type="dxa" w:w="1514"/>
          </w:tcPr>
          <w:p>
            <w:pPr>
              <w:spacing w:after="0"/>
              <w:jc w:val="right"/>
            </w:pPr>
            <w:r>
              <w:rPr>
                <w:sz w:val="16"/>
              </w:rPr>
              <w:t>81.3</w:t>
            </w:r>
          </w:p>
        </w:tc>
        <w:tc>
          <w:tcPr>
            <w:tcW w:type="dxa" w:w="1443"/>
          </w:tcPr>
          <w:p>
            <w:pPr>
              <w:spacing w:after="0"/>
              <w:jc w:val="right"/>
            </w:pPr>
            <w:r>
              <w:rPr>
                <w:sz w:val="16"/>
              </w:rPr>
              <w:t>89.9</w:t>
            </w:r>
          </w:p>
        </w:tc>
        <w:tc>
          <w:tcPr>
            <w:tcW w:type="dxa" w:w="5889"/>
          </w:tcPr>
          <w:p>
            <w:pPr>
              <w:spacing w:after="0"/>
              <w:jc w:val="left"/>
            </w:pPr>
            <w:r>
              <w:rPr>
                <w:sz w:val="16"/>
              </w:rPr>
              <w:t>Relatively High 5</w:t>
            </w:r>
          </w:p>
        </w:tc>
      </w:tr>
      <w:tr>
        <w:trPr>
          <w:cantSplit/>
        </w:trPr>
        <w:tc>
          <w:tcPr>
            <w:tcW w:type="dxa" w:w="2309"/>
          </w:tcPr>
          <w:p>
            <w:pPr>
              <w:spacing w:after="0"/>
              <w:jc w:val="left"/>
            </w:pPr>
            <w:r>
              <w:rPr>
                <w:sz w:val="16"/>
              </w:rPr>
              <w:t>Wildfire</w:t>
            </w:r>
          </w:p>
        </w:tc>
        <w:tc>
          <w:tcPr>
            <w:tcW w:type="dxa" w:w="1514"/>
          </w:tcPr>
          <w:p>
            <w:pPr>
              <w:spacing w:after="0"/>
              <w:jc w:val="right"/>
            </w:pPr>
            <w:r>
              <w:rPr>
                <w:sz w:val="16"/>
              </w:rPr>
              <w:t>5 of 5</w:t>
            </w:r>
          </w:p>
        </w:tc>
        <w:tc>
          <w:tcPr>
            <w:tcW w:type="dxa" w:w="1443"/>
          </w:tcPr>
          <w:p>
            <w:pPr>
              <w:spacing w:after="0"/>
              <w:jc w:val="right"/>
            </w:pPr>
            <w:r>
              <w:rPr>
                <w:sz w:val="16"/>
              </w:rPr>
              <w:t>73.3</w:t>
            </w:r>
          </w:p>
        </w:tc>
        <w:tc>
          <w:tcPr>
            <w:tcW w:type="dxa" w:w="1514"/>
          </w:tcPr>
          <w:p>
            <w:pPr>
              <w:spacing w:after="0"/>
              <w:jc w:val="right"/>
            </w:pPr>
            <w:r>
              <w:rPr>
                <w:sz w:val="16"/>
              </w:rPr>
              <w:t>77.4</w:t>
            </w:r>
          </w:p>
        </w:tc>
        <w:tc>
          <w:tcPr>
            <w:tcW w:type="dxa" w:w="1443"/>
          </w:tcPr>
          <w:p>
            <w:pPr>
              <w:spacing w:after="0"/>
              <w:jc w:val="right"/>
            </w:pPr>
            <w:r>
              <w:rPr>
                <w:sz w:val="16"/>
              </w:rPr>
              <w:t>81.6</w:t>
            </w:r>
          </w:p>
        </w:tc>
        <w:tc>
          <w:tcPr>
            <w:tcW w:type="dxa" w:w="5889"/>
          </w:tcPr>
          <w:p>
            <w:pPr>
              <w:spacing w:after="0"/>
              <w:jc w:val="left"/>
            </w:pPr>
            <w:r>
              <w:rPr>
                <w:sz w:val="16"/>
              </w:rPr>
              <w:t>Relatively Low 5</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5 of 5</w:t>
            </w:r>
          </w:p>
        </w:tc>
        <w:tc>
          <w:tcPr>
            <w:tcW w:type="dxa" w:w="1443"/>
          </w:tcPr>
          <w:p>
            <w:pPr>
              <w:spacing w:after="0"/>
              <w:jc w:val="right"/>
            </w:pPr>
            <w:r>
              <w:rPr>
                <w:sz w:val="16"/>
              </w:rPr>
              <w:t>61.6</w:t>
            </w:r>
          </w:p>
        </w:tc>
        <w:tc>
          <w:tcPr>
            <w:tcW w:type="dxa" w:w="1514"/>
          </w:tcPr>
          <w:p>
            <w:pPr>
              <w:spacing w:after="0"/>
              <w:jc w:val="right"/>
            </w:pPr>
            <w:r>
              <w:rPr>
                <w:sz w:val="16"/>
              </w:rPr>
              <w:t>62.7</w:t>
            </w:r>
          </w:p>
        </w:tc>
        <w:tc>
          <w:tcPr>
            <w:tcW w:type="dxa" w:w="1443"/>
          </w:tcPr>
          <w:p>
            <w:pPr>
              <w:spacing w:after="0"/>
              <w:jc w:val="right"/>
            </w:pPr>
            <w:r>
              <w:rPr>
                <w:sz w:val="16"/>
              </w:rPr>
              <w:t>73.6</w:t>
            </w:r>
          </w:p>
        </w:tc>
        <w:tc>
          <w:tcPr>
            <w:tcW w:type="dxa" w:w="5889"/>
          </w:tcPr>
          <w:p>
            <w:pPr>
              <w:spacing w:after="0"/>
              <w:jc w:val="left"/>
            </w:pPr>
            <w:r>
              <w:rPr>
                <w:sz w:val="16"/>
              </w:rPr>
              <w:t>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1"/>
        <w:gridCol w:w="769"/>
        <w:gridCol w:w="2215"/>
        <w:gridCol w:w="1848"/>
        <w:gridCol w:w="1907"/>
        <w:gridCol w:w="2011"/>
        <w:gridCol w:w="3891"/>
      </w:tblGrid>
      <w:tr>
        <w:trPr>
          <w:cantSplit/>
          <w:tblHeader/>
        </w:trPr>
        <w:tc>
          <w:tcPr>
            <w:tcW w:type="dxa" w:w="147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15"/>
            <w:shd w:val="clear" w:color="auto" w:fill="E8E8E8"/>
          </w:tcPr>
          <w:p>
            <w:pPr>
              <w:spacing w:after="0"/>
              <w:jc w:val="left"/>
            </w:pPr>
            <w:r>
              <w:rPr>
                <w:b/>
                <w:sz w:val="16"/>
              </w:rPr>
              <w:t>Plan status</w:t>
            </w:r>
          </w:p>
        </w:tc>
        <w:tc>
          <w:tcPr>
            <w:tcW w:type="dxa" w:w="184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0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891"/>
            <w:shd w:val="clear" w:color="auto" w:fill="E8E8E8"/>
          </w:tcPr>
          <w:p>
            <w:pPr>
              <w:spacing w:after="0"/>
              <w:jc w:val="left"/>
            </w:pPr>
            <w:r>
              <w:rPr>
                <w:b/>
                <w:sz w:val="16"/>
              </w:rPr>
              <w:t>Notes</w:t>
            </w:r>
          </w:p>
        </w:tc>
      </w:tr>
      <w:tr>
        <w:trPr>
          <w:cantSplit/>
        </w:trPr>
        <w:tc>
          <w:tcPr>
            <w:tcW w:type="dxa" w:w="1471"/>
          </w:tcPr>
          <w:p>
            <w:pPr>
              <w:spacing w:after="0"/>
              <w:jc w:val="left"/>
            </w:pPr>
            <w:r>
              <w:rPr>
                <w:sz w:val="16"/>
              </w:rPr>
              <w:t>Marquette County</w:t>
            </w:r>
          </w:p>
        </w:tc>
        <w:tc>
          <w:tcPr>
            <w:tcW w:type="dxa" w:w="769"/>
          </w:tcPr>
          <w:p>
            <w:pPr>
              <w:spacing w:after="0"/>
              <w:jc w:val="left"/>
            </w:pPr>
            <w:r>
              <w:rPr>
                <w:sz w:val="16"/>
              </w:rPr>
              <w:t>County</w:t>
            </w:r>
          </w:p>
        </w:tc>
        <w:tc>
          <w:tcPr>
            <w:tcW w:type="dxa" w:w="2215"/>
          </w:tcPr>
          <w:p>
            <w:pPr>
              <w:spacing w:after="0"/>
              <w:jc w:val="left"/>
            </w:pPr>
            <w:r>
              <w:rPr>
                <w:sz w:val="16"/>
              </w:rPr>
              <w:t>Approved, expires 2030-09-29</w:t>
            </w:r>
          </w:p>
        </w:tc>
        <w:tc>
          <w:tcPr>
            <w:tcW w:type="dxa" w:w="1848"/>
          </w:tcPr>
          <w:p>
            <w:pPr>
              <w:spacing w:after="0"/>
              <w:jc w:val="right"/>
            </w:pPr>
            <w:r>
              <w:rPr>
                <w:sz w:val="16"/>
              </w:rPr>
              <w:t>FMA RL 0, SRL 0; any 3</w:t>
            </w:r>
          </w:p>
        </w:tc>
        <w:tc>
          <w:tcPr>
            <w:tcW w:type="dxa" w:w="1907"/>
          </w:tcPr>
          <w:p>
            <w:pPr>
              <w:spacing w:after="0"/>
              <w:jc w:val="right"/>
            </w:pPr>
            <w:r>
              <w:rPr>
                <w:sz w:val="16"/>
              </w:rPr>
              <w:t>$162,363.75</w:t>
            </w:r>
          </w:p>
        </w:tc>
        <w:tc>
          <w:tcPr>
            <w:tcW w:type="dxa" w:w="2011"/>
          </w:tcPr>
          <w:p>
            <w:pPr>
              <w:spacing w:after="0"/>
              <w:jc w:val="right"/>
            </w:pPr>
            <w:r>
              <w:rPr>
                <w:sz w:val="16"/>
              </w:rPr>
              <w:t>0 total; 0 since its plan</w:t>
            </w:r>
          </w:p>
        </w:tc>
        <w:tc>
          <w:tcPr>
            <w:tcW w:type="dxa" w:w="3891"/>
          </w:tcPr>
          <w:p>
            <w:pPr>
              <w:spacing w:after="0"/>
              <w:jc w:val="left"/>
            </w:pPr>
          </w:p>
        </w:tc>
      </w:tr>
      <w:tr>
        <w:trPr>
          <w:cantSplit/>
        </w:trPr>
        <w:tc>
          <w:tcPr>
            <w:tcW w:type="dxa" w:w="1471"/>
          </w:tcPr>
          <w:p>
            <w:pPr>
              <w:spacing w:after="0"/>
              <w:jc w:val="left"/>
            </w:pPr>
            <w:r>
              <w:rPr>
                <w:sz w:val="16"/>
              </w:rPr>
              <w:t>Endeavor village</w:t>
            </w:r>
          </w:p>
        </w:tc>
        <w:tc>
          <w:tcPr>
            <w:tcW w:type="dxa" w:w="769"/>
          </w:tcPr>
          <w:p>
            <w:pPr>
              <w:spacing w:after="0"/>
              <w:jc w:val="left"/>
            </w:pPr>
            <w:r>
              <w:rPr>
                <w:sz w:val="16"/>
              </w:rPr>
              <w:t>Village</w:t>
            </w:r>
          </w:p>
        </w:tc>
        <w:tc>
          <w:tcPr>
            <w:tcW w:type="dxa" w:w="2215"/>
          </w:tcPr>
          <w:p>
            <w:pPr>
              <w:spacing w:after="0"/>
              <w:jc w:val="left"/>
            </w:pPr>
            <w:r>
              <w:rPr>
                <w:sz w:val="16"/>
              </w:rPr>
              <w:t>Plan 111157 approved 2025-09-30, pending adoption here; not yet eligible</w:t>
            </w:r>
          </w:p>
        </w:tc>
        <w:tc>
          <w:tcPr>
            <w:tcW w:type="dxa" w:w="1848"/>
          </w:tcPr>
          <w:p>
            <w:pPr>
              <w:spacing w:after="0"/>
              <w:jc w:val="right"/>
            </w:pPr>
            <w:r>
              <w:rPr>
                <w:sz w:val="16"/>
              </w:rPr>
              <w:t>FMA RL 0, SRL 0; any 0</w:t>
            </w:r>
          </w:p>
        </w:tc>
        <w:tc>
          <w:tcPr>
            <w:tcW w:type="dxa" w:w="1907"/>
          </w:tcPr>
          <w:p>
            <w:pPr>
              <w:spacing w:after="0"/>
              <w:jc w:val="right"/>
            </w:pPr>
            <w:r>
              <w:rPr>
                <w:sz w:val="16"/>
              </w:rPr>
              <w:t>no Public Assistance recorded</w:t>
            </w:r>
          </w:p>
        </w:tc>
        <w:tc>
          <w:tcPr>
            <w:tcW w:type="dxa" w:w="2011"/>
          </w:tcPr>
          <w:p>
            <w:pPr>
              <w:spacing w:after="0"/>
              <w:jc w:val="right"/>
            </w:pPr>
            <w:r>
              <w:rPr>
                <w:sz w:val="16"/>
              </w:rPr>
              <w:t>24 total; no approved plan</w:t>
            </w:r>
          </w:p>
        </w:tc>
        <w:tc>
          <w:tcPr>
            <w:tcW w:type="dxa" w:w="3891"/>
          </w:tcPr>
          <w:p>
            <w:pPr>
              <w:spacing w:after="0"/>
              <w:jc w:val="left"/>
            </w:pPr>
          </w:p>
        </w:tc>
      </w:tr>
      <w:tr>
        <w:trPr>
          <w:cantSplit/>
        </w:trPr>
        <w:tc>
          <w:tcPr>
            <w:tcW w:type="dxa" w:w="1471"/>
          </w:tcPr>
          <w:p>
            <w:pPr>
              <w:spacing w:after="0"/>
              <w:jc w:val="left"/>
            </w:pPr>
            <w:r>
              <w:rPr>
                <w:sz w:val="16"/>
              </w:rPr>
              <w:t>Montello city</w:t>
            </w:r>
          </w:p>
        </w:tc>
        <w:tc>
          <w:tcPr>
            <w:tcW w:type="dxa" w:w="769"/>
          </w:tcPr>
          <w:p>
            <w:pPr>
              <w:spacing w:after="0"/>
              <w:jc w:val="left"/>
            </w:pPr>
            <w:r>
              <w:rPr>
                <w:sz w:val="16"/>
              </w:rPr>
              <w:t>City</w:t>
            </w:r>
          </w:p>
        </w:tc>
        <w:tc>
          <w:tcPr>
            <w:tcW w:type="dxa" w:w="2215"/>
          </w:tcPr>
          <w:p>
            <w:pPr>
              <w:spacing w:after="0"/>
              <w:jc w:val="left"/>
            </w:pPr>
            <w:r>
              <w:rPr>
                <w:sz w:val="16"/>
              </w:rPr>
              <w:t>Approved, expires 2030-09-29</w:t>
            </w:r>
          </w:p>
        </w:tc>
        <w:tc>
          <w:tcPr>
            <w:tcW w:type="dxa" w:w="1848"/>
          </w:tcPr>
          <w:p>
            <w:pPr>
              <w:spacing w:after="0"/>
              <w:jc w:val="right"/>
            </w:pPr>
            <w:r>
              <w:rPr>
                <w:sz w:val="16"/>
              </w:rPr>
              <w:t>FMA RL 0, SRL 0; any 2</w:t>
            </w:r>
          </w:p>
        </w:tc>
        <w:tc>
          <w:tcPr>
            <w:tcW w:type="dxa" w:w="1907"/>
          </w:tcPr>
          <w:p>
            <w:pPr>
              <w:spacing w:after="0"/>
              <w:jc w:val="right"/>
            </w:pPr>
            <w:r>
              <w:rPr>
                <w:sz w:val="16"/>
              </w:rPr>
              <w:t>$128,128.26</w:t>
            </w:r>
          </w:p>
        </w:tc>
        <w:tc>
          <w:tcPr>
            <w:tcW w:type="dxa" w:w="2011"/>
          </w:tcPr>
          <w:p>
            <w:pPr>
              <w:spacing w:after="0"/>
              <w:jc w:val="right"/>
            </w:pPr>
            <w:r>
              <w:rPr>
                <w:sz w:val="16"/>
              </w:rPr>
              <w:t>40 total; 0 since its plan</w:t>
            </w:r>
          </w:p>
        </w:tc>
        <w:tc>
          <w:tcPr>
            <w:tcW w:type="dxa" w:w="3891"/>
          </w:tcPr>
          <w:p>
            <w:pPr>
              <w:spacing w:after="0"/>
              <w:jc w:val="left"/>
            </w:pPr>
          </w:p>
        </w:tc>
      </w:tr>
      <w:tr>
        <w:trPr>
          <w:cantSplit/>
        </w:trPr>
        <w:tc>
          <w:tcPr>
            <w:tcW w:type="dxa" w:w="1471"/>
          </w:tcPr>
          <w:p>
            <w:pPr>
              <w:spacing w:after="0"/>
              <w:jc w:val="left"/>
            </w:pPr>
            <w:r>
              <w:rPr>
                <w:sz w:val="16"/>
              </w:rPr>
              <w:t>Neshkoro village</w:t>
            </w:r>
          </w:p>
        </w:tc>
        <w:tc>
          <w:tcPr>
            <w:tcW w:type="dxa" w:w="769"/>
          </w:tcPr>
          <w:p>
            <w:pPr>
              <w:spacing w:after="0"/>
              <w:jc w:val="left"/>
            </w:pPr>
            <w:r>
              <w:rPr>
                <w:sz w:val="16"/>
              </w:rPr>
              <w:t>Village</w:t>
            </w:r>
          </w:p>
        </w:tc>
        <w:tc>
          <w:tcPr>
            <w:tcW w:type="dxa" w:w="2215"/>
          </w:tcPr>
          <w:p>
            <w:pPr>
              <w:spacing w:after="0"/>
              <w:jc w:val="left"/>
            </w:pPr>
            <w:r>
              <w:rPr>
                <w:sz w:val="16"/>
              </w:rPr>
              <w:t>Plan 111157 approved 2025-09-30, pending adoption here; not yet eligible</w:t>
            </w:r>
          </w:p>
        </w:tc>
        <w:tc>
          <w:tcPr>
            <w:tcW w:type="dxa" w:w="1848"/>
          </w:tcPr>
          <w:p>
            <w:pPr>
              <w:spacing w:after="0"/>
              <w:jc w:val="right"/>
            </w:pPr>
            <w:r>
              <w:rPr>
                <w:sz w:val="16"/>
              </w:rPr>
              <w:t>FMA RL 0, SRL 0; any 0</w:t>
            </w:r>
          </w:p>
        </w:tc>
        <w:tc>
          <w:tcPr>
            <w:tcW w:type="dxa" w:w="1907"/>
          </w:tcPr>
          <w:p>
            <w:pPr>
              <w:spacing w:after="0"/>
              <w:jc w:val="right"/>
            </w:pPr>
            <w:r>
              <w:rPr>
                <w:sz w:val="16"/>
              </w:rPr>
              <w:t>$1,922.51</w:t>
            </w:r>
          </w:p>
        </w:tc>
        <w:tc>
          <w:tcPr>
            <w:tcW w:type="dxa" w:w="2011"/>
          </w:tcPr>
          <w:p>
            <w:pPr>
              <w:spacing w:after="0"/>
              <w:jc w:val="right"/>
            </w:pPr>
            <w:r>
              <w:rPr>
                <w:sz w:val="16"/>
              </w:rPr>
              <w:t>10 total; no approved plan</w:t>
            </w:r>
          </w:p>
        </w:tc>
        <w:tc>
          <w:tcPr>
            <w:tcW w:type="dxa" w:w="3891"/>
          </w:tcPr>
          <w:p>
            <w:pPr>
              <w:spacing w:after="0"/>
              <w:jc w:val="left"/>
            </w:pPr>
          </w:p>
        </w:tc>
      </w:tr>
      <w:tr>
        <w:trPr>
          <w:cantSplit/>
        </w:trPr>
        <w:tc>
          <w:tcPr>
            <w:tcW w:type="dxa" w:w="1471"/>
          </w:tcPr>
          <w:p>
            <w:pPr>
              <w:spacing w:after="0"/>
              <w:jc w:val="left"/>
            </w:pPr>
            <w:r>
              <w:rPr>
                <w:sz w:val="16"/>
              </w:rPr>
              <w:t>Oxford village</w:t>
            </w:r>
          </w:p>
        </w:tc>
        <w:tc>
          <w:tcPr>
            <w:tcW w:type="dxa" w:w="769"/>
          </w:tcPr>
          <w:p>
            <w:pPr>
              <w:spacing w:after="0"/>
              <w:jc w:val="left"/>
            </w:pPr>
            <w:r>
              <w:rPr>
                <w:sz w:val="16"/>
              </w:rPr>
              <w:t>Village</w:t>
            </w:r>
          </w:p>
        </w:tc>
        <w:tc>
          <w:tcPr>
            <w:tcW w:type="dxa" w:w="2215"/>
          </w:tcPr>
          <w:p>
            <w:pPr>
              <w:spacing w:after="0"/>
              <w:jc w:val="left"/>
            </w:pPr>
            <w:r>
              <w:rPr>
                <w:sz w:val="16"/>
              </w:rPr>
              <w:t>Plan 111157 approved 2025-09-30, pending adoption here; not yet eligible</w:t>
            </w:r>
          </w:p>
        </w:tc>
        <w:tc>
          <w:tcPr>
            <w:tcW w:type="dxa" w:w="1848"/>
          </w:tcPr>
          <w:p>
            <w:pPr>
              <w:spacing w:after="0"/>
              <w:jc w:val="right"/>
            </w:pPr>
            <w:r>
              <w:rPr>
                <w:sz w:val="16"/>
              </w:rPr>
              <w:t>FMA RL 0, SRL 0; any 0</w:t>
            </w:r>
          </w:p>
        </w:tc>
        <w:tc>
          <w:tcPr>
            <w:tcW w:type="dxa" w:w="1907"/>
          </w:tcPr>
          <w:p>
            <w:pPr>
              <w:spacing w:after="0"/>
              <w:jc w:val="right"/>
            </w:pPr>
            <w:r>
              <w:rPr>
                <w:sz w:val="16"/>
              </w:rPr>
              <w:t>$1,928.25</w:t>
            </w:r>
          </w:p>
        </w:tc>
        <w:tc>
          <w:tcPr>
            <w:tcW w:type="dxa" w:w="2011"/>
          </w:tcPr>
          <w:p>
            <w:pPr>
              <w:spacing w:after="0"/>
              <w:jc w:val="right"/>
            </w:pPr>
            <w:r>
              <w:rPr>
                <w:sz w:val="16"/>
              </w:rPr>
              <w:t>26 total; no approved plan</w:t>
            </w:r>
          </w:p>
        </w:tc>
        <w:tc>
          <w:tcPr>
            <w:tcW w:type="dxa" w:w="3891"/>
          </w:tcPr>
          <w:p>
            <w:pPr>
              <w:spacing w:after="0"/>
              <w:jc w:val="left"/>
            </w:pPr>
          </w:p>
        </w:tc>
      </w:tr>
      <w:tr>
        <w:trPr>
          <w:cantSplit/>
        </w:trPr>
        <w:tc>
          <w:tcPr>
            <w:tcW w:type="dxa" w:w="1471"/>
          </w:tcPr>
          <w:p>
            <w:pPr>
              <w:spacing w:after="0"/>
              <w:jc w:val="left"/>
            </w:pPr>
            <w:r>
              <w:rPr>
                <w:sz w:val="16"/>
              </w:rPr>
              <w:t>Westfield village</w:t>
            </w:r>
          </w:p>
        </w:tc>
        <w:tc>
          <w:tcPr>
            <w:tcW w:type="dxa" w:w="769"/>
          </w:tcPr>
          <w:p>
            <w:pPr>
              <w:spacing w:after="0"/>
              <w:jc w:val="left"/>
            </w:pPr>
            <w:r>
              <w:rPr>
                <w:sz w:val="16"/>
              </w:rPr>
              <w:t>Village</w:t>
            </w:r>
          </w:p>
        </w:tc>
        <w:tc>
          <w:tcPr>
            <w:tcW w:type="dxa" w:w="2215"/>
          </w:tcPr>
          <w:p>
            <w:pPr>
              <w:spacing w:after="0"/>
              <w:jc w:val="left"/>
            </w:pPr>
            <w:r>
              <w:rPr>
                <w:sz w:val="16"/>
              </w:rPr>
              <w:t>Approved, expires 2030-09-29</w:t>
            </w:r>
          </w:p>
        </w:tc>
        <w:tc>
          <w:tcPr>
            <w:tcW w:type="dxa" w:w="1848"/>
          </w:tcPr>
          <w:p>
            <w:pPr>
              <w:spacing w:after="0"/>
              <w:jc w:val="right"/>
            </w:pPr>
            <w:r>
              <w:rPr>
                <w:sz w:val="16"/>
              </w:rPr>
              <w:t>FMA RL 0, SRL 0; any 0</w:t>
            </w:r>
          </w:p>
        </w:tc>
        <w:tc>
          <w:tcPr>
            <w:tcW w:type="dxa" w:w="1907"/>
          </w:tcPr>
          <w:p>
            <w:pPr>
              <w:spacing w:after="0"/>
              <w:jc w:val="right"/>
            </w:pPr>
            <w:r>
              <w:rPr>
                <w:sz w:val="16"/>
              </w:rPr>
              <w:t>no Public Assistance recorded</w:t>
            </w:r>
          </w:p>
        </w:tc>
        <w:tc>
          <w:tcPr>
            <w:tcW w:type="dxa" w:w="2011"/>
          </w:tcPr>
          <w:p>
            <w:pPr>
              <w:spacing w:after="0"/>
              <w:jc w:val="right"/>
            </w:pPr>
            <w:r>
              <w:rPr>
                <w:sz w:val="16"/>
              </w:rPr>
              <w:t>52 total; 1 since its plan</w:t>
            </w:r>
          </w:p>
        </w:tc>
        <w:tc>
          <w:tcPr>
            <w:tcW w:type="dxa" w:w="3891"/>
          </w:tcPr>
          <w:p>
            <w:pPr>
              <w:spacing w:after="0"/>
              <w:jc w:val="left"/>
            </w:pPr>
          </w:p>
        </w:tc>
      </w:tr>
      <w:tr>
        <w:trPr>
          <w:cantSplit/>
        </w:trPr>
        <w:tc>
          <w:tcPr>
            <w:tcW w:type="dxa" w:w="1471"/>
          </w:tcPr>
          <w:p>
            <w:pPr>
              <w:spacing w:after="0"/>
              <w:jc w:val="left"/>
            </w:pPr>
            <w:r>
              <w:rPr>
                <w:sz w:val="16"/>
              </w:rPr>
              <w:t>Buffalo town</w:t>
            </w:r>
          </w:p>
        </w:tc>
        <w:tc>
          <w:tcPr>
            <w:tcW w:type="dxa" w:w="769"/>
          </w:tcPr>
          <w:p>
            <w:pPr>
              <w:spacing w:after="0"/>
              <w:jc w:val="left"/>
            </w:pPr>
            <w:r>
              <w:rPr>
                <w:sz w:val="16"/>
              </w:rPr>
              <w:t>Town</w:t>
            </w:r>
          </w:p>
        </w:tc>
        <w:tc>
          <w:tcPr>
            <w:tcW w:type="dxa" w:w="2215"/>
          </w:tcPr>
          <w:p>
            <w:pPr>
              <w:spacing w:after="0"/>
              <w:jc w:val="left"/>
            </w:pPr>
            <w:r>
              <w:rPr>
                <w:sz w:val="16"/>
              </w:rPr>
              <w:t>Approved, expires 2030-09-29</w:t>
            </w:r>
          </w:p>
        </w:tc>
        <w:tc>
          <w:tcPr>
            <w:tcW w:type="dxa" w:w="1848"/>
          </w:tcPr>
          <w:p>
            <w:pPr>
              <w:spacing w:after="0"/>
              <w:jc w:val="right"/>
            </w:pPr>
          </w:p>
        </w:tc>
        <w:tc>
          <w:tcPr>
            <w:tcW w:type="dxa" w:w="1907"/>
          </w:tcPr>
          <w:p>
            <w:pPr>
              <w:spacing w:after="0"/>
              <w:jc w:val="right"/>
            </w:pPr>
            <w:r>
              <w:rPr>
                <w:sz w:val="16"/>
              </w:rPr>
              <w:t>$63,213.38</w:t>
            </w:r>
          </w:p>
        </w:tc>
        <w:tc>
          <w:tcPr>
            <w:tcW w:type="dxa" w:w="2011"/>
          </w:tcPr>
          <w:p>
            <w:pPr>
              <w:spacing w:after="0"/>
              <w:jc w:val="right"/>
            </w:pPr>
            <w:r>
              <w:rPr>
                <w:sz w:val="16"/>
              </w:rPr>
              <w:t>0 total; 0 since its plan</w:t>
            </w:r>
          </w:p>
        </w:tc>
        <w:tc>
          <w:tcPr>
            <w:tcW w:type="dxa" w:w="3891"/>
          </w:tcPr>
          <w:p>
            <w:pPr>
              <w:spacing w:after="0"/>
              <w:jc w:val="left"/>
            </w:pPr>
            <w:r>
              <w:rPr>
                <w:sz w:val="16"/>
              </w:rPr>
              <w:t>No NFIP community ID on this jurisdiction's plan row.</w:t>
            </w:r>
          </w:p>
        </w:tc>
      </w:tr>
      <w:tr>
        <w:trPr>
          <w:cantSplit/>
        </w:trPr>
        <w:tc>
          <w:tcPr>
            <w:tcW w:type="dxa" w:w="1471"/>
          </w:tcPr>
          <w:p>
            <w:pPr>
              <w:spacing w:after="0"/>
              <w:jc w:val="left"/>
            </w:pPr>
            <w:r>
              <w:rPr>
                <w:sz w:val="16"/>
              </w:rPr>
              <w:t>Crystal Lake town</w:t>
            </w:r>
          </w:p>
        </w:tc>
        <w:tc>
          <w:tcPr>
            <w:tcW w:type="dxa" w:w="769"/>
          </w:tcPr>
          <w:p>
            <w:pPr>
              <w:spacing w:after="0"/>
              <w:jc w:val="left"/>
            </w:pPr>
            <w:r>
              <w:rPr>
                <w:sz w:val="16"/>
              </w:rPr>
              <w:t>Town</w:t>
            </w:r>
          </w:p>
        </w:tc>
        <w:tc>
          <w:tcPr>
            <w:tcW w:type="dxa" w:w="2215"/>
          </w:tcPr>
          <w:p>
            <w:pPr>
              <w:spacing w:after="0"/>
              <w:jc w:val="left"/>
            </w:pPr>
            <w:r>
              <w:rPr>
                <w:sz w:val="16"/>
              </w:rPr>
              <w:t>Approved, expires 2030-09-29</w:t>
            </w:r>
          </w:p>
        </w:tc>
        <w:tc>
          <w:tcPr>
            <w:tcW w:type="dxa" w:w="1848"/>
          </w:tcPr>
          <w:p>
            <w:pPr>
              <w:spacing w:after="0"/>
              <w:jc w:val="right"/>
            </w:pPr>
          </w:p>
        </w:tc>
        <w:tc>
          <w:tcPr>
            <w:tcW w:type="dxa" w:w="1907"/>
          </w:tcPr>
          <w:p>
            <w:pPr>
              <w:spacing w:after="0"/>
              <w:jc w:val="right"/>
            </w:pPr>
            <w:r>
              <w:rPr>
                <w:sz w:val="16"/>
              </w:rPr>
              <w:t>no Public Assistance recorded</w:t>
            </w:r>
          </w:p>
        </w:tc>
        <w:tc>
          <w:tcPr>
            <w:tcW w:type="dxa" w:w="2011"/>
          </w:tcPr>
          <w:p>
            <w:pPr>
              <w:spacing w:after="0"/>
              <w:jc w:val="right"/>
            </w:pPr>
            <w:r>
              <w:rPr>
                <w:sz w:val="16"/>
              </w:rPr>
              <w:t>0 total; 0 since its plan</w:t>
            </w:r>
          </w:p>
        </w:tc>
        <w:tc>
          <w:tcPr>
            <w:tcW w:type="dxa" w:w="3891"/>
          </w:tcPr>
          <w:p>
            <w:pPr>
              <w:spacing w:after="0"/>
              <w:jc w:val="left"/>
            </w:pPr>
            <w:r>
              <w:rPr>
                <w:sz w:val="16"/>
              </w:rPr>
              <w:t>No NFIP community ID on this jurisdiction's plan row.</w:t>
            </w:r>
          </w:p>
        </w:tc>
      </w:tr>
      <w:tr>
        <w:trPr>
          <w:cantSplit/>
        </w:trPr>
        <w:tc>
          <w:tcPr>
            <w:tcW w:type="dxa" w:w="1471"/>
          </w:tcPr>
          <w:p>
            <w:pPr>
              <w:spacing w:after="0"/>
              <w:jc w:val="left"/>
            </w:pPr>
            <w:r>
              <w:rPr>
                <w:sz w:val="16"/>
              </w:rPr>
              <w:t>Douglas town</w:t>
            </w:r>
          </w:p>
        </w:tc>
        <w:tc>
          <w:tcPr>
            <w:tcW w:type="dxa" w:w="769"/>
          </w:tcPr>
          <w:p>
            <w:pPr>
              <w:spacing w:after="0"/>
              <w:jc w:val="left"/>
            </w:pPr>
            <w:r>
              <w:rPr>
                <w:sz w:val="16"/>
              </w:rPr>
              <w:t>Town</w:t>
            </w:r>
          </w:p>
        </w:tc>
        <w:tc>
          <w:tcPr>
            <w:tcW w:type="dxa" w:w="2215"/>
          </w:tcPr>
          <w:p>
            <w:pPr>
              <w:spacing w:after="0"/>
              <w:jc w:val="left"/>
            </w:pPr>
            <w:r>
              <w:rPr>
                <w:sz w:val="16"/>
              </w:rPr>
              <w:t>Approved, expires 2030-09-29</w:t>
            </w:r>
          </w:p>
        </w:tc>
        <w:tc>
          <w:tcPr>
            <w:tcW w:type="dxa" w:w="1848"/>
          </w:tcPr>
          <w:p>
            <w:pPr>
              <w:spacing w:after="0"/>
              <w:jc w:val="right"/>
            </w:pPr>
          </w:p>
        </w:tc>
        <w:tc>
          <w:tcPr>
            <w:tcW w:type="dxa" w:w="1907"/>
          </w:tcPr>
          <w:p>
            <w:pPr>
              <w:spacing w:after="0"/>
              <w:jc w:val="right"/>
            </w:pPr>
            <w:r>
              <w:rPr>
                <w:sz w:val="16"/>
              </w:rPr>
              <w:t>$12,052.68</w:t>
            </w:r>
          </w:p>
        </w:tc>
        <w:tc>
          <w:tcPr>
            <w:tcW w:type="dxa" w:w="2011"/>
          </w:tcPr>
          <w:p>
            <w:pPr>
              <w:spacing w:after="0"/>
              <w:jc w:val="right"/>
            </w:pPr>
            <w:r>
              <w:rPr>
                <w:sz w:val="16"/>
              </w:rPr>
              <w:t>0 total; 0 since its plan</w:t>
            </w:r>
          </w:p>
        </w:tc>
        <w:tc>
          <w:tcPr>
            <w:tcW w:type="dxa" w:w="3891"/>
          </w:tcPr>
          <w:p>
            <w:pPr>
              <w:spacing w:after="0"/>
              <w:jc w:val="left"/>
            </w:pPr>
            <w:r>
              <w:rPr>
                <w:sz w:val="16"/>
              </w:rPr>
              <w:t>No NFIP community ID on this jurisdiction's plan row.</w:t>
            </w:r>
          </w:p>
        </w:tc>
      </w:tr>
      <w:tr>
        <w:trPr>
          <w:cantSplit/>
        </w:trPr>
        <w:tc>
          <w:tcPr>
            <w:tcW w:type="dxa" w:w="1471"/>
          </w:tcPr>
          <w:p>
            <w:pPr>
              <w:spacing w:after="0"/>
              <w:jc w:val="left"/>
            </w:pPr>
            <w:r>
              <w:rPr>
                <w:sz w:val="16"/>
              </w:rPr>
              <w:t>Harris town</w:t>
            </w:r>
          </w:p>
        </w:tc>
        <w:tc>
          <w:tcPr>
            <w:tcW w:type="dxa" w:w="769"/>
          </w:tcPr>
          <w:p>
            <w:pPr>
              <w:spacing w:after="0"/>
              <w:jc w:val="left"/>
            </w:pPr>
            <w:r>
              <w:rPr>
                <w:sz w:val="16"/>
              </w:rPr>
              <w:t>Town</w:t>
            </w:r>
          </w:p>
        </w:tc>
        <w:tc>
          <w:tcPr>
            <w:tcW w:type="dxa" w:w="2215"/>
          </w:tcPr>
          <w:p>
            <w:pPr>
              <w:spacing w:after="0"/>
              <w:jc w:val="left"/>
            </w:pPr>
            <w:r>
              <w:rPr>
                <w:sz w:val="16"/>
              </w:rPr>
              <w:t>Approved, expires 2030-09-29</w:t>
            </w:r>
          </w:p>
        </w:tc>
        <w:tc>
          <w:tcPr>
            <w:tcW w:type="dxa" w:w="1848"/>
          </w:tcPr>
          <w:p>
            <w:pPr>
              <w:spacing w:after="0"/>
              <w:jc w:val="right"/>
            </w:pPr>
          </w:p>
        </w:tc>
        <w:tc>
          <w:tcPr>
            <w:tcW w:type="dxa" w:w="1907"/>
          </w:tcPr>
          <w:p>
            <w:pPr>
              <w:spacing w:after="0"/>
              <w:jc w:val="right"/>
            </w:pPr>
            <w:r>
              <w:rPr>
                <w:sz w:val="16"/>
              </w:rPr>
              <w:t>$1,246.13</w:t>
            </w:r>
          </w:p>
        </w:tc>
        <w:tc>
          <w:tcPr>
            <w:tcW w:type="dxa" w:w="2011"/>
          </w:tcPr>
          <w:p>
            <w:pPr>
              <w:spacing w:after="0"/>
              <w:jc w:val="right"/>
            </w:pPr>
            <w:r>
              <w:rPr>
                <w:sz w:val="16"/>
              </w:rPr>
              <w:t>0 total; 0 since its plan</w:t>
            </w:r>
          </w:p>
        </w:tc>
        <w:tc>
          <w:tcPr>
            <w:tcW w:type="dxa" w:w="3891"/>
          </w:tcPr>
          <w:p>
            <w:pPr>
              <w:spacing w:after="0"/>
              <w:jc w:val="left"/>
            </w:pPr>
            <w:r>
              <w:rPr>
                <w:sz w:val="16"/>
              </w:rPr>
              <w:t>No NFIP community ID on this jurisdiction's plan row.</w:t>
            </w:r>
          </w:p>
        </w:tc>
      </w:tr>
      <w:tr>
        <w:trPr>
          <w:cantSplit/>
        </w:trPr>
        <w:tc>
          <w:tcPr>
            <w:tcW w:type="dxa" w:w="1471"/>
          </w:tcPr>
          <w:p>
            <w:pPr>
              <w:spacing w:after="0"/>
              <w:jc w:val="left"/>
            </w:pPr>
            <w:r>
              <w:rPr>
                <w:sz w:val="16"/>
              </w:rPr>
              <w:t>Mecan town</w:t>
            </w:r>
          </w:p>
        </w:tc>
        <w:tc>
          <w:tcPr>
            <w:tcW w:type="dxa" w:w="769"/>
          </w:tcPr>
          <w:p>
            <w:pPr>
              <w:spacing w:after="0"/>
              <w:jc w:val="left"/>
            </w:pPr>
            <w:r>
              <w:rPr>
                <w:sz w:val="16"/>
              </w:rPr>
              <w:t>Town</w:t>
            </w:r>
          </w:p>
        </w:tc>
        <w:tc>
          <w:tcPr>
            <w:tcW w:type="dxa" w:w="2215"/>
          </w:tcPr>
          <w:p>
            <w:pPr>
              <w:spacing w:after="0"/>
              <w:jc w:val="left"/>
            </w:pPr>
            <w:r>
              <w:rPr>
                <w:sz w:val="16"/>
              </w:rPr>
              <w:t>Approved, expires 2030-09-29</w:t>
            </w:r>
          </w:p>
        </w:tc>
        <w:tc>
          <w:tcPr>
            <w:tcW w:type="dxa" w:w="1848"/>
          </w:tcPr>
          <w:p>
            <w:pPr>
              <w:spacing w:after="0"/>
              <w:jc w:val="right"/>
            </w:pPr>
          </w:p>
        </w:tc>
        <w:tc>
          <w:tcPr>
            <w:tcW w:type="dxa" w:w="1907"/>
          </w:tcPr>
          <w:p>
            <w:pPr>
              <w:spacing w:after="0"/>
              <w:jc w:val="right"/>
            </w:pPr>
            <w:r>
              <w:rPr>
                <w:sz w:val="16"/>
              </w:rPr>
              <w:t>$30,617.09</w:t>
            </w:r>
          </w:p>
        </w:tc>
        <w:tc>
          <w:tcPr>
            <w:tcW w:type="dxa" w:w="2011"/>
          </w:tcPr>
          <w:p>
            <w:pPr>
              <w:spacing w:after="0"/>
              <w:jc w:val="right"/>
            </w:pPr>
            <w:r>
              <w:rPr>
                <w:sz w:val="16"/>
              </w:rPr>
              <w:t>0 total; 0 since its plan</w:t>
            </w:r>
          </w:p>
        </w:tc>
        <w:tc>
          <w:tcPr>
            <w:tcW w:type="dxa" w:w="3891"/>
          </w:tcPr>
          <w:p>
            <w:pPr>
              <w:spacing w:after="0"/>
              <w:jc w:val="left"/>
            </w:pPr>
            <w:r>
              <w:rPr>
                <w:sz w:val="16"/>
              </w:rPr>
              <w:t>No NFIP community ID on this jurisdiction's plan row.</w:t>
            </w:r>
          </w:p>
        </w:tc>
      </w:tr>
      <w:tr>
        <w:trPr>
          <w:cantSplit/>
        </w:trPr>
        <w:tc>
          <w:tcPr>
            <w:tcW w:type="dxa" w:w="1471"/>
          </w:tcPr>
          <w:p>
            <w:pPr>
              <w:spacing w:after="0"/>
              <w:jc w:val="left"/>
            </w:pPr>
            <w:r>
              <w:rPr>
                <w:sz w:val="16"/>
              </w:rPr>
              <w:t>Moundville town</w:t>
            </w:r>
          </w:p>
        </w:tc>
        <w:tc>
          <w:tcPr>
            <w:tcW w:type="dxa" w:w="769"/>
          </w:tcPr>
          <w:p>
            <w:pPr>
              <w:spacing w:after="0"/>
              <w:jc w:val="left"/>
            </w:pPr>
            <w:r>
              <w:rPr>
                <w:sz w:val="16"/>
              </w:rPr>
              <w:t>Town</w:t>
            </w:r>
          </w:p>
        </w:tc>
        <w:tc>
          <w:tcPr>
            <w:tcW w:type="dxa" w:w="2215"/>
          </w:tcPr>
          <w:p>
            <w:pPr>
              <w:spacing w:after="0"/>
              <w:jc w:val="left"/>
            </w:pPr>
            <w:r>
              <w:rPr>
                <w:sz w:val="16"/>
              </w:rPr>
              <w:t>Approved, expires 2030-09-29</w:t>
            </w:r>
          </w:p>
        </w:tc>
        <w:tc>
          <w:tcPr>
            <w:tcW w:type="dxa" w:w="1848"/>
          </w:tcPr>
          <w:p>
            <w:pPr>
              <w:spacing w:after="0"/>
              <w:jc w:val="right"/>
            </w:pPr>
          </w:p>
        </w:tc>
        <w:tc>
          <w:tcPr>
            <w:tcW w:type="dxa" w:w="1907"/>
          </w:tcPr>
          <w:p>
            <w:pPr>
              <w:spacing w:after="0"/>
              <w:jc w:val="right"/>
            </w:pPr>
            <w:r>
              <w:rPr>
                <w:sz w:val="16"/>
              </w:rPr>
              <w:t>$2,150.78</w:t>
            </w:r>
          </w:p>
        </w:tc>
        <w:tc>
          <w:tcPr>
            <w:tcW w:type="dxa" w:w="2011"/>
          </w:tcPr>
          <w:p>
            <w:pPr>
              <w:spacing w:after="0"/>
              <w:jc w:val="right"/>
            </w:pPr>
            <w:r>
              <w:rPr>
                <w:sz w:val="16"/>
              </w:rPr>
              <w:t>0 total; 0 since its plan</w:t>
            </w:r>
          </w:p>
        </w:tc>
        <w:tc>
          <w:tcPr>
            <w:tcW w:type="dxa" w:w="3891"/>
          </w:tcPr>
          <w:p>
            <w:pPr>
              <w:spacing w:after="0"/>
              <w:jc w:val="left"/>
            </w:pPr>
            <w:r>
              <w:rPr>
                <w:sz w:val="16"/>
              </w:rPr>
              <w:t>No NFIP community ID on this jurisdiction's plan row.</w:t>
            </w:r>
          </w:p>
        </w:tc>
      </w:tr>
      <w:tr>
        <w:trPr>
          <w:cantSplit/>
        </w:trPr>
        <w:tc>
          <w:tcPr>
            <w:tcW w:type="dxa" w:w="1471"/>
          </w:tcPr>
          <w:p>
            <w:pPr>
              <w:spacing w:after="0"/>
              <w:jc w:val="left"/>
            </w:pPr>
            <w:r>
              <w:rPr>
                <w:sz w:val="16"/>
              </w:rPr>
              <w:t>Neshkoro town</w:t>
            </w:r>
          </w:p>
        </w:tc>
        <w:tc>
          <w:tcPr>
            <w:tcW w:type="dxa" w:w="769"/>
          </w:tcPr>
          <w:p>
            <w:pPr>
              <w:spacing w:after="0"/>
              <w:jc w:val="left"/>
            </w:pPr>
            <w:r>
              <w:rPr>
                <w:sz w:val="16"/>
              </w:rPr>
              <w:t>Town</w:t>
            </w:r>
          </w:p>
        </w:tc>
        <w:tc>
          <w:tcPr>
            <w:tcW w:type="dxa" w:w="2215"/>
          </w:tcPr>
          <w:p>
            <w:pPr>
              <w:spacing w:after="0"/>
              <w:jc w:val="left"/>
            </w:pPr>
            <w:r>
              <w:rPr>
                <w:sz w:val="16"/>
              </w:rPr>
              <w:t>Approved, expires 2030-09-29</w:t>
            </w:r>
          </w:p>
        </w:tc>
        <w:tc>
          <w:tcPr>
            <w:tcW w:type="dxa" w:w="1848"/>
          </w:tcPr>
          <w:p>
            <w:pPr>
              <w:spacing w:after="0"/>
              <w:jc w:val="right"/>
            </w:pPr>
          </w:p>
        </w:tc>
        <w:tc>
          <w:tcPr>
            <w:tcW w:type="dxa" w:w="1907"/>
          </w:tcPr>
          <w:p>
            <w:pPr>
              <w:spacing w:after="0"/>
              <w:jc w:val="right"/>
            </w:pPr>
            <w:r>
              <w:rPr>
                <w:sz w:val="16"/>
              </w:rPr>
              <w:t>$3,571.88</w:t>
            </w:r>
          </w:p>
        </w:tc>
        <w:tc>
          <w:tcPr>
            <w:tcW w:type="dxa" w:w="2011"/>
          </w:tcPr>
          <w:p>
            <w:pPr>
              <w:spacing w:after="0"/>
              <w:jc w:val="right"/>
            </w:pPr>
            <w:r>
              <w:rPr>
                <w:sz w:val="16"/>
              </w:rPr>
              <w:t>10 total; 0 since its plan</w:t>
            </w:r>
          </w:p>
        </w:tc>
        <w:tc>
          <w:tcPr>
            <w:tcW w:type="dxa" w:w="3891"/>
          </w:tcPr>
          <w:p>
            <w:pPr>
              <w:spacing w:after="0"/>
              <w:jc w:val="left"/>
            </w:pPr>
            <w:r>
              <w:rPr>
                <w:sz w:val="16"/>
              </w:rPr>
              <w:t>No NFIP community ID on this jurisdiction's plan row.</w:t>
            </w:r>
          </w:p>
        </w:tc>
      </w:tr>
      <w:tr>
        <w:trPr>
          <w:cantSplit/>
        </w:trPr>
        <w:tc>
          <w:tcPr>
            <w:tcW w:type="dxa" w:w="1471"/>
          </w:tcPr>
          <w:p>
            <w:pPr>
              <w:spacing w:after="0"/>
              <w:jc w:val="left"/>
            </w:pPr>
            <w:r>
              <w:rPr>
                <w:sz w:val="16"/>
              </w:rPr>
              <w:t>Oxford town</w:t>
            </w:r>
          </w:p>
        </w:tc>
        <w:tc>
          <w:tcPr>
            <w:tcW w:type="dxa" w:w="769"/>
          </w:tcPr>
          <w:p>
            <w:pPr>
              <w:spacing w:after="0"/>
              <w:jc w:val="left"/>
            </w:pPr>
            <w:r>
              <w:rPr>
                <w:sz w:val="16"/>
              </w:rPr>
              <w:t>Town</w:t>
            </w:r>
          </w:p>
        </w:tc>
        <w:tc>
          <w:tcPr>
            <w:tcW w:type="dxa" w:w="2215"/>
          </w:tcPr>
          <w:p>
            <w:pPr>
              <w:spacing w:after="0"/>
              <w:jc w:val="left"/>
            </w:pPr>
            <w:r>
              <w:rPr>
                <w:sz w:val="16"/>
              </w:rPr>
              <w:t>Approved, expires 2030-09-29</w:t>
            </w:r>
          </w:p>
        </w:tc>
        <w:tc>
          <w:tcPr>
            <w:tcW w:type="dxa" w:w="1848"/>
          </w:tcPr>
          <w:p>
            <w:pPr>
              <w:spacing w:after="0"/>
              <w:jc w:val="right"/>
            </w:pPr>
          </w:p>
        </w:tc>
        <w:tc>
          <w:tcPr>
            <w:tcW w:type="dxa" w:w="1907"/>
          </w:tcPr>
          <w:p>
            <w:pPr>
              <w:spacing w:after="0"/>
              <w:jc w:val="right"/>
            </w:pPr>
            <w:r>
              <w:rPr>
                <w:sz w:val="16"/>
              </w:rPr>
              <w:t>$47,251.06</w:t>
            </w:r>
          </w:p>
        </w:tc>
        <w:tc>
          <w:tcPr>
            <w:tcW w:type="dxa" w:w="2011"/>
          </w:tcPr>
          <w:p>
            <w:pPr>
              <w:spacing w:after="0"/>
              <w:jc w:val="right"/>
            </w:pPr>
            <w:r>
              <w:rPr>
                <w:sz w:val="16"/>
              </w:rPr>
              <w:t>26 total; 2 since its plan</w:t>
            </w:r>
          </w:p>
        </w:tc>
        <w:tc>
          <w:tcPr>
            <w:tcW w:type="dxa" w:w="3891"/>
          </w:tcPr>
          <w:p>
            <w:pPr>
              <w:spacing w:after="0"/>
              <w:jc w:val="left"/>
            </w:pPr>
            <w:r>
              <w:rPr>
                <w:sz w:val="16"/>
              </w:rPr>
              <w:t>No NFIP community ID on this jurisdiction's plan row.</w:t>
            </w:r>
          </w:p>
        </w:tc>
      </w:tr>
      <w:tr>
        <w:trPr>
          <w:cantSplit/>
        </w:trPr>
        <w:tc>
          <w:tcPr>
            <w:tcW w:type="dxa" w:w="1471"/>
          </w:tcPr>
          <w:p>
            <w:pPr>
              <w:spacing w:after="0"/>
              <w:jc w:val="left"/>
            </w:pPr>
            <w:r>
              <w:rPr>
                <w:sz w:val="16"/>
              </w:rPr>
              <w:t>Packwaukee town</w:t>
            </w:r>
          </w:p>
        </w:tc>
        <w:tc>
          <w:tcPr>
            <w:tcW w:type="dxa" w:w="769"/>
          </w:tcPr>
          <w:p>
            <w:pPr>
              <w:spacing w:after="0"/>
              <w:jc w:val="left"/>
            </w:pPr>
            <w:r>
              <w:rPr>
                <w:sz w:val="16"/>
              </w:rPr>
              <w:t>Town</w:t>
            </w:r>
          </w:p>
        </w:tc>
        <w:tc>
          <w:tcPr>
            <w:tcW w:type="dxa" w:w="2215"/>
          </w:tcPr>
          <w:p>
            <w:pPr>
              <w:spacing w:after="0"/>
              <w:jc w:val="left"/>
            </w:pPr>
            <w:r>
              <w:rPr>
                <w:sz w:val="16"/>
              </w:rPr>
              <w:t>Approved, expires 2030-09-29</w:t>
            </w:r>
          </w:p>
        </w:tc>
        <w:tc>
          <w:tcPr>
            <w:tcW w:type="dxa" w:w="1848"/>
          </w:tcPr>
          <w:p>
            <w:pPr>
              <w:spacing w:after="0"/>
              <w:jc w:val="right"/>
            </w:pPr>
          </w:p>
        </w:tc>
        <w:tc>
          <w:tcPr>
            <w:tcW w:type="dxa" w:w="1907"/>
          </w:tcPr>
          <w:p>
            <w:pPr>
              <w:spacing w:after="0"/>
              <w:jc w:val="right"/>
            </w:pPr>
            <w:r>
              <w:rPr>
                <w:sz w:val="16"/>
              </w:rPr>
              <w:t>$45,487.19</w:t>
            </w:r>
          </w:p>
        </w:tc>
        <w:tc>
          <w:tcPr>
            <w:tcW w:type="dxa" w:w="2011"/>
          </w:tcPr>
          <w:p>
            <w:pPr>
              <w:spacing w:after="0"/>
              <w:jc w:val="right"/>
            </w:pPr>
            <w:r>
              <w:rPr>
                <w:sz w:val="16"/>
              </w:rPr>
              <w:t>11 total; 0 since its plan</w:t>
            </w:r>
          </w:p>
        </w:tc>
        <w:tc>
          <w:tcPr>
            <w:tcW w:type="dxa" w:w="3891"/>
          </w:tcPr>
          <w:p>
            <w:pPr>
              <w:spacing w:after="0"/>
              <w:jc w:val="left"/>
            </w:pPr>
            <w:r>
              <w:rPr>
                <w:sz w:val="16"/>
              </w:rPr>
              <w:t>No NFIP community ID on this jurisdiction's plan row.</w:t>
            </w:r>
          </w:p>
        </w:tc>
      </w:tr>
      <w:tr>
        <w:trPr>
          <w:cantSplit/>
        </w:trPr>
        <w:tc>
          <w:tcPr>
            <w:tcW w:type="dxa" w:w="1471"/>
          </w:tcPr>
          <w:p>
            <w:pPr>
              <w:spacing w:after="0"/>
              <w:jc w:val="left"/>
            </w:pPr>
            <w:r>
              <w:rPr>
                <w:sz w:val="16"/>
              </w:rPr>
              <w:t>Shields town</w:t>
            </w:r>
          </w:p>
        </w:tc>
        <w:tc>
          <w:tcPr>
            <w:tcW w:type="dxa" w:w="769"/>
          </w:tcPr>
          <w:p>
            <w:pPr>
              <w:spacing w:after="0"/>
              <w:jc w:val="left"/>
            </w:pPr>
            <w:r>
              <w:rPr>
                <w:sz w:val="16"/>
              </w:rPr>
              <w:t>Town</w:t>
            </w:r>
          </w:p>
        </w:tc>
        <w:tc>
          <w:tcPr>
            <w:tcW w:type="dxa" w:w="2215"/>
          </w:tcPr>
          <w:p>
            <w:pPr>
              <w:spacing w:after="0"/>
              <w:jc w:val="left"/>
            </w:pPr>
            <w:r>
              <w:rPr>
                <w:sz w:val="16"/>
              </w:rPr>
              <w:t>Approved, expires 2030-09-29</w:t>
            </w:r>
          </w:p>
        </w:tc>
        <w:tc>
          <w:tcPr>
            <w:tcW w:type="dxa" w:w="1848"/>
          </w:tcPr>
          <w:p>
            <w:pPr>
              <w:spacing w:after="0"/>
              <w:jc w:val="right"/>
            </w:pPr>
          </w:p>
        </w:tc>
        <w:tc>
          <w:tcPr>
            <w:tcW w:type="dxa" w:w="1907"/>
          </w:tcPr>
          <w:p>
            <w:pPr>
              <w:spacing w:after="0"/>
              <w:jc w:val="right"/>
            </w:pPr>
            <w:r>
              <w:rPr>
                <w:sz w:val="16"/>
              </w:rPr>
              <w:t>$1,196.75</w:t>
            </w:r>
          </w:p>
        </w:tc>
        <w:tc>
          <w:tcPr>
            <w:tcW w:type="dxa" w:w="2011"/>
          </w:tcPr>
          <w:p>
            <w:pPr>
              <w:spacing w:after="0"/>
              <w:jc w:val="right"/>
            </w:pPr>
            <w:r>
              <w:rPr>
                <w:sz w:val="16"/>
              </w:rPr>
              <w:t>0 total; 0 since its plan</w:t>
            </w:r>
          </w:p>
        </w:tc>
        <w:tc>
          <w:tcPr>
            <w:tcW w:type="dxa" w:w="3891"/>
          </w:tcPr>
          <w:p>
            <w:pPr>
              <w:spacing w:after="0"/>
              <w:jc w:val="left"/>
            </w:pPr>
            <w:r>
              <w:rPr>
                <w:sz w:val="16"/>
              </w:rPr>
              <w:t>No NFIP community ID on this jurisdiction's plan row.</w:t>
            </w:r>
          </w:p>
        </w:tc>
      </w:tr>
      <w:tr>
        <w:trPr>
          <w:cantSplit/>
        </w:trPr>
        <w:tc>
          <w:tcPr>
            <w:tcW w:type="dxa" w:w="1471"/>
          </w:tcPr>
          <w:p>
            <w:pPr>
              <w:spacing w:after="0"/>
              <w:jc w:val="left"/>
            </w:pPr>
            <w:r>
              <w:rPr>
                <w:sz w:val="16"/>
              </w:rPr>
              <w:t>Springfield town</w:t>
            </w:r>
          </w:p>
        </w:tc>
        <w:tc>
          <w:tcPr>
            <w:tcW w:type="dxa" w:w="769"/>
          </w:tcPr>
          <w:p>
            <w:pPr>
              <w:spacing w:after="0"/>
              <w:jc w:val="left"/>
            </w:pPr>
            <w:r>
              <w:rPr>
                <w:sz w:val="16"/>
              </w:rPr>
              <w:t>Town</w:t>
            </w:r>
          </w:p>
        </w:tc>
        <w:tc>
          <w:tcPr>
            <w:tcW w:type="dxa" w:w="2215"/>
          </w:tcPr>
          <w:p>
            <w:pPr>
              <w:spacing w:after="0"/>
              <w:jc w:val="left"/>
            </w:pPr>
            <w:r>
              <w:rPr>
                <w:sz w:val="16"/>
              </w:rPr>
              <w:t>Approved, expires 2030-09-29</w:t>
            </w:r>
          </w:p>
        </w:tc>
        <w:tc>
          <w:tcPr>
            <w:tcW w:type="dxa" w:w="1848"/>
          </w:tcPr>
          <w:p>
            <w:pPr>
              <w:spacing w:after="0"/>
              <w:jc w:val="right"/>
            </w:pPr>
          </w:p>
        </w:tc>
        <w:tc>
          <w:tcPr>
            <w:tcW w:type="dxa" w:w="1907"/>
          </w:tcPr>
          <w:p>
            <w:pPr>
              <w:spacing w:after="0"/>
              <w:jc w:val="right"/>
            </w:pPr>
            <w:r>
              <w:rPr>
                <w:sz w:val="16"/>
              </w:rPr>
              <w:t>no Public Assistance recorded</w:t>
            </w:r>
          </w:p>
        </w:tc>
        <w:tc>
          <w:tcPr>
            <w:tcW w:type="dxa" w:w="2011"/>
          </w:tcPr>
          <w:p>
            <w:pPr>
              <w:spacing w:after="0"/>
              <w:jc w:val="right"/>
            </w:pPr>
            <w:r>
              <w:rPr>
                <w:sz w:val="16"/>
              </w:rPr>
              <w:t>0 total; 0 since its plan</w:t>
            </w:r>
          </w:p>
        </w:tc>
        <w:tc>
          <w:tcPr>
            <w:tcW w:type="dxa" w:w="3891"/>
          </w:tcPr>
          <w:p>
            <w:pPr>
              <w:spacing w:after="0"/>
              <w:jc w:val="left"/>
            </w:pPr>
            <w:r>
              <w:rPr>
                <w:sz w:val="16"/>
              </w:rPr>
              <w:t>No NFIP community ID on this jurisdiction's plan row.</w:t>
            </w:r>
          </w:p>
        </w:tc>
      </w:tr>
      <w:tr>
        <w:trPr>
          <w:cantSplit/>
        </w:trPr>
        <w:tc>
          <w:tcPr>
            <w:tcW w:type="dxa" w:w="1471"/>
          </w:tcPr>
          <w:p>
            <w:pPr>
              <w:spacing w:after="0"/>
              <w:jc w:val="left"/>
            </w:pPr>
            <w:r>
              <w:rPr>
                <w:sz w:val="16"/>
              </w:rPr>
              <w:t>Westfield town</w:t>
            </w:r>
          </w:p>
        </w:tc>
        <w:tc>
          <w:tcPr>
            <w:tcW w:type="dxa" w:w="769"/>
          </w:tcPr>
          <w:p>
            <w:pPr>
              <w:spacing w:after="0"/>
              <w:jc w:val="left"/>
            </w:pPr>
            <w:r>
              <w:rPr>
                <w:sz w:val="16"/>
              </w:rPr>
              <w:t>Town</w:t>
            </w:r>
          </w:p>
        </w:tc>
        <w:tc>
          <w:tcPr>
            <w:tcW w:type="dxa" w:w="2215"/>
          </w:tcPr>
          <w:p>
            <w:pPr>
              <w:spacing w:after="0"/>
              <w:jc w:val="left"/>
            </w:pPr>
            <w:r>
              <w:rPr>
                <w:sz w:val="16"/>
              </w:rPr>
              <w:t>Approved, expires 2030-09-29</w:t>
            </w:r>
          </w:p>
        </w:tc>
        <w:tc>
          <w:tcPr>
            <w:tcW w:type="dxa" w:w="1848"/>
          </w:tcPr>
          <w:p>
            <w:pPr>
              <w:spacing w:after="0"/>
              <w:jc w:val="right"/>
            </w:pPr>
          </w:p>
        </w:tc>
        <w:tc>
          <w:tcPr>
            <w:tcW w:type="dxa" w:w="1907"/>
          </w:tcPr>
          <w:p>
            <w:pPr>
              <w:spacing w:after="0"/>
              <w:jc w:val="right"/>
            </w:pPr>
            <w:r>
              <w:rPr>
                <w:sz w:val="16"/>
              </w:rPr>
              <w:t>no Public Assistance recorded</w:t>
            </w:r>
          </w:p>
        </w:tc>
        <w:tc>
          <w:tcPr>
            <w:tcW w:type="dxa" w:w="2011"/>
          </w:tcPr>
          <w:p>
            <w:pPr>
              <w:spacing w:after="0"/>
              <w:jc w:val="right"/>
            </w:pPr>
            <w:r>
              <w:rPr>
                <w:sz w:val="16"/>
              </w:rPr>
              <w:t>52 total; 1 since its plan</w:t>
            </w:r>
          </w:p>
        </w:tc>
        <w:tc>
          <w:tcPr>
            <w:tcW w:type="dxa" w:w="3891"/>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9"/>
        <w:gridCol w:w="1039"/>
        <w:gridCol w:w="1037"/>
        <w:gridCol w:w="1126"/>
        <w:gridCol w:w="1074"/>
        <w:gridCol w:w="1305"/>
        <w:gridCol w:w="1143"/>
        <w:gridCol w:w="1059"/>
        <w:gridCol w:w="1059"/>
        <w:gridCol w:w="17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3"/>
            <w:shd w:val="clear" w:color="auto" w:fill="E8E8E8"/>
          </w:tcPr>
          <w:p>
            <w:pPr>
              <w:spacing w:after="0"/>
              <w:jc w:val="right"/>
            </w:pPr>
            <w:r>
              <w:rPr>
                <w:b/>
                <w:sz w:val="16"/>
              </w:rPr>
              <w:t>Storm Events damage since 2025-09-30</w:t>
            </w:r>
          </w:p>
          <w:p>
            <w:pPr>
              <w:spacing w:after="0"/>
              <w:jc w:val="right"/>
            </w:pPr>
            <w:r>
              <w:rPr>
                <w:i/>
                <w:color w:val="555555"/>
                <w:sz w:val="14"/>
              </w:rPr>
              <w:t>county-coded records, property plus crops, nominal dollars</w:t>
            </w:r>
          </w:p>
        </w:tc>
        <w:tc>
          <w:tcPr>
            <w:tcW w:type="dxa" w:w="10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$4,800,000,484</w:t>
            </w:r>
          </w:p>
        </w:tc>
        <w:tc>
          <w:tcPr>
            <w:tcW w:type="dxa" w:w="1129"/>
          </w:tcPr>
          <w:p>
            <w:pPr>
              <w:spacing w:after="0"/>
              <w:jc w:val="right"/>
            </w:pPr>
            <w:r>
              <w:rPr>
                <w:sz w:val="16"/>
              </w:rPr>
              <w:t>$92,038,197</w:t>
            </w:r>
          </w:p>
        </w:tc>
        <w:tc>
          <w:tcPr>
            <w:tcW w:type="dxa" w:w="1039"/>
          </w:tcPr>
          <w:p>
            <w:pPr>
              <w:spacing w:after="0"/>
              <w:jc w:val="right"/>
            </w:pPr>
            <w:r>
              <w:rPr>
                <w:sz w:val="16"/>
              </w:rPr>
              <w:t>15,562</w:t>
            </w:r>
          </w:p>
        </w:tc>
        <w:tc>
          <w:tcPr>
            <w:tcW w:type="dxa" w:w="1037"/>
          </w:tcPr>
          <w:p>
            <w:pPr>
              <w:spacing w:after="0"/>
              <w:jc w:val="right"/>
            </w:pPr>
            <w:r>
              <w:rPr>
                <w:sz w:val="16"/>
              </w:rPr>
              <w:t>$56</w:t>
            </w:r>
          </w:p>
        </w:tc>
        <w:tc>
          <w:tcPr>
            <w:tcW w:type="dxa" w:w="1126"/>
          </w:tcPr>
          <w:p>
            <w:pPr>
              <w:spacing w:after="0"/>
              <w:jc w:val="right"/>
            </w:pPr>
            <w:r>
              <w:rPr>
                <w:sz w:val="16"/>
              </w:rPr>
              <w:t>$80</w:t>
            </w:r>
          </w:p>
        </w:tc>
        <w:tc>
          <w:tcPr>
            <w:tcW w:type="dxa" w:w="1074"/>
          </w:tcPr>
          <w:p>
            <w:pPr>
              <w:spacing w:after="0"/>
              <w:jc w:val="right"/>
            </w:pPr>
            <w:r>
              <w:rPr>
                <w:sz w:val="16"/>
              </w:rPr>
              <w:t>$4,981,984</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r>
              <w:rPr>
                <w:sz w:val="16"/>
              </w:rPr>
              <w:t>$0</w:t>
            </w:r>
          </w:p>
        </w:tc>
        <w:tc>
          <w:tcPr>
            <w:tcW w:type="dxa" w:w="1059"/>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9"/>
          </w:tcPr>
          <w:p>
            <w:pPr>
              <w:spacing w:after="0"/>
              <w:jc w:val="right"/>
            </w:pPr>
            <w:r>
              <w:rPr>
                <w:sz w:val="16"/>
              </w:rPr>
              <w:t>$34,616,158</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$37,143</w:t>
            </w:r>
          </w:p>
        </w:tc>
        <w:tc>
          <w:tcPr>
            <w:tcW w:type="dxa" w:w="1074"/>
          </w:tcPr>
          <w:p>
            <w:pPr>
              <w:spacing w:after="0"/>
              <w:jc w:val="right"/>
            </w:pPr>
            <w:r>
              <w:rPr>
                <w:sz w:val="16"/>
              </w:rPr>
              <w:t>n/a</w:t>
            </w:r>
          </w:p>
        </w:tc>
        <w:tc>
          <w:tcPr>
            <w:tcW w:type="dxa" w:w="1305"/>
          </w:tcPr>
          <w:p>
            <w:pPr>
              <w:spacing w:after="0"/>
              <w:jc w:val="right"/>
            </w:pPr>
            <w:r>
              <w:rPr>
                <w:sz w:val="16"/>
              </w:rPr>
              <w:t>0.107% (agriculture)</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$7,713,125,632</w:t>
            </w:r>
          </w:p>
        </w:tc>
        <w:tc>
          <w:tcPr>
            <w:tcW w:type="dxa" w:w="1129"/>
          </w:tcPr>
          <w:p>
            <w:pPr>
              <w:spacing w:after="0"/>
              <w:jc w:val="right"/>
            </w:pPr>
            <w:r>
              <w:rPr>
                <w:sz w:val="16"/>
              </w:rPr>
              <w:t>n/a</w:t>
            </w:r>
          </w:p>
        </w:tc>
        <w:tc>
          <w:tcPr>
            <w:tcW w:type="dxa" w:w="1039"/>
          </w:tcPr>
          <w:p>
            <w:pPr>
              <w:spacing w:after="0"/>
              <w:jc w:val="right"/>
            </w:pPr>
            <w:r>
              <w:rPr>
                <w:sz w:val="16"/>
              </w:rPr>
              <w:t>15,592</w:t>
            </w:r>
          </w:p>
        </w:tc>
        <w:tc>
          <w:tcPr>
            <w:tcW w:type="dxa" w:w="1037"/>
          </w:tcPr>
          <w:p>
            <w:pPr>
              <w:spacing w:after="0"/>
              <w:jc w:val="right"/>
            </w:pPr>
            <w:r>
              <w:rPr>
                <w:sz w:val="16"/>
              </w:rPr>
              <w:t>$9,756</w:t>
            </w:r>
          </w:p>
        </w:tc>
        <w:tc>
          <w:tcPr>
            <w:tcW w:type="dxa" w:w="1126"/>
          </w:tcPr>
          <w:p>
            <w:pPr>
              <w:spacing w:after="0"/>
              <w:jc w:val="right"/>
            </w:pPr>
            <w:r>
              <w:rPr>
                <w:sz w:val="16"/>
              </w:rPr>
              <w:t>n/a</w:t>
            </w:r>
          </w:p>
        </w:tc>
        <w:tc>
          <w:tcPr>
            <w:tcW w:type="dxa" w:w="1074"/>
          </w:tcPr>
          <w:p>
            <w:pPr>
              <w:spacing w:after="0"/>
              <w:jc w:val="right"/>
            </w:pPr>
            <w:r>
              <w:rPr>
                <w:sz w:val="16"/>
              </w:rPr>
              <w:t>$2,461</w:t>
            </w:r>
          </w:p>
        </w:tc>
        <w:tc>
          <w:tcPr>
            <w:tcW w:type="dxa" w:w="1305"/>
          </w:tcPr>
          <w:p>
            <w:pPr>
              <w:spacing w:after="0"/>
              <w:jc w:val="right"/>
            </w:pPr>
            <w:r>
              <w:rPr>
                <w:sz w:val="16"/>
              </w:rPr>
              <w:t>0.000126%</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$4,800,000,484</w:t>
            </w:r>
          </w:p>
        </w:tc>
        <w:tc>
          <w:tcPr>
            <w:tcW w:type="dxa" w:w="1129"/>
          </w:tcPr>
          <w:p>
            <w:pPr>
              <w:spacing w:after="0"/>
              <w:jc w:val="right"/>
            </w:pPr>
            <w:r>
              <w:rPr>
                <w:sz w:val="16"/>
              </w:rPr>
              <w:t>$92,038,197</w:t>
            </w:r>
          </w:p>
        </w:tc>
        <w:tc>
          <w:tcPr>
            <w:tcW w:type="dxa" w:w="1039"/>
          </w:tcPr>
          <w:p>
            <w:pPr>
              <w:spacing w:after="0"/>
              <w:jc w:val="right"/>
            </w:pPr>
            <w:r>
              <w:rPr>
                <w:sz w:val="16"/>
              </w:rPr>
              <w:t>15,562</w:t>
            </w:r>
          </w:p>
        </w:tc>
        <w:tc>
          <w:tcPr>
            <w:tcW w:type="dxa" w:w="1037"/>
          </w:tcPr>
          <w:p>
            <w:pPr>
              <w:spacing w:after="0"/>
              <w:jc w:val="right"/>
            </w:pPr>
            <w:r>
              <w:rPr>
                <w:sz w:val="16"/>
              </w:rPr>
              <w:t>$1,080,890</w:t>
            </w:r>
          </w:p>
        </w:tc>
        <w:tc>
          <w:tcPr>
            <w:tcW w:type="dxa" w:w="1126"/>
          </w:tcPr>
          <w:p>
            <w:pPr>
              <w:spacing w:after="0"/>
              <w:jc w:val="right"/>
            </w:pPr>
            <w:r>
              <w:rPr>
                <w:sz w:val="16"/>
              </w:rPr>
              <w:t>$40,888</w:t>
            </w:r>
          </w:p>
        </w:tc>
        <w:tc>
          <w:tcPr>
            <w:tcW w:type="dxa" w:w="1074"/>
          </w:tcPr>
          <w:p>
            <w:pPr>
              <w:spacing w:after="0"/>
              <w:jc w:val="right"/>
            </w:pPr>
            <w:r>
              <w:rPr>
                <w:sz w:val="16"/>
              </w:rPr>
              <w:t>$130,097</w:t>
            </w:r>
          </w:p>
        </w:tc>
        <w:tc>
          <w:tcPr>
            <w:tcW w:type="dxa" w:w="1305"/>
          </w:tcPr>
          <w:p>
            <w:pPr>
              <w:spacing w:after="0"/>
              <w:jc w:val="right"/>
            </w:pPr>
            <w:r>
              <w:rPr>
                <w:sz w:val="16"/>
              </w:rPr>
              <w:t>0.0225%</w:t>
            </w:r>
          </w:p>
        </w:tc>
        <w:tc>
          <w:tcPr>
            <w:tcW w:type="dxa" w:w="1143"/>
          </w:tcPr>
          <w:p>
            <w:pPr>
              <w:spacing w:after="0"/>
              <w:jc w:val="right"/>
            </w:pPr>
            <w:r>
              <w:rPr>
                <w:sz w:val="16"/>
              </w:rPr>
              <w:t>$0</w:t>
            </w:r>
          </w:p>
        </w:tc>
        <w:tc>
          <w:tcPr>
            <w:tcW w:type="dxa" w:w="1059"/>
          </w:tcPr>
          <w:p>
            <w:pPr>
              <w:spacing w:after="0"/>
              <w:jc w:val="right"/>
            </w:pPr>
          </w:p>
        </w:tc>
        <w:tc>
          <w:tcPr>
            <w:tcW w:type="dxa" w:w="1059"/>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$4,800,000,484</w:t>
            </w:r>
          </w:p>
        </w:tc>
        <w:tc>
          <w:tcPr>
            <w:tcW w:type="dxa" w:w="1129"/>
          </w:tcPr>
          <w:p>
            <w:pPr>
              <w:spacing w:after="0"/>
              <w:jc w:val="right"/>
            </w:pPr>
            <w:r>
              <w:rPr>
                <w:sz w:val="16"/>
              </w:rPr>
              <w:t>$92,038,197</w:t>
            </w:r>
          </w:p>
        </w:tc>
        <w:tc>
          <w:tcPr>
            <w:tcW w:type="dxa" w:w="1039"/>
          </w:tcPr>
          <w:p>
            <w:pPr>
              <w:spacing w:after="0"/>
              <w:jc w:val="right"/>
            </w:pPr>
            <w:r>
              <w:rPr>
                <w:sz w:val="16"/>
              </w:rPr>
              <w:t>15,562</w:t>
            </w:r>
          </w:p>
        </w:tc>
        <w:tc>
          <w:tcPr>
            <w:tcW w:type="dxa" w:w="1037"/>
          </w:tcPr>
          <w:p>
            <w:pPr>
              <w:spacing w:after="0"/>
              <w:jc w:val="right"/>
            </w:pPr>
            <w:r>
              <w:rPr>
                <w:sz w:val="16"/>
              </w:rPr>
              <w:t>$70</w:t>
            </w:r>
          </w:p>
        </w:tc>
        <w:tc>
          <w:tcPr>
            <w:tcW w:type="dxa" w:w="1126"/>
          </w:tcPr>
          <w:p>
            <w:pPr>
              <w:spacing w:after="0"/>
              <w:jc w:val="right"/>
            </w:pPr>
            <w:r>
              <w:rPr>
                <w:sz w:val="16"/>
              </w:rPr>
              <w:t>$1</w:t>
            </w:r>
          </w:p>
        </w:tc>
        <w:tc>
          <w:tcPr>
            <w:tcW w:type="dxa" w:w="1074"/>
          </w:tcPr>
          <w:p>
            <w:pPr>
              <w:spacing w:after="0"/>
              <w:jc w:val="right"/>
            </w:pPr>
            <w:r>
              <w:rPr>
                <w:sz w:val="16"/>
              </w:rPr>
              <w:t>$586,578</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r>
              <w:rPr>
                <w:sz w:val="16"/>
              </w:rPr>
              <w:t>$0</w:t>
            </w:r>
          </w:p>
        </w:tc>
        <w:tc>
          <w:tcPr>
            <w:tcW w:type="dxa" w:w="1059"/>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$4,800,000,484</w:t>
            </w:r>
          </w:p>
        </w:tc>
        <w:tc>
          <w:tcPr>
            <w:tcW w:type="dxa" w:w="1129"/>
          </w:tcPr>
          <w:p>
            <w:pPr>
              <w:spacing w:after="0"/>
              <w:jc w:val="right"/>
            </w:pPr>
            <w:r>
              <w:rPr>
                <w:sz w:val="16"/>
              </w:rPr>
              <w:t>$92,038,197</w:t>
            </w:r>
          </w:p>
        </w:tc>
        <w:tc>
          <w:tcPr>
            <w:tcW w:type="dxa" w:w="1039"/>
          </w:tcPr>
          <w:p>
            <w:pPr>
              <w:spacing w:after="0"/>
              <w:jc w:val="right"/>
            </w:pPr>
            <w:r>
              <w:rPr>
                <w:sz w:val="16"/>
              </w:rPr>
              <w:t>15,562</w:t>
            </w:r>
          </w:p>
        </w:tc>
        <w:tc>
          <w:tcPr>
            <w:tcW w:type="dxa" w:w="1037"/>
          </w:tcPr>
          <w:p>
            <w:pPr>
              <w:spacing w:after="0"/>
              <w:jc w:val="right"/>
            </w:pPr>
            <w:r>
              <w:rPr>
                <w:sz w:val="16"/>
              </w:rPr>
              <w:t>$424</w:t>
            </w:r>
          </w:p>
        </w:tc>
        <w:tc>
          <w:tcPr>
            <w:tcW w:type="dxa" w:w="1126"/>
          </w:tcPr>
          <w:p>
            <w:pPr>
              <w:spacing w:after="0"/>
              <w:jc w:val="right"/>
            </w:pPr>
            <w:r>
              <w:rPr>
                <w:sz w:val="16"/>
              </w:rPr>
              <w:t>$310</w:t>
            </w:r>
          </w:p>
        </w:tc>
        <w:tc>
          <w:tcPr>
            <w:tcW w:type="dxa" w:w="1074"/>
          </w:tcPr>
          <w:p>
            <w:pPr>
              <w:spacing w:after="0"/>
              <w:jc w:val="right"/>
            </w:pPr>
            <w:r>
              <w:rPr>
                <w:sz w:val="16"/>
              </w:rPr>
              <w:t>under $1</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$4,741,289,648</w:t>
            </w:r>
          </w:p>
        </w:tc>
        <w:tc>
          <w:tcPr>
            <w:tcW w:type="dxa" w:w="1129"/>
          </w:tcPr>
          <w:p>
            <w:pPr>
              <w:spacing w:after="0"/>
              <w:jc w:val="right"/>
            </w:pPr>
            <w:r>
              <w:rPr>
                <w:sz w:val="16"/>
              </w:rPr>
              <w:t>n/a</w:t>
            </w:r>
          </w:p>
        </w:tc>
        <w:tc>
          <w:tcPr>
            <w:tcW w:type="dxa" w:w="1039"/>
          </w:tcPr>
          <w:p>
            <w:pPr>
              <w:spacing w:after="0"/>
              <w:jc w:val="right"/>
            </w:pPr>
            <w:r>
              <w:rPr>
                <w:sz w:val="16"/>
              </w:rPr>
              <w:t>15,438</w:t>
            </w:r>
          </w:p>
        </w:tc>
        <w:tc>
          <w:tcPr>
            <w:tcW w:type="dxa" w:w="1037"/>
          </w:tcPr>
          <w:p>
            <w:pPr>
              <w:spacing w:after="0"/>
              <w:jc w:val="right"/>
            </w:pPr>
            <w:r>
              <w:rPr>
                <w:sz w:val="16"/>
              </w:rPr>
              <w:t>$234</w:t>
            </w:r>
          </w:p>
        </w:tc>
        <w:tc>
          <w:tcPr>
            <w:tcW w:type="dxa" w:w="1126"/>
          </w:tcPr>
          <w:p>
            <w:pPr>
              <w:spacing w:after="0"/>
              <w:jc w:val="right"/>
            </w:pPr>
            <w:r>
              <w:rPr>
                <w:sz w:val="16"/>
              </w:rPr>
              <w:t>n/a</w:t>
            </w:r>
          </w:p>
        </w:tc>
        <w:tc>
          <w:tcPr>
            <w:tcW w:type="dxa" w:w="1074"/>
          </w:tcPr>
          <w:p>
            <w:pPr>
              <w:spacing w:after="0"/>
              <w:jc w:val="right"/>
            </w:pPr>
            <w:r>
              <w:rPr>
                <w:sz w:val="16"/>
              </w:rPr>
              <w:t>$3,403</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$4,789,013,811</w:t>
            </w:r>
          </w:p>
        </w:tc>
        <w:tc>
          <w:tcPr>
            <w:tcW w:type="dxa" w:w="1129"/>
          </w:tcPr>
          <w:p>
            <w:pPr>
              <w:spacing w:after="0"/>
              <w:jc w:val="right"/>
            </w:pPr>
            <w:r>
              <w:rPr>
                <w:sz w:val="16"/>
              </w:rPr>
              <w:t>$2,737,903</w:t>
            </w:r>
          </w:p>
        </w:tc>
        <w:tc>
          <w:tcPr>
            <w:tcW w:type="dxa" w:w="1039"/>
          </w:tcPr>
          <w:p>
            <w:pPr>
              <w:spacing w:after="0"/>
              <w:jc w:val="right"/>
            </w:pPr>
            <w:r>
              <w:rPr>
                <w:sz w:val="16"/>
              </w:rPr>
              <w:t>374</w:t>
            </w:r>
          </w:p>
        </w:tc>
        <w:tc>
          <w:tcPr>
            <w:tcW w:type="dxa" w:w="1037"/>
          </w:tcPr>
          <w:p>
            <w:pPr>
              <w:spacing w:after="0"/>
              <w:jc w:val="right"/>
            </w:pPr>
            <w:r>
              <w:rPr>
                <w:sz w:val="16"/>
              </w:rPr>
              <w:t>$4,840,591</w:t>
            </w:r>
          </w:p>
        </w:tc>
        <w:tc>
          <w:tcPr>
            <w:tcW w:type="dxa" w:w="1126"/>
          </w:tcPr>
          <w:p>
            <w:pPr>
              <w:spacing w:after="0"/>
              <w:jc w:val="right"/>
            </w:pPr>
            <w:r>
              <w:rPr>
                <w:sz w:val="16"/>
              </w:rPr>
              <w:t>$31,494</w:t>
            </w:r>
          </w:p>
        </w:tc>
        <w:tc>
          <w:tcPr>
            <w:tcW w:type="dxa" w:w="1074"/>
          </w:tcPr>
          <w:p>
            <w:pPr>
              <w:spacing w:after="0"/>
              <w:jc w:val="right"/>
            </w:pPr>
            <w:r>
              <w:rPr>
                <w:sz w:val="16"/>
              </w:rPr>
              <w:t>$2,358</w:t>
            </w:r>
          </w:p>
        </w:tc>
        <w:tc>
          <w:tcPr>
            <w:tcW w:type="dxa" w:w="1305"/>
          </w:tcPr>
          <w:p>
            <w:pPr>
              <w:spacing w:after="0"/>
              <w:jc w:val="right"/>
            </w:pPr>
            <w:r>
              <w:rPr>
                <w:sz w:val="16"/>
              </w:rPr>
              <w:t>n/a (see note)</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$44,205,237</w:t>
            </w:r>
          </w:p>
        </w:tc>
        <w:tc>
          <w:tcPr>
            <w:tcW w:type="dxa" w:w="1129"/>
          </w:tcPr>
          <w:p>
            <w:pPr>
              <w:spacing w:after="0"/>
              <w:jc w:val="right"/>
            </w:pPr>
            <w:r>
              <w:rPr>
                <w:sz w:val="16"/>
              </w:rPr>
              <w:t>n/a</w:t>
            </w:r>
          </w:p>
        </w:tc>
        <w:tc>
          <w:tcPr>
            <w:tcW w:type="dxa" w:w="1039"/>
          </w:tcPr>
          <w:p>
            <w:pPr>
              <w:spacing w:after="0"/>
              <w:jc w:val="right"/>
            </w:pPr>
            <w:r>
              <w:rPr>
                <w:sz w:val="16"/>
              </w:rPr>
              <w:t>139</w:t>
            </w:r>
          </w:p>
        </w:tc>
        <w:tc>
          <w:tcPr>
            <w:tcW w:type="dxa" w:w="1037"/>
          </w:tcPr>
          <w:p>
            <w:pPr>
              <w:spacing w:after="0"/>
              <w:jc w:val="right"/>
            </w:pPr>
            <w:r>
              <w:rPr>
                <w:sz w:val="16"/>
              </w:rPr>
              <w:t>$56</w:t>
            </w:r>
          </w:p>
        </w:tc>
        <w:tc>
          <w:tcPr>
            <w:tcW w:type="dxa" w:w="1126"/>
          </w:tcPr>
          <w:p>
            <w:pPr>
              <w:spacing w:after="0"/>
              <w:jc w:val="right"/>
            </w:pPr>
            <w:r>
              <w:rPr>
                <w:sz w:val="16"/>
              </w:rPr>
              <w:t>n/a</w:t>
            </w:r>
          </w:p>
        </w:tc>
        <w:tc>
          <w:tcPr>
            <w:tcW w:type="dxa" w:w="1074"/>
          </w:tcPr>
          <w:p>
            <w:pPr>
              <w:spacing w:after="0"/>
              <w:jc w:val="right"/>
            </w:pPr>
            <w:r>
              <w:rPr>
                <w:sz w:val="16"/>
              </w:rPr>
              <w:t>$907</w:t>
            </w:r>
          </w:p>
        </w:tc>
        <w:tc>
          <w:tcPr>
            <w:tcW w:type="dxa" w:w="1305"/>
          </w:tcPr>
          <w:p>
            <w:pPr>
              <w:spacing w:after="0"/>
              <w:jc w:val="right"/>
            </w:pPr>
            <w:r>
              <w:rPr>
                <w:sz w:val="16"/>
              </w:rPr>
              <w:t>0.000127%</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$4,800,000,484</w:t>
            </w:r>
          </w:p>
        </w:tc>
        <w:tc>
          <w:tcPr>
            <w:tcW w:type="dxa" w:w="1129"/>
          </w:tcPr>
          <w:p>
            <w:pPr>
              <w:spacing w:after="0"/>
              <w:jc w:val="right"/>
            </w:pPr>
            <w:r>
              <w:rPr>
                <w:sz w:val="16"/>
              </w:rPr>
              <w:t>n/a</w:t>
            </w:r>
          </w:p>
        </w:tc>
        <w:tc>
          <w:tcPr>
            <w:tcW w:type="dxa" w:w="1039"/>
          </w:tcPr>
          <w:p>
            <w:pPr>
              <w:spacing w:after="0"/>
              <w:jc w:val="right"/>
            </w:pPr>
            <w:r>
              <w:rPr>
                <w:sz w:val="16"/>
              </w:rPr>
              <w:t>15,562</w:t>
            </w:r>
          </w:p>
        </w:tc>
        <w:tc>
          <w:tcPr>
            <w:tcW w:type="dxa" w:w="1037"/>
          </w:tcPr>
          <w:p>
            <w:pPr>
              <w:spacing w:after="0"/>
              <w:jc w:val="right"/>
            </w:pPr>
            <w:r>
              <w:rPr>
                <w:sz w:val="16"/>
              </w:rPr>
              <w:t>$10,938</w:t>
            </w:r>
          </w:p>
        </w:tc>
        <w:tc>
          <w:tcPr>
            <w:tcW w:type="dxa" w:w="1126"/>
          </w:tcPr>
          <w:p>
            <w:pPr>
              <w:spacing w:after="0"/>
              <w:jc w:val="right"/>
            </w:pPr>
            <w:r>
              <w:rPr>
                <w:sz w:val="16"/>
              </w:rPr>
              <w:t>n/a</w:t>
            </w:r>
          </w:p>
        </w:tc>
        <w:tc>
          <w:tcPr>
            <w:tcW w:type="dxa" w:w="1074"/>
          </w:tcPr>
          <w:p>
            <w:pPr>
              <w:spacing w:after="0"/>
              <w:jc w:val="right"/>
            </w:pPr>
            <w:r>
              <w:rPr>
                <w:sz w:val="16"/>
              </w:rPr>
              <w:t>$41,898</w:t>
            </w:r>
          </w:p>
        </w:tc>
        <w:tc>
          <w:tcPr>
            <w:tcW w:type="dxa" w:w="1305"/>
          </w:tcPr>
          <w:p>
            <w:pPr>
              <w:spacing w:after="0"/>
              <w:jc w:val="right"/>
            </w:pPr>
            <w:r>
              <w:rPr>
                <w:sz w:val="16"/>
              </w:rPr>
              <w:t>0.000228%</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$4,800,000,484</w:t>
            </w:r>
          </w:p>
        </w:tc>
        <w:tc>
          <w:tcPr>
            <w:tcW w:type="dxa" w:w="1129"/>
          </w:tcPr>
          <w:p>
            <w:pPr>
              <w:spacing w:after="0"/>
              <w:jc w:val="right"/>
            </w:pPr>
            <w:r>
              <w:rPr>
                <w:sz w:val="16"/>
              </w:rPr>
              <w:t>$92,038,197</w:t>
            </w:r>
          </w:p>
        </w:tc>
        <w:tc>
          <w:tcPr>
            <w:tcW w:type="dxa" w:w="1039"/>
          </w:tcPr>
          <w:p>
            <w:pPr>
              <w:spacing w:after="0"/>
              <w:jc w:val="right"/>
            </w:pPr>
            <w:r>
              <w:rPr>
                <w:sz w:val="16"/>
              </w:rPr>
              <w:t>15,562</w:t>
            </w:r>
          </w:p>
        </w:tc>
        <w:tc>
          <w:tcPr>
            <w:tcW w:type="dxa" w:w="1037"/>
          </w:tcPr>
          <w:p>
            <w:pPr>
              <w:spacing w:after="0"/>
              <w:jc w:val="right"/>
            </w:pPr>
            <w:r>
              <w:rPr>
                <w:sz w:val="16"/>
              </w:rPr>
              <w:t>$110,631</w:t>
            </w:r>
          </w:p>
        </w:tc>
        <w:tc>
          <w:tcPr>
            <w:tcW w:type="dxa" w:w="1126"/>
          </w:tcPr>
          <w:p>
            <w:pPr>
              <w:spacing w:after="0"/>
              <w:jc w:val="right"/>
            </w:pPr>
            <w:r>
              <w:rPr>
                <w:sz w:val="16"/>
              </w:rPr>
              <w:t>$102,949</w:t>
            </w:r>
          </w:p>
        </w:tc>
        <w:tc>
          <w:tcPr>
            <w:tcW w:type="dxa" w:w="1074"/>
          </w:tcPr>
          <w:p>
            <w:pPr>
              <w:spacing w:after="0"/>
              <w:jc w:val="right"/>
            </w:pPr>
            <w:r>
              <w:rPr>
                <w:sz w:val="16"/>
              </w:rPr>
              <w:t>$181,325</w:t>
            </w:r>
          </w:p>
        </w:tc>
        <w:tc>
          <w:tcPr>
            <w:tcW w:type="dxa" w:w="1305"/>
          </w:tcPr>
          <w:p>
            <w:pPr>
              <w:spacing w:after="0"/>
              <w:jc w:val="right"/>
            </w:pPr>
            <w:r>
              <w:rPr>
                <w:sz w:val="16"/>
              </w:rPr>
              <w:t>0.0023%</w:t>
            </w:r>
          </w:p>
        </w:tc>
        <w:tc>
          <w:tcPr>
            <w:tcW w:type="dxa" w:w="1143"/>
          </w:tcPr>
          <w:p>
            <w:pPr>
              <w:spacing w:after="0"/>
              <w:jc w:val="right"/>
            </w:pPr>
            <w:r>
              <w:rPr>
                <w:sz w:val="16"/>
              </w:rPr>
              <w:t>$10,000</w:t>
            </w:r>
          </w:p>
        </w:tc>
        <w:tc>
          <w:tcPr>
            <w:tcW w:type="dxa" w:w="1059"/>
          </w:tcPr>
          <w:p>
            <w:pPr>
              <w:spacing w:after="0"/>
              <w:jc w:val="right"/>
            </w:pPr>
            <w:r>
              <w:rPr>
                <w:sz w:val="16"/>
              </w:rPr>
              <w:t>$5,000</w:t>
            </w:r>
          </w:p>
        </w:tc>
        <w:tc>
          <w:tcPr>
            <w:tcW w:type="dxa" w:w="1059"/>
          </w:tcPr>
          <w:p>
            <w:pPr>
              <w:spacing w:after="0"/>
              <w:jc w:val="right"/>
            </w:pPr>
          </w:p>
        </w:tc>
        <w:tc>
          <w:tcPr>
            <w:tcW w:type="dxa" w:w="1711"/>
          </w:tcPr>
          <w:p>
            <w:pPr>
              <w:spacing w:after="0"/>
              <w:jc w:val="left"/>
            </w:pPr>
            <w:r>
              <w:rPr>
                <w:sz w:val="16"/>
              </w:rPr>
              <w:t>Storm Events damage since the plan includes 1 zone-level Strong Wind record ($5,000):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$4,800,000,484</w:t>
            </w:r>
          </w:p>
        </w:tc>
        <w:tc>
          <w:tcPr>
            <w:tcW w:type="dxa" w:w="1129"/>
          </w:tcPr>
          <w:p>
            <w:pPr>
              <w:spacing w:after="0"/>
              <w:jc w:val="right"/>
            </w:pPr>
            <w:r>
              <w:rPr>
                <w:sz w:val="16"/>
              </w:rPr>
              <w:t>$92,038,197</w:t>
            </w:r>
          </w:p>
        </w:tc>
        <w:tc>
          <w:tcPr>
            <w:tcW w:type="dxa" w:w="1039"/>
          </w:tcPr>
          <w:p>
            <w:pPr>
              <w:spacing w:after="0"/>
              <w:jc w:val="right"/>
            </w:pPr>
            <w:r>
              <w:rPr>
                <w:sz w:val="16"/>
              </w:rPr>
              <w:t>15,562</w:t>
            </w:r>
          </w:p>
        </w:tc>
        <w:tc>
          <w:tcPr>
            <w:tcW w:type="dxa" w:w="1037"/>
          </w:tcPr>
          <w:p>
            <w:pPr>
              <w:spacing w:after="0"/>
              <w:jc w:val="right"/>
            </w:pPr>
            <w:r>
              <w:rPr>
                <w:sz w:val="16"/>
              </w:rPr>
              <w:t>$651,025</w:t>
            </w:r>
          </w:p>
        </w:tc>
        <w:tc>
          <w:tcPr>
            <w:tcW w:type="dxa" w:w="1126"/>
          </w:tcPr>
          <w:p>
            <w:pPr>
              <w:spacing w:after="0"/>
              <w:jc w:val="right"/>
            </w:pPr>
            <w:r>
              <w:rPr>
                <w:sz w:val="16"/>
              </w:rPr>
              <w:t>$4,334</w:t>
            </w:r>
          </w:p>
        </w:tc>
        <w:tc>
          <w:tcPr>
            <w:tcW w:type="dxa" w:w="1074"/>
          </w:tcPr>
          <w:p>
            <w:pPr>
              <w:spacing w:after="0"/>
              <w:jc w:val="right"/>
            </w:pPr>
            <w:r>
              <w:rPr>
                <w:sz w:val="16"/>
              </w:rPr>
              <w:t>$565,126</w:t>
            </w:r>
          </w:p>
        </w:tc>
        <w:tc>
          <w:tcPr>
            <w:tcW w:type="dxa" w:w="1305"/>
          </w:tcPr>
          <w:p>
            <w:pPr>
              <w:spacing w:after="0"/>
              <w:jc w:val="right"/>
            </w:pPr>
            <w:r>
              <w:rPr>
                <w:sz w:val="16"/>
              </w:rPr>
              <w:t>0.0136%</w:t>
            </w:r>
          </w:p>
        </w:tc>
        <w:tc>
          <w:tcPr>
            <w:tcW w:type="dxa" w:w="1143"/>
          </w:tcPr>
          <w:p>
            <w:pPr>
              <w:spacing w:after="0"/>
              <w:jc w:val="right"/>
            </w:pPr>
            <w:r>
              <w:rPr>
                <w:sz w:val="16"/>
              </w:rPr>
              <w:t>$51,000</w:t>
            </w:r>
          </w:p>
        </w:tc>
        <w:tc>
          <w:tcPr>
            <w:tcW w:type="dxa" w:w="1059"/>
          </w:tcPr>
          <w:p>
            <w:pPr>
              <w:spacing w:after="0"/>
              <w:jc w:val="right"/>
            </w:pPr>
          </w:p>
        </w:tc>
        <w:tc>
          <w:tcPr>
            <w:tcW w:type="dxa" w:w="1059"/>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$639,414,438</w:t>
            </w:r>
          </w:p>
        </w:tc>
        <w:tc>
          <w:tcPr>
            <w:tcW w:type="dxa" w:w="1129"/>
          </w:tcPr>
          <w:p>
            <w:pPr>
              <w:spacing w:after="0"/>
              <w:jc w:val="right"/>
            </w:pPr>
            <w:r>
              <w:rPr>
                <w:sz w:val="16"/>
              </w:rPr>
              <w:t>$19,608,291</w:t>
            </w:r>
          </w:p>
        </w:tc>
        <w:tc>
          <w:tcPr>
            <w:tcW w:type="dxa" w:w="1039"/>
          </w:tcPr>
          <w:p>
            <w:pPr>
              <w:spacing w:after="0"/>
              <w:jc w:val="right"/>
            </w:pPr>
            <w:r>
              <w:rPr>
                <w:sz w:val="16"/>
              </w:rPr>
              <w:t>3,828</w:t>
            </w:r>
          </w:p>
        </w:tc>
        <w:tc>
          <w:tcPr>
            <w:tcW w:type="dxa" w:w="1037"/>
          </w:tcPr>
          <w:p>
            <w:pPr>
              <w:spacing w:after="0"/>
              <w:jc w:val="right"/>
            </w:pPr>
            <w:r>
              <w:rPr>
                <w:sz w:val="16"/>
              </w:rPr>
              <w:t>$16,946</w:t>
            </w:r>
          </w:p>
        </w:tc>
        <w:tc>
          <w:tcPr>
            <w:tcW w:type="dxa" w:w="1126"/>
          </w:tcPr>
          <w:p>
            <w:pPr>
              <w:spacing w:after="0"/>
              <w:jc w:val="right"/>
            </w:pPr>
            <w:r>
              <w:rPr>
                <w:sz w:val="16"/>
              </w:rPr>
              <w:t>$41</w:t>
            </w:r>
          </w:p>
        </w:tc>
        <w:tc>
          <w:tcPr>
            <w:tcW w:type="dxa" w:w="1074"/>
          </w:tcPr>
          <w:p>
            <w:pPr>
              <w:spacing w:after="0"/>
              <w:jc w:val="right"/>
            </w:pPr>
            <w:r>
              <w:rPr>
                <w:sz w:val="16"/>
              </w:rPr>
              <w:t>$1,980</w:t>
            </w:r>
          </w:p>
        </w:tc>
        <w:tc>
          <w:tcPr>
            <w:tcW w:type="dxa" w:w="1305"/>
          </w:tcPr>
          <w:p>
            <w:pPr>
              <w:spacing w:after="0"/>
              <w:jc w:val="right"/>
            </w:pPr>
            <w:r>
              <w:rPr>
                <w:sz w:val="16"/>
              </w:rPr>
              <w:t>0.00265%</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$4,800,000,484</w:t>
            </w:r>
          </w:p>
        </w:tc>
        <w:tc>
          <w:tcPr>
            <w:tcW w:type="dxa" w:w="1129"/>
          </w:tcPr>
          <w:p>
            <w:pPr>
              <w:spacing w:after="0"/>
              <w:jc w:val="right"/>
            </w:pPr>
            <w:r>
              <w:rPr>
                <w:sz w:val="16"/>
              </w:rPr>
              <w:t>$92,038,197</w:t>
            </w:r>
          </w:p>
        </w:tc>
        <w:tc>
          <w:tcPr>
            <w:tcW w:type="dxa" w:w="1039"/>
          </w:tcPr>
          <w:p>
            <w:pPr>
              <w:spacing w:after="0"/>
              <w:jc w:val="right"/>
            </w:pPr>
            <w:r>
              <w:rPr>
                <w:sz w:val="16"/>
              </w:rPr>
              <w:t>15,562</w:t>
            </w:r>
          </w:p>
        </w:tc>
        <w:tc>
          <w:tcPr>
            <w:tcW w:type="dxa" w:w="1037"/>
          </w:tcPr>
          <w:p>
            <w:pPr>
              <w:spacing w:after="0"/>
              <w:jc w:val="right"/>
            </w:pPr>
            <w:r>
              <w:rPr>
                <w:sz w:val="16"/>
              </w:rPr>
              <w:t>$1,456</w:t>
            </w:r>
          </w:p>
        </w:tc>
        <w:tc>
          <w:tcPr>
            <w:tcW w:type="dxa" w:w="1126"/>
          </w:tcPr>
          <w:p>
            <w:pPr>
              <w:spacing w:after="0"/>
              <w:jc w:val="right"/>
            </w:pPr>
            <w:r>
              <w:rPr>
                <w:sz w:val="16"/>
              </w:rPr>
              <w:t>$557</w:t>
            </w:r>
          </w:p>
        </w:tc>
        <w:tc>
          <w:tcPr>
            <w:tcW w:type="dxa" w:w="1074"/>
          </w:tcPr>
          <w:p>
            <w:pPr>
              <w:spacing w:after="0"/>
              <w:jc w:val="right"/>
            </w:pPr>
            <w:r>
              <w:rPr>
                <w:sz w:val="16"/>
              </w:rPr>
              <w:t>$20,132</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r>
              <w:rPr>
                <w:sz w:val="16"/>
              </w:rPr>
              <w:t>$0</w:t>
            </w:r>
          </w:p>
        </w:tc>
        <w:tc>
          <w:tcPr>
            <w:tcW w:type="dxa" w:w="1059"/>
          </w:tcPr>
          <w:p>
            <w:pPr>
              <w:spacing w:after="0"/>
              <w:jc w:val="right"/>
            </w:pPr>
          </w:p>
        </w:tc>
        <w:tc>
          <w:tcPr>
            <w:tcW w:type="dxa" w:w="17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2025-09-30 (Storm Events through 2026-06-30): 7 county-coded records, 7 with a damage value recorded (including $0), $61,000; 13 zone-level records, 13 with a damage value recorded (including $0), $5,000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15,562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$4,800,000,484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$92,038,197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$6,940,868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$6,518,250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Montello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Marquette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Marquette County</w:t>
            </w:r>
          </w:p>
        </w:tc>
        <w:tc>
          <w:tcPr>
            <w:tcW w:type="dxa" w:w="1589"/>
          </w:tcPr>
          <w:p>
            <w:pPr>
              <w:spacing w:after="0"/>
              <w:jc w:val="left"/>
            </w:pPr>
            <w:r>
              <w:rPr>
                <w:sz w:val="16"/>
              </w:rPr>
              <w:t>550601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Endeavor village</w:t>
            </w:r>
          </w:p>
        </w:tc>
        <w:tc>
          <w:tcPr>
            <w:tcW w:type="dxa" w:w="1589"/>
          </w:tcPr>
          <w:p>
            <w:pPr>
              <w:spacing w:after="0"/>
              <w:jc w:val="left"/>
            </w:pPr>
            <w:r>
              <w:rPr>
                <w:sz w:val="16"/>
              </w:rPr>
              <w:t>550265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Montello city</w:t>
            </w:r>
          </w:p>
        </w:tc>
        <w:tc>
          <w:tcPr>
            <w:tcW w:type="dxa" w:w="1589"/>
          </w:tcPr>
          <w:p>
            <w:pPr>
              <w:spacing w:after="0"/>
              <w:jc w:val="left"/>
            </w:pPr>
            <w:r>
              <w:rPr>
                <w:sz w:val="16"/>
              </w:rPr>
              <w:t>550266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Neshkoro village</w:t>
            </w:r>
          </w:p>
        </w:tc>
        <w:tc>
          <w:tcPr>
            <w:tcW w:type="dxa" w:w="1589"/>
          </w:tcPr>
          <w:p>
            <w:pPr>
              <w:spacing w:after="0"/>
              <w:jc w:val="left"/>
            </w:pPr>
            <w:r>
              <w:rPr>
                <w:sz w:val="16"/>
              </w:rPr>
              <w:t>550267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Oxford village</w:t>
            </w:r>
          </w:p>
        </w:tc>
        <w:tc>
          <w:tcPr>
            <w:tcW w:type="dxa" w:w="1589"/>
          </w:tcPr>
          <w:p>
            <w:pPr>
              <w:spacing w:after="0"/>
              <w:jc w:val="left"/>
            </w:pPr>
            <w:r>
              <w:rPr>
                <w:sz w:val="16"/>
              </w:rPr>
              <w:t>550268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Westfield village</w:t>
            </w:r>
          </w:p>
        </w:tc>
        <w:tc>
          <w:tcPr>
            <w:tcW w:type="dxa" w:w="1589"/>
          </w:tcPr>
          <w:p>
            <w:pPr>
              <w:spacing w:after="0"/>
              <w:jc w:val="left"/>
            </w:pPr>
            <w:r>
              <w:rPr>
                <w:sz w:val="16"/>
              </w:rPr>
              <w:t>550269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Marquette County, WI: risk-assessment baseline packet, release 2026-10 (data as of 2026-09-30; County FIPS 55077). Automated baseline. </w:t>
      </w:r>
      <w:hyperlink r:id="rId15">
        <w:r>
          <w:rPr>
            <w:color w:val="1F4E99"/>
            <w:sz w:val="17"/>
            <w:u w:val="single"/>
          </w:rPr>
          <w:t>https://hazardplain.org/wi/55077/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Marquette County, WI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i/5507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Marquette County, WI: Risk-assessment baseline packet</dc:title>
  <dc:subject>Hazard Plain release 2026-10, as of 2026-09-30. Automated baseline</dc:subject>
  <dc:creator>Hazard Plain</dc:creator>
  <cp:keywords>Hazard Plain; hazard mitigation; risk assessment; 55077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