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Eau Claire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2030-04-21</w:t>
      </w:r>
    </w:p>
    <w:p>
      <w:pPr>
        <w:keepNext/>
        <w:spacing w:after="40" w:before="0"/>
      </w:pPr>
      <w:r>
        <w:rPr>
          <w:b/>
        </w:rPr>
        <w:t xml:space="preserve">Plan: </w:t>
      </w:r>
      <w:r>
        <w:rPr/>
        <w:t>Eau Claire County Hazard Mitigation Plan 2025 (FEMA plan 110708)</w:t>
      </w:r>
    </w:p>
    <w:p>
      <w:pPr>
        <w:keepNext/>
        <w:spacing w:after="40" w:before="0"/>
      </w:pPr>
      <w:r>
        <w:rPr>
          <w:b/>
        </w:rPr>
        <w:t xml:space="preserve">Approved: </w:t>
      </w:r>
      <w:r>
        <w:rPr/>
        <w:t>2025-04-22</w:t>
      </w:r>
    </w:p>
    <w:p>
      <w:pPr>
        <w:keepNext/>
        <w:spacing w:after="40" w:before="0"/>
      </w:pPr>
      <w:r>
        <w:rPr>
          <w:b/>
        </w:rPr>
        <w:t xml:space="preserve">Expires: </w:t>
      </w:r>
      <w:r>
        <w:rPr/>
        <w:t>2030-04-21</w:t>
      </w:r>
    </w:p>
    <w:p>
      <w:pPr>
        <w:keepNext/>
        <w:spacing w:after="40" w:before="0"/>
      </w:pPr>
      <w:r>
        <w:rPr>
          <w:b/>
        </w:rPr>
        <w:t xml:space="preserve">As of: </w:t>
      </w:r>
      <w:r>
        <w:rPr/>
        <w:t>2026-09-28</w:t>
      </w:r>
    </w:p>
    <w:p>
      <w:pPr>
        <w:keepNext/>
        <w:spacing w:after="40" w:before="0"/>
      </w:pPr>
      <w:r>
        <w:rPr>
          <w:b/>
        </w:rPr>
        <w:t xml:space="preserve">Days: </w:t>
      </w:r>
      <w:r>
        <w:rPr/>
        <w:t>1,301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6"/>
        <w:gridCol w:w="1956"/>
        <w:gridCol w:w="1996"/>
        <w:gridCol w:w="1617"/>
        <w:gridCol w:w="1242"/>
        <w:gridCol w:w="1037"/>
        <w:gridCol w:w="848"/>
        <w:gridCol w:w="1475"/>
        <w:gridCol w:w="1856"/>
      </w:tblGrid>
      <w:tr>
        <w:trPr>
          <w:cantSplit/>
          <w:tblHeader/>
        </w:trPr>
        <w:tc>
          <w:tcPr>
            <w:tcW w:type="dxa" w:w="2086"/>
            <w:shd w:val="clear" w:color="auto" w:fill="E8E8E8"/>
          </w:tcPr>
          <w:p>
            <w:pPr>
              <w:spacing w:after="0"/>
              <w:jc w:val="left"/>
            </w:pPr>
            <w:r>
              <w:rPr>
                <w:b/>
                <w:sz w:val="16"/>
              </w:rPr>
              <w:t>Jurisdiction</w:t>
            </w:r>
          </w:p>
        </w:tc>
        <w:tc>
          <w:tcPr>
            <w:tcW w:type="dxa" w:w="1956"/>
            <w:shd w:val="clear" w:color="auto" w:fill="E8E8E8"/>
          </w:tcPr>
          <w:p>
            <w:pPr>
              <w:spacing w:after="0"/>
              <w:jc w:val="left"/>
            </w:pPr>
            <w:r>
              <w:rPr>
                <w:b/>
                <w:sz w:val="16"/>
              </w:rPr>
              <w:t>Type</w:t>
            </w:r>
          </w:p>
        </w:tc>
        <w:tc>
          <w:tcPr>
            <w:tcW w:type="dxa" w:w="1996"/>
            <w:shd w:val="clear" w:color="auto" w:fill="E8E8E8"/>
          </w:tcPr>
          <w:p>
            <w:pPr>
              <w:spacing w:after="0"/>
              <w:jc w:val="left"/>
            </w:pPr>
            <w:r>
              <w:rPr>
                <w:b/>
                <w:sz w:val="16"/>
              </w:rPr>
              <w:t>Status</w:t>
            </w:r>
          </w:p>
        </w:tc>
        <w:tc>
          <w:tcPr>
            <w:tcW w:type="dxa" w:w="1617"/>
            <w:shd w:val="clear" w:color="auto" w:fill="E8E8E8"/>
          </w:tcPr>
          <w:p>
            <w:pPr>
              <w:spacing w:after="0"/>
              <w:jc w:val="left"/>
            </w:pPr>
            <w:r>
              <w:rPr>
                <w:b/>
                <w:sz w:val="16"/>
              </w:rPr>
              <w:t>Plan</w:t>
            </w:r>
          </w:p>
        </w:tc>
        <w:tc>
          <w:tcPr>
            <w:tcW w:type="dxa" w:w="124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5"/>
            <w:shd w:val="clear" w:color="auto" w:fill="E8E8E8"/>
          </w:tcPr>
          <w:p>
            <w:pPr>
              <w:spacing w:after="0"/>
              <w:jc w:val="left"/>
            </w:pPr>
            <w:r>
              <w:rPr>
                <w:b/>
                <w:sz w:val="16"/>
              </w:rPr>
              <w:t>Update underway</w:t>
            </w:r>
          </w:p>
        </w:tc>
        <w:tc>
          <w:tcPr>
            <w:tcW w:type="dxa" w:w="1856"/>
            <w:shd w:val="clear" w:color="auto" w:fill="E8E8E8"/>
          </w:tcPr>
          <w:p>
            <w:pPr>
              <w:spacing w:after="0"/>
              <w:jc w:val="left"/>
            </w:pPr>
            <w:r>
              <w:rPr>
                <w:b/>
                <w:sz w:val="16"/>
              </w:rPr>
              <w:t>Notes</w:t>
            </w:r>
          </w:p>
        </w:tc>
      </w:tr>
      <w:tr>
        <w:trPr>
          <w:cantSplit/>
        </w:trPr>
        <w:tc>
          <w:tcPr>
            <w:tcW w:type="dxa" w:w="2086"/>
          </w:tcPr>
          <w:p>
            <w:pPr>
              <w:spacing w:after="0"/>
              <w:jc w:val="left"/>
            </w:pPr>
            <w:r>
              <w:rPr>
                <w:sz w:val="16"/>
              </w:rPr>
              <w:t>Eau Claire County</w:t>
            </w:r>
          </w:p>
        </w:tc>
        <w:tc>
          <w:tcPr>
            <w:tcW w:type="dxa" w:w="1956"/>
          </w:tcPr>
          <w:p>
            <w:pPr>
              <w:spacing w:after="0"/>
              <w:jc w:val="left"/>
            </w:pPr>
            <w:r>
              <w:rPr>
                <w:sz w:val="16"/>
              </w:rPr>
              <w:t>County</w:t>
            </w:r>
          </w:p>
        </w:tc>
        <w:tc>
          <w:tcPr>
            <w:tcW w:type="dxa" w:w="1996"/>
          </w:tcPr>
          <w:p>
            <w:pPr>
              <w:spacing w:after="0"/>
              <w:jc w:val="left"/>
            </w:pPr>
            <w:r>
              <w:rPr>
                <w:sz w:val="16"/>
              </w:rPr>
              <w:t>Approved, expires 2030-04-21</w:t>
            </w:r>
          </w:p>
        </w:tc>
        <w:tc>
          <w:tcPr>
            <w:tcW w:type="dxa" w:w="1617"/>
          </w:tcPr>
          <w:p>
            <w:pPr>
              <w:spacing w:after="0"/>
              <w:jc w:val="left"/>
            </w:pPr>
            <w:r>
              <w:rPr>
                <w:sz w:val="16"/>
              </w:rPr>
              <w:t>Eau Claire County Hazard Mitigation Plan 2025 (FEMA plan 110708)</w:t>
            </w:r>
          </w:p>
        </w:tc>
        <w:tc>
          <w:tcPr>
            <w:tcW w:type="dxa" w:w="1242"/>
          </w:tcPr>
          <w:p>
            <w:pPr>
              <w:spacing w:after="0"/>
              <w:jc w:val="left"/>
            </w:pPr>
            <w:r>
              <w:rPr>
                <w:sz w:val="16"/>
              </w:rPr>
              <w:t>2025-04-22</w:t>
            </w:r>
          </w:p>
        </w:tc>
        <w:tc>
          <w:tcPr>
            <w:tcW w:type="dxa" w:w="1037"/>
          </w:tcPr>
          <w:p>
            <w:pPr>
              <w:spacing w:after="0"/>
              <w:jc w:val="left"/>
            </w:pPr>
            <w:r>
              <w:rPr>
                <w:sz w:val="16"/>
              </w:rPr>
              <w:t>2030-04-21</w:t>
            </w:r>
          </w:p>
        </w:tc>
        <w:tc>
          <w:tcPr>
            <w:tcW w:type="dxa" w:w="848"/>
          </w:tcPr>
          <w:p>
            <w:pPr>
              <w:spacing w:after="0"/>
              <w:jc w:val="right"/>
            </w:pPr>
            <w:r>
              <w:rPr>
                <w:sz w:val="16"/>
              </w:rPr>
              <w:t>1,301</w:t>
            </w:r>
          </w:p>
        </w:tc>
        <w:tc>
          <w:tcPr>
            <w:tcW w:type="dxa" w:w="1475"/>
          </w:tcPr>
          <w:p>
            <w:pPr>
              <w:spacing w:after="0"/>
              <w:jc w:val="left"/>
            </w:pPr>
          </w:p>
        </w:tc>
        <w:tc>
          <w:tcPr>
            <w:tcW w:type="dxa" w:w="1856"/>
          </w:tcPr>
          <w:p>
            <w:pPr>
              <w:spacing w:after="0"/>
              <w:jc w:val="left"/>
            </w:pPr>
            <w:r>
              <w:rPr>
                <w:sz w:val="16"/>
              </w:rPr>
              <w:t>member approved 2025-11-17</w:t>
            </w:r>
          </w:p>
        </w:tc>
      </w:tr>
      <w:tr>
        <w:trPr>
          <w:cantSplit/>
        </w:trPr>
        <w:tc>
          <w:tcPr>
            <w:tcW w:type="dxa" w:w="2086"/>
          </w:tcPr>
          <w:p>
            <w:pPr>
              <w:spacing w:after="0"/>
              <w:jc w:val="left"/>
            </w:pPr>
            <w:r>
              <w:rPr>
                <w:sz w:val="16"/>
              </w:rPr>
              <w:t>Altoona city</w:t>
            </w:r>
          </w:p>
        </w:tc>
        <w:tc>
          <w:tcPr>
            <w:tcW w:type="dxa" w:w="1956"/>
          </w:tcPr>
          <w:p>
            <w:pPr>
              <w:spacing w:after="0"/>
              <w:jc w:val="left"/>
            </w:pPr>
            <w:r>
              <w:rPr>
                <w:sz w:val="16"/>
              </w:rPr>
              <w:t>City</w:t>
            </w:r>
          </w:p>
        </w:tc>
        <w:tc>
          <w:tcPr>
            <w:tcW w:type="dxa" w:w="1996"/>
          </w:tcPr>
          <w:p>
            <w:pPr>
              <w:spacing w:after="0"/>
              <w:jc w:val="left"/>
            </w:pPr>
            <w:r>
              <w:rPr>
                <w:sz w:val="16"/>
              </w:rPr>
              <w:t>Approved, expires 2030-04-21</w:t>
            </w:r>
          </w:p>
        </w:tc>
        <w:tc>
          <w:tcPr>
            <w:tcW w:type="dxa" w:w="1617"/>
          </w:tcPr>
          <w:p>
            <w:pPr>
              <w:spacing w:after="0"/>
              <w:jc w:val="left"/>
            </w:pPr>
            <w:r>
              <w:rPr>
                <w:sz w:val="16"/>
              </w:rPr>
              <w:t>Eau Claire County Hazard Mitigation Plan 2025 (FEMA plan 110708)</w:t>
            </w:r>
          </w:p>
        </w:tc>
        <w:tc>
          <w:tcPr>
            <w:tcW w:type="dxa" w:w="1242"/>
          </w:tcPr>
          <w:p>
            <w:pPr>
              <w:spacing w:after="0"/>
              <w:jc w:val="left"/>
            </w:pPr>
            <w:r>
              <w:rPr>
                <w:sz w:val="16"/>
              </w:rPr>
              <w:t>2025-04-22</w:t>
            </w:r>
          </w:p>
        </w:tc>
        <w:tc>
          <w:tcPr>
            <w:tcW w:type="dxa" w:w="1037"/>
          </w:tcPr>
          <w:p>
            <w:pPr>
              <w:spacing w:after="0"/>
              <w:jc w:val="left"/>
            </w:pPr>
            <w:r>
              <w:rPr>
                <w:sz w:val="16"/>
              </w:rPr>
              <w:t>2030-04-21</w:t>
            </w:r>
          </w:p>
        </w:tc>
        <w:tc>
          <w:tcPr>
            <w:tcW w:type="dxa" w:w="848"/>
          </w:tcPr>
          <w:p>
            <w:pPr>
              <w:spacing w:after="0"/>
              <w:jc w:val="right"/>
            </w:pPr>
            <w:r>
              <w:rPr>
                <w:sz w:val="16"/>
              </w:rPr>
              <w:t>1,301</w:t>
            </w:r>
          </w:p>
        </w:tc>
        <w:tc>
          <w:tcPr>
            <w:tcW w:type="dxa" w:w="1475"/>
          </w:tcPr>
          <w:p>
            <w:pPr>
              <w:spacing w:after="0"/>
              <w:jc w:val="left"/>
            </w:pPr>
          </w:p>
        </w:tc>
        <w:tc>
          <w:tcPr>
            <w:tcW w:type="dxa" w:w="1856"/>
          </w:tcPr>
          <w:p>
            <w:pPr>
              <w:spacing w:after="0"/>
              <w:jc w:val="left"/>
            </w:pPr>
            <w:r>
              <w:rPr>
                <w:sz w:val="16"/>
              </w:rPr>
              <w:t>member approved 2025-07-02</w:t>
            </w:r>
          </w:p>
        </w:tc>
      </w:tr>
      <w:tr>
        <w:trPr>
          <w:cantSplit/>
        </w:trPr>
        <w:tc>
          <w:tcPr>
            <w:tcW w:type="dxa" w:w="2086"/>
          </w:tcPr>
          <w:p>
            <w:pPr>
              <w:spacing w:after="0"/>
              <w:jc w:val="left"/>
            </w:pPr>
            <w:r>
              <w:rPr>
                <w:sz w:val="16"/>
              </w:rPr>
              <w:t>Augusta city</w:t>
            </w:r>
          </w:p>
        </w:tc>
        <w:tc>
          <w:tcPr>
            <w:tcW w:type="dxa" w:w="1956"/>
          </w:tcPr>
          <w:p>
            <w:pPr>
              <w:spacing w:after="0"/>
              <w:jc w:val="left"/>
            </w:pPr>
            <w:r>
              <w:rPr>
                <w:sz w:val="16"/>
              </w:rPr>
              <w:t>City</w:t>
            </w:r>
          </w:p>
        </w:tc>
        <w:tc>
          <w:tcPr>
            <w:tcW w:type="dxa" w:w="1996"/>
          </w:tcPr>
          <w:p>
            <w:pPr>
              <w:spacing w:after="0"/>
              <w:jc w:val="left"/>
            </w:pPr>
            <w:r>
              <w:rPr>
                <w:sz w:val="16"/>
              </w:rPr>
              <w:t>Approved, expires 2030-04-21</w:t>
            </w:r>
          </w:p>
        </w:tc>
        <w:tc>
          <w:tcPr>
            <w:tcW w:type="dxa" w:w="1617"/>
          </w:tcPr>
          <w:p>
            <w:pPr>
              <w:spacing w:after="0"/>
              <w:jc w:val="left"/>
            </w:pPr>
            <w:r>
              <w:rPr>
                <w:sz w:val="16"/>
              </w:rPr>
              <w:t>Eau Claire County Hazard Mitigation Plan 2025 (FEMA plan 110708)</w:t>
            </w:r>
          </w:p>
        </w:tc>
        <w:tc>
          <w:tcPr>
            <w:tcW w:type="dxa" w:w="1242"/>
          </w:tcPr>
          <w:p>
            <w:pPr>
              <w:spacing w:after="0"/>
              <w:jc w:val="left"/>
            </w:pPr>
            <w:r>
              <w:rPr>
                <w:sz w:val="16"/>
              </w:rPr>
              <w:t>2025-04-22</w:t>
            </w:r>
          </w:p>
        </w:tc>
        <w:tc>
          <w:tcPr>
            <w:tcW w:type="dxa" w:w="1037"/>
          </w:tcPr>
          <w:p>
            <w:pPr>
              <w:spacing w:after="0"/>
              <w:jc w:val="left"/>
            </w:pPr>
            <w:r>
              <w:rPr>
                <w:sz w:val="16"/>
              </w:rPr>
              <w:t>2030-04-21</w:t>
            </w:r>
          </w:p>
        </w:tc>
        <w:tc>
          <w:tcPr>
            <w:tcW w:type="dxa" w:w="848"/>
          </w:tcPr>
          <w:p>
            <w:pPr>
              <w:spacing w:after="0"/>
              <w:jc w:val="right"/>
            </w:pPr>
            <w:r>
              <w:rPr>
                <w:sz w:val="16"/>
              </w:rPr>
              <w:t>1,301</w:t>
            </w:r>
          </w:p>
        </w:tc>
        <w:tc>
          <w:tcPr>
            <w:tcW w:type="dxa" w:w="1475"/>
          </w:tcPr>
          <w:p>
            <w:pPr>
              <w:spacing w:after="0"/>
              <w:jc w:val="left"/>
            </w:pPr>
          </w:p>
        </w:tc>
        <w:tc>
          <w:tcPr>
            <w:tcW w:type="dxa" w:w="1856"/>
          </w:tcPr>
          <w:p>
            <w:pPr>
              <w:spacing w:after="0"/>
              <w:jc w:val="left"/>
            </w:pPr>
            <w:r>
              <w:rPr>
                <w:sz w:val="16"/>
              </w:rPr>
              <w:t>member approved 2025-11-17</w:t>
            </w:r>
          </w:p>
        </w:tc>
      </w:tr>
      <w:tr>
        <w:trPr>
          <w:cantSplit/>
        </w:trPr>
        <w:tc>
          <w:tcPr>
            <w:tcW w:type="dxa" w:w="2086"/>
          </w:tcPr>
          <w:p>
            <w:pPr>
              <w:spacing w:after="0"/>
              <w:jc w:val="left"/>
            </w:pPr>
            <w:r>
              <w:rPr>
                <w:sz w:val="16"/>
              </w:rPr>
              <w:t>Eau Claire city</w:t>
            </w:r>
          </w:p>
        </w:tc>
        <w:tc>
          <w:tcPr>
            <w:tcW w:type="dxa" w:w="1956"/>
          </w:tcPr>
          <w:p>
            <w:pPr>
              <w:spacing w:after="0"/>
              <w:jc w:val="left"/>
            </w:pPr>
            <w:r>
              <w:rPr>
                <w:sz w:val="16"/>
              </w:rPr>
              <w:t>City</w:t>
            </w:r>
          </w:p>
        </w:tc>
        <w:tc>
          <w:tcPr>
            <w:tcW w:type="dxa" w:w="1996"/>
          </w:tcPr>
          <w:p>
            <w:pPr>
              <w:spacing w:after="0"/>
              <w:jc w:val="left"/>
            </w:pPr>
            <w:r>
              <w:rPr>
                <w:sz w:val="16"/>
              </w:rPr>
              <w:t>Plan 110708 approved 2025-04-22, pending adoption here; not yet eligible</w:t>
            </w:r>
          </w:p>
        </w:tc>
        <w:tc>
          <w:tcPr>
            <w:tcW w:type="dxa" w:w="1617"/>
          </w:tcPr>
          <w:p>
            <w:pPr>
              <w:spacing w:after="0"/>
              <w:jc w:val="left"/>
            </w:pPr>
            <w:r>
              <w:rPr>
                <w:sz w:val="16"/>
              </w:rPr>
              <w:t>Eau Claire County Hazard Mitigation Plan 2025 (FEMA plan 110708), pending adoption here</w:t>
            </w:r>
          </w:p>
        </w:tc>
        <w:tc>
          <w:tcPr>
            <w:tcW w:type="dxa" w:w="1242"/>
          </w:tcPr>
          <w:p>
            <w:pPr>
              <w:spacing w:after="0"/>
              <w:jc w:val="left"/>
            </w:pPr>
            <w:r>
              <w:rPr>
                <w:sz w:val="16"/>
              </w:rPr>
              <w:t>2025-04-22 by FEMA; not yet adopted here</w:t>
            </w:r>
          </w:p>
        </w:tc>
        <w:tc>
          <w:tcPr>
            <w:tcW w:type="dxa" w:w="1037"/>
          </w:tcPr>
          <w:p>
            <w:pPr>
              <w:spacing w:after="0"/>
              <w:jc w:val="left"/>
            </w:pPr>
            <w:r>
              <w:rPr>
                <w:sz w:val="16"/>
              </w:rPr>
              <w:t>2030-04-21 once adopted</w:t>
            </w:r>
          </w:p>
        </w:tc>
        <w:tc>
          <w:tcPr>
            <w:tcW w:type="dxa" w:w="848"/>
          </w:tcPr>
          <w:p>
            <w:pPr>
              <w:spacing w:after="0"/>
              <w:jc w:val="right"/>
            </w:pPr>
          </w:p>
        </w:tc>
        <w:tc>
          <w:tcPr>
            <w:tcW w:type="dxa" w:w="1475"/>
          </w:tcPr>
          <w:p>
            <w:pPr>
              <w:spacing w:after="0"/>
              <w:jc w:val="left"/>
            </w:pPr>
            <w:r>
              <w:rPr>
                <w:sz w:val="16"/>
              </w:rPr>
              <w:t>FEMA tracker shows a plan approvable pending adoption</w:t>
            </w:r>
          </w:p>
        </w:tc>
        <w:tc>
          <w:tcPr>
            <w:tcW w:type="dxa" w:w="1856"/>
          </w:tcPr>
          <w:p>
            <w:pPr>
              <w:spacing w:after="0"/>
              <w:jc w:val="left"/>
            </w:pPr>
            <w:r>
              <w:rPr>
                <w:sz w:val="16"/>
              </w:rPr>
              <w:t>Not yet eligible: adopt the approved plan.</w:t>
            </w:r>
          </w:p>
        </w:tc>
      </w:tr>
      <w:tr>
        <w:trPr>
          <w:cantSplit/>
        </w:trPr>
        <w:tc>
          <w:tcPr>
            <w:tcW w:type="dxa" w:w="2086"/>
          </w:tcPr>
          <w:p>
            <w:pPr>
              <w:spacing w:after="0"/>
              <w:jc w:val="left"/>
            </w:pPr>
            <w:r>
              <w:rPr>
                <w:sz w:val="16"/>
              </w:rPr>
              <w:t>Fairchild village</w:t>
            </w:r>
          </w:p>
        </w:tc>
        <w:tc>
          <w:tcPr>
            <w:tcW w:type="dxa" w:w="1956"/>
          </w:tcPr>
          <w:p>
            <w:pPr>
              <w:spacing w:after="0"/>
              <w:jc w:val="left"/>
            </w:pPr>
            <w:r>
              <w:rPr>
                <w:sz w:val="16"/>
              </w:rPr>
              <w:t>Village</w:t>
            </w:r>
          </w:p>
        </w:tc>
        <w:tc>
          <w:tcPr>
            <w:tcW w:type="dxa" w:w="1996"/>
          </w:tcPr>
          <w:p>
            <w:pPr>
              <w:spacing w:after="0"/>
              <w:jc w:val="left"/>
            </w:pPr>
            <w:r>
              <w:rPr>
                <w:sz w:val="16"/>
              </w:rPr>
              <w:t>Approved, expires 2030-04-21</w:t>
            </w:r>
          </w:p>
        </w:tc>
        <w:tc>
          <w:tcPr>
            <w:tcW w:type="dxa" w:w="1617"/>
          </w:tcPr>
          <w:p>
            <w:pPr>
              <w:spacing w:after="0"/>
              <w:jc w:val="left"/>
            </w:pPr>
            <w:r>
              <w:rPr>
                <w:sz w:val="16"/>
              </w:rPr>
              <w:t>Eau Claire County Hazard Mitigation Plan 2025 (FEMA plan 110708)</w:t>
            </w:r>
          </w:p>
        </w:tc>
        <w:tc>
          <w:tcPr>
            <w:tcW w:type="dxa" w:w="1242"/>
          </w:tcPr>
          <w:p>
            <w:pPr>
              <w:spacing w:after="0"/>
              <w:jc w:val="left"/>
            </w:pPr>
            <w:r>
              <w:rPr>
                <w:sz w:val="16"/>
              </w:rPr>
              <w:t>2025-04-22</w:t>
            </w:r>
          </w:p>
        </w:tc>
        <w:tc>
          <w:tcPr>
            <w:tcW w:type="dxa" w:w="1037"/>
          </w:tcPr>
          <w:p>
            <w:pPr>
              <w:spacing w:after="0"/>
              <w:jc w:val="left"/>
            </w:pPr>
            <w:r>
              <w:rPr>
                <w:sz w:val="16"/>
              </w:rPr>
              <w:t>2030-04-21</w:t>
            </w:r>
          </w:p>
        </w:tc>
        <w:tc>
          <w:tcPr>
            <w:tcW w:type="dxa" w:w="848"/>
          </w:tcPr>
          <w:p>
            <w:pPr>
              <w:spacing w:after="0"/>
              <w:jc w:val="right"/>
            </w:pPr>
            <w:r>
              <w:rPr>
                <w:sz w:val="16"/>
              </w:rPr>
              <w:t>1,301</w:t>
            </w:r>
          </w:p>
        </w:tc>
        <w:tc>
          <w:tcPr>
            <w:tcW w:type="dxa" w:w="1475"/>
          </w:tcPr>
          <w:p>
            <w:pPr>
              <w:spacing w:after="0"/>
              <w:jc w:val="left"/>
            </w:pPr>
          </w:p>
        </w:tc>
        <w:tc>
          <w:tcPr>
            <w:tcW w:type="dxa" w:w="1856"/>
          </w:tcPr>
          <w:p>
            <w:pPr>
              <w:spacing w:after="0"/>
              <w:jc w:val="left"/>
            </w:pPr>
            <w:r>
              <w:rPr>
                <w:sz w:val="16"/>
              </w:rPr>
              <w:t>member approved 2025-11-17</w:t>
            </w:r>
          </w:p>
        </w:tc>
      </w:tr>
      <w:tr>
        <w:trPr>
          <w:cantSplit/>
        </w:trPr>
        <w:tc>
          <w:tcPr>
            <w:tcW w:type="dxa" w:w="2086"/>
          </w:tcPr>
          <w:p>
            <w:pPr>
              <w:spacing w:after="0"/>
              <w:jc w:val="left"/>
            </w:pPr>
            <w:r>
              <w:rPr>
                <w:sz w:val="16"/>
              </w:rPr>
              <w:t>Fall Creek village</w:t>
            </w:r>
          </w:p>
        </w:tc>
        <w:tc>
          <w:tcPr>
            <w:tcW w:type="dxa" w:w="1956"/>
          </w:tcPr>
          <w:p>
            <w:pPr>
              <w:spacing w:after="0"/>
              <w:jc w:val="left"/>
            </w:pPr>
            <w:r>
              <w:rPr>
                <w:sz w:val="16"/>
              </w:rPr>
              <w:t>Village</w:t>
            </w:r>
          </w:p>
        </w:tc>
        <w:tc>
          <w:tcPr>
            <w:tcW w:type="dxa" w:w="1996"/>
          </w:tcPr>
          <w:p>
            <w:pPr>
              <w:spacing w:after="0"/>
              <w:jc w:val="left"/>
            </w:pPr>
            <w:r>
              <w:rPr>
                <w:sz w:val="16"/>
              </w:rPr>
              <w:t>Approved, expires 2030-04-21</w:t>
            </w:r>
          </w:p>
        </w:tc>
        <w:tc>
          <w:tcPr>
            <w:tcW w:type="dxa" w:w="1617"/>
          </w:tcPr>
          <w:p>
            <w:pPr>
              <w:spacing w:after="0"/>
              <w:jc w:val="left"/>
            </w:pPr>
            <w:r>
              <w:rPr>
                <w:sz w:val="16"/>
              </w:rPr>
              <w:t>Eau Claire County Hazard Mitigation Plan 2025 (FEMA plan 110708)</w:t>
            </w:r>
          </w:p>
        </w:tc>
        <w:tc>
          <w:tcPr>
            <w:tcW w:type="dxa" w:w="1242"/>
          </w:tcPr>
          <w:p>
            <w:pPr>
              <w:spacing w:after="0"/>
              <w:jc w:val="left"/>
            </w:pPr>
            <w:r>
              <w:rPr>
                <w:sz w:val="16"/>
              </w:rPr>
              <w:t>2025-04-22</w:t>
            </w:r>
          </w:p>
        </w:tc>
        <w:tc>
          <w:tcPr>
            <w:tcW w:type="dxa" w:w="1037"/>
          </w:tcPr>
          <w:p>
            <w:pPr>
              <w:spacing w:after="0"/>
              <w:jc w:val="left"/>
            </w:pPr>
            <w:r>
              <w:rPr>
                <w:sz w:val="16"/>
              </w:rPr>
              <w:t>2030-04-21</w:t>
            </w:r>
          </w:p>
        </w:tc>
        <w:tc>
          <w:tcPr>
            <w:tcW w:type="dxa" w:w="848"/>
          </w:tcPr>
          <w:p>
            <w:pPr>
              <w:spacing w:after="0"/>
              <w:jc w:val="right"/>
            </w:pPr>
            <w:r>
              <w:rPr>
                <w:sz w:val="16"/>
              </w:rPr>
              <w:t>1,301</w:t>
            </w:r>
          </w:p>
        </w:tc>
        <w:tc>
          <w:tcPr>
            <w:tcW w:type="dxa" w:w="1475"/>
          </w:tcPr>
          <w:p>
            <w:pPr>
              <w:spacing w:after="0"/>
              <w:jc w:val="left"/>
            </w:pPr>
          </w:p>
        </w:tc>
        <w:tc>
          <w:tcPr>
            <w:tcW w:type="dxa" w:w="1856"/>
          </w:tcPr>
          <w:p>
            <w:pPr>
              <w:spacing w:after="0"/>
              <w:jc w:val="left"/>
            </w:pPr>
            <w:r>
              <w:rPr>
                <w:sz w:val="16"/>
              </w:rPr>
              <w:t>member approved 2025-11-17</w:t>
            </w:r>
          </w:p>
        </w:tc>
      </w:tr>
      <w:tr>
        <w:trPr>
          <w:cantSplit/>
        </w:trPr>
        <w:tc>
          <w:tcPr>
            <w:tcW w:type="dxa" w:w="2086"/>
          </w:tcPr>
          <w:p>
            <w:pPr>
              <w:spacing w:after="0"/>
              <w:jc w:val="left"/>
            </w:pPr>
            <w:r>
              <w:rPr>
                <w:sz w:val="16"/>
              </w:rPr>
              <w:t>Chippewa Falls Area School District</w:t>
            </w:r>
          </w:p>
        </w:tc>
        <w:tc>
          <w:tcPr>
            <w:tcW w:type="dxa" w:w="1956"/>
          </w:tcPr>
          <w:p>
            <w:pPr>
              <w:spacing w:after="0"/>
              <w:jc w:val="left"/>
            </w:pPr>
            <w:r>
              <w:rPr>
                <w:sz w:val="16"/>
              </w:rPr>
              <w:t>School/School District</w:t>
            </w:r>
          </w:p>
        </w:tc>
        <w:tc>
          <w:tcPr>
            <w:tcW w:type="dxa" w:w="1996"/>
          </w:tcPr>
          <w:p>
            <w:pPr>
              <w:spacing w:after="0"/>
              <w:jc w:val="left"/>
            </w:pPr>
            <w:r>
              <w:rPr>
                <w:sz w:val="16"/>
              </w:rPr>
              <w:t>Plan 111994 approved 2026-06-24, pending adoption here; not yet eligible</w:t>
            </w:r>
          </w:p>
        </w:tc>
        <w:tc>
          <w:tcPr>
            <w:tcW w:type="dxa" w:w="1617"/>
          </w:tcPr>
          <w:p>
            <w:pPr>
              <w:spacing w:after="0"/>
              <w:jc w:val="left"/>
            </w:pPr>
            <w:r>
              <w:rPr>
                <w:sz w:val="16"/>
              </w:rPr>
              <w:t>Chippewa County 2026 Hazard Mitigation Plan (FEMA plan 111994), pending adoption here</w:t>
            </w:r>
          </w:p>
        </w:tc>
        <w:tc>
          <w:tcPr>
            <w:tcW w:type="dxa" w:w="1242"/>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48"/>
          </w:tcPr>
          <w:p>
            <w:pPr>
              <w:spacing w:after="0"/>
              <w:jc w:val="right"/>
            </w:pPr>
          </w:p>
        </w:tc>
        <w:tc>
          <w:tcPr>
            <w:tcW w:type="dxa" w:w="1475"/>
          </w:tcPr>
          <w:p>
            <w:pPr>
              <w:spacing w:after="0"/>
              <w:jc w:val="left"/>
            </w:pPr>
            <w:r>
              <w:rPr>
                <w:sz w:val="16"/>
              </w:rPr>
              <w:t>FEMA tracker shows a plan approvable pending adoption</w:t>
            </w:r>
          </w:p>
        </w:tc>
        <w:tc>
          <w:tcPr>
            <w:tcW w:type="dxa" w:w="1856"/>
          </w:tcPr>
          <w:p>
            <w:pPr>
              <w:spacing w:after="0"/>
              <w:jc w:val="left"/>
            </w:pPr>
            <w:r>
              <w:rPr>
                <w:sz w:val="16"/>
              </w:rPr>
              <w:t>Not yet eligible: adopt the approved plan.</w:t>
            </w:r>
          </w:p>
        </w:tc>
      </w:tr>
      <w:tr>
        <w:trPr>
          <w:cantSplit/>
        </w:trPr>
        <w:tc>
          <w:tcPr>
            <w:tcW w:type="dxa" w:w="2086"/>
          </w:tcPr>
          <w:p>
            <w:pPr>
              <w:spacing w:after="0"/>
              <w:jc w:val="left"/>
            </w:pPr>
            <w:r>
              <w:rPr>
                <w:sz w:val="16"/>
              </w:rPr>
              <w:t>Fall Creek School District</w:t>
            </w:r>
          </w:p>
        </w:tc>
        <w:tc>
          <w:tcPr>
            <w:tcW w:type="dxa" w:w="1956"/>
          </w:tcPr>
          <w:p>
            <w:pPr>
              <w:spacing w:after="0"/>
              <w:jc w:val="left"/>
            </w:pPr>
            <w:r>
              <w:rPr>
                <w:sz w:val="16"/>
              </w:rPr>
              <w:t>School/School District</w:t>
            </w:r>
          </w:p>
        </w:tc>
        <w:tc>
          <w:tcPr>
            <w:tcW w:type="dxa" w:w="1996"/>
          </w:tcPr>
          <w:p>
            <w:pPr>
              <w:spacing w:after="0"/>
              <w:jc w:val="left"/>
            </w:pPr>
            <w:r>
              <w:rPr>
                <w:sz w:val="16"/>
              </w:rPr>
              <w:t>Approved, expires 2030-04-21</w:t>
            </w:r>
          </w:p>
        </w:tc>
        <w:tc>
          <w:tcPr>
            <w:tcW w:type="dxa" w:w="1617"/>
          </w:tcPr>
          <w:p>
            <w:pPr>
              <w:spacing w:after="0"/>
              <w:jc w:val="left"/>
            </w:pPr>
            <w:r>
              <w:rPr>
                <w:sz w:val="16"/>
              </w:rPr>
              <w:t>Eau Claire County Hazard Mitigation Plan 2025 (FEMA plan 110708)</w:t>
            </w:r>
          </w:p>
        </w:tc>
        <w:tc>
          <w:tcPr>
            <w:tcW w:type="dxa" w:w="1242"/>
          </w:tcPr>
          <w:p>
            <w:pPr>
              <w:spacing w:after="0"/>
              <w:jc w:val="left"/>
            </w:pPr>
            <w:r>
              <w:rPr>
                <w:sz w:val="16"/>
              </w:rPr>
              <w:t>2025-04-22</w:t>
            </w:r>
          </w:p>
        </w:tc>
        <w:tc>
          <w:tcPr>
            <w:tcW w:type="dxa" w:w="1037"/>
          </w:tcPr>
          <w:p>
            <w:pPr>
              <w:spacing w:after="0"/>
              <w:jc w:val="left"/>
            </w:pPr>
            <w:r>
              <w:rPr>
                <w:sz w:val="16"/>
              </w:rPr>
              <w:t>2030-04-21</w:t>
            </w:r>
          </w:p>
        </w:tc>
        <w:tc>
          <w:tcPr>
            <w:tcW w:type="dxa" w:w="848"/>
          </w:tcPr>
          <w:p>
            <w:pPr>
              <w:spacing w:after="0"/>
              <w:jc w:val="right"/>
            </w:pPr>
            <w:r>
              <w:rPr>
                <w:sz w:val="16"/>
              </w:rPr>
              <w:t>1,301</w:t>
            </w:r>
          </w:p>
        </w:tc>
        <w:tc>
          <w:tcPr>
            <w:tcW w:type="dxa" w:w="1475"/>
          </w:tcPr>
          <w:p>
            <w:pPr>
              <w:spacing w:after="0"/>
              <w:jc w:val="left"/>
            </w:pPr>
          </w:p>
        </w:tc>
        <w:tc>
          <w:tcPr>
            <w:tcW w:type="dxa" w:w="1856"/>
          </w:tcPr>
          <w:p>
            <w:pPr>
              <w:spacing w:after="0"/>
              <w:jc w:val="left"/>
            </w:pPr>
          </w:p>
        </w:tc>
      </w:tr>
      <w:tr>
        <w:trPr>
          <w:cantSplit/>
        </w:trPr>
        <w:tc>
          <w:tcPr>
            <w:tcW w:type="dxa" w:w="2086"/>
          </w:tcPr>
          <w:p>
            <w:pPr>
              <w:spacing w:after="0"/>
              <w:jc w:val="left"/>
            </w:pPr>
            <w:r>
              <w:rPr>
                <w:sz w:val="16"/>
              </w:rPr>
              <w:t>Stanley-Boyd Area School District</w:t>
            </w:r>
          </w:p>
        </w:tc>
        <w:tc>
          <w:tcPr>
            <w:tcW w:type="dxa" w:w="1956"/>
          </w:tcPr>
          <w:p>
            <w:pPr>
              <w:spacing w:after="0"/>
              <w:jc w:val="left"/>
            </w:pPr>
            <w:r>
              <w:rPr>
                <w:sz w:val="16"/>
              </w:rPr>
              <w:t>School/School District</w:t>
            </w:r>
          </w:p>
        </w:tc>
        <w:tc>
          <w:tcPr>
            <w:tcW w:type="dxa" w:w="1996"/>
          </w:tcPr>
          <w:p>
            <w:pPr>
              <w:spacing w:after="0"/>
              <w:jc w:val="left"/>
            </w:pPr>
            <w:r>
              <w:rPr>
                <w:sz w:val="16"/>
              </w:rPr>
              <w:t>Plan 111994 approved 2026-06-24, pending adoption here; not yet eligible</w:t>
            </w:r>
          </w:p>
        </w:tc>
        <w:tc>
          <w:tcPr>
            <w:tcW w:type="dxa" w:w="1617"/>
          </w:tcPr>
          <w:p>
            <w:pPr>
              <w:spacing w:after="0"/>
              <w:jc w:val="left"/>
            </w:pPr>
            <w:r>
              <w:rPr>
                <w:sz w:val="16"/>
              </w:rPr>
              <w:t>Chippewa County 2026 Hazard Mitigation Plan (FEMA plan 111994), pending adoption here</w:t>
            </w:r>
          </w:p>
        </w:tc>
        <w:tc>
          <w:tcPr>
            <w:tcW w:type="dxa" w:w="1242"/>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48"/>
          </w:tcPr>
          <w:p>
            <w:pPr>
              <w:spacing w:after="0"/>
              <w:jc w:val="right"/>
            </w:pPr>
          </w:p>
        </w:tc>
        <w:tc>
          <w:tcPr>
            <w:tcW w:type="dxa" w:w="1475"/>
          </w:tcPr>
          <w:p>
            <w:pPr>
              <w:spacing w:after="0"/>
              <w:jc w:val="left"/>
            </w:pPr>
            <w:r>
              <w:rPr>
                <w:sz w:val="16"/>
              </w:rPr>
              <w:t>FEMA tracker shows a plan approvable pending adoption</w:t>
            </w:r>
          </w:p>
        </w:tc>
        <w:tc>
          <w:tcPr>
            <w:tcW w:type="dxa" w:w="1856"/>
          </w:tcPr>
          <w:p>
            <w:pPr>
              <w:spacing w:after="0"/>
              <w:jc w:val="left"/>
            </w:pPr>
            <w:r>
              <w:rPr>
                <w:sz w:val="16"/>
              </w:rPr>
              <w:t>Not yet eligible: adopt the approved plan.</w:t>
            </w:r>
          </w:p>
        </w:tc>
      </w:tr>
      <w:tr>
        <w:trPr>
          <w:cantSplit/>
        </w:trPr>
        <w:tc>
          <w:tcPr>
            <w:tcW w:type="dxa" w:w="2086"/>
          </w:tcPr>
          <w:p>
            <w:pPr>
              <w:spacing w:after="0"/>
              <w:jc w:val="left"/>
            </w:pPr>
            <w:r>
              <w:rPr>
                <w:sz w:val="16"/>
              </w:rPr>
              <w:t>Eau Claire Energy Cooperative</w:t>
            </w:r>
          </w:p>
        </w:tc>
        <w:tc>
          <w:tcPr>
            <w:tcW w:type="dxa" w:w="1956"/>
          </w:tcPr>
          <w:p>
            <w:pPr>
              <w:spacing w:after="0"/>
              <w:jc w:val="left"/>
            </w:pPr>
            <w:r>
              <w:rPr>
                <w:sz w:val="16"/>
              </w:rPr>
              <w:t>Electric/Power Authority</w:t>
            </w:r>
          </w:p>
        </w:tc>
        <w:tc>
          <w:tcPr>
            <w:tcW w:type="dxa" w:w="1996"/>
          </w:tcPr>
          <w:p>
            <w:pPr>
              <w:spacing w:after="0"/>
              <w:jc w:val="left"/>
            </w:pPr>
            <w:r>
              <w:rPr>
                <w:sz w:val="16"/>
              </w:rPr>
              <w:t>Approved, expires 2030-04-21</w:t>
            </w:r>
          </w:p>
        </w:tc>
        <w:tc>
          <w:tcPr>
            <w:tcW w:type="dxa" w:w="1617"/>
          </w:tcPr>
          <w:p>
            <w:pPr>
              <w:spacing w:after="0"/>
              <w:jc w:val="left"/>
            </w:pPr>
            <w:r>
              <w:rPr>
                <w:sz w:val="16"/>
              </w:rPr>
              <w:t>Eau Claire County Hazard Mitigation Plan 2025 (FEMA plan 110708)</w:t>
            </w:r>
          </w:p>
        </w:tc>
        <w:tc>
          <w:tcPr>
            <w:tcW w:type="dxa" w:w="1242"/>
          </w:tcPr>
          <w:p>
            <w:pPr>
              <w:spacing w:after="0"/>
              <w:jc w:val="left"/>
            </w:pPr>
            <w:r>
              <w:rPr>
                <w:sz w:val="16"/>
              </w:rPr>
              <w:t>2025-04-22</w:t>
            </w:r>
          </w:p>
        </w:tc>
        <w:tc>
          <w:tcPr>
            <w:tcW w:type="dxa" w:w="1037"/>
          </w:tcPr>
          <w:p>
            <w:pPr>
              <w:spacing w:after="0"/>
              <w:jc w:val="left"/>
            </w:pPr>
            <w:r>
              <w:rPr>
                <w:sz w:val="16"/>
              </w:rPr>
              <w:t>2030-04-21</w:t>
            </w:r>
          </w:p>
        </w:tc>
        <w:tc>
          <w:tcPr>
            <w:tcW w:type="dxa" w:w="848"/>
          </w:tcPr>
          <w:p>
            <w:pPr>
              <w:spacing w:after="0"/>
              <w:jc w:val="right"/>
            </w:pPr>
            <w:r>
              <w:rPr>
                <w:sz w:val="16"/>
              </w:rPr>
              <w:t>1,301</w:t>
            </w:r>
          </w:p>
        </w:tc>
        <w:tc>
          <w:tcPr>
            <w:tcW w:type="dxa" w:w="1475"/>
          </w:tcPr>
          <w:p>
            <w:pPr>
              <w:spacing w:after="0"/>
              <w:jc w:val="left"/>
            </w:pPr>
          </w:p>
        </w:tc>
        <w:tc>
          <w:tcPr>
            <w:tcW w:type="dxa" w:w="1856"/>
          </w:tcPr>
          <w:p>
            <w:pPr>
              <w:spacing w:after="0"/>
              <w:jc w:val="left"/>
            </w:pPr>
            <w:r>
              <w:rPr>
                <w:sz w:val="16"/>
              </w:rPr>
              <w:t>member approved 2025-11-17</w:t>
            </w:r>
          </w:p>
        </w:tc>
      </w:tr>
      <w:tr>
        <w:trPr>
          <w:cantSplit/>
        </w:trPr>
        <w:tc>
          <w:tcPr>
            <w:tcW w:type="dxa" w:w="2086"/>
          </w:tcPr>
          <w:p>
            <w:pPr>
              <w:spacing w:after="0"/>
              <w:jc w:val="left"/>
            </w:pPr>
            <w:r>
              <w:rPr>
                <w:sz w:val="16"/>
              </w:rPr>
              <w:t>University of Wisconsin Eau Claire</w:t>
            </w:r>
          </w:p>
        </w:tc>
        <w:tc>
          <w:tcPr>
            <w:tcW w:type="dxa" w:w="1956"/>
          </w:tcPr>
          <w:p>
            <w:pPr>
              <w:spacing w:after="0"/>
              <w:jc w:val="left"/>
            </w:pPr>
            <w:r>
              <w:rPr>
                <w:sz w:val="16"/>
              </w:rPr>
              <w:t>College/University</w:t>
            </w:r>
          </w:p>
        </w:tc>
        <w:tc>
          <w:tcPr>
            <w:tcW w:type="dxa" w:w="1996"/>
          </w:tcPr>
          <w:p>
            <w:pPr>
              <w:spacing w:after="0"/>
              <w:jc w:val="left"/>
            </w:pPr>
            <w:r>
              <w:rPr>
                <w:sz w:val="16"/>
              </w:rPr>
              <w:t>Approved, expires 2030-04-21</w:t>
            </w:r>
          </w:p>
        </w:tc>
        <w:tc>
          <w:tcPr>
            <w:tcW w:type="dxa" w:w="1617"/>
          </w:tcPr>
          <w:p>
            <w:pPr>
              <w:spacing w:after="0"/>
              <w:jc w:val="left"/>
            </w:pPr>
            <w:r>
              <w:rPr>
                <w:sz w:val="16"/>
              </w:rPr>
              <w:t>Eau Claire County Hazard Mitigation Plan 2025 (FEMA plan 110708)</w:t>
            </w:r>
          </w:p>
        </w:tc>
        <w:tc>
          <w:tcPr>
            <w:tcW w:type="dxa" w:w="1242"/>
          </w:tcPr>
          <w:p>
            <w:pPr>
              <w:spacing w:after="0"/>
              <w:jc w:val="left"/>
            </w:pPr>
            <w:r>
              <w:rPr>
                <w:sz w:val="16"/>
              </w:rPr>
              <w:t>2025-04-22</w:t>
            </w:r>
          </w:p>
        </w:tc>
        <w:tc>
          <w:tcPr>
            <w:tcW w:type="dxa" w:w="1037"/>
          </w:tcPr>
          <w:p>
            <w:pPr>
              <w:spacing w:after="0"/>
              <w:jc w:val="left"/>
            </w:pPr>
            <w:r>
              <w:rPr>
                <w:sz w:val="16"/>
              </w:rPr>
              <w:t>2030-04-21</w:t>
            </w:r>
          </w:p>
        </w:tc>
        <w:tc>
          <w:tcPr>
            <w:tcW w:type="dxa" w:w="848"/>
          </w:tcPr>
          <w:p>
            <w:pPr>
              <w:spacing w:after="0"/>
              <w:jc w:val="right"/>
            </w:pPr>
            <w:r>
              <w:rPr>
                <w:sz w:val="16"/>
              </w:rPr>
              <w:t>1,301</w:t>
            </w:r>
          </w:p>
        </w:tc>
        <w:tc>
          <w:tcPr>
            <w:tcW w:type="dxa" w:w="1475"/>
          </w:tcPr>
          <w:p>
            <w:pPr>
              <w:spacing w:after="0"/>
              <w:jc w:val="left"/>
            </w:pPr>
          </w:p>
        </w:tc>
        <w:tc>
          <w:tcPr>
            <w:tcW w:type="dxa" w:w="1856"/>
          </w:tcPr>
          <w:p>
            <w:pPr>
              <w:spacing w:after="0"/>
              <w:jc w:val="left"/>
            </w:pPr>
            <w:r>
              <w:rPr>
                <w:sz w:val="16"/>
              </w:rPr>
              <w:t>member approved 2025-11-17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$23,155,241</w:t>
            </w:r>
          </w:p>
        </w:tc>
        <w:tc>
          <w:tcPr>
            <w:tcW w:type="dxa" w:w="1126"/>
          </w:tcPr>
          <w:p>
            <w:pPr>
              <w:spacing w:after="0"/>
              <w:jc w:val="right"/>
            </w:pPr>
            <w:r>
              <w:rPr>
                <w:sz w:val="16"/>
              </w:rPr>
              <w:t>$71,193</w:t>
            </w:r>
          </w:p>
        </w:tc>
        <w:tc>
          <w:tcPr>
            <w:tcW w:type="dxa" w:w="1270"/>
          </w:tcPr>
          <w:p>
            <w:pPr>
              <w:spacing w:after="0"/>
              <w:jc w:val="right"/>
            </w:pPr>
            <w:r>
              <w:rPr>
                <w:sz w:val="16"/>
              </w:rPr>
              <w:t>$711,777</w:t>
            </w:r>
          </w:p>
        </w:tc>
        <w:tc>
          <w:tcPr>
            <w:tcW w:type="dxa" w:w="1157"/>
          </w:tcPr>
          <w:p>
            <w:pPr>
              <w:spacing w:after="0"/>
              <w:jc w:val="right"/>
            </w:pPr>
            <w:r>
              <w:rPr>
                <w:sz w:val="16"/>
              </w:rPr>
              <w:t>$23,938,212</w:t>
            </w:r>
          </w:p>
        </w:tc>
        <w:tc>
          <w:tcPr>
            <w:tcW w:type="dxa" w:w="1131"/>
          </w:tcPr>
          <w:p>
            <w:pPr>
              <w:spacing w:after="0"/>
              <w:jc w:val="right"/>
            </w:pPr>
            <w:r>
              <w:rPr>
                <w:sz w:val="16"/>
              </w:rPr>
              <w:t>20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$159</w:t>
            </w:r>
          </w:p>
        </w:tc>
        <w:tc>
          <w:tcPr>
            <w:tcW w:type="dxa" w:w="1126"/>
          </w:tcPr>
          <w:p>
            <w:pPr>
              <w:spacing w:after="0"/>
              <w:jc w:val="right"/>
            </w:pPr>
            <w:r>
              <w:rPr>
                <w:sz w:val="16"/>
              </w:rPr>
              <w:t>$261</w:t>
            </w:r>
          </w:p>
        </w:tc>
        <w:tc>
          <w:tcPr>
            <w:tcW w:type="dxa" w:w="1270"/>
          </w:tcPr>
          <w:p>
            <w:pPr>
              <w:spacing w:after="0"/>
              <w:jc w:val="right"/>
            </w:pPr>
            <w:r>
              <w:rPr>
                <w:sz w:val="16"/>
              </w:rPr>
              <w:t>$12,603,824</w:t>
            </w:r>
          </w:p>
        </w:tc>
        <w:tc>
          <w:tcPr>
            <w:tcW w:type="dxa" w:w="1157"/>
          </w:tcPr>
          <w:p>
            <w:pPr>
              <w:spacing w:after="0"/>
              <w:jc w:val="right"/>
            </w:pPr>
            <w:r>
              <w:rPr>
                <w:sz w:val="16"/>
              </w:rPr>
              <w:t>$12,604,244</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$3,178,107</w:t>
            </w:r>
          </w:p>
        </w:tc>
        <w:tc>
          <w:tcPr>
            <w:tcW w:type="dxa" w:w="1126"/>
          </w:tcPr>
          <w:p>
            <w:pPr>
              <w:spacing w:after="0"/>
              <w:jc w:val="right"/>
            </w:pPr>
            <w:r>
              <w:rPr>
                <w:sz w:val="16"/>
              </w:rPr>
              <w:t>$2,422</w:t>
            </w:r>
          </w:p>
        </w:tc>
        <w:tc>
          <w:tcPr>
            <w:tcW w:type="dxa" w:w="1270"/>
          </w:tcPr>
          <w:p>
            <w:pPr>
              <w:spacing w:after="0"/>
              <w:jc w:val="right"/>
            </w:pPr>
            <w:r>
              <w:rPr>
                <w:sz w:val="16"/>
              </w:rPr>
              <w:t>$1,826,665</w:t>
            </w:r>
          </w:p>
        </w:tc>
        <w:tc>
          <w:tcPr>
            <w:tcW w:type="dxa" w:w="1157"/>
          </w:tcPr>
          <w:p>
            <w:pPr>
              <w:spacing w:after="0"/>
              <w:jc w:val="right"/>
            </w:pPr>
            <w:r>
              <w:rPr>
                <w:sz w:val="16"/>
              </w:rPr>
              <w:t>$5,007,194</w:t>
            </w:r>
          </w:p>
        </w:tc>
        <w:tc>
          <w:tcPr>
            <w:tcW w:type="dxa" w:w="1131"/>
          </w:tcPr>
          <w:p>
            <w:pPr>
              <w:spacing w:after="0"/>
              <w:jc w:val="right"/>
            </w:pPr>
            <w:r>
              <w:rPr>
                <w:sz w:val="16"/>
              </w:rPr>
              <w:t>10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$1,273,242</w:t>
            </w:r>
          </w:p>
        </w:tc>
        <w:tc>
          <w:tcPr>
            <w:tcW w:type="dxa" w:w="1126"/>
          </w:tcPr>
          <w:p>
            <w:pPr>
              <w:spacing w:after="0"/>
              <w:jc w:val="right"/>
            </w:pPr>
            <w:r>
              <w:rPr>
                <w:sz w:val="16"/>
              </w:rPr>
              <w:t>$37,622</w:t>
            </w:r>
          </w:p>
        </w:tc>
        <w:tc>
          <w:tcPr>
            <w:tcW w:type="dxa" w:w="1270"/>
          </w:tcPr>
          <w:p>
            <w:pPr>
              <w:spacing w:after="0"/>
              <w:jc w:val="right"/>
            </w:pPr>
            <w:r>
              <w:rPr>
                <w:sz w:val="16"/>
              </w:rPr>
              <w:t>$1,031,366</w:t>
            </w:r>
          </w:p>
        </w:tc>
        <w:tc>
          <w:tcPr>
            <w:tcW w:type="dxa" w:w="1157"/>
          </w:tcPr>
          <w:p>
            <w:pPr>
              <w:spacing w:after="0"/>
              <w:jc w:val="right"/>
            </w:pPr>
            <w:r>
              <w:rPr>
                <w:sz w:val="16"/>
              </w:rPr>
              <w:t>$2,342,230</w:t>
            </w:r>
          </w:p>
        </w:tc>
        <w:tc>
          <w:tcPr>
            <w:tcW w:type="dxa" w:w="1131"/>
          </w:tcPr>
          <w:p>
            <w:pPr>
              <w:spacing w:after="0"/>
              <w:jc w:val="right"/>
            </w:pPr>
            <w:r>
              <w:rPr>
                <w:sz w:val="16"/>
              </w:rPr>
              <w:t>101</w:t>
            </w:r>
          </w:p>
        </w:tc>
        <w:tc>
          <w:tcPr>
            <w:tcW w:type="dxa" w:w="2007"/>
          </w:tcPr>
          <w:p>
            <w:pPr>
              <w:spacing w:after="0"/>
              <w:jc w:val="left"/>
            </w:pPr>
          </w:p>
        </w:tc>
        <w:tc>
          <w:tcPr>
            <w:tcW w:type="dxa" w:w="1944"/>
          </w:tcPr>
          <w:p>
            <w:pPr>
              <w:spacing w:after="0"/>
              <w:jc w:val="left"/>
            </w:pPr>
            <w:r>
              <w:rPr>
                <w:sz w:val="16"/>
              </w:rPr>
              <w:t>Includes 3 High Wind records and 1 Strong Wind record, event types the NRI definition of this hazard leaves out.</w:t>
            </w:r>
          </w:p>
        </w:tc>
      </w:tr>
      <w:tr>
        <w:trPr>
          <w:cantSplit/>
        </w:trPr>
        <w:tc>
          <w:tcPr>
            <w:tcW w:type="dxa" w:w="678"/>
          </w:tcPr>
          <w:p>
            <w:pPr>
              <w:spacing w:after="0"/>
              <w:jc w:val="right"/>
            </w:pPr>
            <w:r>
              <w:rPr>
                <w:sz w:val="16"/>
              </w:rPr>
              <w:t>5</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$1,894,556</w:t>
            </w:r>
          </w:p>
        </w:tc>
        <w:tc>
          <w:tcPr>
            <w:tcW w:type="dxa" w:w="1126"/>
          </w:tcPr>
          <w:p>
            <w:pPr>
              <w:spacing w:after="0"/>
              <w:jc w:val="right"/>
            </w:pPr>
            <w:r>
              <w:rPr>
                <w:sz w:val="16"/>
              </w:rPr>
              <w:t>$66,759</w:t>
            </w:r>
          </w:p>
        </w:tc>
        <w:tc>
          <w:tcPr>
            <w:tcW w:type="dxa" w:w="1270"/>
          </w:tcPr>
          <w:p>
            <w:pPr>
              <w:spacing w:after="0"/>
              <w:jc w:val="right"/>
            </w:pPr>
            <w:r>
              <w:rPr>
                <w:sz w:val="16"/>
              </w:rPr>
              <w:t>$54,812</w:t>
            </w:r>
          </w:p>
        </w:tc>
        <w:tc>
          <w:tcPr>
            <w:tcW w:type="dxa" w:w="1157"/>
          </w:tcPr>
          <w:p>
            <w:pPr>
              <w:spacing w:after="0"/>
              <w:jc w:val="right"/>
            </w:pPr>
            <w:r>
              <w:rPr>
                <w:sz w:val="16"/>
              </w:rPr>
              <w:t>$2,016,127</w:t>
            </w:r>
          </w:p>
        </w:tc>
        <w:tc>
          <w:tcPr>
            <w:tcW w:type="dxa" w:w="1131"/>
          </w:tcPr>
          <w:p>
            <w:pPr>
              <w:spacing w:after="0"/>
              <w:jc w:val="right"/>
            </w:pPr>
            <w:r>
              <w:rPr>
                <w:sz w:val="16"/>
              </w:rPr>
              <w:t>115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$475</w:t>
            </w:r>
          </w:p>
        </w:tc>
        <w:tc>
          <w:tcPr>
            <w:tcW w:type="dxa" w:w="1126"/>
          </w:tcPr>
          <w:p>
            <w:pPr>
              <w:spacing w:after="0"/>
              <w:jc w:val="right"/>
            </w:pPr>
            <w:r>
              <w:rPr>
                <w:sz w:val="16"/>
              </w:rPr>
              <w:t>$1</w:t>
            </w:r>
          </w:p>
        </w:tc>
        <w:tc>
          <w:tcPr>
            <w:tcW w:type="dxa" w:w="1270"/>
          </w:tcPr>
          <w:p>
            <w:pPr>
              <w:spacing w:after="0"/>
              <w:jc w:val="right"/>
            </w:pPr>
            <w:r>
              <w:rPr>
                <w:sz w:val="16"/>
              </w:rPr>
              <w:t>$986,629</w:t>
            </w:r>
          </w:p>
        </w:tc>
        <w:tc>
          <w:tcPr>
            <w:tcW w:type="dxa" w:w="1157"/>
          </w:tcPr>
          <w:p>
            <w:pPr>
              <w:spacing w:after="0"/>
              <w:jc w:val="right"/>
            </w:pPr>
            <w:r>
              <w:rPr>
                <w:sz w:val="16"/>
              </w:rPr>
              <w:t>$987,105</w:t>
            </w:r>
          </w:p>
        </w:tc>
        <w:tc>
          <w:tcPr>
            <w:tcW w:type="dxa" w:w="1131"/>
          </w:tcPr>
          <w:p>
            <w:pPr>
              <w:spacing w:after="0"/>
              <w:jc w:val="right"/>
            </w:pPr>
            <w:r>
              <w:rPr>
                <w:sz w:val="16"/>
              </w:rPr>
              <w:t>8</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$81,791</w:t>
            </w:r>
          </w:p>
        </w:tc>
        <w:tc>
          <w:tcPr>
            <w:tcW w:type="dxa" w:w="1126"/>
          </w:tcPr>
          <w:p>
            <w:pPr>
              <w:spacing w:after="0"/>
              <w:jc w:val="right"/>
            </w:pPr>
          </w:p>
        </w:tc>
        <w:tc>
          <w:tcPr>
            <w:tcW w:type="dxa" w:w="1270"/>
          </w:tcPr>
          <w:p>
            <w:pPr>
              <w:spacing w:after="0"/>
              <w:jc w:val="right"/>
            </w:pPr>
            <w:r>
              <w:rPr>
                <w:sz w:val="16"/>
              </w:rPr>
              <w:t>$547,645</w:t>
            </w:r>
          </w:p>
        </w:tc>
        <w:tc>
          <w:tcPr>
            <w:tcW w:type="dxa" w:w="1157"/>
          </w:tcPr>
          <w:p>
            <w:pPr>
              <w:spacing w:after="0"/>
              <w:jc w:val="right"/>
            </w:pPr>
            <w:r>
              <w:rPr>
                <w:sz w:val="16"/>
              </w:rPr>
              <w:t>$629,437</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$9,294</w:t>
            </w:r>
          </w:p>
        </w:tc>
        <w:tc>
          <w:tcPr>
            <w:tcW w:type="dxa" w:w="1126"/>
          </w:tcPr>
          <w:p>
            <w:pPr>
              <w:spacing w:after="0"/>
              <w:jc w:val="right"/>
            </w:pPr>
          </w:p>
        </w:tc>
        <w:tc>
          <w:tcPr>
            <w:tcW w:type="dxa" w:w="1270"/>
          </w:tcPr>
          <w:p>
            <w:pPr>
              <w:spacing w:after="0"/>
              <w:jc w:val="right"/>
            </w:pPr>
            <w:r>
              <w:rPr>
                <w:sz w:val="16"/>
              </w:rPr>
              <w:t>$172,286</w:t>
            </w:r>
          </w:p>
        </w:tc>
        <w:tc>
          <w:tcPr>
            <w:tcW w:type="dxa" w:w="1157"/>
          </w:tcPr>
          <w:p>
            <w:pPr>
              <w:spacing w:after="0"/>
              <w:jc w:val="right"/>
            </w:pPr>
            <w:r>
              <w:rPr>
                <w:sz w:val="16"/>
              </w:rPr>
              <w:t>$181,580</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$31,648</w:t>
            </w:r>
          </w:p>
        </w:tc>
        <w:tc>
          <w:tcPr>
            <w:tcW w:type="dxa" w:w="1126"/>
          </w:tcPr>
          <w:p>
            <w:pPr>
              <w:spacing w:after="0"/>
              <w:jc w:val="right"/>
            </w:pPr>
            <w:r>
              <w:rPr>
                <w:sz w:val="16"/>
              </w:rPr>
              <w:t>$931</w:t>
            </w:r>
          </w:p>
        </w:tc>
        <w:tc>
          <w:tcPr>
            <w:tcW w:type="dxa" w:w="1270"/>
          </w:tcPr>
          <w:p>
            <w:pPr>
              <w:spacing w:after="0"/>
              <w:jc w:val="right"/>
            </w:pPr>
            <w:r>
              <w:rPr>
                <w:sz w:val="16"/>
              </w:rPr>
              <w:t>$139,930</w:t>
            </w:r>
          </w:p>
        </w:tc>
        <w:tc>
          <w:tcPr>
            <w:tcW w:type="dxa" w:w="1157"/>
          </w:tcPr>
          <w:p>
            <w:pPr>
              <w:spacing w:after="0"/>
              <w:jc w:val="right"/>
            </w:pPr>
            <w:r>
              <w:rPr>
                <w:sz w:val="16"/>
              </w:rPr>
              <w:t>$172,509</w:t>
            </w:r>
          </w:p>
        </w:tc>
        <w:tc>
          <w:tcPr>
            <w:tcW w:type="dxa" w:w="1131"/>
          </w:tcPr>
          <w:p>
            <w:pPr>
              <w:spacing w:after="0"/>
              <w:jc w:val="right"/>
            </w:pPr>
            <w:r>
              <w:rPr>
                <w:sz w:val="16"/>
              </w:rPr>
              <w:t>95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$15,570</w:t>
            </w:r>
          </w:p>
        </w:tc>
        <w:tc>
          <w:tcPr>
            <w:tcW w:type="dxa" w:w="1126"/>
          </w:tcPr>
          <w:p>
            <w:pPr>
              <w:spacing w:after="0"/>
              <w:jc w:val="right"/>
            </w:pPr>
            <w:r>
              <w:rPr>
                <w:sz w:val="16"/>
              </w:rPr>
              <w:t>$13</w:t>
            </w:r>
          </w:p>
        </w:tc>
        <w:tc>
          <w:tcPr>
            <w:tcW w:type="dxa" w:w="1270"/>
          </w:tcPr>
          <w:p>
            <w:pPr>
              <w:spacing w:after="0"/>
              <w:jc w:val="right"/>
            </w:pPr>
            <w:r>
              <w:rPr>
                <w:sz w:val="16"/>
              </w:rPr>
              <w:t>$2,011</w:t>
            </w:r>
          </w:p>
        </w:tc>
        <w:tc>
          <w:tcPr>
            <w:tcW w:type="dxa" w:w="1157"/>
          </w:tcPr>
          <w:p>
            <w:pPr>
              <w:spacing w:after="0"/>
              <w:jc w:val="right"/>
            </w:pPr>
            <w:r>
              <w:rPr>
                <w:sz w:val="16"/>
              </w:rPr>
              <w:t>$17,594</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$1,731</w:t>
            </w:r>
          </w:p>
        </w:tc>
        <w:tc>
          <w:tcPr>
            <w:tcW w:type="dxa" w:w="1126"/>
          </w:tcPr>
          <w:p>
            <w:pPr>
              <w:spacing w:after="0"/>
              <w:jc w:val="right"/>
            </w:pPr>
          </w:p>
        </w:tc>
        <w:tc>
          <w:tcPr>
            <w:tcW w:type="dxa" w:w="1270"/>
          </w:tcPr>
          <w:p>
            <w:pPr>
              <w:spacing w:after="0"/>
              <w:jc w:val="right"/>
            </w:pPr>
            <w:r>
              <w:rPr>
                <w:sz w:val="16"/>
              </w:rPr>
              <w:t>$11,265</w:t>
            </w:r>
          </w:p>
        </w:tc>
        <w:tc>
          <w:tcPr>
            <w:tcW w:type="dxa" w:w="1157"/>
          </w:tcPr>
          <w:p>
            <w:pPr>
              <w:spacing w:after="0"/>
              <w:jc w:val="right"/>
            </w:pPr>
            <w:r>
              <w:rPr>
                <w:sz w:val="16"/>
              </w:rPr>
              <w:t>$12,996</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12</w:t>
            </w:r>
          </w:p>
        </w:tc>
        <w:tc>
          <w:tcPr>
            <w:tcW w:type="dxa" w:w="1037"/>
          </w:tcPr>
          <w:p>
            <w:pPr>
              <w:spacing w:after="0"/>
              <w:jc w:val="left"/>
            </w:pPr>
            <w:r>
              <w:rPr>
                <w:sz w:val="16"/>
              </w:rPr>
              <w:t>Earthquake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$9,308</w:t>
            </w:r>
          </w:p>
        </w:tc>
        <w:tc>
          <w:tcPr>
            <w:tcW w:type="dxa" w:w="1126"/>
          </w:tcPr>
          <w:p>
            <w:pPr>
              <w:spacing w:after="0"/>
              <w:jc w:val="right"/>
            </w:pPr>
          </w:p>
        </w:tc>
        <w:tc>
          <w:tcPr>
            <w:tcW w:type="dxa" w:w="1270"/>
          </w:tcPr>
          <w:p>
            <w:pPr>
              <w:spacing w:after="0"/>
              <w:jc w:val="right"/>
            </w:pPr>
            <w:r>
              <w:rPr>
                <w:sz w:val="16"/>
              </w:rPr>
              <w:t>$2,535</w:t>
            </w:r>
          </w:p>
        </w:tc>
        <w:tc>
          <w:tcPr>
            <w:tcW w:type="dxa" w:w="1157"/>
          </w:tcPr>
          <w:p>
            <w:pPr>
              <w:spacing w:after="0"/>
              <w:jc w:val="right"/>
            </w:pPr>
            <w:r>
              <w:rPr>
                <w:sz w:val="16"/>
              </w:rPr>
              <w:t>$11,843</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Drought</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$1,541</w:t>
            </w:r>
          </w:p>
        </w:tc>
        <w:tc>
          <w:tcPr>
            <w:tcW w:type="dxa" w:w="1270"/>
          </w:tcPr>
          <w:p>
            <w:pPr>
              <w:spacing w:after="0"/>
              <w:jc w:val="right"/>
            </w:pPr>
          </w:p>
        </w:tc>
        <w:tc>
          <w:tcPr>
            <w:tcW w:type="dxa" w:w="1157"/>
          </w:tcPr>
          <w:p>
            <w:pPr>
              <w:spacing w:after="0"/>
              <w:jc w:val="right"/>
            </w:pPr>
            <w:r>
              <w:rPr>
                <w:sz w:val="16"/>
              </w:rPr>
              <w:t>$1,541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w:t>
            </w:r>
          </w:p>
        </w:tc>
      </w:tr>
      <w:tr>
        <w:trPr>
          <w:cantSplit/>
        </w:trPr>
        <w:tc>
          <w:tcPr>
            <w:tcW w:type="dxa" w:w="678"/>
          </w:tcPr>
          <w:p>
            <w:pPr>
              <w:spacing w:after="0"/>
              <w:jc w:val="right"/>
            </w:pPr>
            <w:r>
              <w:rPr>
                <w:sz w:val="16"/>
              </w:rPr>
              <w:t>14</w:t>
            </w:r>
          </w:p>
        </w:tc>
        <w:tc>
          <w:tcPr>
            <w:tcW w:type="dxa" w:w="1037"/>
          </w:tcPr>
          <w:p>
            <w:pPr>
              <w:spacing w:after="0"/>
              <w:jc w:val="left"/>
            </w:pPr>
            <w:r>
              <w:rPr>
                <w:sz w:val="16"/>
              </w:rPr>
              <w:t>Hurricane</w:t>
            </w:r>
          </w:p>
        </w:tc>
        <w:tc>
          <w:tcPr>
            <w:tcW w:type="dxa" w:w="1318"/>
          </w:tcPr>
          <w:p>
            <w:pPr>
              <w:spacing w:after="0"/>
              <w:jc w:val="left"/>
            </w:pPr>
            <w:r>
              <w:rPr>
                <w:sz w:val="16"/>
              </w:rPr>
              <w:t>No Rating</w:t>
            </w:r>
          </w:p>
        </w:tc>
        <w:tc>
          <w:tcPr>
            <w:tcW w:type="dxa" w:w="13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914"/>
        <w:gridCol w:w="1632"/>
        <w:gridCol w:w="1701"/>
        <w:gridCol w:w="1620"/>
        <w:gridCol w:w="2229"/>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914"/>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229"/>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14, 1996 to 2026 (14 zone-level)</w:t>
            </w:r>
          </w:p>
        </w:tc>
        <w:tc>
          <w:tcPr>
            <w:tcW w:type="dxa" w:w="1914"/>
          </w:tcPr>
          <w:p>
            <w:pPr>
              <w:spacing w:after="0"/>
              <w:jc w:val="left"/>
            </w:pPr>
            <w:r>
              <w:rPr>
                <w:sz w:val="16"/>
              </w:rPr>
              <w:t>1 day to 5 days (median 2 days); 12 with a recorded value</w:t>
            </w:r>
          </w:p>
        </w:tc>
        <w:tc>
          <w:tcPr>
            <w:tcW w:type="dxa" w:w="1632"/>
          </w:tcPr>
          <w:p>
            <w:pPr>
              <w:spacing w:after="0"/>
              <w:jc w:val="left"/>
            </w:pPr>
            <w:r>
              <w:rPr>
                <w:sz w:val="16"/>
              </w:rPr>
              <w:t>5 consecutive days, 1996-01-31 to 1996-02-04, 1 direct death, zone-level</w:t>
            </w:r>
          </w:p>
        </w:tc>
        <w:tc>
          <w:tcPr>
            <w:tcW w:type="dxa" w:w="1701"/>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130, 1980 to 2026</w:t>
            </w:r>
          </w:p>
        </w:tc>
        <w:tc>
          <w:tcPr>
            <w:tcW w:type="dxa" w:w="1914"/>
          </w:tcPr>
          <w:p>
            <w:pPr>
              <w:spacing w:after="0"/>
              <w:jc w:val="left"/>
            </w:pPr>
            <w:r>
              <w:rPr>
                <w:sz w:val="16"/>
              </w:rPr>
              <w:t>0.75 in to 4 in (median 1 in); 130 with a recorded value</w:t>
            </w:r>
          </w:p>
        </w:tc>
        <w:tc>
          <w:tcPr>
            <w:tcW w:type="dxa" w:w="1632"/>
          </w:tcPr>
          <w:p>
            <w:pPr>
              <w:spacing w:after="0"/>
              <w:jc w:val="left"/>
            </w:pPr>
            <w:r>
              <w:rPr>
                <w:sz w:val="16"/>
              </w:rPr>
              <w:t>4 in hail, 2025-05-15</w:t>
            </w:r>
          </w:p>
        </w:tc>
        <w:tc>
          <w:tcPr>
            <w:tcW w:type="dxa" w:w="1701"/>
          </w:tcPr>
          <w:p>
            <w:pPr>
              <w:spacing w:after="0"/>
              <w:jc w:val="left"/>
            </w:pPr>
            <w:r>
              <w:rPr>
                <w:sz w:val="16"/>
              </w:rPr>
              <w:t>Hail, 2014-07-07, $25,000 property; $0 crops (2014 dollars)</w:t>
            </w:r>
          </w:p>
        </w:tc>
        <w:tc>
          <w:tcPr>
            <w:tcW w:type="dxa" w:w="1620"/>
          </w:tcPr>
          <w:p>
            <w:pPr>
              <w:spacing w:after="0"/>
              <w:jc w:val="left"/>
            </w:pPr>
            <w:r>
              <w:rPr>
                <w:sz w:val="16"/>
              </w:rPr>
              <w:t>Event records naming member places: Eau Claire city (52 records), Altoona city (15 records), Augusta city (8 records), Fairchild village (7 records), Fall Creek village (7 records).</w:t>
            </w:r>
          </w:p>
        </w:tc>
        <w:tc>
          <w:tcPr>
            <w:tcW w:type="dxa" w:w="2229"/>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8, 1999 to 2016 (8 zone-level)</w:t>
            </w:r>
          </w:p>
        </w:tc>
        <w:tc>
          <w:tcPr>
            <w:tcW w:type="dxa" w:w="1914"/>
          </w:tcPr>
          <w:p>
            <w:pPr>
              <w:spacing w:after="0"/>
              <w:jc w:val="left"/>
            </w:pPr>
            <w:r>
              <w:rPr>
                <w:sz w:val="16"/>
              </w:rPr>
              <w:t>1 day to 5 days (median 2 days); 7 with a recorded value</w:t>
            </w:r>
          </w:p>
        </w:tc>
        <w:tc>
          <w:tcPr>
            <w:tcW w:type="dxa" w:w="1632"/>
          </w:tcPr>
          <w:p>
            <w:pPr>
              <w:spacing w:after="0"/>
              <w:jc w:val="left"/>
            </w:pPr>
            <w:r>
              <w:rPr>
                <w:sz w:val="16"/>
              </w:rPr>
              <w:t>5 consecutive days, 2001-08-04 to 2001-08-08, zone-level</w:t>
            </w:r>
          </w:p>
        </w:tc>
        <w:tc>
          <w:tcPr>
            <w:tcW w:type="dxa" w:w="1701"/>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4, 1996 to 2026 (4 zone-level)</w:t>
            </w:r>
          </w:p>
        </w:tc>
        <w:tc>
          <w:tcPr>
            <w:tcW w:type="dxa" w:w="1914"/>
          </w:tcPr>
          <w:p>
            <w:pPr>
              <w:spacing w:after="0"/>
              <w:jc w:val="left"/>
            </w:pPr>
          </w:p>
        </w:tc>
        <w:tc>
          <w:tcPr>
            <w:tcW w:type="dxa" w:w="1632"/>
          </w:tcPr>
          <w:p>
            <w:pPr>
              <w:spacing w:after="0"/>
              <w:jc w:val="left"/>
            </w:pPr>
            <w:r>
              <w:rPr>
                <w:sz w:val="16"/>
              </w:rPr>
              <w:t>No damage reported in 4 records.</w:t>
            </w:r>
          </w:p>
        </w:tc>
        <w:tc>
          <w:tcPr>
            <w:tcW w:type="dxa" w:w="1701"/>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20, 1997 to 2026 (1 zone-level)</w:t>
            </w:r>
          </w:p>
        </w:tc>
        <w:tc>
          <w:tcPr>
            <w:tcW w:type="dxa" w:w="1914"/>
          </w:tcPr>
          <w:p>
            <w:pPr>
              <w:spacing w:after="0"/>
              <w:jc w:val="left"/>
            </w:pPr>
          </w:p>
        </w:tc>
        <w:tc>
          <w:tcPr>
            <w:tcW w:type="dxa" w:w="1632"/>
          </w:tcPr>
          <w:p>
            <w:pPr>
              <w:spacing w:after="0"/>
              <w:jc w:val="left"/>
            </w:pPr>
            <w:r>
              <w:rPr>
                <w:sz w:val="16"/>
              </w:rPr>
              <w:t>Flash Flood, 2000-09-10, $3,300,000 property; crops not reported (2000 dollars), 1 direct death, 1 direct injury</w:t>
            </w:r>
          </w:p>
        </w:tc>
        <w:tc>
          <w:tcPr>
            <w:tcW w:type="dxa" w:w="1701"/>
          </w:tcPr>
          <w:p>
            <w:pPr>
              <w:spacing w:after="0"/>
              <w:jc w:val="left"/>
            </w:pPr>
          </w:p>
        </w:tc>
        <w:tc>
          <w:tcPr>
            <w:tcW w:type="dxa" w:w="1620"/>
          </w:tcPr>
          <w:p>
            <w:pPr>
              <w:spacing w:after="0"/>
              <w:jc w:val="left"/>
            </w:pPr>
            <w:r>
              <w:rPr>
                <w:sz w:val="16"/>
              </w:rPr>
              <w:t>Event records naming member places: Eau Claire city (9 records), Fairchild village (2 records), Altoona city (1 record). Zone-level records (1) apply countywide.</w:t>
            </w:r>
          </w:p>
        </w:tc>
        <w:tc>
          <w:tcPr>
            <w:tcW w:type="dxa" w:w="22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2, 2005 to 2015</w:t>
            </w:r>
          </w:p>
        </w:tc>
        <w:tc>
          <w:tcPr>
            <w:tcW w:type="dxa" w:w="1914"/>
          </w:tcPr>
          <w:p>
            <w:pPr>
              <w:spacing w:after="0"/>
              <w:jc w:val="left"/>
            </w:pPr>
          </w:p>
        </w:tc>
        <w:tc>
          <w:tcPr>
            <w:tcW w:type="dxa" w:w="1632"/>
          </w:tcPr>
          <w:p>
            <w:pPr>
              <w:spacing w:after="0"/>
              <w:jc w:val="left"/>
            </w:pPr>
            <w:r>
              <w:rPr>
                <w:sz w:val="16"/>
              </w:rPr>
              <w:t>Lightning, 2015-06-08, $108,000 property; $0 crops (2015 dollars)</w:t>
            </w:r>
          </w:p>
        </w:tc>
        <w:tc>
          <w:tcPr>
            <w:tcW w:type="dxa" w:w="1701"/>
          </w:tcPr>
          <w:p>
            <w:pPr>
              <w:spacing w:after="0"/>
              <w:jc w:val="left"/>
            </w:pPr>
          </w:p>
        </w:tc>
        <w:tc>
          <w:tcPr>
            <w:tcW w:type="dxa" w:w="1620"/>
          </w:tcPr>
          <w:p>
            <w:pPr>
              <w:spacing w:after="0"/>
              <w:jc w:val="left"/>
            </w:pPr>
            <w:r>
              <w:rPr>
                <w:sz w:val="16"/>
              </w:rPr>
              <w:t>Event records naming member places: Eau Claire city (2 records).</w:t>
            </w:r>
          </w:p>
        </w:tc>
        <w:tc>
          <w:tcPr>
            <w:tcW w:type="dxa" w:w="2229"/>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4, 2004 to 2021 (4 zone-level)</w:t>
            </w:r>
          </w:p>
        </w:tc>
        <w:tc>
          <w:tcPr>
            <w:tcW w:type="dxa" w:w="1914"/>
          </w:tcPr>
          <w:p>
            <w:pPr>
              <w:spacing w:after="0"/>
              <w:jc w:val="left"/>
            </w:pPr>
            <w:r>
              <w:rPr>
                <w:sz w:val="16"/>
              </w:rPr>
              <w:t>35 kt (40 mph) to 52 kt (60 mph) (median 45.5 kt (52 mph)); 4 with a recorded value</w:t>
            </w:r>
          </w:p>
        </w:tc>
        <w:tc>
          <w:tcPr>
            <w:tcW w:type="dxa" w:w="1632"/>
          </w:tcPr>
          <w:p>
            <w:pPr>
              <w:spacing w:after="0"/>
              <w:jc w:val="left"/>
            </w:pPr>
            <w:r>
              <w:rPr>
                <w:sz w:val="16"/>
              </w:rPr>
              <w:t>52 kt (60 mph) estimated gust, High Wind, 2011-05-09; same speed and measurement basis also recorded on 2004-04-18; NWS zone WIZ028 (EAU CLAIRE), zone-level: may include parts of neighboring counties</w:t>
            </w:r>
          </w:p>
        </w:tc>
        <w:tc>
          <w:tcPr>
            <w:tcW w:type="dxa" w:w="1701"/>
          </w:tcPr>
          <w:p>
            <w:pPr>
              <w:spacing w:after="0"/>
              <w:jc w:val="left"/>
            </w:pPr>
            <w:r>
              <w:rPr>
                <w:sz w:val="16"/>
              </w:rPr>
              <w:t>Strong Wind, 2004-12-12, $100 property; crops not reported, reported for the zone (2004 dollars)</w:t>
            </w: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137, 1959 to 2026</w:t>
            </w:r>
          </w:p>
        </w:tc>
        <w:tc>
          <w:tcPr>
            <w:tcW w:type="dxa" w:w="1914"/>
          </w:tcPr>
          <w:p>
            <w:pPr>
              <w:spacing w:after="0"/>
              <w:jc w:val="left"/>
            </w:pPr>
            <w:r>
              <w:rPr>
                <w:sz w:val="16"/>
              </w:rPr>
              <w:t>43 kt (49 mph) to 97 kt (112 mph) (median 52 kt (60 mph)); 113 with a recorded value</w:t>
            </w:r>
          </w:p>
        </w:tc>
        <w:tc>
          <w:tcPr>
            <w:tcW w:type="dxa" w:w="1632"/>
          </w:tcPr>
          <w:p>
            <w:pPr>
              <w:spacing w:after="0"/>
              <w:jc w:val="left"/>
            </w:pPr>
            <w:r>
              <w:rPr>
                <w:sz w:val="16"/>
              </w:rPr>
              <w:t>97 kt (112 mph), measurement type not recorded, Thunderstorm Wind, 1980-07-15</w:t>
            </w:r>
          </w:p>
        </w:tc>
        <w:tc>
          <w:tcPr>
            <w:tcW w:type="dxa" w:w="1701"/>
          </w:tcPr>
          <w:p>
            <w:pPr>
              <w:spacing w:after="0"/>
              <w:jc w:val="left"/>
            </w:pPr>
            <w:r>
              <w:rPr>
                <w:sz w:val="16"/>
              </w:rPr>
              <w:t>Thunderstorm Wind, 2005-07-23, $592,000 property; crops not reported (2005 dollars)</w:t>
            </w:r>
          </w:p>
        </w:tc>
        <w:tc>
          <w:tcPr>
            <w:tcW w:type="dxa" w:w="1620"/>
          </w:tcPr>
          <w:p>
            <w:pPr>
              <w:spacing w:after="0"/>
              <w:jc w:val="left"/>
            </w:pPr>
            <w:r>
              <w:rPr>
                <w:sz w:val="16"/>
              </w:rPr>
              <w:t>Event records naming member places: Eau Claire city (51 records), Augusta city (13 records), Altoona city (10 records), Fall Creek village (8 records), Fairchild village (2 records).</w:t>
            </w:r>
          </w:p>
        </w:tc>
        <w:tc>
          <w:tcPr>
            <w:tcW w:type="dxa" w:w="2229"/>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24, 1953 to 2025</w:t>
            </w:r>
          </w:p>
        </w:tc>
        <w:tc>
          <w:tcPr>
            <w:tcW w:type="dxa" w:w="1914"/>
          </w:tcPr>
          <w:p>
            <w:pPr>
              <w:spacing w:after="0"/>
              <w:jc w:val="left"/>
            </w:pPr>
            <w:r>
              <w:rPr>
                <w:sz w:val="16"/>
              </w:rPr>
              <w:t>F/EF0 to F/EF4 (median F/EF1); 24 with a recorded value</w:t>
            </w:r>
          </w:p>
        </w:tc>
        <w:tc>
          <w:tcPr>
            <w:tcW w:type="dxa" w:w="1632"/>
          </w:tcPr>
          <w:p>
            <w:pPr>
              <w:spacing w:after="0"/>
              <w:jc w:val="left"/>
            </w:pPr>
            <w:r>
              <w:rPr>
                <w:sz w:val="16"/>
              </w:rPr>
              <w:t>F4 tornado, 1958-06-04, 16.5 mi path length (records before 1996 may include the whole path; rating and listing come from the county where the tornado began), 880 yd wide, $2,500,000 property; crops not recorded (1958 dollars), 4 direct deaths, 3 direct injuries</w:t>
            </w:r>
          </w:p>
        </w:tc>
        <w:tc>
          <w:tcPr>
            <w:tcW w:type="dxa" w:w="1701"/>
          </w:tcPr>
          <w:p>
            <w:pPr>
              <w:spacing w:after="0"/>
              <w:jc w:val="left"/>
            </w:pPr>
            <w:r>
              <w:rPr>
                <w:sz w:val="16"/>
              </w:rPr>
              <w:t>Tornado, 1980-07-15, $2,500,000 property; crops not recorded (1980 dollars)</w:t>
            </w:r>
          </w:p>
        </w:tc>
        <w:tc>
          <w:tcPr>
            <w:tcW w:type="dxa" w:w="1620"/>
          </w:tcPr>
          <w:p>
            <w:pPr>
              <w:spacing w:after="0"/>
              <w:jc w:val="left"/>
            </w:pPr>
            <w:r>
              <w:rPr>
                <w:sz w:val="16"/>
              </w:rPr>
              <w:t>Event records naming member places: Augusta city (6 records), Fairchild village (2 records).</w:t>
            </w:r>
          </w:p>
        </w:tc>
        <w:tc>
          <w:tcPr>
            <w:tcW w:type="dxa" w:w="22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914"/>
          </w:tcPr>
          <w:p>
            <w:pPr>
              <w:spacing w:after="0"/>
              <w:jc w:val="left"/>
            </w:pPr>
          </w:p>
        </w:tc>
        <w:tc>
          <w:tcPr>
            <w:tcW w:type="dxa" w:w="1632"/>
          </w:tcPr>
          <w:p>
            <w:pPr>
              <w:spacing w:after="0"/>
              <w:jc w:val="left"/>
            </w:pPr>
          </w:p>
        </w:tc>
        <w:tc>
          <w:tcPr>
            <w:tcW w:type="dxa" w:w="1701"/>
          </w:tcPr>
          <w:p>
            <w:pPr>
              <w:spacing w:after="0"/>
              <w:jc w:val="left"/>
            </w:pPr>
          </w:p>
        </w:tc>
        <w:tc>
          <w:tcPr>
            <w:tcW w:type="dxa" w:w="1620"/>
          </w:tcPr>
          <w:p>
            <w:pPr>
              <w:spacing w:after="0"/>
              <w:jc w:val="left"/>
            </w:pPr>
          </w:p>
        </w:tc>
        <w:tc>
          <w:tcPr>
            <w:tcW w:type="dxa" w:w="2229"/>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95, 1996 to 2026 (95 zone-level)</w:t>
            </w:r>
          </w:p>
        </w:tc>
        <w:tc>
          <w:tcPr>
            <w:tcW w:type="dxa" w:w="1914"/>
          </w:tcPr>
          <w:p>
            <w:pPr>
              <w:spacing w:after="0"/>
              <w:jc w:val="left"/>
            </w:pPr>
          </w:p>
        </w:tc>
        <w:tc>
          <w:tcPr>
            <w:tcW w:type="dxa" w:w="1632"/>
          </w:tcPr>
          <w:p>
            <w:pPr>
              <w:spacing w:after="0"/>
              <w:jc w:val="left"/>
            </w:pPr>
            <w:r>
              <w:rPr>
                <w:sz w:val="16"/>
              </w:rPr>
              <w:t>Winter Storm, 2011-03-22, $3,000,000 property; $0 crops, reported for the zone (2011 dollars); NWS zone WIZ028 (EAU CLAIRE), zone-level: may include parts of neighboring counties</w:t>
            </w:r>
          </w:p>
        </w:tc>
        <w:tc>
          <w:tcPr>
            <w:tcW w:type="dxa" w:w="1701"/>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2020-04-04</w:t>
            </w:r>
          </w:p>
        </w:tc>
        <w:tc>
          <w:tcPr>
            <w:tcW w:type="dxa" w:w="1197"/>
          </w:tcPr>
          <w:p>
            <w:pPr>
              <w:spacing w:after="0"/>
              <w:jc w:val="left"/>
            </w:pPr>
            <w:r>
              <w:rPr>
                <w:sz w:val="16"/>
              </w:rPr>
              <w:t>2020-01-20</w:t>
            </w:r>
          </w:p>
        </w:tc>
        <w:tc>
          <w:tcPr>
            <w:tcW w:type="dxa" w:w="1197"/>
          </w:tcPr>
          <w:p>
            <w:pPr>
              <w:spacing w:after="0"/>
              <w:jc w:val="left"/>
            </w:pPr>
            <w:r>
              <w:rPr>
                <w:sz w:val="16"/>
              </w:rPr>
              <w:t>DR-4520-WI</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$118,852.55</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EM-3454-WI</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DR-4520</w:t>
            </w:r>
          </w:p>
        </w:tc>
      </w:tr>
      <w:tr>
        <w:trPr>
          <w:cantSplit/>
        </w:trPr>
        <w:tc>
          <w:tcPr>
            <w:tcW w:type="dxa" w:w="1197"/>
          </w:tcPr>
          <w:p>
            <w:pPr>
              <w:spacing w:after="0"/>
              <w:jc w:val="left"/>
            </w:pPr>
            <w:r>
              <w:rPr>
                <w:sz w:val="16"/>
              </w:rPr>
              <w:t>2005-09-13</w:t>
            </w:r>
          </w:p>
        </w:tc>
        <w:tc>
          <w:tcPr>
            <w:tcW w:type="dxa" w:w="1197"/>
          </w:tcPr>
          <w:p>
            <w:pPr>
              <w:spacing w:after="0"/>
              <w:jc w:val="left"/>
            </w:pPr>
            <w:r>
              <w:rPr>
                <w:sz w:val="16"/>
              </w:rPr>
              <w:t>2005-08-29</w:t>
            </w:r>
          </w:p>
        </w:tc>
        <w:tc>
          <w:tcPr>
            <w:tcW w:type="dxa" w:w="1197"/>
          </w:tcPr>
          <w:p>
            <w:pPr>
              <w:spacing w:after="0"/>
              <w:jc w:val="left"/>
            </w:pPr>
            <w:r>
              <w:rPr>
                <w:sz w:val="16"/>
              </w:rPr>
              <w:t>EM-3249-WI</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2004-06-18</w:t>
            </w:r>
          </w:p>
        </w:tc>
        <w:tc>
          <w:tcPr>
            <w:tcW w:type="dxa" w:w="1197"/>
          </w:tcPr>
          <w:p>
            <w:pPr>
              <w:spacing w:after="0"/>
              <w:jc w:val="left"/>
            </w:pPr>
            <w:r>
              <w:rPr>
                <w:sz w:val="16"/>
              </w:rPr>
              <w:t>2004-05-07</w:t>
            </w:r>
          </w:p>
        </w:tc>
        <w:tc>
          <w:tcPr>
            <w:tcW w:type="dxa" w:w="1197"/>
          </w:tcPr>
          <w:p>
            <w:pPr>
              <w:spacing w:after="0"/>
              <w:jc w:val="left"/>
            </w:pPr>
            <w:r>
              <w:rPr>
                <w:sz w:val="16"/>
              </w:rPr>
              <w:t>DR-1526-WI</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1993-07-02</w:t>
            </w:r>
          </w:p>
        </w:tc>
        <w:tc>
          <w:tcPr>
            <w:tcW w:type="dxa" w:w="1197"/>
          </w:tcPr>
          <w:p>
            <w:pPr>
              <w:spacing w:after="0"/>
              <w:jc w:val="left"/>
            </w:pPr>
            <w:r>
              <w:rPr>
                <w:sz w:val="16"/>
              </w:rPr>
              <w:t>1993-06-07</w:t>
            </w:r>
          </w:p>
        </w:tc>
        <w:tc>
          <w:tcPr>
            <w:tcW w:type="dxa" w:w="1197"/>
          </w:tcPr>
          <w:p>
            <w:pPr>
              <w:spacing w:after="0"/>
              <w:jc w:val="left"/>
            </w:pPr>
            <w:r>
              <w:rPr>
                <w:sz w:val="16"/>
              </w:rPr>
              <w:t>DR-994-WI</w:t>
            </w:r>
          </w:p>
        </w:tc>
        <w:tc>
          <w:tcPr>
            <w:tcW w:type="dxa" w:w="1609"/>
          </w:tcPr>
          <w:p>
            <w:pPr>
              <w:spacing w:after="0"/>
              <w:jc w:val="left"/>
            </w:pPr>
            <w:r>
              <w:rPr>
                <w:sz w:val="16"/>
              </w:rPr>
              <w:t>Major disaster</w:t>
            </w:r>
          </w:p>
        </w:tc>
        <w:tc>
          <w:tcPr>
            <w:tcW w:type="dxa" w:w="2845"/>
          </w:tcPr>
          <w:p>
            <w:pPr>
              <w:spacing w:after="0"/>
              <w:jc w:val="left"/>
            </w:pPr>
            <w:r>
              <w:rPr>
                <w:sz w:val="16"/>
              </w:rPr>
              <w:t>SEVERE STORMS, TORNADOES &amp; FLOODING</w:t>
            </w:r>
          </w:p>
        </w:tc>
        <w:tc>
          <w:tcPr>
            <w:tcW w:type="dxa" w:w="2639"/>
          </w:tcPr>
          <w:p>
            <w:pPr>
              <w:spacing w:after="0"/>
              <w:jc w:val="left"/>
            </w:pPr>
            <w:r>
              <w:rPr>
                <w:sz w:val="16"/>
              </w:rPr>
              <w:t>Inland Flooding; Tornado</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1980-07-24</w:t>
            </w:r>
          </w:p>
        </w:tc>
        <w:tc>
          <w:tcPr>
            <w:tcW w:type="dxa" w:w="1197"/>
          </w:tcPr>
          <w:p>
            <w:pPr>
              <w:spacing w:after="0"/>
              <w:jc w:val="left"/>
            </w:pPr>
            <w:r>
              <w:rPr>
                <w:sz w:val="16"/>
              </w:rPr>
              <w:t>1980-07-24</w:t>
            </w:r>
          </w:p>
        </w:tc>
        <w:tc>
          <w:tcPr>
            <w:tcW w:type="dxa" w:w="1197"/>
          </w:tcPr>
          <w:p>
            <w:pPr>
              <w:spacing w:after="0"/>
              <w:jc w:val="left"/>
            </w:pPr>
            <w:r>
              <w:rPr>
                <w:sz w:val="16"/>
              </w:rPr>
              <w:t>DR-626-WI</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1976-06-17</w:t>
            </w:r>
          </w:p>
        </w:tc>
        <w:tc>
          <w:tcPr>
            <w:tcW w:type="dxa" w:w="1197"/>
          </w:tcPr>
          <w:p>
            <w:pPr>
              <w:spacing w:after="0"/>
              <w:jc w:val="left"/>
            </w:pPr>
            <w:r>
              <w:rPr>
                <w:sz w:val="16"/>
              </w:rPr>
              <w:t>1976-06-17</w:t>
            </w:r>
          </w:p>
        </w:tc>
        <w:tc>
          <w:tcPr>
            <w:tcW w:type="dxa" w:w="1197"/>
          </w:tcPr>
          <w:p>
            <w:pPr>
              <w:spacing w:after="0"/>
              <w:jc w:val="left"/>
            </w:pPr>
            <w:r>
              <w:rPr>
                <w:sz w:val="16"/>
              </w:rPr>
              <w:t>EM-3014-WI</w:t>
            </w:r>
          </w:p>
        </w:tc>
        <w:tc>
          <w:tcPr>
            <w:tcW w:type="dxa" w:w="1609"/>
          </w:tcPr>
          <w:p>
            <w:pPr>
              <w:spacing w:after="0"/>
              <w:jc w:val="left"/>
            </w:pPr>
            <w:r>
              <w:rPr>
                <w:sz w:val="16"/>
              </w:rPr>
              <w:t>Emergency</w:t>
            </w:r>
          </w:p>
        </w:tc>
        <w:tc>
          <w:tcPr>
            <w:tcW w:type="dxa" w:w="2845"/>
          </w:tcPr>
          <w:p>
            <w:pPr>
              <w:spacing w:after="0"/>
              <w:jc w:val="left"/>
            </w:pPr>
            <w:r>
              <w:rPr>
                <w:sz w:val="16"/>
              </w:rPr>
              <w:t>DROUGHT</w:t>
            </w:r>
          </w:p>
        </w:tc>
        <w:tc>
          <w:tcPr>
            <w:tcW w:type="dxa" w:w="2639"/>
          </w:tcPr>
          <w:p>
            <w:pPr>
              <w:spacing w:after="0"/>
              <w:jc w:val="left"/>
            </w:pPr>
            <w:r>
              <w:rPr>
                <w:sz w:val="16"/>
              </w:rPr>
              <w:t>Drought</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1973-04-27</w:t>
            </w:r>
          </w:p>
        </w:tc>
        <w:tc>
          <w:tcPr>
            <w:tcW w:type="dxa" w:w="1197"/>
          </w:tcPr>
          <w:p>
            <w:pPr>
              <w:spacing w:after="0"/>
              <w:jc w:val="left"/>
            </w:pPr>
            <w:r>
              <w:rPr>
                <w:sz w:val="16"/>
              </w:rPr>
              <w:t>1973-04-27</w:t>
            </w:r>
          </w:p>
        </w:tc>
        <w:tc>
          <w:tcPr>
            <w:tcW w:type="dxa" w:w="1197"/>
          </w:tcPr>
          <w:p>
            <w:pPr>
              <w:spacing w:after="0"/>
              <w:jc w:val="left"/>
            </w:pPr>
            <w:r>
              <w:rPr>
                <w:sz w:val="16"/>
              </w:rPr>
              <w:t>DR-376-WI</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1969-05-01</w:t>
            </w:r>
          </w:p>
        </w:tc>
        <w:tc>
          <w:tcPr>
            <w:tcW w:type="dxa" w:w="1197"/>
          </w:tcPr>
          <w:p>
            <w:pPr>
              <w:spacing w:after="0"/>
              <w:jc w:val="left"/>
            </w:pPr>
            <w:r>
              <w:rPr>
                <w:sz w:val="16"/>
              </w:rPr>
              <w:t>1969-05-01</w:t>
            </w:r>
          </w:p>
        </w:tc>
        <w:tc>
          <w:tcPr>
            <w:tcW w:type="dxa" w:w="1197"/>
          </w:tcPr>
          <w:p>
            <w:pPr>
              <w:spacing w:after="0"/>
              <w:jc w:val="left"/>
            </w:pPr>
            <w:r>
              <w:rPr>
                <w:sz w:val="16"/>
              </w:rPr>
              <w:t>DR-260-WI</w:t>
            </w:r>
          </w:p>
        </w:tc>
        <w:tc>
          <w:tcPr>
            <w:tcW w:type="dxa" w:w="1609"/>
          </w:tcPr>
          <w:p>
            <w:pPr>
              <w:spacing w:after="0"/>
              <w:jc w:val="left"/>
            </w:pPr>
            <w:r>
              <w:rPr>
                <w:sz w:val="16"/>
              </w:rPr>
              <w:t>Major disaster</w:t>
            </w:r>
          </w:p>
        </w:tc>
        <w:tc>
          <w:tcPr>
            <w:tcW w:type="dxa" w:w="2845"/>
          </w:tcPr>
          <w:p>
            <w:pPr>
              <w:spacing w:after="0"/>
              <w:jc w:val="left"/>
            </w:pPr>
            <w:r>
              <w:rPr>
                <w:sz w:val="16"/>
              </w:rPr>
              <w:t>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$13,262.29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3,262.29"/>
        <w:tblDescription w:val="Hazard Plain table b1d_pa_other"/>
      </w:tblPr>
      <w:tblGrid>
        <w:gridCol w:w="1671"/>
        <w:gridCol w:w="1671"/>
        <w:gridCol w:w="3974"/>
        <w:gridCol w:w="5125"/>
        <w:gridCol w:w="1671"/>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3974"/>
            <w:shd w:val="clear" w:color="auto" w:fill="E8E8E8"/>
          </w:tcPr>
          <w:p>
            <w:pPr>
              <w:spacing w:after="0"/>
              <w:jc w:val="left"/>
            </w:pPr>
            <w:r>
              <w:rPr>
                <w:b/>
                <w:sz w:val="16"/>
              </w:rPr>
              <w:t>Title</w:t>
            </w:r>
          </w:p>
        </w:tc>
        <w:tc>
          <w:tcPr>
            <w:tcW w:type="dxa" w:w="5125"/>
            <w:shd w:val="clear" w:color="auto" w:fill="E8E8E8"/>
          </w:tcPr>
          <w:p>
            <w:pPr>
              <w:spacing w:after="0"/>
              <w:jc w:val="left"/>
            </w:pPr>
            <w:r>
              <w:rPr>
                <w:b/>
                <w:sz w:val="16"/>
              </w:rPr>
              <w:t>Applicant</w:t>
            </w:r>
          </w:p>
        </w:tc>
        <w:tc>
          <w:tcPr>
            <w:tcW w:type="dxa" w:w="167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DR-4276-WI</w:t>
            </w:r>
          </w:p>
        </w:tc>
        <w:tc>
          <w:tcPr>
            <w:tcW w:type="dxa" w:w="1671"/>
          </w:tcPr>
          <w:p>
            <w:pPr>
              <w:spacing w:after="0"/>
              <w:jc w:val="left"/>
            </w:pPr>
            <w:r>
              <w:rPr>
                <w:sz w:val="16"/>
              </w:rPr>
              <w:t>2016-08-09</w:t>
            </w:r>
          </w:p>
        </w:tc>
        <w:tc>
          <w:tcPr>
            <w:tcW w:type="dxa" w:w="3974"/>
          </w:tcPr>
          <w:p>
            <w:pPr>
              <w:spacing w:after="0"/>
              <w:jc w:val="left"/>
            </w:pPr>
            <w:r>
              <w:rPr>
                <w:sz w:val="16"/>
              </w:rPr>
              <w:t>SEVERE STORMS AND FLOODING</w:t>
            </w:r>
          </w:p>
        </w:tc>
        <w:tc>
          <w:tcPr>
            <w:tcW w:type="dxa" w:w="5125"/>
          </w:tcPr>
          <w:p>
            <w:pPr>
              <w:spacing w:after="0"/>
              <w:jc w:val="left"/>
            </w:pPr>
            <w:r>
              <w:rPr>
                <w:sz w:val="16"/>
              </w:rPr>
              <w:t>Union, Town of (Eau Claire County)</w:t>
            </w:r>
          </w:p>
        </w:tc>
        <w:tc>
          <w:tcPr>
            <w:tcW w:type="dxa" w:w="1671"/>
          </w:tcPr>
          <w:p>
            <w:pPr>
              <w:spacing w:after="0"/>
              <w:jc w:val="right"/>
            </w:pPr>
            <w:r>
              <w:rPr>
                <w:sz w:val="16"/>
              </w:rPr>
              <w:t>$11,075.29</w:t>
            </w:r>
          </w:p>
        </w:tc>
      </w:tr>
      <w:tr>
        <w:trPr>
          <w:cantSplit/>
        </w:trPr>
        <w:tc>
          <w:tcPr>
            <w:tcW w:type="dxa" w:w="1671"/>
          </w:tcPr>
          <w:p>
            <w:pPr>
              <w:spacing w:after="0"/>
              <w:jc w:val="left"/>
            </w:pPr>
            <w:r>
              <w:rPr>
                <w:sz w:val="16"/>
              </w:rPr>
              <w:t>DR-1332-WI</w:t>
            </w:r>
          </w:p>
        </w:tc>
        <w:tc>
          <w:tcPr>
            <w:tcW w:type="dxa" w:w="1671"/>
          </w:tcPr>
          <w:p>
            <w:pPr>
              <w:spacing w:after="0"/>
              <w:jc w:val="left"/>
            </w:pPr>
            <w:r>
              <w:rPr>
                <w:sz w:val="16"/>
              </w:rPr>
              <w:t>2000-06-24</w:t>
            </w:r>
          </w:p>
        </w:tc>
        <w:tc>
          <w:tcPr>
            <w:tcW w:type="dxa" w:w="3974"/>
          </w:tcPr>
          <w:p>
            <w:pPr>
              <w:spacing w:after="0"/>
              <w:jc w:val="left"/>
            </w:pPr>
            <w:r>
              <w:rPr>
                <w:sz w:val="16"/>
              </w:rPr>
              <w:t>SEVERE STORMS, TORNADOES, AND FLOODING</w:t>
            </w:r>
          </w:p>
        </w:tc>
        <w:tc>
          <w:tcPr>
            <w:tcW w:type="dxa" w:w="5125"/>
          </w:tcPr>
          <w:p>
            <w:pPr>
              <w:spacing w:after="0"/>
              <w:jc w:val="left"/>
            </w:pPr>
            <w:r>
              <w:rPr>
                <w:sz w:val="16"/>
              </w:rPr>
              <w:t>Union, Town of (Eau Claire County)</w:t>
            </w:r>
          </w:p>
        </w:tc>
        <w:tc>
          <w:tcPr>
            <w:tcW w:type="dxa" w:w="1671"/>
          </w:tcPr>
          <w:p>
            <w:pPr>
              <w:spacing w:after="0"/>
              <w:jc w:val="right"/>
            </w:pPr>
            <w:r>
              <w:rPr>
                <w:sz w:val="16"/>
              </w:rPr>
              <w:t>$2,187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130</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141</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68"/>
        <w:gridCol w:w="3096"/>
        <w:gridCol w:w="1130"/>
        <w:gridCol w:w="1906"/>
        <w:gridCol w:w="1054"/>
        <w:gridCol w:w="16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68"/>
            <w:shd w:val="clear" w:color="auto" w:fill="E8E8E8"/>
          </w:tcPr>
          <w:p>
            <w:pPr>
              <w:spacing w:after="0"/>
              <w:jc w:val="left"/>
            </w:pPr>
            <w:r>
              <w:rPr>
                <w:b/>
                <w:sz w:val="16"/>
              </w:rPr>
              <w:t>Magnitude or extent</w:t>
            </w:r>
          </w:p>
        </w:tc>
        <w:tc>
          <w:tcPr>
            <w:tcW w:type="dxa" w:w="3096"/>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6"/>
            <w:shd w:val="clear" w:color="auto" w:fill="E8E8E8"/>
          </w:tcPr>
          <w:p>
            <w:pPr>
              <w:spacing w:after="0"/>
              <w:jc w:val="left"/>
            </w:pPr>
            <w:r>
              <w:rPr>
                <w:b/>
                <w:sz w:val="16"/>
              </w:rPr>
              <w:t>Location</w:t>
            </w:r>
          </w:p>
        </w:tc>
        <w:tc>
          <w:tcPr>
            <w:tcW w:type="dxa" w:w="1054"/>
            <w:shd w:val="clear" w:color="auto" w:fill="E8E8E8"/>
          </w:tcPr>
          <w:p>
            <w:pPr>
              <w:spacing w:after="0"/>
              <w:jc w:val="left"/>
            </w:pPr>
            <w:r>
              <w:rPr>
                <w:b/>
                <w:sz w:val="16"/>
              </w:rPr>
              <w:t>Flags</w:t>
            </w:r>
          </w:p>
        </w:tc>
        <w:tc>
          <w:tcPr>
            <w:tcW w:type="dxa" w:w="16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2025-05-15</w:t>
            </w:r>
          </w:p>
        </w:tc>
        <w:tc>
          <w:tcPr>
            <w:tcW w:type="dxa" w:w="1215"/>
          </w:tcPr>
          <w:p>
            <w:pPr>
              <w:spacing w:after="0"/>
              <w:jc w:val="left"/>
            </w:pPr>
            <w:r>
              <w:rPr>
                <w:sz w:val="16"/>
              </w:rPr>
              <w:t>Hail</w:t>
            </w:r>
          </w:p>
        </w:tc>
        <w:tc>
          <w:tcPr>
            <w:tcW w:type="dxa" w:w="3068"/>
          </w:tcPr>
          <w:p>
            <w:pPr>
              <w:spacing w:after="0"/>
              <w:jc w:val="left"/>
            </w:pPr>
            <w:r>
              <w:rPr>
                <w:sz w:val="16"/>
              </w:rPr>
              <w:t>4 in</w:t>
            </w:r>
          </w:p>
        </w:tc>
        <w:tc>
          <w:tcPr>
            <w:tcW w:type="dxa" w:w="3096"/>
          </w:tcPr>
          <w:p>
            <w:pPr>
              <w:spacing w:after="0"/>
              <w:jc w:val="left"/>
            </w:pPr>
            <w:r>
              <w:rPr>
                <w:sz w:val="16"/>
              </w:rPr>
              <w:t>$0 property; $0 crops (2025 dollars)</w:t>
            </w:r>
          </w:p>
        </w:tc>
        <w:tc>
          <w:tcPr>
            <w:tcW w:type="dxa" w:w="1130"/>
          </w:tcPr>
          <w:p>
            <w:pPr>
              <w:spacing w:after="0"/>
              <w:jc w:val="right"/>
            </w:pPr>
            <w:r>
              <w:rPr>
                <w:sz w:val="16"/>
              </w:rPr>
              <w:t>0, 0</w:t>
            </w:r>
          </w:p>
        </w:tc>
        <w:tc>
          <w:tcPr>
            <w:tcW w:type="dxa" w:w="1906"/>
          </w:tcPr>
          <w:p>
            <w:pPr>
              <w:spacing w:after="0"/>
              <w:jc w:val="left"/>
            </w:pPr>
            <w:r>
              <w:rPr>
                <w:sz w:val="16"/>
              </w:rPr>
              <w:t>EAU CLAIRE</w:t>
            </w:r>
          </w:p>
        </w:tc>
        <w:tc>
          <w:tcPr>
            <w:tcW w:type="dxa" w:w="1054"/>
          </w:tcPr>
          <w:p>
            <w:pPr>
              <w:spacing w:after="0"/>
              <w:jc w:val="left"/>
            </w:pPr>
            <w:r>
              <w:rPr>
                <w:sz w:val="16"/>
              </w:rPr>
              <w:t>new since last plan; within last 5 years</w:t>
            </w:r>
          </w:p>
        </w:tc>
        <w:tc>
          <w:tcPr>
            <w:tcW w:type="dxa" w:w="1605"/>
          </w:tcPr>
          <w:p>
            <w:pPr>
              <w:spacing w:after="0"/>
              <w:jc w:val="left"/>
            </w:pPr>
            <w:r>
              <w:rPr>
                <w:sz w:val="16"/>
              </w:rPr>
              <w:t>B1-c worst recorded: Hail</w:t>
            </w:r>
          </w:p>
        </w:tc>
      </w:tr>
      <w:tr>
        <w:trPr>
          <w:cantSplit/>
        </w:trPr>
        <w:tc>
          <w:tcPr>
            <w:tcW w:type="dxa" w:w="1037"/>
          </w:tcPr>
          <w:p>
            <w:pPr>
              <w:spacing w:after="0"/>
              <w:jc w:val="left"/>
            </w:pPr>
            <w:r>
              <w:rPr>
                <w:sz w:val="16"/>
              </w:rPr>
              <w:t>2015-06-08</w:t>
            </w:r>
          </w:p>
        </w:tc>
        <w:tc>
          <w:tcPr>
            <w:tcW w:type="dxa" w:w="1215"/>
          </w:tcPr>
          <w:p>
            <w:pPr>
              <w:spacing w:after="0"/>
              <w:jc w:val="left"/>
            </w:pPr>
            <w:r>
              <w:rPr>
                <w:sz w:val="16"/>
              </w:rPr>
              <w:t>Lightning</w:t>
            </w:r>
          </w:p>
        </w:tc>
        <w:tc>
          <w:tcPr>
            <w:tcW w:type="dxa" w:w="3068"/>
          </w:tcPr>
          <w:p>
            <w:pPr>
              <w:spacing w:after="0"/>
              <w:jc w:val="left"/>
            </w:pPr>
          </w:p>
        </w:tc>
        <w:tc>
          <w:tcPr>
            <w:tcW w:type="dxa" w:w="3096"/>
          </w:tcPr>
          <w:p>
            <w:pPr>
              <w:spacing w:after="0"/>
              <w:jc w:val="left"/>
            </w:pPr>
            <w:r>
              <w:rPr>
                <w:sz w:val="16"/>
              </w:rPr>
              <w:t>$108,000 property; $0 crops (2015 dollars)</w:t>
            </w:r>
          </w:p>
        </w:tc>
        <w:tc>
          <w:tcPr>
            <w:tcW w:type="dxa" w:w="1130"/>
          </w:tcPr>
          <w:p>
            <w:pPr>
              <w:spacing w:after="0"/>
              <w:jc w:val="right"/>
            </w:pPr>
            <w:r>
              <w:rPr>
                <w:sz w:val="16"/>
              </w:rPr>
              <w:t>0, 0</w:t>
            </w:r>
          </w:p>
        </w:tc>
        <w:tc>
          <w:tcPr>
            <w:tcW w:type="dxa" w:w="1906"/>
          </w:tcPr>
          <w:p>
            <w:pPr>
              <w:spacing w:after="0"/>
              <w:jc w:val="left"/>
            </w:pPr>
            <w:r>
              <w:rPr>
                <w:sz w:val="16"/>
              </w:rPr>
              <w:t>EAU CLAIRE</w:t>
            </w:r>
          </w:p>
        </w:tc>
        <w:tc>
          <w:tcPr>
            <w:tcW w:type="dxa" w:w="1054"/>
          </w:tcPr>
          <w:p>
            <w:pPr>
              <w:spacing w:after="0"/>
              <w:jc w:val="left"/>
            </w:pPr>
          </w:p>
        </w:tc>
        <w:tc>
          <w:tcPr>
            <w:tcW w:type="dxa" w:w="1605"/>
          </w:tcPr>
          <w:p>
            <w:pPr>
              <w:spacing w:after="0"/>
              <w:jc w:val="left"/>
            </w:pPr>
            <w:r>
              <w:rPr>
                <w:sz w:val="16"/>
              </w:rPr>
              <w:t>B1-c worst recorded: Lightning</w:t>
            </w:r>
          </w:p>
        </w:tc>
      </w:tr>
      <w:tr>
        <w:trPr>
          <w:cantSplit/>
        </w:trPr>
        <w:tc>
          <w:tcPr>
            <w:tcW w:type="dxa" w:w="1037"/>
          </w:tcPr>
          <w:p>
            <w:pPr>
              <w:spacing w:after="0"/>
              <w:jc w:val="left"/>
            </w:pPr>
            <w:r>
              <w:rPr>
                <w:sz w:val="16"/>
              </w:rPr>
              <w:t>2011-05-09</w:t>
            </w:r>
          </w:p>
        </w:tc>
        <w:tc>
          <w:tcPr>
            <w:tcW w:type="dxa" w:w="1215"/>
          </w:tcPr>
          <w:p>
            <w:pPr>
              <w:spacing w:after="0"/>
              <w:jc w:val="left"/>
            </w:pPr>
            <w:r>
              <w:rPr>
                <w:sz w:val="16"/>
              </w:rPr>
              <w:t>High Wind</w:t>
            </w:r>
          </w:p>
        </w:tc>
        <w:tc>
          <w:tcPr>
            <w:tcW w:type="dxa" w:w="3068"/>
          </w:tcPr>
          <w:p>
            <w:pPr>
              <w:spacing w:after="0"/>
              <w:jc w:val="left"/>
            </w:pPr>
            <w:r>
              <w:rPr>
                <w:sz w:val="16"/>
              </w:rPr>
              <w:t>52 kt (60 mph) estimated gust</w:t>
            </w:r>
          </w:p>
        </w:tc>
        <w:tc>
          <w:tcPr>
            <w:tcW w:type="dxa" w:w="3096"/>
          </w:tcPr>
          <w:p>
            <w:pPr>
              <w:spacing w:after="0"/>
              <w:jc w:val="left"/>
            </w:pPr>
            <w:r>
              <w:rPr>
                <w:sz w:val="16"/>
              </w:rPr>
              <w:t>$0 property; $0 crops, reported for the zone (2011 dollars)</w:t>
            </w:r>
          </w:p>
        </w:tc>
        <w:tc>
          <w:tcPr>
            <w:tcW w:type="dxa" w:w="1130"/>
          </w:tcPr>
          <w:p>
            <w:pPr>
              <w:spacing w:after="0"/>
              <w:jc w:val="right"/>
            </w:pPr>
            <w:r>
              <w:rPr>
                <w:sz w:val="16"/>
              </w:rPr>
              <w:t>0, 0</w:t>
            </w:r>
          </w:p>
        </w:tc>
        <w:tc>
          <w:tcPr>
            <w:tcW w:type="dxa" w:w="1906"/>
          </w:tcPr>
          <w:p>
            <w:pPr>
              <w:spacing w:after="0"/>
              <w:jc w:val="left"/>
            </w:pPr>
            <w:r>
              <w:rPr>
                <w:sz w:val="16"/>
              </w:rPr>
              <w:t>NWS zone WIZ028 (EAU CLAIRE), zone-level: may include parts of neighboring counties</w:t>
            </w:r>
          </w:p>
        </w:tc>
        <w:tc>
          <w:tcPr>
            <w:tcW w:type="dxa" w:w="1054"/>
          </w:tcPr>
          <w:p>
            <w:pPr>
              <w:spacing w:after="0"/>
              <w:jc w:val="left"/>
            </w:pPr>
          </w:p>
        </w:tc>
        <w:tc>
          <w:tcPr>
            <w:tcW w:type="dxa" w:w="16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2011-03-22</w:t>
            </w:r>
          </w:p>
        </w:tc>
        <w:tc>
          <w:tcPr>
            <w:tcW w:type="dxa" w:w="1215"/>
          </w:tcPr>
          <w:p>
            <w:pPr>
              <w:spacing w:after="0"/>
              <w:jc w:val="left"/>
            </w:pPr>
            <w:r>
              <w:rPr>
                <w:sz w:val="16"/>
              </w:rPr>
              <w:t>Winter Storm</w:t>
            </w:r>
          </w:p>
        </w:tc>
        <w:tc>
          <w:tcPr>
            <w:tcW w:type="dxa" w:w="3068"/>
          </w:tcPr>
          <w:p>
            <w:pPr>
              <w:spacing w:after="0"/>
              <w:jc w:val="left"/>
            </w:pPr>
          </w:p>
        </w:tc>
        <w:tc>
          <w:tcPr>
            <w:tcW w:type="dxa" w:w="3096"/>
          </w:tcPr>
          <w:p>
            <w:pPr>
              <w:spacing w:after="0"/>
              <w:jc w:val="left"/>
            </w:pPr>
            <w:r>
              <w:rPr>
                <w:sz w:val="16"/>
              </w:rPr>
              <w:t>$3,000,000 property; $0 crops, reported for the zone (2011 dollars)</w:t>
            </w:r>
          </w:p>
        </w:tc>
        <w:tc>
          <w:tcPr>
            <w:tcW w:type="dxa" w:w="1130"/>
          </w:tcPr>
          <w:p>
            <w:pPr>
              <w:spacing w:after="0"/>
              <w:jc w:val="right"/>
            </w:pPr>
            <w:r>
              <w:rPr>
                <w:sz w:val="16"/>
              </w:rPr>
              <w:t>0, 0</w:t>
            </w:r>
          </w:p>
        </w:tc>
        <w:tc>
          <w:tcPr>
            <w:tcW w:type="dxa" w:w="1906"/>
          </w:tcPr>
          <w:p>
            <w:pPr>
              <w:spacing w:after="0"/>
              <w:jc w:val="left"/>
            </w:pPr>
            <w:r>
              <w:rPr>
                <w:sz w:val="16"/>
              </w:rPr>
              <w:t>NWS zone WIZ028 (EAU CLAIRE), zone-level: may include parts of neighboring counties</w:t>
            </w:r>
          </w:p>
        </w:tc>
        <w:tc>
          <w:tcPr>
            <w:tcW w:type="dxa" w:w="1054"/>
          </w:tcPr>
          <w:p>
            <w:pPr>
              <w:spacing w:after="0"/>
              <w:jc w:val="left"/>
            </w:pPr>
          </w:p>
        </w:tc>
        <w:tc>
          <w:tcPr>
            <w:tcW w:type="dxa" w:w="16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2004-12-12</w:t>
            </w:r>
          </w:p>
        </w:tc>
        <w:tc>
          <w:tcPr>
            <w:tcW w:type="dxa" w:w="1215"/>
          </w:tcPr>
          <w:p>
            <w:pPr>
              <w:spacing w:after="0"/>
              <w:jc w:val="left"/>
            </w:pPr>
            <w:r>
              <w:rPr>
                <w:sz w:val="16"/>
              </w:rPr>
              <w:t>Strong Wind</w:t>
            </w:r>
          </w:p>
        </w:tc>
        <w:tc>
          <w:tcPr>
            <w:tcW w:type="dxa" w:w="3068"/>
          </w:tcPr>
          <w:p>
            <w:pPr>
              <w:spacing w:after="0"/>
              <w:jc w:val="left"/>
            </w:pPr>
            <w:r>
              <w:rPr>
                <w:sz w:val="16"/>
              </w:rPr>
              <w:t>35 kt (40 mph) estimated sustained</w:t>
            </w:r>
          </w:p>
        </w:tc>
        <w:tc>
          <w:tcPr>
            <w:tcW w:type="dxa" w:w="3096"/>
          </w:tcPr>
          <w:p>
            <w:pPr>
              <w:spacing w:after="0"/>
              <w:jc w:val="left"/>
            </w:pPr>
            <w:r>
              <w:rPr>
                <w:sz w:val="16"/>
              </w:rPr>
              <w:t>$100 property; crops not reported, reported for the zone (2004 dollars)</w:t>
            </w:r>
          </w:p>
        </w:tc>
        <w:tc>
          <w:tcPr>
            <w:tcW w:type="dxa" w:w="1130"/>
          </w:tcPr>
          <w:p>
            <w:pPr>
              <w:spacing w:after="0"/>
              <w:jc w:val="right"/>
            </w:pPr>
            <w:r>
              <w:rPr>
                <w:sz w:val="16"/>
              </w:rPr>
              <w:t>0, 0</w:t>
            </w:r>
          </w:p>
        </w:tc>
        <w:tc>
          <w:tcPr>
            <w:tcW w:type="dxa" w:w="1906"/>
          </w:tcPr>
          <w:p>
            <w:pPr>
              <w:spacing w:after="0"/>
              <w:jc w:val="left"/>
            </w:pPr>
            <w:r>
              <w:rPr>
                <w:sz w:val="16"/>
              </w:rPr>
              <w:t>NWS zone WIZ028 (EAU CLAIRE), zone-level: may include parts of neighboring counties</w:t>
            </w:r>
          </w:p>
        </w:tc>
        <w:tc>
          <w:tcPr>
            <w:tcW w:type="dxa" w:w="1054"/>
          </w:tcPr>
          <w:p>
            <w:pPr>
              <w:spacing w:after="0"/>
              <w:jc w:val="left"/>
            </w:pPr>
          </w:p>
        </w:tc>
        <w:tc>
          <w:tcPr>
            <w:tcW w:type="dxa" w:w="160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3068"/>
          </w:tcPr>
          <w:p>
            <w:pPr>
              <w:spacing w:after="0"/>
              <w:jc w:val="left"/>
            </w:pPr>
          </w:p>
        </w:tc>
        <w:tc>
          <w:tcPr>
            <w:tcW w:type="dxa" w:w="3096"/>
          </w:tcPr>
          <w:p>
            <w:pPr>
              <w:spacing w:after="0"/>
              <w:jc w:val="left"/>
            </w:pPr>
            <w:r>
              <w:rPr>
                <w:sz w:val="16"/>
              </w:rPr>
              <w:t>damage not reported</w:t>
            </w:r>
          </w:p>
        </w:tc>
        <w:tc>
          <w:tcPr>
            <w:tcW w:type="dxa" w:w="1130"/>
          </w:tcPr>
          <w:p>
            <w:pPr>
              <w:spacing w:after="0"/>
              <w:jc w:val="right"/>
            </w:pPr>
            <w:r>
              <w:rPr>
                <w:sz w:val="16"/>
              </w:rPr>
              <w:t>0, 0</w:t>
            </w:r>
          </w:p>
        </w:tc>
        <w:tc>
          <w:tcPr>
            <w:tcW w:type="dxa" w:w="1906"/>
          </w:tcPr>
          <w:p>
            <w:pPr>
              <w:spacing w:after="0"/>
              <w:jc w:val="left"/>
            </w:pPr>
            <w:r>
              <w:rPr>
                <w:sz w:val="16"/>
              </w:rPr>
              <w:t>NWS zone WIZ028 (EAU CLAIRE), zone-level: may include parts of neighboring counties</w:t>
            </w:r>
          </w:p>
        </w:tc>
        <w:tc>
          <w:tcPr>
            <w:tcW w:type="dxa" w:w="1054"/>
          </w:tcPr>
          <w:p>
            <w:pPr>
              <w:spacing w:after="0"/>
              <w:jc w:val="left"/>
            </w:pPr>
          </w:p>
        </w:tc>
        <w:tc>
          <w:tcPr>
            <w:tcW w:type="dxa" w:w="1605"/>
          </w:tcPr>
          <w:p>
            <w:pPr>
              <w:spacing w:after="0"/>
              <w:jc w:val="left"/>
            </w:pPr>
            <w:r>
              <w:rPr>
                <w:sz w:val="16"/>
              </w:rPr>
              <w:t>B1-c worst recorded: Excessive Heat, Heat</w:t>
            </w:r>
          </w:p>
        </w:tc>
      </w:tr>
      <w:tr>
        <w:trPr>
          <w:cantSplit/>
        </w:trPr>
        <w:tc>
          <w:tcPr>
            <w:tcW w:type="dxa" w:w="1037"/>
          </w:tcPr>
          <w:p>
            <w:pPr>
              <w:spacing w:after="0"/>
              <w:jc w:val="left"/>
            </w:pPr>
            <w:r>
              <w:rPr>
                <w:sz w:val="16"/>
              </w:rPr>
              <w:t>2000-09-10</w:t>
            </w:r>
          </w:p>
        </w:tc>
        <w:tc>
          <w:tcPr>
            <w:tcW w:type="dxa" w:w="1215"/>
          </w:tcPr>
          <w:p>
            <w:pPr>
              <w:spacing w:after="0"/>
              <w:jc w:val="left"/>
            </w:pPr>
            <w:r>
              <w:rPr>
                <w:sz w:val="16"/>
              </w:rPr>
              <w:t>Flash Flood</w:t>
            </w:r>
          </w:p>
        </w:tc>
        <w:tc>
          <w:tcPr>
            <w:tcW w:type="dxa" w:w="3068"/>
          </w:tcPr>
          <w:p>
            <w:pPr>
              <w:spacing w:after="0"/>
              <w:jc w:val="left"/>
            </w:pPr>
          </w:p>
        </w:tc>
        <w:tc>
          <w:tcPr>
            <w:tcW w:type="dxa" w:w="3096"/>
          </w:tcPr>
          <w:p>
            <w:pPr>
              <w:spacing w:after="0"/>
              <w:jc w:val="left"/>
            </w:pPr>
            <w:r>
              <w:rPr>
                <w:sz w:val="16"/>
              </w:rPr>
              <w:t>$3,300,000 property; crops not reported (2000 dollars)</w:t>
            </w:r>
          </w:p>
        </w:tc>
        <w:tc>
          <w:tcPr>
            <w:tcW w:type="dxa" w:w="1130"/>
          </w:tcPr>
          <w:p>
            <w:pPr>
              <w:spacing w:after="0"/>
              <w:jc w:val="right"/>
            </w:pPr>
            <w:r>
              <w:rPr>
                <w:sz w:val="16"/>
              </w:rPr>
              <w:t>1, 1</w:t>
            </w:r>
          </w:p>
        </w:tc>
        <w:tc>
          <w:tcPr>
            <w:tcW w:type="dxa" w:w="1906"/>
          </w:tcPr>
          <w:p>
            <w:pPr>
              <w:spacing w:after="0"/>
              <w:jc w:val="left"/>
            </w:pPr>
            <w:r>
              <w:rPr>
                <w:sz w:val="16"/>
              </w:rPr>
              <w:t>EAU CLAIRE</w:t>
            </w:r>
          </w:p>
        </w:tc>
        <w:tc>
          <w:tcPr>
            <w:tcW w:type="dxa" w:w="1054"/>
          </w:tcPr>
          <w:p>
            <w:pPr>
              <w:spacing w:after="0"/>
              <w:jc w:val="left"/>
            </w:pPr>
          </w:p>
        </w:tc>
        <w:tc>
          <w:tcPr>
            <w:tcW w:type="dxa" w:w="16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3068"/>
          </w:tcPr>
          <w:p>
            <w:pPr>
              <w:spacing w:after="0"/>
              <w:jc w:val="left"/>
            </w:pPr>
          </w:p>
        </w:tc>
        <w:tc>
          <w:tcPr>
            <w:tcW w:type="dxa" w:w="3096"/>
          </w:tcPr>
          <w:p>
            <w:pPr>
              <w:spacing w:after="0"/>
              <w:jc w:val="left"/>
            </w:pPr>
            <w:r>
              <w:rPr>
                <w:sz w:val="16"/>
              </w:rPr>
              <w:t>damage not reported</w:t>
            </w:r>
          </w:p>
        </w:tc>
        <w:tc>
          <w:tcPr>
            <w:tcW w:type="dxa" w:w="1130"/>
          </w:tcPr>
          <w:p>
            <w:pPr>
              <w:spacing w:after="0"/>
              <w:jc w:val="right"/>
            </w:pPr>
            <w:r>
              <w:rPr>
                <w:sz w:val="16"/>
              </w:rPr>
              <w:t>0, 0</w:t>
            </w:r>
          </w:p>
        </w:tc>
        <w:tc>
          <w:tcPr>
            <w:tcW w:type="dxa" w:w="1906"/>
          </w:tcPr>
          <w:p>
            <w:pPr>
              <w:spacing w:after="0"/>
              <w:jc w:val="left"/>
            </w:pPr>
            <w:r>
              <w:rPr>
                <w:sz w:val="16"/>
              </w:rPr>
              <w:t>NWS zone WIZ028 (EAU CLAIRE), zone-level: may include parts of neighboring counties</w:t>
            </w:r>
          </w:p>
        </w:tc>
        <w:tc>
          <w:tcPr>
            <w:tcW w:type="dxa" w:w="1054"/>
          </w:tcPr>
          <w:p>
            <w:pPr>
              <w:spacing w:after="0"/>
              <w:jc w:val="left"/>
            </w:pPr>
          </w:p>
        </w:tc>
        <w:tc>
          <w:tcPr>
            <w:tcW w:type="dxa" w:w="16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1980-07-15</w:t>
            </w:r>
          </w:p>
        </w:tc>
        <w:tc>
          <w:tcPr>
            <w:tcW w:type="dxa" w:w="1215"/>
          </w:tcPr>
          <w:p>
            <w:pPr>
              <w:spacing w:after="0"/>
              <w:jc w:val="left"/>
            </w:pPr>
            <w:r>
              <w:rPr>
                <w:sz w:val="16"/>
              </w:rPr>
              <w:t>Thunderstorm Wind</w:t>
            </w:r>
          </w:p>
        </w:tc>
        <w:tc>
          <w:tcPr>
            <w:tcW w:type="dxa" w:w="3068"/>
          </w:tcPr>
          <w:p>
            <w:pPr>
              <w:spacing w:after="0"/>
              <w:jc w:val="left"/>
            </w:pPr>
            <w:r>
              <w:rPr>
                <w:sz w:val="16"/>
              </w:rPr>
              <w:t>97 kt (112 mph), measurement type not recorded</w:t>
            </w:r>
          </w:p>
        </w:tc>
        <w:tc>
          <w:tcPr>
            <w:tcW w:type="dxa" w:w="3096"/>
          </w:tcPr>
          <w:p>
            <w:pPr>
              <w:spacing w:after="0"/>
              <w:jc w:val="left"/>
            </w:pPr>
            <w:r>
              <w:rPr>
                <w:sz w:val="16"/>
              </w:rPr>
              <w:t>damage not recorded (pre-1996 record)</w:t>
            </w:r>
          </w:p>
        </w:tc>
        <w:tc>
          <w:tcPr>
            <w:tcW w:type="dxa" w:w="1130"/>
          </w:tcPr>
          <w:p>
            <w:pPr>
              <w:spacing w:after="0"/>
              <w:jc w:val="right"/>
            </w:pPr>
            <w:r>
              <w:rPr>
                <w:sz w:val="16"/>
              </w:rPr>
              <w:t>0, 0</w:t>
            </w:r>
          </w:p>
        </w:tc>
        <w:tc>
          <w:tcPr>
            <w:tcW w:type="dxa" w:w="1906"/>
          </w:tcPr>
          <w:p>
            <w:pPr>
              <w:spacing w:after="0"/>
              <w:jc w:val="left"/>
            </w:pPr>
            <w:r>
              <w:rPr>
                <w:sz w:val="16"/>
              </w:rPr>
              <w:t>location not recorded</w:t>
            </w:r>
          </w:p>
        </w:tc>
        <w:tc>
          <w:tcPr>
            <w:tcW w:type="dxa" w:w="1054"/>
          </w:tcPr>
          <w:p>
            <w:pPr>
              <w:spacing w:after="0"/>
              <w:jc w:val="left"/>
            </w:pPr>
          </w:p>
        </w:tc>
        <w:tc>
          <w:tcPr>
            <w:tcW w:type="dxa" w:w="1605"/>
          </w:tcPr>
          <w:p>
            <w:pPr>
              <w:spacing w:after="0"/>
              <w:jc w:val="left"/>
            </w:pPr>
            <w:r>
              <w:rPr>
                <w:sz w:val="16"/>
              </w:rPr>
              <w:t>B1-c worst recorded: Thunderstorm Wind</w:t>
            </w:r>
          </w:p>
        </w:tc>
      </w:tr>
      <w:tr>
        <w:trPr>
          <w:cantSplit/>
        </w:trPr>
        <w:tc>
          <w:tcPr>
            <w:tcW w:type="dxa" w:w="1037"/>
          </w:tcPr>
          <w:p>
            <w:pPr>
              <w:spacing w:after="0"/>
              <w:jc w:val="left"/>
            </w:pPr>
            <w:r>
              <w:rPr>
                <w:sz w:val="16"/>
              </w:rPr>
              <w:t>1980-07-15</w:t>
            </w:r>
          </w:p>
        </w:tc>
        <w:tc>
          <w:tcPr>
            <w:tcW w:type="dxa" w:w="1215"/>
          </w:tcPr>
          <w:p>
            <w:pPr>
              <w:spacing w:after="0"/>
              <w:jc w:val="left"/>
            </w:pPr>
            <w:r>
              <w:rPr>
                <w:sz w:val="16"/>
              </w:rPr>
              <w:t>Tornado</w:t>
            </w:r>
          </w:p>
        </w:tc>
        <w:tc>
          <w:tcPr>
            <w:tcW w:type="dxa" w:w="3068"/>
          </w:tcPr>
          <w:p>
            <w:pPr>
              <w:spacing w:after="0"/>
              <w:jc w:val="left"/>
            </w:pPr>
            <w:r>
              <w:rPr>
                <w:sz w:val="16"/>
              </w:rPr>
              <w:t>F3, 1 mi path length (records before 1996 may include the whole path; rating and listing come from the county where the tornado began), 440 yd wide</w:t>
            </w:r>
          </w:p>
        </w:tc>
        <w:tc>
          <w:tcPr>
            <w:tcW w:type="dxa" w:w="3096"/>
          </w:tcPr>
          <w:p>
            <w:pPr>
              <w:spacing w:after="0"/>
              <w:jc w:val="left"/>
            </w:pPr>
            <w:r>
              <w:rPr>
                <w:sz w:val="16"/>
              </w:rPr>
              <w:t>$2,500,000 property; crops not recorded (1980 dollars)</w:t>
            </w:r>
          </w:p>
        </w:tc>
        <w:tc>
          <w:tcPr>
            <w:tcW w:type="dxa" w:w="1130"/>
          </w:tcPr>
          <w:p>
            <w:pPr>
              <w:spacing w:after="0"/>
              <w:jc w:val="right"/>
            </w:pPr>
            <w:r>
              <w:rPr>
                <w:sz w:val="16"/>
              </w:rPr>
              <w:t>1, 10</w:t>
            </w:r>
          </w:p>
        </w:tc>
        <w:tc>
          <w:tcPr>
            <w:tcW w:type="dxa" w:w="1906"/>
          </w:tcPr>
          <w:p>
            <w:pPr>
              <w:spacing w:after="0"/>
              <w:jc w:val="left"/>
            </w:pPr>
            <w:r>
              <w:rPr>
                <w:sz w:val="16"/>
              </w:rPr>
              <w:t>location not recorded</w:t>
            </w:r>
          </w:p>
        </w:tc>
        <w:tc>
          <w:tcPr>
            <w:tcW w:type="dxa" w:w="1054"/>
          </w:tcPr>
          <w:p>
            <w:pPr>
              <w:spacing w:after="0"/>
              <w:jc w:val="left"/>
            </w:pPr>
          </w:p>
        </w:tc>
        <w:tc>
          <w:tcPr>
            <w:tcW w:type="dxa" w:w="1605"/>
          </w:tcPr>
          <w:p>
            <w:pPr>
              <w:spacing w:after="0"/>
              <w:jc w:val="left"/>
            </w:pPr>
            <w:r>
              <w:rPr>
                <w:sz w:val="16"/>
              </w:rPr>
              <w:t>deaths or injuries recorded</w:t>
            </w:r>
          </w:p>
        </w:tc>
      </w:tr>
      <w:tr>
        <w:trPr>
          <w:cantSplit/>
        </w:trPr>
        <w:tc>
          <w:tcPr>
            <w:tcW w:type="dxa" w:w="1037"/>
          </w:tcPr>
          <w:p>
            <w:pPr>
              <w:spacing w:after="0"/>
              <w:jc w:val="left"/>
            </w:pPr>
            <w:r>
              <w:rPr>
                <w:sz w:val="16"/>
              </w:rPr>
              <w:t>1971-07-18</w:t>
            </w:r>
          </w:p>
        </w:tc>
        <w:tc>
          <w:tcPr>
            <w:tcW w:type="dxa" w:w="1215"/>
          </w:tcPr>
          <w:p>
            <w:pPr>
              <w:spacing w:after="0"/>
              <w:jc w:val="left"/>
            </w:pPr>
            <w:r>
              <w:rPr>
                <w:sz w:val="16"/>
              </w:rPr>
              <w:t>Tornado</w:t>
            </w:r>
          </w:p>
        </w:tc>
        <w:tc>
          <w:tcPr>
            <w:tcW w:type="dxa" w:w="3068"/>
          </w:tcPr>
          <w:p>
            <w:pPr>
              <w:spacing w:after="0"/>
              <w:jc w:val="left"/>
            </w:pPr>
            <w:r>
              <w:rPr>
                <w:sz w:val="16"/>
              </w:rPr>
              <w:t>F2, 4.5 mi path length (records before 1996 may include the whole path; rating and listing come from the county where the tornado began), 100 yd wide</w:t>
            </w:r>
          </w:p>
        </w:tc>
        <w:tc>
          <w:tcPr>
            <w:tcW w:type="dxa" w:w="3096"/>
          </w:tcPr>
          <w:p>
            <w:pPr>
              <w:spacing w:after="0"/>
              <w:jc w:val="left"/>
            </w:pPr>
            <w:r>
              <w:rPr>
                <w:sz w:val="16"/>
              </w:rPr>
              <w:t>$250,000 property; crops not recorded (1971 dollars)</w:t>
            </w:r>
          </w:p>
        </w:tc>
        <w:tc>
          <w:tcPr>
            <w:tcW w:type="dxa" w:w="1130"/>
          </w:tcPr>
          <w:p>
            <w:pPr>
              <w:spacing w:after="0"/>
              <w:jc w:val="right"/>
            </w:pPr>
            <w:r>
              <w:rPr>
                <w:sz w:val="16"/>
              </w:rPr>
              <w:t>1, 2</w:t>
            </w:r>
          </w:p>
        </w:tc>
        <w:tc>
          <w:tcPr>
            <w:tcW w:type="dxa" w:w="1906"/>
          </w:tcPr>
          <w:p>
            <w:pPr>
              <w:spacing w:after="0"/>
              <w:jc w:val="left"/>
            </w:pPr>
            <w:r>
              <w:rPr>
                <w:sz w:val="16"/>
              </w:rPr>
              <w:t>location not recorded</w:t>
            </w:r>
          </w:p>
        </w:tc>
        <w:tc>
          <w:tcPr>
            <w:tcW w:type="dxa" w:w="1054"/>
          </w:tcPr>
          <w:p>
            <w:pPr>
              <w:spacing w:after="0"/>
              <w:jc w:val="left"/>
            </w:pPr>
          </w:p>
        </w:tc>
        <w:tc>
          <w:tcPr>
            <w:tcW w:type="dxa" w:w="1605"/>
          </w:tcPr>
          <w:p>
            <w:pPr>
              <w:spacing w:after="0"/>
              <w:jc w:val="left"/>
            </w:pPr>
            <w:r>
              <w:rPr>
                <w:sz w:val="16"/>
              </w:rPr>
              <w:t>deaths or injuries recorded</w:t>
            </w:r>
          </w:p>
        </w:tc>
      </w:tr>
      <w:tr>
        <w:trPr>
          <w:cantSplit/>
        </w:trPr>
        <w:tc>
          <w:tcPr>
            <w:tcW w:type="dxa" w:w="1037"/>
          </w:tcPr>
          <w:p>
            <w:pPr>
              <w:spacing w:after="0"/>
              <w:jc w:val="left"/>
            </w:pPr>
            <w:r>
              <w:rPr>
                <w:sz w:val="16"/>
              </w:rPr>
              <w:t>1958-06-04</w:t>
            </w:r>
          </w:p>
        </w:tc>
        <w:tc>
          <w:tcPr>
            <w:tcW w:type="dxa" w:w="1215"/>
          </w:tcPr>
          <w:p>
            <w:pPr>
              <w:spacing w:after="0"/>
              <w:jc w:val="left"/>
            </w:pPr>
            <w:r>
              <w:rPr>
                <w:sz w:val="16"/>
              </w:rPr>
              <w:t>Tornado</w:t>
            </w:r>
          </w:p>
        </w:tc>
        <w:tc>
          <w:tcPr>
            <w:tcW w:type="dxa" w:w="3068"/>
          </w:tcPr>
          <w:p>
            <w:pPr>
              <w:spacing w:after="0"/>
              <w:jc w:val="left"/>
            </w:pPr>
            <w:r>
              <w:rPr>
                <w:sz w:val="16"/>
              </w:rPr>
              <w:t>F4, 16.5 mi path length (records before 1996 may include the whole path; rating and listing come from the county where the tornado began), 880 yd wide</w:t>
            </w:r>
          </w:p>
        </w:tc>
        <w:tc>
          <w:tcPr>
            <w:tcW w:type="dxa" w:w="3096"/>
          </w:tcPr>
          <w:p>
            <w:pPr>
              <w:spacing w:after="0"/>
              <w:jc w:val="left"/>
            </w:pPr>
            <w:r>
              <w:rPr>
                <w:sz w:val="16"/>
              </w:rPr>
              <w:t>$2,500,000 property; crops not recorded (1958 dollars)</w:t>
            </w:r>
          </w:p>
        </w:tc>
        <w:tc>
          <w:tcPr>
            <w:tcW w:type="dxa" w:w="1130"/>
          </w:tcPr>
          <w:p>
            <w:pPr>
              <w:spacing w:after="0"/>
              <w:jc w:val="right"/>
            </w:pPr>
            <w:r>
              <w:rPr>
                <w:sz w:val="16"/>
              </w:rPr>
              <w:t>4, 3</w:t>
            </w:r>
          </w:p>
        </w:tc>
        <w:tc>
          <w:tcPr>
            <w:tcW w:type="dxa" w:w="1906"/>
          </w:tcPr>
          <w:p>
            <w:pPr>
              <w:spacing w:after="0"/>
              <w:jc w:val="left"/>
            </w:pPr>
            <w:r>
              <w:rPr>
                <w:sz w:val="16"/>
              </w:rPr>
              <w:t>location not recorded</w:t>
            </w:r>
          </w:p>
        </w:tc>
        <w:tc>
          <w:tcPr>
            <w:tcW w:type="dxa" w:w="1054"/>
          </w:tcPr>
          <w:p>
            <w:pPr>
              <w:spacing w:after="0"/>
              <w:jc w:val="left"/>
            </w:pPr>
          </w:p>
        </w:tc>
        <w:tc>
          <w:tcPr>
            <w:tcW w:type="dxa" w:w="160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8.42</w:t>
            </w:r>
          </w:p>
        </w:tc>
        <w:tc>
          <w:tcPr>
            <w:tcW w:type="dxa" w:w="1450"/>
          </w:tcPr>
          <w:p>
            <w:pPr>
              <w:spacing w:after="0"/>
              <w:jc w:val="left"/>
            </w:pPr>
            <w:r>
              <w:rPr>
                <w:sz w:val="16"/>
              </w:rPr>
              <w:t>event-days per year</w:t>
            </w:r>
          </w:p>
        </w:tc>
        <w:tc>
          <w:tcPr>
            <w:tcW w:type="dxa" w:w="1579"/>
          </w:tcPr>
          <w:p>
            <w:pPr>
              <w:spacing w:after="0"/>
              <w:jc w:val="left"/>
            </w:pPr>
            <w:r>
              <w:rPr>
                <w:sz w:val="16"/>
              </w:rPr>
              <w:t>about 8.42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160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8.42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w:t>
            </w:r>
          </w:p>
        </w:tc>
        <w:tc>
          <w:tcPr>
            <w:tcW w:type="dxa" w:w="1450"/>
          </w:tcPr>
          <w:p>
            <w:pPr>
              <w:spacing w:after="0"/>
              <w:jc w:val="left"/>
            </w:pPr>
            <w:r>
              <w:rPr>
                <w:sz w:val="16"/>
              </w:rPr>
              <w:t>event-days per year</w:t>
            </w:r>
          </w:p>
        </w:tc>
        <w:tc>
          <w:tcPr>
            <w:tcW w:type="dxa" w:w="1579"/>
          </w:tcPr>
          <w:p>
            <w:pPr>
              <w:spacing w:after="0"/>
              <w:jc w:val="left"/>
            </w:pPr>
            <w:r>
              <w:rPr>
                <w:sz w:val="16"/>
              </w:rPr>
              <w:t>about 3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98</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0.000266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0.0266%</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3.29</w:t>
            </w:r>
          </w:p>
        </w:tc>
        <w:tc>
          <w:tcPr>
            <w:tcW w:type="dxa" w:w="1450"/>
          </w:tcPr>
          <w:p>
            <w:pPr>
              <w:spacing w:after="0"/>
              <w:jc w:val="left"/>
            </w:pPr>
            <w:r>
              <w:rPr>
                <w:sz w:val="16"/>
              </w:rPr>
              <w:t>events per year</w:t>
            </w:r>
          </w:p>
        </w:tc>
        <w:tc>
          <w:tcPr>
            <w:tcW w:type="dxa" w:w="1579"/>
          </w:tcPr>
          <w:p>
            <w:pPr>
              <w:spacing w:after="0"/>
              <w:jc w:val="left"/>
            </w:pPr>
            <w:r>
              <w:rPr>
                <w:sz w:val="16"/>
              </w:rPr>
              <w:t>about 3.29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125.0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2.79</w:t>
            </w:r>
          </w:p>
        </w:tc>
        <w:tc>
          <w:tcPr>
            <w:tcW w:type="dxa" w:w="1450"/>
          </w:tcPr>
          <w:p>
            <w:pPr>
              <w:spacing w:after="0"/>
              <w:jc w:val="left"/>
            </w:pPr>
            <w:r>
              <w:rPr>
                <w:sz w:val="16"/>
              </w:rPr>
              <w:t>event-days per year</w:t>
            </w:r>
          </w:p>
        </w:tc>
        <w:tc>
          <w:tcPr>
            <w:tcW w:type="dxa" w:w="1579"/>
          </w:tcPr>
          <w:p>
            <w:pPr>
              <w:spacing w:after="0"/>
              <w:jc w:val="left"/>
            </w:pPr>
            <w:r>
              <w:rPr>
                <w:sz w:val="16"/>
              </w:rPr>
              <w:t>about 2.79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46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2.79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0.485</w:t>
            </w:r>
          </w:p>
        </w:tc>
        <w:tc>
          <w:tcPr>
            <w:tcW w:type="dxa" w:w="1450"/>
          </w:tcPr>
          <w:p>
            <w:pPr>
              <w:spacing w:after="0"/>
              <w:jc w:val="left"/>
            </w:pPr>
            <w:r>
              <w:rPr>
                <w:sz w:val="16"/>
              </w:rPr>
              <w:t>event-days per year</w:t>
            </w:r>
          </w:p>
        </w:tc>
        <w:tc>
          <w:tcPr>
            <w:tcW w:type="dxa" w:w="1579"/>
          </w:tcPr>
          <w:p>
            <w:pPr>
              <w:spacing w:after="0"/>
              <w:jc w:val="left"/>
            </w:pPr>
            <w:r>
              <w:rPr>
                <w:sz w:val="16"/>
              </w:rPr>
              <w:t>about 0.485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33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0.643</w:t>
            </w:r>
          </w:p>
        </w:tc>
        <w:tc>
          <w:tcPr>
            <w:tcW w:type="dxa" w:w="1450"/>
          </w:tcPr>
          <w:p>
            <w:pPr>
              <w:spacing w:after="0"/>
              <w:jc w:val="left"/>
            </w:pPr>
            <w:r>
              <w:rPr>
                <w:sz w:val="16"/>
              </w:rPr>
              <w:t>event-days per year</w:t>
            </w:r>
          </w:p>
        </w:tc>
        <w:tc>
          <w:tcPr>
            <w:tcW w:type="dxa" w:w="1579"/>
          </w:tcPr>
          <w:p>
            <w:pPr>
              <w:spacing w:after="0"/>
              <w:jc w:val="left"/>
            </w:pPr>
            <w:r>
              <w:rPr>
                <w:sz w:val="16"/>
              </w:rPr>
              <w:t>about 0.643 days per year</w:t>
            </w:r>
          </w:p>
        </w:tc>
        <w:tc>
          <w:tcPr>
            <w:tcW w:type="dxa" w:w="1037"/>
          </w:tcPr>
          <w:p>
            <w:pPr>
              <w:spacing w:after="0"/>
              <w:jc w:val="left"/>
            </w:pPr>
            <w:r>
              <w:rPr>
                <w:sz w:val="16"/>
              </w:rPr>
              <w:t>Likely</w:t>
            </w:r>
          </w:p>
        </w:tc>
        <w:tc>
          <w:tcPr>
            <w:tcW w:type="dxa" w:w="1728"/>
          </w:tcPr>
          <w:p>
            <w:pPr>
              <w:spacing w:after="0"/>
              <w:jc w:val="left"/>
            </w:pPr>
            <w:r>
              <w:rPr>
                <w:sz w:val="16"/>
              </w:rPr>
              <w:t>event-days in 14 of 30 years, 1996 to 2025 (46.7%)</w:t>
            </w:r>
          </w:p>
        </w:tc>
        <w:tc>
          <w:tcPr>
            <w:tcW w:type="dxa" w:w="1521"/>
          </w:tcPr>
          <w:p>
            <w:pPr>
              <w:spacing w:after="0"/>
              <w:jc w:val="right"/>
            </w:pPr>
            <w:r>
              <w:rPr>
                <w:sz w:val="16"/>
              </w:rPr>
              <w:t>18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0.196</w:t>
            </w:r>
          </w:p>
        </w:tc>
        <w:tc>
          <w:tcPr>
            <w:tcW w:type="dxa" w:w="1450"/>
          </w:tcPr>
          <w:p>
            <w:pPr>
              <w:spacing w:after="0"/>
              <w:jc w:val="left"/>
            </w:pPr>
            <w:r>
              <w:rPr>
                <w:sz w:val="16"/>
              </w:rPr>
              <w:t>events per year (modeled)</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34.1</w:t>
            </w:r>
          </w:p>
        </w:tc>
        <w:tc>
          <w:tcPr>
            <w:tcW w:type="dxa" w:w="1450"/>
          </w:tcPr>
          <w:p>
            <w:pPr>
              <w:spacing w:after="0"/>
              <w:jc w:val="left"/>
            </w:pPr>
            <w:r>
              <w:rPr>
                <w:sz w:val="16"/>
              </w:rPr>
              <w:t>days per year with a strike</w:t>
            </w:r>
          </w:p>
        </w:tc>
        <w:tc>
          <w:tcPr>
            <w:tcW w:type="dxa" w:w="1579"/>
          </w:tcPr>
          <w:p>
            <w:pPr>
              <w:spacing w:after="0"/>
              <w:jc w:val="left"/>
            </w:pPr>
            <w:r>
              <w:rPr>
                <w:sz w:val="16"/>
              </w:rPr>
              <w:t>about 34.1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2.74</w:t>
            </w:r>
          </w:p>
        </w:tc>
        <w:tc>
          <w:tcPr>
            <w:tcW w:type="dxa" w:w="1450"/>
          </w:tcPr>
          <w:p>
            <w:pPr>
              <w:spacing w:after="0"/>
              <w:jc w:val="left"/>
            </w:pPr>
            <w:r>
              <w:rPr>
                <w:sz w:val="16"/>
              </w:rPr>
              <w:t>events per year</w:t>
            </w:r>
          </w:p>
        </w:tc>
        <w:tc>
          <w:tcPr>
            <w:tcW w:type="dxa" w:w="1579"/>
          </w:tcPr>
          <w:p>
            <w:pPr>
              <w:spacing w:after="0"/>
              <w:jc w:val="left"/>
            </w:pPr>
            <w:r>
              <w:rPr>
                <w:sz w:val="16"/>
              </w:rPr>
              <w:t>about 2.74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105</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0.267</w:t>
            </w:r>
          </w:p>
        </w:tc>
        <w:tc>
          <w:tcPr>
            <w:tcW w:type="dxa" w:w="1450"/>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0.0000868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0.00868%</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15.7</w:t>
            </w:r>
          </w:p>
        </w:tc>
        <w:tc>
          <w:tcPr>
            <w:tcW w:type="dxa" w:w="1450"/>
          </w:tcPr>
          <w:p>
            <w:pPr>
              <w:spacing w:after="0"/>
              <w:jc w:val="left"/>
            </w:pPr>
            <w:r>
              <w:rPr>
                <w:sz w:val="16"/>
              </w:rPr>
              <w:t>event-days per year</w:t>
            </w:r>
          </w:p>
        </w:tc>
        <w:tc>
          <w:tcPr>
            <w:tcW w:type="dxa" w:w="1579"/>
          </w:tcPr>
          <w:p>
            <w:pPr>
              <w:spacing w:after="0"/>
              <w:jc w:val="left"/>
            </w:pPr>
            <w:r>
              <w:rPr>
                <w:sz w:val="16"/>
              </w:rPr>
              <w:t>about 15.7 days per year</w:t>
            </w:r>
          </w:p>
        </w:tc>
        <w:tc>
          <w:tcPr>
            <w:tcW w:type="dxa" w:w="1037"/>
          </w:tcPr>
          <w:p>
            <w:pPr>
              <w:spacing w:after="0"/>
              <w:jc w:val="left"/>
            </w:pPr>
            <w:r>
              <w:rPr>
                <w:sz w:val="16"/>
              </w:rPr>
              <w:t>Likely</w:t>
            </w:r>
          </w:p>
        </w:tc>
        <w:tc>
          <w:tcPr>
            <w:tcW w:type="dxa" w:w="1728"/>
          </w:tcPr>
          <w:p>
            <w:pPr>
              <w:spacing w:after="0"/>
              <w:jc w:val="left"/>
            </w:pPr>
            <w:r>
              <w:rPr>
                <w:sz w:val="16"/>
              </w:rPr>
              <w:t>event-days in 26 of 30 years, 1996 to 2025 (86.7%)</w:t>
            </w:r>
          </w:p>
        </w:tc>
        <w:tc>
          <w:tcPr>
            <w:tcW w:type="dxa" w:w="1521"/>
          </w:tcPr>
          <w:p>
            <w:pPr>
              <w:spacing w:after="0"/>
              <w:jc w:val="right"/>
            </w:pPr>
            <w:r>
              <w:rPr>
                <w:sz w:val="16"/>
              </w:rPr>
              <w:t>298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22 of 22</w:t>
            </w:r>
          </w:p>
        </w:tc>
        <w:tc>
          <w:tcPr>
            <w:tcW w:type="dxa" w:w="874"/>
          </w:tcPr>
          <w:p>
            <w:pPr>
              <w:spacing w:after="0"/>
              <w:jc w:val="right"/>
            </w:pPr>
            <w:r>
              <w:rPr>
                <w:sz w:val="16"/>
              </w:rPr>
              <w:t>85.1</w:t>
            </w:r>
          </w:p>
        </w:tc>
        <w:tc>
          <w:tcPr>
            <w:tcW w:type="dxa" w:w="680"/>
          </w:tcPr>
          <w:p>
            <w:pPr>
              <w:spacing w:after="0"/>
              <w:jc w:val="right"/>
            </w:pPr>
            <w:r>
              <w:rPr>
                <w:sz w:val="16"/>
              </w:rPr>
              <w:t>95.4</w:t>
            </w:r>
          </w:p>
        </w:tc>
        <w:tc>
          <w:tcPr>
            <w:tcW w:type="dxa" w:w="648"/>
          </w:tcPr>
          <w:p>
            <w:pPr>
              <w:spacing w:after="0"/>
              <w:jc w:val="right"/>
            </w:pPr>
            <w:r>
              <w:rPr>
                <w:sz w:val="16"/>
              </w:rPr>
              <w:t>98.6</w:t>
            </w:r>
          </w:p>
        </w:tc>
        <w:tc>
          <w:tcPr>
            <w:tcW w:type="dxa" w:w="3577"/>
          </w:tcPr>
          <w:p>
            <w:pPr>
              <w:spacing w:after="0"/>
              <w:jc w:val="left"/>
            </w:pPr>
            <w:r>
              <w:rPr>
                <w:sz w:val="16"/>
              </w:rPr>
              <w:t>Very High 13, Relatively High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16 of 22</w:t>
            </w:r>
          </w:p>
        </w:tc>
        <w:tc>
          <w:tcPr>
            <w:tcW w:type="dxa" w:w="874"/>
          </w:tcPr>
          <w:p>
            <w:pPr>
              <w:spacing w:after="0"/>
              <w:jc w:val="right"/>
            </w:pPr>
            <w:r>
              <w:rPr>
                <w:sz w:val="16"/>
              </w:rPr>
              <w:t>66.8</w:t>
            </w:r>
          </w:p>
        </w:tc>
        <w:tc>
          <w:tcPr>
            <w:tcW w:type="dxa" w:w="680"/>
          </w:tcPr>
          <w:p>
            <w:pPr>
              <w:spacing w:after="0"/>
              <w:jc w:val="right"/>
            </w:pPr>
            <w:r>
              <w:rPr>
                <w:sz w:val="16"/>
              </w:rPr>
              <w:t>67.5</w:t>
            </w:r>
          </w:p>
        </w:tc>
        <w:tc>
          <w:tcPr>
            <w:tcW w:type="dxa" w:w="648"/>
          </w:tcPr>
          <w:p>
            <w:pPr>
              <w:spacing w:after="0"/>
              <w:jc w:val="right"/>
            </w:pPr>
            <w:r>
              <w:rPr>
                <w:sz w:val="16"/>
              </w:rPr>
              <w:t>78.5</w:t>
            </w:r>
          </w:p>
        </w:tc>
        <w:tc>
          <w:tcPr>
            <w:tcW w:type="dxa" w:w="3577"/>
          </w:tcPr>
          <w:p>
            <w:pPr>
              <w:spacing w:after="0"/>
              <w:jc w:val="left"/>
            </w:pPr>
            <w:r>
              <w:rPr>
                <w:sz w:val="16"/>
              </w:rPr>
              <w:t>Very Low 16, No Rating 6</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22 of 22</w:t>
            </w:r>
          </w:p>
        </w:tc>
        <w:tc>
          <w:tcPr>
            <w:tcW w:type="dxa" w:w="874"/>
          </w:tcPr>
          <w:p>
            <w:pPr>
              <w:spacing w:after="0"/>
              <w:jc w:val="right"/>
            </w:pPr>
            <w:r>
              <w:rPr>
                <w:sz w:val="16"/>
              </w:rPr>
              <w:t>0.4</w:t>
            </w:r>
          </w:p>
        </w:tc>
        <w:tc>
          <w:tcPr>
            <w:tcW w:type="dxa" w:w="680"/>
          </w:tcPr>
          <w:p>
            <w:pPr>
              <w:spacing w:after="0"/>
              <w:jc w:val="right"/>
            </w:pPr>
            <w:r>
              <w:rPr>
                <w:sz w:val="16"/>
              </w:rPr>
              <w:t>2.2</w:t>
            </w:r>
          </w:p>
        </w:tc>
        <w:tc>
          <w:tcPr>
            <w:tcW w:type="dxa" w:w="648"/>
          </w:tcPr>
          <w:p>
            <w:pPr>
              <w:spacing w:after="0"/>
              <w:jc w:val="right"/>
            </w:pPr>
            <w:r>
              <w:rPr>
                <w:sz w:val="16"/>
              </w:rPr>
              <w:t>9.7</w:t>
            </w:r>
          </w:p>
        </w:tc>
        <w:tc>
          <w:tcPr>
            <w:tcW w:type="dxa" w:w="3577"/>
          </w:tcPr>
          <w:p>
            <w:pPr>
              <w:spacing w:after="0"/>
              <w:jc w:val="left"/>
            </w:pPr>
            <w:r>
              <w:rPr>
                <w:sz w:val="16"/>
              </w:rPr>
              <w:t>Very Low 22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22 of 22</w:t>
            </w:r>
          </w:p>
        </w:tc>
        <w:tc>
          <w:tcPr>
            <w:tcW w:type="dxa" w:w="874"/>
          </w:tcPr>
          <w:p>
            <w:pPr>
              <w:spacing w:after="0"/>
              <w:jc w:val="right"/>
            </w:pPr>
            <w:r>
              <w:rPr>
                <w:sz w:val="16"/>
              </w:rPr>
              <w:t>75.4</w:t>
            </w:r>
          </w:p>
        </w:tc>
        <w:tc>
          <w:tcPr>
            <w:tcW w:type="dxa" w:w="680"/>
          </w:tcPr>
          <w:p>
            <w:pPr>
              <w:spacing w:after="0"/>
              <w:jc w:val="right"/>
            </w:pPr>
            <w:r>
              <w:rPr>
                <w:sz w:val="16"/>
              </w:rPr>
              <w:t>86.4</w:t>
            </w:r>
          </w:p>
        </w:tc>
        <w:tc>
          <w:tcPr>
            <w:tcW w:type="dxa" w:w="648"/>
          </w:tcPr>
          <w:p>
            <w:pPr>
              <w:spacing w:after="0"/>
              <w:jc w:val="right"/>
            </w:pPr>
            <w:r>
              <w:rPr>
                <w:sz w:val="16"/>
              </w:rPr>
              <w:t>94.7</w:t>
            </w:r>
          </w:p>
        </w:tc>
        <w:tc>
          <w:tcPr>
            <w:tcW w:type="dxa" w:w="3577"/>
          </w:tcPr>
          <w:p>
            <w:pPr>
              <w:spacing w:after="0"/>
              <w:jc w:val="left"/>
            </w:pPr>
            <w:r>
              <w:rPr>
                <w:sz w:val="16"/>
              </w:rPr>
              <w:t>Relatively High 10, Relatively Moderate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22 of 22</w:t>
            </w:r>
          </w:p>
        </w:tc>
        <w:tc>
          <w:tcPr>
            <w:tcW w:type="dxa" w:w="874"/>
          </w:tcPr>
          <w:p>
            <w:pPr>
              <w:spacing w:after="0"/>
              <w:jc w:val="right"/>
            </w:pPr>
            <w:r>
              <w:rPr>
                <w:sz w:val="16"/>
              </w:rPr>
              <w:t>25.5</w:t>
            </w:r>
          </w:p>
        </w:tc>
        <w:tc>
          <w:tcPr>
            <w:tcW w:type="dxa" w:w="680"/>
          </w:tcPr>
          <w:p>
            <w:pPr>
              <w:spacing w:after="0"/>
              <w:jc w:val="right"/>
            </w:pPr>
            <w:r>
              <w:rPr>
                <w:sz w:val="16"/>
              </w:rPr>
              <w:t>50.7</w:t>
            </w:r>
          </w:p>
        </w:tc>
        <w:tc>
          <w:tcPr>
            <w:tcW w:type="dxa" w:w="648"/>
          </w:tcPr>
          <w:p>
            <w:pPr>
              <w:spacing w:after="0"/>
              <w:jc w:val="right"/>
            </w:pPr>
            <w:r>
              <w:rPr>
                <w:sz w:val="16"/>
              </w:rPr>
              <w:t>69.8</w:t>
            </w:r>
          </w:p>
        </w:tc>
        <w:tc>
          <w:tcPr>
            <w:tcW w:type="dxa" w:w="3577"/>
          </w:tcPr>
          <w:p>
            <w:pPr>
              <w:spacing w:after="0"/>
              <w:jc w:val="left"/>
            </w:pPr>
            <w:r>
              <w:rPr>
                <w:sz w:val="16"/>
              </w:rPr>
              <w:t>Relatively Moderate 8, Relatively Low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22 of 22</w:t>
            </w:r>
          </w:p>
        </w:tc>
        <w:tc>
          <w:tcPr>
            <w:tcW w:type="dxa" w:w="874"/>
          </w:tcPr>
          <w:p>
            <w:pPr>
              <w:spacing w:after="0"/>
              <w:jc w:val="right"/>
            </w:pPr>
            <w:r>
              <w:rPr>
                <w:sz w:val="16"/>
              </w:rPr>
              <w:t>40.0</w:t>
            </w:r>
          </w:p>
        </w:tc>
        <w:tc>
          <w:tcPr>
            <w:tcW w:type="dxa" w:w="680"/>
          </w:tcPr>
          <w:p>
            <w:pPr>
              <w:spacing w:after="0"/>
              <w:jc w:val="right"/>
            </w:pPr>
            <w:r>
              <w:rPr>
                <w:sz w:val="16"/>
              </w:rPr>
              <w:t>61.2</w:t>
            </w:r>
          </w:p>
        </w:tc>
        <w:tc>
          <w:tcPr>
            <w:tcW w:type="dxa" w:w="648"/>
          </w:tcPr>
          <w:p>
            <w:pPr>
              <w:spacing w:after="0"/>
              <w:jc w:val="right"/>
            </w:pPr>
            <w:r>
              <w:rPr>
                <w:sz w:val="16"/>
              </w:rPr>
              <w:t>75.9</w:t>
            </w:r>
          </w:p>
        </w:tc>
        <w:tc>
          <w:tcPr>
            <w:tcW w:type="dxa" w:w="3577"/>
          </w:tcPr>
          <w:p>
            <w:pPr>
              <w:spacing w:after="0"/>
              <w:jc w:val="left"/>
            </w:pPr>
            <w:r>
              <w:rPr>
                <w:sz w:val="16"/>
              </w:rPr>
              <w:t>Relatively Moderate 5, Relatively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22 of 22</w:t>
            </w:r>
          </w:p>
        </w:tc>
        <w:tc>
          <w:tcPr>
            <w:tcW w:type="dxa" w:w="874"/>
          </w:tcPr>
          <w:p>
            <w:pPr>
              <w:spacing w:after="0"/>
              <w:jc w:val="right"/>
            </w:pPr>
            <w:r>
              <w:rPr>
                <w:sz w:val="16"/>
              </w:rPr>
              <w:t>18.7</w:t>
            </w:r>
          </w:p>
        </w:tc>
        <w:tc>
          <w:tcPr>
            <w:tcW w:type="dxa" w:w="680"/>
          </w:tcPr>
          <w:p>
            <w:pPr>
              <w:spacing w:after="0"/>
              <w:jc w:val="right"/>
            </w:pPr>
            <w:r>
              <w:rPr>
                <w:sz w:val="16"/>
              </w:rPr>
              <w:t>74.7</w:t>
            </w:r>
          </w:p>
        </w:tc>
        <w:tc>
          <w:tcPr>
            <w:tcW w:type="dxa" w:w="648"/>
          </w:tcPr>
          <w:p>
            <w:pPr>
              <w:spacing w:after="0"/>
              <w:jc w:val="right"/>
            </w:pPr>
            <w:r>
              <w:rPr>
                <w:sz w:val="16"/>
              </w:rPr>
              <w:t>96.1</w:t>
            </w:r>
          </w:p>
        </w:tc>
        <w:tc>
          <w:tcPr>
            <w:tcW w:type="dxa" w:w="3577"/>
          </w:tcPr>
          <w:p>
            <w:pPr>
              <w:spacing w:after="0"/>
              <w:jc w:val="left"/>
            </w:pPr>
            <w:r>
              <w:rPr>
                <w:sz w:val="16"/>
              </w:rPr>
              <w:t>Very High 1, Relatively High 9, Relatively Moderate 7,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22 of 22</w:t>
            </w:r>
          </w:p>
        </w:tc>
        <w:tc>
          <w:tcPr>
            <w:tcW w:type="dxa" w:w="874"/>
          </w:tcPr>
          <w:p>
            <w:pPr>
              <w:spacing w:after="0"/>
              <w:jc w:val="right"/>
            </w:pPr>
            <w:r>
              <w:rPr>
                <w:sz w:val="16"/>
              </w:rPr>
              <w:t>39.2</w:t>
            </w:r>
          </w:p>
        </w:tc>
        <w:tc>
          <w:tcPr>
            <w:tcW w:type="dxa" w:w="680"/>
          </w:tcPr>
          <w:p>
            <w:pPr>
              <w:spacing w:after="0"/>
              <w:jc w:val="right"/>
            </w:pPr>
            <w:r>
              <w:rPr>
                <w:sz w:val="16"/>
              </w:rPr>
              <w:t>68.3</w:t>
            </w:r>
          </w:p>
        </w:tc>
        <w:tc>
          <w:tcPr>
            <w:tcW w:type="dxa" w:w="648"/>
          </w:tcPr>
          <w:p>
            <w:pPr>
              <w:spacing w:after="0"/>
              <w:jc w:val="right"/>
            </w:pPr>
            <w:r>
              <w:rPr>
                <w:sz w:val="16"/>
              </w:rPr>
              <w:t>96.9</w:t>
            </w:r>
          </w:p>
        </w:tc>
        <w:tc>
          <w:tcPr>
            <w:tcW w:type="dxa" w:w="3577"/>
          </w:tcPr>
          <w:p>
            <w:pPr>
              <w:spacing w:after="0"/>
              <w:jc w:val="left"/>
            </w:pPr>
            <w:r>
              <w:rPr>
                <w:sz w:val="16"/>
              </w:rPr>
              <w:t>Relatively Moderate 1, Relatively Low 6, Very Low 15</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22 of 22</w:t>
            </w:r>
          </w:p>
        </w:tc>
        <w:tc>
          <w:tcPr>
            <w:tcW w:type="dxa" w:w="874"/>
          </w:tcPr>
          <w:p>
            <w:pPr>
              <w:spacing w:after="0"/>
              <w:jc w:val="right"/>
            </w:pPr>
            <w:r>
              <w:rPr>
                <w:sz w:val="16"/>
              </w:rPr>
              <w:t>51.0</w:t>
            </w:r>
          </w:p>
        </w:tc>
        <w:tc>
          <w:tcPr>
            <w:tcW w:type="dxa" w:w="680"/>
          </w:tcPr>
          <w:p>
            <w:pPr>
              <w:spacing w:after="0"/>
              <w:jc w:val="right"/>
            </w:pPr>
            <w:r>
              <w:rPr>
                <w:sz w:val="16"/>
              </w:rPr>
              <w:t>76.0</w:t>
            </w:r>
          </w:p>
        </w:tc>
        <w:tc>
          <w:tcPr>
            <w:tcW w:type="dxa" w:w="648"/>
          </w:tcPr>
          <w:p>
            <w:pPr>
              <w:spacing w:after="0"/>
              <w:jc w:val="right"/>
            </w:pPr>
            <w:r>
              <w:rPr>
                <w:sz w:val="16"/>
              </w:rPr>
              <w:t>90.1</w:t>
            </w:r>
          </w:p>
        </w:tc>
        <w:tc>
          <w:tcPr>
            <w:tcW w:type="dxa" w:w="3577"/>
          </w:tcPr>
          <w:p>
            <w:pPr>
              <w:spacing w:after="0"/>
              <w:jc w:val="left"/>
            </w:pPr>
            <w:r>
              <w:rPr>
                <w:sz w:val="16"/>
              </w:rPr>
              <w:t>Relatively High 9, Relatively Moderate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22 of 22</w:t>
            </w:r>
          </w:p>
        </w:tc>
        <w:tc>
          <w:tcPr>
            <w:tcW w:type="dxa" w:w="874"/>
          </w:tcPr>
          <w:p>
            <w:pPr>
              <w:spacing w:after="0"/>
              <w:jc w:val="right"/>
            </w:pPr>
            <w:r>
              <w:rPr>
                <w:sz w:val="16"/>
              </w:rPr>
              <w:t>75.4</w:t>
            </w:r>
          </w:p>
        </w:tc>
        <w:tc>
          <w:tcPr>
            <w:tcW w:type="dxa" w:w="680"/>
          </w:tcPr>
          <w:p>
            <w:pPr>
              <w:spacing w:after="0"/>
              <w:jc w:val="right"/>
            </w:pPr>
            <w:r>
              <w:rPr>
                <w:sz w:val="16"/>
              </w:rPr>
              <w:t>89.6</w:t>
            </w:r>
          </w:p>
        </w:tc>
        <w:tc>
          <w:tcPr>
            <w:tcW w:type="dxa" w:w="648"/>
          </w:tcPr>
          <w:p>
            <w:pPr>
              <w:spacing w:after="0"/>
              <w:jc w:val="right"/>
            </w:pPr>
            <w:r>
              <w:rPr>
                <w:sz w:val="16"/>
              </w:rPr>
              <w:t>96.5</w:t>
            </w:r>
          </w:p>
        </w:tc>
        <w:tc>
          <w:tcPr>
            <w:tcW w:type="dxa" w:w="3577"/>
          </w:tcPr>
          <w:p>
            <w:pPr>
              <w:spacing w:after="0"/>
              <w:jc w:val="left"/>
            </w:pPr>
            <w:r>
              <w:rPr>
                <w:sz w:val="16"/>
              </w:rPr>
              <w:t>Relatively High 18,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22 of 22</w:t>
            </w:r>
          </w:p>
        </w:tc>
        <w:tc>
          <w:tcPr>
            <w:tcW w:type="dxa" w:w="874"/>
          </w:tcPr>
          <w:p>
            <w:pPr>
              <w:spacing w:after="0"/>
              <w:jc w:val="right"/>
            </w:pPr>
            <w:r>
              <w:rPr>
                <w:sz w:val="16"/>
              </w:rPr>
              <w:t>56.8</w:t>
            </w:r>
          </w:p>
        </w:tc>
        <w:tc>
          <w:tcPr>
            <w:tcW w:type="dxa" w:w="680"/>
          </w:tcPr>
          <w:p>
            <w:pPr>
              <w:spacing w:after="0"/>
              <w:jc w:val="right"/>
            </w:pPr>
            <w:r>
              <w:rPr>
                <w:sz w:val="16"/>
              </w:rPr>
              <w:t>73.5</w:t>
            </w:r>
          </w:p>
        </w:tc>
        <w:tc>
          <w:tcPr>
            <w:tcW w:type="dxa" w:w="648"/>
          </w:tcPr>
          <w:p>
            <w:pPr>
              <w:spacing w:after="0"/>
              <w:jc w:val="right"/>
            </w:pPr>
            <w:r>
              <w:rPr>
                <w:sz w:val="16"/>
              </w:rPr>
              <w:t>90.3</w:t>
            </w:r>
          </w:p>
        </w:tc>
        <w:tc>
          <w:tcPr>
            <w:tcW w:type="dxa" w:w="3577"/>
          </w:tcPr>
          <w:p>
            <w:pPr>
              <w:spacing w:after="0"/>
              <w:jc w:val="left"/>
            </w:pPr>
            <w:r>
              <w:rPr>
                <w:sz w:val="16"/>
              </w:rPr>
              <w:t>Relatively High 11, Relatively Moderate 11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22 of 22</w:t>
            </w:r>
          </w:p>
        </w:tc>
        <w:tc>
          <w:tcPr>
            <w:tcW w:type="dxa" w:w="874"/>
          </w:tcPr>
          <w:p>
            <w:pPr>
              <w:spacing w:after="0"/>
              <w:jc w:val="right"/>
            </w:pPr>
            <w:r>
              <w:rPr>
                <w:sz w:val="16"/>
              </w:rPr>
              <w:t>19.3</w:t>
            </w:r>
          </w:p>
        </w:tc>
        <w:tc>
          <w:tcPr>
            <w:tcW w:type="dxa" w:w="680"/>
          </w:tcPr>
          <w:p>
            <w:pPr>
              <w:spacing w:after="0"/>
              <w:jc w:val="right"/>
            </w:pPr>
            <w:r>
              <w:rPr>
                <w:sz w:val="16"/>
              </w:rPr>
              <w:t>46.4</w:t>
            </w:r>
          </w:p>
        </w:tc>
        <w:tc>
          <w:tcPr>
            <w:tcW w:type="dxa" w:w="648"/>
          </w:tcPr>
          <w:p>
            <w:pPr>
              <w:spacing w:after="0"/>
              <w:jc w:val="right"/>
            </w:pPr>
            <w:r>
              <w:rPr>
                <w:sz w:val="16"/>
              </w:rPr>
              <w:t>78.2</w:t>
            </w:r>
          </w:p>
        </w:tc>
        <w:tc>
          <w:tcPr>
            <w:tcW w:type="dxa" w:w="3577"/>
          </w:tcPr>
          <w:p>
            <w:pPr>
              <w:spacing w:after="0"/>
              <w:jc w:val="left"/>
            </w:pPr>
            <w:r>
              <w:rPr>
                <w:sz w:val="16"/>
              </w:rPr>
              <w:t>Relatively Low 4, Very Low 18</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22 of 22</w:t>
            </w:r>
          </w:p>
        </w:tc>
        <w:tc>
          <w:tcPr>
            <w:tcW w:type="dxa" w:w="874"/>
          </w:tcPr>
          <w:p>
            <w:pPr>
              <w:spacing w:after="0"/>
              <w:jc w:val="right"/>
            </w:pPr>
            <w:r>
              <w:rPr>
                <w:sz w:val="16"/>
              </w:rPr>
              <w:t>56.0</w:t>
            </w:r>
          </w:p>
        </w:tc>
        <w:tc>
          <w:tcPr>
            <w:tcW w:type="dxa" w:w="680"/>
          </w:tcPr>
          <w:p>
            <w:pPr>
              <w:spacing w:after="0"/>
              <w:jc w:val="right"/>
            </w:pPr>
            <w:r>
              <w:rPr>
                <w:sz w:val="16"/>
              </w:rPr>
              <w:t>74.2</w:t>
            </w:r>
          </w:p>
        </w:tc>
        <w:tc>
          <w:tcPr>
            <w:tcW w:type="dxa" w:w="648"/>
          </w:tcPr>
          <w:p>
            <w:pPr>
              <w:spacing w:after="0"/>
              <w:jc w:val="right"/>
            </w:pPr>
            <w:r>
              <w:rPr>
                <w:sz w:val="16"/>
              </w:rPr>
              <w:t>86.1</w:t>
            </w:r>
          </w:p>
        </w:tc>
        <w:tc>
          <w:tcPr>
            <w:tcW w:type="dxa" w:w="3577"/>
          </w:tcPr>
          <w:p>
            <w:pPr>
              <w:spacing w:after="0"/>
              <w:jc w:val="left"/>
            </w:pPr>
            <w:r>
              <w:rPr>
                <w:sz w:val="16"/>
              </w:rPr>
              <w:t>Relatively High 6, Relatively Moderate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5"/>
        <w:gridCol w:w="822"/>
        <w:gridCol w:w="2825"/>
        <w:gridCol w:w="2252"/>
        <w:gridCol w:w="1585"/>
        <w:gridCol w:w="1928"/>
        <w:gridCol w:w="2925"/>
      </w:tblGrid>
      <w:tr>
        <w:trPr>
          <w:cantSplit/>
          <w:tblHeader/>
        </w:trPr>
        <w:tc>
          <w:tcPr>
            <w:tcW w:type="dxa" w:w="1775"/>
            <w:shd w:val="clear" w:color="auto" w:fill="E8E8E8"/>
          </w:tcPr>
          <w:p>
            <w:pPr>
              <w:spacing w:after="0"/>
              <w:jc w:val="left"/>
            </w:pPr>
            <w:r>
              <w:rPr>
                <w:b/>
                <w:sz w:val="16"/>
              </w:rPr>
              <w:t>Member</w:t>
            </w:r>
          </w:p>
        </w:tc>
        <w:tc>
          <w:tcPr>
            <w:tcW w:type="dxa" w:w="822"/>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2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25"/>
            <w:shd w:val="clear" w:color="auto" w:fill="E8E8E8"/>
          </w:tcPr>
          <w:p>
            <w:pPr>
              <w:spacing w:after="0"/>
              <w:jc w:val="left"/>
            </w:pPr>
            <w:r>
              <w:rPr>
                <w:b/>
                <w:sz w:val="16"/>
              </w:rPr>
              <w:t>Notes</w:t>
            </w:r>
          </w:p>
        </w:tc>
      </w:tr>
      <w:tr>
        <w:trPr>
          <w:cantSplit/>
        </w:trPr>
        <w:tc>
          <w:tcPr>
            <w:tcW w:type="dxa" w:w="1775"/>
          </w:tcPr>
          <w:p>
            <w:pPr>
              <w:spacing w:after="0"/>
              <w:jc w:val="left"/>
            </w:pPr>
            <w:r>
              <w:rPr>
                <w:sz w:val="16"/>
              </w:rPr>
              <w:t>Eau Claire County</w:t>
            </w:r>
          </w:p>
        </w:tc>
        <w:tc>
          <w:tcPr>
            <w:tcW w:type="dxa" w:w="822"/>
          </w:tcPr>
          <w:p>
            <w:pPr>
              <w:spacing w:after="0"/>
              <w:jc w:val="left"/>
            </w:pPr>
            <w:r>
              <w:rPr>
                <w:sz w:val="16"/>
              </w:rPr>
              <w:t>County</w:t>
            </w:r>
          </w:p>
        </w:tc>
        <w:tc>
          <w:tcPr>
            <w:tcW w:type="dxa" w:w="2825"/>
          </w:tcPr>
          <w:p>
            <w:pPr>
              <w:spacing w:after="0"/>
              <w:jc w:val="left"/>
            </w:pPr>
            <w:r>
              <w:rPr>
                <w:sz w:val="16"/>
              </w:rPr>
              <w:t>Approved, expires 2030-04-21</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0; 0</w:t>
            </w:r>
          </w:p>
        </w:tc>
        <w:tc>
          <w:tcPr>
            <w:tcW w:type="dxa" w:w="2925"/>
          </w:tcPr>
          <w:p>
            <w:pPr>
              <w:spacing w:after="0"/>
              <w:jc w:val="left"/>
            </w:pPr>
          </w:p>
        </w:tc>
      </w:tr>
      <w:tr>
        <w:trPr>
          <w:cantSplit/>
        </w:trPr>
        <w:tc>
          <w:tcPr>
            <w:tcW w:type="dxa" w:w="1775"/>
          </w:tcPr>
          <w:p>
            <w:pPr>
              <w:spacing w:after="0"/>
              <w:jc w:val="left"/>
            </w:pPr>
            <w:r>
              <w:rPr>
                <w:sz w:val="16"/>
              </w:rPr>
              <w:t>Altoona city</w:t>
            </w:r>
          </w:p>
        </w:tc>
        <w:tc>
          <w:tcPr>
            <w:tcW w:type="dxa" w:w="822"/>
          </w:tcPr>
          <w:p>
            <w:pPr>
              <w:spacing w:after="0"/>
              <w:jc w:val="left"/>
            </w:pPr>
            <w:r>
              <w:rPr>
                <w:sz w:val="16"/>
              </w:rPr>
              <w:t>City</w:t>
            </w:r>
          </w:p>
        </w:tc>
        <w:tc>
          <w:tcPr>
            <w:tcW w:type="dxa" w:w="2825"/>
          </w:tcPr>
          <w:p>
            <w:pPr>
              <w:spacing w:after="0"/>
              <w:jc w:val="left"/>
            </w:pPr>
            <w:r>
              <w:rPr>
                <w:sz w:val="16"/>
              </w:rPr>
              <w:t>Approved, expires 2030-04-21</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26; 3</w:t>
            </w:r>
          </w:p>
        </w:tc>
        <w:tc>
          <w:tcPr>
            <w:tcW w:type="dxa" w:w="2925"/>
          </w:tcPr>
          <w:p>
            <w:pPr>
              <w:spacing w:after="0"/>
              <w:jc w:val="left"/>
            </w:pPr>
          </w:p>
        </w:tc>
      </w:tr>
      <w:tr>
        <w:trPr>
          <w:cantSplit/>
        </w:trPr>
        <w:tc>
          <w:tcPr>
            <w:tcW w:type="dxa" w:w="1775"/>
          </w:tcPr>
          <w:p>
            <w:pPr>
              <w:spacing w:after="0"/>
              <w:jc w:val="left"/>
            </w:pPr>
            <w:r>
              <w:rPr>
                <w:sz w:val="16"/>
              </w:rPr>
              <w:t>Augusta city</w:t>
            </w:r>
          </w:p>
        </w:tc>
        <w:tc>
          <w:tcPr>
            <w:tcW w:type="dxa" w:w="822"/>
          </w:tcPr>
          <w:p>
            <w:pPr>
              <w:spacing w:after="0"/>
              <w:jc w:val="left"/>
            </w:pPr>
            <w:r>
              <w:rPr>
                <w:sz w:val="16"/>
              </w:rPr>
              <w:t>City</w:t>
            </w:r>
          </w:p>
        </w:tc>
        <w:tc>
          <w:tcPr>
            <w:tcW w:type="dxa" w:w="2825"/>
          </w:tcPr>
          <w:p>
            <w:pPr>
              <w:spacing w:after="0"/>
              <w:jc w:val="left"/>
            </w:pPr>
            <w:r>
              <w:rPr>
                <w:sz w:val="16"/>
              </w:rPr>
              <w:t>Approved, expires 2030-04-21</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27; 2</w:t>
            </w:r>
          </w:p>
        </w:tc>
        <w:tc>
          <w:tcPr>
            <w:tcW w:type="dxa" w:w="2925"/>
          </w:tcPr>
          <w:p>
            <w:pPr>
              <w:spacing w:after="0"/>
              <w:jc w:val="left"/>
            </w:pPr>
          </w:p>
        </w:tc>
      </w:tr>
      <w:tr>
        <w:trPr>
          <w:cantSplit/>
        </w:trPr>
        <w:tc>
          <w:tcPr>
            <w:tcW w:type="dxa" w:w="1775"/>
          </w:tcPr>
          <w:p>
            <w:pPr>
              <w:spacing w:after="0"/>
              <w:jc w:val="left"/>
            </w:pPr>
            <w:r>
              <w:rPr>
                <w:sz w:val="16"/>
              </w:rPr>
              <w:t>Eau Claire city</w:t>
            </w:r>
          </w:p>
        </w:tc>
        <w:tc>
          <w:tcPr>
            <w:tcW w:type="dxa" w:w="822"/>
          </w:tcPr>
          <w:p>
            <w:pPr>
              <w:spacing w:after="0"/>
              <w:jc w:val="left"/>
            </w:pPr>
            <w:r>
              <w:rPr>
                <w:sz w:val="16"/>
              </w:rPr>
              <w:t>City</w:t>
            </w:r>
          </w:p>
        </w:tc>
        <w:tc>
          <w:tcPr>
            <w:tcW w:type="dxa" w:w="2825"/>
          </w:tcPr>
          <w:p>
            <w:pPr>
              <w:spacing w:after="0"/>
              <w:jc w:val="left"/>
            </w:pPr>
            <w:r>
              <w:rPr>
                <w:sz w:val="16"/>
              </w:rPr>
              <w:t>Plan 110708 approved 2025-04-22, pending adoption here; not yet eligible</w:t>
            </w:r>
          </w:p>
        </w:tc>
        <w:tc>
          <w:tcPr>
            <w:tcW w:type="dxa" w:w="2252"/>
          </w:tcPr>
          <w:p>
            <w:pPr>
              <w:spacing w:after="0"/>
              <w:jc w:val="right"/>
            </w:pPr>
            <w:r>
              <w:rPr>
                <w:sz w:val="16"/>
              </w:rPr>
              <w:t>FMA RL 0, SRL 0; any 0</w:t>
            </w:r>
          </w:p>
        </w:tc>
        <w:tc>
          <w:tcPr>
            <w:tcW w:type="dxa" w:w="1585"/>
          </w:tcPr>
          <w:p>
            <w:pPr>
              <w:spacing w:after="0"/>
              <w:jc w:val="right"/>
            </w:pPr>
            <w:r>
              <w:rPr>
                <w:sz w:val="16"/>
              </w:rPr>
              <w:t>$118,852.55</w:t>
            </w:r>
          </w:p>
        </w:tc>
        <w:tc>
          <w:tcPr>
            <w:tcW w:type="dxa" w:w="1928"/>
          </w:tcPr>
          <w:p>
            <w:pPr>
              <w:spacing w:after="0"/>
              <w:jc w:val="right"/>
            </w:pPr>
            <w:r>
              <w:rPr>
                <w:sz w:val="16"/>
              </w:rPr>
              <w:t>114; no approved plan</w:t>
            </w:r>
          </w:p>
        </w:tc>
        <w:tc>
          <w:tcPr>
            <w:tcW w:type="dxa" w:w="2925"/>
          </w:tcPr>
          <w:p>
            <w:pPr>
              <w:spacing w:after="0"/>
              <w:jc w:val="left"/>
            </w:pPr>
            <w:r>
              <w:rPr>
                <w:sz w:val="16"/>
              </w:rPr>
              <w:t>Includes $118,852.55 for declarations not counted as hazard incidents (DR-4520-WI).</w:t>
            </w:r>
          </w:p>
        </w:tc>
      </w:tr>
      <w:tr>
        <w:trPr>
          <w:cantSplit/>
        </w:trPr>
        <w:tc>
          <w:tcPr>
            <w:tcW w:type="dxa" w:w="1775"/>
          </w:tcPr>
          <w:p>
            <w:pPr>
              <w:spacing w:after="0"/>
              <w:jc w:val="left"/>
            </w:pPr>
            <w:r>
              <w:rPr>
                <w:sz w:val="16"/>
              </w:rPr>
              <w:t>Fairchild village</w:t>
            </w:r>
          </w:p>
        </w:tc>
        <w:tc>
          <w:tcPr>
            <w:tcW w:type="dxa" w:w="822"/>
          </w:tcPr>
          <w:p>
            <w:pPr>
              <w:spacing w:after="0"/>
              <w:jc w:val="left"/>
            </w:pPr>
            <w:r>
              <w:rPr>
                <w:sz w:val="16"/>
              </w:rPr>
              <w:t>Village</w:t>
            </w:r>
          </w:p>
        </w:tc>
        <w:tc>
          <w:tcPr>
            <w:tcW w:type="dxa" w:w="2825"/>
          </w:tcPr>
          <w:p>
            <w:pPr>
              <w:spacing w:after="0"/>
              <w:jc w:val="left"/>
            </w:pPr>
            <w:r>
              <w:rPr>
                <w:sz w:val="16"/>
              </w:rPr>
              <w:t>Approved, expires 2030-04-21</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13; 1</w:t>
            </w:r>
          </w:p>
        </w:tc>
        <w:tc>
          <w:tcPr>
            <w:tcW w:type="dxa" w:w="2925"/>
          </w:tcPr>
          <w:p>
            <w:pPr>
              <w:spacing w:after="0"/>
              <w:jc w:val="left"/>
            </w:pPr>
          </w:p>
        </w:tc>
      </w:tr>
      <w:tr>
        <w:trPr>
          <w:cantSplit/>
        </w:trPr>
        <w:tc>
          <w:tcPr>
            <w:tcW w:type="dxa" w:w="1775"/>
          </w:tcPr>
          <w:p>
            <w:pPr>
              <w:spacing w:after="0"/>
              <w:jc w:val="left"/>
            </w:pPr>
            <w:r>
              <w:rPr>
                <w:sz w:val="16"/>
              </w:rPr>
              <w:t>Fall Creek village</w:t>
            </w:r>
          </w:p>
        </w:tc>
        <w:tc>
          <w:tcPr>
            <w:tcW w:type="dxa" w:w="822"/>
          </w:tcPr>
          <w:p>
            <w:pPr>
              <w:spacing w:after="0"/>
              <w:jc w:val="left"/>
            </w:pPr>
            <w:r>
              <w:rPr>
                <w:sz w:val="16"/>
              </w:rPr>
              <w:t>Village</w:t>
            </w:r>
          </w:p>
        </w:tc>
        <w:tc>
          <w:tcPr>
            <w:tcW w:type="dxa" w:w="2825"/>
          </w:tcPr>
          <w:p>
            <w:pPr>
              <w:spacing w:after="0"/>
              <w:jc w:val="left"/>
            </w:pPr>
            <w:r>
              <w:rPr>
                <w:sz w:val="16"/>
              </w:rPr>
              <w:t>Approved, expires 2030-04-21</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15; 1</w:t>
            </w:r>
          </w:p>
        </w:tc>
        <w:tc>
          <w:tcPr>
            <w:tcW w:type="dxa" w:w="292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2025-04-22</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$27,425,343,993</w:t>
            </w:r>
          </w:p>
        </w:tc>
        <w:tc>
          <w:tcPr>
            <w:tcW w:type="dxa" w:w="1215"/>
          </w:tcPr>
          <w:p>
            <w:pPr>
              <w:spacing w:after="0"/>
              <w:jc w:val="right"/>
            </w:pPr>
            <w:r>
              <w:rPr>
                <w:sz w:val="16"/>
              </w:rPr>
              <w:t>$115,766,540</w:t>
            </w:r>
          </w:p>
        </w:tc>
        <w:tc>
          <w:tcPr>
            <w:tcW w:type="dxa" w:w="1043"/>
          </w:tcPr>
          <w:p>
            <w:pPr>
              <w:spacing w:after="0"/>
              <w:jc w:val="right"/>
            </w:pPr>
            <w:r>
              <w:rPr>
                <w:sz w:val="16"/>
              </w:rPr>
              <w:t>105,611</w:t>
            </w:r>
          </w:p>
        </w:tc>
        <w:tc>
          <w:tcPr>
            <w:tcW w:type="dxa" w:w="1126"/>
          </w:tcPr>
          <w:p>
            <w:pPr>
              <w:spacing w:after="0"/>
              <w:jc w:val="right"/>
            </w:pPr>
            <w:r>
              <w:rPr>
                <w:sz w:val="16"/>
              </w:rPr>
              <w:t>$159</w:t>
            </w:r>
          </w:p>
        </w:tc>
        <w:tc>
          <w:tcPr>
            <w:tcW w:type="dxa" w:w="1126"/>
          </w:tcPr>
          <w:p>
            <w:pPr>
              <w:spacing w:after="0"/>
              <w:jc w:val="right"/>
            </w:pPr>
            <w:r>
              <w:rPr>
                <w:sz w:val="16"/>
              </w:rPr>
              <w:t>$261</w:t>
            </w:r>
          </w:p>
        </w:tc>
        <w:tc>
          <w:tcPr>
            <w:tcW w:type="dxa" w:w="1165"/>
          </w:tcPr>
          <w:p>
            <w:pPr>
              <w:spacing w:after="0"/>
              <w:jc w:val="right"/>
            </w:pPr>
            <w:r>
              <w:rPr>
                <w:sz w:val="16"/>
              </w:rPr>
              <w:t>$12,603,824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$24,601,039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$1,541</w:t>
            </w:r>
          </w:p>
        </w:tc>
        <w:tc>
          <w:tcPr>
            <w:tcW w:type="dxa" w:w="1165"/>
          </w:tcPr>
          <w:p>
            <w:pPr>
              <w:spacing w:after="0"/>
              <w:jc w:val="right"/>
            </w:pPr>
          </w:p>
        </w:tc>
        <w:tc>
          <w:tcPr>
            <w:tcW w:type="dxa" w:w="1305"/>
          </w:tcPr>
          <w:p>
            <w:pPr>
              <w:spacing w:after="0"/>
              <w:jc w:val="right"/>
            </w:pPr>
            <w:r>
              <w:rPr>
                <w:sz w:val="16"/>
              </w:rPr>
              <w:t>0.00626%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$48,471,597,195</w:t>
            </w:r>
          </w:p>
        </w:tc>
        <w:tc>
          <w:tcPr>
            <w:tcW w:type="dxa" w:w="1215"/>
          </w:tcPr>
          <w:p>
            <w:pPr>
              <w:spacing w:after="0"/>
              <w:jc w:val="right"/>
            </w:pPr>
          </w:p>
        </w:tc>
        <w:tc>
          <w:tcPr>
            <w:tcW w:type="dxa" w:w="1043"/>
          </w:tcPr>
          <w:p>
            <w:pPr>
              <w:spacing w:after="0"/>
              <w:jc w:val="right"/>
            </w:pPr>
            <w:r>
              <w:rPr>
                <w:sz w:val="16"/>
              </w:rPr>
              <w:t>105,710</w:t>
            </w:r>
          </w:p>
        </w:tc>
        <w:tc>
          <w:tcPr>
            <w:tcW w:type="dxa" w:w="1126"/>
          </w:tcPr>
          <w:p>
            <w:pPr>
              <w:spacing w:after="0"/>
              <w:jc w:val="right"/>
            </w:pPr>
            <w:r>
              <w:rPr>
                <w:sz w:val="16"/>
              </w:rPr>
              <w:t>$9,308</w:t>
            </w:r>
          </w:p>
        </w:tc>
        <w:tc>
          <w:tcPr>
            <w:tcW w:type="dxa" w:w="1126"/>
          </w:tcPr>
          <w:p>
            <w:pPr>
              <w:spacing w:after="0"/>
              <w:jc w:val="right"/>
            </w:pPr>
          </w:p>
        </w:tc>
        <w:tc>
          <w:tcPr>
            <w:tcW w:type="dxa" w:w="1165"/>
          </w:tcPr>
          <w:p>
            <w:pPr>
              <w:spacing w:after="0"/>
              <w:jc w:val="right"/>
            </w:pPr>
            <w:r>
              <w:rPr>
                <w:sz w:val="16"/>
              </w:rPr>
              <w:t>$2,535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$27,425,343,993</w:t>
            </w:r>
          </w:p>
        </w:tc>
        <w:tc>
          <w:tcPr>
            <w:tcW w:type="dxa" w:w="1215"/>
          </w:tcPr>
          <w:p>
            <w:pPr>
              <w:spacing w:after="0"/>
              <w:jc w:val="right"/>
            </w:pPr>
            <w:r>
              <w:rPr>
                <w:sz w:val="16"/>
              </w:rPr>
              <w:t>$115,766,540</w:t>
            </w:r>
          </w:p>
        </w:tc>
        <w:tc>
          <w:tcPr>
            <w:tcW w:type="dxa" w:w="1043"/>
          </w:tcPr>
          <w:p>
            <w:pPr>
              <w:spacing w:after="0"/>
              <w:jc w:val="right"/>
            </w:pPr>
            <w:r>
              <w:rPr>
                <w:sz w:val="16"/>
              </w:rPr>
              <w:t>105,611</w:t>
            </w:r>
          </w:p>
        </w:tc>
        <w:tc>
          <w:tcPr>
            <w:tcW w:type="dxa" w:w="1126"/>
          </w:tcPr>
          <w:p>
            <w:pPr>
              <w:spacing w:after="0"/>
              <w:jc w:val="right"/>
            </w:pPr>
            <w:r>
              <w:rPr>
                <w:sz w:val="16"/>
              </w:rPr>
              <w:t>$1,894,556</w:t>
            </w:r>
          </w:p>
        </w:tc>
        <w:tc>
          <w:tcPr>
            <w:tcW w:type="dxa" w:w="1126"/>
          </w:tcPr>
          <w:p>
            <w:pPr>
              <w:spacing w:after="0"/>
              <w:jc w:val="right"/>
            </w:pPr>
            <w:r>
              <w:rPr>
                <w:sz w:val="16"/>
              </w:rPr>
              <w:t>$66,759</w:t>
            </w:r>
          </w:p>
        </w:tc>
        <w:tc>
          <w:tcPr>
            <w:tcW w:type="dxa" w:w="1165"/>
          </w:tcPr>
          <w:p>
            <w:pPr>
              <w:spacing w:after="0"/>
              <w:jc w:val="right"/>
            </w:pPr>
            <w:r>
              <w:rPr>
                <w:sz w:val="16"/>
              </w:rPr>
              <w:t>$54,812</w:t>
            </w:r>
          </w:p>
        </w:tc>
        <w:tc>
          <w:tcPr>
            <w:tcW w:type="dxa" w:w="1305"/>
          </w:tcPr>
          <w:p>
            <w:pPr>
              <w:spacing w:after="0"/>
              <w:jc w:val="right"/>
            </w:pPr>
            <w:r>
              <w:rPr>
                <w:sz w:val="16"/>
              </w:rPr>
              <w:t>0.00691%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$27,425,343,993</w:t>
            </w:r>
          </w:p>
        </w:tc>
        <w:tc>
          <w:tcPr>
            <w:tcW w:type="dxa" w:w="1215"/>
          </w:tcPr>
          <w:p>
            <w:pPr>
              <w:spacing w:after="0"/>
              <w:jc w:val="right"/>
            </w:pPr>
            <w:r>
              <w:rPr>
                <w:sz w:val="16"/>
              </w:rPr>
              <w:t>$115,766,540</w:t>
            </w:r>
          </w:p>
        </w:tc>
        <w:tc>
          <w:tcPr>
            <w:tcW w:type="dxa" w:w="1043"/>
          </w:tcPr>
          <w:p>
            <w:pPr>
              <w:spacing w:after="0"/>
              <w:jc w:val="right"/>
            </w:pPr>
            <w:r>
              <w:rPr>
                <w:sz w:val="16"/>
              </w:rPr>
              <w:t>105,611</w:t>
            </w:r>
          </w:p>
        </w:tc>
        <w:tc>
          <w:tcPr>
            <w:tcW w:type="dxa" w:w="1126"/>
          </w:tcPr>
          <w:p>
            <w:pPr>
              <w:spacing w:after="0"/>
              <w:jc w:val="right"/>
            </w:pPr>
            <w:r>
              <w:rPr>
                <w:sz w:val="16"/>
              </w:rPr>
              <w:t>$475</w:t>
            </w:r>
          </w:p>
        </w:tc>
        <w:tc>
          <w:tcPr>
            <w:tcW w:type="dxa" w:w="1126"/>
          </w:tcPr>
          <w:p>
            <w:pPr>
              <w:spacing w:after="0"/>
              <w:jc w:val="right"/>
            </w:pPr>
            <w:r>
              <w:rPr>
                <w:sz w:val="16"/>
              </w:rPr>
              <w:t>$1</w:t>
            </w:r>
          </w:p>
        </w:tc>
        <w:tc>
          <w:tcPr>
            <w:tcW w:type="dxa" w:w="1165"/>
          </w:tcPr>
          <w:p>
            <w:pPr>
              <w:spacing w:after="0"/>
              <w:jc w:val="right"/>
            </w:pPr>
            <w:r>
              <w:rPr>
                <w:sz w:val="16"/>
              </w:rPr>
              <w:t>$986,629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$27,425,343,993</w:t>
            </w:r>
          </w:p>
        </w:tc>
        <w:tc>
          <w:tcPr>
            <w:tcW w:type="dxa" w:w="1215"/>
          </w:tcPr>
          <w:p>
            <w:pPr>
              <w:spacing w:after="0"/>
              <w:jc w:val="right"/>
            </w:pPr>
            <w:r>
              <w:rPr>
                <w:sz w:val="16"/>
              </w:rPr>
              <w:t>$115,766,540</w:t>
            </w:r>
          </w:p>
        </w:tc>
        <w:tc>
          <w:tcPr>
            <w:tcW w:type="dxa" w:w="1043"/>
          </w:tcPr>
          <w:p>
            <w:pPr>
              <w:spacing w:after="0"/>
              <w:jc w:val="right"/>
            </w:pPr>
            <w:r>
              <w:rPr>
                <w:sz w:val="16"/>
              </w:rPr>
              <w:t>105,611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$27,425,343,993</w:t>
            </w:r>
          </w:p>
        </w:tc>
        <w:tc>
          <w:tcPr>
            <w:tcW w:type="dxa" w:w="1215"/>
          </w:tcPr>
          <w:p>
            <w:pPr>
              <w:spacing w:after="0"/>
              <w:jc w:val="right"/>
            </w:pPr>
          </w:p>
        </w:tc>
        <w:tc>
          <w:tcPr>
            <w:tcW w:type="dxa" w:w="1043"/>
          </w:tcPr>
          <w:p>
            <w:pPr>
              <w:spacing w:after="0"/>
              <w:jc w:val="right"/>
            </w:pPr>
            <w:r>
              <w:rPr>
                <w:sz w:val="16"/>
              </w:rPr>
              <w:t>105,611</w:t>
            </w:r>
          </w:p>
        </w:tc>
        <w:tc>
          <w:tcPr>
            <w:tcW w:type="dxa" w:w="1126"/>
          </w:tcPr>
          <w:p>
            <w:pPr>
              <w:spacing w:after="0"/>
              <w:jc w:val="right"/>
            </w:pPr>
            <w:r>
              <w:rPr>
                <w:sz w:val="16"/>
              </w:rPr>
              <w:t>$9,294</w:t>
            </w:r>
          </w:p>
        </w:tc>
        <w:tc>
          <w:tcPr>
            <w:tcW w:type="dxa" w:w="1126"/>
          </w:tcPr>
          <w:p>
            <w:pPr>
              <w:spacing w:after="0"/>
              <w:jc w:val="right"/>
            </w:pPr>
          </w:p>
        </w:tc>
        <w:tc>
          <w:tcPr>
            <w:tcW w:type="dxa" w:w="1165"/>
          </w:tcPr>
          <w:p>
            <w:pPr>
              <w:spacing w:after="0"/>
              <w:jc w:val="right"/>
            </w:pPr>
            <w:r>
              <w:rPr>
                <w:sz w:val="16"/>
              </w:rPr>
              <w:t>$172,286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$27,414,749,873</w:t>
            </w:r>
          </w:p>
        </w:tc>
        <w:tc>
          <w:tcPr>
            <w:tcW w:type="dxa" w:w="1215"/>
          </w:tcPr>
          <w:p>
            <w:pPr>
              <w:spacing w:after="0"/>
              <w:jc w:val="right"/>
            </w:pPr>
            <w:r>
              <w:rPr>
                <w:sz w:val="16"/>
              </w:rPr>
              <w:t>$7,774,391</w:t>
            </w:r>
          </w:p>
        </w:tc>
        <w:tc>
          <w:tcPr>
            <w:tcW w:type="dxa" w:w="1043"/>
          </w:tcPr>
          <w:p>
            <w:pPr>
              <w:spacing w:after="0"/>
              <w:jc w:val="right"/>
            </w:pPr>
            <w:r>
              <w:rPr>
                <w:sz w:val="16"/>
              </w:rPr>
              <w:t>2,484</w:t>
            </w:r>
          </w:p>
        </w:tc>
        <w:tc>
          <w:tcPr>
            <w:tcW w:type="dxa" w:w="1126"/>
          </w:tcPr>
          <w:p>
            <w:pPr>
              <w:spacing w:after="0"/>
              <w:jc w:val="right"/>
            </w:pPr>
            <w:r>
              <w:rPr>
                <w:sz w:val="16"/>
              </w:rPr>
              <w:t>$23,155,241</w:t>
            </w:r>
          </w:p>
        </w:tc>
        <w:tc>
          <w:tcPr>
            <w:tcW w:type="dxa" w:w="1126"/>
          </w:tcPr>
          <w:p>
            <w:pPr>
              <w:spacing w:after="0"/>
              <w:jc w:val="right"/>
            </w:pPr>
            <w:r>
              <w:rPr>
                <w:sz w:val="16"/>
              </w:rPr>
              <w:t>$71,193</w:t>
            </w:r>
          </w:p>
        </w:tc>
        <w:tc>
          <w:tcPr>
            <w:tcW w:type="dxa" w:w="1165"/>
          </w:tcPr>
          <w:p>
            <w:pPr>
              <w:spacing w:after="0"/>
              <w:jc w:val="right"/>
            </w:pPr>
            <w:r>
              <w:rPr>
                <w:sz w:val="16"/>
              </w:rPr>
              <w:t>$711,777</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$559,628,649</w:t>
            </w:r>
          </w:p>
        </w:tc>
        <w:tc>
          <w:tcPr>
            <w:tcW w:type="dxa" w:w="1215"/>
          </w:tcPr>
          <w:p>
            <w:pPr>
              <w:spacing w:after="0"/>
              <w:jc w:val="right"/>
            </w:pPr>
          </w:p>
        </w:tc>
        <w:tc>
          <w:tcPr>
            <w:tcW w:type="dxa" w:w="1043"/>
          </w:tcPr>
          <w:p>
            <w:pPr>
              <w:spacing w:after="0"/>
              <w:jc w:val="right"/>
            </w:pPr>
            <w:r>
              <w:rPr>
                <w:sz w:val="16"/>
              </w:rPr>
              <w:t>2,277</w:t>
            </w:r>
          </w:p>
        </w:tc>
        <w:tc>
          <w:tcPr>
            <w:tcW w:type="dxa" w:w="1126"/>
          </w:tcPr>
          <w:p>
            <w:pPr>
              <w:spacing w:after="0"/>
              <w:jc w:val="right"/>
            </w:pPr>
            <w:r>
              <w:rPr>
                <w:sz w:val="16"/>
              </w:rPr>
              <w:t>$1,731</w:t>
            </w:r>
          </w:p>
        </w:tc>
        <w:tc>
          <w:tcPr>
            <w:tcW w:type="dxa" w:w="1126"/>
          </w:tcPr>
          <w:p>
            <w:pPr>
              <w:spacing w:after="0"/>
              <w:jc w:val="right"/>
            </w:pPr>
          </w:p>
        </w:tc>
        <w:tc>
          <w:tcPr>
            <w:tcW w:type="dxa" w:w="1165"/>
          </w:tcPr>
          <w:p>
            <w:pPr>
              <w:spacing w:after="0"/>
              <w:jc w:val="right"/>
            </w:pPr>
            <w:r>
              <w:rPr>
                <w:sz w:val="16"/>
              </w:rPr>
              <w:t>$11,265</w:t>
            </w:r>
          </w:p>
        </w:tc>
        <w:tc>
          <w:tcPr>
            <w:tcW w:type="dxa" w:w="1305"/>
          </w:tcPr>
          <w:p>
            <w:pPr>
              <w:spacing w:after="0"/>
              <w:jc w:val="right"/>
            </w:pPr>
            <w:r>
              <w:rPr>
                <w:sz w:val="16"/>
              </w:rPr>
              <w:t>0.000309%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$27,425,343,993</w:t>
            </w:r>
          </w:p>
        </w:tc>
        <w:tc>
          <w:tcPr>
            <w:tcW w:type="dxa" w:w="1215"/>
          </w:tcPr>
          <w:p>
            <w:pPr>
              <w:spacing w:after="0"/>
              <w:jc w:val="right"/>
            </w:pPr>
          </w:p>
        </w:tc>
        <w:tc>
          <w:tcPr>
            <w:tcW w:type="dxa" w:w="1043"/>
          </w:tcPr>
          <w:p>
            <w:pPr>
              <w:spacing w:after="0"/>
              <w:jc w:val="right"/>
            </w:pPr>
            <w:r>
              <w:rPr>
                <w:sz w:val="16"/>
              </w:rPr>
              <w:t>105,611</w:t>
            </w:r>
          </w:p>
        </w:tc>
        <w:tc>
          <w:tcPr>
            <w:tcW w:type="dxa" w:w="1126"/>
          </w:tcPr>
          <w:p>
            <w:pPr>
              <w:spacing w:after="0"/>
              <w:jc w:val="right"/>
            </w:pPr>
            <w:r>
              <w:rPr>
                <w:sz w:val="16"/>
              </w:rPr>
              <w:t>$81,791</w:t>
            </w:r>
          </w:p>
        </w:tc>
        <w:tc>
          <w:tcPr>
            <w:tcW w:type="dxa" w:w="1126"/>
          </w:tcPr>
          <w:p>
            <w:pPr>
              <w:spacing w:after="0"/>
              <w:jc w:val="right"/>
            </w:pPr>
          </w:p>
        </w:tc>
        <w:tc>
          <w:tcPr>
            <w:tcW w:type="dxa" w:w="1165"/>
          </w:tcPr>
          <w:p>
            <w:pPr>
              <w:spacing w:after="0"/>
              <w:jc w:val="right"/>
            </w:pPr>
            <w:r>
              <w:rPr>
                <w:sz w:val="16"/>
              </w:rPr>
              <w:t>$547,645</w:t>
            </w:r>
          </w:p>
        </w:tc>
        <w:tc>
          <w:tcPr>
            <w:tcW w:type="dxa" w:w="1305"/>
          </w:tcPr>
          <w:p>
            <w:pPr>
              <w:spacing w:after="0"/>
              <w:jc w:val="right"/>
            </w:pPr>
            <w:r>
              <w:rPr>
                <w:sz w:val="16"/>
              </w:rPr>
              <w:t>0.000298%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$27,425,343,993</w:t>
            </w:r>
          </w:p>
        </w:tc>
        <w:tc>
          <w:tcPr>
            <w:tcW w:type="dxa" w:w="1215"/>
          </w:tcPr>
          <w:p>
            <w:pPr>
              <w:spacing w:after="0"/>
              <w:jc w:val="right"/>
            </w:pPr>
            <w:r>
              <w:rPr>
                <w:sz w:val="16"/>
              </w:rPr>
              <w:t>$115,766,540</w:t>
            </w:r>
          </w:p>
        </w:tc>
        <w:tc>
          <w:tcPr>
            <w:tcW w:type="dxa" w:w="1043"/>
          </w:tcPr>
          <w:p>
            <w:pPr>
              <w:spacing w:after="0"/>
              <w:jc w:val="right"/>
            </w:pPr>
            <w:r>
              <w:rPr>
                <w:sz w:val="16"/>
              </w:rPr>
              <w:t>105,611</w:t>
            </w:r>
          </w:p>
        </w:tc>
        <w:tc>
          <w:tcPr>
            <w:tcW w:type="dxa" w:w="1126"/>
          </w:tcPr>
          <w:p>
            <w:pPr>
              <w:spacing w:after="0"/>
              <w:jc w:val="right"/>
            </w:pPr>
            <w:r>
              <w:rPr>
                <w:sz w:val="16"/>
              </w:rPr>
              <w:t>$1,273,242</w:t>
            </w:r>
          </w:p>
        </w:tc>
        <w:tc>
          <w:tcPr>
            <w:tcW w:type="dxa" w:w="1126"/>
          </w:tcPr>
          <w:p>
            <w:pPr>
              <w:spacing w:after="0"/>
              <w:jc w:val="right"/>
            </w:pPr>
            <w:r>
              <w:rPr>
                <w:sz w:val="16"/>
              </w:rPr>
              <w:t>$37,622</w:t>
            </w:r>
          </w:p>
        </w:tc>
        <w:tc>
          <w:tcPr>
            <w:tcW w:type="dxa" w:w="1165"/>
          </w:tcPr>
          <w:p>
            <w:pPr>
              <w:spacing w:after="0"/>
              <w:jc w:val="right"/>
            </w:pPr>
            <w:r>
              <w:rPr>
                <w:sz w:val="16"/>
              </w:rPr>
              <w:t>$1,031,366</w:t>
            </w:r>
          </w:p>
        </w:tc>
        <w:tc>
          <w:tcPr>
            <w:tcW w:type="dxa" w:w="1305"/>
          </w:tcPr>
          <w:p>
            <w:pPr>
              <w:spacing w:after="0"/>
              <w:jc w:val="right"/>
            </w:pPr>
            <w:r>
              <w:rPr>
                <w:sz w:val="16"/>
              </w:rPr>
              <w:t>0.00464%</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$27,425,343,993</w:t>
            </w:r>
          </w:p>
        </w:tc>
        <w:tc>
          <w:tcPr>
            <w:tcW w:type="dxa" w:w="1215"/>
          </w:tcPr>
          <w:p>
            <w:pPr>
              <w:spacing w:after="0"/>
              <w:jc w:val="right"/>
            </w:pPr>
            <w:r>
              <w:rPr>
                <w:sz w:val="16"/>
              </w:rPr>
              <w:t>$115,766,540</w:t>
            </w:r>
          </w:p>
        </w:tc>
        <w:tc>
          <w:tcPr>
            <w:tcW w:type="dxa" w:w="1043"/>
          </w:tcPr>
          <w:p>
            <w:pPr>
              <w:spacing w:after="0"/>
              <w:jc w:val="right"/>
            </w:pPr>
            <w:r>
              <w:rPr>
                <w:sz w:val="16"/>
              </w:rPr>
              <w:t>105,611</w:t>
            </w:r>
          </w:p>
        </w:tc>
        <w:tc>
          <w:tcPr>
            <w:tcW w:type="dxa" w:w="1126"/>
          </w:tcPr>
          <w:p>
            <w:pPr>
              <w:spacing w:after="0"/>
              <w:jc w:val="right"/>
            </w:pPr>
            <w:r>
              <w:rPr>
                <w:sz w:val="16"/>
              </w:rPr>
              <w:t>$3,178,107</w:t>
            </w:r>
          </w:p>
        </w:tc>
        <w:tc>
          <w:tcPr>
            <w:tcW w:type="dxa" w:w="1126"/>
          </w:tcPr>
          <w:p>
            <w:pPr>
              <w:spacing w:after="0"/>
              <w:jc w:val="right"/>
            </w:pPr>
            <w:r>
              <w:rPr>
                <w:sz w:val="16"/>
              </w:rPr>
              <w:t>$2,422</w:t>
            </w:r>
          </w:p>
        </w:tc>
        <w:tc>
          <w:tcPr>
            <w:tcW w:type="dxa" w:w="1165"/>
          </w:tcPr>
          <w:p>
            <w:pPr>
              <w:spacing w:after="0"/>
              <w:jc w:val="right"/>
            </w:pPr>
            <w:r>
              <w:rPr>
                <w:sz w:val="16"/>
              </w:rPr>
              <w:t>$1,826,665</w:t>
            </w:r>
          </w:p>
        </w:tc>
        <w:tc>
          <w:tcPr>
            <w:tcW w:type="dxa" w:w="1305"/>
          </w:tcPr>
          <w:p>
            <w:pPr>
              <w:spacing w:after="0"/>
              <w:jc w:val="right"/>
            </w:pPr>
            <w:r>
              <w:rPr>
                <w:sz w:val="16"/>
              </w:rPr>
              <w:t>0.0116%</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$2,927,988,468</w:t>
            </w:r>
          </w:p>
        </w:tc>
        <w:tc>
          <w:tcPr>
            <w:tcW w:type="dxa" w:w="1215"/>
          </w:tcPr>
          <w:p>
            <w:pPr>
              <w:spacing w:after="0"/>
              <w:jc w:val="right"/>
            </w:pPr>
            <w:r>
              <w:rPr>
                <w:sz w:val="16"/>
              </w:rPr>
              <w:t>$18,781,683</w:t>
            </w:r>
          </w:p>
        </w:tc>
        <w:tc>
          <w:tcPr>
            <w:tcW w:type="dxa" w:w="1043"/>
          </w:tcPr>
          <w:p>
            <w:pPr>
              <w:spacing w:after="0"/>
              <w:jc w:val="right"/>
            </w:pPr>
            <w:r>
              <w:rPr>
                <w:sz w:val="16"/>
              </w:rPr>
              <w:t>15,421</w:t>
            </w:r>
          </w:p>
        </w:tc>
        <w:tc>
          <w:tcPr>
            <w:tcW w:type="dxa" w:w="1126"/>
          </w:tcPr>
          <w:p>
            <w:pPr>
              <w:spacing w:after="0"/>
              <w:jc w:val="right"/>
            </w:pPr>
            <w:r>
              <w:rPr>
                <w:sz w:val="16"/>
              </w:rPr>
              <w:t>$15,570</w:t>
            </w:r>
          </w:p>
        </w:tc>
        <w:tc>
          <w:tcPr>
            <w:tcW w:type="dxa" w:w="1126"/>
          </w:tcPr>
          <w:p>
            <w:pPr>
              <w:spacing w:after="0"/>
              <w:jc w:val="right"/>
            </w:pPr>
            <w:r>
              <w:rPr>
                <w:sz w:val="16"/>
              </w:rPr>
              <w:t>$13</w:t>
            </w:r>
          </w:p>
        </w:tc>
        <w:tc>
          <w:tcPr>
            <w:tcW w:type="dxa" w:w="1165"/>
          </w:tcPr>
          <w:p>
            <w:pPr>
              <w:spacing w:after="0"/>
              <w:jc w:val="right"/>
            </w:pPr>
            <w:r>
              <w:rPr>
                <w:sz w:val="16"/>
              </w:rPr>
              <w:t>$2,011</w:t>
            </w:r>
          </w:p>
        </w:tc>
        <w:tc>
          <w:tcPr>
            <w:tcW w:type="dxa" w:w="1305"/>
          </w:tcPr>
          <w:p>
            <w:pPr>
              <w:spacing w:after="0"/>
              <w:jc w:val="right"/>
            </w:pPr>
            <w:r>
              <w:rPr>
                <w:sz w:val="16"/>
              </w:rPr>
              <w:t>0.000532%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$27,425,343,993</w:t>
            </w:r>
          </w:p>
        </w:tc>
        <w:tc>
          <w:tcPr>
            <w:tcW w:type="dxa" w:w="1215"/>
          </w:tcPr>
          <w:p>
            <w:pPr>
              <w:spacing w:after="0"/>
              <w:jc w:val="right"/>
            </w:pPr>
            <w:r>
              <w:rPr>
                <w:sz w:val="16"/>
              </w:rPr>
              <w:t>$115,766,540</w:t>
            </w:r>
          </w:p>
        </w:tc>
        <w:tc>
          <w:tcPr>
            <w:tcW w:type="dxa" w:w="1043"/>
          </w:tcPr>
          <w:p>
            <w:pPr>
              <w:spacing w:after="0"/>
              <w:jc w:val="right"/>
            </w:pPr>
            <w:r>
              <w:rPr>
                <w:sz w:val="16"/>
              </w:rPr>
              <w:t>105,611</w:t>
            </w:r>
          </w:p>
        </w:tc>
        <w:tc>
          <w:tcPr>
            <w:tcW w:type="dxa" w:w="1126"/>
          </w:tcPr>
          <w:p>
            <w:pPr>
              <w:spacing w:after="0"/>
              <w:jc w:val="right"/>
            </w:pPr>
            <w:r>
              <w:rPr>
                <w:sz w:val="16"/>
              </w:rPr>
              <w:t>$31,648</w:t>
            </w:r>
          </w:p>
        </w:tc>
        <w:tc>
          <w:tcPr>
            <w:tcW w:type="dxa" w:w="1126"/>
          </w:tcPr>
          <w:p>
            <w:pPr>
              <w:spacing w:after="0"/>
              <w:jc w:val="right"/>
            </w:pPr>
            <w:r>
              <w:rPr>
                <w:sz w:val="16"/>
              </w:rPr>
              <w:t>$931</w:t>
            </w:r>
          </w:p>
        </w:tc>
        <w:tc>
          <w:tcPr>
            <w:tcW w:type="dxa" w:w="1165"/>
          </w:tcPr>
          <w:p>
            <w:pPr>
              <w:spacing w:after="0"/>
              <w:jc w:val="right"/>
            </w:pPr>
            <w:r>
              <w:rPr>
                <w:sz w:val="16"/>
              </w:rPr>
              <w:t>$139,930</w:t>
            </w:r>
          </w:p>
        </w:tc>
        <w:tc>
          <w:tcPr>
            <w:tcW w:type="dxa" w:w="1305"/>
          </w:tcPr>
          <w:p>
            <w:pPr>
              <w:spacing w:after="0"/>
              <w:jc w:val="right"/>
            </w:pPr>
            <w:r>
              <w:rPr>
                <w:sz w:val="16"/>
              </w:rPr>
              <w:t>0.000115%</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2025-04-22 (Storm Events through 2026-06-30): 18 county-coded records, 18 with a damage value recorded (including $0), $0; 13 zone-level records, 13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105,611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$27,425,343,993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$115,766,540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$29,831,865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$18,090,745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Eau Claire County</w:t>
            </w:r>
          </w:p>
        </w:tc>
        <w:tc>
          <w:tcPr>
            <w:tcW w:type="dxa" w:w="1473"/>
          </w:tcPr>
          <w:p>
            <w:pPr>
              <w:spacing w:after="0"/>
              <w:jc w:val="left"/>
            </w:pPr>
            <w:r>
              <w:rPr>
                <w:sz w:val="16"/>
              </w:rPr>
              <w:t>555552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Altoona city</w:t>
            </w:r>
          </w:p>
        </w:tc>
        <w:tc>
          <w:tcPr>
            <w:tcW w:type="dxa" w:w="1473"/>
          </w:tcPr>
          <w:p>
            <w:pPr>
              <w:spacing w:after="0"/>
              <w:jc w:val="left"/>
            </w:pPr>
            <w:r>
              <w:rPr>
                <w:sz w:val="16"/>
              </w:rPr>
              <w:t>550126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Augusta city</w:t>
            </w:r>
          </w:p>
        </w:tc>
        <w:tc>
          <w:tcPr>
            <w:tcW w:type="dxa" w:w="1473"/>
          </w:tcPr>
          <w:p>
            <w:pPr>
              <w:spacing w:after="0"/>
              <w:jc w:val="left"/>
            </w:pPr>
            <w:r>
              <w:rPr>
                <w:sz w:val="16"/>
              </w:rPr>
              <w:t>550127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Eau Claire city</w:t>
            </w:r>
          </w:p>
        </w:tc>
        <w:tc>
          <w:tcPr>
            <w:tcW w:type="dxa" w:w="1473"/>
          </w:tcPr>
          <w:p>
            <w:pPr>
              <w:spacing w:after="0"/>
              <w:jc w:val="left"/>
            </w:pPr>
            <w:r>
              <w:rPr>
                <w:sz w:val="16"/>
              </w:rPr>
              <w:t>550128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Fairchild village</w:t>
            </w:r>
          </w:p>
        </w:tc>
        <w:tc>
          <w:tcPr>
            <w:tcW w:type="dxa" w:w="1473"/>
          </w:tcPr>
          <w:p>
            <w:pPr>
              <w:spacing w:after="0"/>
              <w:jc w:val="left"/>
            </w:pPr>
            <w:r>
              <w:rPr>
                <w:sz w:val="16"/>
              </w:rPr>
              <w:t>550129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Fall Creek village</w:t>
            </w:r>
          </w:p>
        </w:tc>
        <w:tc>
          <w:tcPr>
            <w:tcW w:type="dxa" w:w="1473"/>
          </w:tcPr>
          <w:p>
            <w:pPr>
              <w:spacing w:after="0"/>
              <w:jc w:val="left"/>
            </w:pPr>
            <w:r>
              <w:rPr>
                <w:sz w:val="16"/>
              </w:rPr>
              <w:t>550130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Eau Claire County, WI: risk-assessment baseline packet, release 2026-10 (data as of 2026-09-28; County area 55035).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Eau Claire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Eau Claire County, WI: Risk-assessment baseline packet</dc:title>
  <dc:subject>Hazard Plain release 2026-10, as of 2026-09-28. Preview: automated baseline</dc:subject>
  <dc:creator>Hazard Plain</dc:creator>
  <cp:keywords>Hazard Plain; hazard mitigation; risk assessment; 55035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