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Dodge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55027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2026-02-07</w:t>
      </w:r>
    </w:p>
    <w:p>
      <w:pPr>
        <w:keepNext/>
        <w:spacing w:after="40" w:before="0"/>
      </w:pPr>
      <w:r>
        <w:rPr>
          <w:b/>
        </w:rPr>
        <w:t xml:space="preserve">Plan: </w:t>
      </w:r>
      <w:r>
        <w:rPr/>
        <w:t>Dodge County (FEMA plan 106815)</w:t>
      </w:r>
    </w:p>
    <w:p>
      <w:pPr>
        <w:keepNext/>
        <w:spacing w:after="40" w:before="0"/>
      </w:pPr>
      <w:r>
        <w:rPr>
          <w:b/>
        </w:rPr>
        <w:t xml:space="preserve">Approved: </w:t>
      </w:r>
      <w:r>
        <w:rPr/>
        <w:t>2021-02-08</w:t>
      </w:r>
    </w:p>
    <w:p>
      <w:pPr>
        <w:keepNext/>
        <w:spacing w:after="40" w:before="0"/>
      </w:pPr>
      <w:r>
        <w:rPr>
          <w:b/>
        </w:rPr>
        <w:t xml:space="preserve">Expires: </w:t>
      </w:r>
      <w:r>
        <w:rPr/>
        <w:t>2026-02-07</w:t>
      </w:r>
    </w:p>
    <w:p>
      <w:pPr>
        <w:keepNext/>
        <w:spacing w:after="40" w:before="0"/>
      </w:pPr>
      <w:r>
        <w:rPr>
          <w:b/>
        </w:rPr>
        <w:t xml:space="preserve">As of: </w:t>
      </w:r>
      <w:r>
        <w:rPr/>
        <w:t>2026-09-28</w:t>
      </w:r>
    </w:p>
    <w:p>
      <w:pPr>
        <w:keepNext/>
        <w:spacing w:after="40" w:before="0"/>
      </w:pPr>
      <w:r>
        <w:rPr>
          <w:b/>
        </w:rPr>
        <w:t xml:space="preserve">Days: </w:t>
      </w:r>
      <w:r>
        <w:rPr/>
        <w:t>233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(46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2021-02-08)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11"/>
        <w:gridCol w:w="1411"/>
        <w:gridCol w:w="2043"/>
        <w:gridCol w:w="2947"/>
        <w:gridCol w:w="1049"/>
        <w:gridCol w:w="1049"/>
        <w:gridCol w:w="905"/>
        <w:gridCol w:w="1822"/>
        <w:gridCol w:w="1474"/>
      </w:tblGrid>
      <w:tr>
        <w:trPr>
          <w:cantSplit/>
          <w:tblHeader/>
        </w:trPr>
        <w:tc>
          <w:tcPr>
            <w:tcW w:type="dxa" w:w="1411"/>
            <w:shd w:val="clear" w:color="auto" w:fill="E8E8E8"/>
          </w:tcPr>
          <w:p>
            <w:pPr>
              <w:spacing w:after="0"/>
              <w:jc w:val="left"/>
            </w:pPr>
            <w:r>
              <w:rPr>
                <w:b/>
                <w:sz w:val="16"/>
              </w:rPr>
              <w:t>Jurisdiction</w:t>
            </w:r>
          </w:p>
        </w:tc>
        <w:tc>
          <w:tcPr>
            <w:tcW w:type="dxa" w:w="1411"/>
            <w:shd w:val="clear" w:color="auto" w:fill="E8E8E8"/>
          </w:tcPr>
          <w:p>
            <w:pPr>
              <w:spacing w:after="0"/>
              <w:jc w:val="left"/>
            </w:pPr>
            <w:r>
              <w:rPr>
                <w:b/>
                <w:sz w:val="16"/>
              </w:rPr>
              <w:t>Type</w:t>
            </w:r>
          </w:p>
        </w:tc>
        <w:tc>
          <w:tcPr>
            <w:tcW w:type="dxa" w:w="2043"/>
            <w:shd w:val="clear" w:color="auto" w:fill="E8E8E8"/>
          </w:tcPr>
          <w:p>
            <w:pPr>
              <w:spacing w:after="0"/>
              <w:jc w:val="left"/>
            </w:pPr>
            <w:r>
              <w:rPr>
                <w:b/>
                <w:sz w:val="16"/>
              </w:rPr>
              <w:t>Status</w:t>
            </w:r>
          </w:p>
        </w:tc>
        <w:tc>
          <w:tcPr>
            <w:tcW w:type="dxa" w:w="2947"/>
            <w:shd w:val="clear" w:color="auto" w:fill="E8E8E8"/>
          </w:tcPr>
          <w:p>
            <w:pPr>
              <w:spacing w:after="0"/>
              <w:jc w:val="left"/>
            </w:pPr>
            <w:r>
              <w:rPr>
                <w:b/>
                <w:sz w:val="16"/>
              </w:rPr>
              <w:t>Plan</w:t>
            </w:r>
          </w:p>
        </w:tc>
        <w:tc>
          <w:tcPr>
            <w:tcW w:type="dxa" w:w="1049"/>
            <w:shd w:val="clear" w:color="auto" w:fill="E8E8E8"/>
          </w:tcPr>
          <w:p>
            <w:pPr>
              <w:spacing w:after="0"/>
              <w:jc w:val="left"/>
            </w:pPr>
            <w:r>
              <w:rPr>
                <w:b/>
                <w:sz w:val="16"/>
              </w:rPr>
              <w:t>Approved</w:t>
            </w:r>
          </w:p>
        </w:tc>
        <w:tc>
          <w:tcPr>
            <w:tcW w:type="dxa" w:w="1049"/>
            <w:shd w:val="clear" w:color="auto" w:fill="E8E8E8"/>
          </w:tcPr>
          <w:p>
            <w:pPr>
              <w:spacing w:after="0"/>
              <w:jc w:val="left"/>
            </w:pPr>
            <w:r>
              <w:rPr>
                <w:b/>
                <w:sz w:val="16"/>
              </w:rPr>
              <w:t>Expires</w:t>
            </w:r>
          </w:p>
        </w:tc>
        <w:tc>
          <w:tcPr>
            <w:tcW w:type="dxa" w:w="90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22"/>
            <w:shd w:val="clear" w:color="auto" w:fill="E8E8E8"/>
          </w:tcPr>
          <w:p>
            <w:pPr>
              <w:spacing w:after="0"/>
              <w:jc w:val="left"/>
            </w:pPr>
            <w:r>
              <w:rPr>
                <w:b/>
                <w:sz w:val="16"/>
              </w:rPr>
              <w:t>Update underway</w:t>
            </w:r>
          </w:p>
        </w:tc>
        <w:tc>
          <w:tcPr>
            <w:tcW w:type="dxa" w:w="1474"/>
            <w:shd w:val="clear" w:color="auto" w:fill="E8E8E8"/>
          </w:tcPr>
          <w:p>
            <w:pPr>
              <w:spacing w:after="0"/>
              <w:jc w:val="left"/>
            </w:pPr>
            <w:r>
              <w:rPr>
                <w:b/>
                <w:sz w:val="16"/>
              </w:rPr>
              <w:t>Notes</w:t>
            </w:r>
          </w:p>
        </w:tc>
      </w:tr>
      <w:tr>
        <w:trPr>
          <w:cantSplit/>
        </w:trPr>
        <w:tc>
          <w:tcPr>
            <w:tcW w:type="dxa" w:w="1411"/>
          </w:tcPr>
          <w:p>
            <w:pPr>
              <w:spacing w:after="0"/>
              <w:jc w:val="left"/>
            </w:pPr>
            <w:r>
              <w:rPr>
                <w:sz w:val="16"/>
              </w:rPr>
              <w:t>Dodge County</w:t>
            </w:r>
          </w:p>
        </w:tc>
        <w:tc>
          <w:tcPr>
            <w:tcW w:type="dxa" w:w="1411"/>
          </w:tcPr>
          <w:p>
            <w:pPr>
              <w:spacing w:after="0"/>
              <w:jc w:val="left"/>
            </w:pPr>
            <w:r>
              <w:rPr>
                <w:sz w:val="16"/>
              </w:rPr>
              <w:t>County</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p>
        </w:tc>
      </w:tr>
      <w:tr>
        <w:trPr>
          <w:cantSplit/>
        </w:trPr>
        <w:tc>
          <w:tcPr>
            <w:tcW w:type="dxa" w:w="1411"/>
          </w:tcPr>
          <w:p>
            <w:pPr>
              <w:spacing w:after="0"/>
              <w:jc w:val="left"/>
            </w:pPr>
            <w:r>
              <w:rPr>
                <w:sz w:val="16"/>
              </w:rPr>
              <w:t>Ashippun CDP</w:t>
            </w:r>
          </w:p>
        </w:tc>
        <w:tc>
          <w:tcPr>
            <w:tcW w:type="dxa" w:w="1411"/>
          </w:tcPr>
          <w:p>
            <w:pPr>
              <w:spacing w:after="0"/>
              <w:jc w:val="left"/>
            </w:pPr>
            <w:r>
              <w:rPr>
                <w:sz w:val="16"/>
              </w:rPr>
              <w:t>Unincorporated</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p>
        </w:tc>
      </w:tr>
      <w:tr>
        <w:trPr>
          <w:cantSplit/>
        </w:trPr>
        <w:tc>
          <w:tcPr>
            <w:tcW w:type="dxa" w:w="1411"/>
          </w:tcPr>
          <w:p>
            <w:pPr>
              <w:spacing w:after="0"/>
              <w:jc w:val="left"/>
            </w:pPr>
            <w:r>
              <w:rPr>
                <w:sz w:val="16"/>
              </w:rPr>
              <w:t>Beaver Dam city</w:t>
            </w:r>
          </w:p>
        </w:tc>
        <w:tc>
          <w:tcPr>
            <w:tcW w:type="dxa" w:w="1411"/>
          </w:tcPr>
          <w:p>
            <w:pPr>
              <w:spacing w:after="0"/>
              <w:jc w:val="left"/>
            </w:pPr>
            <w:r>
              <w:rPr>
                <w:sz w:val="16"/>
              </w:rPr>
              <w:t>City</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p>
        </w:tc>
      </w:tr>
      <w:tr>
        <w:trPr>
          <w:cantSplit/>
        </w:trPr>
        <w:tc>
          <w:tcPr>
            <w:tcW w:type="dxa" w:w="1411"/>
          </w:tcPr>
          <w:p>
            <w:pPr>
              <w:spacing w:after="0"/>
              <w:jc w:val="left"/>
            </w:pPr>
            <w:r>
              <w:rPr>
                <w:sz w:val="16"/>
              </w:rPr>
              <w:t>Brownsville village</w:t>
            </w:r>
          </w:p>
        </w:tc>
        <w:tc>
          <w:tcPr>
            <w:tcW w:type="dxa" w:w="1411"/>
          </w:tcPr>
          <w:p>
            <w:pPr>
              <w:spacing w:after="0"/>
              <w:jc w:val="left"/>
            </w:pPr>
            <w:r>
              <w:rPr>
                <w:sz w:val="16"/>
              </w:rPr>
              <w:t>Village</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r>
              <w:rPr>
                <w:sz w:val="16"/>
              </w:rPr>
              <w:t>member approved 2021-06-01</w:t>
            </w:r>
          </w:p>
        </w:tc>
      </w:tr>
      <w:tr>
        <w:trPr>
          <w:cantSplit/>
        </w:trPr>
        <w:tc>
          <w:tcPr>
            <w:tcW w:type="dxa" w:w="1411"/>
          </w:tcPr>
          <w:p>
            <w:pPr>
              <w:spacing w:after="0"/>
              <w:jc w:val="left"/>
            </w:pPr>
            <w:r>
              <w:rPr>
                <w:sz w:val="16"/>
              </w:rPr>
              <w:t>Burnett CDP</w:t>
            </w:r>
          </w:p>
        </w:tc>
        <w:tc>
          <w:tcPr>
            <w:tcW w:type="dxa" w:w="1411"/>
          </w:tcPr>
          <w:p>
            <w:pPr>
              <w:spacing w:after="0"/>
              <w:jc w:val="left"/>
            </w:pPr>
            <w:r>
              <w:rPr>
                <w:sz w:val="16"/>
              </w:rPr>
              <w:t>Unincorporated</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p>
        </w:tc>
      </w:tr>
      <w:tr>
        <w:trPr>
          <w:cantSplit/>
        </w:trPr>
        <w:tc>
          <w:tcPr>
            <w:tcW w:type="dxa" w:w="1411"/>
          </w:tcPr>
          <w:p>
            <w:pPr>
              <w:spacing w:after="0"/>
              <w:jc w:val="left"/>
            </w:pPr>
            <w:r>
              <w:rPr>
                <w:sz w:val="16"/>
              </w:rPr>
              <w:t>Clyman village</w:t>
            </w:r>
          </w:p>
        </w:tc>
        <w:tc>
          <w:tcPr>
            <w:tcW w:type="dxa" w:w="1411"/>
          </w:tcPr>
          <w:p>
            <w:pPr>
              <w:spacing w:after="0"/>
              <w:jc w:val="left"/>
            </w:pPr>
            <w:r>
              <w:rPr>
                <w:sz w:val="16"/>
              </w:rPr>
              <w:t>Village</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p>
        </w:tc>
      </w:tr>
      <w:tr>
        <w:trPr>
          <w:cantSplit/>
        </w:trPr>
        <w:tc>
          <w:tcPr>
            <w:tcW w:type="dxa" w:w="1411"/>
          </w:tcPr>
          <w:p>
            <w:pPr>
              <w:spacing w:after="0"/>
              <w:jc w:val="left"/>
            </w:pPr>
            <w:r>
              <w:rPr>
                <w:sz w:val="16"/>
              </w:rPr>
              <w:t>Columbus city</w:t>
            </w:r>
          </w:p>
        </w:tc>
        <w:tc>
          <w:tcPr>
            <w:tcW w:type="dxa" w:w="1411"/>
          </w:tcPr>
          <w:p>
            <w:pPr>
              <w:spacing w:after="0"/>
              <w:jc w:val="left"/>
            </w:pPr>
            <w:r>
              <w:rPr>
                <w:sz w:val="16"/>
              </w:rPr>
              <w:t>City</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p>
        </w:tc>
      </w:tr>
      <w:tr>
        <w:trPr>
          <w:cantSplit/>
        </w:trPr>
        <w:tc>
          <w:tcPr>
            <w:tcW w:type="dxa" w:w="1411"/>
          </w:tcPr>
          <w:p>
            <w:pPr>
              <w:spacing w:after="0"/>
              <w:jc w:val="left"/>
            </w:pPr>
            <w:r>
              <w:rPr>
                <w:sz w:val="16"/>
              </w:rPr>
              <w:t>Fox Lake city</w:t>
            </w:r>
          </w:p>
        </w:tc>
        <w:tc>
          <w:tcPr>
            <w:tcW w:type="dxa" w:w="1411"/>
          </w:tcPr>
          <w:p>
            <w:pPr>
              <w:spacing w:after="0"/>
              <w:jc w:val="left"/>
            </w:pPr>
            <w:r>
              <w:rPr>
                <w:sz w:val="16"/>
              </w:rPr>
              <w:t>City</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p>
        </w:tc>
      </w:tr>
      <w:tr>
        <w:trPr>
          <w:cantSplit/>
        </w:trPr>
        <w:tc>
          <w:tcPr>
            <w:tcW w:type="dxa" w:w="1411"/>
          </w:tcPr>
          <w:p>
            <w:pPr>
              <w:spacing w:after="0"/>
              <w:jc w:val="left"/>
            </w:pPr>
            <w:r>
              <w:rPr>
                <w:sz w:val="16"/>
              </w:rPr>
              <w:t>Hartford city</w:t>
            </w:r>
          </w:p>
        </w:tc>
        <w:tc>
          <w:tcPr>
            <w:tcW w:type="dxa" w:w="1411"/>
          </w:tcPr>
          <w:p>
            <w:pPr>
              <w:spacing w:after="0"/>
              <w:jc w:val="left"/>
            </w:pPr>
            <w:r>
              <w:rPr>
                <w:sz w:val="16"/>
              </w:rPr>
              <w:t>City</w:t>
            </w:r>
          </w:p>
        </w:tc>
        <w:tc>
          <w:tcPr>
            <w:tcW w:type="dxa" w:w="2043"/>
          </w:tcPr>
          <w:p>
            <w:pPr>
              <w:spacing w:after="0"/>
              <w:jc w:val="left"/>
            </w:pPr>
            <w:r>
              <w:rPr>
                <w:sz w:val="16"/>
              </w:rPr>
              <w:t>Approved, expires 2029-12-29</w:t>
            </w:r>
          </w:p>
        </w:tc>
        <w:tc>
          <w:tcPr>
            <w:tcW w:type="dxa" w:w="2947"/>
          </w:tcPr>
          <w:p>
            <w:pPr>
              <w:spacing w:after="0"/>
              <w:jc w:val="left"/>
            </w:pPr>
            <w:r>
              <w:rPr>
                <w:sz w:val="16"/>
              </w:rPr>
              <w:t>Washington County 2024 Hazard Mitigation Plan (FEMA plan 110352)</w:t>
            </w:r>
          </w:p>
        </w:tc>
        <w:tc>
          <w:tcPr>
            <w:tcW w:type="dxa" w:w="1049"/>
          </w:tcPr>
          <w:p>
            <w:pPr>
              <w:spacing w:after="0"/>
              <w:jc w:val="left"/>
            </w:pPr>
            <w:r>
              <w:rPr>
                <w:sz w:val="16"/>
              </w:rPr>
              <w:t>2024-12-30</w:t>
            </w:r>
          </w:p>
        </w:tc>
        <w:tc>
          <w:tcPr>
            <w:tcW w:type="dxa" w:w="1049"/>
          </w:tcPr>
          <w:p>
            <w:pPr>
              <w:spacing w:after="0"/>
              <w:jc w:val="left"/>
            </w:pPr>
            <w:r>
              <w:rPr>
                <w:sz w:val="16"/>
              </w:rPr>
              <w:t>2029-12-29</w:t>
            </w:r>
          </w:p>
        </w:tc>
        <w:tc>
          <w:tcPr>
            <w:tcW w:type="dxa" w:w="905"/>
          </w:tcPr>
          <w:p>
            <w:pPr>
              <w:spacing w:after="0"/>
              <w:jc w:val="right"/>
            </w:pPr>
            <w:r>
              <w:rPr>
                <w:sz w:val="16"/>
              </w:rPr>
              <w:t>1,188</w:t>
            </w:r>
          </w:p>
        </w:tc>
        <w:tc>
          <w:tcPr>
            <w:tcW w:type="dxa" w:w="1822"/>
          </w:tcPr>
          <w:p>
            <w:pPr>
              <w:spacing w:after="0"/>
              <w:jc w:val="left"/>
            </w:pPr>
          </w:p>
        </w:tc>
        <w:tc>
          <w:tcPr>
            <w:tcW w:type="dxa" w:w="1474"/>
          </w:tcPr>
          <w:p>
            <w:pPr>
              <w:spacing w:after="0"/>
              <w:jc w:val="left"/>
            </w:pPr>
          </w:p>
        </w:tc>
      </w:tr>
      <w:tr>
        <w:trPr>
          <w:cantSplit/>
        </w:trPr>
        <w:tc>
          <w:tcPr>
            <w:tcW w:type="dxa" w:w="1411"/>
          </w:tcPr>
          <w:p>
            <w:pPr>
              <w:spacing w:after="0"/>
              <w:jc w:val="left"/>
            </w:pPr>
            <w:r>
              <w:rPr>
                <w:sz w:val="16"/>
              </w:rPr>
              <w:t>Horicon city</w:t>
            </w:r>
          </w:p>
        </w:tc>
        <w:tc>
          <w:tcPr>
            <w:tcW w:type="dxa" w:w="1411"/>
          </w:tcPr>
          <w:p>
            <w:pPr>
              <w:spacing w:after="0"/>
              <w:jc w:val="left"/>
            </w:pPr>
            <w:r>
              <w:rPr>
                <w:sz w:val="16"/>
              </w:rPr>
              <w:t>City</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r>
              <w:rPr>
                <w:sz w:val="16"/>
              </w:rPr>
              <w:t>FEMA tracker shows a plan approvable pending adoption</w:t>
            </w:r>
          </w:p>
        </w:tc>
        <w:tc>
          <w:tcPr>
            <w:tcW w:type="dxa" w:w="1474"/>
          </w:tcPr>
          <w:p>
            <w:pPr>
              <w:spacing w:after="0"/>
              <w:jc w:val="left"/>
            </w:pPr>
            <w:r>
              <w:rPr>
                <w:sz w:val="16"/>
              </w:rPr>
              <w:t>Not yet eligible: adopt the approved plan.</w:t>
            </w:r>
          </w:p>
        </w:tc>
      </w:tr>
      <w:tr>
        <w:trPr>
          <w:cantSplit/>
        </w:trPr>
        <w:tc>
          <w:tcPr>
            <w:tcW w:type="dxa" w:w="1411"/>
          </w:tcPr>
          <w:p>
            <w:pPr>
              <w:spacing w:after="0"/>
              <w:jc w:val="left"/>
            </w:pPr>
            <w:r>
              <w:rPr>
                <w:sz w:val="16"/>
              </w:rPr>
              <w:t>Hustisford village</w:t>
            </w:r>
          </w:p>
        </w:tc>
        <w:tc>
          <w:tcPr>
            <w:tcW w:type="dxa" w:w="1411"/>
          </w:tcPr>
          <w:p>
            <w:pPr>
              <w:spacing w:after="0"/>
              <w:jc w:val="left"/>
            </w:pPr>
            <w:r>
              <w:rPr>
                <w:sz w:val="16"/>
              </w:rPr>
              <w:t>Village</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p>
        </w:tc>
      </w:tr>
      <w:tr>
        <w:trPr>
          <w:cantSplit/>
        </w:trPr>
        <w:tc>
          <w:tcPr>
            <w:tcW w:type="dxa" w:w="1411"/>
          </w:tcPr>
          <w:p>
            <w:pPr>
              <w:spacing w:after="0"/>
              <w:jc w:val="left"/>
            </w:pPr>
            <w:r>
              <w:rPr>
                <w:sz w:val="16"/>
              </w:rPr>
              <w:t>Iron Ridge village</w:t>
            </w:r>
          </w:p>
        </w:tc>
        <w:tc>
          <w:tcPr>
            <w:tcW w:type="dxa" w:w="1411"/>
          </w:tcPr>
          <w:p>
            <w:pPr>
              <w:spacing w:after="0"/>
              <w:jc w:val="left"/>
            </w:pPr>
            <w:r>
              <w:rPr>
                <w:sz w:val="16"/>
              </w:rPr>
              <w:t>Village</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p>
        </w:tc>
      </w:tr>
      <w:tr>
        <w:trPr>
          <w:cantSplit/>
        </w:trPr>
        <w:tc>
          <w:tcPr>
            <w:tcW w:type="dxa" w:w="1411"/>
          </w:tcPr>
          <w:p>
            <w:pPr>
              <w:spacing w:after="0"/>
              <w:jc w:val="left"/>
            </w:pPr>
            <w:r>
              <w:rPr>
                <w:sz w:val="16"/>
              </w:rPr>
              <w:t>Juneau city</w:t>
            </w:r>
          </w:p>
        </w:tc>
        <w:tc>
          <w:tcPr>
            <w:tcW w:type="dxa" w:w="1411"/>
          </w:tcPr>
          <w:p>
            <w:pPr>
              <w:spacing w:after="0"/>
              <w:jc w:val="left"/>
            </w:pPr>
            <w:r>
              <w:rPr>
                <w:sz w:val="16"/>
              </w:rPr>
              <w:t>City</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p>
        </w:tc>
      </w:tr>
      <w:tr>
        <w:trPr>
          <w:cantSplit/>
        </w:trPr>
        <w:tc>
          <w:tcPr>
            <w:tcW w:type="dxa" w:w="1411"/>
          </w:tcPr>
          <w:p>
            <w:pPr>
              <w:spacing w:after="0"/>
              <w:jc w:val="left"/>
            </w:pPr>
            <w:r>
              <w:rPr>
                <w:sz w:val="16"/>
              </w:rPr>
              <w:t>Kekoskee village</w:t>
            </w:r>
          </w:p>
        </w:tc>
        <w:tc>
          <w:tcPr>
            <w:tcW w:type="dxa" w:w="1411"/>
          </w:tcPr>
          <w:p>
            <w:pPr>
              <w:spacing w:after="0"/>
              <w:jc w:val="left"/>
            </w:pPr>
            <w:r>
              <w:rPr>
                <w:sz w:val="16"/>
              </w:rPr>
              <w:t>Village</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r>
              <w:rPr>
                <w:sz w:val="16"/>
              </w:rPr>
              <w:t>member approved 2021-06-01</w:t>
            </w:r>
          </w:p>
        </w:tc>
      </w:tr>
      <w:tr>
        <w:trPr>
          <w:cantSplit/>
        </w:trPr>
        <w:tc>
          <w:tcPr>
            <w:tcW w:type="dxa" w:w="1411"/>
          </w:tcPr>
          <w:p>
            <w:pPr>
              <w:spacing w:after="0"/>
              <w:jc w:val="left"/>
            </w:pPr>
            <w:r>
              <w:rPr>
                <w:sz w:val="16"/>
              </w:rPr>
              <w:t>Lebanon CDP</w:t>
            </w:r>
          </w:p>
        </w:tc>
        <w:tc>
          <w:tcPr>
            <w:tcW w:type="dxa" w:w="1411"/>
          </w:tcPr>
          <w:p>
            <w:pPr>
              <w:spacing w:after="0"/>
              <w:jc w:val="left"/>
            </w:pPr>
            <w:r>
              <w:rPr>
                <w:sz w:val="16"/>
              </w:rPr>
              <w:t>Unincorporated</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p>
        </w:tc>
      </w:tr>
      <w:tr>
        <w:trPr>
          <w:cantSplit/>
        </w:trPr>
        <w:tc>
          <w:tcPr>
            <w:tcW w:type="dxa" w:w="1411"/>
          </w:tcPr>
          <w:p>
            <w:pPr>
              <w:spacing w:after="0"/>
              <w:jc w:val="left"/>
            </w:pPr>
            <w:r>
              <w:rPr>
                <w:sz w:val="16"/>
              </w:rPr>
              <w:t>Lomira village</w:t>
            </w:r>
          </w:p>
        </w:tc>
        <w:tc>
          <w:tcPr>
            <w:tcW w:type="dxa" w:w="1411"/>
          </w:tcPr>
          <w:p>
            <w:pPr>
              <w:spacing w:after="0"/>
              <w:jc w:val="left"/>
            </w:pPr>
            <w:r>
              <w:rPr>
                <w:sz w:val="16"/>
              </w:rPr>
              <w:t>Village</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p>
        </w:tc>
      </w:tr>
      <w:tr>
        <w:trPr>
          <w:cantSplit/>
        </w:trPr>
        <w:tc>
          <w:tcPr>
            <w:tcW w:type="dxa" w:w="1411"/>
          </w:tcPr>
          <w:p>
            <w:pPr>
              <w:spacing w:after="0"/>
              <w:jc w:val="left"/>
            </w:pPr>
            <w:r>
              <w:rPr>
                <w:sz w:val="16"/>
              </w:rPr>
              <w:t>Lowell village</w:t>
            </w:r>
          </w:p>
        </w:tc>
        <w:tc>
          <w:tcPr>
            <w:tcW w:type="dxa" w:w="1411"/>
          </w:tcPr>
          <w:p>
            <w:pPr>
              <w:spacing w:after="0"/>
              <w:jc w:val="left"/>
            </w:pPr>
            <w:r>
              <w:rPr>
                <w:sz w:val="16"/>
              </w:rPr>
              <w:t>Village</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p>
        </w:tc>
      </w:tr>
      <w:tr>
        <w:trPr>
          <w:cantSplit/>
        </w:trPr>
        <w:tc>
          <w:tcPr>
            <w:tcW w:type="dxa" w:w="1411"/>
          </w:tcPr>
          <w:p>
            <w:pPr>
              <w:spacing w:after="0"/>
              <w:jc w:val="left"/>
            </w:pPr>
            <w:r>
              <w:rPr>
                <w:sz w:val="16"/>
              </w:rPr>
              <w:t>Mayville city</w:t>
            </w:r>
          </w:p>
        </w:tc>
        <w:tc>
          <w:tcPr>
            <w:tcW w:type="dxa" w:w="1411"/>
          </w:tcPr>
          <w:p>
            <w:pPr>
              <w:spacing w:after="0"/>
              <w:jc w:val="left"/>
            </w:pPr>
            <w:r>
              <w:rPr>
                <w:sz w:val="16"/>
              </w:rPr>
              <w:t>City</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r>
              <w:rPr>
                <w:sz w:val="16"/>
              </w:rPr>
              <w:t>member approved 2021-06-01</w:t>
            </w:r>
          </w:p>
        </w:tc>
      </w:tr>
      <w:tr>
        <w:trPr>
          <w:cantSplit/>
        </w:trPr>
        <w:tc>
          <w:tcPr>
            <w:tcW w:type="dxa" w:w="1411"/>
          </w:tcPr>
          <w:p>
            <w:pPr>
              <w:spacing w:after="0"/>
              <w:jc w:val="left"/>
            </w:pPr>
            <w:r>
              <w:rPr>
                <w:sz w:val="16"/>
              </w:rPr>
              <w:t>Neosho village</w:t>
            </w:r>
          </w:p>
        </w:tc>
        <w:tc>
          <w:tcPr>
            <w:tcW w:type="dxa" w:w="1411"/>
          </w:tcPr>
          <w:p>
            <w:pPr>
              <w:spacing w:after="0"/>
              <w:jc w:val="left"/>
            </w:pPr>
            <w:r>
              <w:rPr>
                <w:sz w:val="16"/>
              </w:rPr>
              <w:t>Village</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r>
              <w:rPr>
                <w:sz w:val="16"/>
              </w:rPr>
              <w:t>member approved 2021-04-13</w:t>
            </w:r>
          </w:p>
        </w:tc>
      </w:tr>
      <w:tr>
        <w:trPr>
          <w:cantSplit/>
        </w:trPr>
        <w:tc>
          <w:tcPr>
            <w:tcW w:type="dxa" w:w="1411"/>
          </w:tcPr>
          <w:p>
            <w:pPr>
              <w:spacing w:after="0"/>
              <w:jc w:val="left"/>
            </w:pPr>
            <w:r>
              <w:rPr>
                <w:sz w:val="16"/>
              </w:rPr>
              <w:t>Randolph village</w:t>
            </w:r>
          </w:p>
        </w:tc>
        <w:tc>
          <w:tcPr>
            <w:tcW w:type="dxa" w:w="1411"/>
          </w:tcPr>
          <w:p>
            <w:pPr>
              <w:spacing w:after="0"/>
              <w:jc w:val="left"/>
            </w:pPr>
            <w:r>
              <w:rPr>
                <w:sz w:val="16"/>
              </w:rPr>
              <w:t>Village</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p>
        </w:tc>
      </w:tr>
      <w:tr>
        <w:trPr>
          <w:cantSplit/>
        </w:trPr>
        <w:tc>
          <w:tcPr>
            <w:tcW w:type="dxa" w:w="1411"/>
          </w:tcPr>
          <w:p>
            <w:pPr>
              <w:spacing w:after="0"/>
              <w:jc w:val="left"/>
            </w:pPr>
            <w:r>
              <w:rPr>
                <w:sz w:val="16"/>
              </w:rPr>
              <w:t>Reeseville village</w:t>
            </w:r>
          </w:p>
        </w:tc>
        <w:tc>
          <w:tcPr>
            <w:tcW w:type="dxa" w:w="1411"/>
          </w:tcPr>
          <w:p>
            <w:pPr>
              <w:spacing w:after="0"/>
              <w:jc w:val="left"/>
            </w:pPr>
            <w:r>
              <w:rPr>
                <w:sz w:val="16"/>
              </w:rPr>
              <w:t>Village</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p>
        </w:tc>
      </w:tr>
      <w:tr>
        <w:trPr>
          <w:cantSplit/>
        </w:trPr>
        <w:tc>
          <w:tcPr>
            <w:tcW w:type="dxa" w:w="1411"/>
          </w:tcPr>
          <w:p>
            <w:pPr>
              <w:spacing w:after="0"/>
              <w:jc w:val="left"/>
            </w:pPr>
            <w:r>
              <w:rPr>
                <w:sz w:val="16"/>
              </w:rPr>
              <w:t>Theresa village</w:t>
            </w:r>
          </w:p>
        </w:tc>
        <w:tc>
          <w:tcPr>
            <w:tcW w:type="dxa" w:w="1411"/>
          </w:tcPr>
          <w:p>
            <w:pPr>
              <w:spacing w:after="0"/>
              <w:jc w:val="left"/>
            </w:pPr>
            <w:r>
              <w:rPr>
                <w:sz w:val="16"/>
              </w:rPr>
              <w:t>Village</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p>
        </w:tc>
      </w:tr>
      <w:tr>
        <w:trPr>
          <w:cantSplit/>
        </w:trPr>
        <w:tc>
          <w:tcPr>
            <w:tcW w:type="dxa" w:w="1411"/>
          </w:tcPr>
          <w:p>
            <w:pPr>
              <w:spacing w:after="0"/>
              <w:jc w:val="left"/>
            </w:pPr>
            <w:r>
              <w:rPr>
                <w:sz w:val="16"/>
              </w:rPr>
              <w:t>Watertown city</w:t>
            </w:r>
          </w:p>
        </w:tc>
        <w:tc>
          <w:tcPr>
            <w:tcW w:type="dxa" w:w="1411"/>
          </w:tcPr>
          <w:p>
            <w:pPr>
              <w:spacing w:after="0"/>
              <w:jc w:val="left"/>
            </w:pPr>
            <w:r>
              <w:rPr>
                <w:sz w:val="16"/>
              </w:rPr>
              <w:t>City</w:t>
            </w:r>
          </w:p>
        </w:tc>
        <w:tc>
          <w:tcPr>
            <w:tcW w:type="dxa" w:w="2043"/>
          </w:tcPr>
          <w:p>
            <w:pPr>
              <w:spacing w:after="0"/>
              <w:jc w:val="left"/>
            </w:pPr>
            <w:r>
              <w:rPr>
                <w:sz w:val="16"/>
              </w:rPr>
              <w:t>Approved, expires 2030-08-05</w:t>
            </w:r>
          </w:p>
        </w:tc>
        <w:tc>
          <w:tcPr>
            <w:tcW w:type="dxa" w:w="2947"/>
          </w:tcPr>
          <w:p>
            <w:pPr>
              <w:spacing w:after="0"/>
              <w:jc w:val="left"/>
            </w:pPr>
            <w:r>
              <w:rPr>
                <w:sz w:val="16"/>
              </w:rPr>
              <w:t>Jefferson County Hazard Mitigation Plan 2025 (FEMA plan 110820)</w:t>
            </w:r>
          </w:p>
        </w:tc>
        <w:tc>
          <w:tcPr>
            <w:tcW w:type="dxa" w:w="1049"/>
          </w:tcPr>
          <w:p>
            <w:pPr>
              <w:spacing w:after="0"/>
              <w:jc w:val="left"/>
            </w:pPr>
            <w:r>
              <w:rPr>
                <w:sz w:val="16"/>
              </w:rPr>
              <w:t>2025-08-06</w:t>
            </w:r>
          </w:p>
        </w:tc>
        <w:tc>
          <w:tcPr>
            <w:tcW w:type="dxa" w:w="1049"/>
          </w:tcPr>
          <w:p>
            <w:pPr>
              <w:spacing w:after="0"/>
              <w:jc w:val="left"/>
            </w:pPr>
            <w:r>
              <w:rPr>
                <w:sz w:val="16"/>
              </w:rPr>
              <w:t>2030-08-05</w:t>
            </w:r>
          </w:p>
        </w:tc>
        <w:tc>
          <w:tcPr>
            <w:tcW w:type="dxa" w:w="905"/>
          </w:tcPr>
          <w:p>
            <w:pPr>
              <w:spacing w:after="0"/>
              <w:jc w:val="right"/>
            </w:pPr>
            <w:r>
              <w:rPr>
                <w:sz w:val="16"/>
              </w:rPr>
              <w:t>1,407</w:t>
            </w:r>
          </w:p>
        </w:tc>
        <w:tc>
          <w:tcPr>
            <w:tcW w:type="dxa" w:w="1822"/>
          </w:tcPr>
          <w:p>
            <w:pPr>
              <w:spacing w:after="0"/>
              <w:jc w:val="left"/>
            </w:pPr>
          </w:p>
        </w:tc>
        <w:tc>
          <w:tcPr>
            <w:tcW w:type="dxa" w:w="1474"/>
          </w:tcPr>
          <w:p>
            <w:pPr>
              <w:spacing w:after="0"/>
              <w:jc w:val="left"/>
            </w:pPr>
            <w:r>
              <w:rPr>
                <w:sz w:val="16"/>
              </w:rPr>
              <w:t>member approved 2026-01-20</w:t>
            </w:r>
          </w:p>
        </w:tc>
      </w:tr>
      <w:tr>
        <w:trPr>
          <w:cantSplit/>
        </w:trPr>
        <w:tc>
          <w:tcPr>
            <w:tcW w:type="dxa" w:w="1411"/>
          </w:tcPr>
          <w:p>
            <w:pPr>
              <w:spacing w:after="0"/>
              <w:jc w:val="left"/>
            </w:pPr>
            <w:r>
              <w:rPr>
                <w:sz w:val="16"/>
              </w:rPr>
              <w:t>Waupun city</w:t>
            </w:r>
          </w:p>
        </w:tc>
        <w:tc>
          <w:tcPr>
            <w:tcW w:type="dxa" w:w="1411"/>
          </w:tcPr>
          <w:p>
            <w:pPr>
              <w:spacing w:after="0"/>
              <w:jc w:val="left"/>
            </w:pPr>
            <w:r>
              <w:rPr>
                <w:sz w:val="16"/>
              </w:rPr>
              <w:t>City</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p>
        </w:tc>
      </w:tr>
      <w:tr>
        <w:trPr>
          <w:cantSplit/>
        </w:trPr>
        <w:tc>
          <w:tcPr>
            <w:tcW w:type="dxa" w:w="1411"/>
          </w:tcPr>
          <w:p>
            <w:pPr>
              <w:spacing w:after="0"/>
              <w:jc w:val="left"/>
            </w:pPr>
            <w:r>
              <w:rPr>
                <w:sz w:val="16"/>
              </w:rPr>
              <w:t>Ashippun town</w:t>
            </w:r>
          </w:p>
        </w:tc>
        <w:tc>
          <w:tcPr>
            <w:tcW w:type="dxa" w:w="1411"/>
          </w:tcPr>
          <w:p>
            <w:pPr>
              <w:spacing w:after="0"/>
              <w:jc w:val="left"/>
            </w:pPr>
            <w:r>
              <w:rPr>
                <w:sz w:val="16"/>
              </w:rPr>
              <w:t>Town</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p>
        </w:tc>
      </w:tr>
      <w:tr>
        <w:trPr>
          <w:cantSplit/>
        </w:trPr>
        <w:tc>
          <w:tcPr>
            <w:tcW w:type="dxa" w:w="1411"/>
          </w:tcPr>
          <w:p>
            <w:pPr>
              <w:spacing w:after="0"/>
              <w:jc w:val="left"/>
            </w:pPr>
            <w:r>
              <w:rPr>
                <w:sz w:val="16"/>
              </w:rPr>
              <w:t>Burnett town</w:t>
            </w:r>
          </w:p>
        </w:tc>
        <w:tc>
          <w:tcPr>
            <w:tcW w:type="dxa" w:w="1411"/>
          </w:tcPr>
          <w:p>
            <w:pPr>
              <w:spacing w:after="0"/>
              <w:jc w:val="left"/>
            </w:pPr>
            <w:r>
              <w:rPr>
                <w:sz w:val="16"/>
              </w:rPr>
              <w:t>Town</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p>
        </w:tc>
      </w:tr>
      <w:tr>
        <w:trPr>
          <w:cantSplit/>
        </w:trPr>
        <w:tc>
          <w:tcPr>
            <w:tcW w:type="dxa" w:w="1411"/>
          </w:tcPr>
          <w:p>
            <w:pPr>
              <w:spacing w:after="0"/>
              <w:jc w:val="left"/>
            </w:pPr>
            <w:r>
              <w:rPr>
                <w:sz w:val="16"/>
              </w:rPr>
              <w:t>Calamus town</w:t>
            </w:r>
          </w:p>
        </w:tc>
        <w:tc>
          <w:tcPr>
            <w:tcW w:type="dxa" w:w="1411"/>
          </w:tcPr>
          <w:p>
            <w:pPr>
              <w:spacing w:after="0"/>
              <w:jc w:val="left"/>
            </w:pPr>
            <w:r>
              <w:rPr>
                <w:sz w:val="16"/>
              </w:rPr>
              <w:t>Town</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p>
        </w:tc>
      </w:tr>
      <w:tr>
        <w:trPr>
          <w:cantSplit/>
        </w:trPr>
        <w:tc>
          <w:tcPr>
            <w:tcW w:type="dxa" w:w="1411"/>
          </w:tcPr>
          <w:p>
            <w:pPr>
              <w:spacing w:after="0"/>
              <w:jc w:val="left"/>
            </w:pPr>
            <w:r>
              <w:rPr>
                <w:sz w:val="16"/>
              </w:rPr>
              <w:t>Chester town</w:t>
            </w:r>
          </w:p>
        </w:tc>
        <w:tc>
          <w:tcPr>
            <w:tcW w:type="dxa" w:w="1411"/>
          </w:tcPr>
          <w:p>
            <w:pPr>
              <w:spacing w:after="0"/>
              <w:jc w:val="left"/>
            </w:pPr>
            <w:r>
              <w:rPr>
                <w:sz w:val="16"/>
              </w:rPr>
              <w:t>Town</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p>
        </w:tc>
      </w:tr>
      <w:tr>
        <w:trPr>
          <w:cantSplit/>
        </w:trPr>
        <w:tc>
          <w:tcPr>
            <w:tcW w:type="dxa" w:w="1411"/>
          </w:tcPr>
          <w:p>
            <w:pPr>
              <w:spacing w:after="0"/>
              <w:jc w:val="left"/>
            </w:pPr>
            <w:r>
              <w:rPr>
                <w:sz w:val="16"/>
              </w:rPr>
              <w:t>Clyman town</w:t>
            </w:r>
          </w:p>
        </w:tc>
        <w:tc>
          <w:tcPr>
            <w:tcW w:type="dxa" w:w="1411"/>
          </w:tcPr>
          <w:p>
            <w:pPr>
              <w:spacing w:after="0"/>
              <w:jc w:val="left"/>
            </w:pPr>
            <w:r>
              <w:rPr>
                <w:sz w:val="16"/>
              </w:rPr>
              <w:t>Town</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p>
        </w:tc>
      </w:tr>
      <w:tr>
        <w:trPr>
          <w:cantSplit/>
        </w:trPr>
        <w:tc>
          <w:tcPr>
            <w:tcW w:type="dxa" w:w="1411"/>
          </w:tcPr>
          <w:p>
            <w:pPr>
              <w:spacing w:after="0"/>
              <w:jc w:val="left"/>
            </w:pPr>
            <w:r>
              <w:rPr>
                <w:sz w:val="16"/>
              </w:rPr>
              <w:t>Elba town</w:t>
            </w:r>
          </w:p>
        </w:tc>
        <w:tc>
          <w:tcPr>
            <w:tcW w:type="dxa" w:w="1411"/>
          </w:tcPr>
          <w:p>
            <w:pPr>
              <w:spacing w:after="0"/>
              <w:jc w:val="left"/>
            </w:pPr>
            <w:r>
              <w:rPr>
                <w:sz w:val="16"/>
              </w:rPr>
              <w:t>Town</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p>
        </w:tc>
      </w:tr>
      <w:tr>
        <w:trPr>
          <w:cantSplit/>
        </w:trPr>
        <w:tc>
          <w:tcPr>
            <w:tcW w:type="dxa" w:w="1411"/>
          </w:tcPr>
          <w:p>
            <w:pPr>
              <w:spacing w:after="0"/>
              <w:jc w:val="left"/>
            </w:pPr>
            <w:r>
              <w:rPr>
                <w:sz w:val="16"/>
              </w:rPr>
              <w:t>Emmet town</w:t>
            </w:r>
          </w:p>
        </w:tc>
        <w:tc>
          <w:tcPr>
            <w:tcW w:type="dxa" w:w="1411"/>
          </w:tcPr>
          <w:p>
            <w:pPr>
              <w:spacing w:after="0"/>
              <w:jc w:val="left"/>
            </w:pPr>
            <w:r>
              <w:rPr>
                <w:sz w:val="16"/>
              </w:rPr>
              <w:t>Town</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p>
        </w:tc>
      </w:tr>
      <w:tr>
        <w:trPr>
          <w:cantSplit/>
        </w:trPr>
        <w:tc>
          <w:tcPr>
            <w:tcW w:type="dxa" w:w="1411"/>
          </w:tcPr>
          <w:p>
            <w:pPr>
              <w:spacing w:after="0"/>
              <w:jc w:val="left"/>
            </w:pPr>
            <w:r>
              <w:rPr>
                <w:sz w:val="16"/>
              </w:rPr>
              <w:t>Herman town</w:t>
            </w:r>
          </w:p>
        </w:tc>
        <w:tc>
          <w:tcPr>
            <w:tcW w:type="dxa" w:w="1411"/>
          </w:tcPr>
          <w:p>
            <w:pPr>
              <w:spacing w:after="0"/>
              <w:jc w:val="left"/>
            </w:pPr>
            <w:r>
              <w:rPr>
                <w:sz w:val="16"/>
              </w:rPr>
              <w:t>Town</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p>
        </w:tc>
      </w:tr>
      <w:tr>
        <w:trPr>
          <w:cantSplit/>
        </w:trPr>
        <w:tc>
          <w:tcPr>
            <w:tcW w:type="dxa" w:w="1411"/>
          </w:tcPr>
          <w:p>
            <w:pPr>
              <w:spacing w:after="0"/>
              <w:jc w:val="left"/>
            </w:pPr>
            <w:r>
              <w:rPr>
                <w:sz w:val="16"/>
              </w:rPr>
              <w:t>Hubbard town</w:t>
            </w:r>
          </w:p>
        </w:tc>
        <w:tc>
          <w:tcPr>
            <w:tcW w:type="dxa" w:w="1411"/>
          </w:tcPr>
          <w:p>
            <w:pPr>
              <w:spacing w:after="0"/>
              <w:jc w:val="left"/>
            </w:pPr>
            <w:r>
              <w:rPr>
                <w:sz w:val="16"/>
              </w:rPr>
              <w:t>Town</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p>
        </w:tc>
      </w:tr>
      <w:tr>
        <w:trPr>
          <w:cantSplit/>
        </w:trPr>
        <w:tc>
          <w:tcPr>
            <w:tcW w:type="dxa" w:w="1411"/>
          </w:tcPr>
          <w:p>
            <w:pPr>
              <w:spacing w:after="0"/>
              <w:jc w:val="left"/>
            </w:pPr>
            <w:r>
              <w:rPr>
                <w:sz w:val="16"/>
              </w:rPr>
              <w:t>Hustisford town</w:t>
            </w:r>
          </w:p>
        </w:tc>
        <w:tc>
          <w:tcPr>
            <w:tcW w:type="dxa" w:w="1411"/>
          </w:tcPr>
          <w:p>
            <w:pPr>
              <w:spacing w:after="0"/>
              <w:jc w:val="left"/>
            </w:pPr>
            <w:r>
              <w:rPr>
                <w:sz w:val="16"/>
              </w:rPr>
              <w:t>Town</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r>
              <w:rPr>
                <w:sz w:val="16"/>
              </w:rPr>
              <w:t>member approved 2021-06-01</w:t>
            </w:r>
          </w:p>
        </w:tc>
      </w:tr>
      <w:tr>
        <w:trPr>
          <w:cantSplit/>
        </w:trPr>
        <w:tc>
          <w:tcPr>
            <w:tcW w:type="dxa" w:w="1411"/>
          </w:tcPr>
          <w:p>
            <w:pPr>
              <w:spacing w:after="0"/>
              <w:jc w:val="left"/>
            </w:pPr>
            <w:r>
              <w:rPr>
                <w:sz w:val="16"/>
              </w:rPr>
              <w:t>Lebanon town</w:t>
            </w:r>
          </w:p>
        </w:tc>
        <w:tc>
          <w:tcPr>
            <w:tcW w:type="dxa" w:w="1411"/>
          </w:tcPr>
          <w:p>
            <w:pPr>
              <w:spacing w:after="0"/>
              <w:jc w:val="left"/>
            </w:pPr>
            <w:r>
              <w:rPr>
                <w:sz w:val="16"/>
              </w:rPr>
              <w:t>Town</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p>
        </w:tc>
      </w:tr>
      <w:tr>
        <w:trPr>
          <w:cantSplit/>
        </w:trPr>
        <w:tc>
          <w:tcPr>
            <w:tcW w:type="dxa" w:w="1411"/>
          </w:tcPr>
          <w:p>
            <w:pPr>
              <w:spacing w:after="0"/>
              <w:jc w:val="left"/>
            </w:pPr>
            <w:r>
              <w:rPr>
                <w:sz w:val="16"/>
              </w:rPr>
              <w:t>Leroy town</w:t>
            </w:r>
          </w:p>
        </w:tc>
        <w:tc>
          <w:tcPr>
            <w:tcW w:type="dxa" w:w="1411"/>
          </w:tcPr>
          <w:p>
            <w:pPr>
              <w:spacing w:after="0"/>
              <w:jc w:val="left"/>
            </w:pPr>
            <w:r>
              <w:rPr>
                <w:sz w:val="16"/>
              </w:rPr>
              <w:t>Town</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r>
              <w:rPr>
                <w:sz w:val="16"/>
              </w:rPr>
              <w:t>member approved 2021-06-01</w:t>
            </w:r>
          </w:p>
        </w:tc>
      </w:tr>
      <w:tr>
        <w:trPr>
          <w:cantSplit/>
        </w:trPr>
        <w:tc>
          <w:tcPr>
            <w:tcW w:type="dxa" w:w="1411"/>
          </w:tcPr>
          <w:p>
            <w:pPr>
              <w:spacing w:after="0"/>
              <w:jc w:val="left"/>
            </w:pPr>
            <w:r>
              <w:rPr>
                <w:sz w:val="16"/>
              </w:rPr>
              <w:t>Lomira town</w:t>
            </w:r>
          </w:p>
        </w:tc>
        <w:tc>
          <w:tcPr>
            <w:tcW w:type="dxa" w:w="1411"/>
          </w:tcPr>
          <w:p>
            <w:pPr>
              <w:spacing w:after="0"/>
              <w:jc w:val="left"/>
            </w:pPr>
            <w:r>
              <w:rPr>
                <w:sz w:val="16"/>
              </w:rPr>
              <w:t>Town</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p>
        </w:tc>
      </w:tr>
      <w:tr>
        <w:trPr>
          <w:cantSplit/>
        </w:trPr>
        <w:tc>
          <w:tcPr>
            <w:tcW w:type="dxa" w:w="1411"/>
          </w:tcPr>
          <w:p>
            <w:pPr>
              <w:spacing w:after="0"/>
              <w:jc w:val="left"/>
            </w:pPr>
            <w:r>
              <w:rPr>
                <w:sz w:val="16"/>
              </w:rPr>
              <w:t>Lowell town</w:t>
            </w:r>
          </w:p>
        </w:tc>
        <w:tc>
          <w:tcPr>
            <w:tcW w:type="dxa" w:w="1411"/>
          </w:tcPr>
          <w:p>
            <w:pPr>
              <w:spacing w:after="0"/>
              <w:jc w:val="left"/>
            </w:pPr>
            <w:r>
              <w:rPr>
                <w:sz w:val="16"/>
              </w:rPr>
              <w:t>Town</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p>
        </w:tc>
      </w:tr>
      <w:tr>
        <w:trPr>
          <w:cantSplit/>
        </w:trPr>
        <w:tc>
          <w:tcPr>
            <w:tcW w:type="dxa" w:w="1411"/>
          </w:tcPr>
          <w:p>
            <w:pPr>
              <w:spacing w:after="0"/>
              <w:jc w:val="left"/>
            </w:pPr>
            <w:r>
              <w:rPr>
                <w:sz w:val="16"/>
              </w:rPr>
              <w:t>Oak Grove town</w:t>
            </w:r>
          </w:p>
        </w:tc>
        <w:tc>
          <w:tcPr>
            <w:tcW w:type="dxa" w:w="1411"/>
          </w:tcPr>
          <w:p>
            <w:pPr>
              <w:spacing w:after="0"/>
              <w:jc w:val="left"/>
            </w:pPr>
            <w:r>
              <w:rPr>
                <w:sz w:val="16"/>
              </w:rPr>
              <w:t>Town</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r>
              <w:rPr>
                <w:sz w:val="16"/>
              </w:rPr>
              <w:t>member approved 2021-06-01</w:t>
            </w:r>
          </w:p>
        </w:tc>
      </w:tr>
      <w:tr>
        <w:trPr>
          <w:cantSplit/>
        </w:trPr>
        <w:tc>
          <w:tcPr>
            <w:tcW w:type="dxa" w:w="1411"/>
          </w:tcPr>
          <w:p>
            <w:pPr>
              <w:spacing w:after="0"/>
              <w:jc w:val="left"/>
            </w:pPr>
            <w:r>
              <w:rPr>
                <w:sz w:val="16"/>
              </w:rPr>
              <w:t>Portland town</w:t>
            </w:r>
          </w:p>
        </w:tc>
        <w:tc>
          <w:tcPr>
            <w:tcW w:type="dxa" w:w="1411"/>
          </w:tcPr>
          <w:p>
            <w:pPr>
              <w:spacing w:after="0"/>
              <w:jc w:val="left"/>
            </w:pPr>
            <w:r>
              <w:rPr>
                <w:sz w:val="16"/>
              </w:rPr>
              <w:t>Town</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p>
        </w:tc>
      </w:tr>
      <w:tr>
        <w:trPr>
          <w:cantSplit/>
        </w:trPr>
        <w:tc>
          <w:tcPr>
            <w:tcW w:type="dxa" w:w="1411"/>
          </w:tcPr>
          <w:p>
            <w:pPr>
              <w:spacing w:after="0"/>
              <w:jc w:val="left"/>
            </w:pPr>
            <w:r>
              <w:rPr>
                <w:sz w:val="16"/>
              </w:rPr>
              <w:t>Rubicon town</w:t>
            </w:r>
          </w:p>
        </w:tc>
        <w:tc>
          <w:tcPr>
            <w:tcW w:type="dxa" w:w="1411"/>
          </w:tcPr>
          <w:p>
            <w:pPr>
              <w:spacing w:after="0"/>
              <w:jc w:val="left"/>
            </w:pPr>
            <w:r>
              <w:rPr>
                <w:sz w:val="16"/>
              </w:rPr>
              <w:t>Town</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p>
        </w:tc>
      </w:tr>
      <w:tr>
        <w:trPr>
          <w:cantSplit/>
        </w:trPr>
        <w:tc>
          <w:tcPr>
            <w:tcW w:type="dxa" w:w="1411"/>
          </w:tcPr>
          <w:p>
            <w:pPr>
              <w:spacing w:after="0"/>
              <w:jc w:val="left"/>
            </w:pPr>
            <w:r>
              <w:rPr>
                <w:sz w:val="16"/>
              </w:rPr>
              <w:t>Shields town</w:t>
            </w:r>
          </w:p>
        </w:tc>
        <w:tc>
          <w:tcPr>
            <w:tcW w:type="dxa" w:w="1411"/>
          </w:tcPr>
          <w:p>
            <w:pPr>
              <w:spacing w:after="0"/>
              <w:jc w:val="left"/>
            </w:pPr>
            <w:r>
              <w:rPr>
                <w:sz w:val="16"/>
              </w:rPr>
              <w:t>Town</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p>
        </w:tc>
      </w:tr>
      <w:tr>
        <w:trPr>
          <w:cantSplit/>
        </w:trPr>
        <w:tc>
          <w:tcPr>
            <w:tcW w:type="dxa" w:w="1411"/>
          </w:tcPr>
          <w:p>
            <w:pPr>
              <w:spacing w:after="0"/>
              <w:jc w:val="left"/>
            </w:pPr>
            <w:r>
              <w:rPr>
                <w:sz w:val="16"/>
              </w:rPr>
              <w:t>Theresa town</w:t>
            </w:r>
          </w:p>
        </w:tc>
        <w:tc>
          <w:tcPr>
            <w:tcW w:type="dxa" w:w="1411"/>
          </w:tcPr>
          <w:p>
            <w:pPr>
              <w:spacing w:after="0"/>
              <w:jc w:val="left"/>
            </w:pPr>
            <w:r>
              <w:rPr>
                <w:sz w:val="16"/>
              </w:rPr>
              <w:t>Town</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p>
        </w:tc>
      </w:tr>
      <w:tr>
        <w:trPr>
          <w:cantSplit/>
        </w:trPr>
        <w:tc>
          <w:tcPr>
            <w:tcW w:type="dxa" w:w="1411"/>
          </w:tcPr>
          <w:p>
            <w:pPr>
              <w:spacing w:after="0"/>
              <w:jc w:val="left"/>
            </w:pPr>
            <w:r>
              <w:rPr>
                <w:sz w:val="16"/>
              </w:rPr>
              <w:t>Trenton town</w:t>
            </w:r>
          </w:p>
        </w:tc>
        <w:tc>
          <w:tcPr>
            <w:tcW w:type="dxa" w:w="1411"/>
          </w:tcPr>
          <w:p>
            <w:pPr>
              <w:spacing w:after="0"/>
              <w:jc w:val="left"/>
            </w:pPr>
            <w:r>
              <w:rPr>
                <w:sz w:val="16"/>
              </w:rPr>
              <w:t>Town</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p>
        </w:tc>
      </w:tr>
      <w:tr>
        <w:trPr>
          <w:cantSplit/>
        </w:trPr>
        <w:tc>
          <w:tcPr>
            <w:tcW w:type="dxa" w:w="1411"/>
          </w:tcPr>
          <w:p>
            <w:pPr>
              <w:spacing w:after="0"/>
              <w:jc w:val="left"/>
            </w:pPr>
            <w:r>
              <w:rPr>
                <w:sz w:val="16"/>
              </w:rPr>
              <w:t>Westford town</w:t>
            </w:r>
          </w:p>
        </w:tc>
        <w:tc>
          <w:tcPr>
            <w:tcW w:type="dxa" w:w="1411"/>
          </w:tcPr>
          <w:p>
            <w:pPr>
              <w:spacing w:after="0"/>
              <w:jc w:val="left"/>
            </w:pPr>
            <w:r>
              <w:rPr>
                <w:sz w:val="16"/>
              </w:rPr>
              <w:t>Town</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p>
        </w:tc>
      </w:tr>
      <w:tr>
        <w:trPr>
          <w:cantSplit/>
        </w:trPr>
        <w:tc>
          <w:tcPr>
            <w:tcW w:type="dxa" w:w="1411"/>
          </w:tcPr>
          <w:p>
            <w:pPr>
              <w:spacing w:after="0"/>
              <w:jc w:val="left"/>
            </w:pPr>
            <w:r>
              <w:rPr>
                <w:sz w:val="16"/>
              </w:rPr>
              <w:t>Howell</w:t>
            </w:r>
          </w:p>
        </w:tc>
        <w:tc>
          <w:tcPr>
            <w:tcW w:type="dxa" w:w="1411"/>
          </w:tcPr>
          <w:p>
            <w:pPr>
              <w:spacing w:after="0"/>
              <w:jc w:val="left"/>
            </w:pPr>
            <w:r>
              <w:rPr>
                <w:sz w:val="16"/>
              </w:rPr>
              <w:t>Village</w:t>
            </w:r>
          </w:p>
        </w:tc>
        <w:tc>
          <w:tcPr>
            <w:tcW w:type="dxa" w:w="2043"/>
          </w:tcPr>
          <w:p>
            <w:pPr>
              <w:spacing w:after="0"/>
              <w:jc w:val="left"/>
            </w:pPr>
            <w:r>
              <w:rPr>
                <w:sz w:val="16"/>
              </w:rPr>
              <w:t>Expired on 2026-02-07</w:t>
            </w:r>
          </w:p>
        </w:tc>
        <w:tc>
          <w:tcPr>
            <w:tcW w:type="dxa" w:w="2947"/>
          </w:tcPr>
          <w:p>
            <w:pPr>
              <w:spacing w:after="0"/>
              <w:jc w:val="left"/>
            </w:pPr>
            <w:r>
              <w:rPr>
                <w:sz w:val="16"/>
              </w:rPr>
              <w:t>Dodge County (FEMA plan 106815)</w:t>
            </w:r>
          </w:p>
        </w:tc>
        <w:tc>
          <w:tcPr>
            <w:tcW w:type="dxa" w:w="1049"/>
          </w:tcPr>
          <w:p>
            <w:pPr>
              <w:spacing w:after="0"/>
              <w:jc w:val="left"/>
            </w:pPr>
            <w:r>
              <w:rPr>
                <w:sz w:val="16"/>
              </w:rPr>
              <w:t>2021-02-08</w:t>
            </w:r>
          </w:p>
        </w:tc>
        <w:tc>
          <w:tcPr>
            <w:tcW w:type="dxa" w:w="1049"/>
          </w:tcPr>
          <w:p>
            <w:pPr>
              <w:spacing w:after="0"/>
              <w:jc w:val="left"/>
            </w:pPr>
            <w:r>
              <w:rPr>
                <w:sz w:val="16"/>
              </w:rPr>
              <w:t>2026-02-07</w:t>
            </w:r>
          </w:p>
        </w:tc>
        <w:tc>
          <w:tcPr>
            <w:tcW w:type="dxa" w:w="905"/>
          </w:tcPr>
          <w:p>
            <w:pPr>
              <w:spacing w:after="0"/>
              <w:jc w:val="right"/>
            </w:pPr>
            <w:r>
              <w:rPr>
                <w:sz w:val="16"/>
              </w:rPr>
              <w:t>-233</w:t>
            </w:r>
          </w:p>
        </w:tc>
        <w:tc>
          <w:tcPr>
            <w:tcW w:type="dxa" w:w="1822"/>
          </w:tcPr>
          <w:p>
            <w:pPr>
              <w:spacing w:after="0"/>
              <w:jc w:val="left"/>
            </w:pPr>
          </w:p>
        </w:tc>
        <w:tc>
          <w:tcPr>
            <w:tcW w:type="dxa" w:w="147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377"/>
        <w:gridCol w:w="1226"/>
        <w:gridCol w:w="1126"/>
        <w:gridCol w:w="1126"/>
        <w:gridCol w:w="1300"/>
        <w:gridCol w:w="1164"/>
        <w:gridCol w:w="1208"/>
        <w:gridCol w:w="2194"/>
        <w:gridCol w:w="1670"/>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7"/>
            <w:shd w:val="clear" w:color="auto" w:fill="E8E8E8"/>
          </w:tcPr>
          <w:p>
            <w:pPr>
              <w:spacing w:after="0"/>
              <w:jc w:val="left"/>
            </w:pPr>
            <w:r>
              <w:rPr>
                <w:b/>
                <w:sz w:val="16"/>
              </w:rPr>
              <w:t>NRI risk rating</w:t>
            </w:r>
          </w:p>
        </w:tc>
        <w:tc>
          <w:tcPr>
            <w:tcW w:type="dxa" w:w="122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9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70"/>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377"/>
          </w:tcPr>
          <w:p>
            <w:pPr>
              <w:spacing w:after="0"/>
              <w:jc w:val="left"/>
            </w:pPr>
            <w:r>
              <w:rPr>
                <w:sz w:val="16"/>
              </w:rPr>
              <w:t>Relatively Low</w:t>
            </w:r>
          </w:p>
        </w:tc>
        <w:tc>
          <w:tcPr>
            <w:tcW w:type="dxa" w:w="1226"/>
          </w:tcPr>
          <w:p>
            <w:pPr>
              <w:spacing w:after="0"/>
              <w:jc w:val="left"/>
            </w:pPr>
            <w:r>
              <w:rPr>
                <w:sz w:val="16"/>
              </w:rPr>
              <w:t>Relatively Low</w:t>
            </w:r>
          </w:p>
        </w:tc>
        <w:tc>
          <w:tcPr>
            <w:tcW w:type="dxa" w:w="1126"/>
          </w:tcPr>
          <w:p>
            <w:pPr>
              <w:spacing w:after="0"/>
              <w:jc w:val="right"/>
            </w:pPr>
            <w:r>
              <w:rPr>
                <w:sz w:val="16"/>
              </w:rPr>
              <w:t>$14,017,290</w:t>
            </w:r>
          </w:p>
        </w:tc>
        <w:tc>
          <w:tcPr>
            <w:tcW w:type="dxa" w:w="1126"/>
          </w:tcPr>
          <w:p>
            <w:pPr>
              <w:spacing w:after="0"/>
              <w:jc w:val="right"/>
            </w:pPr>
            <w:r>
              <w:rPr>
                <w:sz w:val="16"/>
              </w:rPr>
              <w:t>$459,651</w:t>
            </w:r>
          </w:p>
        </w:tc>
        <w:tc>
          <w:tcPr>
            <w:tcW w:type="dxa" w:w="1300"/>
          </w:tcPr>
          <w:p>
            <w:pPr>
              <w:spacing w:after="0"/>
              <w:jc w:val="right"/>
            </w:pPr>
            <w:r>
              <w:rPr>
                <w:sz w:val="16"/>
              </w:rPr>
              <w:t>$11,224</w:t>
            </w:r>
          </w:p>
        </w:tc>
        <w:tc>
          <w:tcPr>
            <w:tcW w:type="dxa" w:w="1164"/>
          </w:tcPr>
          <w:p>
            <w:pPr>
              <w:spacing w:after="0"/>
              <w:jc w:val="right"/>
            </w:pPr>
            <w:r>
              <w:rPr>
                <w:sz w:val="16"/>
              </w:rPr>
              <w:t>$14,488,165</w:t>
            </w:r>
          </w:p>
        </w:tc>
        <w:tc>
          <w:tcPr>
            <w:tcW w:type="dxa" w:w="1208"/>
          </w:tcPr>
          <w:p>
            <w:pPr>
              <w:spacing w:after="0"/>
              <w:jc w:val="right"/>
            </w:pPr>
            <w:r>
              <w:rPr>
                <w:sz w:val="16"/>
              </w:rPr>
              <w:t>43</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Cold Wave</w:t>
            </w:r>
          </w:p>
        </w:tc>
        <w:tc>
          <w:tcPr>
            <w:tcW w:type="dxa" w:w="1377"/>
          </w:tcPr>
          <w:p>
            <w:pPr>
              <w:spacing w:after="0"/>
              <w:jc w:val="left"/>
            </w:pPr>
            <w:r>
              <w:rPr>
                <w:sz w:val="16"/>
              </w:rPr>
              <w:t>Relatively Moderate</w:t>
            </w:r>
          </w:p>
        </w:tc>
        <w:tc>
          <w:tcPr>
            <w:tcW w:type="dxa" w:w="1226"/>
          </w:tcPr>
          <w:p>
            <w:pPr>
              <w:spacing w:after="0"/>
              <w:jc w:val="left"/>
            </w:pPr>
            <w:r>
              <w:rPr>
                <w:sz w:val="16"/>
              </w:rPr>
              <w:t>Relatively High</w:t>
            </w:r>
          </w:p>
        </w:tc>
        <w:tc>
          <w:tcPr>
            <w:tcW w:type="dxa" w:w="1126"/>
          </w:tcPr>
          <w:p>
            <w:pPr>
              <w:spacing w:after="0"/>
              <w:jc w:val="right"/>
            </w:pPr>
            <w:r>
              <w:rPr>
                <w:sz w:val="16"/>
              </w:rPr>
              <w:t>$146</w:t>
            </w:r>
          </w:p>
        </w:tc>
        <w:tc>
          <w:tcPr>
            <w:tcW w:type="dxa" w:w="1126"/>
          </w:tcPr>
          <w:p>
            <w:pPr>
              <w:spacing w:after="0"/>
              <w:jc w:val="right"/>
            </w:pPr>
            <w:r>
              <w:rPr>
                <w:sz w:val="16"/>
              </w:rPr>
              <w:t>$492</w:t>
            </w:r>
          </w:p>
        </w:tc>
        <w:tc>
          <w:tcPr>
            <w:tcW w:type="dxa" w:w="1300"/>
          </w:tcPr>
          <w:p>
            <w:pPr>
              <w:spacing w:after="0"/>
              <w:jc w:val="right"/>
            </w:pPr>
            <w:r>
              <w:rPr>
                <w:sz w:val="16"/>
              </w:rPr>
              <w:t>$6,875,493</w:t>
            </w:r>
          </w:p>
        </w:tc>
        <w:tc>
          <w:tcPr>
            <w:tcW w:type="dxa" w:w="1164"/>
          </w:tcPr>
          <w:p>
            <w:pPr>
              <w:spacing w:after="0"/>
              <w:jc w:val="right"/>
            </w:pPr>
            <w:r>
              <w:rPr>
                <w:sz w:val="16"/>
              </w:rPr>
              <w:t>$6,876,130</w:t>
            </w:r>
          </w:p>
        </w:tc>
        <w:tc>
          <w:tcPr>
            <w:tcW w:type="dxa" w:w="1208"/>
          </w:tcPr>
          <w:p>
            <w:pPr>
              <w:spacing w:after="0"/>
              <w:jc w:val="right"/>
            </w:pPr>
            <w:r>
              <w:rPr>
                <w:sz w:val="16"/>
              </w:rPr>
              <w:t>37</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Tornado</w:t>
            </w:r>
          </w:p>
        </w:tc>
        <w:tc>
          <w:tcPr>
            <w:tcW w:type="dxa" w:w="1377"/>
          </w:tcPr>
          <w:p>
            <w:pPr>
              <w:spacing w:after="0"/>
              <w:jc w:val="left"/>
            </w:pPr>
            <w:r>
              <w:rPr>
                <w:sz w:val="16"/>
              </w:rPr>
              <w:t>Relatively Moderate</w:t>
            </w:r>
          </w:p>
        </w:tc>
        <w:tc>
          <w:tcPr>
            <w:tcW w:type="dxa" w:w="1226"/>
          </w:tcPr>
          <w:p>
            <w:pPr>
              <w:spacing w:after="0"/>
              <w:jc w:val="left"/>
            </w:pPr>
            <w:r>
              <w:rPr>
                <w:sz w:val="16"/>
              </w:rPr>
              <w:t>Relatively Moderate</w:t>
            </w:r>
          </w:p>
        </w:tc>
        <w:tc>
          <w:tcPr>
            <w:tcW w:type="dxa" w:w="1126"/>
          </w:tcPr>
          <w:p>
            <w:pPr>
              <w:spacing w:after="0"/>
              <w:jc w:val="right"/>
            </w:pPr>
            <w:r>
              <w:rPr>
                <w:sz w:val="16"/>
              </w:rPr>
              <w:t>$3,118,712</w:t>
            </w:r>
          </w:p>
        </w:tc>
        <w:tc>
          <w:tcPr>
            <w:tcW w:type="dxa" w:w="1126"/>
          </w:tcPr>
          <w:p>
            <w:pPr>
              <w:spacing w:after="0"/>
              <w:jc w:val="right"/>
            </w:pPr>
            <w:r>
              <w:rPr>
                <w:sz w:val="16"/>
              </w:rPr>
              <w:t>$21,827</w:t>
            </w:r>
          </w:p>
        </w:tc>
        <w:tc>
          <w:tcPr>
            <w:tcW w:type="dxa" w:w="1300"/>
          </w:tcPr>
          <w:p>
            <w:pPr>
              <w:spacing w:after="0"/>
              <w:jc w:val="right"/>
            </w:pPr>
            <w:r>
              <w:rPr>
                <w:sz w:val="16"/>
              </w:rPr>
              <w:t>$3,229,342</w:t>
            </w:r>
          </w:p>
        </w:tc>
        <w:tc>
          <w:tcPr>
            <w:tcW w:type="dxa" w:w="1164"/>
          </w:tcPr>
          <w:p>
            <w:pPr>
              <w:spacing w:after="0"/>
              <w:jc w:val="right"/>
            </w:pPr>
            <w:r>
              <w:rPr>
                <w:sz w:val="16"/>
              </w:rPr>
              <w:t>$6,369,881</w:t>
            </w:r>
          </w:p>
        </w:tc>
        <w:tc>
          <w:tcPr>
            <w:tcW w:type="dxa" w:w="1208"/>
          </w:tcPr>
          <w:p>
            <w:pPr>
              <w:spacing w:after="0"/>
              <w:jc w:val="right"/>
            </w:pPr>
            <w:r>
              <w:rPr>
                <w:sz w:val="16"/>
              </w:rPr>
              <w:t>25</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Hail</w:t>
            </w:r>
          </w:p>
        </w:tc>
        <w:tc>
          <w:tcPr>
            <w:tcW w:type="dxa" w:w="1377"/>
          </w:tcPr>
          <w:p>
            <w:pPr>
              <w:spacing w:after="0"/>
              <w:jc w:val="left"/>
            </w:pPr>
            <w:r>
              <w:rPr>
                <w:sz w:val="16"/>
              </w:rPr>
              <w:t>Relatively Moderate</w:t>
            </w:r>
          </w:p>
        </w:tc>
        <w:tc>
          <w:tcPr>
            <w:tcW w:type="dxa" w:w="1226"/>
          </w:tcPr>
          <w:p>
            <w:pPr>
              <w:spacing w:after="0"/>
              <w:jc w:val="left"/>
            </w:pPr>
            <w:r>
              <w:rPr>
                <w:sz w:val="16"/>
              </w:rPr>
              <w:t>Relatively Moderate</w:t>
            </w:r>
          </w:p>
        </w:tc>
        <w:tc>
          <w:tcPr>
            <w:tcW w:type="dxa" w:w="1126"/>
          </w:tcPr>
          <w:p>
            <w:pPr>
              <w:spacing w:after="0"/>
              <w:jc w:val="right"/>
            </w:pPr>
            <w:r>
              <w:rPr>
                <w:sz w:val="16"/>
              </w:rPr>
              <w:t>$2,330,935</w:t>
            </w:r>
          </w:p>
        </w:tc>
        <w:tc>
          <w:tcPr>
            <w:tcW w:type="dxa" w:w="1126"/>
          </w:tcPr>
          <w:p>
            <w:pPr>
              <w:spacing w:after="0"/>
              <w:jc w:val="right"/>
            </w:pPr>
            <w:r>
              <w:rPr>
                <w:sz w:val="16"/>
              </w:rPr>
              <w:t>$172,195</w:t>
            </w:r>
          </w:p>
        </w:tc>
        <w:tc>
          <w:tcPr>
            <w:tcW w:type="dxa" w:w="1300"/>
          </w:tcPr>
          <w:p>
            <w:pPr>
              <w:spacing w:after="0"/>
              <w:jc w:val="right"/>
            </w:pPr>
            <w:r>
              <w:rPr>
                <w:sz w:val="16"/>
              </w:rPr>
              <w:t>$262,526</w:t>
            </w:r>
          </w:p>
        </w:tc>
        <w:tc>
          <w:tcPr>
            <w:tcW w:type="dxa" w:w="1164"/>
          </w:tcPr>
          <w:p>
            <w:pPr>
              <w:spacing w:after="0"/>
              <w:jc w:val="right"/>
            </w:pPr>
            <w:r>
              <w:rPr>
                <w:sz w:val="16"/>
              </w:rPr>
              <w:t>$2,765,656</w:t>
            </w:r>
          </w:p>
        </w:tc>
        <w:tc>
          <w:tcPr>
            <w:tcW w:type="dxa" w:w="1208"/>
          </w:tcPr>
          <w:p>
            <w:pPr>
              <w:spacing w:after="0"/>
              <w:jc w:val="right"/>
            </w:pPr>
            <w:r>
              <w:rPr>
                <w:sz w:val="16"/>
              </w:rPr>
              <w:t>161</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Strong Wind</w:t>
            </w:r>
          </w:p>
        </w:tc>
        <w:tc>
          <w:tcPr>
            <w:tcW w:type="dxa" w:w="1377"/>
          </w:tcPr>
          <w:p>
            <w:pPr>
              <w:spacing w:after="0"/>
              <w:jc w:val="left"/>
            </w:pPr>
            <w:r>
              <w:rPr>
                <w:sz w:val="16"/>
              </w:rPr>
              <w:t>Relatively Moderate</w:t>
            </w:r>
          </w:p>
        </w:tc>
        <w:tc>
          <w:tcPr>
            <w:tcW w:type="dxa" w:w="1226"/>
          </w:tcPr>
          <w:p>
            <w:pPr>
              <w:spacing w:after="0"/>
              <w:jc w:val="left"/>
            </w:pPr>
            <w:r>
              <w:rPr>
                <w:sz w:val="16"/>
              </w:rPr>
              <w:t>Relatively Moderate</w:t>
            </w:r>
          </w:p>
        </w:tc>
        <w:tc>
          <w:tcPr>
            <w:tcW w:type="dxa" w:w="1126"/>
          </w:tcPr>
          <w:p>
            <w:pPr>
              <w:spacing w:after="0"/>
              <w:jc w:val="right"/>
            </w:pPr>
            <w:r>
              <w:rPr>
                <w:sz w:val="16"/>
              </w:rPr>
              <w:t>$455,792</w:t>
            </w:r>
          </w:p>
        </w:tc>
        <w:tc>
          <w:tcPr>
            <w:tcW w:type="dxa" w:w="1126"/>
          </w:tcPr>
          <w:p>
            <w:pPr>
              <w:spacing w:after="0"/>
              <w:jc w:val="right"/>
            </w:pPr>
            <w:r>
              <w:rPr>
                <w:sz w:val="16"/>
              </w:rPr>
              <w:t>$48,258</w:t>
            </w:r>
          </w:p>
        </w:tc>
        <w:tc>
          <w:tcPr>
            <w:tcW w:type="dxa" w:w="1300"/>
          </w:tcPr>
          <w:p>
            <w:pPr>
              <w:spacing w:after="0"/>
              <w:jc w:val="right"/>
            </w:pPr>
            <w:r>
              <w:rPr>
                <w:sz w:val="16"/>
              </w:rPr>
              <w:t>$935,182</w:t>
            </w:r>
          </w:p>
        </w:tc>
        <w:tc>
          <w:tcPr>
            <w:tcW w:type="dxa" w:w="1164"/>
          </w:tcPr>
          <w:p>
            <w:pPr>
              <w:spacing w:after="0"/>
              <w:jc w:val="right"/>
            </w:pPr>
            <w:r>
              <w:rPr>
                <w:sz w:val="16"/>
              </w:rPr>
              <w:t>$1,439,232</w:t>
            </w:r>
          </w:p>
        </w:tc>
        <w:tc>
          <w:tcPr>
            <w:tcW w:type="dxa" w:w="1208"/>
          </w:tcPr>
          <w:p>
            <w:pPr>
              <w:spacing w:after="0"/>
              <w:jc w:val="right"/>
            </w:pPr>
            <w:r>
              <w:rPr>
                <w:sz w:val="16"/>
              </w:rPr>
              <w:t>264</w:t>
            </w:r>
          </w:p>
        </w:tc>
        <w:tc>
          <w:tcPr>
            <w:tcW w:type="dxa" w:w="2194"/>
          </w:tcPr>
          <w:p>
            <w:pPr>
              <w:spacing w:after="0"/>
              <w:jc w:val="left"/>
            </w:pPr>
          </w:p>
        </w:tc>
        <w:tc>
          <w:tcPr>
            <w:tcW w:type="dxa" w:w="1670"/>
          </w:tcPr>
          <w:p>
            <w:pPr>
              <w:spacing w:after="0"/>
              <w:jc w:val="left"/>
            </w:pPr>
            <w:r>
              <w:rPr>
                <w:sz w:val="16"/>
              </w:rPr>
              <w:t>Includes 9 High Wind records and 41 Strong Wind records, event types the NRI definition of this hazard leaves out.</w:t>
            </w:r>
          </w:p>
        </w:tc>
      </w:tr>
      <w:tr>
        <w:trPr>
          <w:cantSplit/>
        </w:trPr>
        <w:tc>
          <w:tcPr>
            <w:tcW w:type="dxa" w:w="684"/>
          </w:tcPr>
          <w:p>
            <w:pPr>
              <w:spacing w:after="0"/>
              <w:jc w:val="right"/>
            </w:pPr>
            <w:r>
              <w:rPr>
                <w:sz w:val="16"/>
              </w:rPr>
              <w:t>6</w:t>
            </w:r>
          </w:p>
        </w:tc>
        <w:tc>
          <w:tcPr>
            <w:tcW w:type="dxa" w:w="1037"/>
          </w:tcPr>
          <w:p>
            <w:pPr>
              <w:spacing w:after="0"/>
              <w:jc w:val="left"/>
            </w:pPr>
            <w:r>
              <w:rPr>
                <w:sz w:val="16"/>
              </w:rPr>
              <w:t>Heat Wave</w:t>
            </w:r>
          </w:p>
        </w:tc>
        <w:tc>
          <w:tcPr>
            <w:tcW w:type="dxa" w:w="1377"/>
          </w:tcPr>
          <w:p>
            <w:pPr>
              <w:spacing w:after="0"/>
              <w:jc w:val="left"/>
            </w:pPr>
            <w:r>
              <w:rPr>
                <w:sz w:val="16"/>
              </w:rPr>
              <w:t>Relatively Low</w:t>
            </w:r>
          </w:p>
        </w:tc>
        <w:tc>
          <w:tcPr>
            <w:tcW w:type="dxa" w:w="1226"/>
          </w:tcPr>
          <w:p>
            <w:pPr>
              <w:spacing w:after="0"/>
              <w:jc w:val="left"/>
            </w:pPr>
            <w:r>
              <w:rPr>
                <w:sz w:val="16"/>
              </w:rPr>
              <w:t>Relatively Low</w:t>
            </w:r>
          </w:p>
        </w:tc>
        <w:tc>
          <w:tcPr>
            <w:tcW w:type="dxa" w:w="1126"/>
          </w:tcPr>
          <w:p>
            <w:pPr>
              <w:spacing w:after="0"/>
              <w:jc w:val="right"/>
            </w:pPr>
            <w:r>
              <w:rPr>
                <w:sz w:val="16"/>
              </w:rPr>
              <w:t>$215</w:t>
            </w:r>
          </w:p>
        </w:tc>
        <w:tc>
          <w:tcPr>
            <w:tcW w:type="dxa" w:w="1126"/>
          </w:tcPr>
          <w:p>
            <w:pPr>
              <w:spacing w:after="0"/>
              <w:jc w:val="right"/>
            </w:pPr>
            <w:r>
              <w:rPr>
                <w:sz w:val="16"/>
              </w:rPr>
              <w:t>$4</w:t>
            </w:r>
          </w:p>
        </w:tc>
        <w:tc>
          <w:tcPr>
            <w:tcW w:type="dxa" w:w="1300"/>
          </w:tcPr>
          <w:p>
            <w:pPr>
              <w:spacing w:after="0"/>
              <w:jc w:val="right"/>
            </w:pPr>
            <w:r>
              <w:rPr>
                <w:sz w:val="16"/>
              </w:rPr>
              <w:t>$1,233,024</w:t>
            </w:r>
          </w:p>
        </w:tc>
        <w:tc>
          <w:tcPr>
            <w:tcW w:type="dxa" w:w="1164"/>
          </w:tcPr>
          <w:p>
            <w:pPr>
              <w:spacing w:after="0"/>
              <w:jc w:val="right"/>
            </w:pPr>
            <w:r>
              <w:rPr>
                <w:sz w:val="16"/>
              </w:rPr>
              <w:t>$1,233,243</w:t>
            </w:r>
          </w:p>
        </w:tc>
        <w:tc>
          <w:tcPr>
            <w:tcW w:type="dxa" w:w="1208"/>
          </w:tcPr>
          <w:p>
            <w:pPr>
              <w:spacing w:after="0"/>
              <w:jc w:val="right"/>
            </w:pPr>
            <w:r>
              <w:rPr>
                <w:sz w:val="16"/>
              </w:rPr>
              <w:t>39</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Lightning</w:t>
            </w:r>
          </w:p>
        </w:tc>
        <w:tc>
          <w:tcPr>
            <w:tcW w:type="dxa" w:w="1377"/>
          </w:tcPr>
          <w:p>
            <w:pPr>
              <w:spacing w:after="0"/>
              <w:jc w:val="left"/>
            </w:pPr>
            <w:r>
              <w:rPr>
                <w:sz w:val="16"/>
              </w:rPr>
              <w:t>Relatively Moderate</w:t>
            </w:r>
          </w:p>
        </w:tc>
        <w:tc>
          <w:tcPr>
            <w:tcW w:type="dxa" w:w="1226"/>
          </w:tcPr>
          <w:p>
            <w:pPr>
              <w:spacing w:after="0"/>
              <w:jc w:val="left"/>
            </w:pPr>
            <w:r>
              <w:rPr>
                <w:sz w:val="16"/>
              </w:rPr>
              <w:t>Relatively Moderate</w:t>
            </w:r>
          </w:p>
        </w:tc>
        <w:tc>
          <w:tcPr>
            <w:tcW w:type="dxa" w:w="1126"/>
          </w:tcPr>
          <w:p>
            <w:pPr>
              <w:spacing w:after="0"/>
              <w:jc w:val="right"/>
            </w:pPr>
            <w:r>
              <w:rPr>
                <w:sz w:val="16"/>
              </w:rPr>
              <w:t>$68,910</w:t>
            </w:r>
          </w:p>
        </w:tc>
        <w:tc>
          <w:tcPr>
            <w:tcW w:type="dxa" w:w="1126"/>
          </w:tcPr>
          <w:p>
            <w:pPr>
              <w:spacing w:after="0"/>
              <w:jc w:val="right"/>
            </w:pPr>
          </w:p>
        </w:tc>
        <w:tc>
          <w:tcPr>
            <w:tcW w:type="dxa" w:w="1300"/>
          </w:tcPr>
          <w:p>
            <w:pPr>
              <w:spacing w:after="0"/>
              <w:jc w:val="right"/>
            </w:pPr>
            <w:r>
              <w:rPr>
                <w:sz w:val="16"/>
              </w:rPr>
              <w:t>$322,394</w:t>
            </w:r>
          </w:p>
        </w:tc>
        <w:tc>
          <w:tcPr>
            <w:tcW w:type="dxa" w:w="1164"/>
          </w:tcPr>
          <w:p>
            <w:pPr>
              <w:spacing w:after="0"/>
              <w:jc w:val="right"/>
            </w:pPr>
            <w:r>
              <w:rPr>
                <w:sz w:val="16"/>
              </w:rPr>
              <w:t>$391,304</w:t>
            </w:r>
          </w:p>
        </w:tc>
        <w:tc>
          <w:tcPr>
            <w:tcW w:type="dxa" w:w="1208"/>
          </w:tcPr>
          <w:p>
            <w:pPr>
              <w:spacing w:after="0"/>
              <w:jc w:val="right"/>
            </w:pPr>
            <w:r>
              <w:rPr>
                <w:sz w:val="16"/>
              </w:rPr>
              <w:t>8</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Earthquake</w:t>
            </w:r>
          </w:p>
        </w:tc>
        <w:tc>
          <w:tcPr>
            <w:tcW w:type="dxa" w:w="1377"/>
          </w:tcPr>
          <w:p>
            <w:pPr>
              <w:spacing w:after="0"/>
              <w:jc w:val="left"/>
            </w:pPr>
            <w:r>
              <w:rPr>
                <w:sz w:val="16"/>
              </w:rPr>
              <w:t>Very Low</w:t>
            </w:r>
          </w:p>
        </w:tc>
        <w:tc>
          <w:tcPr>
            <w:tcW w:type="dxa" w:w="1226"/>
          </w:tcPr>
          <w:p>
            <w:pPr>
              <w:spacing w:after="0"/>
              <w:jc w:val="left"/>
            </w:pPr>
            <w:r>
              <w:rPr>
                <w:sz w:val="16"/>
              </w:rPr>
              <w:t>Very Low</w:t>
            </w:r>
          </w:p>
        </w:tc>
        <w:tc>
          <w:tcPr>
            <w:tcW w:type="dxa" w:w="1126"/>
          </w:tcPr>
          <w:p>
            <w:pPr>
              <w:spacing w:after="0"/>
              <w:jc w:val="right"/>
            </w:pPr>
            <w:r>
              <w:rPr>
                <w:sz w:val="16"/>
              </w:rPr>
              <w:t>$115,888</w:t>
            </w:r>
          </w:p>
        </w:tc>
        <w:tc>
          <w:tcPr>
            <w:tcW w:type="dxa" w:w="1126"/>
          </w:tcPr>
          <w:p>
            <w:pPr>
              <w:spacing w:after="0"/>
              <w:jc w:val="right"/>
            </w:pPr>
          </w:p>
        </w:tc>
        <w:tc>
          <w:tcPr>
            <w:tcW w:type="dxa" w:w="1300"/>
          </w:tcPr>
          <w:p>
            <w:pPr>
              <w:spacing w:after="0"/>
              <w:jc w:val="right"/>
            </w:pPr>
            <w:r>
              <w:rPr>
                <w:sz w:val="16"/>
              </w:rPr>
              <w:t>$33,635</w:t>
            </w:r>
          </w:p>
        </w:tc>
        <w:tc>
          <w:tcPr>
            <w:tcW w:type="dxa" w:w="1164"/>
          </w:tcPr>
          <w:p>
            <w:pPr>
              <w:spacing w:after="0"/>
              <w:jc w:val="right"/>
            </w:pPr>
            <w:r>
              <w:rPr>
                <w:sz w:val="16"/>
              </w:rPr>
              <w:t>$149,523</w:t>
            </w:r>
          </w:p>
        </w:tc>
        <w:tc>
          <w:tcPr>
            <w:tcW w:type="dxa" w:w="1208"/>
          </w:tcPr>
          <w:p>
            <w:pPr>
              <w:spacing w:after="0"/>
              <w:jc w:val="right"/>
            </w:pPr>
          </w:p>
        </w:tc>
        <w:tc>
          <w:tcPr>
            <w:tcW w:type="dxa" w:w="2194"/>
          </w:tcPr>
          <w:p>
            <w:pPr>
              <w:spacing w:after="0"/>
              <w:jc w:val="left"/>
            </w:pPr>
          </w:p>
        </w:tc>
        <w:tc>
          <w:tcPr>
            <w:tcW w:type="dxa" w:w="1670"/>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9</w:t>
            </w:r>
          </w:p>
        </w:tc>
        <w:tc>
          <w:tcPr>
            <w:tcW w:type="dxa" w:w="1037"/>
          </w:tcPr>
          <w:p>
            <w:pPr>
              <w:spacing w:after="0"/>
              <w:jc w:val="left"/>
            </w:pPr>
            <w:r>
              <w:rPr>
                <w:sz w:val="16"/>
              </w:rPr>
              <w:t>Drought</w:t>
            </w:r>
          </w:p>
        </w:tc>
        <w:tc>
          <w:tcPr>
            <w:tcW w:type="dxa" w:w="1377"/>
          </w:tcPr>
          <w:p>
            <w:pPr>
              <w:spacing w:after="0"/>
              <w:jc w:val="left"/>
            </w:pPr>
            <w:r>
              <w:rPr>
                <w:sz w:val="16"/>
              </w:rPr>
              <w:t>Relatively Low</w:t>
            </w:r>
          </w:p>
        </w:tc>
        <w:tc>
          <w:tcPr>
            <w:tcW w:type="dxa" w:w="1226"/>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$132,238</w:t>
            </w:r>
          </w:p>
        </w:tc>
        <w:tc>
          <w:tcPr>
            <w:tcW w:type="dxa" w:w="1300"/>
          </w:tcPr>
          <w:p>
            <w:pPr>
              <w:spacing w:after="0"/>
              <w:jc w:val="right"/>
            </w:pPr>
          </w:p>
        </w:tc>
        <w:tc>
          <w:tcPr>
            <w:tcW w:type="dxa" w:w="1164"/>
          </w:tcPr>
          <w:p>
            <w:pPr>
              <w:spacing w:after="0"/>
              <w:jc w:val="right"/>
            </w:pPr>
            <w:r>
              <w:rPr>
                <w:sz w:val="16"/>
              </w:rPr>
              <w:t>$132,238</w:t>
            </w:r>
          </w:p>
        </w:tc>
        <w:tc>
          <w:tcPr>
            <w:tcW w:type="dxa" w:w="1208"/>
          </w:tcPr>
          <w:p>
            <w:pPr>
              <w:spacing w:after="0"/>
              <w:jc w:val="right"/>
            </w:pPr>
            <w:r>
              <w:rPr>
                <w:sz w:val="16"/>
              </w:rPr>
              <w:t>18</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Winter Weather</w:t>
            </w:r>
          </w:p>
        </w:tc>
        <w:tc>
          <w:tcPr>
            <w:tcW w:type="dxa" w:w="1377"/>
          </w:tcPr>
          <w:p>
            <w:pPr>
              <w:spacing w:after="0"/>
              <w:jc w:val="left"/>
            </w:pPr>
            <w:r>
              <w:rPr>
                <w:sz w:val="16"/>
              </w:rPr>
              <w:t>Relatively Moderate</w:t>
            </w:r>
          </w:p>
        </w:tc>
        <w:tc>
          <w:tcPr>
            <w:tcW w:type="dxa" w:w="1226"/>
          </w:tcPr>
          <w:p>
            <w:pPr>
              <w:spacing w:after="0"/>
              <w:jc w:val="left"/>
            </w:pPr>
            <w:r>
              <w:rPr>
                <w:sz w:val="16"/>
              </w:rPr>
              <w:t>Relatively Moderate</w:t>
            </w:r>
          </w:p>
        </w:tc>
        <w:tc>
          <w:tcPr>
            <w:tcW w:type="dxa" w:w="1126"/>
          </w:tcPr>
          <w:p>
            <w:pPr>
              <w:spacing w:after="0"/>
              <w:jc w:val="right"/>
            </w:pPr>
            <w:r>
              <w:rPr>
                <w:sz w:val="16"/>
              </w:rPr>
              <w:t>$1,525</w:t>
            </w:r>
          </w:p>
        </w:tc>
        <w:tc>
          <w:tcPr>
            <w:tcW w:type="dxa" w:w="1126"/>
          </w:tcPr>
          <w:p>
            <w:pPr>
              <w:spacing w:after="0"/>
              <w:jc w:val="right"/>
            </w:pPr>
            <w:r>
              <w:rPr>
                <w:sz w:val="16"/>
              </w:rPr>
              <w:t>$2,888</w:t>
            </w:r>
          </w:p>
        </w:tc>
        <w:tc>
          <w:tcPr>
            <w:tcW w:type="dxa" w:w="1300"/>
          </w:tcPr>
          <w:p>
            <w:pPr>
              <w:spacing w:after="0"/>
              <w:jc w:val="right"/>
            </w:pPr>
            <w:r>
              <w:rPr>
                <w:sz w:val="16"/>
              </w:rPr>
              <w:t>$117,943</w:t>
            </w:r>
          </w:p>
        </w:tc>
        <w:tc>
          <w:tcPr>
            <w:tcW w:type="dxa" w:w="1164"/>
          </w:tcPr>
          <w:p>
            <w:pPr>
              <w:spacing w:after="0"/>
              <w:jc w:val="right"/>
            </w:pPr>
            <w:r>
              <w:rPr>
                <w:sz w:val="16"/>
              </w:rPr>
              <w:t>$122,356</w:t>
            </w:r>
          </w:p>
        </w:tc>
        <w:tc>
          <w:tcPr>
            <w:tcW w:type="dxa" w:w="1208"/>
          </w:tcPr>
          <w:p>
            <w:pPr>
              <w:spacing w:after="0"/>
              <w:jc w:val="right"/>
            </w:pPr>
            <w:r>
              <w:rPr>
                <w:sz w:val="16"/>
              </w:rPr>
              <w:t>235</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Ice Storm</w:t>
            </w:r>
          </w:p>
        </w:tc>
        <w:tc>
          <w:tcPr>
            <w:tcW w:type="dxa" w:w="1377"/>
          </w:tcPr>
          <w:p>
            <w:pPr>
              <w:spacing w:after="0"/>
              <w:jc w:val="left"/>
            </w:pPr>
            <w:r>
              <w:rPr>
                <w:sz w:val="16"/>
              </w:rPr>
              <w:t>Relatively Low</w:t>
            </w:r>
          </w:p>
        </w:tc>
        <w:tc>
          <w:tcPr>
            <w:tcW w:type="dxa" w:w="1226"/>
          </w:tcPr>
          <w:p>
            <w:pPr>
              <w:spacing w:after="0"/>
              <w:jc w:val="left"/>
            </w:pPr>
            <w:r>
              <w:rPr>
                <w:sz w:val="16"/>
              </w:rPr>
              <w:t>Relatively Low</w:t>
            </w:r>
          </w:p>
        </w:tc>
        <w:tc>
          <w:tcPr>
            <w:tcW w:type="dxa" w:w="1126"/>
          </w:tcPr>
          <w:p>
            <w:pPr>
              <w:spacing w:after="0"/>
              <w:jc w:val="right"/>
            </w:pPr>
            <w:r>
              <w:rPr>
                <w:sz w:val="16"/>
              </w:rPr>
              <w:t>$6,812</w:t>
            </w:r>
          </w:p>
        </w:tc>
        <w:tc>
          <w:tcPr>
            <w:tcW w:type="dxa" w:w="1126"/>
          </w:tcPr>
          <w:p>
            <w:pPr>
              <w:spacing w:after="0"/>
              <w:jc w:val="right"/>
            </w:pPr>
          </w:p>
        </w:tc>
        <w:tc>
          <w:tcPr>
            <w:tcW w:type="dxa" w:w="1300"/>
          </w:tcPr>
          <w:p>
            <w:pPr>
              <w:spacing w:after="0"/>
              <w:jc w:val="right"/>
            </w:pPr>
            <w:r>
              <w:rPr>
                <w:sz w:val="16"/>
              </w:rPr>
              <w:t>$63,598</w:t>
            </w:r>
          </w:p>
        </w:tc>
        <w:tc>
          <w:tcPr>
            <w:tcW w:type="dxa" w:w="1164"/>
          </w:tcPr>
          <w:p>
            <w:pPr>
              <w:spacing w:after="0"/>
              <w:jc w:val="right"/>
            </w:pPr>
            <w:r>
              <w:rPr>
                <w:sz w:val="16"/>
              </w:rPr>
              <w:t>$70,410</w:t>
            </w:r>
          </w:p>
        </w:tc>
        <w:tc>
          <w:tcPr>
            <w:tcW w:type="dxa" w:w="1208"/>
          </w:tcPr>
          <w:p>
            <w:pPr>
              <w:spacing w:after="0"/>
              <w:jc w:val="right"/>
            </w:pPr>
            <w:r>
              <w:rPr>
                <w:sz w:val="16"/>
              </w:rPr>
              <w:t>2</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Wildfire</w:t>
            </w:r>
          </w:p>
        </w:tc>
        <w:tc>
          <w:tcPr>
            <w:tcW w:type="dxa" w:w="1377"/>
          </w:tcPr>
          <w:p>
            <w:pPr>
              <w:spacing w:after="0"/>
              <w:jc w:val="left"/>
            </w:pPr>
            <w:r>
              <w:rPr>
                <w:sz w:val="16"/>
              </w:rPr>
              <w:t>Very Low</w:t>
            </w:r>
          </w:p>
        </w:tc>
        <w:tc>
          <w:tcPr>
            <w:tcW w:type="dxa" w:w="1226"/>
          </w:tcPr>
          <w:p>
            <w:pPr>
              <w:spacing w:after="0"/>
              <w:jc w:val="left"/>
            </w:pPr>
            <w:r>
              <w:rPr>
                <w:sz w:val="16"/>
              </w:rPr>
              <w:t>Very Low</w:t>
            </w:r>
          </w:p>
        </w:tc>
        <w:tc>
          <w:tcPr>
            <w:tcW w:type="dxa" w:w="1126"/>
          </w:tcPr>
          <w:p>
            <w:pPr>
              <w:spacing w:after="0"/>
              <w:jc w:val="right"/>
            </w:pPr>
            <w:r>
              <w:rPr>
                <w:sz w:val="16"/>
              </w:rPr>
              <w:t>$44,747</w:t>
            </w:r>
          </w:p>
        </w:tc>
        <w:tc>
          <w:tcPr>
            <w:tcW w:type="dxa" w:w="1126"/>
          </w:tcPr>
          <w:p>
            <w:pPr>
              <w:spacing w:after="0"/>
              <w:jc w:val="right"/>
            </w:pPr>
            <w:r>
              <w:rPr>
                <w:sz w:val="16"/>
              </w:rPr>
              <w:t>$191</w:t>
            </w:r>
          </w:p>
        </w:tc>
        <w:tc>
          <w:tcPr>
            <w:tcW w:type="dxa" w:w="1300"/>
          </w:tcPr>
          <w:p>
            <w:pPr>
              <w:spacing w:after="0"/>
              <w:jc w:val="right"/>
            </w:pPr>
            <w:r>
              <w:rPr>
                <w:sz w:val="16"/>
              </w:rPr>
              <w:t>$4,557</w:t>
            </w:r>
          </w:p>
        </w:tc>
        <w:tc>
          <w:tcPr>
            <w:tcW w:type="dxa" w:w="1164"/>
          </w:tcPr>
          <w:p>
            <w:pPr>
              <w:spacing w:after="0"/>
              <w:jc w:val="right"/>
            </w:pPr>
            <w:r>
              <w:rPr>
                <w:sz w:val="16"/>
              </w:rPr>
              <w:t>$49,495</w:t>
            </w:r>
          </w:p>
        </w:tc>
        <w:tc>
          <w:tcPr>
            <w:tcW w:type="dxa" w:w="1208"/>
          </w:tcPr>
          <w:p>
            <w:pPr>
              <w:spacing w:after="0"/>
              <w:jc w:val="right"/>
            </w:pPr>
            <w:r>
              <w:rPr>
                <w:sz w:val="16"/>
              </w:rPr>
              <w:t>1</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Hurricane</w:t>
            </w:r>
          </w:p>
        </w:tc>
        <w:tc>
          <w:tcPr>
            <w:tcW w:type="dxa" w:w="1377"/>
          </w:tcPr>
          <w:p>
            <w:pPr>
              <w:spacing w:after="0"/>
              <w:jc w:val="left"/>
            </w:pPr>
            <w:r>
              <w:rPr>
                <w:sz w:val="16"/>
              </w:rPr>
              <w:t>Very Low</w:t>
            </w:r>
          </w:p>
        </w:tc>
        <w:tc>
          <w:tcPr>
            <w:tcW w:type="dxa" w:w="1226"/>
          </w:tcPr>
          <w:p>
            <w:pPr>
              <w:spacing w:after="0"/>
              <w:jc w:val="left"/>
            </w:pPr>
            <w:r>
              <w:rPr>
                <w:sz w:val="16"/>
              </w:rPr>
              <w:t>Very Low</w:t>
            </w:r>
          </w:p>
        </w:tc>
        <w:tc>
          <w:tcPr>
            <w:tcW w:type="dxa" w:w="1126"/>
          </w:tcPr>
          <w:p>
            <w:pPr>
              <w:spacing w:after="0"/>
              <w:jc w:val="right"/>
            </w:pPr>
            <w:r>
              <w:rPr>
                <w:sz w:val="16"/>
              </w:rPr>
              <w:t>$2,832</w:t>
            </w:r>
          </w:p>
        </w:tc>
        <w:tc>
          <w:tcPr>
            <w:tcW w:type="dxa" w:w="1126"/>
          </w:tcPr>
          <w:p>
            <w:pPr>
              <w:spacing w:after="0"/>
              <w:jc w:val="right"/>
            </w:pPr>
            <w:r>
              <w:rPr>
                <w:sz w:val="16"/>
              </w:rPr>
              <w:t>$3,386</w:t>
            </w:r>
          </w:p>
        </w:tc>
        <w:tc>
          <w:tcPr>
            <w:tcW w:type="dxa" w:w="1300"/>
          </w:tcPr>
          <w:p>
            <w:pPr>
              <w:spacing w:after="0"/>
              <w:jc w:val="right"/>
            </w:pPr>
            <w:r>
              <w:rPr>
                <w:sz w:val="16"/>
              </w:rPr>
              <w:t>under $1</w:t>
            </w:r>
          </w:p>
        </w:tc>
        <w:tc>
          <w:tcPr>
            <w:tcW w:type="dxa" w:w="1164"/>
          </w:tcPr>
          <w:p>
            <w:pPr>
              <w:spacing w:after="0"/>
              <w:jc w:val="right"/>
            </w:pPr>
            <w:r>
              <w:rPr>
                <w:sz w:val="16"/>
              </w:rPr>
              <w:t>$6,219</w:t>
            </w:r>
          </w:p>
        </w:tc>
        <w:tc>
          <w:tcPr>
            <w:tcW w:type="dxa" w:w="1208"/>
          </w:tcPr>
          <w:p>
            <w:pPr>
              <w:spacing w:after="0"/>
              <w:jc w:val="right"/>
            </w:pPr>
            <w:r>
              <w:rPr>
                <w:sz w:val="16"/>
              </w:rPr>
              <w:t>0</w:t>
            </w:r>
          </w:p>
        </w:tc>
        <w:tc>
          <w:tcPr>
            <w:tcW w:type="dxa" w:w="2194"/>
          </w:tcPr>
          <w:p>
            <w:pPr>
              <w:spacing w:after="0"/>
              <w:jc w:val="left"/>
            </w:pPr>
          </w:p>
        </w:tc>
        <w:tc>
          <w:tcPr>
            <w:tcW w:type="dxa" w:w="1670"/>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377"/>
          </w:tcPr>
          <w:p>
            <w:pPr>
              <w:spacing w:after="0"/>
              <w:jc w:val="left"/>
            </w:pPr>
            <w:r>
              <w:rPr>
                <w:sz w:val="16"/>
              </w:rPr>
              <w:t>Relatively Low</w:t>
            </w:r>
          </w:p>
        </w:tc>
        <w:tc>
          <w:tcPr>
            <w:tcW w:type="dxa" w:w="1226"/>
          </w:tcPr>
          <w:p>
            <w:pPr>
              <w:spacing w:after="0"/>
              <w:jc w:val="left"/>
            </w:pPr>
            <w:r>
              <w:rPr>
                <w:sz w:val="16"/>
              </w:rPr>
              <w:t>Very Low</w:t>
            </w:r>
          </w:p>
        </w:tc>
        <w:tc>
          <w:tcPr>
            <w:tcW w:type="dxa" w:w="1126"/>
          </w:tcPr>
          <w:p>
            <w:pPr>
              <w:spacing w:after="0"/>
              <w:jc w:val="right"/>
            </w:pPr>
            <w:r>
              <w:rPr>
                <w:sz w:val="16"/>
              </w:rPr>
              <w:t>$542</w:t>
            </w:r>
          </w:p>
        </w:tc>
        <w:tc>
          <w:tcPr>
            <w:tcW w:type="dxa" w:w="1126"/>
          </w:tcPr>
          <w:p>
            <w:pPr>
              <w:spacing w:after="0"/>
              <w:jc w:val="right"/>
            </w:pPr>
          </w:p>
        </w:tc>
        <w:tc>
          <w:tcPr>
            <w:tcW w:type="dxa" w:w="1300"/>
          </w:tcPr>
          <w:p>
            <w:pPr>
              <w:spacing w:after="0"/>
              <w:jc w:val="right"/>
            </w:pPr>
            <w:r>
              <w:rPr>
                <w:sz w:val="16"/>
              </w:rPr>
              <w:t>$3,524</w:t>
            </w:r>
          </w:p>
        </w:tc>
        <w:tc>
          <w:tcPr>
            <w:tcW w:type="dxa" w:w="1164"/>
          </w:tcPr>
          <w:p>
            <w:pPr>
              <w:spacing w:after="0"/>
              <w:jc w:val="right"/>
            </w:pPr>
            <w:r>
              <w:rPr>
                <w:sz w:val="16"/>
              </w:rPr>
              <w:t>$4,065</w:t>
            </w:r>
          </w:p>
        </w:tc>
        <w:tc>
          <w:tcPr>
            <w:tcW w:type="dxa" w:w="1208"/>
          </w:tcPr>
          <w:p>
            <w:pPr>
              <w:spacing w:after="0"/>
              <w:jc w:val="right"/>
            </w:pPr>
            <w:r>
              <w:rPr>
                <w:sz w:val="16"/>
              </w:rPr>
              <w:t>0</w:t>
            </w:r>
          </w:p>
        </w:tc>
        <w:tc>
          <w:tcPr>
            <w:tcW w:type="dxa" w:w="2194"/>
          </w:tcPr>
          <w:p>
            <w:pPr>
              <w:spacing w:after="0"/>
              <w:jc w:val="left"/>
            </w:pPr>
          </w:p>
        </w:tc>
        <w:tc>
          <w:tcPr>
            <w:tcW w:type="dxa" w:w="16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377"/>
          </w:tcPr>
          <w:p>
            <w:pPr>
              <w:spacing w:after="0"/>
              <w:jc w:val="left"/>
            </w:pPr>
            <w:r>
              <w:rPr>
                <w:sz w:val="16"/>
              </w:rPr>
              <w:t>Not Applicable</w:t>
            </w:r>
          </w:p>
        </w:tc>
        <w:tc>
          <w:tcPr>
            <w:tcW w:type="dxa" w:w="122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avalanche Not Applicable for this county, and no federal declaration for this county names it.</w:t>
            </w:r>
          </w:p>
        </w:tc>
        <w:tc>
          <w:tcPr>
            <w:tcW w:type="dxa" w:w="1670"/>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377"/>
          </w:tcPr>
          <w:p>
            <w:pPr>
              <w:spacing w:after="0"/>
              <w:jc w:val="left"/>
            </w:pPr>
            <w:r>
              <w:rPr>
                <w:sz w:val="16"/>
              </w:rPr>
              <w:t>Not Applicable</w:t>
            </w:r>
          </w:p>
        </w:tc>
        <w:tc>
          <w:tcPr>
            <w:tcW w:type="dxa" w:w="122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coastal flooding Not Applicable for this county, and no federal declaration for this county names it.</w:t>
            </w:r>
          </w:p>
        </w:tc>
        <w:tc>
          <w:tcPr>
            <w:tcW w:type="dxa" w:w="1670"/>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377"/>
          </w:tcPr>
          <w:p>
            <w:pPr>
              <w:spacing w:after="0"/>
              <w:jc w:val="left"/>
            </w:pPr>
            <w:r>
              <w:rPr>
                <w:sz w:val="16"/>
              </w:rPr>
              <w:t>Not Applicable</w:t>
            </w:r>
          </w:p>
        </w:tc>
        <w:tc>
          <w:tcPr>
            <w:tcW w:type="dxa" w:w="122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tsunami Not Applicable for this county, and no federal declaration for this county names it.</w:t>
            </w:r>
          </w:p>
        </w:tc>
        <w:tc>
          <w:tcPr>
            <w:tcW w:type="dxa" w:w="16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377"/>
          </w:tcPr>
          <w:p>
            <w:pPr>
              <w:spacing w:after="0"/>
              <w:jc w:val="left"/>
            </w:pPr>
            <w:r>
              <w:rPr>
                <w:sz w:val="16"/>
              </w:rPr>
              <w:t>Not Applicable</w:t>
            </w:r>
          </w:p>
        </w:tc>
        <w:tc>
          <w:tcPr>
            <w:tcW w:type="dxa" w:w="122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volcanic activity Not Applicable for this county, and no federal declaration for this county names it.</w:t>
            </w:r>
          </w:p>
        </w:tc>
        <w:tc>
          <w:tcPr>
            <w:tcW w:type="dxa" w:w="167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20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20 of 20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20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2"/>
        <w:gridCol w:w="1698"/>
        <w:gridCol w:w="1532"/>
        <w:gridCol w:w="1852"/>
        <w:gridCol w:w="1724"/>
        <w:gridCol w:w="1634"/>
        <w:gridCol w:w="1833"/>
        <w:gridCol w:w="2156"/>
      </w:tblGrid>
      <w:tr>
        <w:trPr>
          <w:cantSplit/>
          <w:tblHeader/>
        </w:trPr>
        <w:tc>
          <w:tcPr>
            <w:tcW w:type="dxa" w:w="1682"/>
            <w:shd w:val="clear" w:color="auto" w:fill="E8E8E8"/>
          </w:tcPr>
          <w:p>
            <w:pPr>
              <w:spacing w:after="0"/>
              <w:jc w:val="left"/>
            </w:pPr>
            <w:r>
              <w:rPr>
                <w:b/>
                <w:sz w:val="16"/>
              </w:rPr>
              <w:t>Hazard</w:t>
            </w:r>
          </w:p>
        </w:tc>
        <w:tc>
          <w:tcPr>
            <w:tcW w:type="dxa" w:w="1698"/>
            <w:shd w:val="clear" w:color="auto" w:fill="E8E8E8"/>
          </w:tcPr>
          <w:p>
            <w:pPr>
              <w:spacing w:after="0"/>
              <w:jc w:val="left"/>
            </w:pPr>
            <w:r>
              <w:rPr>
                <w:b/>
                <w:sz w:val="16"/>
              </w:rPr>
              <w:t>Scale</w:t>
            </w:r>
          </w:p>
        </w:tc>
        <w:tc>
          <w:tcPr>
            <w:tcW w:type="dxa" w:w="1532"/>
            <w:shd w:val="clear" w:color="auto" w:fill="E8E8E8"/>
          </w:tcPr>
          <w:p>
            <w:pPr>
              <w:spacing w:after="0"/>
              <w:jc w:val="right"/>
            </w:pPr>
            <w:r>
              <w:rPr>
                <w:b/>
                <w:sz w:val="16"/>
              </w:rPr>
              <w:t>Records</w:t>
            </w:r>
          </w:p>
          <w:p>
            <w:pPr>
              <w:spacing w:after="0"/>
              <w:jc w:val="right"/>
            </w:pPr>
            <w:r>
              <w:rPr>
                <w:i/>
                <w:color w:val="555555"/>
                <w:sz w:val="14"/>
              </w:rPr>
              <w:t>count, years</w:t>
            </w:r>
          </w:p>
        </w:tc>
        <w:tc>
          <w:tcPr>
            <w:tcW w:type="dxa" w:w="1852"/>
            <w:shd w:val="clear" w:color="auto" w:fill="E8E8E8"/>
          </w:tcPr>
          <w:p>
            <w:pPr>
              <w:spacing w:after="0"/>
              <w:jc w:val="left"/>
            </w:pPr>
            <w:r>
              <w:rPr>
                <w:b/>
                <w:sz w:val="16"/>
              </w:rPr>
              <w:t>Observed range</w:t>
            </w:r>
          </w:p>
        </w:tc>
        <w:tc>
          <w:tcPr>
            <w:tcW w:type="dxa" w:w="1724"/>
            <w:shd w:val="clear" w:color="auto" w:fill="E8E8E8"/>
          </w:tcPr>
          <w:p>
            <w:pPr>
              <w:spacing w:after="0"/>
              <w:jc w:val="left"/>
            </w:pPr>
            <w:r>
              <w:rPr>
                <w:b/>
                <w:sz w:val="16"/>
              </w:rPr>
              <w:t>Worst recorded event</w:t>
            </w:r>
          </w:p>
        </w:tc>
        <w:tc>
          <w:tcPr>
            <w:tcW w:type="dxa" w:w="1634"/>
            <w:shd w:val="clear" w:color="auto" w:fill="E8E8E8"/>
          </w:tcPr>
          <w:p>
            <w:pPr>
              <w:spacing w:after="0"/>
              <w:jc w:val="left"/>
            </w:pPr>
            <w:r>
              <w:rPr>
                <w:b/>
                <w:sz w:val="16"/>
              </w:rPr>
              <w:t>Most damaging (when different)</w:t>
            </w:r>
          </w:p>
        </w:tc>
        <w:tc>
          <w:tcPr>
            <w:tcW w:type="dxa" w:w="1833"/>
            <w:shd w:val="clear" w:color="auto" w:fill="E8E8E8"/>
          </w:tcPr>
          <w:p>
            <w:pPr>
              <w:spacing w:after="0"/>
              <w:jc w:val="left"/>
            </w:pPr>
            <w:r>
              <w:rPr>
                <w:b/>
                <w:sz w:val="16"/>
              </w:rPr>
              <w:t>How it applies to members</w:t>
            </w:r>
          </w:p>
        </w:tc>
        <w:tc>
          <w:tcPr>
            <w:tcW w:type="dxa" w:w="2156"/>
            <w:shd w:val="clear" w:color="auto" w:fill="E8E8E8"/>
          </w:tcPr>
          <w:p>
            <w:pPr>
              <w:spacing w:after="0"/>
              <w:jc w:val="left"/>
            </w:pPr>
            <w:r>
              <w:rPr>
                <w:b/>
                <w:sz w:val="16"/>
              </w:rPr>
              <w:t>Note</w:t>
            </w:r>
          </w:p>
        </w:tc>
      </w:tr>
      <w:tr>
        <w:trPr>
          <w:cantSplit/>
        </w:trPr>
        <w:tc>
          <w:tcPr>
            <w:tcW w:type="dxa" w:w="1682"/>
          </w:tcPr>
          <w:p>
            <w:pPr>
              <w:spacing w:after="0"/>
              <w:jc w:val="left"/>
            </w:pPr>
            <w:r>
              <w:rPr>
                <w:sz w:val="16"/>
              </w:rPr>
              <w:t>Avalanche</w:t>
            </w:r>
          </w:p>
        </w:tc>
        <w:tc>
          <w:tcPr>
            <w:tcW w:type="dxa" w:w="1698"/>
          </w:tcPr>
          <w:p>
            <w:pPr>
              <w:spacing w:after="0"/>
              <w:jc w:val="left"/>
            </w:pPr>
            <w:r>
              <w:rPr>
                <w:sz w:val="16"/>
              </w:rPr>
              <w:t>none (count and damage)</w:t>
            </w:r>
          </w:p>
        </w:tc>
        <w:tc>
          <w:tcPr>
            <w:tcW w:type="dxa" w:w="1532"/>
          </w:tcPr>
          <w:p>
            <w:pPr>
              <w:spacing w:after="0"/>
              <w:jc w:val="right"/>
            </w:pPr>
            <w:r>
              <w:rPr>
                <w:sz w:val="16"/>
              </w:rPr>
              <w:t>0</w:t>
            </w:r>
          </w:p>
        </w:tc>
        <w:tc>
          <w:tcPr>
            <w:tcW w:type="dxa" w:w="1852"/>
          </w:tcPr>
          <w:p>
            <w:pPr>
              <w:spacing w:after="0"/>
              <w:jc w:val="left"/>
            </w:pPr>
          </w:p>
        </w:tc>
        <w:tc>
          <w:tcPr>
            <w:tcW w:type="dxa" w:w="1724"/>
          </w:tcPr>
          <w:p>
            <w:pPr>
              <w:spacing w:after="0"/>
              <w:jc w:val="left"/>
            </w:pPr>
          </w:p>
        </w:tc>
        <w:tc>
          <w:tcPr>
            <w:tcW w:type="dxa" w:w="1634"/>
          </w:tcPr>
          <w:p>
            <w:pPr>
              <w:spacing w:after="0"/>
              <w:jc w:val="left"/>
            </w:pPr>
          </w:p>
        </w:tc>
        <w:tc>
          <w:tcPr>
            <w:tcW w:type="dxa" w:w="1833"/>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Coastal Flood, Storm Surge/Tide</w:t>
            </w:r>
          </w:p>
        </w:tc>
        <w:tc>
          <w:tcPr>
            <w:tcW w:type="dxa" w:w="1698"/>
          </w:tcPr>
          <w:p>
            <w:pPr>
              <w:spacing w:after="0"/>
              <w:jc w:val="left"/>
            </w:pPr>
            <w:r>
              <w:rPr>
                <w:sz w:val="16"/>
              </w:rPr>
              <w:t>none in data (FIRM for depth)</w:t>
            </w:r>
          </w:p>
        </w:tc>
        <w:tc>
          <w:tcPr>
            <w:tcW w:type="dxa" w:w="1532"/>
          </w:tcPr>
          <w:p>
            <w:pPr>
              <w:spacing w:after="0"/>
              <w:jc w:val="right"/>
            </w:pPr>
            <w:r>
              <w:rPr>
                <w:sz w:val="16"/>
              </w:rPr>
              <w:t>0</w:t>
            </w:r>
          </w:p>
        </w:tc>
        <w:tc>
          <w:tcPr>
            <w:tcW w:type="dxa" w:w="1852"/>
          </w:tcPr>
          <w:p>
            <w:pPr>
              <w:spacing w:after="0"/>
              <w:jc w:val="left"/>
            </w:pPr>
          </w:p>
        </w:tc>
        <w:tc>
          <w:tcPr>
            <w:tcW w:type="dxa" w:w="1724"/>
          </w:tcPr>
          <w:p>
            <w:pPr>
              <w:spacing w:after="0"/>
              <w:jc w:val="left"/>
            </w:pPr>
          </w:p>
        </w:tc>
        <w:tc>
          <w:tcPr>
            <w:tcW w:type="dxa" w:w="1634"/>
          </w:tcPr>
          <w:p>
            <w:pPr>
              <w:spacing w:after="0"/>
              <w:jc w:val="left"/>
            </w:pPr>
          </w:p>
        </w:tc>
        <w:tc>
          <w:tcPr>
            <w:tcW w:type="dxa" w:w="1833"/>
          </w:tcPr>
          <w:p>
            <w:pPr>
              <w:spacing w:after="0"/>
              <w:jc w:val="left"/>
            </w:pPr>
          </w:p>
        </w:tc>
        <w:tc>
          <w:tcPr>
            <w:tcW w:type="dxa" w:w="2156"/>
          </w:tcPr>
          <w:p>
            <w:pPr>
              <w:spacing w:after="0"/>
              <w:jc w:val="left"/>
            </w:pPr>
            <w:r>
              <w:rPr>
                <w:sz w:val="16"/>
              </w:rPr>
              <w:t>Flood depth: see the FEMA Flood Insurance Rate Map.</w:t>
            </w:r>
          </w:p>
        </w:tc>
      </w:tr>
      <w:tr>
        <w:trPr>
          <w:cantSplit/>
        </w:trPr>
        <w:tc>
          <w:tcPr>
            <w:tcW w:type="dxa" w:w="1682"/>
          </w:tcPr>
          <w:p>
            <w:pPr>
              <w:spacing w:after="0"/>
              <w:jc w:val="left"/>
            </w:pPr>
            <w:r>
              <w:rPr>
                <w:sz w:val="16"/>
              </w:rPr>
              <w:t>Cold/Wind Chill, Extreme Cold/Wind Chill</w:t>
            </w:r>
          </w:p>
        </w:tc>
        <w:tc>
          <w:tcPr>
            <w:tcW w:type="dxa" w:w="1698"/>
          </w:tcPr>
          <w:p>
            <w:pPr>
              <w:spacing w:after="0"/>
              <w:jc w:val="left"/>
            </w:pPr>
            <w:r>
              <w:rPr>
                <w:sz w:val="16"/>
              </w:rPr>
              <w:t>wind chill</w:t>
            </w:r>
          </w:p>
        </w:tc>
        <w:tc>
          <w:tcPr>
            <w:tcW w:type="dxa" w:w="1532"/>
          </w:tcPr>
          <w:p>
            <w:pPr>
              <w:spacing w:after="0"/>
              <w:jc w:val="right"/>
            </w:pPr>
            <w:r>
              <w:rPr>
                <w:sz w:val="16"/>
              </w:rPr>
              <w:t>37, 1996 to 2026 (37 zone-level)</w:t>
            </w:r>
          </w:p>
        </w:tc>
        <w:tc>
          <w:tcPr>
            <w:tcW w:type="dxa" w:w="1852"/>
          </w:tcPr>
          <w:p>
            <w:pPr>
              <w:spacing w:after="0"/>
              <w:jc w:val="left"/>
            </w:pPr>
            <w:r>
              <w:rPr>
                <w:sz w:val="16"/>
              </w:rPr>
              <w:t>1 day to 13 days (median 2 days); 31 with a recorded value</w:t>
            </w:r>
          </w:p>
        </w:tc>
        <w:tc>
          <w:tcPr>
            <w:tcW w:type="dxa" w:w="1724"/>
          </w:tcPr>
          <w:p>
            <w:pPr>
              <w:spacing w:after="0"/>
              <w:jc w:val="left"/>
            </w:pPr>
            <w:r>
              <w:rPr>
                <w:sz w:val="16"/>
              </w:rPr>
              <w:t>13 consecutive days, 2017-12-25 to 2018-01-06, zone-level</w:t>
            </w:r>
          </w:p>
        </w:tc>
        <w:tc>
          <w:tcPr>
            <w:tcW w:type="dxa" w:w="1634"/>
          </w:tcPr>
          <w:p>
            <w:pPr>
              <w:spacing w:after="0"/>
              <w:jc w:val="left"/>
            </w:pPr>
            <w:r>
              <w:rPr>
                <w:sz w:val="16"/>
              </w:rPr>
              <w:t>Cold/Wind Chill, 1997-01-17, $10,000 property; crops not reported, reported for the zone (1997 dollars)</w:t>
            </w:r>
          </w:p>
        </w:tc>
        <w:tc>
          <w:tcPr>
            <w:tcW w:type="dxa" w:w="1833"/>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Wind chill: in event narratives only; local data required.</w:t>
            </w:r>
          </w:p>
        </w:tc>
      </w:tr>
      <w:tr>
        <w:trPr>
          <w:cantSplit/>
        </w:trPr>
        <w:tc>
          <w:tcPr>
            <w:tcW w:type="dxa" w:w="1682"/>
          </w:tcPr>
          <w:p>
            <w:pPr>
              <w:spacing w:after="0"/>
              <w:jc w:val="left"/>
            </w:pPr>
            <w:r>
              <w:rPr>
                <w:sz w:val="16"/>
              </w:rPr>
              <w:t>Frost/Freeze (outside NRI Cold Wave definition)</w:t>
            </w:r>
          </w:p>
        </w:tc>
        <w:tc>
          <w:tcPr>
            <w:tcW w:type="dxa" w:w="1698"/>
          </w:tcPr>
          <w:p>
            <w:pPr>
              <w:spacing w:after="0"/>
              <w:jc w:val="left"/>
            </w:pPr>
            <w:r>
              <w:rPr>
                <w:sz w:val="16"/>
              </w:rPr>
              <w:t>crop damage</w:t>
            </w:r>
          </w:p>
        </w:tc>
        <w:tc>
          <w:tcPr>
            <w:tcW w:type="dxa" w:w="1532"/>
          </w:tcPr>
          <w:p>
            <w:pPr>
              <w:spacing w:after="0"/>
              <w:jc w:val="right"/>
            </w:pPr>
            <w:r>
              <w:rPr>
                <w:sz w:val="16"/>
              </w:rPr>
              <w:t>0</w:t>
            </w:r>
          </w:p>
        </w:tc>
        <w:tc>
          <w:tcPr>
            <w:tcW w:type="dxa" w:w="1852"/>
          </w:tcPr>
          <w:p>
            <w:pPr>
              <w:spacing w:after="0"/>
              <w:jc w:val="left"/>
            </w:pPr>
          </w:p>
        </w:tc>
        <w:tc>
          <w:tcPr>
            <w:tcW w:type="dxa" w:w="1724"/>
          </w:tcPr>
          <w:p>
            <w:pPr>
              <w:spacing w:after="0"/>
              <w:jc w:val="left"/>
            </w:pPr>
          </w:p>
        </w:tc>
        <w:tc>
          <w:tcPr>
            <w:tcW w:type="dxa" w:w="1634"/>
          </w:tcPr>
          <w:p>
            <w:pPr>
              <w:spacing w:after="0"/>
              <w:jc w:val="left"/>
            </w:pPr>
          </w:p>
        </w:tc>
        <w:tc>
          <w:tcPr>
            <w:tcW w:type="dxa" w:w="1833"/>
          </w:tcPr>
          <w:p>
            <w:pPr>
              <w:spacing w:after="0"/>
              <w:jc w:val="left"/>
            </w:pPr>
          </w:p>
        </w:tc>
        <w:tc>
          <w:tcPr>
            <w:tcW w:type="dxa" w:w="2156"/>
          </w:tcPr>
          <w:p>
            <w:pPr>
              <w:spacing w:after="0"/>
              <w:jc w:val="left"/>
            </w:pPr>
            <w:r>
              <w:rPr>
                <w:sz w:val="16"/>
              </w:rPr>
              <w:t>Temperature: in event narratives only; local data required.</w:t>
            </w:r>
          </w:p>
        </w:tc>
      </w:tr>
      <w:tr>
        <w:trPr>
          <w:cantSplit/>
        </w:trPr>
        <w:tc>
          <w:tcPr>
            <w:tcW w:type="dxa" w:w="1682"/>
          </w:tcPr>
          <w:p>
            <w:pPr>
              <w:spacing w:after="0"/>
              <w:jc w:val="left"/>
            </w:pPr>
            <w:r>
              <w:rPr>
                <w:sz w:val="16"/>
              </w:rPr>
              <w:t>Drought</w:t>
            </w:r>
          </w:p>
        </w:tc>
        <w:tc>
          <w:tcPr>
            <w:tcW w:type="dxa" w:w="1698"/>
          </w:tcPr>
          <w:p>
            <w:pPr>
              <w:spacing w:after="0"/>
              <w:jc w:val="left"/>
            </w:pPr>
            <w:r>
              <w:rPr>
                <w:sz w:val="16"/>
              </w:rPr>
              <w:t>US Drought Monitor D-scale</w:t>
            </w:r>
          </w:p>
        </w:tc>
        <w:tc>
          <w:tcPr>
            <w:tcW w:type="dxa" w:w="1532"/>
          </w:tcPr>
          <w:p>
            <w:pPr>
              <w:spacing w:after="0"/>
              <w:jc w:val="right"/>
            </w:pPr>
            <w:r>
              <w:rPr>
                <w:sz w:val="16"/>
              </w:rPr>
              <w:t>18, 2002 to 2012 (18 zone-level)</w:t>
            </w:r>
          </w:p>
        </w:tc>
        <w:tc>
          <w:tcPr>
            <w:tcW w:type="dxa" w:w="1852"/>
          </w:tcPr>
          <w:p>
            <w:pPr>
              <w:spacing w:after="0"/>
              <w:jc w:val="left"/>
            </w:pPr>
            <w:r>
              <w:rPr>
                <w:sz w:val="16"/>
              </w:rPr>
              <w:t>11 days to 153 days (median 128 days); 5 with a recorded value</w:t>
            </w:r>
          </w:p>
        </w:tc>
        <w:tc>
          <w:tcPr>
            <w:tcW w:type="dxa" w:w="1724"/>
          </w:tcPr>
          <w:p>
            <w:pPr>
              <w:spacing w:after="0"/>
              <w:jc w:val="left"/>
            </w:pPr>
            <w:r>
              <w:rPr>
                <w:sz w:val="16"/>
              </w:rPr>
              <w:t>153 days (5 months), 2005-07-01 to 2005-11-30, a run of 5 consecutive Storm Events drought records, zone-level</w:t>
            </w:r>
          </w:p>
        </w:tc>
        <w:tc>
          <w:tcPr>
            <w:tcW w:type="dxa" w:w="1634"/>
          </w:tcPr>
          <w:p>
            <w:pPr>
              <w:spacing w:after="0"/>
              <w:jc w:val="left"/>
            </w:pPr>
            <w:r>
              <w:rPr>
                <w:sz w:val="16"/>
              </w:rPr>
              <w:t>Drought, 2002-08-01, property not reported; $200,000 crops, reported for the zone (2002 dollars)</w:t>
            </w:r>
          </w:p>
        </w:tc>
        <w:tc>
          <w:tcPr>
            <w:tcW w:type="dxa" w:w="1833"/>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2"/>
          </w:tcPr>
          <w:p>
            <w:pPr>
              <w:spacing w:after="0"/>
              <w:jc w:val="left"/>
            </w:pPr>
            <w:r>
              <w:rPr>
                <w:sz w:val="16"/>
              </w:rPr>
              <w:t>Earthquake</w:t>
            </w:r>
          </w:p>
        </w:tc>
        <w:tc>
          <w:tcPr>
            <w:tcW w:type="dxa" w:w="1698"/>
          </w:tcPr>
          <w:p>
            <w:pPr>
              <w:spacing w:after="0"/>
              <w:jc w:val="left"/>
            </w:pPr>
            <w:r>
              <w:rPr>
                <w:sz w:val="16"/>
              </w:rPr>
              <w:t>Modified Mercalli (local data)</w:t>
            </w:r>
          </w:p>
        </w:tc>
        <w:tc>
          <w:tcPr>
            <w:tcW w:type="dxa" w:w="1532"/>
          </w:tcPr>
          <w:p>
            <w:pPr>
              <w:spacing w:after="0"/>
              <w:jc w:val="right"/>
            </w:pPr>
            <w:r>
              <w:rPr>
                <w:sz w:val="16"/>
              </w:rPr>
              <w:t>0</w:t>
            </w:r>
          </w:p>
        </w:tc>
        <w:tc>
          <w:tcPr>
            <w:tcW w:type="dxa" w:w="1852"/>
          </w:tcPr>
          <w:p>
            <w:pPr>
              <w:spacing w:after="0"/>
              <w:jc w:val="left"/>
            </w:pPr>
          </w:p>
        </w:tc>
        <w:tc>
          <w:tcPr>
            <w:tcW w:type="dxa" w:w="1724"/>
          </w:tcPr>
          <w:p>
            <w:pPr>
              <w:spacing w:after="0"/>
              <w:jc w:val="left"/>
            </w:pPr>
          </w:p>
        </w:tc>
        <w:tc>
          <w:tcPr>
            <w:tcW w:type="dxa" w:w="1634"/>
          </w:tcPr>
          <w:p>
            <w:pPr>
              <w:spacing w:after="0"/>
              <w:jc w:val="left"/>
            </w:pPr>
          </w:p>
        </w:tc>
        <w:tc>
          <w:tcPr>
            <w:tcW w:type="dxa" w:w="1833"/>
          </w:tcPr>
          <w:p>
            <w:pPr>
              <w:spacing w:after="0"/>
              <w:jc w:val="left"/>
            </w:pPr>
          </w:p>
        </w:tc>
        <w:tc>
          <w:tcPr>
            <w:tcW w:type="dxa" w:w="2156"/>
          </w:tcPr>
          <w:p>
            <w:pPr>
              <w:spacing w:after="0"/>
              <w:jc w:val="left"/>
            </w:pPr>
            <w:r>
              <w:rPr>
                <w:sz w:val="16"/>
              </w:rPr>
              <w:t>No Storm Events record; local data required (e.g., USGS).</w:t>
            </w:r>
          </w:p>
        </w:tc>
      </w:tr>
      <w:tr>
        <w:trPr>
          <w:cantSplit/>
        </w:trPr>
        <w:tc>
          <w:tcPr>
            <w:tcW w:type="dxa" w:w="1682"/>
          </w:tcPr>
          <w:p>
            <w:pPr>
              <w:spacing w:after="0"/>
              <w:jc w:val="left"/>
            </w:pPr>
            <w:r>
              <w:rPr>
                <w:sz w:val="16"/>
              </w:rPr>
              <w:t>Hail</w:t>
            </w:r>
          </w:p>
        </w:tc>
        <w:tc>
          <w:tcPr>
            <w:tcW w:type="dxa" w:w="1698"/>
          </w:tcPr>
          <w:p>
            <w:pPr>
              <w:spacing w:after="0"/>
              <w:jc w:val="left"/>
            </w:pPr>
            <w:r>
              <w:rPr>
                <w:sz w:val="16"/>
              </w:rPr>
              <w:t>hail size (inches)</w:t>
            </w:r>
          </w:p>
        </w:tc>
        <w:tc>
          <w:tcPr>
            <w:tcW w:type="dxa" w:w="1532"/>
          </w:tcPr>
          <w:p>
            <w:pPr>
              <w:spacing w:after="0"/>
              <w:jc w:val="right"/>
            </w:pPr>
            <w:r>
              <w:rPr>
                <w:sz w:val="16"/>
              </w:rPr>
              <w:t>199, 1955 to 2026</w:t>
            </w:r>
          </w:p>
        </w:tc>
        <w:tc>
          <w:tcPr>
            <w:tcW w:type="dxa" w:w="1852"/>
          </w:tcPr>
          <w:p>
            <w:pPr>
              <w:spacing w:after="0"/>
              <w:jc w:val="left"/>
            </w:pPr>
            <w:r>
              <w:rPr>
                <w:sz w:val="16"/>
              </w:rPr>
              <w:t>0.25 in to 2.5 in (median 1 in); 198 with a recorded value</w:t>
            </w:r>
          </w:p>
        </w:tc>
        <w:tc>
          <w:tcPr>
            <w:tcW w:type="dxa" w:w="1724"/>
          </w:tcPr>
          <w:p>
            <w:pPr>
              <w:spacing w:after="0"/>
              <w:jc w:val="left"/>
            </w:pPr>
            <w:r>
              <w:rPr>
                <w:sz w:val="16"/>
              </w:rPr>
              <w:t>2.5 in hail, 2001-05-14; same size also recorded on 1984-08-29</w:t>
            </w:r>
          </w:p>
        </w:tc>
        <w:tc>
          <w:tcPr>
            <w:tcW w:type="dxa" w:w="1634"/>
          </w:tcPr>
          <w:p>
            <w:pPr>
              <w:spacing w:after="0"/>
              <w:jc w:val="left"/>
            </w:pPr>
            <w:r>
              <w:rPr>
                <w:sz w:val="16"/>
              </w:rPr>
              <w:t>Hail, 2006-04-13, $3,170,000 property; crops not reported (2006 dollars)</w:t>
            </w:r>
          </w:p>
        </w:tc>
        <w:tc>
          <w:tcPr>
            <w:tcW w:type="dxa" w:w="1833"/>
          </w:tcPr>
          <w:p>
            <w:pPr>
              <w:spacing w:after="0"/>
              <w:jc w:val="left"/>
            </w:pPr>
            <w:r>
              <w:rPr>
                <w:sz w:val="16"/>
              </w:rPr>
              <w:t>Event records naming member places: Beaver Dam city (23 records), Watertown city (14 records), Fox Lake city (10 records), Randolph village (10 records), Juneau city (9 records), Lowell town (8 records), Lowell village (8 records), Horicon city (7 records), Lomira town (7 records), Lomira village (7 records); and 21 more member places (see the XLSX file).</w:t>
            </w:r>
          </w:p>
        </w:tc>
        <w:tc>
          <w:tcPr>
            <w:tcW w:type="dxa" w:w="2156"/>
          </w:tcPr>
          <w:p>
            <w:pPr>
              <w:spacing w:after="0"/>
              <w:jc w:val="left"/>
            </w:pPr>
          </w:p>
        </w:tc>
      </w:tr>
      <w:tr>
        <w:trPr>
          <w:cantSplit/>
        </w:trPr>
        <w:tc>
          <w:tcPr>
            <w:tcW w:type="dxa" w:w="1682"/>
          </w:tcPr>
          <w:p>
            <w:pPr>
              <w:spacing w:after="0"/>
              <w:jc w:val="left"/>
            </w:pPr>
            <w:r>
              <w:rPr>
                <w:sz w:val="16"/>
              </w:rPr>
              <w:t>Excessive Heat, Heat</w:t>
            </w:r>
          </w:p>
        </w:tc>
        <w:tc>
          <w:tcPr>
            <w:tcW w:type="dxa" w:w="1698"/>
          </w:tcPr>
          <w:p>
            <w:pPr>
              <w:spacing w:after="0"/>
              <w:jc w:val="left"/>
            </w:pPr>
            <w:r>
              <w:rPr>
                <w:sz w:val="16"/>
              </w:rPr>
              <w:t>heat index (narratives)</w:t>
            </w:r>
          </w:p>
        </w:tc>
        <w:tc>
          <w:tcPr>
            <w:tcW w:type="dxa" w:w="1532"/>
          </w:tcPr>
          <w:p>
            <w:pPr>
              <w:spacing w:after="0"/>
              <w:jc w:val="right"/>
            </w:pPr>
            <w:r>
              <w:rPr>
                <w:sz w:val="16"/>
              </w:rPr>
              <w:t>39, 1998 to 2026 (39 zone-level)</w:t>
            </w:r>
          </w:p>
        </w:tc>
        <w:tc>
          <w:tcPr>
            <w:tcW w:type="dxa" w:w="1852"/>
          </w:tcPr>
          <w:p>
            <w:pPr>
              <w:spacing w:after="0"/>
              <w:jc w:val="left"/>
            </w:pPr>
            <w:r>
              <w:rPr>
                <w:sz w:val="16"/>
              </w:rPr>
              <w:t>1 day to 5 days (median 2 days); 31 with a recorded value</w:t>
            </w:r>
          </w:p>
        </w:tc>
        <w:tc>
          <w:tcPr>
            <w:tcW w:type="dxa" w:w="1724"/>
          </w:tcPr>
          <w:p>
            <w:pPr>
              <w:spacing w:after="0"/>
              <w:jc w:val="left"/>
            </w:pPr>
            <w:r>
              <w:rPr>
                <w:sz w:val="16"/>
              </w:rPr>
              <w:t>5 consecutive days, 2011-07-17 to 2011-07-21, zone-level</w:t>
            </w:r>
          </w:p>
        </w:tc>
        <w:tc>
          <w:tcPr>
            <w:tcW w:type="dxa" w:w="1634"/>
          </w:tcPr>
          <w:p>
            <w:pPr>
              <w:spacing w:after="0"/>
              <w:jc w:val="left"/>
            </w:pPr>
          </w:p>
        </w:tc>
        <w:tc>
          <w:tcPr>
            <w:tcW w:type="dxa" w:w="1833"/>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2"/>
          </w:tcPr>
          <w:p>
            <w:pPr>
              <w:spacing w:after="0"/>
              <w:jc w:val="left"/>
            </w:pPr>
            <w:r>
              <w:rPr>
                <w:sz w:val="16"/>
              </w:rPr>
              <w:t>Hurricane, Tropical Storm, Tropical Depression</w:t>
            </w:r>
          </w:p>
        </w:tc>
        <w:tc>
          <w:tcPr>
            <w:tcW w:type="dxa" w:w="1698"/>
          </w:tcPr>
          <w:p>
            <w:pPr>
              <w:spacing w:after="0"/>
              <w:jc w:val="left"/>
            </w:pPr>
            <w:r>
              <w:rPr>
                <w:sz w:val="16"/>
              </w:rPr>
              <w:t>Saffir-Simpson</w:t>
            </w:r>
          </w:p>
        </w:tc>
        <w:tc>
          <w:tcPr>
            <w:tcW w:type="dxa" w:w="1532"/>
          </w:tcPr>
          <w:p>
            <w:pPr>
              <w:spacing w:after="0"/>
              <w:jc w:val="right"/>
            </w:pPr>
            <w:r>
              <w:rPr>
                <w:sz w:val="16"/>
              </w:rPr>
              <w:t>0</w:t>
            </w:r>
          </w:p>
        </w:tc>
        <w:tc>
          <w:tcPr>
            <w:tcW w:type="dxa" w:w="1852"/>
          </w:tcPr>
          <w:p>
            <w:pPr>
              <w:spacing w:after="0"/>
              <w:jc w:val="left"/>
            </w:pPr>
          </w:p>
        </w:tc>
        <w:tc>
          <w:tcPr>
            <w:tcW w:type="dxa" w:w="1724"/>
          </w:tcPr>
          <w:p>
            <w:pPr>
              <w:spacing w:after="0"/>
              <w:jc w:val="left"/>
            </w:pPr>
          </w:p>
        </w:tc>
        <w:tc>
          <w:tcPr>
            <w:tcW w:type="dxa" w:w="1634"/>
          </w:tcPr>
          <w:p>
            <w:pPr>
              <w:spacing w:after="0"/>
              <w:jc w:val="left"/>
            </w:pPr>
          </w:p>
        </w:tc>
        <w:tc>
          <w:tcPr>
            <w:tcW w:type="dxa" w:w="1833"/>
          </w:tcPr>
          <w:p>
            <w:pPr>
              <w:spacing w:after="0"/>
              <w:jc w:val="left"/>
            </w:pPr>
          </w:p>
        </w:tc>
        <w:tc>
          <w:tcPr>
            <w:tcW w:type="dxa" w:w="215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2"/>
          </w:tcPr>
          <w:p>
            <w:pPr>
              <w:spacing w:after="0"/>
              <w:jc w:val="left"/>
            </w:pPr>
            <w:r>
              <w:rPr>
                <w:sz w:val="16"/>
              </w:rPr>
              <w:t>Ice Storm</w:t>
            </w:r>
          </w:p>
        </w:tc>
        <w:tc>
          <w:tcPr>
            <w:tcW w:type="dxa" w:w="1698"/>
          </w:tcPr>
          <w:p>
            <w:pPr>
              <w:spacing w:after="0"/>
              <w:jc w:val="left"/>
            </w:pPr>
            <w:r>
              <w:rPr>
                <w:sz w:val="16"/>
              </w:rPr>
              <w:t>Sperry-Piltz (local data)</w:t>
            </w:r>
          </w:p>
        </w:tc>
        <w:tc>
          <w:tcPr>
            <w:tcW w:type="dxa" w:w="1532"/>
          </w:tcPr>
          <w:p>
            <w:pPr>
              <w:spacing w:after="0"/>
              <w:jc w:val="right"/>
            </w:pPr>
            <w:r>
              <w:rPr>
                <w:sz w:val="16"/>
              </w:rPr>
              <w:t>2, 1996 to 1997 (2 zone-level)</w:t>
            </w:r>
          </w:p>
        </w:tc>
        <w:tc>
          <w:tcPr>
            <w:tcW w:type="dxa" w:w="1852"/>
          </w:tcPr>
          <w:p>
            <w:pPr>
              <w:spacing w:after="0"/>
              <w:jc w:val="left"/>
            </w:pPr>
          </w:p>
        </w:tc>
        <w:tc>
          <w:tcPr>
            <w:tcW w:type="dxa" w:w="1724"/>
          </w:tcPr>
          <w:p>
            <w:pPr>
              <w:spacing w:after="0"/>
              <w:jc w:val="left"/>
            </w:pPr>
            <w:r>
              <w:rPr>
                <w:sz w:val="16"/>
              </w:rPr>
              <w:t>No damage reported in 2 records.</w:t>
            </w:r>
          </w:p>
        </w:tc>
        <w:tc>
          <w:tcPr>
            <w:tcW w:type="dxa" w:w="1634"/>
          </w:tcPr>
          <w:p>
            <w:pPr>
              <w:spacing w:after="0"/>
              <w:jc w:val="left"/>
            </w:pPr>
          </w:p>
        </w:tc>
        <w:tc>
          <w:tcPr>
            <w:tcW w:type="dxa" w:w="1833"/>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Ice thickness: in event narratives only; local data required.</w:t>
            </w:r>
          </w:p>
        </w:tc>
      </w:tr>
      <w:tr>
        <w:trPr>
          <w:cantSplit/>
        </w:trPr>
        <w:tc>
          <w:tcPr>
            <w:tcW w:type="dxa" w:w="1682"/>
          </w:tcPr>
          <w:p>
            <w:pPr>
              <w:spacing w:after="0"/>
              <w:jc w:val="left"/>
            </w:pPr>
            <w:r>
              <w:rPr>
                <w:sz w:val="16"/>
              </w:rPr>
              <w:t>Flash Flood, Flood, Lakeshore Flood</w:t>
            </w:r>
          </w:p>
        </w:tc>
        <w:tc>
          <w:tcPr>
            <w:tcW w:type="dxa" w:w="1698"/>
          </w:tcPr>
          <w:p>
            <w:pPr>
              <w:spacing w:after="0"/>
              <w:jc w:val="left"/>
            </w:pPr>
            <w:r>
              <w:rPr>
                <w:sz w:val="16"/>
              </w:rPr>
              <w:t>damage and flood days (FIRM for depth)</w:t>
            </w:r>
          </w:p>
        </w:tc>
        <w:tc>
          <w:tcPr>
            <w:tcW w:type="dxa" w:w="1532"/>
          </w:tcPr>
          <w:p>
            <w:pPr>
              <w:spacing w:after="0"/>
              <w:jc w:val="right"/>
            </w:pPr>
            <w:r>
              <w:rPr>
                <w:sz w:val="16"/>
              </w:rPr>
              <w:t>43, 1996 to 2026 (3 zone-level)</w:t>
            </w:r>
          </w:p>
        </w:tc>
        <w:tc>
          <w:tcPr>
            <w:tcW w:type="dxa" w:w="1852"/>
          </w:tcPr>
          <w:p>
            <w:pPr>
              <w:spacing w:after="0"/>
              <w:jc w:val="left"/>
            </w:pPr>
          </w:p>
        </w:tc>
        <w:tc>
          <w:tcPr>
            <w:tcW w:type="dxa" w:w="1724"/>
          </w:tcPr>
          <w:p>
            <w:pPr>
              <w:spacing w:after="0"/>
              <w:jc w:val="left"/>
            </w:pPr>
            <w:r>
              <w:rPr>
                <w:sz w:val="16"/>
              </w:rPr>
              <w:t>Flood, 2004-06-01, $2,800,000 property; $20,000,000 crops, reported for the zone (2004 dollars); NWS zone WIZ058 (DODGE), zone-level: may include parts of neighboring counties</w:t>
            </w:r>
          </w:p>
        </w:tc>
        <w:tc>
          <w:tcPr>
            <w:tcW w:type="dxa" w:w="1634"/>
          </w:tcPr>
          <w:p>
            <w:pPr>
              <w:spacing w:after="0"/>
              <w:jc w:val="left"/>
            </w:pPr>
          </w:p>
        </w:tc>
        <w:tc>
          <w:tcPr>
            <w:tcW w:type="dxa" w:w="1833"/>
          </w:tcPr>
          <w:p>
            <w:pPr>
              <w:spacing w:after="0"/>
              <w:jc w:val="left"/>
            </w:pPr>
            <w:r>
              <w:rPr>
                <w:sz w:val="16"/>
              </w:rPr>
              <w:t>Event records naming member places: Beaver Dam city (5 records), Portland town (5 records), Lebanon CDP (4 records), Lebanon town (4 records), Randolph village (4 records), Rubicon town (4 records), Watertown city (3 records), Ashippun CDP (2 records), Ashippun town (2 records), Fox Lake city (2 records); and 8 more member places (see the XLSX file). Zone-level records (3) apply countywide.</w:t>
            </w:r>
          </w:p>
        </w:tc>
        <w:tc>
          <w:tcPr>
            <w:tcW w:type="dxa" w:w="215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2"/>
          </w:tcPr>
          <w:p>
            <w:pPr>
              <w:spacing w:after="0"/>
              <w:jc w:val="left"/>
            </w:pPr>
            <w:r>
              <w:rPr>
                <w:sz w:val="16"/>
              </w:rPr>
              <w:t>Debris Flow</w:t>
            </w:r>
          </w:p>
        </w:tc>
        <w:tc>
          <w:tcPr>
            <w:tcW w:type="dxa" w:w="1698"/>
          </w:tcPr>
          <w:p>
            <w:pPr>
              <w:spacing w:after="0"/>
              <w:jc w:val="left"/>
            </w:pPr>
            <w:r>
              <w:rPr>
                <w:sz w:val="16"/>
              </w:rPr>
              <w:t>none (count and damage)</w:t>
            </w:r>
          </w:p>
        </w:tc>
        <w:tc>
          <w:tcPr>
            <w:tcW w:type="dxa" w:w="1532"/>
          </w:tcPr>
          <w:p>
            <w:pPr>
              <w:spacing w:after="0"/>
              <w:jc w:val="right"/>
            </w:pPr>
            <w:r>
              <w:rPr>
                <w:sz w:val="16"/>
              </w:rPr>
              <w:t>0</w:t>
            </w:r>
          </w:p>
        </w:tc>
        <w:tc>
          <w:tcPr>
            <w:tcW w:type="dxa" w:w="1852"/>
          </w:tcPr>
          <w:p>
            <w:pPr>
              <w:spacing w:after="0"/>
              <w:jc w:val="left"/>
            </w:pPr>
          </w:p>
        </w:tc>
        <w:tc>
          <w:tcPr>
            <w:tcW w:type="dxa" w:w="1724"/>
          </w:tcPr>
          <w:p>
            <w:pPr>
              <w:spacing w:after="0"/>
              <w:jc w:val="left"/>
            </w:pPr>
          </w:p>
        </w:tc>
        <w:tc>
          <w:tcPr>
            <w:tcW w:type="dxa" w:w="1634"/>
          </w:tcPr>
          <w:p>
            <w:pPr>
              <w:spacing w:after="0"/>
              <w:jc w:val="left"/>
            </w:pPr>
          </w:p>
        </w:tc>
        <w:tc>
          <w:tcPr>
            <w:tcW w:type="dxa" w:w="1833"/>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Lightning</w:t>
            </w:r>
          </w:p>
        </w:tc>
        <w:tc>
          <w:tcPr>
            <w:tcW w:type="dxa" w:w="1698"/>
          </w:tcPr>
          <w:p>
            <w:pPr>
              <w:spacing w:after="0"/>
              <w:jc w:val="left"/>
            </w:pPr>
            <w:r>
              <w:rPr>
                <w:sz w:val="16"/>
              </w:rPr>
              <w:t>annualized frequency (the measure FEMA's Local Mitigation Planning Handbook names)</w:t>
            </w:r>
          </w:p>
        </w:tc>
        <w:tc>
          <w:tcPr>
            <w:tcW w:type="dxa" w:w="1532"/>
          </w:tcPr>
          <w:p>
            <w:pPr>
              <w:spacing w:after="0"/>
              <w:jc w:val="right"/>
            </w:pPr>
            <w:r>
              <w:rPr>
                <w:sz w:val="16"/>
              </w:rPr>
              <w:t>8, 1998 to 2020</w:t>
            </w:r>
          </w:p>
        </w:tc>
        <w:tc>
          <w:tcPr>
            <w:tcW w:type="dxa" w:w="1852"/>
          </w:tcPr>
          <w:p>
            <w:pPr>
              <w:spacing w:after="0"/>
              <w:jc w:val="left"/>
            </w:pPr>
          </w:p>
        </w:tc>
        <w:tc>
          <w:tcPr>
            <w:tcW w:type="dxa" w:w="1724"/>
          </w:tcPr>
          <w:p>
            <w:pPr>
              <w:spacing w:after="0"/>
              <w:jc w:val="left"/>
            </w:pPr>
            <w:r>
              <w:rPr>
                <w:sz w:val="16"/>
              </w:rPr>
              <w:t>Lightning, 2001-08-22, $75,000 property; crops not reported (2001 dollars)</w:t>
            </w:r>
          </w:p>
        </w:tc>
        <w:tc>
          <w:tcPr>
            <w:tcW w:type="dxa" w:w="1634"/>
          </w:tcPr>
          <w:p>
            <w:pPr>
              <w:spacing w:after="0"/>
              <w:jc w:val="left"/>
            </w:pPr>
          </w:p>
        </w:tc>
        <w:tc>
          <w:tcPr>
            <w:tcW w:type="dxa" w:w="1833"/>
          </w:tcPr>
          <w:p>
            <w:pPr>
              <w:spacing w:after="0"/>
              <w:jc w:val="left"/>
            </w:pPr>
            <w:r>
              <w:rPr>
                <w:sz w:val="16"/>
              </w:rPr>
              <w:t>Event records naming member places: Mayville city (2 records), Ashippun CDP (1 record), Ashippun town (1 record), Beaver Dam city (1 record), Horicon city (1 record), Hustisford town (1 record), Hustisford village (1 record), Randolph village (1 record).</w:t>
            </w:r>
          </w:p>
        </w:tc>
        <w:tc>
          <w:tcPr>
            <w:tcW w:type="dxa" w:w="2156"/>
          </w:tcPr>
          <w:p>
            <w:pPr>
              <w:spacing w:after="0"/>
              <w:jc w:val="left"/>
            </w:pPr>
            <w:r>
              <w:rPr>
                <w:sz w:val="16"/>
              </w:rPr>
              <w:t>Storm Events lists lightning with damage or casualties; physical measure in event narratives only; local data required.</w:t>
            </w:r>
          </w:p>
        </w:tc>
      </w:tr>
      <w:tr>
        <w:trPr>
          <w:cantSplit/>
        </w:trPr>
        <w:tc>
          <w:tcPr>
            <w:tcW w:type="dxa" w:w="1682"/>
          </w:tcPr>
          <w:p>
            <w:pPr>
              <w:spacing w:after="0"/>
              <w:jc w:val="left"/>
            </w:pPr>
            <w:r>
              <w:rPr>
                <w:sz w:val="16"/>
              </w:rPr>
              <w:t>High Wind and Strong Wind (outside NRI Strong Wind definition)</w:t>
            </w:r>
          </w:p>
        </w:tc>
        <w:tc>
          <w:tcPr>
            <w:tcW w:type="dxa" w:w="1698"/>
          </w:tcPr>
          <w:p>
            <w:pPr>
              <w:spacing w:after="0"/>
              <w:jc w:val="left"/>
            </w:pPr>
            <w:r>
              <w:rPr>
                <w:sz w:val="16"/>
              </w:rPr>
              <w:t>wind speed (kt and mph)</w:t>
            </w:r>
          </w:p>
        </w:tc>
        <w:tc>
          <w:tcPr>
            <w:tcW w:type="dxa" w:w="1532"/>
          </w:tcPr>
          <w:p>
            <w:pPr>
              <w:spacing w:after="0"/>
              <w:jc w:val="right"/>
            </w:pPr>
            <w:r>
              <w:rPr>
                <w:sz w:val="16"/>
              </w:rPr>
              <w:t>50, 1997 to 2026 (50 zone-level)</w:t>
            </w:r>
          </w:p>
        </w:tc>
        <w:tc>
          <w:tcPr>
            <w:tcW w:type="dxa" w:w="1852"/>
          </w:tcPr>
          <w:p>
            <w:pPr>
              <w:spacing w:after="0"/>
              <w:jc w:val="left"/>
            </w:pPr>
            <w:r>
              <w:rPr>
                <w:sz w:val="16"/>
              </w:rPr>
              <w:t>26 kt (30 mph) to 71 kt (82 mph) (median 40 kt (46 mph)); 44 with a recorded value</w:t>
            </w:r>
          </w:p>
        </w:tc>
        <w:tc>
          <w:tcPr>
            <w:tcW w:type="dxa" w:w="1724"/>
          </w:tcPr>
          <w:p>
            <w:pPr>
              <w:spacing w:after="0"/>
              <w:jc w:val="left"/>
            </w:pPr>
            <w:r>
              <w:rPr>
                <w:sz w:val="16"/>
              </w:rPr>
              <w:t>71 kt (82 mph), measurement type not recorded, High Wind, 1997-04-06; NWS zone WIZ058 (DODGE), zone-level: may include parts of neighboring counties</w:t>
            </w:r>
          </w:p>
        </w:tc>
        <w:tc>
          <w:tcPr>
            <w:tcW w:type="dxa" w:w="1634"/>
          </w:tcPr>
          <w:p>
            <w:pPr>
              <w:spacing w:after="0"/>
              <w:jc w:val="left"/>
            </w:pPr>
            <w:r>
              <w:rPr>
                <w:sz w:val="16"/>
              </w:rPr>
              <w:t>High Wind, 1998-11-10, $600,000 property; $100,000 crops, reported for the zone (1998 dollars)</w:t>
            </w:r>
          </w:p>
        </w:tc>
        <w:tc>
          <w:tcPr>
            <w:tcW w:type="dxa" w:w="1833"/>
          </w:tcPr>
          <w:p>
            <w:pPr>
              <w:spacing w:after="0"/>
              <w:jc w:val="left"/>
            </w:pPr>
            <w:r>
              <w:rPr>
                <w:sz w:val="16"/>
              </w:rPr>
              <w:t>Zone-level records: applies countywide; national data do not locate these events within the county.</w:t>
            </w:r>
          </w:p>
        </w:tc>
        <w:tc>
          <w:tcPr>
            <w:tcW w:type="dxa" w:w="2156"/>
          </w:tcPr>
          <w:p>
            <w:pPr>
              <w:spacing w:after="0"/>
              <w:jc w:val="left"/>
            </w:pPr>
          </w:p>
        </w:tc>
      </w:tr>
      <w:tr>
        <w:trPr>
          <w:cantSplit/>
        </w:trPr>
        <w:tc>
          <w:tcPr>
            <w:tcW w:type="dxa" w:w="1682"/>
          </w:tcPr>
          <w:p>
            <w:pPr>
              <w:spacing w:after="0"/>
              <w:jc w:val="left"/>
            </w:pPr>
            <w:r>
              <w:rPr>
                <w:sz w:val="16"/>
              </w:rPr>
              <w:t>Thunderstorm Wind</w:t>
            </w:r>
          </w:p>
        </w:tc>
        <w:tc>
          <w:tcPr>
            <w:tcW w:type="dxa" w:w="1698"/>
          </w:tcPr>
          <w:p>
            <w:pPr>
              <w:spacing w:after="0"/>
              <w:jc w:val="left"/>
            </w:pPr>
            <w:r>
              <w:rPr>
                <w:sz w:val="16"/>
              </w:rPr>
              <w:t>wind speed (kt and mph)</w:t>
            </w:r>
          </w:p>
        </w:tc>
        <w:tc>
          <w:tcPr>
            <w:tcW w:type="dxa" w:w="1532"/>
          </w:tcPr>
          <w:p>
            <w:pPr>
              <w:spacing w:after="0"/>
              <w:jc w:val="right"/>
            </w:pPr>
            <w:r>
              <w:rPr>
                <w:sz w:val="16"/>
              </w:rPr>
              <w:t>286, 1955 to 2026</w:t>
            </w:r>
          </w:p>
        </w:tc>
        <w:tc>
          <w:tcPr>
            <w:tcW w:type="dxa" w:w="1852"/>
          </w:tcPr>
          <w:p>
            <w:pPr>
              <w:spacing w:after="0"/>
              <w:jc w:val="left"/>
            </w:pPr>
            <w:r>
              <w:rPr>
                <w:sz w:val="16"/>
              </w:rPr>
              <w:t>35 kt (40 mph) to 111 kt (128 mph) (median 53 kt (61 mph)); 208 with a recorded value</w:t>
            </w:r>
          </w:p>
        </w:tc>
        <w:tc>
          <w:tcPr>
            <w:tcW w:type="dxa" w:w="1724"/>
          </w:tcPr>
          <w:p>
            <w:pPr>
              <w:spacing w:after="0"/>
              <w:jc w:val="left"/>
            </w:pPr>
            <w:r>
              <w:rPr>
                <w:sz w:val="16"/>
              </w:rPr>
              <w:t>111 kt (128 mph), measurement type not recorded, Thunderstorm Wind, 1998-05-31, 8 direct injuries</w:t>
            </w:r>
          </w:p>
        </w:tc>
        <w:tc>
          <w:tcPr>
            <w:tcW w:type="dxa" w:w="1634"/>
          </w:tcPr>
          <w:p>
            <w:pPr>
              <w:spacing w:after="0"/>
              <w:jc w:val="left"/>
            </w:pPr>
          </w:p>
        </w:tc>
        <w:tc>
          <w:tcPr>
            <w:tcW w:type="dxa" w:w="1833"/>
          </w:tcPr>
          <w:p>
            <w:pPr>
              <w:spacing w:after="0"/>
              <w:jc w:val="left"/>
            </w:pPr>
            <w:r>
              <w:rPr>
                <w:sz w:val="16"/>
              </w:rPr>
              <w:t>Event records naming member places: Beaver Dam city (38 records), Fox Lake city (25 records), Juneau city (17 records), Randolph village (14 records), Waupun city (13 records), Hustisford town (10 records), Hustisford village (10 records), Lomira town (9 records), Lomira village (9 records), Mayville city (9 records); and 21 more member places (see the XLSX file).</w:t>
            </w:r>
          </w:p>
        </w:tc>
        <w:tc>
          <w:tcPr>
            <w:tcW w:type="dxa" w:w="2156"/>
          </w:tcPr>
          <w:p>
            <w:pPr>
              <w:spacing w:after="0"/>
              <w:jc w:val="left"/>
            </w:pPr>
          </w:p>
        </w:tc>
      </w:tr>
      <w:tr>
        <w:trPr>
          <w:cantSplit/>
        </w:trPr>
        <w:tc>
          <w:tcPr>
            <w:tcW w:type="dxa" w:w="1682"/>
          </w:tcPr>
          <w:p>
            <w:pPr>
              <w:spacing w:after="0"/>
              <w:jc w:val="left"/>
            </w:pPr>
            <w:r>
              <w:rPr>
                <w:sz w:val="16"/>
              </w:rPr>
              <w:t>Tornado</w:t>
            </w:r>
          </w:p>
        </w:tc>
        <w:tc>
          <w:tcPr>
            <w:tcW w:type="dxa" w:w="1698"/>
          </w:tcPr>
          <w:p>
            <w:pPr>
              <w:spacing w:after="0"/>
              <w:jc w:val="left"/>
            </w:pPr>
            <w:r>
              <w:rPr>
                <w:sz w:val="16"/>
              </w:rPr>
              <w:t>Enhanced Fujita (F before Feb 2007)</w:t>
            </w:r>
          </w:p>
        </w:tc>
        <w:tc>
          <w:tcPr>
            <w:tcW w:type="dxa" w:w="1532"/>
          </w:tcPr>
          <w:p>
            <w:pPr>
              <w:spacing w:after="0"/>
              <w:jc w:val="right"/>
            </w:pPr>
            <w:r>
              <w:rPr>
                <w:sz w:val="16"/>
              </w:rPr>
              <w:t>70, 1951 to 2026</w:t>
            </w:r>
          </w:p>
        </w:tc>
        <w:tc>
          <w:tcPr>
            <w:tcW w:type="dxa" w:w="1852"/>
          </w:tcPr>
          <w:p>
            <w:pPr>
              <w:spacing w:after="0"/>
              <w:jc w:val="left"/>
            </w:pPr>
            <w:r>
              <w:rPr>
                <w:sz w:val="16"/>
              </w:rPr>
              <w:t>F/EF0 to F/EF3 (median F/EF1); 69 with a recorded value</w:t>
            </w:r>
          </w:p>
        </w:tc>
        <w:tc>
          <w:tcPr>
            <w:tcW w:type="dxa" w:w="1724"/>
          </w:tcPr>
          <w:p>
            <w:pPr>
              <w:spacing w:after="0"/>
              <w:jc w:val="left"/>
            </w:pPr>
            <w:r>
              <w:rPr>
                <w:sz w:val="16"/>
              </w:rPr>
              <w:t>F3 tornado, 1977-06-05, 25.4 mi path length (records before 1996 may include the whole path; rating and listing come from the county where the tornado began), 400 yd wide, $2,500,000 property; crops not recorded (1977 dollars), 6 direct injuries; same rating, casualties and property damage also recorded on 1974-04-21</w:t>
            </w:r>
          </w:p>
        </w:tc>
        <w:tc>
          <w:tcPr>
            <w:tcW w:type="dxa" w:w="1634"/>
          </w:tcPr>
          <w:p>
            <w:pPr>
              <w:spacing w:after="0"/>
              <w:jc w:val="left"/>
            </w:pPr>
            <w:r>
              <w:rPr>
                <w:sz w:val="16"/>
              </w:rPr>
              <w:t>Tornado, 2004-06-23, $8,000,000 property; $500,000 crops (2004 dollars)</w:t>
            </w:r>
          </w:p>
        </w:tc>
        <w:tc>
          <w:tcPr>
            <w:tcW w:type="dxa" w:w="1833"/>
          </w:tcPr>
          <w:p>
            <w:pPr>
              <w:spacing w:after="0"/>
              <w:jc w:val="left"/>
            </w:pPr>
            <w:r>
              <w:rPr>
                <w:sz w:val="16"/>
              </w:rPr>
              <w:t>Event records naming member places: Horicon city (5 records), Lomira town (5 records), Lomira village (5 records), Brownsville village (2 records), Rubicon town (2 records), Theresa town (2 records), Theresa village (2 records), Beaver Dam city (1 record), Fox Lake city (1 record), Hustisford town (1 record); and 6 more member places (see the XLSX file).</w:t>
            </w:r>
          </w:p>
        </w:tc>
        <w:tc>
          <w:tcPr>
            <w:tcW w:type="dxa" w:w="215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2"/>
          </w:tcPr>
          <w:p>
            <w:pPr>
              <w:spacing w:after="0"/>
              <w:jc w:val="left"/>
            </w:pPr>
            <w:r>
              <w:rPr>
                <w:sz w:val="16"/>
              </w:rPr>
              <w:t>Tsunami</w:t>
            </w:r>
          </w:p>
        </w:tc>
        <w:tc>
          <w:tcPr>
            <w:tcW w:type="dxa" w:w="1698"/>
          </w:tcPr>
          <w:p>
            <w:pPr>
              <w:spacing w:after="0"/>
              <w:jc w:val="left"/>
            </w:pPr>
            <w:r>
              <w:rPr>
                <w:sz w:val="16"/>
              </w:rPr>
              <w:t>none (count and damage)</w:t>
            </w:r>
          </w:p>
        </w:tc>
        <w:tc>
          <w:tcPr>
            <w:tcW w:type="dxa" w:w="1532"/>
          </w:tcPr>
          <w:p>
            <w:pPr>
              <w:spacing w:after="0"/>
              <w:jc w:val="right"/>
            </w:pPr>
            <w:r>
              <w:rPr>
                <w:sz w:val="16"/>
              </w:rPr>
              <w:t>0</w:t>
            </w:r>
          </w:p>
        </w:tc>
        <w:tc>
          <w:tcPr>
            <w:tcW w:type="dxa" w:w="1852"/>
          </w:tcPr>
          <w:p>
            <w:pPr>
              <w:spacing w:after="0"/>
              <w:jc w:val="left"/>
            </w:pPr>
          </w:p>
        </w:tc>
        <w:tc>
          <w:tcPr>
            <w:tcW w:type="dxa" w:w="1724"/>
          </w:tcPr>
          <w:p>
            <w:pPr>
              <w:spacing w:after="0"/>
              <w:jc w:val="left"/>
            </w:pPr>
          </w:p>
        </w:tc>
        <w:tc>
          <w:tcPr>
            <w:tcW w:type="dxa" w:w="1634"/>
          </w:tcPr>
          <w:p>
            <w:pPr>
              <w:spacing w:after="0"/>
              <w:jc w:val="left"/>
            </w:pPr>
          </w:p>
        </w:tc>
        <w:tc>
          <w:tcPr>
            <w:tcW w:type="dxa" w:w="1833"/>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Volcanic Ash, Volcanic Ashfall</w:t>
            </w:r>
          </w:p>
        </w:tc>
        <w:tc>
          <w:tcPr>
            <w:tcW w:type="dxa" w:w="1698"/>
          </w:tcPr>
          <w:p>
            <w:pPr>
              <w:spacing w:after="0"/>
              <w:jc w:val="left"/>
            </w:pPr>
            <w:r>
              <w:rPr>
                <w:sz w:val="16"/>
              </w:rPr>
              <w:t>Volcanic Explosivity Index (local data)</w:t>
            </w:r>
          </w:p>
        </w:tc>
        <w:tc>
          <w:tcPr>
            <w:tcW w:type="dxa" w:w="1532"/>
          </w:tcPr>
          <w:p>
            <w:pPr>
              <w:spacing w:after="0"/>
              <w:jc w:val="right"/>
            </w:pPr>
            <w:r>
              <w:rPr>
                <w:sz w:val="16"/>
              </w:rPr>
              <w:t>0</w:t>
            </w:r>
          </w:p>
        </w:tc>
        <w:tc>
          <w:tcPr>
            <w:tcW w:type="dxa" w:w="1852"/>
          </w:tcPr>
          <w:p>
            <w:pPr>
              <w:spacing w:after="0"/>
              <w:jc w:val="left"/>
            </w:pPr>
          </w:p>
        </w:tc>
        <w:tc>
          <w:tcPr>
            <w:tcW w:type="dxa" w:w="1724"/>
          </w:tcPr>
          <w:p>
            <w:pPr>
              <w:spacing w:after="0"/>
              <w:jc w:val="left"/>
            </w:pPr>
          </w:p>
        </w:tc>
        <w:tc>
          <w:tcPr>
            <w:tcW w:type="dxa" w:w="1634"/>
          </w:tcPr>
          <w:p>
            <w:pPr>
              <w:spacing w:after="0"/>
              <w:jc w:val="left"/>
            </w:pPr>
          </w:p>
        </w:tc>
        <w:tc>
          <w:tcPr>
            <w:tcW w:type="dxa" w:w="1833"/>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Wildfire</w:t>
            </w:r>
          </w:p>
        </w:tc>
        <w:tc>
          <w:tcPr>
            <w:tcW w:type="dxa" w:w="1698"/>
          </w:tcPr>
          <w:p>
            <w:pPr>
              <w:spacing w:after="0"/>
              <w:jc w:val="left"/>
            </w:pPr>
            <w:r>
              <w:rPr>
                <w:sz w:val="16"/>
              </w:rPr>
              <w:t>acres burned (local data)</w:t>
            </w:r>
          </w:p>
        </w:tc>
        <w:tc>
          <w:tcPr>
            <w:tcW w:type="dxa" w:w="1532"/>
          </w:tcPr>
          <w:p>
            <w:pPr>
              <w:spacing w:after="0"/>
              <w:jc w:val="right"/>
            </w:pPr>
            <w:r>
              <w:rPr>
                <w:sz w:val="16"/>
              </w:rPr>
              <w:t>1, 2006 to 2006 (1 zone-level)</w:t>
            </w:r>
          </w:p>
        </w:tc>
        <w:tc>
          <w:tcPr>
            <w:tcW w:type="dxa" w:w="1852"/>
          </w:tcPr>
          <w:p>
            <w:pPr>
              <w:spacing w:after="0"/>
              <w:jc w:val="left"/>
            </w:pPr>
          </w:p>
        </w:tc>
        <w:tc>
          <w:tcPr>
            <w:tcW w:type="dxa" w:w="1724"/>
          </w:tcPr>
          <w:p>
            <w:pPr>
              <w:spacing w:after="0"/>
              <w:jc w:val="left"/>
            </w:pPr>
            <w:r>
              <w:rPr>
                <w:sz w:val="16"/>
              </w:rPr>
              <w:t>No damage reported in 1 records.</w:t>
            </w:r>
          </w:p>
        </w:tc>
        <w:tc>
          <w:tcPr>
            <w:tcW w:type="dxa" w:w="1634"/>
          </w:tcPr>
          <w:p>
            <w:pPr>
              <w:spacing w:after="0"/>
              <w:jc w:val="left"/>
            </w:pPr>
          </w:p>
        </w:tc>
        <w:tc>
          <w:tcPr>
            <w:tcW w:type="dxa" w:w="1833"/>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Acres burned: in event narratives only; local data required.</w:t>
            </w:r>
          </w:p>
        </w:tc>
      </w:tr>
      <w:tr>
        <w:trPr>
          <w:cantSplit/>
        </w:trPr>
        <w:tc>
          <w:tcPr>
            <w:tcW w:type="dxa" w:w="1682"/>
          </w:tcPr>
          <w:p>
            <w:pPr>
              <w:spacing w:after="0"/>
              <w:jc w:val="left"/>
            </w:pPr>
            <w:r>
              <w:rPr>
                <w:sz w:val="16"/>
              </w:rPr>
              <w:t>Winter Storm, Heavy Snow, Blizzard, Lake-Effect Snow, Winter Weather, Sleet</w:t>
            </w:r>
          </w:p>
        </w:tc>
        <w:tc>
          <w:tcPr>
            <w:tcW w:type="dxa" w:w="1698"/>
          </w:tcPr>
          <w:p>
            <w:pPr>
              <w:spacing w:after="0"/>
              <w:jc w:val="left"/>
            </w:pPr>
            <w:r>
              <w:rPr>
                <w:sz w:val="16"/>
              </w:rPr>
              <w:t>none in data (snowfall local)</w:t>
            </w:r>
          </w:p>
        </w:tc>
        <w:tc>
          <w:tcPr>
            <w:tcW w:type="dxa" w:w="1532"/>
          </w:tcPr>
          <w:p>
            <w:pPr>
              <w:spacing w:after="0"/>
              <w:jc w:val="right"/>
            </w:pPr>
            <w:r>
              <w:rPr>
                <w:sz w:val="16"/>
              </w:rPr>
              <w:t>235, 1996 to 2026 (235 zone-level)</w:t>
            </w:r>
          </w:p>
        </w:tc>
        <w:tc>
          <w:tcPr>
            <w:tcW w:type="dxa" w:w="1852"/>
          </w:tcPr>
          <w:p>
            <w:pPr>
              <w:spacing w:after="0"/>
              <w:jc w:val="left"/>
            </w:pPr>
          </w:p>
        </w:tc>
        <w:tc>
          <w:tcPr>
            <w:tcW w:type="dxa" w:w="1724"/>
          </w:tcPr>
          <w:p>
            <w:pPr>
              <w:spacing w:after="0"/>
              <w:jc w:val="left"/>
            </w:pPr>
            <w:r>
              <w:rPr>
                <w:sz w:val="16"/>
              </w:rPr>
              <w:t>Winter Storm, 2007-12-11, $150,000 property; $0 crops, reported for the zone (2007 dollars); NWS zone WIZ058 (DODGE), zone-level: may include parts of neighboring counties</w:t>
            </w:r>
          </w:p>
        </w:tc>
        <w:tc>
          <w:tcPr>
            <w:tcW w:type="dxa" w:w="1634"/>
          </w:tcPr>
          <w:p>
            <w:pPr>
              <w:spacing w:after="0"/>
              <w:jc w:val="left"/>
            </w:pPr>
          </w:p>
        </w:tc>
        <w:tc>
          <w:tcPr>
            <w:tcW w:type="dxa" w:w="1833"/>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8"/>
        <w:gridCol w:w="3141"/>
        <w:gridCol w:w="2225"/>
        <w:gridCol w:w="1422"/>
        <w:gridCol w:w="1952"/>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8"/>
            <w:shd w:val="clear" w:color="auto" w:fill="E8E8E8"/>
          </w:tcPr>
          <w:p>
            <w:pPr>
              <w:spacing w:after="0"/>
              <w:jc w:val="left"/>
            </w:pPr>
            <w:r>
              <w:rPr>
                <w:b/>
                <w:sz w:val="16"/>
              </w:rPr>
              <w:t>Type</w:t>
            </w:r>
          </w:p>
        </w:tc>
        <w:tc>
          <w:tcPr>
            <w:tcW w:type="dxa" w:w="3141"/>
            <w:shd w:val="clear" w:color="auto" w:fill="E8E8E8"/>
          </w:tcPr>
          <w:p>
            <w:pPr>
              <w:spacing w:after="0"/>
              <w:jc w:val="left"/>
            </w:pPr>
            <w:r>
              <w:rPr>
                <w:b/>
                <w:sz w:val="16"/>
              </w:rPr>
              <w:t>Title</w:t>
            </w:r>
          </w:p>
        </w:tc>
        <w:tc>
          <w:tcPr>
            <w:tcW w:type="dxa" w:w="2225"/>
            <w:shd w:val="clear" w:color="auto" w:fill="E8E8E8"/>
          </w:tcPr>
          <w:p>
            <w:pPr>
              <w:spacing w:after="0"/>
              <w:jc w:val="left"/>
            </w:pPr>
            <w:r>
              <w:rPr>
                <w:b/>
                <w:sz w:val="16"/>
              </w:rPr>
              <w:t>Mapped hazard</w:t>
            </w:r>
          </w:p>
        </w:tc>
        <w:tc>
          <w:tcPr>
            <w:tcW w:type="dxa" w:w="142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52"/>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368"/>
          </w:tcPr>
          <w:p>
            <w:pPr>
              <w:spacing w:after="0"/>
              <w:jc w:val="left"/>
            </w:pPr>
            <w:r>
              <w:rPr>
                <w:sz w:val="16"/>
              </w:rPr>
              <w:t>Major disaster</w:t>
            </w:r>
          </w:p>
        </w:tc>
        <w:tc>
          <w:tcPr>
            <w:tcW w:type="dxa" w:w="3141"/>
          </w:tcPr>
          <w:p>
            <w:pPr>
              <w:spacing w:after="0"/>
              <w:jc w:val="left"/>
            </w:pPr>
            <w:r>
              <w:rPr>
                <w:sz w:val="16"/>
              </w:rPr>
              <w:t>COVID-19 PANDEMIC</w:t>
            </w:r>
          </w:p>
        </w:tc>
        <w:tc>
          <w:tcPr>
            <w:tcW w:type="dxa" w:w="2225"/>
          </w:tcPr>
          <w:p>
            <w:pPr>
              <w:spacing w:after="0"/>
              <w:jc w:val="left"/>
            </w:pPr>
            <w:r>
              <w:rPr>
                <w:sz w:val="16"/>
              </w:rPr>
              <w:t>Non-natural, not counted</w:t>
            </w:r>
          </w:p>
        </w:tc>
        <w:tc>
          <w:tcPr>
            <w:tcW w:type="dxa" w:w="1422"/>
          </w:tcPr>
          <w:p>
            <w:pPr>
              <w:spacing w:after="0"/>
              <w:jc w:val="right"/>
            </w:pPr>
            <w:r>
              <w:rPr>
                <w:sz w:val="16"/>
              </w:rPr>
              <w:t>none found</w:t>
            </w:r>
          </w:p>
        </w:tc>
        <w:tc>
          <w:tcPr>
            <w:tcW w:type="dxa" w:w="1952"/>
          </w:tcPr>
          <w:p>
            <w:pPr>
              <w:spacing w:after="0"/>
              <w:jc w:val="left"/>
            </w:pPr>
            <w:r>
              <w:rPr>
                <w:sz w:val="16"/>
              </w:rPr>
              <w:t>during plan review, check whether your last plan included it</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368"/>
          </w:tcPr>
          <w:p>
            <w:pPr>
              <w:spacing w:after="0"/>
              <w:jc w:val="left"/>
            </w:pPr>
            <w:r>
              <w:rPr>
                <w:sz w:val="16"/>
              </w:rPr>
              <w:t>Emergency</w:t>
            </w:r>
          </w:p>
        </w:tc>
        <w:tc>
          <w:tcPr>
            <w:tcW w:type="dxa" w:w="3141"/>
          </w:tcPr>
          <w:p>
            <w:pPr>
              <w:spacing w:after="0"/>
              <w:jc w:val="left"/>
            </w:pPr>
            <w:r>
              <w:rPr>
                <w:sz w:val="16"/>
              </w:rPr>
              <w:t>COVID-19</w:t>
            </w:r>
          </w:p>
        </w:tc>
        <w:tc>
          <w:tcPr>
            <w:tcW w:type="dxa" w:w="2225"/>
          </w:tcPr>
          <w:p>
            <w:pPr>
              <w:spacing w:after="0"/>
              <w:jc w:val="left"/>
            </w:pPr>
            <w:r>
              <w:rPr>
                <w:sz w:val="16"/>
              </w:rPr>
              <w:t>Non-natural, not counted</w:t>
            </w:r>
          </w:p>
        </w:tc>
        <w:tc>
          <w:tcPr>
            <w:tcW w:type="dxa" w:w="1422"/>
          </w:tcPr>
          <w:p>
            <w:pPr>
              <w:spacing w:after="0"/>
              <w:jc w:val="right"/>
            </w:pPr>
            <w:r>
              <w:rPr>
                <w:sz w:val="16"/>
              </w:rPr>
              <w:t>none found</w:t>
            </w:r>
          </w:p>
        </w:tc>
        <w:tc>
          <w:tcPr>
            <w:tcW w:type="dxa" w:w="1952"/>
          </w:tcPr>
          <w:p>
            <w:pPr>
              <w:spacing w:after="0"/>
              <w:jc w:val="left"/>
            </w:pPr>
            <w:r>
              <w:rPr>
                <w:sz w:val="16"/>
              </w:rPr>
              <w:t>during plan review, check whether your last plan included it</w:t>
            </w:r>
          </w:p>
        </w:tc>
        <w:tc>
          <w:tcPr>
            <w:tcW w:type="dxa" w:w="892"/>
          </w:tcPr>
          <w:p>
            <w:pPr>
              <w:spacing w:after="0"/>
              <w:jc w:val="left"/>
            </w:pPr>
            <w:r>
              <w:rPr>
                <w:sz w:val="16"/>
              </w:rPr>
              <w:t>same incident as DR-4520</w:t>
            </w:r>
          </w:p>
        </w:tc>
      </w:tr>
      <w:tr>
        <w:trPr>
          <w:cantSplit/>
        </w:trPr>
        <w:tc>
          <w:tcPr>
            <w:tcW w:type="dxa" w:w="1037"/>
          </w:tcPr>
          <w:p>
            <w:pPr>
              <w:spacing w:after="0"/>
              <w:jc w:val="left"/>
            </w:pPr>
            <w:r>
              <w:rPr>
                <w:sz w:val="16"/>
              </w:rPr>
              <w:t>2011-04-05</w:t>
            </w:r>
          </w:p>
        </w:tc>
        <w:tc>
          <w:tcPr>
            <w:tcW w:type="dxa" w:w="1037"/>
          </w:tcPr>
          <w:p>
            <w:pPr>
              <w:spacing w:after="0"/>
              <w:jc w:val="left"/>
            </w:pPr>
            <w:r>
              <w:rPr>
                <w:sz w:val="16"/>
              </w:rPr>
              <w:t>2011-01-31</w:t>
            </w:r>
          </w:p>
        </w:tc>
        <w:tc>
          <w:tcPr>
            <w:tcW w:type="dxa" w:w="1037"/>
          </w:tcPr>
          <w:p>
            <w:pPr>
              <w:spacing w:after="0"/>
              <w:jc w:val="left"/>
            </w:pPr>
            <w:r>
              <w:rPr>
                <w:sz w:val="16"/>
              </w:rPr>
              <w:t>DR-1966-WI</w:t>
            </w:r>
          </w:p>
        </w:tc>
        <w:tc>
          <w:tcPr>
            <w:tcW w:type="dxa" w:w="1368"/>
          </w:tcPr>
          <w:p>
            <w:pPr>
              <w:spacing w:after="0"/>
              <w:jc w:val="left"/>
            </w:pPr>
            <w:r>
              <w:rPr>
                <w:sz w:val="16"/>
              </w:rPr>
              <w:t>Major disaster</w:t>
            </w:r>
          </w:p>
        </w:tc>
        <w:tc>
          <w:tcPr>
            <w:tcW w:type="dxa" w:w="3141"/>
          </w:tcPr>
          <w:p>
            <w:pPr>
              <w:spacing w:after="0"/>
              <w:jc w:val="left"/>
            </w:pPr>
            <w:r>
              <w:rPr>
                <w:sz w:val="16"/>
              </w:rPr>
              <w:t>SEVERE WINTER STORM AND SNOWSTORM</w:t>
            </w:r>
          </w:p>
        </w:tc>
        <w:tc>
          <w:tcPr>
            <w:tcW w:type="dxa" w:w="2225"/>
          </w:tcPr>
          <w:p>
            <w:pPr>
              <w:spacing w:after="0"/>
              <w:jc w:val="left"/>
            </w:pPr>
            <w:r>
              <w:rPr>
                <w:sz w:val="16"/>
              </w:rPr>
              <w:t>Winter Weather</w:t>
            </w:r>
          </w:p>
        </w:tc>
        <w:tc>
          <w:tcPr>
            <w:tcW w:type="dxa" w:w="1422"/>
          </w:tcPr>
          <w:p>
            <w:pPr>
              <w:spacing w:after="0"/>
              <w:jc w:val="right"/>
            </w:pPr>
            <w:r>
              <w:rPr>
                <w:sz w:val="16"/>
              </w:rPr>
              <w:t>$310,607.28</w:t>
            </w:r>
          </w:p>
        </w:tc>
        <w:tc>
          <w:tcPr>
            <w:tcW w:type="dxa" w:w="19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2008-06-14</w:t>
            </w:r>
          </w:p>
        </w:tc>
        <w:tc>
          <w:tcPr>
            <w:tcW w:type="dxa" w:w="1037"/>
          </w:tcPr>
          <w:p>
            <w:pPr>
              <w:spacing w:after="0"/>
              <w:jc w:val="left"/>
            </w:pPr>
            <w:r>
              <w:rPr>
                <w:sz w:val="16"/>
              </w:rPr>
              <w:t>2008-06-05</w:t>
            </w:r>
          </w:p>
        </w:tc>
        <w:tc>
          <w:tcPr>
            <w:tcW w:type="dxa" w:w="1037"/>
          </w:tcPr>
          <w:p>
            <w:pPr>
              <w:spacing w:after="0"/>
              <w:jc w:val="left"/>
            </w:pPr>
            <w:r>
              <w:rPr>
                <w:sz w:val="16"/>
              </w:rPr>
              <w:t>DR-1768-WI</w:t>
            </w:r>
          </w:p>
        </w:tc>
        <w:tc>
          <w:tcPr>
            <w:tcW w:type="dxa" w:w="1368"/>
          </w:tcPr>
          <w:p>
            <w:pPr>
              <w:spacing w:after="0"/>
              <w:jc w:val="left"/>
            </w:pPr>
            <w:r>
              <w:rPr>
                <w:sz w:val="16"/>
              </w:rPr>
              <w:t>Major disaster</w:t>
            </w:r>
          </w:p>
        </w:tc>
        <w:tc>
          <w:tcPr>
            <w:tcW w:type="dxa" w:w="3141"/>
          </w:tcPr>
          <w:p>
            <w:pPr>
              <w:spacing w:after="0"/>
              <w:jc w:val="left"/>
            </w:pPr>
            <w:r>
              <w:rPr>
                <w:sz w:val="16"/>
              </w:rPr>
              <w:t>SEVERE STORMS, TORNADOES, AND FLOODING</w:t>
            </w:r>
          </w:p>
        </w:tc>
        <w:tc>
          <w:tcPr>
            <w:tcW w:type="dxa" w:w="2225"/>
          </w:tcPr>
          <w:p>
            <w:pPr>
              <w:spacing w:after="0"/>
              <w:jc w:val="left"/>
            </w:pPr>
            <w:r>
              <w:rPr>
                <w:sz w:val="16"/>
              </w:rPr>
              <w:t>Inland Flooding; Tornado</w:t>
            </w:r>
          </w:p>
        </w:tc>
        <w:tc>
          <w:tcPr>
            <w:tcW w:type="dxa" w:w="1422"/>
          </w:tcPr>
          <w:p>
            <w:pPr>
              <w:spacing w:after="0"/>
              <w:jc w:val="right"/>
            </w:pPr>
            <w:r>
              <w:rPr>
                <w:sz w:val="16"/>
              </w:rPr>
              <w:t>$1,734,843.32</w:t>
            </w:r>
          </w:p>
        </w:tc>
        <w:tc>
          <w:tcPr>
            <w:tcW w:type="dxa" w:w="19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2008-02-05</w:t>
            </w:r>
          </w:p>
        </w:tc>
        <w:tc>
          <w:tcPr>
            <w:tcW w:type="dxa" w:w="1037"/>
          </w:tcPr>
          <w:p>
            <w:pPr>
              <w:spacing w:after="0"/>
              <w:jc w:val="left"/>
            </w:pPr>
            <w:r>
              <w:rPr>
                <w:sz w:val="16"/>
              </w:rPr>
              <w:t>EM-3285-WI</w:t>
            </w:r>
          </w:p>
        </w:tc>
        <w:tc>
          <w:tcPr>
            <w:tcW w:type="dxa" w:w="1368"/>
          </w:tcPr>
          <w:p>
            <w:pPr>
              <w:spacing w:after="0"/>
              <w:jc w:val="left"/>
            </w:pPr>
            <w:r>
              <w:rPr>
                <w:sz w:val="16"/>
              </w:rPr>
              <w:t>Emergency</w:t>
            </w:r>
          </w:p>
        </w:tc>
        <w:tc>
          <w:tcPr>
            <w:tcW w:type="dxa" w:w="3141"/>
          </w:tcPr>
          <w:p>
            <w:pPr>
              <w:spacing w:after="0"/>
              <w:jc w:val="left"/>
            </w:pPr>
            <w:r>
              <w:rPr>
                <w:sz w:val="16"/>
              </w:rPr>
              <w:t>RECORD SNOW AND NEAR RECORD SNOW</w:t>
            </w:r>
          </w:p>
        </w:tc>
        <w:tc>
          <w:tcPr>
            <w:tcW w:type="dxa" w:w="2225"/>
          </w:tcPr>
          <w:p>
            <w:pPr>
              <w:spacing w:after="0"/>
              <w:jc w:val="left"/>
            </w:pPr>
            <w:r>
              <w:rPr>
                <w:sz w:val="16"/>
              </w:rPr>
              <w:t>Winter Weather</w:t>
            </w:r>
          </w:p>
        </w:tc>
        <w:tc>
          <w:tcPr>
            <w:tcW w:type="dxa" w:w="1422"/>
          </w:tcPr>
          <w:p>
            <w:pPr>
              <w:spacing w:after="0"/>
              <w:jc w:val="right"/>
            </w:pPr>
            <w:r>
              <w:rPr>
                <w:sz w:val="16"/>
              </w:rPr>
              <w:t>$243,090.55</w:t>
            </w:r>
          </w:p>
        </w:tc>
        <w:tc>
          <w:tcPr>
            <w:tcW w:type="dxa" w:w="19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368"/>
          </w:tcPr>
          <w:p>
            <w:pPr>
              <w:spacing w:after="0"/>
              <w:jc w:val="left"/>
            </w:pPr>
            <w:r>
              <w:rPr>
                <w:sz w:val="16"/>
              </w:rPr>
              <w:t>Emergency</w:t>
            </w:r>
          </w:p>
        </w:tc>
        <w:tc>
          <w:tcPr>
            <w:tcW w:type="dxa" w:w="3141"/>
          </w:tcPr>
          <w:p>
            <w:pPr>
              <w:spacing w:after="0"/>
              <w:jc w:val="left"/>
            </w:pPr>
            <w:r>
              <w:rPr>
                <w:sz w:val="16"/>
              </w:rPr>
              <w:t>HURRICANE KATRINA EVACUATION</w:t>
            </w:r>
          </w:p>
        </w:tc>
        <w:tc>
          <w:tcPr>
            <w:tcW w:type="dxa" w:w="2225"/>
          </w:tcPr>
          <w:p>
            <w:pPr>
              <w:spacing w:after="0"/>
              <w:jc w:val="left"/>
            </w:pPr>
            <w:r>
              <w:rPr>
                <w:sz w:val="16"/>
              </w:rPr>
              <w:t>Hurricane: evacuation support, not a local hazard event; not counted</w:t>
            </w:r>
          </w:p>
        </w:tc>
        <w:tc>
          <w:tcPr>
            <w:tcW w:type="dxa" w:w="1422"/>
          </w:tcPr>
          <w:p>
            <w:pPr>
              <w:spacing w:after="0"/>
              <w:jc w:val="right"/>
            </w:pPr>
            <w:r>
              <w:rPr>
                <w:sz w:val="16"/>
              </w:rPr>
              <w:t>none found</w:t>
            </w:r>
          </w:p>
        </w:tc>
        <w:tc>
          <w:tcPr>
            <w:tcW w:type="dxa" w:w="19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2004-06-18</w:t>
            </w:r>
          </w:p>
        </w:tc>
        <w:tc>
          <w:tcPr>
            <w:tcW w:type="dxa" w:w="1037"/>
          </w:tcPr>
          <w:p>
            <w:pPr>
              <w:spacing w:after="0"/>
              <w:jc w:val="left"/>
            </w:pPr>
            <w:r>
              <w:rPr>
                <w:sz w:val="16"/>
              </w:rPr>
              <w:t>2004-05-07</w:t>
            </w:r>
          </w:p>
        </w:tc>
        <w:tc>
          <w:tcPr>
            <w:tcW w:type="dxa" w:w="1037"/>
          </w:tcPr>
          <w:p>
            <w:pPr>
              <w:spacing w:after="0"/>
              <w:jc w:val="left"/>
            </w:pPr>
            <w:r>
              <w:rPr>
                <w:sz w:val="16"/>
              </w:rPr>
              <w:t>DR-1526-WI</w:t>
            </w:r>
          </w:p>
        </w:tc>
        <w:tc>
          <w:tcPr>
            <w:tcW w:type="dxa" w:w="1368"/>
          </w:tcPr>
          <w:p>
            <w:pPr>
              <w:spacing w:after="0"/>
              <w:jc w:val="left"/>
            </w:pPr>
            <w:r>
              <w:rPr>
                <w:sz w:val="16"/>
              </w:rPr>
              <w:t>Major disaster</w:t>
            </w:r>
          </w:p>
        </w:tc>
        <w:tc>
          <w:tcPr>
            <w:tcW w:type="dxa" w:w="3141"/>
          </w:tcPr>
          <w:p>
            <w:pPr>
              <w:spacing w:after="0"/>
              <w:jc w:val="left"/>
            </w:pPr>
            <w:r>
              <w:rPr>
                <w:sz w:val="16"/>
              </w:rPr>
              <w:t>SEVERE STORMS AND FLOODING</w:t>
            </w:r>
          </w:p>
        </w:tc>
        <w:tc>
          <w:tcPr>
            <w:tcW w:type="dxa" w:w="2225"/>
          </w:tcPr>
          <w:p>
            <w:pPr>
              <w:spacing w:after="0"/>
              <w:jc w:val="left"/>
            </w:pPr>
            <w:r>
              <w:rPr>
                <w:sz w:val="16"/>
              </w:rPr>
              <w:t>Inland Flooding</w:t>
            </w:r>
          </w:p>
        </w:tc>
        <w:tc>
          <w:tcPr>
            <w:tcW w:type="dxa" w:w="1422"/>
          </w:tcPr>
          <w:p>
            <w:pPr>
              <w:spacing w:after="0"/>
              <w:jc w:val="right"/>
            </w:pPr>
            <w:r>
              <w:rPr>
                <w:sz w:val="16"/>
              </w:rPr>
              <w:t>$596,104.05</w:t>
            </w:r>
          </w:p>
        </w:tc>
        <w:tc>
          <w:tcPr>
            <w:tcW w:type="dxa" w:w="19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2000-06-24</w:t>
            </w:r>
          </w:p>
        </w:tc>
        <w:tc>
          <w:tcPr>
            <w:tcW w:type="dxa" w:w="1037"/>
          </w:tcPr>
          <w:p>
            <w:pPr>
              <w:spacing w:after="0"/>
              <w:jc w:val="left"/>
            </w:pPr>
            <w:r>
              <w:rPr>
                <w:sz w:val="16"/>
              </w:rPr>
              <w:t>2000-05-26</w:t>
            </w:r>
          </w:p>
        </w:tc>
        <w:tc>
          <w:tcPr>
            <w:tcW w:type="dxa" w:w="1037"/>
          </w:tcPr>
          <w:p>
            <w:pPr>
              <w:spacing w:after="0"/>
              <w:jc w:val="left"/>
            </w:pPr>
            <w:r>
              <w:rPr>
                <w:sz w:val="16"/>
              </w:rPr>
              <w:t>DR-1332-WI</w:t>
            </w:r>
          </w:p>
        </w:tc>
        <w:tc>
          <w:tcPr>
            <w:tcW w:type="dxa" w:w="1368"/>
          </w:tcPr>
          <w:p>
            <w:pPr>
              <w:spacing w:after="0"/>
              <w:jc w:val="left"/>
            </w:pPr>
            <w:r>
              <w:rPr>
                <w:sz w:val="16"/>
              </w:rPr>
              <w:t>Major disaster</w:t>
            </w:r>
          </w:p>
        </w:tc>
        <w:tc>
          <w:tcPr>
            <w:tcW w:type="dxa" w:w="3141"/>
          </w:tcPr>
          <w:p>
            <w:pPr>
              <w:spacing w:after="0"/>
              <w:jc w:val="left"/>
            </w:pPr>
            <w:r>
              <w:rPr>
                <w:sz w:val="16"/>
              </w:rPr>
              <w:t>SEVERE STORMS, TORNADOES, AND FLOODING</w:t>
            </w:r>
          </w:p>
        </w:tc>
        <w:tc>
          <w:tcPr>
            <w:tcW w:type="dxa" w:w="2225"/>
          </w:tcPr>
          <w:p>
            <w:pPr>
              <w:spacing w:after="0"/>
              <w:jc w:val="left"/>
            </w:pPr>
            <w:r>
              <w:rPr>
                <w:sz w:val="16"/>
              </w:rPr>
              <w:t>Inland Flooding; Tornado</w:t>
            </w:r>
          </w:p>
        </w:tc>
        <w:tc>
          <w:tcPr>
            <w:tcW w:type="dxa" w:w="1422"/>
          </w:tcPr>
          <w:p>
            <w:pPr>
              <w:spacing w:after="0"/>
              <w:jc w:val="right"/>
            </w:pPr>
            <w:r>
              <w:rPr>
                <w:sz w:val="16"/>
              </w:rPr>
              <w:t>PA not declared for this county</w:t>
            </w:r>
          </w:p>
        </w:tc>
        <w:tc>
          <w:tcPr>
            <w:tcW w:type="dxa" w:w="19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1993-07-02</w:t>
            </w:r>
          </w:p>
        </w:tc>
        <w:tc>
          <w:tcPr>
            <w:tcW w:type="dxa" w:w="1037"/>
          </w:tcPr>
          <w:p>
            <w:pPr>
              <w:spacing w:after="0"/>
              <w:jc w:val="left"/>
            </w:pPr>
            <w:r>
              <w:rPr>
                <w:sz w:val="16"/>
              </w:rPr>
              <w:t>1993-06-07</w:t>
            </w:r>
          </w:p>
        </w:tc>
        <w:tc>
          <w:tcPr>
            <w:tcW w:type="dxa" w:w="1037"/>
          </w:tcPr>
          <w:p>
            <w:pPr>
              <w:spacing w:after="0"/>
              <w:jc w:val="left"/>
            </w:pPr>
            <w:r>
              <w:rPr>
                <w:sz w:val="16"/>
              </w:rPr>
              <w:t>DR-994-WI</w:t>
            </w:r>
          </w:p>
        </w:tc>
        <w:tc>
          <w:tcPr>
            <w:tcW w:type="dxa" w:w="1368"/>
          </w:tcPr>
          <w:p>
            <w:pPr>
              <w:spacing w:after="0"/>
              <w:jc w:val="left"/>
            </w:pPr>
            <w:r>
              <w:rPr>
                <w:sz w:val="16"/>
              </w:rPr>
              <w:t>Major disaster</w:t>
            </w:r>
          </w:p>
        </w:tc>
        <w:tc>
          <w:tcPr>
            <w:tcW w:type="dxa" w:w="3141"/>
          </w:tcPr>
          <w:p>
            <w:pPr>
              <w:spacing w:after="0"/>
              <w:jc w:val="left"/>
            </w:pPr>
            <w:r>
              <w:rPr>
                <w:sz w:val="16"/>
              </w:rPr>
              <w:t>SEVERE STORMS, TORNADOES &amp; FLOODING</w:t>
            </w:r>
          </w:p>
        </w:tc>
        <w:tc>
          <w:tcPr>
            <w:tcW w:type="dxa" w:w="2225"/>
          </w:tcPr>
          <w:p>
            <w:pPr>
              <w:spacing w:after="0"/>
              <w:jc w:val="left"/>
            </w:pPr>
            <w:r>
              <w:rPr>
                <w:sz w:val="16"/>
              </w:rPr>
              <w:t>Inland Flooding; Tornado</w:t>
            </w:r>
          </w:p>
        </w:tc>
        <w:tc>
          <w:tcPr>
            <w:tcW w:type="dxa" w:w="1422"/>
          </w:tcPr>
          <w:p>
            <w:pPr>
              <w:spacing w:after="0"/>
              <w:jc w:val="right"/>
            </w:pPr>
            <w:r>
              <w:rPr>
                <w:sz w:val="16"/>
              </w:rPr>
              <w:t>none found</w:t>
            </w:r>
          </w:p>
        </w:tc>
        <w:tc>
          <w:tcPr>
            <w:tcW w:type="dxa" w:w="19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1986-10-07</w:t>
            </w:r>
          </w:p>
        </w:tc>
        <w:tc>
          <w:tcPr>
            <w:tcW w:type="dxa" w:w="1037"/>
          </w:tcPr>
          <w:p>
            <w:pPr>
              <w:spacing w:after="0"/>
              <w:jc w:val="left"/>
            </w:pPr>
            <w:r>
              <w:rPr>
                <w:sz w:val="16"/>
              </w:rPr>
              <w:t>1986-09-10</w:t>
            </w:r>
          </w:p>
        </w:tc>
        <w:tc>
          <w:tcPr>
            <w:tcW w:type="dxa" w:w="1037"/>
          </w:tcPr>
          <w:p>
            <w:pPr>
              <w:spacing w:after="0"/>
              <w:jc w:val="left"/>
            </w:pPr>
            <w:r>
              <w:rPr>
                <w:sz w:val="16"/>
              </w:rPr>
              <w:t>DR-775-WI</w:t>
            </w:r>
          </w:p>
        </w:tc>
        <w:tc>
          <w:tcPr>
            <w:tcW w:type="dxa" w:w="1368"/>
          </w:tcPr>
          <w:p>
            <w:pPr>
              <w:spacing w:after="0"/>
              <w:jc w:val="left"/>
            </w:pPr>
            <w:r>
              <w:rPr>
                <w:sz w:val="16"/>
              </w:rPr>
              <w:t>Major disaster</w:t>
            </w:r>
          </w:p>
        </w:tc>
        <w:tc>
          <w:tcPr>
            <w:tcW w:type="dxa" w:w="3141"/>
          </w:tcPr>
          <w:p>
            <w:pPr>
              <w:spacing w:after="0"/>
              <w:jc w:val="left"/>
            </w:pPr>
            <w:r>
              <w:rPr>
                <w:sz w:val="16"/>
              </w:rPr>
              <w:t>SEVERE STORMS &amp; FLOODING</w:t>
            </w:r>
          </w:p>
        </w:tc>
        <w:tc>
          <w:tcPr>
            <w:tcW w:type="dxa" w:w="2225"/>
          </w:tcPr>
          <w:p>
            <w:pPr>
              <w:spacing w:after="0"/>
              <w:jc w:val="left"/>
            </w:pPr>
            <w:r>
              <w:rPr>
                <w:sz w:val="16"/>
              </w:rPr>
              <w:t>Inland Flooding</w:t>
            </w:r>
          </w:p>
        </w:tc>
        <w:tc>
          <w:tcPr>
            <w:tcW w:type="dxa" w:w="1422"/>
          </w:tcPr>
          <w:p>
            <w:pPr>
              <w:spacing w:after="0"/>
              <w:jc w:val="right"/>
            </w:pPr>
            <w:r>
              <w:rPr>
                <w:sz w:val="16"/>
              </w:rPr>
              <w:t>PA not declared for this county</w:t>
            </w:r>
          </w:p>
        </w:tc>
        <w:tc>
          <w:tcPr>
            <w:tcW w:type="dxa" w:w="19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368"/>
          </w:tcPr>
          <w:p>
            <w:pPr>
              <w:spacing w:after="0"/>
              <w:jc w:val="left"/>
            </w:pPr>
            <w:r>
              <w:rPr>
                <w:sz w:val="16"/>
              </w:rPr>
              <w:t>Emergency</w:t>
            </w:r>
          </w:p>
        </w:tc>
        <w:tc>
          <w:tcPr>
            <w:tcW w:type="dxa" w:w="3141"/>
          </w:tcPr>
          <w:p>
            <w:pPr>
              <w:spacing w:after="0"/>
              <w:jc w:val="left"/>
            </w:pPr>
            <w:r>
              <w:rPr>
                <w:sz w:val="16"/>
              </w:rPr>
              <w:t>DROUGHT</w:t>
            </w:r>
          </w:p>
        </w:tc>
        <w:tc>
          <w:tcPr>
            <w:tcW w:type="dxa" w:w="2225"/>
          </w:tcPr>
          <w:p>
            <w:pPr>
              <w:spacing w:after="0"/>
              <w:jc w:val="left"/>
            </w:pPr>
            <w:r>
              <w:rPr>
                <w:sz w:val="16"/>
              </w:rPr>
              <w:t>Drought</w:t>
            </w:r>
          </w:p>
        </w:tc>
        <w:tc>
          <w:tcPr>
            <w:tcW w:type="dxa" w:w="1422"/>
          </w:tcPr>
          <w:p>
            <w:pPr>
              <w:spacing w:after="0"/>
              <w:jc w:val="right"/>
            </w:pPr>
            <w:r>
              <w:rPr>
                <w:sz w:val="16"/>
              </w:rPr>
              <w:t>none found</w:t>
            </w:r>
          </w:p>
        </w:tc>
        <w:tc>
          <w:tcPr>
            <w:tcW w:type="dxa" w:w="19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1976-03-23</w:t>
            </w:r>
          </w:p>
        </w:tc>
        <w:tc>
          <w:tcPr>
            <w:tcW w:type="dxa" w:w="1037"/>
          </w:tcPr>
          <w:p>
            <w:pPr>
              <w:spacing w:after="0"/>
              <w:jc w:val="left"/>
            </w:pPr>
            <w:r>
              <w:rPr>
                <w:sz w:val="16"/>
              </w:rPr>
              <w:t>1976-03-23</w:t>
            </w:r>
          </w:p>
        </w:tc>
        <w:tc>
          <w:tcPr>
            <w:tcW w:type="dxa" w:w="1037"/>
          </w:tcPr>
          <w:p>
            <w:pPr>
              <w:spacing w:after="0"/>
              <w:jc w:val="left"/>
            </w:pPr>
            <w:r>
              <w:rPr>
                <w:sz w:val="16"/>
              </w:rPr>
              <w:t>DR-496-WI</w:t>
            </w:r>
          </w:p>
        </w:tc>
        <w:tc>
          <w:tcPr>
            <w:tcW w:type="dxa" w:w="1368"/>
          </w:tcPr>
          <w:p>
            <w:pPr>
              <w:spacing w:after="0"/>
              <w:jc w:val="left"/>
            </w:pPr>
            <w:r>
              <w:rPr>
                <w:sz w:val="16"/>
              </w:rPr>
              <w:t>Major disaster</w:t>
            </w:r>
          </w:p>
        </w:tc>
        <w:tc>
          <w:tcPr>
            <w:tcW w:type="dxa" w:w="3141"/>
          </w:tcPr>
          <w:p>
            <w:pPr>
              <w:spacing w:after="0"/>
              <w:jc w:val="left"/>
            </w:pPr>
            <w:r>
              <w:rPr>
                <w:sz w:val="16"/>
              </w:rPr>
              <w:t>SEVERE STORMS, ICING, WIND &amp; FLOODING</w:t>
            </w:r>
          </w:p>
        </w:tc>
        <w:tc>
          <w:tcPr>
            <w:tcW w:type="dxa" w:w="2225"/>
          </w:tcPr>
          <w:p>
            <w:pPr>
              <w:spacing w:after="0"/>
              <w:jc w:val="left"/>
            </w:pPr>
            <w:r>
              <w:rPr>
                <w:sz w:val="16"/>
              </w:rPr>
              <w:t>Inland Flooding</w:t>
            </w:r>
          </w:p>
        </w:tc>
        <w:tc>
          <w:tcPr>
            <w:tcW w:type="dxa" w:w="1422"/>
          </w:tcPr>
          <w:p>
            <w:pPr>
              <w:spacing w:after="0"/>
              <w:jc w:val="right"/>
            </w:pPr>
            <w:r>
              <w:rPr>
                <w:sz w:val="16"/>
              </w:rPr>
              <w:t>none found</w:t>
            </w:r>
          </w:p>
        </w:tc>
        <w:tc>
          <w:tcPr>
            <w:tcW w:type="dxa" w:w="1952"/>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1974-04-26</w:t>
            </w:r>
          </w:p>
        </w:tc>
        <w:tc>
          <w:tcPr>
            <w:tcW w:type="dxa" w:w="1037"/>
          </w:tcPr>
          <w:p>
            <w:pPr>
              <w:spacing w:after="0"/>
              <w:jc w:val="left"/>
            </w:pPr>
            <w:r>
              <w:rPr>
                <w:sz w:val="16"/>
              </w:rPr>
              <w:t>1974-04-26</w:t>
            </w:r>
          </w:p>
        </w:tc>
        <w:tc>
          <w:tcPr>
            <w:tcW w:type="dxa" w:w="1037"/>
          </w:tcPr>
          <w:p>
            <w:pPr>
              <w:spacing w:after="0"/>
              <w:jc w:val="left"/>
            </w:pPr>
            <w:r>
              <w:rPr>
                <w:sz w:val="16"/>
              </w:rPr>
              <w:t>DR-431-WI</w:t>
            </w:r>
          </w:p>
        </w:tc>
        <w:tc>
          <w:tcPr>
            <w:tcW w:type="dxa" w:w="1368"/>
          </w:tcPr>
          <w:p>
            <w:pPr>
              <w:spacing w:after="0"/>
              <w:jc w:val="left"/>
            </w:pPr>
            <w:r>
              <w:rPr>
                <w:sz w:val="16"/>
              </w:rPr>
              <w:t>Major disaster</w:t>
            </w:r>
          </w:p>
        </w:tc>
        <w:tc>
          <w:tcPr>
            <w:tcW w:type="dxa" w:w="3141"/>
          </w:tcPr>
          <w:p>
            <w:pPr>
              <w:spacing w:after="0"/>
              <w:jc w:val="left"/>
            </w:pPr>
            <w:r>
              <w:rPr>
                <w:sz w:val="16"/>
              </w:rPr>
              <w:t>TORNADOES</w:t>
            </w:r>
          </w:p>
        </w:tc>
        <w:tc>
          <w:tcPr>
            <w:tcW w:type="dxa" w:w="2225"/>
          </w:tcPr>
          <w:p>
            <w:pPr>
              <w:spacing w:after="0"/>
              <w:jc w:val="left"/>
            </w:pPr>
            <w:r>
              <w:rPr>
                <w:sz w:val="16"/>
              </w:rPr>
              <w:t>Tornado</w:t>
            </w:r>
          </w:p>
        </w:tc>
        <w:tc>
          <w:tcPr>
            <w:tcW w:type="dxa" w:w="1422"/>
          </w:tcPr>
          <w:p>
            <w:pPr>
              <w:spacing w:after="0"/>
              <w:jc w:val="right"/>
            </w:pPr>
            <w:r>
              <w:rPr>
                <w:sz w:val="16"/>
              </w:rPr>
              <w:t>none found</w:t>
            </w:r>
          </w:p>
        </w:tc>
        <w:tc>
          <w:tcPr>
            <w:tcW w:type="dxa" w:w="1952"/>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$164,360.64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64,360.64"/>
        <w:tblDescription w:val="Hazard Plain table b1d_pa_other"/>
      </w:tblPr>
      <w:tblGrid>
        <w:gridCol w:w="2108"/>
        <w:gridCol w:w="2108"/>
        <w:gridCol w:w="4589"/>
        <w:gridCol w:w="3016"/>
        <w:gridCol w:w="2290"/>
      </w:tblGrid>
      <w:tr>
        <w:trPr>
          <w:cantSplit/>
          <w:tblHeader/>
        </w:trPr>
        <w:tc>
          <w:tcPr>
            <w:tcW w:type="dxa" w:w="2108"/>
            <w:shd w:val="clear" w:color="auto" w:fill="E8E8E8"/>
          </w:tcPr>
          <w:p>
            <w:pPr>
              <w:spacing w:after="0"/>
              <w:jc w:val="left"/>
            </w:pPr>
            <w:r>
              <w:rPr>
                <w:b/>
                <w:sz w:val="16"/>
              </w:rPr>
              <w:t>FEMA number</w:t>
            </w:r>
          </w:p>
        </w:tc>
        <w:tc>
          <w:tcPr>
            <w:tcW w:type="dxa" w:w="2108"/>
            <w:shd w:val="clear" w:color="auto" w:fill="E8E8E8"/>
          </w:tcPr>
          <w:p>
            <w:pPr>
              <w:spacing w:after="0"/>
              <w:jc w:val="left"/>
            </w:pPr>
            <w:r>
              <w:rPr>
                <w:b/>
                <w:sz w:val="16"/>
              </w:rPr>
              <w:t>Declared</w:t>
            </w:r>
          </w:p>
        </w:tc>
        <w:tc>
          <w:tcPr>
            <w:tcW w:type="dxa" w:w="4589"/>
            <w:shd w:val="clear" w:color="auto" w:fill="E8E8E8"/>
          </w:tcPr>
          <w:p>
            <w:pPr>
              <w:spacing w:after="0"/>
              <w:jc w:val="left"/>
            </w:pPr>
            <w:r>
              <w:rPr>
                <w:b/>
                <w:sz w:val="16"/>
              </w:rPr>
              <w:t>Title</w:t>
            </w:r>
          </w:p>
        </w:tc>
        <w:tc>
          <w:tcPr>
            <w:tcW w:type="dxa" w:w="3016"/>
            <w:shd w:val="clear" w:color="auto" w:fill="E8E8E8"/>
          </w:tcPr>
          <w:p>
            <w:pPr>
              <w:spacing w:after="0"/>
              <w:jc w:val="left"/>
            </w:pPr>
            <w:r>
              <w:rPr>
                <w:b/>
                <w:sz w:val="16"/>
              </w:rPr>
              <w:t>Applicant</w:t>
            </w:r>
          </w:p>
        </w:tc>
        <w:tc>
          <w:tcPr>
            <w:tcW w:type="dxa" w:w="229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08"/>
          </w:tcPr>
          <w:p>
            <w:pPr>
              <w:spacing w:after="0"/>
              <w:jc w:val="left"/>
            </w:pPr>
            <w:r>
              <w:rPr>
                <w:sz w:val="16"/>
              </w:rPr>
              <w:t>DR-4402-WI</w:t>
            </w:r>
          </w:p>
        </w:tc>
        <w:tc>
          <w:tcPr>
            <w:tcW w:type="dxa" w:w="2108"/>
          </w:tcPr>
          <w:p>
            <w:pPr>
              <w:spacing w:after="0"/>
              <w:jc w:val="left"/>
            </w:pPr>
            <w:r>
              <w:rPr>
                <w:sz w:val="16"/>
              </w:rPr>
              <w:t>2018-10-18</w:t>
            </w:r>
          </w:p>
        </w:tc>
        <w:tc>
          <w:tcPr>
            <w:tcW w:type="dxa" w:w="4589"/>
          </w:tcPr>
          <w:p>
            <w:pPr>
              <w:spacing w:after="0"/>
              <w:jc w:val="left"/>
            </w:pPr>
            <w:r>
              <w:rPr>
                <w:sz w:val="16"/>
              </w:rPr>
              <w:t>SEVERE STORMS, TORNADOES, STRAIGHT-LINE WINDS, FLOODING, AND LANDSLIDES</w:t>
            </w:r>
          </w:p>
        </w:tc>
        <w:tc>
          <w:tcPr>
            <w:tcW w:type="dxa" w:w="3016"/>
          </w:tcPr>
          <w:p>
            <w:pPr>
              <w:spacing w:after="0"/>
              <w:jc w:val="left"/>
            </w:pPr>
            <w:r>
              <w:rPr>
                <w:sz w:val="16"/>
              </w:rPr>
              <w:t>Waupun, City of</w:t>
            </w:r>
          </w:p>
        </w:tc>
        <w:tc>
          <w:tcPr>
            <w:tcW w:type="dxa" w:w="2290"/>
          </w:tcPr>
          <w:p>
            <w:pPr>
              <w:spacing w:after="0"/>
              <w:jc w:val="right"/>
            </w:pPr>
            <w:r>
              <w:rPr>
                <w:sz w:val="16"/>
              </w:rPr>
              <w:t>$164,360.64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37</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199</w:t>
            </w:r>
          </w:p>
        </w:tc>
        <w:tc>
          <w:tcPr>
            <w:tcW w:type="dxa" w:w="1422"/>
          </w:tcPr>
          <w:p>
            <w:pPr>
              <w:spacing w:after="0"/>
              <w:jc w:val="right"/>
            </w:pPr>
            <w:r>
              <w:rPr>
                <w:sz w:val="16"/>
              </w:rPr>
              <w:t>45</w:t>
            </w:r>
          </w:p>
        </w:tc>
        <w:tc>
          <w:tcPr>
            <w:tcW w:type="dxa" w:w="1356"/>
          </w:tcPr>
          <w:p>
            <w:pPr>
              <w:spacing w:after="0"/>
              <w:jc w:val="right"/>
            </w:pPr>
            <w:r>
              <w:rPr>
                <w:sz w:val="16"/>
              </w:rPr>
              <w:t>0</w:t>
            </w:r>
          </w:p>
        </w:tc>
        <w:tc>
          <w:tcPr>
            <w:tcW w:type="dxa" w:w="963"/>
          </w:tcPr>
          <w:p>
            <w:pPr>
              <w:spacing w:after="0"/>
              <w:jc w:val="right"/>
            </w:pPr>
            <w:r>
              <w:rPr>
                <w:sz w:val="16"/>
              </w:rPr>
              <w:t>43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39</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43</w:t>
            </w:r>
          </w:p>
        </w:tc>
        <w:tc>
          <w:tcPr>
            <w:tcW w:type="dxa" w:w="1422"/>
          </w:tcPr>
          <w:p>
            <w:pPr>
              <w:spacing w:after="0"/>
              <w:jc w:val="right"/>
            </w:pPr>
            <w:r>
              <w:rPr>
                <w:sz w:val="16"/>
              </w:rPr>
              <w:t>12</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336</w:t>
            </w:r>
          </w:p>
        </w:tc>
        <w:tc>
          <w:tcPr>
            <w:tcW w:type="dxa" w:w="1422"/>
          </w:tcPr>
          <w:p>
            <w:pPr>
              <w:spacing w:after="0"/>
              <w:jc w:val="right"/>
            </w:pPr>
            <w:r>
              <w:rPr>
                <w:sz w:val="16"/>
              </w:rPr>
              <w:t>47</w:t>
            </w:r>
          </w:p>
        </w:tc>
        <w:tc>
          <w:tcPr>
            <w:tcW w:type="dxa" w:w="1356"/>
          </w:tcPr>
          <w:p>
            <w:pPr>
              <w:spacing w:after="0"/>
              <w:jc w:val="right"/>
            </w:pPr>
            <w:r>
              <w:rPr>
                <w:sz w:val="16"/>
              </w:rPr>
              <w:t>6</w:t>
            </w:r>
          </w:p>
        </w:tc>
        <w:tc>
          <w:tcPr>
            <w:tcW w:type="dxa" w:w="963"/>
          </w:tcPr>
          <w:p>
            <w:pPr>
              <w:spacing w:after="0"/>
              <w:jc w:val="right"/>
            </w:pPr>
            <w:r>
              <w:rPr>
                <w:sz w:val="16"/>
              </w:rPr>
              <w:t>45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and 41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70</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235</w:t>
            </w:r>
          </w:p>
        </w:tc>
        <w:tc>
          <w:tcPr>
            <w:tcW w:type="dxa" w:w="1422"/>
          </w:tcPr>
          <w:p>
            <w:pPr>
              <w:spacing w:after="0"/>
              <w:jc w:val="right"/>
            </w:pPr>
            <w:r>
              <w:rPr>
                <w:sz w:val="16"/>
              </w:rPr>
              <w:t>53</w:t>
            </w:r>
          </w:p>
        </w:tc>
        <w:tc>
          <w:tcPr>
            <w:tcW w:type="dxa" w:w="1356"/>
          </w:tcPr>
          <w:p>
            <w:pPr>
              <w:spacing w:after="0"/>
              <w:jc w:val="right"/>
            </w:pPr>
            <w:r>
              <w:rPr>
                <w:sz w:val="16"/>
              </w:rPr>
              <w:t>11</w:t>
            </w:r>
          </w:p>
        </w:tc>
        <w:tc>
          <w:tcPr>
            <w:tcW w:type="dxa" w:w="963"/>
          </w:tcPr>
          <w:p>
            <w:pPr>
              <w:spacing w:after="0"/>
              <w:jc w:val="right"/>
            </w:pPr>
            <w:r>
              <w:rPr>
                <w:sz w:val="16"/>
              </w:rPr>
              <w:t>51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2"/>
        <w:gridCol w:w="3135"/>
        <w:gridCol w:w="1643"/>
        <w:gridCol w:w="1139"/>
        <w:gridCol w:w="1893"/>
        <w:gridCol w:w="648"/>
        <w:gridCol w:w="3305"/>
      </w:tblGrid>
      <w:tr>
        <w:trPr>
          <w:cantSplit/>
          <w:tblHeader/>
        </w:trPr>
        <w:tc>
          <w:tcPr>
            <w:tcW w:type="dxa" w:w="1037"/>
            <w:shd w:val="clear" w:color="auto" w:fill="E8E8E8"/>
          </w:tcPr>
          <w:p>
            <w:pPr>
              <w:spacing w:after="0"/>
              <w:jc w:val="left"/>
            </w:pPr>
            <w:r>
              <w:rPr>
                <w:b/>
                <w:sz w:val="16"/>
              </w:rPr>
              <w:t>Date</w:t>
            </w:r>
          </w:p>
        </w:tc>
        <w:tc>
          <w:tcPr>
            <w:tcW w:type="dxa" w:w="1312"/>
            <w:shd w:val="clear" w:color="auto" w:fill="E8E8E8"/>
          </w:tcPr>
          <w:p>
            <w:pPr>
              <w:spacing w:after="0"/>
              <w:jc w:val="left"/>
            </w:pPr>
            <w:r>
              <w:rPr>
                <w:b/>
                <w:sz w:val="16"/>
              </w:rPr>
              <w:t>Event type</w:t>
            </w:r>
          </w:p>
        </w:tc>
        <w:tc>
          <w:tcPr>
            <w:tcW w:type="dxa" w:w="3135"/>
            <w:shd w:val="clear" w:color="auto" w:fill="E8E8E8"/>
          </w:tcPr>
          <w:p>
            <w:pPr>
              <w:spacing w:after="0"/>
              <w:jc w:val="left"/>
            </w:pPr>
            <w:r>
              <w:rPr>
                <w:b/>
                <w:sz w:val="16"/>
              </w:rPr>
              <w:t>Magnitude or extent</w:t>
            </w:r>
          </w:p>
        </w:tc>
        <w:tc>
          <w:tcPr>
            <w:tcW w:type="dxa" w:w="1643"/>
            <w:shd w:val="clear" w:color="auto" w:fill="E8E8E8"/>
          </w:tcPr>
          <w:p>
            <w:pPr>
              <w:spacing w:after="0"/>
              <w:jc w:val="left"/>
            </w:pPr>
            <w:r>
              <w:rPr>
                <w:b/>
                <w:sz w:val="16"/>
              </w:rPr>
              <w:t>Damage</w:t>
            </w:r>
          </w:p>
          <w:p>
            <w:pPr>
              <w:spacing w:after="0"/>
              <w:jc w:val="left"/>
            </w:pPr>
            <w:r>
              <w:rPr>
                <w:i/>
                <w:color w:val="555555"/>
                <w:sz w:val="14"/>
              </w:rPr>
              <w:t>nominal dollars</w:t>
            </w:r>
          </w:p>
        </w:tc>
        <w:tc>
          <w:tcPr>
            <w:tcW w:type="dxa" w:w="113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93"/>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3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2017-12-25</w:t>
            </w:r>
          </w:p>
        </w:tc>
        <w:tc>
          <w:tcPr>
            <w:tcW w:type="dxa" w:w="1312"/>
          </w:tcPr>
          <w:p>
            <w:pPr>
              <w:spacing w:after="0"/>
              <w:jc w:val="left"/>
            </w:pPr>
            <w:r>
              <w:rPr>
                <w:sz w:val="16"/>
              </w:rPr>
              <w:t>Cold/Wind Chill</w:t>
            </w:r>
          </w:p>
        </w:tc>
        <w:tc>
          <w:tcPr>
            <w:tcW w:type="dxa" w:w="3135"/>
          </w:tcPr>
          <w:p>
            <w:pPr>
              <w:spacing w:after="0"/>
              <w:jc w:val="left"/>
            </w:pPr>
          </w:p>
        </w:tc>
        <w:tc>
          <w:tcPr>
            <w:tcW w:type="dxa" w:w="1643"/>
          </w:tcPr>
          <w:p>
            <w:pPr>
              <w:spacing w:after="0"/>
              <w:jc w:val="left"/>
            </w:pPr>
            <w:r>
              <w:rPr>
                <w:sz w:val="16"/>
              </w:rPr>
              <w:t>property not reported; $0 crops, reported for the zone (2017 dollars)</w:t>
            </w:r>
          </w:p>
        </w:tc>
        <w:tc>
          <w:tcPr>
            <w:tcW w:type="dxa" w:w="1139"/>
          </w:tcPr>
          <w:p>
            <w:pPr>
              <w:spacing w:after="0"/>
              <w:jc w:val="right"/>
            </w:pPr>
            <w:r>
              <w:rPr>
                <w:sz w:val="16"/>
              </w:rPr>
              <w:t>0, 0</w:t>
            </w:r>
          </w:p>
        </w:tc>
        <w:tc>
          <w:tcPr>
            <w:tcW w:type="dxa" w:w="1893"/>
          </w:tcPr>
          <w:p>
            <w:pPr>
              <w:spacing w:after="0"/>
              <w:jc w:val="left"/>
            </w:pPr>
            <w:r>
              <w:rPr>
                <w:sz w:val="16"/>
              </w:rPr>
              <w:t>NWS zone WIZ058 (DODGE), zone-level: may include parts of neighboring counties</w:t>
            </w:r>
          </w:p>
        </w:tc>
        <w:tc>
          <w:tcPr>
            <w:tcW w:type="dxa" w:w="648"/>
          </w:tcPr>
          <w:p>
            <w:pPr>
              <w:spacing w:after="0"/>
              <w:jc w:val="left"/>
            </w:pPr>
          </w:p>
        </w:tc>
        <w:tc>
          <w:tcPr>
            <w:tcW w:type="dxa" w:w="330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2014-01-21</w:t>
            </w:r>
          </w:p>
        </w:tc>
        <w:tc>
          <w:tcPr>
            <w:tcW w:type="dxa" w:w="1312"/>
          </w:tcPr>
          <w:p>
            <w:pPr>
              <w:spacing w:after="0"/>
              <w:jc w:val="left"/>
            </w:pPr>
            <w:r>
              <w:rPr>
                <w:sz w:val="16"/>
              </w:rPr>
              <w:t>Cold/Wind Chill</w:t>
            </w:r>
          </w:p>
        </w:tc>
        <w:tc>
          <w:tcPr>
            <w:tcW w:type="dxa" w:w="3135"/>
          </w:tcPr>
          <w:p>
            <w:pPr>
              <w:spacing w:after="0"/>
              <w:jc w:val="left"/>
            </w:pPr>
          </w:p>
        </w:tc>
        <w:tc>
          <w:tcPr>
            <w:tcW w:type="dxa" w:w="1643"/>
          </w:tcPr>
          <w:p>
            <w:pPr>
              <w:spacing w:after="0"/>
              <w:jc w:val="left"/>
            </w:pPr>
            <w:r>
              <w:rPr>
                <w:sz w:val="16"/>
              </w:rPr>
              <w:t>$0 property; $0 crops, reported for the zone (2014 dollars)</w:t>
            </w:r>
          </w:p>
        </w:tc>
        <w:tc>
          <w:tcPr>
            <w:tcW w:type="dxa" w:w="1139"/>
          </w:tcPr>
          <w:p>
            <w:pPr>
              <w:spacing w:after="0"/>
              <w:jc w:val="right"/>
            </w:pPr>
            <w:r>
              <w:rPr>
                <w:sz w:val="16"/>
              </w:rPr>
              <w:t>1, 0</w:t>
            </w:r>
          </w:p>
        </w:tc>
        <w:tc>
          <w:tcPr>
            <w:tcW w:type="dxa" w:w="1893"/>
          </w:tcPr>
          <w:p>
            <w:pPr>
              <w:spacing w:after="0"/>
              <w:jc w:val="left"/>
            </w:pPr>
            <w:r>
              <w:rPr>
                <w:sz w:val="16"/>
              </w:rPr>
              <w:t>NWS zone WIZ058 (DODGE), zone-level: may include parts of neighboring counties</w:t>
            </w:r>
          </w:p>
        </w:tc>
        <w:tc>
          <w:tcPr>
            <w:tcW w:type="dxa" w:w="648"/>
          </w:tcPr>
          <w:p>
            <w:pPr>
              <w:spacing w:after="0"/>
              <w:jc w:val="left"/>
            </w:pPr>
          </w:p>
        </w:tc>
        <w:tc>
          <w:tcPr>
            <w:tcW w:type="dxa" w:w="3305"/>
          </w:tcPr>
          <w:p>
            <w:pPr>
              <w:spacing w:after="0"/>
              <w:jc w:val="left"/>
            </w:pPr>
            <w:r>
              <w:rPr>
                <w:sz w:val="16"/>
              </w:rPr>
              <w:t>deaths or injuries recorded</w:t>
            </w:r>
          </w:p>
        </w:tc>
      </w:tr>
      <w:tr>
        <w:trPr>
          <w:cantSplit/>
        </w:trPr>
        <w:tc>
          <w:tcPr>
            <w:tcW w:type="dxa" w:w="1037"/>
          </w:tcPr>
          <w:p>
            <w:pPr>
              <w:spacing w:after="0"/>
              <w:jc w:val="left"/>
            </w:pPr>
            <w:r>
              <w:rPr>
                <w:sz w:val="16"/>
              </w:rPr>
              <w:t>2011-07-17</w:t>
            </w:r>
          </w:p>
        </w:tc>
        <w:tc>
          <w:tcPr>
            <w:tcW w:type="dxa" w:w="1312"/>
          </w:tcPr>
          <w:p>
            <w:pPr>
              <w:spacing w:after="0"/>
              <w:jc w:val="left"/>
            </w:pPr>
            <w:r>
              <w:rPr>
                <w:sz w:val="16"/>
              </w:rPr>
              <w:t>Excessive Heat</w:t>
            </w:r>
          </w:p>
        </w:tc>
        <w:tc>
          <w:tcPr>
            <w:tcW w:type="dxa" w:w="3135"/>
          </w:tcPr>
          <w:p>
            <w:pPr>
              <w:spacing w:after="0"/>
              <w:jc w:val="left"/>
            </w:pPr>
          </w:p>
        </w:tc>
        <w:tc>
          <w:tcPr>
            <w:tcW w:type="dxa" w:w="1643"/>
          </w:tcPr>
          <w:p>
            <w:pPr>
              <w:spacing w:after="0"/>
              <w:jc w:val="left"/>
            </w:pPr>
            <w:r>
              <w:rPr>
                <w:sz w:val="16"/>
              </w:rPr>
              <w:t>damage not reported</w:t>
            </w:r>
          </w:p>
        </w:tc>
        <w:tc>
          <w:tcPr>
            <w:tcW w:type="dxa" w:w="1139"/>
          </w:tcPr>
          <w:p>
            <w:pPr>
              <w:spacing w:after="0"/>
              <w:jc w:val="right"/>
            </w:pPr>
            <w:r>
              <w:rPr>
                <w:sz w:val="16"/>
              </w:rPr>
              <w:t>0, 0</w:t>
            </w:r>
          </w:p>
        </w:tc>
        <w:tc>
          <w:tcPr>
            <w:tcW w:type="dxa" w:w="1893"/>
          </w:tcPr>
          <w:p>
            <w:pPr>
              <w:spacing w:after="0"/>
              <w:jc w:val="left"/>
            </w:pPr>
            <w:r>
              <w:rPr>
                <w:sz w:val="16"/>
              </w:rPr>
              <w:t>NWS zone WIZ058 (DODGE), zone-level: may include parts of neighboring counties</w:t>
            </w:r>
          </w:p>
        </w:tc>
        <w:tc>
          <w:tcPr>
            <w:tcW w:type="dxa" w:w="648"/>
          </w:tcPr>
          <w:p>
            <w:pPr>
              <w:spacing w:after="0"/>
              <w:jc w:val="left"/>
            </w:pPr>
          </w:p>
        </w:tc>
        <w:tc>
          <w:tcPr>
            <w:tcW w:type="dxa" w:w="3305"/>
          </w:tcPr>
          <w:p>
            <w:pPr>
              <w:spacing w:after="0"/>
              <w:jc w:val="left"/>
            </w:pPr>
            <w:r>
              <w:rPr>
                <w:sz w:val="16"/>
              </w:rPr>
              <w:t>B1-c worst recorded: Excessive Heat, Heat</w:t>
            </w:r>
          </w:p>
        </w:tc>
      </w:tr>
      <w:tr>
        <w:trPr>
          <w:cantSplit/>
        </w:trPr>
        <w:tc>
          <w:tcPr>
            <w:tcW w:type="dxa" w:w="1037"/>
          </w:tcPr>
          <w:p>
            <w:pPr>
              <w:spacing w:after="0"/>
              <w:jc w:val="left"/>
            </w:pPr>
            <w:r>
              <w:rPr>
                <w:sz w:val="16"/>
              </w:rPr>
              <w:t>2007-12-11</w:t>
            </w:r>
          </w:p>
        </w:tc>
        <w:tc>
          <w:tcPr>
            <w:tcW w:type="dxa" w:w="1312"/>
          </w:tcPr>
          <w:p>
            <w:pPr>
              <w:spacing w:after="0"/>
              <w:jc w:val="left"/>
            </w:pPr>
            <w:r>
              <w:rPr>
                <w:sz w:val="16"/>
              </w:rPr>
              <w:t>Winter Storm</w:t>
            </w:r>
          </w:p>
        </w:tc>
        <w:tc>
          <w:tcPr>
            <w:tcW w:type="dxa" w:w="3135"/>
          </w:tcPr>
          <w:p>
            <w:pPr>
              <w:spacing w:after="0"/>
              <w:jc w:val="left"/>
            </w:pPr>
          </w:p>
        </w:tc>
        <w:tc>
          <w:tcPr>
            <w:tcW w:type="dxa" w:w="1643"/>
          </w:tcPr>
          <w:p>
            <w:pPr>
              <w:spacing w:after="0"/>
              <w:jc w:val="left"/>
            </w:pPr>
            <w:r>
              <w:rPr>
                <w:sz w:val="16"/>
              </w:rPr>
              <w:t>$150,000 property; $0 crops, reported for the zone (2007 dollars)</w:t>
            </w:r>
          </w:p>
        </w:tc>
        <w:tc>
          <w:tcPr>
            <w:tcW w:type="dxa" w:w="1139"/>
          </w:tcPr>
          <w:p>
            <w:pPr>
              <w:spacing w:after="0"/>
              <w:jc w:val="right"/>
            </w:pPr>
            <w:r>
              <w:rPr>
                <w:sz w:val="16"/>
              </w:rPr>
              <w:t>0, 0</w:t>
            </w:r>
          </w:p>
        </w:tc>
        <w:tc>
          <w:tcPr>
            <w:tcW w:type="dxa" w:w="1893"/>
          </w:tcPr>
          <w:p>
            <w:pPr>
              <w:spacing w:after="0"/>
              <w:jc w:val="left"/>
            </w:pPr>
            <w:r>
              <w:rPr>
                <w:sz w:val="16"/>
              </w:rPr>
              <w:t>NWS zone WIZ058 (DODGE), zone-level: may include parts of neighboring counties</w:t>
            </w:r>
          </w:p>
        </w:tc>
        <w:tc>
          <w:tcPr>
            <w:tcW w:type="dxa" w:w="648"/>
          </w:tcPr>
          <w:p>
            <w:pPr>
              <w:spacing w:after="0"/>
              <w:jc w:val="left"/>
            </w:pPr>
          </w:p>
        </w:tc>
        <w:tc>
          <w:tcPr>
            <w:tcW w:type="dxa" w:w="330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2005-07-01</w:t>
            </w:r>
          </w:p>
        </w:tc>
        <w:tc>
          <w:tcPr>
            <w:tcW w:type="dxa" w:w="1312"/>
          </w:tcPr>
          <w:p>
            <w:pPr>
              <w:spacing w:after="0"/>
              <w:jc w:val="left"/>
            </w:pPr>
            <w:r>
              <w:rPr>
                <w:sz w:val="16"/>
              </w:rPr>
              <w:t>Drought</w:t>
            </w:r>
          </w:p>
        </w:tc>
        <w:tc>
          <w:tcPr>
            <w:tcW w:type="dxa" w:w="3135"/>
          </w:tcPr>
          <w:p>
            <w:pPr>
              <w:spacing w:after="0"/>
              <w:jc w:val="left"/>
            </w:pPr>
          </w:p>
        </w:tc>
        <w:tc>
          <w:tcPr>
            <w:tcW w:type="dxa" w:w="1643"/>
          </w:tcPr>
          <w:p>
            <w:pPr>
              <w:spacing w:after="0"/>
              <w:jc w:val="left"/>
            </w:pPr>
            <w:r>
              <w:rPr>
                <w:sz w:val="16"/>
              </w:rPr>
              <w:t>damage not reported</w:t>
            </w:r>
          </w:p>
        </w:tc>
        <w:tc>
          <w:tcPr>
            <w:tcW w:type="dxa" w:w="1139"/>
          </w:tcPr>
          <w:p>
            <w:pPr>
              <w:spacing w:after="0"/>
              <w:jc w:val="right"/>
            </w:pPr>
            <w:r>
              <w:rPr>
                <w:sz w:val="16"/>
              </w:rPr>
              <w:t>0, 0</w:t>
            </w:r>
          </w:p>
        </w:tc>
        <w:tc>
          <w:tcPr>
            <w:tcW w:type="dxa" w:w="1893"/>
          </w:tcPr>
          <w:p>
            <w:pPr>
              <w:spacing w:after="0"/>
              <w:jc w:val="left"/>
            </w:pPr>
            <w:r>
              <w:rPr>
                <w:sz w:val="16"/>
              </w:rPr>
              <w:t>NWS zone WIZ058 (DODGE), zone-level: may include parts of neighboring counties</w:t>
            </w:r>
          </w:p>
        </w:tc>
        <w:tc>
          <w:tcPr>
            <w:tcW w:type="dxa" w:w="648"/>
          </w:tcPr>
          <w:p>
            <w:pPr>
              <w:spacing w:after="0"/>
              <w:jc w:val="left"/>
            </w:pPr>
          </w:p>
        </w:tc>
        <w:tc>
          <w:tcPr>
            <w:tcW w:type="dxa" w:w="3305"/>
          </w:tcPr>
          <w:p>
            <w:pPr>
              <w:spacing w:after="0"/>
              <w:jc w:val="left"/>
            </w:pPr>
            <w:r>
              <w:rPr>
                <w:sz w:val="16"/>
              </w:rPr>
              <w:t>B1-c worst recorded: Drought</w:t>
            </w:r>
          </w:p>
        </w:tc>
      </w:tr>
      <w:tr>
        <w:trPr>
          <w:cantSplit/>
        </w:trPr>
        <w:tc>
          <w:tcPr>
            <w:tcW w:type="dxa" w:w="1037"/>
          </w:tcPr>
          <w:p>
            <w:pPr>
              <w:spacing w:after="0"/>
              <w:jc w:val="left"/>
            </w:pPr>
            <w:r>
              <w:rPr>
                <w:sz w:val="16"/>
              </w:rPr>
              <w:t>2004-06-01</w:t>
            </w:r>
          </w:p>
        </w:tc>
        <w:tc>
          <w:tcPr>
            <w:tcW w:type="dxa" w:w="1312"/>
          </w:tcPr>
          <w:p>
            <w:pPr>
              <w:spacing w:after="0"/>
              <w:jc w:val="left"/>
            </w:pPr>
            <w:r>
              <w:rPr>
                <w:sz w:val="16"/>
              </w:rPr>
              <w:t>Flood</w:t>
            </w:r>
          </w:p>
        </w:tc>
        <w:tc>
          <w:tcPr>
            <w:tcW w:type="dxa" w:w="3135"/>
          </w:tcPr>
          <w:p>
            <w:pPr>
              <w:spacing w:after="0"/>
              <w:jc w:val="left"/>
            </w:pPr>
          </w:p>
        </w:tc>
        <w:tc>
          <w:tcPr>
            <w:tcW w:type="dxa" w:w="1643"/>
          </w:tcPr>
          <w:p>
            <w:pPr>
              <w:spacing w:after="0"/>
              <w:jc w:val="left"/>
            </w:pPr>
            <w:r>
              <w:rPr>
                <w:sz w:val="16"/>
              </w:rPr>
              <w:t>$2,800,000 property; $20,000,000 crops, reported for the zone (2004 dollars)</w:t>
            </w:r>
          </w:p>
        </w:tc>
        <w:tc>
          <w:tcPr>
            <w:tcW w:type="dxa" w:w="1139"/>
          </w:tcPr>
          <w:p>
            <w:pPr>
              <w:spacing w:after="0"/>
              <w:jc w:val="right"/>
            </w:pPr>
            <w:r>
              <w:rPr>
                <w:sz w:val="16"/>
              </w:rPr>
              <w:t>0, 0</w:t>
            </w:r>
          </w:p>
        </w:tc>
        <w:tc>
          <w:tcPr>
            <w:tcW w:type="dxa" w:w="1893"/>
          </w:tcPr>
          <w:p>
            <w:pPr>
              <w:spacing w:after="0"/>
              <w:jc w:val="left"/>
            </w:pPr>
            <w:r>
              <w:rPr>
                <w:sz w:val="16"/>
              </w:rPr>
              <w:t>NWS zone WIZ058 (DODGE), zone-level: may include parts of neighboring counties</w:t>
            </w:r>
          </w:p>
        </w:tc>
        <w:tc>
          <w:tcPr>
            <w:tcW w:type="dxa" w:w="648"/>
          </w:tcPr>
          <w:p>
            <w:pPr>
              <w:spacing w:after="0"/>
              <w:jc w:val="left"/>
            </w:pPr>
          </w:p>
        </w:tc>
        <w:tc>
          <w:tcPr>
            <w:tcW w:type="dxa" w:w="330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2001-08-22</w:t>
            </w:r>
          </w:p>
        </w:tc>
        <w:tc>
          <w:tcPr>
            <w:tcW w:type="dxa" w:w="1312"/>
          </w:tcPr>
          <w:p>
            <w:pPr>
              <w:spacing w:after="0"/>
              <w:jc w:val="left"/>
            </w:pPr>
            <w:r>
              <w:rPr>
                <w:sz w:val="16"/>
              </w:rPr>
              <w:t>Lightning</w:t>
            </w:r>
          </w:p>
        </w:tc>
        <w:tc>
          <w:tcPr>
            <w:tcW w:type="dxa" w:w="3135"/>
          </w:tcPr>
          <w:p>
            <w:pPr>
              <w:spacing w:after="0"/>
              <w:jc w:val="left"/>
            </w:pPr>
          </w:p>
        </w:tc>
        <w:tc>
          <w:tcPr>
            <w:tcW w:type="dxa" w:w="1643"/>
          </w:tcPr>
          <w:p>
            <w:pPr>
              <w:spacing w:after="0"/>
              <w:jc w:val="left"/>
            </w:pPr>
            <w:r>
              <w:rPr>
                <w:sz w:val="16"/>
              </w:rPr>
              <w:t>$75,000 property; crops not reported (2001 dollars)</w:t>
            </w:r>
          </w:p>
        </w:tc>
        <w:tc>
          <w:tcPr>
            <w:tcW w:type="dxa" w:w="1139"/>
          </w:tcPr>
          <w:p>
            <w:pPr>
              <w:spacing w:after="0"/>
              <w:jc w:val="right"/>
            </w:pPr>
            <w:r>
              <w:rPr>
                <w:sz w:val="16"/>
              </w:rPr>
              <w:t>0, 0</w:t>
            </w:r>
          </w:p>
        </w:tc>
        <w:tc>
          <w:tcPr>
            <w:tcW w:type="dxa" w:w="1893"/>
          </w:tcPr>
          <w:p>
            <w:pPr>
              <w:spacing w:after="0"/>
              <w:jc w:val="left"/>
            </w:pPr>
            <w:r>
              <w:rPr>
                <w:sz w:val="16"/>
              </w:rPr>
              <w:t>FARMERSVILLE</w:t>
            </w:r>
          </w:p>
        </w:tc>
        <w:tc>
          <w:tcPr>
            <w:tcW w:type="dxa" w:w="648"/>
          </w:tcPr>
          <w:p>
            <w:pPr>
              <w:spacing w:after="0"/>
              <w:jc w:val="left"/>
            </w:pPr>
          </w:p>
        </w:tc>
        <w:tc>
          <w:tcPr>
            <w:tcW w:type="dxa" w:w="3305"/>
          </w:tcPr>
          <w:p>
            <w:pPr>
              <w:spacing w:after="0"/>
              <w:jc w:val="left"/>
            </w:pPr>
            <w:r>
              <w:rPr>
                <w:sz w:val="16"/>
              </w:rPr>
              <w:t>B1-c worst recorded: Lightning</w:t>
            </w:r>
          </w:p>
        </w:tc>
      </w:tr>
      <w:tr>
        <w:trPr>
          <w:cantSplit/>
        </w:trPr>
        <w:tc>
          <w:tcPr>
            <w:tcW w:type="dxa" w:w="1037"/>
          </w:tcPr>
          <w:p>
            <w:pPr>
              <w:spacing w:after="0"/>
              <w:jc w:val="left"/>
            </w:pPr>
            <w:r>
              <w:rPr>
                <w:sz w:val="16"/>
              </w:rPr>
              <w:t>2001-05-14</w:t>
            </w:r>
          </w:p>
        </w:tc>
        <w:tc>
          <w:tcPr>
            <w:tcW w:type="dxa" w:w="1312"/>
          </w:tcPr>
          <w:p>
            <w:pPr>
              <w:spacing w:after="0"/>
              <w:jc w:val="left"/>
            </w:pPr>
            <w:r>
              <w:rPr>
                <w:sz w:val="16"/>
              </w:rPr>
              <w:t>Hail</w:t>
            </w:r>
          </w:p>
        </w:tc>
        <w:tc>
          <w:tcPr>
            <w:tcW w:type="dxa" w:w="3135"/>
          </w:tcPr>
          <w:p>
            <w:pPr>
              <w:spacing w:after="0"/>
              <w:jc w:val="left"/>
            </w:pPr>
            <w:r>
              <w:rPr>
                <w:sz w:val="16"/>
              </w:rPr>
              <w:t>2.5 in</w:t>
            </w:r>
          </w:p>
        </w:tc>
        <w:tc>
          <w:tcPr>
            <w:tcW w:type="dxa" w:w="1643"/>
          </w:tcPr>
          <w:p>
            <w:pPr>
              <w:spacing w:after="0"/>
              <w:jc w:val="left"/>
            </w:pPr>
            <w:r>
              <w:rPr>
                <w:sz w:val="16"/>
              </w:rPr>
              <w:t>$150,000 property; crops not reported (2001 dollars)</w:t>
            </w:r>
          </w:p>
        </w:tc>
        <w:tc>
          <w:tcPr>
            <w:tcW w:type="dxa" w:w="1139"/>
          </w:tcPr>
          <w:p>
            <w:pPr>
              <w:spacing w:after="0"/>
              <w:jc w:val="right"/>
            </w:pPr>
            <w:r>
              <w:rPr>
                <w:sz w:val="16"/>
              </w:rPr>
              <w:t>0, 0</w:t>
            </w:r>
          </w:p>
        </w:tc>
        <w:tc>
          <w:tcPr>
            <w:tcW w:type="dxa" w:w="1893"/>
          </w:tcPr>
          <w:p>
            <w:pPr>
              <w:spacing w:after="0"/>
              <w:jc w:val="left"/>
            </w:pPr>
            <w:r>
              <w:rPr>
                <w:sz w:val="16"/>
              </w:rPr>
              <w:t>WATERTOWN</w:t>
            </w:r>
          </w:p>
        </w:tc>
        <w:tc>
          <w:tcPr>
            <w:tcW w:type="dxa" w:w="648"/>
          </w:tcPr>
          <w:p>
            <w:pPr>
              <w:spacing w:after="0"/>
              <w:jc w:val="left"/>
            </w:pPr>
          </w:p>
        </w:tc>
        <w:tc>
          <w:tcPr>
            <w:tcW w:type="dxa" w:w="3305"/>
          </w:tcPr>
          <w:p>
            <w:pPr>
              <w:spacing w:after="0"/>
              <w:jc w:val="left"/>
            </w:pPr>
            <w:r>
              <w:rPr>
                <w:sz w:val="16"/>
              </w:rPr>
              <w:t>B1-c worst recorded: Hail</w:t>
            </w:r>
          </w:p>
        </w:tc>
      </w:tr>
      <w:tr>
        <w:trPr>
          <w:cantSplit/>
        </w:trPr>
        <w:tc>
          <w:tcPr>
            <w:tcW w:type="dxa" w:w="1037"/>
          </w:tcPr>
          <w:p>
            <w:pPr>
              <w:spacing w:after="0"/>
              <w:jc w:val="left"/>
            </w:pPr>
            <w:r>
              <w:rPr>
                <w:sz w:val="16"/>
              </w:rPr>
              <w:t>1998-05-31</w:t>
            </w:r>
          </w:p>
        </w:tc>
        <w:tc>
          <w:tcPr>
            <w:tcW w:type="dxa" w:w="1312"/>
          </w:tcPr>
          <w:p>
            <w:pPr>
              <w:spacing w:after="0"/>
              <w:jc w:val="left"/>
            </w:pPr>
            <w:r>
              <w:rPr>
                <w:sz w:val="16"/>
              </w:rPr>
              <w:t>Thunderstorm Wind</w:t>
            </w:r>
          </w:p>
        </w:tc>
        <w:tc>
          <w:tcPr>
            <w:tcW w:type="dxa" w:w="3135"/>
          </w:tcPr>
          <w:p>
            <w:pPr>
              <w:spacing w:after="0"/>
              <w:jc w:val="left"/>
            </w:pPr>
            <w:r>
              <w:rPr>
                <w:sz w:val="16"/>
              </w:rPr>
              <w:t>111 kt (128 mph), measurement type not recorded</w:t>
            </w:r>
          </w:p>
        </w:tc>
        <w:tc>
          <w:tcPr>
            <w:tcW w:type="dxa" w:w="1643"/>
          </w:tcPr>
          <w:p>
            <w:pPr>
              <w:spacing w:after="0"/>
              <w:jc w:val="left"/>
            </w:pPr>
            <w:r>
              <w:rPr>
                <w:sz w:val="16"/>
              </w:rPr>
              <w:t>$3,710,000 property; $24,000 crops (1998 dollars)</w:t>
            </w:r>
          </w:p>
        </w:tc>
        <w:tc>
          <w:tcPr>
            <w:tcW w:type="dxa" w:w="1139"/>
          </w:tcPr>
          <w:p>
            <w:pPr>
              <w:spacing w:after="0"/>
              <w:jc w:val="right"/>
            </w:pPr>
            <w:r>
              <w:rPr>
                <w:sz w:val="16"/>
              </w:rPr>
              <w:t>0, 8</w:t>
            </w:r>
          </w:p>
        </w:tc>
        <w:tc>
          <w:tcPr>
            <w:tcW w:type="dxa" w:w="1893"/>
          </w:tcPr>
          <w:p>
            <w:pPr>
              <w:spacing w:after="0"/>
              <w:jc w:val="left"/>
            </w:pPr>
            <w:r>
              <w:rPr>
                <w:sz w:val="16"/>
              </w:rPr>
              <w:t>COUNTYWIDE</w:t>
            </w:r>
          </w:p>
        </w:tc>
        <w:tc>
          <w:tcPr>
            <w:tcW w:type="dxa" w:w="648"/>
          </w:tcPr>
          <w:p>
            <w:pPr>
              <w:spacing w:after="0"/>
              <w:jc w:val="left"/>
            </w:pPr>
          </w:p>
        </w:tc>
        <w:tc>
          <w:tcPr>
            <w:tcW w:type="dxa" w:w="3305"/>
          </w:tcPr>
          <w:p>
            <w:pPr>
              <w:spacing w:after="0"/>
              <w:jc w:val="left"/>
            </w:pPr>
            <w:r>
              <w:rPr>
                <w:sz w:val="16"/>
              </w:rPr>
              <w:t>deaths or injuries recorded</w:t>
            </w:r>
          </w:p>
        </w:tc>
      </w:tr>
      <w:tr>
        <w:trPr>
          <w:cantSplit/>
        </w:trPr>
        <w:tc>
          <w:tcPr>
            <w:tcW w:type="dxa" w:w="1037"/>
          </w:tcPr>
          <w:p>
            <w:pPr>
              <w:spacing w:after="0"/>
              <w:jc w:val="left"/>
            </w:pPr>
            <w:r>
              <w:rPr>
                <w:sz w:val="16"/>
              </w:rPr>
              <w:t>1997-04-06</w:t>
            </w:r>
          </w:p>
        </w:tc>
        <w:tc>
          <w:tcPr>
            <w:tcW w:type="dxa" w:w="1312"/>
          </w:tcPr>
          <w:p>
            <w:pPr>
              <w:spacing w:after="0"/>
              <w:jc w:val="left"/>
            </w:pPr>
            <w:r>
              <w:rPr>
                <w:sz w:val="16"/>
              </w:rPr>
              <w:t>High Wind</w:t>
            </w:r>
          </w:p>
        </w:tc>
        <w:tc>
          <w:tcPr>
            <w:tcW w:type="dxa" w:w="3135"/>
          </w:tcPr>
          <w:p>
            <w:pPr>
              <w:spacing w:after="0"/>
              <w:jc w:val="left"/>
            </w:pPr>
            <w:r>
              <w:rPr>
                <w:sz w:val="16"/>
              </w:rPr>
              <w:t>71 kt (82 mph), measurement type not recorded</w:t>
            </w:r>
          </w:p>
        </w:tc>
        <w:tc>
          <w:tcPr>
            <w:tcW w:type="dxa" w:w="1643"/>
          </w:tcPr>
          <w:p>
            <w:pPr>
              <w:spacing w:after="0"/>
              <w:jc w:val="left"/>
            </w:pPr>
            <w:r>
              <w:rPr>
                <w:sz w:val="16"/>
              </w:rPr>
              <w:t>$100,000 property; crops not reported, reported for the zone (1997 dollars)</w:t>
            </w:r>
          </w:p>
        </w:tc>
        <w:tc>
          <w:tcPr>
            <w:tcW w:type="dxa" w:w="1139"/>
          </w:tcPr>
          <w:p>
            <w:pPr>
              <w:spacing w:after="0"/>
              <w:jc w:val="right"/>
            </w:pPr>
            <w:r>
              <w:rPr>
                <w:sz w:val="16"/>
              </w:rPr>
              <w:t>0, 0</w:t>
            </w:r>
          </w:p>
        </w:tc>
        <w:tc>
          <w:tcPr>
            <w:tcW w:type="dxa" w:w="1893"/>
          </w:tcPr>
          <w:p>
            <w:pPr>
              <w:spacing w:after="0"/>
              <w:jc w:val="left"/>
            </w:pPr>
            <w:r>
              <w:rPr>
                <w:sz w:val="16"/>
              </w:rPr>
              <w:t>NWS zone WIZ058 (DODGE), zone-level: may include parts of neighboring counties</w:t>
            </w:r>
          </w:p>
        </w:tc>
        <w:tc>
          <w:tcPr>
            <w:tcW w:type="dxa" w:w="648"/>
          </w:tcPr>
          <w:p>
            <w:pPr>
              <w:spacing w:after="0"/>
              <w:jc w:val="left"/>
            </w:pPr>
          </w:p>
        </w:tc>
        <w:tc>
          <w:tcPr>
            <w:tcW w:type="dxa" w:w="330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1980-04-07</w:t>
            </w:r>
          </w:p>
        </w:tc>
        <w:tc>
          <w:tcPr>
            <w:tcW w:type="dxa" w:w="1312"/>
          </w:tcPr>
          <w:p>
            <w:pPr>
              <w:spacing w:after="0"/>
              <w:jc w:val="left"/>
            </w:pPr>
            <w:r>
              <w:rPr>
                <w:sz w:val="16"/>
              </w:rPr>
              <w:t>Tornado</w:t>
            </w:r>
          </w:p>
        </w:tc>
        <w:tc>
          <w:tcPr>
            <w:tcW w:type="dxa" w:w="3135"/>
          </w:tcPr>
          <w:p>
            <w:pPr>
              <w:spacing w:after="0"/>
              <w:jc w:val="left"/>
            </w:pPr>
            <w:r>
              <w:rPr>
                <w:sz w:val="16"/>
              </w:rPr>
              <w:t>F2, 11.5 mi path length (records before 1996 may include the whole path; rating and listing come from the county where the tornado began), 70 yd wide</w:t>
            </w:r>
          </w:p>
        </w:tc>
        <w:tc>
          <w:tcPr>
            <w:tcW w:type="dxa" w:w="1643"/>
          </w:tcPr>
          <w:p>
            <w:pPr>
              <w:spacing w:after="0"/>
              <w:jc w:val="left"/>
            </w:pPr>
            <w:r>
              <w:rPr>
                <w:sz w:val="16"/>
              </w:rPr>
              <w:t>$2,500,000 property; crops not recorded (1980 dollars)</w:t>
            </w:r>
          </w:p>
        </w:tc>
        <w:tc>
          <w:tcPr>
            <w:tcW w:type="dxa" w:w="1139"/>
          </w:tcPr>
          <w:p>
            <w:pPr>
              <w:spacing w:after="0"/>
              <w:jc w:val="right"/>
            </w:pPr>
            <w:r>
              <w:rPr>
                <w:sz w:val="16"/>
              </w:rPr>
              <w:t>0, 16</w:t>
            </w:r>
          </w:p>
        </w:tc>
        <w:tc>
          <w:tcPr>
            <w:tcW w:type="dxa" w:w="1893"/>
          </w:tcPr>
          <w:p>
            <w:pPr>
              <w:spacing w:after="0"/>
              <w:jc w:val="left"/>
            </w:pPr>
            <w:r>
              <w:rPr>
                <w:sz w:val="16"/>
              </w:rPr>
              <w:t>location not recorded</w:t>
            </w:r>
          </w:p>
        </w:tc>
        <w:tc>
          <w:tcPr>
            <w:tcW w:type="dxa" w:w="648"/>
          </w:tcPr>
          <w:p>
            <w:pPr>
              <w:spacing w:after="0"/>
              <w:jc w:val="left"/>
            </w:pPr>
          </w:p>
        </w:tc>
        <w:tc>
          <w:tcPr>
            <w:tcW w:type="dxa" w:w="3305"/>
          </w:tcPr>
          <w:p>
            <w:pPr>
              <w:spacing w:after="0"/>
              <w:jc w:val="left"/>
            </w:pPr>
            <w:r>
              <w:rPr>
                <w:sz w:val="16"/>
              </w:rPr>
              <w:t>deaths or injuries recorded</w:t>
            </w:r>
          </w:p>
        </w:tc>
      </w:tr>
      <w:tr>
        <w:trPr>
          <w:cantSplit/>
        </w:trPr>
        <w:tc>
          <w:tcPr>
            <w:tcW w:type="dxa" w:w="1037"/>
          </w:tcPr>
          <w:p>
            <w:pPr>
              <w:spacing w:after="0"/>
              <w:jc w:val="left"/>
            </w:pPr>
            <w:r>
              <w:rPr>
                <w:sz w:val="16"/>
              </w:rPr>
              <w:t>1977-06-05</w:t>
            </w:r>
          </w:p>
        </w:tc>
        <w:tc>
          <w:tcPr>
            <w:tcW w:type="dxa" w:w="1312"/>
          </w:tcPr>
          <w:p>
            <w:pPr>
              <w:spacing w:after="0"/>
              <w:jc w:val="left"/>
            </w:pPr>
            <w:r>
              <w:rPr>
                <w:sz w:val="16"/>
              </w:rPr>
              <w:t>Tornado</w:t>
            </w:r>
          </w:p>
        </w:tc>
        <w:tc>
          <w:tcPr>
            <w:tcW w:type="dxa" w:w="3135"/>
          </w:tcPr>
          <w:p>
            <w:pPr>
              <w:spacing w:after="0"/>
              <w:jc w:val="left"/>
            </w:pPr>
            <w:r>
              <w:rPr>
                <w:sz w:val="16"/>
              </w:rPr>
              <w:t>F3, 25.4 mi path length (records before 1996 may include the whole path; rating and listing come from the county where the tornado began), 400 yd wide</w:t>
            </w:r>
          </w:p>
        </w:tc>
        <w:tc>
          <w:tcPr>
            <w:tcW w:type="dxa" w:w="1643"/>
          </w:tcPr>
          <w:p>
            <w:pPr>
              <w:spacing w:after="0"/>
              <w:jc w:val="left"/>
            </w:pPr>
            <w:r>
              <w:rPr>
                <w:sz w:val="16"/>
              </w:rPr>
              <w:t>$2,500,000 property; crops not recorded (1977 dollars)</w:t>
            </w:r>
          </w:p>
        </w:tc>
        <w:tc>
          <w:tcPr>
            <w:tcW w:type="dxa" w:w="1139"/>
          </w:tcPr>
          <w:p>
            <w:pPr>
              <w:spacing w:after="0"/>
              <w:jc w:val="right"/>
            </w:pPr>
            <w:r>
              <w:rPr>
                <w:sz w:val="16"/>
              </w:rPr>
              <w:t>0, 6</w:t>
            </w:r>
          </w:p>
        </w:tc>
        <w:tc>
          <w:tcPr>
            <w:tcW w:type="dxa" w:w="1893"/>
          </w:tcPr>
          <w:p>
            <w:pPr>
              <w:spacing w:after="0"/>
              <w:jc w:val="left"/>
            </w:pPr>
            <w:r>
              <w:rPr>
                <w:sz w:val="16"/>
              </w:rPr>
              <w:t>location not recorded</w:t>
            </w:r>
          </w:p>
        </w:tc>
        <w:tc>
          <w:tcPr>
            <w:tcW w:type="dxa" w:w="648"/>
          </w:tcPr>
          <w:p>
            <w:pPr>
              <w:spacing w:after="0"/>
              <w:jc w:val="left"/>
            </w:pPr>
          </w:p>
        </w:tc>
        <w:tc>
          <w:tcPr>
            <w:tcW w:type="dxa" w:w="330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(988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2"/>
        <w:gridCol w:w="1529"/>
        <w:gridCol w:w="1668"/>
        <w:gridCol w:w="1037"/>
        <w:gridCol w:w="1942"/>
        <w:gridCol w:w="1552"/>
        <w:gridCol w:w="1617"/>
        <w:gridCol w:w="1037"/>
        <w:gridCol w:w="1403"/>
      </w:tblGrid>
      <w:tr>
        <w:trPr>
          <w:cantSplit/>
          <w:tblHeader/>
        </w:trPr>
        <w:tc>
          <w:tcPr>
            <w:tcW w:type="dxa" w:w="1037"/>
            <w:shd w:val="clear" w:color="auto" w:fill="E8E8E8"/>
          </w:tcPr>
          <w:p>
            <w:pPr>
              <w:spacing w:after="0"/>
              <w:jc w:val="left"/>
            </w:pPr>
            <w:r>
              <w:rPr>
                <w:b/>
                <w:sz w:val="16"/>
              </w:rPr>
              <w:t>Hazard</w:t>
            </w:r>
          </w:p>
        </w:tc>
        <w:tc>
          <w:tcPr>
            <w:tcW w:type="dxa" w:w="129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29"/>
            <w:shd w:val="clear" w:color="auto" w:fill="E8E8E8"/>
          </w:tcPr>
          <w:p>
            <w:pPr>
              <w:spacing w:after="0"/>
              <w:jc w:val="left"/>
            </w:pPr>
            <w:r>
              <w:rPr>
                <w:b/>
                <w:sz w:val="16"/>
              </w:rPr>
              <w:t>Unit</w:t>
            </w:r>
          </w:p>
        </w:tc>
        <w:tc>
          <w:tcPr>
            <w:tcW w:type="dxa" w:w="166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42"/>
            <w:shd w:val="clear" w:color="auto" w:fill="E8E8E8"/>
          </w:tcPr>
          <w:p>
            <w:pPr>
              <w:spacing w:after="0"/>
              <w:jc w:val="left"/>
            </w:pPr>
            <w:r>
              <w:rPr>
                <w:b/>
                <w:sz w:val="16"/>
              </w:rPr>
              <w:t>Descriptor basis</w:t>
            </w:r>
          </w:p>
        </w:tc>
        <w:tc>
          <w:tcPr>
            <w:tcW w:type="dxa" w:w="1552"/>
            <w:shd w:val="clear" w:color="auto" w:fill="E8E8E8"/>
          </w:tcPr>
          <w:p>
            <w:pPr>
              <w:spacing w:after="0"/>
              <w:jc w:val="right"/>
            </w:pPr>
            <w:r>
              <w:rPr>
                <w:b/>
                <w:sz w:val="16"/>
              </w:rPr>
              <w:t>NRI events or days in its record period (hail, wind and tornado are area-weighted, so can be fractional)</w:t>
            </w:r>
          </w:p>
        </w:tc>
        <w:tc>
          <w:tcPr>
            <w:tcW w:type="dxa" w:w="161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2"/>
          </w:tcPr>
          <w:p>
            <w:pPr>
              <w:spacing w:after="0"/>
              <w:jc w:val="right"/>
            </w:pPr>
          </w:p>
        </w:tc>
        <w:tc>
          <w:tcPr>
            <w:tcW w:type="dxa" w:w="1529"/>
          </w:tcPr>
          <w:p>
            <w:pPr>
              <w:spacing w:after="0"/>
              <w:jc w:val="left"/>
            </w:pPr>
            <w:r>
              <w:rPr>
                <w:sz w:val="16"/>
              </w:rPr>
              <w:t>events per year</w:t>
            </w:r>
          </w:p>
        </w:tc>
        <w:tc>
          <w:tcPr>
            <w:tcW w:type="dxa" w:w="1668"/>
          </w:tcPr>
          <w:p>
            <w:pPr>
              <w:spacing w:after="0"/>
              <w:jc w:val="left"/>
            </w:pPr>
          </w:p>
        </w:tc>
        <w:tc>
          <w:tcPr>
            <w:tcW w:type="dxa" w:w="1037"/>
          </w:tcPr>
          <w:p>
            <w:pPr>
              <w:spacing w:after="0"/>
              <w:jc w:val="left"/>
            </w:pPr>
          </w:p>
        </w:tc>
        <w:tc>
          <w:tcPr>
            <w:tcW w:type="dxa" w:w="1942"/>
          </w:tcPr>
          <w:p>
            <w:pPr>
              <w:spacing w:after="0"/>
              <w:jc w:val="left"/>
            </w:pPr>
          </w:p>
        </w:tc>
        <w:tc>
          <w:tcPr>
            <w:tcW w:type="dxa" w:w="1552"/>
          </w:tcPr>
          <w:p>
            <w:pPr>
              <w:spacing w:after="0"/>
              <w:jc w:val="right"/>
            </w:pPr>
          </w:p>
        </w:tc>
        <w:tc>
          <w:tcPr>
            <w:tcW w:type="dxa" w:w="1617"/>
          </w:tcPr>
          <w:p>
            <w:pPr>
              <w:spacing w:after="0"/>
              <w:jc w:val="left"/>
            </w:pPr>
            <w:r>
              <w:rPr>
                <w:sz w:val="16"/>
              </w:rPr>
              <w:t>1994 to 2023 (30 years)</w:t>
            </w:r>
          </w:p>
        </w:tc>
        <w:tc>
          <w:tcPr>
            <w:tcW w:type="dxa" w:w="1037"/>
          </w:tcPr>
          <w:p>
            <w:pPr>
              <w:spacing w:after="0"/>
              <w:jc w:val="left"/>
            </w:pPr>
            <w:r>
              <w:rPr>
                <w:sz w:val="16"/>
              </w:rPr>
              <w:t>see B1-f</w:t>
            </w:r>
          </w:p>
        </w:tc>
        <w:tc>
          <w:tcPr>
            <w:tcW w:type="dxa" w:w="14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92"/>
          </w:tcPr>
          <w:p>
            <w:pPr>
              <w:spacing w:after="0"/>
              <w:jc w:val="right"/>
            </w:pPr>
          </w:p>
        </w:tc>
        <w:tc>
          <w:tcPr>
            <w:tcW w:type="dxa" w:w="1529"/>
          </w:tcPr>
          <w:p>
            <w:pPr>
              <w:spacing w:after="0"/>
              <w:jc w:val="left"/>
            </w:pPr>
            <w:r>
              <w:rPr>
                <w:sz w:val="16"/>
              </w:rPr>
              <w:t>events per year at a location (modeled)</w:t>
            </w:r>
          </w:p>
        </w:tc>
        <w:tc>
          <w:tcPr>
            <w:tcW w:type="dxa" w:w="1668"/>
          </w:tcPr>
          <w:p>
            <w:pPr>
              <w:spacing w:after="0"/>
              <w:jc w:val="left"/>
            </w:pPr>
          </w:p>
        </w:tc>
        <w:tc>
          <w:tcPr>
            <w:tcW w:type="dxa" w:w="1037"/>
          </w:tcPr>
          <w:p>
            <w:pPr>
              <w:spacing w:after="0"/>
              <w:jc w:val="left"/>
            </w:pPr>
          </w:p>
        </w:tc>
        <w:tc>
          <w:tcPr>
            <w:tcW w:type="dxa" w:w="1942"/>
          </w:tcPr>
          <w:p>
            <w:pPr>
              <w:spacing w:after="0"/>
              <w:jc w:val="left"/>
            </w:pPr>
          </w:p>
        </w:tc>
        <w:tc>
          <w:tcPr>
            <w:tcW w:type="dxa" w:w="1552"/>
          </w:tcPr>
          <w:p>
            <w:pPr>
              <w:spacing w:after="0"/>
              <w:jc w:val="right"/>
            </w:pPr>
            <w:r>
              <w:rPr>
                <w:sz w:val="16"/>
              </w:rPr>
              <w:t>not shown</w:t>
            </w:r>
          </w:p>
        </w:tc>
        <w:tc>
          <w:tcPr>
            <w:tcW w:type="dxa" w:w="1617"/>
          </w:tcPr>
          <w:p>
            <w:pPr>
              <w:spacing w:after="0"/>
              <w:jc w:val="left"/>
            </w:pPr>
            <w:r>
              <w:rPr>
                <w:sz w:val="16"/>
              </w:rPr>
              <w:t>modeled</w:t>
            </w:r>
          </w:p>
        </w:tc>
        <w:tc>
          <w:tcPr>
            <w:tcW w:type="dxa" w:w="1037"/>
          </w:tcPr>
          <w:p>
            <w:pPr>
              <w:spacing w:after="0"/>
              <w:jc w:val="left"/>
            </w:pPr>
            <w:r>
              <w:rPr>
                <w:sz w:val="16"/>
              </w:rPr>
              <w:t>see B1-f</w:t>
            </w:r>
          </w:p>
        </w:tc>
        <w:tc>
          <w:tcPr>
            <w:tcW w:type="dxa" w:w="14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92"/>
          </w:tcPr>
          <w:p>
            <w:pPr>
              <w:spacing w:after="0"/>
              <w:jc w:val="right"/>
            </w:pPr>
            <w:r>
              <w:rPr>
                <w:sz w:val="16"/>
              </w:rPr>
              <w:t>5.68</w:t>
            </w:r>
          </w:p>
        </w:tc>
        <w:tc>
          <w:tcPr>
            <w:tcW w:type="dxa" w:w="1529"/>
          </w:tcPr>
          <w:p>
            <w:pPr>
              <w:spacing w:after="0"/>
              <w:jc w:val="left"/>
            </w:pPr>
            <w:r>
              <w:rPr>
                <w:sz w:val="16"/>
              </w:rPr>
              <w:t>event-days per year</w:t>
            </w:r>
          </w:p>
        </w:tc>
        <w:tc>
          <w:tcPr>
            <w:tcW w:type="dxa" w:w="1668"/>
          </w:tcPr>
          <w:p>
            <w:pPr>
              <w:spacing w:after="0"/>
              <w:jc w:val="left"/>
            </w:pPr>
            <w:r>
              <w:rPr>
                <w:sz w:val="16"/>
              </w:rPr>
              <w:t>about 5.68 days per year</w:t>
            </w:r>
          </w:p>
        </w:tc>
        <w:tc>
          <w:tcPr>
            <w:tcW w:type="dxa" w:w="1037"/>
          </w:tcPr>
          <w:p>
            <w:pPr>
              <w:spacing w:after="0"/>
              <w:jc w:val="left"/>
            </w:pPr>
            <w:r>
              <w:rPr>
                <w:sz w:val="16"/>
              </w:rPr>
              <w:t>Likely</w:t>
            </w:r>
          </w:p>
        </w:tc>
        <w:tc>
          <w:tcPr>
            <w:tcW w:type="dxa" w:w="1942"/>
          </w:tcPr>
          <w:p>
            <w:pPr>
              <w:spacing w:after="0"/>
              <w:jc w:val="left"/>
            </w:pPr>
            <w:r>
              <w:rPr>
                <w:sz w:val="16"/>
              </w:rPr>
              <w:t>event-days in 20 of 30 years, 1996 to 2025 (66.7%)</w:t>
            </w:r>
          </w:p>
        </w:tc>
        <w:tc>
          <w:tcPr>
            <w:tcW w:type="dxa" w:w="1552"/>
          </w:tcPr>
          <w:p>
            <w:pPr>
              <w:spacing w:after="0"/>
              <w:jc w:val="right"/>
            </w:pPr>
            <w:r>
              <w:rPr>
                <w:sz w:val="16"/>
              </w:rPr>
              <w:t>108</w:t>
            </w:r>
          </w:p>
        </w:tc>
        <w:tc>
          <w:tcPr>
            <w:tcW w:type="dxa" w:w="1617"/>
          </w:tcPr>
          <w:p>
            <w:pPr>
              <w:spacing w:after="0"/>
              <w:jc w:val="left"/>
            </w:pPr>
            <w:r>
              <w:rPr>
                <w:sz w:val="16"/>
              </w:rPr>
              <w:t>2005-11-12 to 2024-11-12 (19 years)</w:t>
            </w:r>
          </w:p>
        </w:tc>
        <w:tc>
          <w:tcPr>
            <w:tcW w:type="dxa" w:w="1037"/>
          </w:tcPr>
          <w:p>
            <w:pPr>
              <w:spacing w:after="0"/>
              <w:jc w:val="left"/>
            </w:pPr>
            <w:r>
              <w:rPr>
                <w:sz w:val="16"/>
              </w:rPr>
              <w:t>countywide</w:t>
            </w:r>
          </w:p>
        </w:tc>
        <w:tc>
          <w:tcPr>
            <w:tcW w:type="dxa" w:w="140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2"/>
          </w:tcPr>
          <w:p>
            <w:pPr>
              <w:spacing w:after="0"/>
              <w:jc w:val="right"/>
            </w:pPr>
            <w:r>
              <w:rPr>
                <w:sz w:val="16"/>
              </w:rPr>
              <w:t>0.834</w:t>
            </w:r>
          </w:p>
        </w:tc>
        <w:tc>
          <w:tcPr>
            <w:tcW w:type="dxa" w:w="1529"/>
          </w:tcPr>
          <w:p>
            <w:pPr>
              <w:spacing w:after="0"/>
              <w:jc w:val="left"/>
            </w:pPr>
            <w:r>
              <w:rPr>
                <w:sz w:val="16"/>
              </w:rPr>
              <w:t>event-days per year</w:t>
            </w:r>
          </w:p>
        </w:tc>
        <w:tc>
          <w:tcPr>
            <w:tcW w:type="dxa" w:w="1668"/>
          </w:tcPr>
          <w:p>
            <w:pPr>
              <w:spacing w:after="0"/>
              <w:jc w:val="left"/>
            </w:pPr>
            <w:r>
              <w:rPr>
                <w:sz w:val="16"/>
              </w:rPr>
              <w:t>about 0.834 days per year</w:t>
            </w:r>
          </w:p>
        </w:tc>
        <w:tc>
          <w:tcPr>
            <w:tcW w:type="dxa" w:w="1037"/>
          </w:tcPr>
          <w:p>
            <w:pPr>
              <w:spacing w:after="0"/>
              <w:jc w:val="left"/>
            </w:pPr>
            <w:r>
              <w:rPr>
                <w:sz w:val="16"/>
              </w:rPr>
              <w:t>Likely</w:t>
            </w:r>
          </w:p>
        </w:tc>
        <w:tc>
          <w:tcPr>
            <w:tcW w:type="dxa" w:w="1942"/>
          </w:tcPr>
          <w:p>
            <w:pPr>
              <w:spacing w:after="0"/>
              <w:jc w:val="left"/>
            </w:pPr>
            <w:r>
              <w:rPr>
                <w:sz w:val="16"/>
              </w:rPr>
              <w:t>event-days in 5 of 30 years, 1996 to 2025 (16.7%)</w:t>
            </w:r>
          </w:p>
        </w:tc>
        <w:tc>
          <w:tcPr>
            <w:tcW w:type="dxa" w:w="1552"/>
          </w:tcPr>
          <w:p>
            <w:pPr>
              <w:spacing w:after="0"/>
              <w:jc w:val="right"/>
            </w:pPr>
            <w:r>
              <w:rPr>
                <w:sz w:val="16"/>
              </w:rPr>
              <w:t>49</w:t>
            </w:r>
          </w:p>
        </w:tc>
        <w:tc>
          <w:tcPr>
            <w:tcW w:type="dxa" w:w="161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03"/>
          </w:tcPr>
          <w:p>
            <w:pPr>
              <w:spacing w:after="0"/>
              <w:jc w:val="left"/>
            </w:pPr>
          </w:p>
        </w:tc>
      </w:tr>
      <w:tr>
        <w:trPr>
          <w:cantSplit/>
        </w:trPr>
        <w:tc>
          <w:tcPr>
            <w:tcW w:type="dxa" w:w="1037"/>
          </w:tcPr>
          <w:p>
            <w:pPr>
              <w:spacing w:after="0"/>
              <w:jc w:val="left"/>
            </w:pPr>
            <w:r>
              <w:rPr>
                <w:sz w:val="16"/>
              </w:rPr>
              <w:t>Earthquake</w:t>
            </w:r>
          </w:p>
        </w:tc>
        <w:tc>
          <w:tcPr>
            <w:tcW w:type="dxa" w:w="1292"/>
          </w:tcPr>
          <w:p>
            <w:pPr>
              <w:spacing w:after="0"/>
              <w:jc w:val="right"/>
            </w:pPr>
            <w:r>
              <w:rPr>
                <w:sz w:val="16"/>
              </w:rPr>
              <w:t>0.000623</w:t>
            </w:r>
          </w:p>
        </w:tc>
        <w:tc>
          <w:tcPr>
            <w:tcW w:type="dxa" w:w="1529"/>
          </w:tcPr>
          <w:p>
            <w:pPr>
              <w:spacing w:after="0"/>
              <w:jc w:val="left"/>
            </w:pPr>
            <w:r>
              <w:rPr>
                <w:sz w:val="16"/>
              </w:rPr>
              <w:t>annual probability at a location</w:t>
            </w:r>
          </w:p>
        </w:tc>
        <w:tc>
          <w:tcPr>
            <w:tcW w:type="dxa" w:w="1668"/>
          </w:tcPr>
          <w:p>
            <w:pPr>
              <w:spacing w:after="0"/>
              <w:jc w:val="left"/>
            </w:pPr>
            <w:r>
              <w:rPr>
                <w:sz w:val="16"/>
              </w:rPr>
              <w:t>chance a given location in the county has at least minor-damage shaking in a year: 0.0623%</w:t>
            </w:r>
          </w:p>
        </w:tc>
        <w:tc>
          <w:tcPr>
            <w:tcW w:type="dxa" w:w="1037"/>
          </w:tcPr>
          <w:p>
            <w:pPr>
              <w:spacing w:after="0"/>
              <w:jc w:val="left"/>
            </w:pPr>
          </w:p>
        </w:tc>
        <w:tc>
          <w:tcPr>
            <w:tcW w:type="dxa" w:w="1942"/>
          </w:tcPr>
          <w:p>
            <w:pPr>
              <w:spacing w:after="0"/>
              <w:jc w:val="left"/>
            </w:pPr>
          </w:p>
        </w:tc>
        <w:tc>
          <w:tcPr>
            <w:tcW w:type="dxa" w:w="1552"/>
          </w:tcPr>
          <w:p>
            <w:pPr>
              <w:spacing w:after="0"/>
              <w:jc w:val="right"/>
            </w:pPr>
            <w:r>
              <w:rPr>
                <w:sz w:val="16"/>
              </w:rPr>
              <w:t>not shown</w:t>
            </w:r>
          </w:p>
        </w:tc>
        <w:tc>
          <w:tcPr>
            <w:tcW w:type="dxa" w:w="1617"/>
          </w:tcPr>
          <w:p>
            <w:pPr>
              <w:spacing w:after="0"/>
              <w:jc w:val="left"/>
            </w:pPr>
            <w:r>
              <w:rPr>
                <w:sz w:val="16"/>
              </w:rPr>
              <w:t>modeled</w:t>
            </w:r>
          </w:p>
        </w:tc>
        <w:tc>
          <w:tcPr>
            <w:tcW w:type="dxa" w:w="1037"/>
          </w:tcPr>
          <w:p>
            <w:pPr>
              <w:spacing w:after="0"/>
              <w:jc w:val="left"/>
            </w:pPr>
            <w:r>
              <w:rPr>
                <w:sz w:val="16"/>
              </w:rPr>
              <w:t>see B1-f</w:t>
            </w:r>
          </w:p>
        </w:tc>
        <w:tc>
          <w:tcPr>
            <w:tcW w:type="dxa" w:w="140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2"/>
          </w:tcPr>
          <w:p>
            <w:pPr>
              <w:spacing w:after="0"/>
              <w:jc w:val="right"/>
            </w:pPr>
            <w:r>
              <w:rPr>
                <w:sz w:val="16"/>
              </w:rPr>
              <w:t>3.53</w:t>
            </w:r>
          </w:p>
        </w:tc>
        <w:tc>
          <w:tcPr>
            <w:tcW w:type="dxa" w:w="1529"/>
          </w:tcPr>
          <w:p>
            <w:pPr>
              <w:spacing w:after="0"/>
              <w:jc w:val="left"/>
            </w:pPr>
            <w:r>
              <w:rPr>
                <w:sz w:val="16"/>
              </w:rPr>
              <w:t>events per year</w:t>
            </w:r>
          </w:p>
        </w:tc>
        <w:tc>
          <w:tcPr>
            <w:tcW w:type="dxa" w:w="1668"/>
          </w:tcPr>
          <w:p>
            <w:pPr>
              <w:spacing w:after="0"/>
              <w:jc w:val="left"/>
            </w:pPr>
            <w:r>
              <w:rPr>
                <w:sz w:val="16"/>
              </w:rPr>
              <w:t>about 3.53 per year</w:t>
            </w:r>
          </w:p>
        </w:tc>
        <w:tc>
          <w:tcPr>
            <w:tcW w:type="dxa" w:w="1037"/>
          </w:tcPr>
          <w:p>
            <w:pPr>
              <w:spacing w:after="0"/>
              <w:jc w:val="left"/>
            </w:pPr>
            <w:r>
              <w:rPr>
                <w:sz w:val="16"/>
              </w:rPr>
              <w:t>Highly likely</w:t>
            </w:r>
          </w:p>
        </w:tc>
        <w:tc>
          <w:tcPr>
            <w:tcW w:type="dxa" w:w="1942"/>
          </w:tcPr>
          <w:p>
            <w:pPr>
              <w:spacing w:after="0"/>
              <w:jc w:val="left"/>
            </w:pPr>
            <w:r>
              <w:rPr>
                <w:sz w:val="16"/>
              </w:rPr>
              <w:t>FEMA annualized frequency (modeled)</w:t>
            </w:r>
          </w:p>
        </w:tc>
        <w:tc>
          <w:tcPr>
            <w:tcW w:type="dxa" w:w="1552"/>
          </w:tcPr>
          <w:p>
            <w:pPr>
              <w:spacing w:after="0"/>
              <w:jc w:val="right"/>
            </w:pPr>
            <w:r>
              <w:rPr>
                <w:sz w:val="16"/>
              </w:rPr>
              <w:t>134.2 (modeled)</w:t>
            </w:r>
          </w:p>
        </w:tc>
        <w:tc>
          <w:tcPr>
            <w:tcW w:type="dxa" w:w="1617"/>
          </w:tcPr>
          <w:p>
            <w:pPr>
              <w:spacing w:after="0"/>
              <w:jc w:val="left"/>
            </w:pPr>
            <w:r>
              <w:rPr>
                <w:sz w:val="16"/>
              </w:rPr>
              <w:t>1986 to 2023 (38 years)</w:t>
            </w:r>
          </w:p>
        </w:tc>
        <w:tc>
          <w:tcPr>
            <w:tcW w:type="dxa" w:w="1037"/>
          </w:tcPr>
          <w:p>
            <w:pPr>
              <w:spacing w:after="0"/>
              <w:jc w:val="left"/>
            </w:pPr>
            <w:r>
              <w:rPr>
                <w:sz w:val="16"/>
              </w:rPr>
              <w:t>countywide</w:t>
            </w:r>
          </w:p>
        </w:tc>
        <w:tc>
          <w:tcPr>
            <w:tcW w:type="dxa" w:w="1403"/>
          </w:tcPr>
          <w:p>
            <w:pPr>
              <w:spacing w:after="0"/>
              <w:jc w:val="left"/>
            </w:pPr>
          </w:p>
        </w:tc>
      </w:tr>
      <w:tr>
        <w:trPr>
          <w:cantSplit/>
        </w:trPr>
        <w:tc>
          <w:tcPr>
            <w:tcW w:type="dxa" w:w="1037"/>
          </w:tcPr>
          <w:p>
            <w:pPr>
              <w:spacing w:after="0"/>
              <w:jc w:val="left"/>
            </w:pPr>
            <w:r>
              <w:rPr>
                <w:sz w:val="16"/>
              </w:rPr>
              <w:t>Heat Wave</w:t>
            </w:r>
          </w:p>
        </w:tc>
        <w:tc>
          <w:tcPr>
            <w:tcW w:type="dxa" w:w="1292"/>
          </w:tcPr>
          <w:p>
            <w:pPr>
              <w:spacing w:after="0"/>
              <w:jc w:val="right"/>
            </w:pPr>
            <w:r>
              <w:rPr>
                <w:sz w:val="16"/>
              </w:rPr>
              <w:t>2.95</w:t>
            </w:r>
          </w:p>
        </w:tc>
        <w:tc>
          <w:tcPr>
            <w:tcW w:type="dxa" w:w="1529"/>
          </w:tcPr>
          <w:p>
            <w:pPr>
              <w:spacing w:after="0"/>
              <w:jc w:val="left"/>
            </w:pPr>
            <w:r>
              <w:rPr>
                <w:sz w:val="16"/>
              </w:rPr>
              <w:t>event-days per year</w:t>
            </w:r>
          </w:p>
        </w:tc>
        <w:tc>
          <w:tcPr>
            <w:tcW w:type="dxa" w:w="1668"/>
          </w:tcPr>
          <w:p>
            <w:pPr>
              <w:spacing w:after="0"/>
              <w:jc w:val="left"/>
            </w:pPr>
            <w:r>
              <w:rPr>
                <w:sz w:val="16"/>
              </w:rPr>
              <w:t>about 2.95 days per year</w:t>
            </w:r>
          </w:p>
        </w:tc>
        <w:tc>
          <w:tcPr>
            <w:tcW w:type="dxa" w:w="1037"/>
          </w:tcPr>
          <w:p>
            <w:pPr>
              <w:spacing w:after="0"/>
              <w:jc w:val="left"/>
            </w:pPr>
            <w:r>
              <w:rPr>
                <w:sz w:val="16"/>
              </w:rPr>
              <w:t>Likely</w:t>
            </w:r>
          </w:p>
        </w:tc>
        <w:tc>
          <w:tcPr>
            <w:tcW w:type="dxa" w:w="1942"/>
          </w:tcPr>
          <w:p>
            <w:pPr>
              <w:spacing w:after="0"/>
              <w:jc w:val="left"/>
            </w:pPr>
            <w:r>
              <w:rPr>
                <w:sz w:val="16"/>
              </w:rPr>
              <w:t>event-days in 17 of 30 years, 1996 to 2025 (56.7%)</w:t>
            </w:r>
          </w:p>
        </w:tc>
        <w:tc>
          <w:tcPr>
            <w:tcW w:type="dxa" w:w="1552"/>
          </w:tcPr>
          <w:p>
            <w:pPr>
              <w:spacing w:after="0"/>
              <w:jc w:val="right"/>
            </w:pPr>
            <w:r>
              <w:rPr>
                <w:sz w:val="16"/>
              </w:rPr>
              <w:t>41</w:t>
            </w:r>
          </w:p>
        </w:tc>
        <w:tc>
          <w:tcPr>
            <w:tcW w:type="dxa" w:w="1617"/>
          </w:tcPr>
          <w:p>
            <w:pPr>
              <w:spacing w:after="0"/>
              <w:jc w:val="left"/>
            </w:pPr>
            <w:r>
              <w:rPr>
                <w:sz w:val="16"/>
              </w:rPr>
              <w:t>2005-11-12 to 2024-11-12 (19 years)</w:t>
            </w:r>
          </w:p>
        </w:tc>
        <w:tc>
          <w:tcPr>
            <w:tcW w:type="dxa" w:w="1037"/>
          </w:tcPr>
          <w:p>
            <w:pPr>
              <w:spacing w:after="0"/>
              <w:jc w:val="left"/>
            </w:pPr>
            <w:r>
              <w:rPr>
                <w:sz w:val="16"/>
              </w:rPr>
              <w:t>countywide</w:t>
            </w:r>
          </w:p>
        </w:tc>
        <w:tc>
          <w:tcPr>
            <w:tcW w:type="dxa" w:w="1403"/>
          </w:tcPr>
          <w:p>
            <w:pPr>
              <w:spacing w:after="0"/>
              <w:jc w:val="left"/>
            </w:pPr>
          </w:p>
        </w:tc>
      </w:tr>
      <w:tr>
        <w:trPr>
          <w:cantSplit/>
        </w:trPr>
        <w:tc>
          <w:tcPr>
            <w:tcW w:type="dxa" w:w="1037"/>
          </w:tcPr>
          <w:p>
            <w:pPr>
              <w:spacing w:after="0"/>
              <w:jc w:val="left"/>
            </w:pPr>
            <w:r>
              <w:rPr>
                <w:sz w:val="16"/>
              </w:rPr>
              <w:t>Hurricane</w:t>
            </w:r>
          </w:p>
        </w:tc>
        <w:tc>
          <w:tcPr>
            <w:tcW w:type="dxa" w:w="1292"/>
          </w:tcPr>
          <w:p>
            <w:pPr>
              <w:spacing w:after="0"/>
              <w:jc w:val="right"/>
            </w:pPr>
            <w:r>
              <w:rPr>
                <w:sz w:val="16"/>
              </w:rPr>
              <w:t>0.01</w:t>
            </w:r>
          </w:p>
        </w:tc>
        <w:tc>
          <w:tcPr>
            <w:tcW w:type="dxa" w:w="1529"/>
          </w:tcPr>
          <w:p>
            <w:pPr>
              <w:spacing w:after="0"/>
              <w:jc w:val="left"/>
            </w:pPr>
            <w:r>
              <w:rPr>
                <w:sz w:val="16"/>
              </w:rPr>
              <w:t>events per year</w:t>
            </w:r>
          </w:p>
        </w:tc>
        <w:tc>
          <w:tcPr>
            <w:tcW w:type="dxa" w:w="1668"/>
          </w:tcPr>
          <w:p>
            <w:pPr>
              <w:spacing w:after="0"/>
              <w:jc w:val="left"/>
            </w:pPr>
            <w:r>
              <w:rPr>
                <w:sz w:val="16"/>
              </w:rPr>
              <w:t>about 1 in 100 years</w:t>
            </w:r>
          </w:p>
        </w:tc>
        <w:tc>
          <w:tcPr>
            <w:tcW w:type="dxa" w:w="1037"/>
          </w:tcPr>
          <w:p>
            <w:pPr>
              <w:spacing w:after="0"/>
              <w:jc w:val="left"/>
            </w:pPr>
            <w:r>
              <w:rPr>
                <w:sz w:val="16"/>
              </w:rPr>
              <w:t>Possible</w:t>
            </w:r>
          </w:p>
        </w:tc>
        <w:tc>
          <w:tcPr>
            <w:tcW w:type="dxa" w:w="1942"/>
          </w:tcPr>
          <w:p>
            <w:pPr>
              <w:spacing w:after="0"/>
              <w:jc w:val="left"/>
            </w:pPr>
            <w:r>
              <w:rPr>
                <w:sz w:val="16"/>
              </w:rPr>
              <w:t>FEMA annualized frequency (modeled)</w:t>
            </w:r>
          </w:p>
        </w:tc>
        <w:tc>
          <w:tcPr>
            <w:tcW w:type="dxa" w:w="1552"/>
          </w:tcPr>
          <w:p>
            <w:pPr>
              <w:spacing w:after="0"/>
              <w:jc w:val="right"/>
            </w:pPr>
            <w:r>
              <w:rPr>
                <w:sz w:val="16"/>
              </w:rPr>
              <w:t>0</w:t>
            </w:r>
          </w:p>
        </w:tc>
        <w:tc>
          <w:tcPr>
            <w:tcW w:type="dxa" w:w="1617"/>
          </w:tcPr>
          <w:p>
            <w:pPr>
              <w:spacing w:after="0"/>
              <w:jc w:val="left"/>
            </w:pPr>
            <w:r>
              <w:rPr>
                <w:sz w:val="16"/>
              </w:rPr>
              <w:t>1851 to 2024 (Atlantic)</w:t>
            </w:r>
          </w:p>
        </w:tc>
        <w:tc>
          <w:tcPr>
            <w:tcW w:type="dxa" w:w="1037"/>
          </w:tcPr>
          <w:p>
            <w:pPr>
              <w:spacing w:after="0"/>
              <w:jc w:val="left"/>
            </w:pPr>
            <w:r>
              <w:rPr>
                <w:sz w:val="16"/>
              </w:rPr>
              <w:t>see B1-f</w:t>
            </w:r>
          </w:p>
        </w:tc>
        <w:tc>
          <w:tcPr>
            <w:tcW w:type="dxa" w:w="140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92"/>
          </w:tcPr>
          <w:p>
            <w:pPr>
              <w:spacing w:after="0"/>
              <w:jc w:val="right"/>
            </w:pPr>
            <w:r>
              <w:rPr>
                <w:sz w:val="16"/>
              </w:rPr>
              <w:t>0.468</w:t>
            </w:r>
          </w:p>
        </w:tc>
        <w:tc>
          <w:tcPr>
            <w:tcW w:type="dxa" w:w="1529"/>
          </w:tcPr>
          <w:p>
            <w:pPr>
              <w:spacing w:after="0"/>
              <w:jc w:val="left"/>
            </w:pPr>
            <w:r>
              <w:rPr>
                <w:sz w:val="16"/>
              </w:rPr>
              <w:t>event-days per year</w:t>
            </w:r>
          </w:p>
        </w:tc>
        <w:tc>
          <w:tcPr>
            <w:tcW w:type="dxa" w:w="1668"/>
          </w:tcPr>
          <w:p>
            <w:pPr>
              <w:spacing w:after="0"/>
              <w:jc w:val="left"/>
            </w:pPr>
            <w:r>
              <w:rPr>
                <w:sz w:val="16"/>
              </w:rPr>
              <w:t>about 0.468 days per year</w:t>
            </w:r>
          </w:p>
        </w:tc>
        <w:tc>
          <w:tcPr>
            <w:tcW w:type="dxa" w:w="1037"/>
          </w:tcPr>
          <w:p>
            <w:pPr>
              <w:spacing w:after="0"/>
              <w:jc w:val="left"/>
            </w:pPr>
            <w:r>
              <w:rPr>
                <w:sz w:val="16"/>
              </w:rPr>
              <w:t>Possible</w:t>
            </w:r>
          </w:p>
        </w:tc>
        <w:tc>
          <w:tcPr>
            <w:tcW w:type="dxa" w:w="1942"/>
          </w:tcPr>
          <w:p>
            <w:pPr>
              <w:spacing w:after="0"/>
              <w:jc w:val="left"/>
            </w:pPr>
            <w:r>
              <w:rPr>
                <w:sz w:val="16"/>
              </w:rPr>
              <w:t>event-days in 2 of 30 years, 1996 to 2025 (6.67%)</w:t>
            </w:r>
          </w:p>
        </w:tc>
        <w:tc>
          <w:tcPr>
            <w:tcW w:type="dxa" w:w="1552"/>
          </w:tcPr>
          <w:p>
            <w:pPr>
              <w:spacing w:after="0"/>
              <w:jc w:val="right"/>
            </w:pPr>
            <w:r>
              <w:rPr>
                <w:sz w:val="16"/>
              </w:rPr>
              <w:t>32</w:t>
            </w:r>
          </w:p>
        </w:tc>
        <w:tc>
          <w:tcPr>
            <w:tcW w:type="dxa" w:w="1617"/>
          </w:tcPr>
          <w:p>
            <w:pPr>
              <w:spacing w:after="0"/>
              <w:jc w:val="left"/>
            </w:pPr>
            <w:r>
              <w:rPr>
                <w:sz w:val="16"/>
              </w:rPr>
              <w:t>1946-12-31 to 2014-02-12 (67 years)</w:t>
            </w:r>
          </w:p>
        </w:tc>
        <w:tc>
          <w:tcPr>
            <w:tcW w:type="dxa" w:w="1037"/>
          </w:tcPr>
          <w:p>
            <w:pPr>
              <w:spacing w:after="0"/>
              <w:jc w:val="left"/>
            </w:pPr>
            <w:r>
              <w:rPr>
                <w:sz w:val="16"/>
              </w:rPr>
              <w:t>countywide</w:t>
            </w:r>
          </w:p>
        </w:tc>
        <w:tc>
          <w:tcPr>
            <w:tcW w:type="dxa" w:w="1403"/>
          </w:tcPr>
          <w:p>
            <w:pPr>
              <w:spacing w:after="0"/>
              <w:jc w:val="left"/>
            </w:pPr>
          </w:p>
        </w:tc>
      </w:tr>
      <w:tr>
        <w:trPr>
          <w:cantSplit/>
        </w:trPr>
        <w:tc>
          <w:tcPr>
            <w:tcW w:type="dxa" w:w="1037"/>
          </w:tcPr>
          <w:p>
            <w:pPr>
              <w:spacing w:after="0"/>
              <w:jc w:val="left"/>
            </w:pPr>
            <w:r>
              <w:rPr>
                <w:sz w:val="16"/>
              </w:rPr>
              <w:t>Inland Flooding</w:t>
            </w:r>
          </w:p>
        </w:tc>
        <w:tc>
          <w:tcPr>
            <w:tcW w:type="dxa" w:w="1292"/>
          </w:tcPr>
          <w:p>
            <w:pPr>
              <w:spacing w:after="0"/>
              <w:jc w:val="right"/>
            </w:pPr>
            <w:r>
              <w:rPr>
                <w:sz w:val="16"/>
              </w:rPr>
              <w:t>0.929</w:t>
            </w:r>
          </w:p>
        </w:tc>
        <w:tc>
          <w:tcPr>
            <w:tcW w:type="dxa" w:w="1529"/>
          </w:tcPr>
          <w:p>
            <w:pPr>
              <w:spacing w:after="0"/>
              <w:jc w:val="left"/>
            </w:pPr>
            <w:r>
              <w:rPr>
                <w:sz w:val="16"/>
              </w:rPr>
              <w:t>event-days per year</w:t>
            </w:r>
          </w:p>
        </w:tc>
        <w:tc>
          <w:tcPr>
            <w:tcW w:type="dxa" w:w="1668"/>
          </w:tcPr>
          <w:p>
            <w:pPr>
              <w:spacing w:after="0"/>
              <w:jc w:val="left"/>
            </w:pPr>
            <w:r>
              <w:rPr>
                <w:sz w:val="16"/>
              </w:rPr>
              <w:t>about 0.929 days per year</w:t>
            </w:r>
          </w:p>
        </w:tc>
        <w:tc>
          <w:tcPr>
            <w:tcW w:type="dxa" w:w="1037"/>
          </w:tcPr>
          <w:p>
            <w:pPr>
              <w:spacing w:after="0"/>
              <w:jc w:val="left"/>
            </w:pPr>
            <w:r>
              <w:rPr>
                <w:sz w:val="16"/>
              </w:rPr>
              <w:t>Likely</w:t>
            </w:r>
          </w:p>
        </w:tc>
        <w:tc>
          <w:tcPr>
            <w:tcW w:type="dxa" w:w="1942"/>
          </w:tcPr>
          <w:p>
            <w:pPr>
              <w:spacing w:after="0"/>
              <w:jc w:val="left"/>
            </w:pPr>
            <w:r>
              <w:rPr>
                <w:sz w:val="16"/>
              </w:rPr>
              <w:t>event-days in 18 of 30 years, 1996 to 2025 (60%)</w:t>
            </w:r>
          </w:p>
        </w:tc>
        <w:tc>
          <w:tcPr>
            <w:tcW w:type="dxa" w:w="1552"/>
          </w:tcPr>
          <w:p>
            <w:pPr>
              <w:spacing w:after="0"/>
              <w:jc w:val="right"/>
            </w:pPr>
            <w:r>
              <w:rPr>
                <w:sz w:val="16"/>
              </w:rPr>
              <w:t>26</w:t>
            </w:r>
          </w:p>
        </w:tc>
        <w:tc>
          <w:tcPr>
            <w:tcW w:type="dxa" w:w="1617"/>
          </w:tcPr>
          <w:p>
            <w:pPr>
              <w:spacing w:after="0"/>
              <w:jc w:val="left"/>
            </w:pPr>
            <w:r>
              <w:rPr>
                <w:sz w:val="16"/>
              </w:rPr>
              <w:t>1996 to 2023 (28 years)</w:t>
            </w:r>
          </w:p>
        </w:tc>
        <w:tc>
          <w:tcPr>
            <w:tcW w:type="dxa" w:w="1037"/>
          </w:tcPr>
          <w:p>
            <w:pPr>
              <w:spacing w:after="0"/>
              <w:jc w:val="left"/>
            </w:pPr>
            <w:r>
              <w:rPr>
                <w:sz w:val="16"/>
              </w:rPr>
              <w:t>see B1-f</w:t>
            </w:r>
          </w:p>
        </w:tc>
        <w:tc>
          <w:tcPr>
            <w:tcW w:type="dxa" w:w="1403"/>
          </w:tcPr>
          <w:p>
            <w:pPr>
              <w:spacing w:after="0"/>
              <w:jc w:val="left"/>
            </w:pPr>
          </w:p>
        </w:tc>
      </w:tr>
      <w:tr>
        <w:trPr>
          <w:cantSplit/>
        </w:trPr>
        <w:tc>
          <w:tcPr>
            <w:tcW w:type="dxa" w:w="1037"/>
          </w:tcPr>
          <w:p>
            <w:pPr>
              <w:spacing w:after="0"/>
              <w:jc w:val="left"/>
            </w:pPr>
            <w:r>
              <w:rPr>
                <w:sz w:val="16"/>
              </w:rPr>
              <w:t>Landslide</w:t>
            </w:r>
          </w:p>
        </w:tc>
        <w:tc>
          <w:tcPr>
            <w:tcW w:type="dxa" w:w="1292"/>
          </w:tcPr>
          <w:p>
            <w:pPr>
              <w:spacing w:after="0"/>
              <w:jc w:val="right"/>
            </w:pPr>
            <w:r>
              <w:rPr>
                <w:sz w:val="16"/>
              </w:rPr>
              <w:t>0.16</w:t>
            </w:r>
          </w:p>
        </w:tc>
        <w:tc>
          <w:tcPr>
            <w:tcW w:type="dxa" w:w="1529"/>
          </w:tcPr>
          <w:p>
            <w:pPr>
              <w:spacing w:after="0"/>
              <w:jc w:val="left"/>
            </w:pPr>
            <w:r>
              <w:rPr>
                <w:sz w:val="16"/>
              </w:rPr>
              <w:t>events per year (modeled)</w:t>
            </w:r>
          </w:p>
        </w:tc>
        <w:tc>
          <w:tcPr>
            <w:tcW w:type="dxa" w:w="1668"/>
          </w:tcPr>
          <w:p>
            <w:pPr>
              <w:spacing w:after="0"/>
              <w:jc w:val="left"/>
            </w:pPr>
            <w:r>
              <w:rPr>
                <w:sz w:val="16"/>
              </w:rPr>
              <w:t>about 1 in 6 years</w:t>
            </w:r>
          </w:p>
        </w:tc>
        <w:tc>
          <w:tcPr>
            <w:tcW w:type="dxa" w:w="1037"/>
          </w:tcPr>
          <w:p>
            <w:pPr>
              <w:spacing w:after="0"/>
              <w:jc w:val="left"/>
            </w:pPr>
            <w:r>
              <w:rPr>
                <w:sz w:val="16"/>
              </w:rPr>
              <w:t>Likely</w:t>
            </w:r>
          </w:p>
        </w:tc>
        <w:tc>
          <w:tcPr>
            <w:tcW w:type="dxa" w:w="1942"/>
          </w:tcPr>
          <w:p>
            <w:pPr>
              <w:spacing w:after="0"/>
              <w:jc w:val="left"/>
            </w:pPr>
            <w:r>
              <w:rPr>
                <w:sz w:val="16"/>
              </w:rPr>
              <w:t>FEMA annualized frequency (modeled)</w:t>
            </w:r>
          </w:p>
        </w:tc>
        <w:tc>
          <w:tcPr>
            <w:tcW w:type="dxa" w:w="1552"/>
          </w:tcPr>
          <w:p>
            <w:pPr>
              <w:spacing w:after="0"/>
              <w:jc w:val="right"/>
            </w:pPr>
            <w:r>
              <w:rPr>
                <w:sz w:val="16"/>
              </w:rPr>
              <w:t>not shown</w:t>
            </w:r>
          </w:p>
        </w:tc>
        <w:tc>
          <w:tcPr>
            <w:tcW w:type="dxa" w:w="1617"/>
          </w:tcPr>
          <w:p>
            <w:pPr>
              <w:spacing w:after="0"/>
              <w:jc w:val="left"/>
            </w:pPr>
            <w:r>
              <w:rPr>
                <w:sz w:val="16"/>
              </w:rPr>
              <w:t>modeled</w:t>
            </w:r>
          </w:p>
        </w:tc>
        <w:tc>
          <w:tcPr>
            <w:tcW w:type="dxa" w:w="1037"/>
          </w:tcPr>
          <w:p>
            <w:pPr>
              <w:spacing w:after="0"/>
              <w:jc w:val="left"/>
            </w:pPr>
            <w:r>
              <w:rPr>
                <w:sz w:val="16"/>
              </w:rPr>
              <w:t>see B1-f</w:t>
            </w:r>
          </w:p>
        </w:tc>
        <w:tc>
          <w:tcPr>
            <w:tcW w:type="dxa" w:w="1403"/>
          </w:tcPr>
          <w:p>
            <w:pPr>
              <w:spacing w:after="0"/>
              <w:jc w:val="left"/>
            </w:pPr>
          </w:p>
        </w:tc>
      </w:tr>
      <w:tr>
        <w:trPr>
          <w:cantSplit/>
        </w:trPr>
        <w:tc>
          <w:tcPr>
            <w:tcW w:type="dxa" w:w="1037"/>
          </w:tcPr>
          <w:p>
            <w:pPr>
              <w:spacing w:after="0"/>
              <w:jc w:val="left"/>
            </w:pPr>
            <w:r>
              <w:rPr>
                <w:sz w:val="16"/>
              </w:rPr>
              <w:t>Lightning</w:t>
            </w:r>
          </w:p>
        </w:tc>
        <w:tc>
          <w:tcPr>
            <w:tcW w:type="dxa" w:w="1292"/>
          </w:tcPr>
          <w:p>
            <w:pPr>
              <w:spacing w:after="0"/>
              <w:jc w:val="right"/>
            </w:pPr>
            <w:r>
              <w:rPr>
                <w:sz w:val="16"/>
              </w:rPr>
              <w:t>34.9</w:t>
            </w:r>
          </w:p>
        </w:tc>
        <w:tc>
          <w:tcPr>
            <w:tcW w:type="dxa" w:w="1529"/>
          </w:tcPr>
          <w:p>
            <w:pPr>
              <w:spacing w:after="0"/>
              <w:jc w:val="left"/>
            </w:pPr>
            <w:r>
              <w:rPr>
                <w:sz w:val="16"/>
              </w:rPr>
              <w:t>days per year with a strike</w:t>
            </w:r>
          </w:p>
        </w:tc>
        <w:tc>
          <w:tcPr>
            <w:tcW w:type="dxa" w:w="1668"/>
          </w:tcPr>
          <w:p>
            <w:pPr>
              <w:spacing w:after="0"/>
              <w:jc w:val="left"/>
            </w:pPr>
            <w:r>
              <w:rPr>
                <w:sz w:val="16"/>
              </w:rPr>
              <w:t>about 34.9 days per year</w:t>
            </w:r>
          </w:p>
        </w:tc>
        <w:tc>
          <w:tcPr>
            <w:tcW w:type="dxa" w:w="1037"/>
          </w:tcPr>
          <w:p>
            <w:pPr>
              <w:spacing w:after="0"/>
              <w:jc w:val="left"/>
            </w:pPr>
            <w:r>
              <w:rPr>
                <w:sz w:val="16"/>
              </w:rPr>
              <w:t>Highly likely</w:t>
            </w:r>
          </w:p>
        </w:tc>
        <w:tc>
          <w:tcPr>
            <w:tcW w:type="dxa" w:w="1942"/>
          </w:tcPr>
          <w:p>
            <w:pPr>
              <w:spacing w:after="0"/>
              <w:jc w:val="left"/>
            </w:pPr>
            <w:r>
              <w:rPr>
                <w:sz w:val="16"/>
              </w:rPr>
              <w:t>FEMA annualized frequency (modeled)</w:t>
            </w:r>
          </w:p>
        </w:tc>
        <w:tc>
          <w:tcPr>
            <w:tcW w:type="dxa" w:w="1552"/>
          </w:tcPr>
          <w:p>
            <w:pPr>
              <w:spacing w:after="0"/>
              <w:jc w:val="right"/>
            </w:pPr>
            <w:r>
              <w:rPr>
                <w:sz w:val="16"/>
              </w:rPr>
              <w:t>not shown</w:t>
            </w:r>
          </w:p>
        </w:tc>
        <w:tc>
          <w:tcPr>
            <w:tcW w:type="dxa" w:w="1617"/>
          </w:tcPr>
          <w:p>
            <w:pPr>
              <w:spacing w:after="0"/>
              <w:jc w:val="left"/>
            </w:pPr>
            <w:r>
              <w:rPr>
                <w:sz w:val="16"/>
              </w:rPr>
              <w:t>1995 to 2023 (29 years; CONUS)</w:t>
            </w:r>
          </w:p>
        </w:tc>
        <w:tc>
          <w:tcPr>
            <w:tcW w:type="dxa" w:w="1037"/>
          </w:tcPr>
          <w:p>
            <w:pPr>
              <w:spacing w:after="0"/>
              <w:jc w:val="left"/>
            </w:pPr>
            <w:r>
              <w:rPr>
                <w:sz w:val="16"/>
              </w:rPr>
              <w:t>countywide</w:t>
            </w:r>
          </w:p>
        </w:tc>
        <w:tc>
          <w:tcPr>
            <w:tcW w:type="dxa" w:w="1403"/>
          </w:tcPr>
          <w:p>
            <w:pPr>
              <w:spacing w:after="0"/>
              <w:jc w:val="left"/>
            </w:pPr>
          </w:p>
        </w:tc>
      </w:tr>
      <w:tr>
        <w:trPr>
          <w:cantSplit/>
        </w:trPr>
        <w:tc>
          <w:tcPr>
            <w:tcW w:type="dxa" w:w="1037"/>
          </w:tcPr>
          <w:p>
            <w:pPr>
              <w:spacing w:after="0"/>
              <w:jc w:val="left"/>
            </w:pPr>
            <w:r>
              <w:rPr>
                <w:sz w:val="16"/>
              </w:rPr>
              <w:t>Strong Wind</w:t>
            </w:r>
          </w:p>
        </w:tc>
        <w:tc>
          <w:tcPr>
            <w:tcW w:type="dxa" w:w="1292"/>
          </w:tcPr>
          <w:p>
            <w:pPr>
              <w:spacing w:after="0"/>
              <w:jc w:val="right"/>
            </w:pPr>
            <w:r>
              <w:rPr>
                <w:sz w:val="16"/>
              </w:rPr>
              <w:t>3.78</w:t>
            </w:r>
          </w:p>
        </w:tc>
        <w:tc>
          <w:tcPr>
            <w:tcW w:type="dxa" w:w="1529"/>
          </w:tcPr>
          <w:p>
            <w:pPr>
              <w:spacing w:after="0"/>
              <w:jc w:val="left"/>
            </w:pPr>
            <w:r>
              <w:rPr>
                <w:sz w:val="16"/>
              </w:rPr>
              <w:t>events per year</w:t>
            </w:r>
          </w:p>
        </w:tc>
        <w:tc>
          <w:tcPr>
            <w:tcW w:type="dxa" w:w="1668"/>
          </w:tcPr>
          <w:p>
            <w:pPr>
              <w:spacing w:after="0"/>
              <w:jc w:val="left"/>
            </w:pPr>
            <w:r>
              <w:rPr>
                <w:sz w:val="16"/>
              </w:rPr>
              <w:t>about 3.78 per year</w:t>
            </w:r>
          </w:p>
        </w:tc>
        <w:tc>
          <w:tcPr>
            <w:tcW w:type="dxa" w:w="1037"/>
          </w:tcPr>
          <w:p>
            <w:pPr>
              <w:spacing w:after="0"/>
              <w:jc w:val="left"/>
            </w:pPr>
            <w:r>
              <w:rPr>
                <w:sz w:val="16"/>
              </w:rPr>
              <w:t>Highly likely</w:t>
            </w:r>
          </w:p>
        </w:tc>
        <w:tc>
          <w:tcPr>
            <w:tcW w:type="dxa" w:w="1942"/>
          </w:tcPr>
          <w:p>
            <w:pPr>
              <w:spacing w:after="0"/>
              <w:jc w:val="left"/>
            </w:pPr>
            <w:r>
              <w:rPr>
                <w:sz w:val="16"/>
              </w:rPr>
              <w:t>FEMA annualized frequency (modeled)</w:t>
            </w:r>
          </w:p>
        </w:tc>
        <w:tc>
          <w:tcPr>
            <w:tcW w:type="dxa" w:w="1552"/>
          </w:tcPr>
          <w:p>
            <w:pPr>
              <w:spacing w:after="0"/>
              <w:jc w:val="right"/>
            </w:pPr>
            <w:r>
              <w:rPr>
                <w:sz w:val="16"/>
              </w:rPr>
              <w:t>144</w:t>
            </w:r>
          </w:p>
        </w:tc>
        <w:tc>
          <w:tcPr>
            <w:tcW w:type="dxa" w:w="1617"/>
          </w:tcPr>
          <w:p>
            <w:pPr>
              <w:spacing w:after="0"/>
              <w:jc w:val="left"/>
            </w:pPr>
            <w:r>
              <w:rPr>
                <w:sz w:val="16"/>
              </w:rPr>
              <w:t>1986 to 2023 (38 years)</w:t>
            </w:r>
          </w:p>
        </w:tc>
        <w:tc>
          <w:tcPr>
            <w:tcW w:type="dxa" w:w="1037"/>
          </w:tcPr>
          <w:p>
            <w:pPr>
              <w:spacing w:after="0"/>
              <w:jc w:val="left"/>
            </w:pPr>
            <w:r>
              <w:rPr>
                <w:sz w:val="16"/>
              </w:rPr>
              <w:t>countywide</w:t>
            </w:r>
          </w:p>
        </w:tc>
        <w:tc>
          <w:tcPr>
            <w:tcW w:type="dxa" w:w="1403"/>
          </w:tcPr>
          <w:p>
            <w:pPr>
              <w:spacing w:after="0"/>
              <w:jc w:val="left"/>
            </w:pPr>
          </w:p>
        </w:tc>
      </w:tr>
      <w:tr>
        <w:trPr>
          <w:cantSplit/>
        </w:trPr>
        <w:tc>
          <w:tcPr>
            <w:tcW w:type="dxa" w:w="1037"/>
          </w:tcPr>
          <w:p>
            <w:pPr>
              <w:spacing w:after="0"/>
              <w:jc w:val="left"/>
            </w:pPr>
            <w:r>
              <w:rPr>
                <w:sz w:val="16"/>
              </w:rPr>
              <w:t>Tornado</w:t>
            </w:r>
          </w:p>
        </w:tc>
        <w:tc>
          <w:tcPr>
            <w:tcW w:type="dxa" w:w="1292"/>
          </w:tcPr>
          <w:p>
            <w:pPr>
              <w:spacing w:after="0"/>
              <w:jc w:val="right"/>
            </w:pPr>
            <w:r>
              <w:rPr>
                <w:sz w:val="16"/>
              </w:rPr>
              <w:t>0.654</w:t>
            </w:r>
          </w:p>
        </w:tc>
        <w:tc>
          <w:tcPr>
            <w:tcW w:type="dxa" w:w="1529"/>
          </w:tcPr>
          <w:p>
            <w:pPr>
              <w:spacing w:after="0"/>
              <w:jc w:val="left"/>
            </w:pPr>
            <w:r>
              <w:rPr>
                <w:sz w:val="16"/>
              </w:rPr>
              <w:t>events per year</w:t>
            </w:r>
          </w:p>
        </w:tc>
        <w:tc>
          <w:tcPr>
            <w:tcW w:type="dxa" w:w="1668"/>
          </w:tcPr>
          <w:p>
            <w:pPr>
              <w:spacing w:after="0"/>
              <w:jc w:val="left"/>
            </w:pPr>
            <w:r>
              <w:rPr>
                <w:sz w:val="16"/>
              </w:rPr>
              <w:t>about 0.65 per year</w:t>
            </w:r>
          </w:p>
        </w:tc>
        <w:tc>
          <w:tcPr>
            <w:tcW w:type="dxa" w:w="1037"/>
          </w:tcPr>
          <w:p>
            <w:pPr>
              <w:spacing w:after="0"/>
              <w:jc w:val="left"/>
            </w:pPr>
            <w:r>
              <w:rPr>
                <w:sz w:val="16"/>
              </w:rPr>
              <w:t>Likely</w:t>
            </w:r>
          </w:p>
        </w:tc>
        <w:tc>
          <w:tcPr>
            <w:tcW w:type="dxa" w:w="1942"/>
          </w:tcPr>
          <w:p>
            <w:pPr>
              <w:spacing w:after="0"/>
              <w:jc w:val="left"/>
            </w:pPr>
            <w:r>
              <w:rPr>
                <w:sz w:val="16"/>
              </w:rPr>
              <w:t>FEMA annualized frequency (modeled)</w:t>
            </w:r>
          </w:p>
        </w:tc>
        <w:tc>
          <w:tcPr>
            <w:tcW w:type="dxa" w:w="1552"/>
          </w:tcPr>
          <w:p>
            <w:pPr>
              <w:spacing w:after="0"/>
              <w:jc w:val="right"/>
            </w:pPr>
            <w:r>
              <w:rPr>
                <w:sz w:val="16"/>
              </w:rPr>
              <w:t>not shown</w:t>
            </w:r>
          </w:p>
        </w:tc>
        <w:tc>
          <w:tcPr>
            <w:tcW w:type="dxa" w:w="1617"/>
          </w:tcPr>
          <w:p>
            <w:pPr>
              <w:spacing w:after="0"/>
              <w:jc w:val="left"/>
            </w:pPr>
            <w:r>
              <w:rPr>
                <w:sz w:val="16"/>
              </w:rPr>
              <w:t>1950 to 2023 (EF2+); 1986 to 2023 (EF0-1)</w:t>
            </w:r>
          </w:p>
        </w:tc>
        <w:tc>
          <w:tcPr>
            <w:tcW w:type="dxa" w:w="1037"/>
          </w:tcPr>
          <w:p>
            <w:pPr>
              <w:spacing w:after="0"/>
              <w:jc w:val="left"/>
            </w:pPr>
            <w:r>
              <w:rPr>
                <w:sz w:val="16"/>
              </w:rPr>
              <w:t>see B1-f</w:t>
            </w:r>
          </w:p>
        </w:tc>
        <w:tc>
          <w:tcPr>
            <w:tcW w:type="dxa" w:w="1403"/>
          </w:tcPr>
          <w:p>
            <w:pPr>
              <w:spacing w:after="0"/>
              <w:jc w:val="left"/>
            </w:pPr>
          </w:p>
        </w:tc>
      </w:tr>
      <w:tr>
        <w:trPr>
          <w:cantSplit/>
        </w:trPr>
        <w:tc>
          <w:tcPr>
            <w:tcW w:type="dxa" w:w="1037"/>
          </w:tcPr>
          <w:p>
            <w:pPr>
              <w:spacing w:after="0"/>
              <w:jc w:val="left"/>
            </w:pPr>
            <w:r>
              <w:rPr>
                <w:sz w:val="16"/>
              </w:rPr>
              <w:t>Tsunami</w:t>
            </w:r>
          </w:p>
        </w:tc>
        <w:tc>
          <w:tcPr>
            <w:tcW w:type="dxa" w:w="1292"/>
          </w:tcPr>
          <w:p>
            <w:pPr>
              <w:spacing w:after="0"/>
              <w:jc w:val="right"/>
            </w:pPr>
          </w:p>
        </w:tc>
        <w:tc>
          <w:tcPr>
            <w:tcW w:type="dxa" w:w="1529"/>
          </w:tcPr>
          <w:p>
            <w:pPr>
              <w:spacing w:after="0"/>
              <w:jc w:val="left"/>
            </w:pPr>
            <w:r>
              <w:rPr>
                <w:sz w:val="16"/>
              </w:rPr>
              <w:t>annual probability at the most exposed location (used in place of a county value)</w:t>
            </w:r>
          </w:p>
        </w:tc>
        <w:tc>
          <w:tcPr>
            <w:tcW w:type="dxa" w:w="1668"/>
          </w:tcPr>
          <w:p>
            <w:pPr>
              <w:spacing w:after="0"/>
              <w:jc w:val="left"/>
            </w:pPr>
          </w:p>
        </w:tc>
        <w:tc>
          <w:tcPr>
            <w:tcW w:type="dxa" w:w="1037"/>
          </w:tcPr>
          <w:p>
            <w:pPr>
              <w:spacing w:after="0"/>
              <w:jc w:val="left"/>
            </w:pPr>
          </w:p>
        </w:tc>
        <w:tc>
          <w:tcPr>
            <w:tcW w:type="dxa" w:w="1942"/>
          </w:tcPr>
          <w:p>
            <w:pPr>
              <w:spacing w:after="0"/>
              <w:jc w:val="left"/>
            </w:pPr>
          </w:p>
        </w:tc>
        <w:tc>
          <w:tcPr>
            <w:tcW w:type="dxa" w:w="1552"/>
          </w:tcPr>
          <w:p>
            <w:pPr>
              <w:spacing w:after="0"/>
              <w:jc w:val="right"/>
            </w:pPr>
            <w:r>
              <w:rPr>
                <w:sz w:val="16"/>
              </w:rPr>
              <w:t>not shown</w:t>
            </w:r>
          </w:p>
        </w:tc>
        <w:tc>
          <w:tcPr>
            <w:tcW w:type="dxa" w:w="1617"/>
          </w:tcPr>
          <w:p>
            <w:pPr>
              <w:spacing w:after="0"/>
              <w:jc w:val="left"/>
            </w:pPr>
            <w:r>
              <w:rPr>
                <w:sz w:val="16"/>
              </w:rPr>
              <w:t>modeled</w:t>
            </w:r>
          </w:p>
        </w:tc>
        <w:tc>
          <w:tcPr>
            <w:tcW w:type="dxa" w:w="1037"/>
          </w:tcPr>
          <w:p>
            <w:pPr>
              <w:spacing w:after="0"/>
              <w:jc w:val="left"/>
            </w:pPr>
            <w:r>
              <w:rPr>
                <w:sz w:val="16"/>
              </w:rPr>
              <w:t>see B1-f</w:t>
            </w:r>
          </w:p>
        </w:tc>
        <w:tc>
          <w:tcPr>
            <w:tcW w:type="dxa" w:w="140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2"/>
          </w:tcPr>
          <w:p>
            <w:pPr>
              <w:spacing w:after="0"/>
              <w:jc w:val="right"/>
            </w:pPr>
          </w:p>
        </w:tc>
        <w:tc>
          <w:tcPr>
            <w:tcW w:type="dxa" w:w="1529"/>
          </w:tcPr>
          <w:p>
            <w:pPr>
              <w:spacing w:after="0"/>
              <w:jc w:val="left"/>
            </w:pPr>
            <w:r>
              <w:rPr>
                <w:sz w:val="16"/>
              </w:rPr>
              <w:t>annual probability</w:t>
            </w:r>
          </w:p>
        </w:tc>
        <w:tc>
          <w:tcPr>
            <w:tcW w:type="dxa" w:w="1668"/>
          </w:tcPr>
          <w:p>
            <w:pPr>
              <w:spacing w:after="0"/>
              <w:jc w:val="left"/>
            </w:pPr>
          </w:p>
        </w:tc>
        <w:tc>
          <w:tcPr>
            <w:tcW w:type="dxa" w:w="1037"/>
          </w:tcPr>
          <w:p>
            <w:pPr>
              <w:spacing w:after="0"/>
              <w:jc w:val="left"/>
            </w:pPr>
          </w:p>
        </w:tc>
        <w:tc>
          <w:tcPr>
            <w:tcW w:type="dxa" w:w="1942"/>
          </w:tcPr>
          <w:p>
            <w:pPr>
              <w:spacing w:after="0"/>
              <w:jc w:val="left"/>
            </w:pPr>
          </w:p>
        </w:tc>
        <w:tc>
          <w:tcPr>
            <w:tcW w:type="dxa" w:w="1552"/>
          </w:tcPr>
          <w:p>
            <w:pPr>
              <w:spacing w:after="0"/>
              <w:jc w:val="right"/>
            </w:pPr>
            <w:r>
              <w:rPr>
                <w:sz w:val="16"/>
              </w:rPr>
              <w:t>not shown</w:t>
            </w:r>
          </w:p>
        </w:tc>
        <w:tc>
          <w:tcPr>
            <w:tcW w:type="dxa" w:w="1617"/>
          </w:tcPr>
          <w:p>
            <w:pPr>
              <w:spacing w:after="0"/>
              <w:jc w:val="left"/>
            </w:pPr>
            <w:r>
              <w:rPr>
                <w:sz w:val="16"/>
              </w:rPr>
              <w:t>modeled</w:t>
            </w:r>
          </w:p>
        </w:tc>
        <w:tc>
          <w:tcPr>
            <w:tcW w:type="dxa" w:w="1037"/>
          </w:tcPr>
          <w:p>
            <w:pPr>
              <w:spacing w:after="0"/>
              <w:jc w:val="left"/>
            </w:pPr>
            <w:r>
              <w:rPr>
                <w:sz w:val="16"/>
              </w:rPr>
              <w:t>see B1-f</w:t>
            </w:r>
          </w:p>
        </w:tc>
        <w:tc>
          <w:tcPr>
            <w:tcW w:type="dxa" w:w="140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92"/>
          </w:tcPr>
          <w:p>
            <w:pPr>
              <w:spacing w:after="0"/>
              <w:jc w:val="right"/>
            </w:pPr>
            <w:r>
              <w:rPr>
                <w:sz w:val="16"/>
              </w:rPr>
              <w:t>0.000366</w:t>
            </w:r>
          </w:p>
        </w:tc>
        <w:tc>
          <w:tcPr>
            <w:tcW w:type="dxa" w:w="1529"/>
          </w:tcPr>
          <w:p>
            <w:pPr>
              <w:spacing w:after="0"/>
              <w:jc w:val="left"/>
            </w:pPr>
            <w:r>
              <w:rPr>
                <w:sz w:val="16"/>
              </w:rPr>
              <w:t>annual probability at a location</w:t>
            </w:r>
          </w:p>
        </w:tc>
        <w:tc>
          <w:tcPr>
            <w:tcW w:type="dxa" w:w="1668"/>
          </w:tcPr>
          <w:p>
            <w:pPr>
              <w:spacing w:after="0"/>
              <w:jc w:val="left"/>
            </w:pPr>
            <w:r>
              <w:rPr>
                <w:sz w:val="16"/>
              </w:rPr>
              <w:t>chance a given location in the county burns in a year: 0.0366%</w:t>
            </w:r>
          </w:p>
        </w:tc>
        <w:tc>
          <w:tcPr>
            <w:tcW w:type="dxa" w:w="1037"/>
          </w:tcPr>
          <w:p>
            <w:pPr>
              <w:spacing w:after="0"/>
              <w:jc w:val="left"/>
            </w:pPr>
            <w:r>
              <w:rPr>
                <w:sz w:val="16"/>
              </w:rPr>
              <w:t>Possible</w:t>
            </w:r>
          </w:p>
        </w:tc>
        <w:tc>
          <w:tcPr>
            <w:tcW w:type="dxa" w:w="1942"/>
          </w:tcPr>
          <w:p>
            <w:pPr>
              <w:spacing w:after="0"/>
              <w:jc w:val="left"/>
            </w:pPr>
            <w:r>
              <w:rPr>
                <w:sz w:val="16"/>
              </w:rPr>
              <w:t>Storm Events records in 1 of 30 years, 1996 to 2025 (3.33%)</w:t>
            </w:r>
          </w:p>
        </w:tc>
        <w:tc>
          <w:tcPr>
            <w:tcW w:type="dxa" w:w="1552"/>
          </w:tcPr>
          <w:p>
            <w:pPr>
              <w:spacing w:after="0"/>
              <w:jc w:val="right"/>
            </w:pPr>
            <w:r>
              <w:rPr>
                <w:sz w:val="16"/>
              </w:rPr>
              <w:t>not shown</w:t>
            </w:r>
          </w:p>
        </w:tc>
        <w:tc>
          <w:tcPr>
            <w:tcW w:type="dxa" w:w="1617"/>
          </w:tcPr>
          <w:p>
            <w:pPr>
              <w:spacing w:after="0"/>
              <w:jc w:val="left"/>
            </w:pPr>
            <w:r>
              <w:rPr>
                <w:sz w:val="16"/>
              </w:rPr>
              <w:t>modeled</w:t>
            </w:r>
          </w:p>
        </w:tc>
        <w:tc>
          <w:tcPr>
            <w:tcW w:type="dxa" w:w="1037"/>
          </w:tcPr>
          <w:p>
            <w:pPr>
              <w:spacing w:after="0"/>
              <w:jc w:val="left"/>
            </w:pPr>
            <w:r>
              <w:rPr>
                <w:sz w:val="16"/>
              </w:rPr>
              <w:t>see B1-f</w:t>
            </w:r>
          </w:p>
        </w:tc>
        <w:tc>
          <w:tcPr>
            <w:tcW w:type="dxa" w:w="140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2"/>
          </w:tcPr>
          <w:p>
            <w:pPr>
              <w:spacing w:after="0"/>
              <w:jc w:val="right"/>
            </w:pPr>
            <w:r>
              <w:rPr>
                <w:sz w:val="16"/>
              </w:rPr>
              <w:t>15.6</w:t>
            </w:r>
          </w:p>
        </w:tc>
        <w:tc>
          <w:tcPr>
            <w:tcW w:type="dxa" w:w="1529"/>
          </w:tcPr>
          <w:p>
            <w:pPr>
              <w:spacing w:after="0"/>
              <w:jc w:val="left"/>
            </w:pPr>
            <w:r>
              <w:rPr>
                <w:sz w:val="16"/>
              </w:rPr>
              <w:t>event-days per year</w:t>
            </w:r>
          </w:p>
        </w:tc>
        <w:tc>
          <w:tcPr>
            <w:tcW w:type="dxa" w:w="1668"/>
          </w:tcPr>
          <w:p>
            <w:pPr>
              <w:spacing w:after="0"/>
              <w:jc w:val="left"/>
            </w:pPr>
            <w:r>
              <w:rPr>
                <w:sz w:val="16"/>
              </w:rPr>
              <w:t>about 15.6 days per year</w:t>
            </w:r>
          </w:p>
        </w:tc>
        <w:tc>
          <w:tcPr>
            <w:tcW w:type="dxa" w:w="1037"/>
          </w:tcPr>
          <w:p>
            <w:pPr>
              <w:spacing w:after="0"/>
              <w:jc w:val="left"/>
            </w:pPr>
            <w:r>
              <w:rPr>
                <w:sz w:val="16"/>
              </w:rPr>
              <w:t>Highly likely</w:t>
            </w:r>
          </w:p>
        </w:tc>
        <w:tc>
          <w:tcPr>
            <w:tcW w:type="dxa" w:w="1942"/>
          </w:tcPr>
          <w:p>
            <w:pPr>
              <w:spacing w:after="0"/>
              <w:jc w:val="left"/>
            </w:pPr>
            <w:r>
              <w:rPr>
                <w:sz w:val="16"/>
              </w:rPr>
              <w:t>event-days in 29 of 30 years, 1996 to 2025 (96.7%)</w:t>
            </w:r>
          </w:p>
        </w:tc>
        <w:tc>
          <w:tcPr>
            <w:tcW w:type="dxa" w:w="1552"/>
          </w:tcPr>
          <w:p>
            <w:pPr>
              <w:spacing w:after="0"/>
              <w:jc w:val="right"/>
            </w:pPr>
            <w:r>
              <w:rPr>
                <w:sz w:val="16"/>
              </w:rPr>
              <w:t>296</w:t>
            </w:r>
          </w:p>
        </w:tc>
        <w:tc>
          <w:tcPr>
            <w:tcW w:type="dxa" w:w="1617"/>
          </w:tcPr>
          <w:p>
            <w:pPr>
              <w:spacing w:after="0"/>
              <w:jc w:val="left"/>
            </w:pPr>
            <w:r>
              <w:rPr>
                <w:sz w:val="16"/>
              </w:rPr>
              <w:t>2005-11-12 to 2024-11-12 (19 years)</w:t>
            </w:r>
          </w:p>
        </w:tc>
        <w:tc>
          <w:tcPr>
            <w:tcW w:type="dxa" w:w="1037"/>
          </w:tcPr>
          <w:p>
            <w:pPr>
              <w:spacing w:after="0"/>
              <w:jc w:val="left"/>
            </w:pPr>
            <w:r>
              <w:rPr>
                <w:sz w:val="16"/>
              </w:rPr>
              <w:t>countywide</w:t>
            </w:r>
          </w:p>
        </w:tc>
        <w:tc>
          <w:tcPr>
            <w:tcW w:type="dxa" w:w="140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85</w:t>
            </w:r>
          </w:p>
        </w:tc>
        <w:tc>
          <w:tcPr>
            <w:tcW w:type="dxa" w:w="1476"/>
          </w:tcPr>
          <w:p>
            <w:pPr>
              <w:spacing w:after="0"/>
              <w:jc w:val="right"/>
            </w:pPr>
            <w:r>
              <w:rPr>
                <w:sz w:val="16"/>
              </w:rPr>
              <w:t>30</w:t>
            </w:r>
          </w:p>
        </w:tc>
        <w:tc>
          <w:tcPr>
            <w:tcW w:type="dxa" w:w="1476"/>
          </w:tcPr>
          <w:p>
            <w:pPr>
              <w:spacing w:after="0"/>
              <w:jc w:val="right"/>
            </w:pPr>
            <w:r>
              <w:rPr>
                <w:sz w:val="16"/>
              </w:rPr>
              <w:t>2.83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163</w:t>
            </w:r>
          </w:p>
        </w:tc>
        <w:tc>
          <w:tcPr>
            <w:tcW w:type="dxa" w:w="1476"/>
          </w:tcPr>
          <w:p>
            <w:pPr>
              <w:spacing w:after="0"/>
              <w:jc w:val="right"/>
            </w:pPr>
            <w:r>
              <w:rPr>
                <w:sz w:val="16"/>
              </w:rPr>
              <w:t>30</w:t>
            </w:r>
          </w:p>
        </w:tc>
        <w:tc>
          <w:tcPr>
            <w:tcW w:type="dxa" w:w="1476"/>
          </w:tcPr>
          <w:p>
            <w:pPr>
              <w:spacing w:after="0"/>
              <w:jc w:val="right"/>
            </w:pPr>
            <w:r>
              <w:rPr>
                <w:sz w:val="16"/>
              </w:rPr>
              <w:t>5.43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20 of 20</w:t>
            </w:r>
          </w:p>
        </w:tc>
        <w:tc>
          <w:tcPr>
            <w:tcW w:type="dxa" w:w="874"/>
          </w:tcPr>
          <w:p>
            <w:pPr>
              <w:spacing w:after="0"/>
              <w:jc w:val="right"/>
            </w:pPr>
            <w:r>
              <w:rPr>
                <w:sz w:val="16"/>
              </w:rPr>
              <w:t>77.9</w:t>
            </w:r>
          </w:p>
        </w:tc>
        <w:tc>
          <w:tcPr>
            <w:tcW w:type="dxa" w:w="680"/>
          </w:tcPr>
          <w:p>
            <w:pPr>
              <w:spacing w:after="0"/>
              <w:jc w:val="right"/>
            </w:pPr>
            <w:r>
              <w:rPr>
                <w:sz w:val="16"/>
              </w:rPr>
              <w:t>90.9</w:t>
            </w:r>
          </w:p>
        </w:tc>
        <w:tc>
          <w:tcPr>
            <w:tcW w:type="dxa" w:w="648"/>
          </w:tcPr>
          <w:p>
            <w:pPr>
              <w:spacing w:after="0"/>
              <w:jc w:val="right"/>
            </w:pPr>
            <w:r>
              <w:rPr>
                <w:sz w:val="16"/>
              </w:rPr>
              <w:t>97.2</w:t>
            </w:r>
          </w:p>
        </w:tc>
        <w:tc>
          <w:tcPr>
            <w:tcW w:type="dxa" w:w="3577"/>
          </w:tcPr>
          <w:p>
            <w:pPr>
              <w:spacing w:after="0"/>
              <w:jc w:val="left"/>
            </w:pPr>
            <w:r>
              <w:rPr>
                <w:sz w:val="16"/>
              </w:rPr>
              <w:t>Very High 1, Relatively High 19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18 of 20</w:t>
            </w:r>
          </w:p>
        </w:tc>
        <w:tc>
          <w:tcPr>
            <w:tcW w:type="dxa" w:w="874"/>
          </w:tcPr>
          <w:p>
            <w:pPr>
              <w:spacing w:after="0"/>
              <w:jc w:val="right"/>
            </w:pPr>
            <w:r>
              <w:rPr>
                <w:sz w:val="16"/>
              </w:rPr>
              <w:t>67.1</w:t>
            </w:r>
          </w:p>
        </w:tc>
        <w:tc>
          <w:tcPr>
            <w:tcW w:type="dxa" w:w="680"/>
          </w:tcPr>
          <w:p>
            <w:pPr>
              <w:spacing w:after="0"/>
              <w:jc w:val="right"/>
            </w:pPr>
            <w:r>
              <w:rPr>
                <w:sz w:val="16"/>
              </w:rPr>
              <w:t>85.8</w:t>
            </w:r>
          </w:p>
        </w:tc>
        <w:tc>
          <w:tcPr>
            <w:tcW w:type="dxa" w:w="648"/>
          </w:tcPr>
          <w:p>
            <w:pPr>
              <w:spacing w:after="0"/>
              <w:jc w:val="right"/>
            </w:pPr>
            <w:r>
              <w:rPr>
                <w:sz w:val="16"/>
              </w:rPr>
              <w:t>92.1</w:t>
            </w:r>
          </w:p>
        </w:tc>
        <w:tc>
          <w:tcPr>
            <w:tcW w:type="dxa" w:w="3577"/>
          </w:tcPr>
          <w:p>
            <w:pPr>
              <w:spacing w:after="0"/>
              <w:jc w:val="left"/>
            </w:pPr>
            <w:r>
              <w:rPr>
                <w:sz w:val="16"/>
              </w:rPr>
              <w:t>Relatively Moderate 1, Relatively Low 10, Very Low 7, No Rating 2</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20 of 20</w:t>
            </w:r>
          </w:p>
        </w:tc>
        <w:tc>
          <w:tcPr>
            <w:tcW w:type="dxa" w:w="874"/>
          </w:tcPr>
          <w:p>
            <w:pPr>
              <w:spacing w:after="0"/>
              <w:jc w:val="right"/>
            </w:pPr>
            <w:r>
              <w:rPr>
                <w:sz w:val="16"/>
              </w:rPr>
              <w:t>11.7</w:t>
            </w:r>
          </w:p>
        </w:tc>
        <w:tc>
          <w:tcPr>
            <w:tcW w:type="dxa" w:w="680"/>
          </w:tcPr>
          <w:p>
            <w:pPr>
              <w:spacing w:after="0"/>
              <w:jc w:val="right"/>
            </w:pPr>
            <w:r>
              <w:rPr>
                <w:sz w:val="16"/>
              </w:rPr>
              <w:t>23.0</w:t>
            </w:r>
          </w:p>
        </w:tc>
        <w:tc>
          <w:tcPr>
            <w:tcW w:type="dxa" w:w="648"/>
          </w:tcPr>
          <w:p>
            <w:pPr>
              <w:spacing w:after="0"/>
              <w:jc w:val="right"/>
            </w:pPr>
            <w:r>
              <w:rPr>
                <w:sz w:val="16"/>
              </w:rPr>
              <w:t>36.0</w:t>
            </w:r>
          </w:p>
        </w:tc>
        <w:tc>
          <w:tcPr>
            <w:tcW w:type="dxa" w:w="3577"/>
          </w:tcPr>
          <w:p>
            <w:pPr>
              <w:spacing w:after="0"/>
              <w:jc w:val="left"/>
            </w:pPr>
            <w:r>
              <w:rPr>
                <w:sz w:val="16"/>
              </w:rPr>
              <w:t>Very Low 20</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20 of 20</w:t>
            </w:r>
          </w:p>
        </w:tc>
        <w:tc>
          <w:tcPr>
            <w:tcW w:type="dxa" w:w="874"/>
          </w:tcPr>
          <w:p>
            <w:pPr>
              <w:spacing w:after="0"/>
              <w:jc w:val="right"/>
            </w:pPr>
            <w:r>
              <w:rPr>
                <w:sz w:val="16"/>
              </w:rPr>
              <w:t>81.4</w:t>
            </w:r>
          </w:p>
        </w:tc>
        <w:tc>
          <w:tcPr>
            <w:tcW w:type="dxa" w:w="680"/>
          </w:tcPr>
          <w:p>
            <w:pPr>
              <w:spacing w:after="0"/>
              <w:jc w:val="right"/>
            </w:pPr>
            <w:r>
              <w:rPr>
                <w:sz w:val="16"/>
              </w:rPr>
              <w:t>93.4</w:t>
            </w:r>
          </w:p>
        </w:tc>
        <w:tc>
          <w:tcPr>
            <w:tcW w:type="dxa" w:w="648"/>
          </w:tcPr>
          <w:p>
            <w:pPr>
              <w:spacing w:after="0"/>
              <w:jc w:val="right"/>
            </w:pPr>
            <w:r>
              <w:rPr>
                <w:sz w:val="16"/>
              </w:rPr>
              <w:t>96.4</w:t>
            </w:r>
          </w:p>
        </w:tc>
        <w:tc>
          <w:tcPr>
            <w:tcW w:type="dxa" w:w="3577"/>
          </w:tcPr>
          <w:p>
            <w:pPr>
              <w:spacing w:after="0"/>
              <w:jc w:val="left"/>
            </w:pPr>
            <w:r>
              <w:rPr>
                <w:sz w:val="16"/>
              </w:rPr>
              <w:t>Relatively High 18, Relatively Moderate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20 of 20</w:t>
            </w:r>
          </w:p>
        </w:tc>
        <w:tc>
          <w:tcPr>
            <w:tcW w:type="dxa" w:w="874"/>
          </w:tcPr>
          <w:p>
            <w:pPr>
              <w:spacing w:after="0"/>
              <w:jc w:val="right"/>
            </w:pPr>
            <w:r>
              <w:rPr>
                <w:sz w:val="16"/>
              </w:rPr>
              <w:t>39.5</w:t>
            </w:r>
          </w:p>
        </w:tc>
        <w:tc>
          <w:tcPr>
            <w:tcW w:type="dxa" w:w="680"/>
          </w:tcPr>
          <w:p>
            <w:pPr>
              <w:spacing w:after="0"/>
              <w:jc w:val="right"/>
            </w:pPr>
            <w:r>
              <w:rPr>
                <w:sz w:val="16"/>
              </w:rPr>
              <w:t>64.2</w:t>
            </w:r>
          </w:p>
        </w:tc>
        <w:tc>
          <w:tcPr>
            <w:tcW w:type="dxa" w:w="648"/>
          </w:tcPr>
          <w:p>
            <w:pPr>
              <w:spacing w:after="0"/>
              <w:jc w:val="right"/>
            </w:pPr>
            <w:r>
              <w:rPr>
                <w:sz w:val="16"/>
              </w:rPr>
              <w:t>82.4</w:t>
            </w:r>
          </w:p>
        </w:tc>
        <w:tc>
          <w:tcPr>
            <w:tcW w:type="dxa" w:w="3577"/>
          </w:tcPr>
          <w:p>
            <w:pPr>
              <w:spacing w:after="0"/>
              <w:jc w:val="left"/>
            </w:pPr>
            <w:r>
              <w:rPr>
                <w:sz w:val="16"/>
              </w:rPr>
              <w:t>Relatively Moderate 14, Relatively Low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20 of 20</w:t>
            </w:r>
          </w:p>
        </w:tc>
        <w:tc>
          <w:tcPr>
            <w:tcW w:type="dxa" w:w="874"/>
          </w:tcPr>
          <w:p>
            <w:pPr>
              <w:spacing w:after="0"/>
              <w:jc w:val="right"/>
            </w:pPr>
            <w:r>
              <w:rPr>
                <w:sz w:val="16"/>
              </w:rPr>
              <w:t>17.3</w:t>
            </w:r>
          </w:p>
        </w:tc>
        <w:tc>
          <w:tcPr>
            <w:tcW w:type="dxa" w:w="680"/>
          </w:tcPr>
          <w:p>
            <w:pPr>
              <w:spacing w:after="0"/>
              <w:jc w:val="right"/>
            </w:pPr>
            <w:r>
              <w:rPr>
                <w:sz w:val="16"/>
              </w:rPr>
              <w:t>25.3</w:t>
            </w:r>
          </w:p>
        </w:tc>
        <w:tc>
          <w:tcPr>
            <w:tcW w:type="dxa" w:w="648"/>
          </w:tcPr>
          <w:p>
            <w:pPr>
              <w:spacing w:after="0"/>
              <w:jc w:val="right"/>
            </w:pPr>
            <w:r>
              <w:rPr>
                <w:sz w:val="16"/>
              </w:rPr>
              <w:t>29.8</w:t>
            </w:r>
          </w:p>
        </w:tc>
        <w:tc>
          <w:tcPr>
            <w:tcW w:type="dxa" w:w="3577"/>
          </w:tcPr>
          <w:p>
            <w:pPr>
              <w:spacing w:after="0"/>
              <w:jc w:val="left"/>
            </w:pPr>
            <w:r>
              <w:rPr>
                <w:sz w:val="16"/>
              </w:rPr>
              <w:t>Very Low 20</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20 of 20</w:t>
            </w:r>
          </w:p>
        </w:tc>
        <w:tc>
          <w:tcPr>
            <w:tcW w:type="dxa" w:w="874"/>
          </w:tcPr>
          <w:p>
            <w:pPr>
              <w:spacing w:after="0"/>
              <w:jc w:val="right"/>
            </w:pPr>
            <w:r>
              <w:rPr>
                <w:sz w:val="16"/>
              </w:rPr>
              <w:t>21.9</w:t>
            </w:r>
          </w:p>
        </w:tc>
        <w:tc>
          <w:tcPr>
            <w:tcW w:type="dxa" w:w="680"/>
          </w:tcPr>
          <w:p>
            <w:pPr>
              <w:spacing w:after="0"/>
              <w:jc w:val="right"/>
            </w:pPr>
            <w:r>
              <w:rPr>
                <w:sz w:val="16"/>
              </w:rPr>
              <w:t>39.0</w:t>
            </w:r>
          </w:p>
        </w:tc>
        <w:tc>
          <w:tcPr>
            <w:tcW w:type="dxa" w:w="648"/>
          </w:tcPr>
          <w:p>
            <w:pPr>
              <w:spacing w:after="0"/>
              <w:jc w:val="right"/>
            </w:pPr>
            <w:r>
              <w:rPr>
                <w:sz w:val="16"/>
              </w:rPr>
              <w:t>52.1</w:t>
            </w:r>
          </w:p>
        </w:tc>
        <w:tc>
          <w:tcPr>
            <w:tcW w:type="dxa" w:w="3577"/>
          </w:tcPr>
          <w:p>
            <w:pPr>
              <w:spacing w:after="0"/>
              <w:jc w:val="left"/>
            </w:pPr>
            <w:r>
              <w:rPr>
                <w:sz w:val="16"/>
              </w:rPr>
              <w:t>Relatively Low 14, Very Low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20 of 20</w:t>
            </w:r>
          </w:p>
        </w:tc>
        <w:tc>
          <w:tcPr>
            <w:tcW w:type="dxa" w:w="874"/>
          </w:tcPr>
          <w:p>
            <w:pPr>
              <w:spacing w:after="0"/>
              <w:jc w:val="right"/>
            </w:pPr>
            <w:r>
              <w:rPr>
                <w:sz w:val="16"/>
              </w:rPr>
              <w:t>21.4</w:t>
            </w:r>
          </w:p>
        </w:tc>
        <w:tc>
          <w:tcPr>
            <w:tcW w:type="dxa" w:w="680"/>
          </w:tcPr>
          <w:p>
            <w:pPr>
              <w:spacing w:after="0"/>
              <w:jc w:val="right"/>
            </w:pPr>
            <w:r>
              <w:rPr>
                <w:sz w:val="16"/>
              </w:rPr>
              <w:t>59.5</w:t>
            </w:r>
          </w:p>
        </w:tc>
        <w:tc>
          <w:tcPr>
            <w:tcW w:type="dxa" w:w="648"/>
          </w:tcPr>
          <w:p>
            <w:pPr>
              <w:spacing w:after="0"/>
              <w:jc w:val="right"/>
            </w:pPr>
            <w:r>
              <w:rPr>
                <w:sz w:val="16"/>
              </w:rPr>
              <w:t>76.0</w:t>
            </w:r>
          </w:p>
        </w:tc>
        <w:tc>
          <w:tcPr>
            <w:tcW w:type="dxa" w:w="3577"/>
          </w:tcPr>
          <w:p>
            <w:pPr>
              <w:spacing w:after="0"/>
              <w:jc w:val="left"/>
            </w:pPr>
            <w:r>
              <w:rPr>
                <w:sz w:val="16"/>
              </w:rPr>
              <w:t>Relatively Moderate 14, Relatively Low 6</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20 of 20</w:t>
            </w:r>
          </w:p>
        </w:tc>
        <w:tc>
          <w:tcPr>
            <w:tcW w:type="dxa" w:w="874"/>
          </w:tcPr>
          <w:p>
            <w:pPr>
              <w:spacing w:after="0"/>
              <w:jc w:val="right"/>
            </w:pPr>
            <w:r>
              <w:rPr>
                <w:sz w:val="16"/>
              </w:rPr>
              <w:t>14.4</w:t>
            </w:r>
          </w:p>
        </w:tc>
        <w:tc>
          <w:tcPr>
            <w:tcW w:type="dxa" w:w="680"/>
          </w:tcPr>
          <w:p>
            <w:pPr>
              <w:spacing w:after="0"/>
              <w:jc w:val="right"/>
            </w:pPr>
            <w:r>
              <w:rPr>
                <w:sz w:val="16"/>
              </w:rPr>
              <w:t>78.7</w:t>
            </w:r>
          </w:p>
        </w:tc>
        <w:tc>
          <w:tcPr>
            <w:tcW w:type="dxa" w:w="648"/>
          </w:tcPr>
          <w:p>
            <w:pPr>
              <w:spacing w:after="0"/>
              <w:jc w:val="right"/>
            </w:pPr>
            <w:r>
              <w:rPr>
                <w:sz w:val="16"/>
              </w:rPr>
              <w:t>91.7</w:t>
            </w:r>
          </w:p>
        </w:tc>
        <w:tc>
          <w:tcPr>
            <w:tcW w:type="dxa" w:w="3577"/>
          </w:tcPr>
          <w:p>
            <w:pPr>
              <w:spacing w:after="0"/>
              <w:jc w:val="left"/>
            </w:pPr>
            <w:r>
              <w:rPr>
                <w:sz w:val="16"/>
              </w:rPr>
              <w:t>Relatively Low 8, Very Low 12</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20 of 20</w:t>
            </w:r>
          </w:p>
        </w:tc>
        <w:tc>
          <w:tcPr>
            <w:tcW w:type="dxa" w:w="874"/>
          </w:tcPr>
          <w:p>
            <w:pPr>
              <w:spacing w:after="0"/>
              <w:jc w:val="right"/>
            </w:pPr>
            <w:r>
              <w:rPr>
                <w:sz w:val="16"/>
              </w:rPr>
              <w:t>41.5</w:t>
            </w:r>
          </w:p>
        </w:tc>
        <w:tc>
          <w:tcPr>
            <w:tcW w:type="dxa" w:w="680"/>
          </w:tcPr>
          <w:p>
            <w:pPr>
              <w:spacing w:after="0"/>
              <w:jc w:val="right"/>
            </w:pPr>
            <w:r>
              <w:rPr>
                <w:sz w:val="16"/>
              </w:rPr>
              <w:t>66.1</w:t>
            </w:r>
          </w:p>
        </w:tc>
        <w:tc>
          <w:tcPr>
            <w:tcW w:type="dxa" w:w="648"/>
          </w:tcPr>
          <w:p>
            <w:pPr>
              <w:spacing w:after="0"/>
              <w:jc w:val="right"/>
            </w:pPr>
            <w:r>
              <w:rPr>
                <w:sz w:val="16"/>
              </w:rPr>
              <w:t>83.5</w:t>
            </w:r>
          </w:p>
        </w:tc>
        <w:tc>
          <w:tcPr>
            <w:tcW w:type="dxa" w:w="3577"/>
          </w:tcPr>
          <w:p>
            <w:pPr>
              <w:spacing w:after="0"/>
              <w:jc w:val="left"/>
            </w:pPr>
            <w:r>
              <w:rPr>
                <w:sz w:val="16"/>
              </w:rPr>
              <w:t>Relatively High 1, Relatively Moderate 18, Relatively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20 of 20</w:t>
            </w:r>
          </w:p>
        </w:tc>
        <w:tc>
          <w:tcPr>
            <w:tcW w:type="dxa" w:w="874"/>
          </w:tcPr>
          <w:p>
            <w:pPr>
              <w:spacing w:after="0"/>
              <w:jc w:val="right"/>
            </w:pPr>
            <w:r>
              <w:rPr>
                <w:sz w:val="16"/>
              </w:rPr>
              <w:t>64.5</w:t>
            </w:r>
          </w:p>
        </w:tc>
        <w:tc>
          <w:tcPr>
            <w:tcW w:type="dxa" w:w="680"/>
          </w:tcPr>
          <w:p>
            <w:pPr>
              <w:spacing w:after="0"/>
              <w:jc w:val="right"/>
            </w:pPr>
            <w:r>
              <w:rPr>
                <w:sz w:val="16"/>
              </w:rPr>
              <w:t>85.7</w:t>
            </w:r>
          </w:p>
        </w:tc>
        <w:tc>
          <w:tcPr>
            <w:tcW w:type="dxa" w:w="648"/>
          </w:tcPr>
          <w:p>
            <w:pPr>
              <w:spacing w:after="0"/>
              <w:jc w:val="right"/>
            </w:pPr>
            <w:r>
              <w:rPr>
                <w:sz w:val="16"/>
              </w:rPr>
              <w:t>92.2</w:t>
            </w:r>
          </w:p>
        </w:tc>
        <w:tc>
          <w:tcPr>
            <w:tcW w:type="dxa" w:w="3577"/>
          </w:tcPr>
          <w:p>
            <w:pPr>
              <w:spacing w:after="0"/>
              <w:jc w:val="left"/>
            </w:pPr>
            <w:r>
              <w:rPr>
                <w:sz w:val="16"/>
              </w:rPr>
              <w:t>Relatively High 13, Relatively Moderate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20 of 20</w:t>
            </w:r>
          </w:p>
        </w:tc>
        <w:tc>
          <w:tcPr>
            <w:tcW w:type="dxa" w:w="874"/>
          </w:tcPr>
          <w:p>
            <w:pPr>
              <w:spacing w:after="0"/>
              <w:jc w:val="right"/>
            </w:pPr>
            <w:r>
              <w:rPr>
                <w:sz w:val="16"/>
              </w:rPr>
              <w:t>62.9</w:t>
            </w:r>
          </w:p>
        </w:tc>
        <w:tc>
          <w:tcPr>
            <w:tcW w:type="dxa" w:w="680"/>
          </w:tcPr>
          <w:p>
            <w:pPr>
              <w:spacing w:after="0"/>
              <w:jc w:val="right"/>
            </w:pPr>
            <w:r>
              <w:rPr>
                <w:sz w:val="16"/>
              </w:rPr>
              <w:t>85.4</w:t>
            </w:r>
          </w:p>
        </w:tc>
        <w:tc>
          <w:tcPr>
            <w:tcW w:type="dxa" w:w="648"/>
          </w:tcPr>
          <w:p>
            <w:pPr>
              <w:spacing w:after="0"/>
              <w:jc w:val="right"/>
            </w:pPr>
            <w:r>
              <w:rPr>
                <w:sz w:val="16"/>
              </w:rPr>
              <w:t>95.4</w:t>
            </w:r>
          </w:p>
        </w:tc>
        <w:tc>
          <w:tcPr>
            <w:tcW w:type="dxa" w:w="3577"/>
          </w:tcPr>
          <w:p>
            <w:pPr>
              <w:spacing w:after="0"/>
              <w:jc w:val="left"/>
            </w:pPr>
            <w:r>
              <w:rPr>
                <w:sz w:val="16"/>
              </w:rPr>
              <w:t>Very High 1, Relatively High 16, Relatively Moderate 3</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19 of 20</w:t>
            </w:r>
          </w:p>
        </w:tc>
        <w:tc>
          <w:tcPr>
            <w:tcW w:type="dxa" w:w="874"/>
          </w:tcPr>
          <w:p>
            <w:pPr>
              <w:spacing w:after="0"/>
              <w:jc w:val="right"/>
            </w:pPr>
            <w:r>
              <w:rPr>
                <w:sz w:val="16"/>
              </w:rPr>
              <w:t>30.9</w:t>
            </w:r>
          </w:p>
        </w:tc>
        <w:tc>
          <w:tcPr>
            <w:tcW w:type="dxa" w:w="680"/>
          </w:tcPr>
          <w:p>
            <w:pPr>
              <w:spacing w:after="0"/>
              <w:jc w:val="right"/>
            </w:pPr>
            <w:r>
              <w:rPr>
                <w:sz w:val="16"/>
              </w:rPr>
              <w:t>73.7</w:t>
            </w:r>
          </w:p>
        </w:tc>
        <w:tc>
          <w:tcPr>
            <w:tcW w:type="dxa" w:w="648"/>
          </w:tcPr>
          <w:p>
            <w:pPr>
              <w:spacing w:after="0"/>
              <w:jc w:val="right"/>
            </w:pPr>
            <w:r>
              <w:rPr>
                <w:sz w:val="16"/>
              </w:rPr>
              <w:t>82.0</w:t>
            </w:r>
          </w:p>
        </w:tc>
        <w:tc>
          <w:tcPr>
            <w:tcW w:type="dxa" w:w="3577"/>
          </w:tcPr>
          <w:p>
            <w:pPr>
              <w:spacing w:after="0"/>
              <w:jc w:val="left"/>
            </w:pPr>
            <w:r>
              <w:rPr>
                <w:sz w:val="16"/>
              </w:rPr>
              <w:t>Relatively Low 13, Very Low 6, No Rating 1</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20 of 20</w:t>
            </w:r>
          </w:p>
        </w:tc>
        <w:tc>
          <w:tcPr>
            <w:tcW w:type="dxa" w:w="874"/>
          </w:tcPr>
          <w:p>
            <w:pPr>
              <w:spacing w:after="0"/>
              <w:jc w:val="right"/>
            </w:pPr>
            <w:r>
              <w:rPr>
                <w:sz w:val="16"/>
              </w:rPr>
              <w:t>51.3</w:t>
            </w:r>
          </w:p>
        </w:tc>
        <w:tc>
          <w:tcPr>
            <w:tcW w:type="dxa" w:w="680"/>
          </w:tcPr>
          <w:p>
            <w:pPr>
              <w:spacing w:after="0"/>
              <w:jc w:val="right"/>
            </w:pPr>
            <w:r>
              <w:rPr>
                <w:sz w:val="16"/>
              </w:rPr>
              <w:t>70.0</w:t>
            </w:r>
          </w:p>
        </w:tc>
        <w:tc>
          <w:tcPr>
            <w:tcW w:type="dxa" w:w="648"/>
          </w:tcPr>
          <w:p>
            <w:pPr>
              <w:spacing w:after="0"/>
              <w:jc w:val="right"/>
            </w:pPr>
            <w:r>
              <w:rPr>
                <w:sz w:val="16"/>
              </w:rPr>
              <w:t>84.0</w:t>
            </w:r>
          </w:p>
        </w:tc>
        <w:tc>
          <w:tcPr>
            <w:tcW w:type="dxa" w:w="3577"/>
          </w:tcPr>
          <w:p>
            <w:pPr>
              <w:spacing w:after="0"/>
              <w:jc w:val="left"/>
            </w:pPr>
            <w:r>
              <w:rPr>
                <w:sz w:val="16"/>
              </w:rPr>
              <w:t>Relatively High 1, Relatively Moderate 19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77"/>
        <w:gridCol w:w="1394"/>
        <w:gridCol w:w="1958"/>
        <w:gridCol w:w="2051"/>
        <w:gridCol w:w="1461"/>
        <w:gridCol w:w="1741"/>
        <w:gridCol w:w="4129"/>
      </w:tblGrid>
      <w:tr>
        <w:trPr>
          <w:cantSplit/>
          <w:tblHeader/>
        </w:trPr>
        <w:tc>
          <w:tcPr>
            <w:tcW w:type="dxa" w:w="1377"/>
            <w:shd w:val="clear" w:color="auto" w:fill="E8E8E8"/>
          </w:tcPr>
          <w:p>
            <w:pPr>
              <w:spacing w:after="0"/>
              <w:jc w:val="left"/>
            </w:pPr>
            <w:r>
              <w:rPr>
                <w:b/>
                <w:sz w:val="16"/>
              </w:rPr>
              <w:t>Member</w:t>
            </w:r>
          </w:p>
        </w:tc>
        <w:tc>
          <w:tcPr>
            <w:tcW w:type="dxa" w:w="1394"/>
            <w:shd w:val="clear" w:color="auto" w:fill="E8E8E8"/>
          </w:tcPr>
          <w:p>
            <w:pPr>
              <w:spacing w:after="0"/>
              <w:jc w:val="left"/>
            </w:pPr>
            <w:r>
              <w:rPr>
                <w:b/>
                <w:sz w:val="16"/>
              </w:rPr>
              <w:t>Type</w:t>
            </w:r>
          </w:p>
        </w:tc>
        <w:tc>
          <w:tcPr>
            <w:tcW w:type="dxa" w:w="1958"/>
            <w:shd w:val="clear" w:color="auto" w:fill="E8E8E8"/>
          </w:tcPr>
          <w:p>
            <w:pPr>
              <w:spacing w:after="0"/>
              <w:jc w:val="left"/>
            </w:pPr>
            <w:r>
              <w:rPr>
                <w:b/>
                <w:sz w:val="16"/>
              </w:rPr>
              <w:t>Plan status</w:t>
            </w:r>
          </w:p>
        </w:tc>
        <w:tc>
          <w:tcPr>
            <w:tcW w:type="dxa" w:w="205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4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129"/>
            <w:shd w:val="clear" w:color="auto" w:fill="E8E8E8"/>
          </w:tcPr>
          <w:p>
            <w:pPr>
              <w:spacing w:after="0"/>
              <w:jc w:val="left"/>
            </w:pPr>
            <w:r>
              <w:rPr>
                <w:b/>
                <w:sz w:val="16"/>
              </w:rPr>
              <w:t>Notes</w:t>
            </w:r>
          </w:p>
        </w:tc>
      </w:tr>
      <w:tr>
        <w:trPr>
          <w:cantSplit/>
        </w:trPr>
        <w:tc>
          <w:tcPr>
            <w:tcW w:type="dxa" w:w="1377"/>
          </w:tcPr>
          <w:p>
            <w:pPr>
              <w:spacing w:after="0"/>
              <w:jc w:val="left"/>
            </w:pPr>
            <w:r>
              <w:rPr>
                <w:sz w:val="16"/>
              </w:rPr>
              <w:t>Dodge County</w:t>
            </w:r>
          </w:p>
        </w:tc>
        <w:tc>
          <w:tcPr>
            <w:tcW w:type="dxa" w:w="1394"/>
          </w:tcPr>
          <w:p>
            <w:pPr>
              <w:spacing w:after="0"/>
              <w:jc w:val="left"/>
            </w:pPr>
            <w:r>
              <w:rPr>
                <w:sz w:val="16"/>
              </w:rPr>
              <w:t>County</w:t>
            </w:r>
          </w:p>
        </w:tc>
        <w:tc>
          <w:tcPr>
            <w:tcW w:type="dxa" w:w="1958"/>
          </w:tcPr>
          <w:p>
            <w:pPr>
              <w:spacing w:after="0"/>
              <w:jc w:val="left"/>
            </w:pPr>
            <w:r>
              <w:rPr>
                <w:sz w:val="16"/>
              </w:rPr>
              <w:t>Expired on 2026-02-07</w:t>
            </w:r>
          </w:p>
        </w:tc>
        <w:tc>
          <w:tcPr>
            <w:tcW w:type="dxa" w:w="2051"/>
          </w:tcPr>
          <w:p>
            <w:pPr>
              <w:spacing w:after="0"/>
              <w:jc w:val="right"/>
            </w:pPr>
            <w:r>
              <w:rPr>
                <w:sz w:val="16"/>
              </w:rPr>
              <w:t>FMA RL 0, SRL 0; any 0</w:t>
            </w:r>
          </w:p>
        </w:tc>
        <w:tc>
          <w:tcPr>
            <w:tcW w:type="dxa" w:w="1461"/>
          </w:tcPr>
          <w:p>
            <w:pPr>
              <w:spacing w:after="0"/>
              <w:jc w:val="right"/>
            </w:pPr>
            <w:r>
              <w:rPr>
                <w:sz w:val="16"/>
              </w:rPr>
              <w:t>none found</w:t>
            </w:r>
          </w:p>
        </w:tc>
        <w:tc>
          <w:tcPr>
            <w:tcW w:type="dxa" w:w="1741"/>
          </w:tcPr>
          <w:p>
            <w:pPr>
              <w:spacing w:after="0"/>
              <w:jc w:val="right"/>
            </w:pPr>
            <w:r>
              <w:rPr>
                <w:sz w:val="16"/>
              </w:rPr>
              <w:t>0; 0</w:t>
            </w:r>
          </w:p>
        </w:tc>
        <w:tc>
          <w:tcPr>
            <w:tcW w:type="dxa" w:w="4129"/>
          </w:tcPr>
          <w:p>
            <w:pPr>
              <w:spacing w:after="0"/>
              <w:jc w:val="left"/>
            </w:pPr>
          </w:p>
        </w:tc>
      </w:tr>
      <w:tr>
        <w:trPr>
          <w:cantSplit/>
        </w:trPr>
        <w:tc>
          <w:tcPr>
            <w:tcW w:type="dxa" w:w="1377"/>
          </w:tcPr>
          <w:p>
            <w:pPr>
              <w:spacing w:after="0"/>
              <w:jc w:val="left"/>
            </w:pPr>
            <w:r>
              <w:rPr>
                <w:sz w:val="16"/>
              </w:rPr>
              <w:t>Ashippun CDP</w:t>
            </w:r>
          </w:p>
        </w:tc>
        <w:tc>
          <w:tcPr>
            <w:tcW w:type="dxa" w:w="1394"/>
          </w:tcPr>
          <w:p>
            <w:pPr>
              <w:spacing w:after="0"/>
              <w:jc w:val="left"/>
            </w:pPr>
            <w:r>
              <w:rPr>
                <w:sz w:val="16"/>
              </w:rPr>
              <w:t>Unincorporated</w:t>
            </w:r>
          </w:p>
        </w:tc>
        <w:tc>
          <w:tcPr>
            <w:tcW w:type="dxa" w:w="1958"/>
          </w:tcPr>
          <w:p>
            <w:pPr>
              <w:spacing w:after="0"/>
              <w:jc w:val="left"/>
            </w:pPr>
            <w:r>
              <w:rPr>
                <w:sz w:val="16"/>
              </w:rPr>
              <w:t>Expired on 2026-02-07</w:t>
            </w:r>
          </w:p>
        </w:tc>
        <w:tc>
          <w:tcPr>
            <w:tcW w:type="dxa" w:w="2051"/>
          </w:tcPr>
          <w:p>
            <w:pPr>
              <w:spacing w:after="0"/>
              <w:jc w:val="right"/>
            </w:pPr>
          </w:p>
        </w:tc>
        <w:tc>
          <w:tcPr>
            <w:tcW w:type="dxa" w:w="1461"/>
          </w:tcPr>
          <w:p>
            <w:pPr>
              <w:spacing w:after="0"/>
              <w:jc w:val="right"/>
            </w:pPr>
            <w:r>
              <w:rPr>
                <w:sz w:val="16"/>
              </w:rPr>
              <w:t>none found</w:t>
            </w:r>
          </w:p>
        </w:tc>
        <w:tc>
          <w:tcPr>
            <w:tcW w:type="dxa" w:w="1741"/>
          </w:tcPr>
          <w:p>
            <w:pPr>
              <w:spacing w:after="0"/>
              <w:jc w:val="right"/>
            </w:pPr>
            <w:r>
              <w:rPr>
                <w:sz w:val="16"/>
              </w:rPr>
              <w:t>13; 3</w:t>
            </w:r>
          </w:p>
        </w:tc>
        <w:tc>
          <w:tcPr>
            <w:tcW w:type="dxa" w:w="4129"/>
          </w:tcPr>
          <w:p>
            <w:pPr>
              <w:spacing w:after="0"/>
              <w:jc w:val="left"/>
            </w:pPr>
            <w:r>
              <w:rPr>
                <w:sz w:val="16"/>
              </w:rPr>
              <w:t>No NFIP community ID on this member's plan row.</w:t>
            </w:r>
          </w:p>
        </w:tc>
      </w:tr>
      <w:tr>
        <w:trPr>
          <w:cantSplit/>
        </w:trPr>
        <w:tc>
          <w:tcPr>
            <w:tcW w:type="dxa" w:w="1377"/>
          </w:tcPr>
          <w:p>
            <w:pPr>
              <w:spacing w:after="0"/>
              <w:jc w:val="left"/>
            </w:pPr>
            <w:r>
              <w:rPr>
                <w:sz w:val="16"/>
              </w:rPr>
              <w:t>Beaver Dam city</w:t>
            </w:r>
          </w:p>
        </w:tc>
        <w:tc>
          <w:tcPr>
            <w:tcW w:type="dxa" w:w="1394"/>
          </w:tcPr>
          <w:p>
            <w:pPr>
              <w:spacing w:after="0"/>
              <w:jc w:val="left"/>
            </w:pPr>
            <w:r>
              <w:rPr>
                <w:sz w:val="16"/>
              </w:rPr>
              <w:t>City</w:t>
            </w:r>
          </w:p>
        </w:tc>
        <w:tc>
          <w:tcPr>
            <w:tcW w:type="dxa" w:w="1958"/>
          </w:tcPr>
          <w:p>
            <w:pPr>
              <w:spacing w:after="0"/>
              <w:jc w:val="left"/>
            </w:pPr>
            <w:r>
              <w:rPr>
                <w:sz w:val="16"/>
              </w:rPr>
              <w:t>Expired on 2026-02-07</w:t>
            </w:r>
          </w:p>
        </w:tc>
        <w:tc>
          <w:tcPr>
            <w:tcW w:type="dxa" w:w="2051"/>
          </w:tcPr>
          <w:p>
            <w:pPr>
              <w:spacing w:after="0"/>
              <w:jc w:val="right"/>
            </w:pPr>
            <w:r>
              <w:rPr>
                <w:sz w:val="16"/>
              </w:rPr>
              <w:t>FMA RL 0, SRL 0; any 0</w:t>
            </w:r>
          </w:p>
        </w:tc>
        <w:tc>
          <w:tcPr>
            <w:tcW w:type="dxa" w:w="1461"/>
          </w:tcPr>
          <w:p>
            <w:pPr>
              <w:spacing w:after="0"/>
              <w:jc w:val="right"/>
            </w:pPr>
            <w:r>
              <w:rPr>
                <w:sz w:val="16"/>
              </w:rPr>
              <w:t>$495,493.11</w:t>
            </w:r>
          </w:p>
        </w:tc>
        <w:tc>
          <w:tcPr>
            <w:tcW w:type="dxa" w:w="1741"/>
          </w:tcPr>
          <w:p>
            <w:pPr>
              <w:spacing w:after="0"/>
              <w:jc w:val="right"/>
            </w:pPr>
            <w:r>
              <w:rPr>
                <w:sz w:val="16"/>
              </w:rPr>
              <w:t>68; 14</w:t>
            </w:r>
          </w:p>
        </w:tc>
        <w:tc>
          <w:tcPr>
            <w:tcW w:type="dxa" w:w="4129"/>
          </w:tcPr>
          <w:p>
            <w:pPr>
              <w:spacing w:after="0"/>
              <w:jc w:val="left"/>
            </w:pPr>
          </w:p>
        </w:tc>
      </w:tr>
      <w:tr>
        <w:trPr>
          <w:cantSplit/>
        </w:trPr>
        <w:tc>
          <w:tcPr>
            <w:tcW w:type="dxa" w:w="1377"/>
          </w:tcPr>
          <w:p>
            <w:pPr>
              <w:spacing w:after="0"/>
              <w:jc w:val="left"/>
            </w:pPr>
            <w:r>
              <w:rPr>
                <w:sz w:val="16"/>
              </w:rPr>
              <w:t>Brownsville village</w:t>
            </w:r>
          </w:p>
        </w:tc>
        <w:tc>
          <w:tcPr>
            <w:tcW w:type="dxa" w:w="1394"/>
          </w:tcPr>
          <w:p>
            <w:pPr>
              <w:spacing w:after="0"/>
              <w:jc w:val="left"/>
            </w:pPr>
            <w:r>
              <w:rPr>
                <w:sz w:val="16"/>
              </w:rPr>
              <w:t>Village</w:t>
            </w:r>
          </w:p>
        </w:tc>
        <w:tc>
          <w:tcPr>
            <w:tcW w:type="dxa" w:w="1958"/>
          </w:tcPr>
          <w:p>
            <w:pPr>
              <w:spacing w:after="0"/>
              <w:jc w:val="left"/>
            </w:pPr>
            <w:r>
              <w:rPr>
                <w:sz w:val="16"/>
              </w:rPr>
              <w:t>Expired on 2026-02-07</w:t>
            </w:r>
          </w:p>
        </w:tc>
        <w:tc>
          <w:tcPr>
            <w:tcW w:type="dxa" w:w="2051"/>
          </w:tcPr>
          <w:p>
            <w:pPr>
              <w:spacing w:after="0"/>
              <w:jc w:val="right"/>
            </w:pPr>
            <w:r>
              <w:rPr>
                <w:sz w:val="16"/>
              </w:rPr>
              <w:t>FMA RL 0, SRL 0; any 0</w:t>
            </w:r>
          </w:p>
        </w:tc>
        <w:tc>
          <w:tcPr>
            <w:tcW w:type="dxa" w:w="1461"/>
          </w:tcPr>
          <w:p>
            <w:pPr>
              <w:spacing w:after="0"/>
              <w:jc w:val="right"/>
            </w:pPr>
            <w:r>
              <w:rPr>
                <w:sz w:val="16"/>
              </w:rPr>
              <w:t>$14,148.56</w:t>
            </w:r>
          </w:p>
        </w:tc>
        <w:tc>
          <w:tcPr>
            <w:tcW w:type="dxa" w:w="1741"/>
          </w:tcPr>
          <w:p>
            <w:pPr>
              <w:spacing w:after="0"/>
              <w:jc w:val="right"/>
            </w:pPr>
            <w:r>
              <w:rPr>
                <w:sz w:val="16"/>
              </w:rPr>
              <w:t>6; 2</w:t>
            </w:r>
          </w:p>
        </w:tc>
        <w:tc>
          <w:tcPr>
            <w:tcW w:type="dxa" w:w="4129"/>
          </w:tcPr>
          <w:p>
            <w:pPr>
              <w:spacing w:after="0"/>
              <w:jc w:val="left"/>
            </w:pPr>
          </w:p>
        </w:tc>
      </w:tr>
      <w:tr>
        <w:trPr>
          <w:cantSplit/>
        </w:trPr>
        <w:tc>
          <w:tcPr>
            <w:tcW w:type="dxa" w:w="1377"/>
          </w:tcPr>
          <w:p>
            <w:pPr>
              <w:spacing w:after="0"/>
              <w:jc w:val="left"/>
            </w:pPr>
            <w:r>
              <w:rPr>
                <w:sz w:val="16"/>
              </w:rPr>
              <w:t>Burnett CDP</w:t>
            </w:r>
          </w:p>
        </w:tc>
        <w:tc>
          <w:tcPr>
            <w:tcW w:type="dxa" w:w="1394"/>
          </w:tcPr>
          <w:p>
            <w:pPr>
              <w:spacing w:after="0"/>
              <w:jc w:val="left"/>
            </w:pPr>
            <w:r>
              <w:rPr>
                <w:sz w:val="16"/>
              </w:rPr>
              <w:t>Unincorporated</w:t>
            </w:r>
          </w:p>
        </w:tc>
        <w:tc>
          <w:tcPr>
            <w:tcW w:type="dxa" w:w="1958"/>
          </w:tcPr>
          <w:p>
            <w:pPr>
              <w:spacing w:after="0"/>
              <w:jc w:val="left"/>
            </w:pPr>
            <w:r>
              <w:rPr>
                <w:sz w:val="16"/>
              </w:rPr>
              <w:t>Expired on 2026-02-07</w:t>
            </w:r>
          </w:p>
        </w:tc>
        <w:tc>
          <w:tcPr>
            <w:tcW w:type="dxa" w:w="2051"/>
          </w:tcPr>
          <w:p>
            <w:pPr>
              <w:spacing w:after="0"/>
              <w:jc w:val="right"/>
            </w:pPr>
          </w:p>
        </w:tc>
        <w:tc>
          <w:tcPr>
            <w:tcW w:type="dxa" w:w="1461"/>
          </w:tcPr>
          <w:p>
            <w:pPr>
              <w:spacing w:after="0"/>
              <w:jc w:val="right"/>
            </w:pPr>
            <w:r>
              <w:rPr>
                <w:sz w:val="16"/>
              </w:rPr>
              <w:t>none found</w:t>
            </w:r>
          </w:p>
        </w:tc>
        <w:tc>
          <w:tcPr>
            <w:tcW w:type="dxa" w:w="1741"/>
          </w:tcPr>
          <w:p>
            <w:pPr>
              <w:spacing w:after="0"/>
              <w:jc w:val="right"/>
            </w:pPr>
            <w:r>
              <w:rPr>
                <w:sz w:val="16"/>
              </w:rPr>
              <w:t>3; 1</w:t>
            </w:r>
          </w:p>
        </w:tc>
        <w:tc>
          <w:tcPr>
            <w:tcW w:type="dxa" w:w="4129"/>
          </w:tcPr>
          <w:p>
            <w:pPr>
              <w:spacing w:after="0"/>
              <w:jc w:val="left"/>
            </w:pPr>
            <w:r>
              <w:rPr>
                <w:sz w:val="16"/>
              </w:rPr>
              <w:t>No NFIP community ID on this member's plan row.</w:t>
            </w:r>
          </w:p>
        </w:tc>
      </w:tr>
      <w:tr>
        <w:trPr>
          <w:cantSplit/>
        </w:trPr>
        <w:tc>
          <w:tcPr>
            <w:tcW w:type="dxa" w:w="1377"/>
          </w:tcPr>
          <w:p>
            <w:pPr>
              <w:spacing w:after="0"/>
              <w:jc w:val="left"/>
            </w:pPr>
            <w:r>
              <w:rPr>
                <w:sz w:val="16"/>
              </w:rPr>
              <w:t>Clyman village</w:t>
            </w:r>
          </w:p>
        </w:tc>
        <w:tc>
          <w:tcPr>
            <w:tcW w:type="dxa" w:w="1394"/>
          </w:tcPr>
          <w:p>
            <w:pPr>
              <w:spacing w:after="0"/>
              <w:jc w:val="left"/>
            </w:pPr>
            <w:r>
              <w:rPr>
                <w:sz w:val="16"/>
              </w:rPr>
              <w:t>Village</w:t>
            </w:r>
          </w:p>
        </w:tc>
        <w:tc>
          <w:tcPr>
            <w:tcW w:type="dxa" w:w="1958"/>
          </w:tcPr>
          <w:p>
            <w:pPr>
              <w:spacing w:after="0"/>
              <w:jc w:val="left"/>
            </w:pPr>
            <w:r>
              <w:rPr>
                <w:sz w:val="16"/>
              </w:rPr>
              <w:t>Expired on 2026-02-07</w:t>
            </w:r>
          </w:p>
        </w:tc>
        <w:tc>
          <w:tcPr>
            <w:tcW w:type="dxa" w:w="2051"/>
          </w:tcPr>
          <w:p>
            <w:pPr>
              <w:spacing w:after="0"/>
              <w:jc w:val="right"/>
            </w:pPr>
            <w:r>
              <w:rPr>
                <w:sz w:val="16"/>
              </w:rPr>
              <w:t>FMA RL 0, SRL 0; any 0</w:t>
            </w:r>
          </w:p>
        </w:tc>
        <w:tc>
          <w:tcPr>
            <w:tcW w:type="dxa" w:w="1461"/>
          </w:tcPr>
          <w:p>
            <w:pPr>
              <w:spacing w:after="0"/>
              <w:jc w:val="right"/>
            </w:pPr>
            <w:r>
              <w:rPr>
                <w:sz w:val="16"/>
              </w:rPr>
              <w:t>$12,553.40</w:t>
            </w:r>
          </w:p>
        </w:tc>
        <w:tc>
          <w:tcPr>
            <w:tcW w:type="dxa" w:w="1741"/>
          </w:tcPr>
          <w:p>
            <w:pPr>
              <w:spacing w:after="0"/>
              <w:jc w:val="right"/>
            </w:pPr>
            <w:r>
              <w:rPr>
                <w:sz w:val="16"/>
              </w:rPr>
              <w:t>8; 1</w:t>
            </w:r>
          </w:p>
        </w:tc>
        <w:tc>
          <w:tcPr>
            <w:tcW w:type="dxa" w:w="4129"/>
          </w:tcPr>
          <w:p>
            <w:pPr>
              <w:spacing w:after="0"/>
              <w:jc w:val="left"/>
            </w:pPr>
          </w:p>
        </w:tc>
      </w:tr>
      <w:tr>
        <w:trPr>
          <w:cantSplit/>
        </w:trPr>
        <w:tc>
          <w:tcPr>
            <w:tcW w:type="dxa" w:w="1377"/>
          </w:tcPr>
          <w:p>
            <w:pPr>
              <w:spacing w:after="0"/>
              <w:jc w:val="left"/>
            </w:pPr>
            <w:r>
              <w:rPr>
                <w:sz w:val="16"/>
              </w:rPr>
              <w:t>Columbus city</w:t>
            </w:r>
          </w:p>
        </w:tc>
        <w:tc>
          <w:tcPr>
            <w:tcW w:type="dxa" w:w="1394"/>
          </w:tcPr>
          <w:p>
            <w:pPr>
              <w:spacing w:after="0"/>
              <w:jc w:val="left"/>
            </w:pPr>
            <w:r>
              <w:rPr>
                <w:sz w:val="16"/>
              </w:rPr>
              <w:t>City</w:t>
            </w:r>
          </w:p>
        </w:tc>
        <w:tc>
          <w:tcPr>
            <w:tcW w:type="dxa" w:w="1958"/>
          </w:tcPr>
          <w:p>
            <w:pPr>
              <w:spacing w:after="0"/>
              <w:jc w:val="left"/>
            </w:pPr>
            <w:r>
              <w:rPr>
                <w:sz w:val="16"/>
              </w:rPr>
              <w:t>Expired on 2026-02-07</w:t>
            </w:r>
          </w:p>
        </w:tc>
        <w:tc>
          <w:tcPr>
            <w:tcW w:type="dxa" w:w="2051"/>
          </w:tcPr>
          <w:p>
            <w:pPr>
              <w:spacing w:after="0"/>
              <w:jc w:val="right"/>
            </w:pPr>
            <w:r>
              <w:rPr>
                <w:sz w:val="16"/>
              </w:rPr>
              <w:t>FMA RL 0, SRL 0; any 0</w:t>
            </w:r>
          </w:p>
        </w:tc>
        <w:tc>
          <w:tcPr>
            <w:tcW w:type="dxa" w:w="1461"/>
          </w:tcPr>
          <w:p>
            <w:pPr>
              <w:spacing w:after="0"/>
              <w:jc w:val="right"/>
            </w:pPr>
            <w:r>
              <w:rPr>
                <w:sz w:val="16"/>
              </w:rPr>
              <w:t>none found</w:t>
            </w:r>
          </w:p>
        </w:tc>
        <w:tc>
          <w:tcPr>
            <w:tcW w:type="dxa" w:w="1741"/>
          </w:tcPr>
          <w:p>
            <w:pPr>
              <w:spacing w:after="0"/>
              <w:jc w:val="right"/>
            </w:pPr>
            <w:r>
              <w:rPr>
                <w:sz w:val="16"/>
              </w:rPr>
              <w:t>0; 0</w:t>
            </w:r>
          </w:p>
        </w:tc>
        <w:tc>
          <w:tcPr>
            <w:tcW w:type="dxa" w:w="4129"/>
          </w:tcPr>
          <w:p>
            <w:pPr>
              <w:spacing w:after="0"/>
              <w:jc w:val="left"/>
            </w:pPr>
          </w:p>
        </w:tc>
      </w:tr>
      <w:tr>
        <w:trPr>
          <w:cantSplit/>
        </w:trPr>
        <w:tc>
          <w:tcPr>
            <w:tcW w:type="dxa" w:w="1377"/>
          </w:tcPr>
          <w:p>
            <w:pPr>
              <w:spacing w:after="0"/>
              <w:jc w:val="left"/>
            </w:pPr>
            <w:r>
              <w:rPr>
                <w:sz w:val="16"/>
              </w:rPr>
              <w:t>Fox Lake city</w:t>
            </w:r>
          </w:p>
        </w:tc>
        <w:tc>
          <w:tcPr>
            <w:tcW w:type="dxa" w:w="1394"/>
          </w:tcPr>
          <w:p>
            <w:pPr>
              <w:spacing w:after="0"/>
              <w:jc w:val="left"/>
            </w:pPr>
            <w:r>
              <w:rPr>
                <w:sz w:val="16"/>
              </w:rPr>
              <w:t>City</w:t>
            </w:r>
          </w:p>
        </w:tc>
        <w:tc>
          <w:tcPr>
            <w:tcW w:type="dxa" w:w="1958"/>
          </w:tcPr>
          <w:p>
            <w:pPr>
              <w:spacing w:after="0"/>
              <w:jc w:val="left"/>
            </w:pPr>
            <w:r>
              <w:rPr>
                <w:sz w:val="16"/>
              </w:rPr>
              <w:t>Expired on 2026-02-07</w:t>
            </w:r>
          </w:p>
        </w:tc>
        <w:tc>
          <w:tcPr>
            <w:tcW w:type="dxa" w:w="2051"/>
          </w:tcPr>
          <w:p>
            <w:pPr>
              <w:spacing w:after="0"/>
              <w:jc w:val="right"/>
            </w:pPr>
            <w:r>
              <w:rPr>
                <w:sz w:val="16"/>
              </w:rPr>
              <w:t>FMA RL 0, SRL 0; any 0</w:t>
            </w:r>
          </w:p>
        </w:tc>
        <w:tc>
          <w:tcPr>
            <w:tcW w:type="dxa" w:w="1461"/>
          </w:tcPr>
          <w:p>
            <w:pPr>
              <w:spacing w:after="0"/>
              <w:jc w:val="right"/>
            </w:pPr>
            <w:r>
              <w:rPr>
                <w:sz w:val="16"/>
              </w:rPr>
              <w:t>$83,624.31</w:t>
            </w:r>
          </w:p>
        </w:tc>
        <w:tc>
          <w:tcPr>
            <w:tcW w:type="dxa" w:w="1741"/>
          </w:tcPr>
          <w:p>
            <w:pPr>
              <w:spacing w:after="0"/>
              <w:jc w:val="right"/>
            </w:pPr>
            <w:r>
              <w:rPr>
                <w:sz w:val="16"/>
              </w:rPr>
              <w:t>38; 8</w:t>
            </w:r>
          </w:p>
        </w:tc>
        <w:tc>
          <w:tcPr>
            <w:tcW w:type="dxa" w:w="4129"/>
          </w:tcPr>
          <w:p>
            <w:pPr>
              <w:spacing w:after="0"/>
              <w:jc w:val="left"/>
            </w:pPr>
          </w:p>
        </w:tc>
      </w:tr>
      <w:tr>
        <w:trPr>
          <w:cantSplit/>
        </w:trPr>
        <w:tc>
          <w:tcPr>
            <w:tcW w:type="dxa" w:w="1377"/>
          </w:tcPr>
          <w:p>
            <w:pPr>
              <w:spacing w:after="0"/>
              <w:jc w:val="left"/>
            </w:pPr>
            <w:r>
              <w:rPr>
                <w:sz w:val="16"/>
              </w:rPr>
              <w:t>Hartford city</w:t>
            </w:r>
          </w:p>
        </w:tc>
        <w:tc>
          <w:tcPr>
            <w:tcW w:type="dxa" w:w="1394"/>
          </w:tcPr>
          <w:p>
            <w:pPr>
              <w:spacing w:after="0"/>
              <w:jc w:val="left"/>
            </w:pPr>
            <w:r>
              <w:rPr>
                <w:sz w:val="16"/>
              </w:rPr>
              <w:t>City</w:t>
            </w:r>
          </w:p>
        </w:tc>
        <w:tc>
          <w:tcPr>
            <w:tcW w:type="dxa" w:w="1958"/>
          </w:tcPr>
          <w:p>
            <w:pPr>
              <w:spacing w:after="0"/>
              <w:jc w:val="left"/>
            </w:pPr>
            <w:r>
              <w:rPr>
                <w:sz w:val="16"/>
              </w:rPr>
              <w:t>Approved, expires 2029-12-29</w:t>
            </w:r>
          </w:p>
        </w:tc>
        <w:tc>
          <w:tcPr>
            <w:tcW w:type="dxa" w:w="2051"/>
          </w:tcPr>
          <w:p>
            <w:pPr>
              <w:spacing w:after="0"/>
              <w:jc w:val="right"/>
            </w:pPr>
            <w:r>
              <w:rPr>
                <w:sz w:val="16"/>
              </w:rPr>
              <w:t>FMA RL 0, SRL 0; any 0</w:t>
            </w:r>
          </w:p>
        </w:tc>
        <w:tc>
          <w:tcPr>
            <w:tcW w:type="dxa" w:w="1461"/>
          </w:tcPr>
          <w:p>
            <w:pPr>
              <w:spacing w:after="0"/>
              <w:jc w:val="right"/>
            </w:pPr>
            <w:r>
              <w:rPr>
                <w:sz w:val="16"/>
              </w:rPr>
              <w:t>none found</w:t>
            </w:r>
          </w:p>
        </w:tc>
        <w:tc>
          <w:tcPr>
            <w:tcW w:type="dxa" w:w="1741"/>
          </w:tcPr>
          <w:p>
            <w:pPr>
              <w:spacing w:after="0"/>
              <w:jc w:val="right"/>
            </w:pPr>
            <w:r>
              <w:rPr>
                <w:sz w:val="16"/>
              </w:rPr>
              <w:t>0; 0</w:t>
            </w:r>
          </w:p>
        </w:tc>
        <w:tc>
          <w:tcPr>
            <w:tcW w:type="dxa" w:w="4129"/>
          </w:tcPr>
          <w:p>
            <w:pPr>
              <w:spacing w:after="0"/>
              <w:jc w:val="left"/>
            </w:pPr>
          </w:p>
        </w:tc>
      </w:tr>
      <w:tr>
        <w:trPr>
          <w:cantSplit/>
        </w:trPr>
        <w:tc>
          <w:tcPr>
            <w:tcW w:type="dxa" w:w="1377"/>
          </w:tcPr>
          <w:p>
            <w:pPr>
              <w:spacing w:after="0"/>
              <w:jc w:val="left"/>
            </w:pPr>
            <w:r>
              <w:rPr>
                <w:sz w:val="16"/>
              </w:rPr>
              <w:t>Horicon city</w:t>
            </w:r>
          </w:p>
        </w:tc>
        <w:tc>
          <w:tcPr>
            <w:tcW w:type="dxa" w:w="1394"/>
          </w:tcPr>
          <w:p>
            <w:pPr>
              <w:spacing w:after="0"/>
              <w:jc w:val="left"/>
            </w:pPr>
            <w:r>
              <w:rPr>
                <w:sz w:val="16"/>
              </w:rPr>
              <w:t>City</w:t>
            </w:r>
          </w:p>
        </w:tc>
        <w:tc>
          <w:tcPr>
            <w:tcW w:type="dxa" w:w="1958"/>
          </w:tcPr>
          <w:p>
            <w:pPr>
              <w:spacing w:after="0"/>
              <w:jc w:val="left"/>
            </w:pPr>
            <w:r>
              <w:rPr>
                <w:sz w:val="16"/>
              </w:rPr>
              <w:t>Expired on 2026-02-07</w:t>
            </w:r>
          </w:p>
        </w:tc>
        <w:tc>
          <w:tcPr>
            <w:tcW w:type="dxa" w:w="2051"/>
          </w:tcPr>
          <w:p>
            <w:pPr>
              <w:spacing w:after="0"/>
              <w:jc w:val="right"/>
            </w:pPr>
            <w:r>
              <w:rPr>
                <w:sz w:val="16"/>
              </w:rPr>
              <w:t>FMA RL 0, SRL 0; any 0</w:t>
            </w:r>
          </w:p>
        </w:tc>
        <w:tc>
          <w:tcPr>
            <w:tcW w:type="dxa" w:w="1461"/>
          </w:tcPr>
          <w:p>
            <w:pPr>
              <w:spacing w:after="0"/>
              <w:jc w:val="right"/>
            </w:pPr>
            <w:r>
              <w:rPr>
                <w:sz w:val="16"/>
              </w:rPr>
              <w:t>$61,102.50</w:t>
            </w:r>
          </w:p>
        </w:tc>
        <w:tc>
          <w:tcPr>
            <w:tcW w:type="dxa" w:w="1741"/>
          </w:tcPr>
          <w:p>
            <w:pPr>
              <w:spacing w:after="0"/>
              <w:jc w:val="right"/>
            </w:pPr>
            <w:r>
              <w:rPr>
                <w:sz w:val="16"/>
              </w:rPr>
              <w:t>21; 5</w:t>
            </w:r>
          </w:p>
        </w:tc>
        <w:tc>
          <w:tcPr>
            <w:tcW w:type="dxa" w:w="4129"/>
          </w:tcPr>
          <w:p>
            <w:pPr>
              <w:spacing w:after="0"/>
              <w:jc w:val="left"/>
            </w:pPr>
          </w:p>
        </w:tc>
      </w:tr>
      <w:tr>
        <w:trPr>
          <w:cantSplit/>
        </w:trPr>
        <w:tc>
          <w:tcPr>
            <w:tcW w:type="dxa" w:w="1377"/>
          </w:tcPr>
          <w:p>
            <w:pPr>
              <w:spacing w:after="0"/>
              <w:jc w:val="left"/>
            </w:pPr>
            <w:r>
              <w:rPr>
                <w:sz w:val="16"/>
              </w:rPr>
              <w:t>Hustisford village</w:t>
            </w:r>
          </w:p>
        </w:tc>
        <w:tc>
          <w:tcPr>
            <w:tcW w:type="dxa" w:w="1394"/>
          </w:tcPr>
          <w:p>
            <w:pPr>
              <w:spacing w:after="0"/>
              <w:jc w:val="left"/>
            </w:pPr>
            <w:r>
              <w:rPr>
                <w:sz w:val="16"/>
              </w:rPr>
              <w:t>Village</w:t>
            </w:r>
          </w:p>
        </w:tc>
        <w:tc>
          <w:tcPr>
            <w:tcW w:type="dxa" w:w="1958"/>
          </w:tcPr>
          <w:p>
            <w:pPr>
              <w:spacing w:after="0"/>
              <w:jc w:val="left"/>
            </w:pPr>
            <w:r>
              <w:rPr>
                <w:sz w:val="16"/>
              </w:rPr>
              <w:t>Expired on 2026-02-07</w:t>
            </w:r>
          </w:p>
        </w:tc>
        <w:tc>
          <w:tcPr>
            <w:tcW w:type="dxa" w:w="2051"/>
          </w:tcPr>
          <w:p>
            <w:pPr>
              <w:spacing w:after="0"/>
              <w:jc w:val="right"/>
            </w:pPr>
            <w:r>
              <w:rPr>
                <w:sz w:val="16"/>
              </w:rPr>
              <w:t>FMA RL 0, SRL 0; any 0</w:t>
            </w:r>
          </w:p>
        </w:tc>
        <w:tc>
          <w:tcPr>
            <w:tcW w:type="dxa" w:w="1461"/>
          </w:tcPr>
          <w:p>
            <w:pPr>
              <w:spacing w:after="0"/>
              <w:jc w:val="right"/>
            </w:pPr>
            <w:r>
              <w:rPr>
                <w:sz w:val="16"/>
              </w:rPr>
              <w:t>$25,226.13</w:t>
            </w:r>
          </w:p>
        </w:tc>
        <w:tc>
          <w:tcPr>
            <w:tcW w:type="dxa" w:w="1741"/>
          </w:tcPr>
          <w:p>
            <w:pPr>
              <w:spacing w:after="0"/>
              <w:jc w:val="right"/>
            </w:pPr>
            <w:r>
              <w:rPr>
                <w:sz w:val="16"/>
              </w:rPr>
              <w:t>15; 4</w:t>
            </w:r>
          </w:p>
        </w:tc>
        <w:tc>
          <w:tcPr>
            <w:tcW w:type="dxa" w:w="4129"/>
          </w:tcPr>
          <w:p>
            <w:pPr>
              <w:spacing w:after="0"/>
              <w:jc w:val="left"/>
            </w:pPr>
          </w:p>
        </w:tc>
      </w:tr>
      <w:tr>
        <w:trPr>
          <w:cantSplit/>
        </w:trPr>
        <w:tc>
          <w:tcPr>
            <w:tcW w:type="dxa" w:w="1377"/>
          </w:tcPr>
          <w:p>
            <w:pPr>
              <w:spacing w:after="0"/>
              <w:jc w:val="left"/>
            </w:pPr>
            <w:r>
              <w:rPr>
                <w:sz w:val="16"/>
              </w:rPr>
              <w:t>Iron Ridge village</w:t>
            </w:r>
          </w:p>
        </w:tc>
        <w:tc>
          <w:tcPr>
            <w:tcW w:type="dxa" w:w="1394"/>
          </w:tcPr>
          <w:p>
            <w:pPr>
              <w:spacing w:after="0"/>
              <w:jc w:val="left"/>
            </w:pPr>
            <w:r>
              <w:rPr>
                <w:sz w:val="16"/>
              </w:rPr>
              <w:t>Village</w:t>
            </w:r>
          </w:p>
        </w:tc>
        <w:tc>
          <w:tcPr>
            <w:tcW w:type="dxa" w:w="1958"/>
          </w:tcPr>
          <w:p>
            <w:pPr>
              <w:spacing w:after="0"/>
              <w:jc w:val="left"/>
            </w:pPr>
            <w:r>
              <w:rPr>
                <w:sz w:val="16"/>
              </w:rPr>
              <w:t>Expired on 2026-02-07</w:t>
            </w:r>
          </w:p>
        </w:tc>
        <w:tc>
          <w:tcPr>
            <w:tcW w:type="dxa" w:w="2051"/>
          </w:tcPr>
          <w:p>
            <w:pPr>
              <w:spacing w:after="0"/>
              <w:jc w:val="right"/>
            </w:pPr>
            <w:r>
              <w:rPr>
                <w:sz w:val="16"/>
              </w:rPr>
              <w:t>FMA RL 0, SRL 0; any 0</w:t>
            </w:r>
          </w:p>
        </w:tc>
        <w:tc>
          <w:tcPr>
            <w:tcW w:type="dxa" w:w="1461"/>
          </w:tcPr>
          <w:p>
            <w:pPr>
              <w:spacing w:after="0"/>
              <w:jc w:val="right"/>
            </w:pPr>
            <w:r>
              <w:rPr>
                <w:sz w:val="16"/>
              </w:rPr>
              <w:t>$22,931.29</w:t>
            </w:r>
          </w:p>
        </w:tc>
        <w:tc>
          <w:tcPr>
            <w:tcW w:type="dxa" w:w="1741"/>
          </w:tcPr>
          <w:p>
            <w:pPr>
              <w:spacing w:after="0"/>
              <w:jc w:val="right"/>
            </w:pPr>
            <w:r>
              <w:rPr>
                <w:sz w:val="16"/>
              </w:rPr>
              <w:t>11; 1</w:t>
            </w:r>
          </w:p>
        </w:tc>
        <w:tc>
          <w:tcPr>
            <w:tcW w:type="dxa" w:w="4129"/>
          </w:tcPr>
          <w:p>
            <w:pPr>
              <w:spacing w:after="0"/>
              <w:jc w:val="left"/>
            </w:pPr>
          </w:p>
        </w:tc>
      </w:tr>
      <w:tr>
        <w:trPr>
          <w:cantSplit/>
        </w:trPr>
        <w:tc>
          <w:tcPr>
            <w:tcW w:type="dxa" w:w="1377"/>
          </w:tcPr>
          <w:p>
            <w:pPr>
              <w:spacing w:after="0"/>
              <w:jc w:val="left"/>
            </w:pPr>
            <w:r>
              <w:rPr>
                <w:sz w:val="16"/>
              </w:rPr>
              <w:t>Juneau city</w:t>
            </w:r>
          </w:p>
        </w:tc>
        <w:tc>
          <w:tcPr>
            <w:tcW w:type="dxa" w:w="1394"/>
          </w:tcPr>
          <w:p>
            <w:pPr>
              <w:spacing w:after="0"/>
              <w:jc w:val="left"/>
            </w:pPr>
            <w:r>
              <w:rPr>
                <w:sz w:val="16"/>
              </w:rPr>
              <w:t>City</w:t>
            </w:r>
          </w:p>
        </w:tc>
        <w:tc>
          <w:tcPr>
            <w:tcW w:type="dxa" w:w="1958"/>
          </w:tcPr>
          <w:p>
            <w:pPr>
              <w:spacing w:after="0"/>
              <w:jc w:val="left"/>
            </w:pPr>
            <w:r>
              <w:rPr>
                <w:sz w:val="16"/>
              </w:rPr>
              <w:t>Expired on 2026-02-07</w:t>
            </w:r>
          </w:p>
        </w:tc>
        <w:tc>
          <w:tcPr>
            <w:tcW w:type="dxa" w:w="2051"/>
          </w:tcPr>
          <w:p>
            <w:pPr>
              <w:spacing w:after="0"/>
              <w:jc w:val="right"/>
            </w:pPr>
            <w:r>
              <w:rPr>
                <w:sz w:val="16"/>
              </w:rPr>
              <w:t>FMA RL 0, SRL 0; any 0</w:t>
            </w:r>
          </w:p>
        </w:tc>
        <w:tc>
          <w:tcPr>
            <w:tcW w:type="dxa" w:w="1461"/>
          </w:tcPr>
          <w:p>
            <w:pPr>
              <w:spacing w:after="0"/>
              <w:jc w:val="right"/>
            </w:pPr>
            <w:r>
              <w:rPr>
                <w:sz w:val="16"/>
              </w:rPr>
              <w:t>$70,976.05</w:t>
            </w:r>
          </w:p>
        </w:tc>
        <w:tc>
          <w:tcPr>
            <w:tcW w:type="dxa" w:w="1741"/>
          </w:tcPr>
          <w:p>
            <w:pPr>
              <w:spacing w:after="0"/>
              <w:jc w:val="right"/>
            </w:pPr>
            <w:r>
              <w:rPr>
                <w:sz w:val="16"/>
              </w:rPr>
              <w:t>28; 3</w:t>
            </w:r>
          </w:p>
        </w:tc>
        <w:tc>
          <w:tcPr>
            <w:tcW w:type="dxa" w:w="4129"/>
          </w:tcPr>
          <w:p>
            <w:pPr>
              <w:spacing w:after="0"/>
              <w:jc w:val="left"/>
            </w:pPr>
          </w:p>
        </w:tc>
      </w:tr>
      <w:tr>
        <w:trPr>
          <w:cantSplit/>
        </w:trPr>
        <w:tc>
          <w:tcPr>
            <w:tcW w:type="dxa" w:w="1377"/>
          </w:tcPr>
          <w:p>
            <w:pPr>
              <w:spacing w:after="0"/>
              <w:jc w:val="left"/>
            </w:pPr>
            <w:r>
              <w:rPr>
                <w:sz w:val="16"/>
              </w:rPr>
              <w:t>Kekoskee village</w:t>
            </w:r>
          </w:p>
        </w:tc>
        <w:tc>
          <w:tcPr>
            <w:tcW w:type="dxa" w:w="1394"/>
          </w:tcPr>
          <w:p>
            <w:pPr>
              <w:spacing w:after="0"/>
              <w:jc w:val="left"/>
            </w:pPr>
            <w:r>
              <w:rPr>
                <w:sz w:val="16"/>
              </w:rPr>
              <w:t>Village</w:t>
            </w:r>
          </w:p>
        </w:tc>
        <w:tc>
          <w:tcPr>
            <w:tcW w:type="dxa" w:w="1958"/>
          </w:tcPr>
          <w:p>
            <w:pPr>
              <w:spacing w:after="0"/>
              <w:jc w:val="left"/>
            </w:pPr>
            <w:r>
              <w:rPr>
                <w:sz w:val="16"/>
              </w:rPr>
              <w:t>Expired on 2026-02-07</w:t>
            </w:r>
          </w:p>
        </w:tc>
        <w:tc>
          <w:tcPr>
            <w:tcW w:type="dxa" w:w="2051"/>
          </w:tcPr>
          <w:p>
            <w:pPr>
              <w:spacing w:after="0"/>
              <w:jc w:val="right"/>
            </w:pPr>
            <w:r>
              <w:rPr>
                <w:sz w:val="16"/>
              </w:rPr>
              <w:t>FMA RL 0, SRL 0; any 0</w:t>
            </w:r>
          </w:p>
        </w:tc>
        <w:tc>
          <w:tcPr>
            <w:tcW w:type="dxa" w:w="1461"/>
          </w:tcPr>
          <w:p>
            <w:pPr>
              <w:spacing w:after="0"/>
              <w:jc w:val="right"/>
            </w:pPr>
            <w:r>
              <w:rPr>
                <w:sz w:val="16"/>
              </w:rPr>
              <w:t>none found</w:t>
            </w:r>
          </w:p>
        </w:tc>
        <w:tc>
          <w:tcPr>
            <w:tcW w:type="dxa" w:w="1741"/>
          </w:tcPr>
          <w:p>
            <w:pPr>
              <w:spacing w:after="0"/>
              <w:jc w:val="right"/>
            </w:pPr>
            <w:r>
              <w:rPr>
                <w:sz w:val="16"/>
              </w:rPr>
              <w:t>7; 1</w:t>
            </w:r>
          </w:p>
        </w:tc>
        <w:tc>
          <w:tcPr>
            <w:tcW w:type="dxa" w:w="4129"/>
          </w:tcPr>
          <w:p>
            <w:pPr>
              <w:spacing w:after="0"/>
              <w:jc w:val="left"/>
            </w:pPr>
          </w:p>
        </w:tc>
      </w:tr>
      <w:tr>
        <w:trPr>
          <w:cantSplit/>
        </w:trPr>
        <w:tc>
          <w:tcPr>
            <w:tcW w:type="dxa" w:w="1377"/>
          </w:tcPr>
          <w:p>
            <w:pPr>
              <w:spacing w:after="0"/>
              <w:jc w:val="left"/>
            </w:pPr>
            <w:r>
              <w:rPr>
                <w:sz w:val="16"/>
              </w:rPr>
              <w:t>Lebanon CDP</w:t>
            </w:r>
          </w:p>
        </w:tc>
        <w:tc>
          <w:tcPr>
            <w:tcW w:type="dxa" w:w="1394"/>
          </w:tcPr>
          <w:p>
            <w:pPr>
              <w:spacing w:after="0"/>
              <w:jc w:val="left"/>
            </w:pPr>
            <w:r>
              <w:rPr>
                <w:sz w:val="16"/>
              </w:rPr>
              <w:t>Unincorporated</w:t>
            </w:r>
          </w:p>
        </w:tc>
        <w:tc>
          <w:tcPr>
            <w:tcW w:type="dxa" w:w="1958"/>
          </w:tcPr>
          <w:p>
            <w:pPr>
              <w:spacing w:after="0"/>
              <w:jc w:val="left"/>
            </w:pPr>
            <w:r>
              <w:rPr>
                <w:sz w:val="16"/>
              </w:rPr>
              <w:t>Expired on 2026-02-07</w:t>
            </w:r>
          </w:p>
        </w:tc>
        <w:tc>
          <w:tcPr>
            <w:tcW w:type="dxa" w:w="2051"/>
          </w:tcPr>
          <w:p>
            <w:pPr>
              <w:spacing w:after="0"/>
              <w:jc w:val="right"/>
            </w:pPr>
          </w:p>
        </w:tc>
        <w:tc>
          <w:tcPr>
            <w:tcW w:type="dxa" w:w="1461"/>
          </w:tcPr>
          <w:p>
            <w:pPr>
              <w:spacing w:after="0"/>
              <w:jc w:val="right"/>
            </w:pPr>
            <w:r>
              <w:rPr>
                <w:sz w:val="16"/>
              </w:rPr>
              <w:t>none found</w:t>
            </w:r>
          </w:p>
        </w:tc>
        <w:tc>
          <w:tcPr>
            <w:tcW w:type="dxa" w:w="1741"/>
          </w:tcPr>
          <w:p>
            <w:pPr>
              <w:spacing w:after="0"/>
              <w:jc w:val="right"/>
            </w:pPr>
            <w:r>
              <w:rPr>
                <w:sz w:val="16"/>
              </w:rPr>
              <w:t>10; 2</w:t>
            </w:r>
          </w:p>
        </w:tc>
        <w:tc>
          <w:tcPr>
            <w:tcW w:type="dxa" w:w="4129"/>
          </w:tcPr>
          <w:p>
            <w:pPr>
              <w:spacing w:after="0"/>
              <w:jc w:val="left"/>
            </w:pPr>
            <w:r>
              <w:rPr>
                <w:sz w:val="16"/>
              </w:rPr>
              <w:t>No NFIP community ID on this member's plan row.</w:t>
            </w:r>
          </w:p>
        </w:tc>
      </w:tr>
      <w:tr>
        <w:trPr>
          <w:cantSplit/>
        </w:trPr>
        <w:tc>
          <w:tcPr>
            <w:tcW w:type="dxa" w:w="1377"/>
          </w:tcPr>
          <w:p>
            <w:pPr>
              <w:spacing w:after="0"/>
              <w:jc w:val="left"/>
            </w:pPr>
            <w:r>
              <w:rPr>
                <w:sz w:val="16"/>
              </w:rPr>
              <w:t>Lomira village</w:t>
            </w:r>
          </w:p>
        </w:tc>
        <w:tc>
          <w:tcPr>
            <w:tcW w:type="dxa" w:w="1394"/>
          </w:tcPr>
          <w:p>
            <w:pPr>
              <w:spacing w:after="0"/>
              <w:jc w:val="left"/>
            </w:pPr>
            <w:r>
              <w:rPr>
                <w:sz w:val="16"/>
              </w:rPr>
              <w:t>Village</w:t>
            </w:r>
          </w:p>
        </w:tc>
        <w:tc>
          <w:tcPr>
            <w:tcW w:type="dxa" w:w="1958"/>
          </w:tcPr>
          <w:p>
            <w:pPr>
              <w:spacing w:after="0"/>
              <w:jc w:val="left"/>
            </w:pPr>
            <w:r>
              <w:rPr>
                <w:sz w:val="16"/>
              </w:rPr>
              <w:t>Expired on 2026-02-07</w:t>
            </w:r>
          </w:p>
        </w:tc>
        <w:tc>
          <w:tcPr>
            <w:tcW w:type="dxa" w:w="2051"/>
          </w:tcPr>
          <w:p>
            <w:pPr>
              <w:spacing w:after="0"/>
              <w:jc w:val="right"/>
            </w:pPr>
            <w:r>
              <w:rPr>
                <w:sz w:val="16"/>
              </w:rPr>
              <w:t>FMA RL 0, SRL 0; any 0</w:t>
            </w:r>
          </w:p>
        </w:tc>
        <w:tc>
          <w:tcPr>
            <w:tcW w:type="dxa" w:w="1461"/>
          </w:tcPr>
          <w:p>
            <w:pPr>
              <w:spacing w:after="0"/>
              <w:jc w:val="right"/>
            </w:pPr>
            <w:r>
              <w:rPr>
                <w:sz w:val="16"/>
              </w:rPr>
              <w:t>$13,874.55</w:t>
            </w:r>
          </w:p>
        </w:tc>
        <w:tc>
          <w:tcPr>
            <w:tcW w:type="dxa" w:w="1741"/>
          </w:tcPr>
          <w:p>
            <w:pPr>
              <w:spacing w:after="0"/>
              <w:jc w:val="right"/>
            </w:pPr>
            <w:r>
              <w:rPr>
                <w:sz w:val="16"/>
              </w:rPr>
              <w:t>21; 7</w:t>
            </w:r>
          </w:p>
        </w:tc>
        <w:tc>
          <w:tcPr>
            <w:tcW w:type="dxa" w:w="4129"/>
          </w:tcPr>
          <w:p>
            <w:pPr>
              <w:spacing w:after="0"/>
              <w:jc w:val="left"/>
            </w:pPr>
          </w:p>
        </w:tc>
      </w:tr>
      <w:tr>
        <w:trPr>
          <w:cantSplit/>
        </w:trPr>
        <w:tc>
          <w:tcPr>
            <w:tcW w:type="dxa" w:w="1377"/>
          </w:tcPr>
          <w:p>
            <w:pPr>
              <w:spacing w:after="0"/>
              <w:jc w:val="left"/>
            </w:pPr>
            <w:r>
              <w:rPr>
                <w:sz w:val="16"/>
              </w:rPr>
              <w:t>Lowell village</w:t>
            </w:r>
          </w:p>
        </w:tc>
        <w:tc>
          <w:tcPr>
            <w:tcW w:type="dxa" w:w="1394"/>
          </w:tcPr>
          <w:p>
            <w:pPr>
              <w:spacing w:after="0"/>
              <w:jc w:val="left"/>
            </w:pPr>
            <w:r>
              <w:rPr>
                <w:sz w:val="16"/>
              </w:rPr>
              <w:t>Village</w:t>
            </w:r>
          </w:p>
        </w:tc>
        <w:tc>
          <w:tcPr>
            <w:tcW w:type="dxa" w:w="1958"/>
          </w:tcPr>
          <w:p>
            <w:pPr>
              <w:spacing w:after="0"/>
              <w:jc w:val="left"/>
            </w:pPr>
            <w:r>
              <w:rPr>
                <w:sz w:val="16"/>
              </w:rPr>
              <w:t>Expired on 2026-02-07</w:t>
            </w:r>
          </w:p>
        </w:tc>
        <w:tc>
          <w:tcPr>
            <w:tcW w:type="dxa" w:w="2051"/>
          </w:tcPr>
          <w:p>
            <w:pPr>
              <w:spacing w:after="0"/>
              <w:jc w:val="right"/>
            </w:pPr>
            <w:r>
              <w:rPr>
                <w:sz w:val="16"/>
              </w:rPr>
              <w:t>FMA RL 0, SRL 0; any 0</w:t>
            </w:r>
          </w:p>
        </w:tc>
        <w:tc>
          <w:tcPr>
            <w:tcW w:type="dxa" w:w="1461"/>
          </w:tcPr>
          <w:p>
            <w:pPr>
              <w:spacing w:after="0"/>
              <w:jc w:val="right"/>
            </w:pPr>
            <w:r>
              <w:rPr>
                <w:sz w:val="16"/>
              </w:rPr>
              <w:t>$116,594.17</w:t>
            </w:r>
          </w:p>
        </w:tc>
        <w:tc>
          <w:tcPr>
            <w:tcW w:type="dxa" w:w="1741"/>
          </w:tcPr>
          <w:p>
            <w:pPr>
              <w:spacing w:after="0"/>
              <w:jc w:val="right"/>
            </w:pPr>
            <w:r>
              <w:rPr>
                <w:sz w:val="16"/>
              </w:rPr>
              <w:t>12; 1</w:t>
            </w:r>
          </w:p>
        </w:tc>
        <w:tc>
          <w:tcPr>
            <w:tcW w:type="dxa" w:w="4129"/>
          </w:tcPr>
          <w:p>
            <w:pPr>
              <w:spacing w:after="0"/>
              <w:jc w:val="left"/>
            </w:pPr>
          </w:p>
        </w:tc>
      </w:tr>
      <w:tr>
        <w:trPr>
          <w:cantSplit/>
        </w:trPr>
        <w:tc>
          <w:tcPr>
            <w:tcW w:type="dxa" w:w="1377"/>
          </w:tcPr>
          <w:p>
            <w:pPr>
              <w:spacing w:after="0"/>
              <w:jc w:val="left"/>
            </w:pPr>
            <w:r>
              <w:rPr>
                <w:sz w:val="16"/>
              </w:rPr>
              <w:t>Mayville city</w:t>
            </w:r>
          </w:p>
        </w:tc>
        <w:tc>
          <w:tcPr>
            <w:tcW w:type="dxa" w:w="1394"/>
          </w:tcPr>
          <w:p>
            <w:pPr>
              <w:spacing w:after="0"/>
              <w:jc w:val="left"/>
            </w:pPr>
            <w:r>
              <w:rPr>
                <w:sz w:val="16"/>
              </w:rPr>
              <w:t>City</w:t>
            </w:r>
          </w:p>
        </w:tc>
        <w:tc>
          <w:tcPr>
            <w:tcW w:type="dxa" w:w="1958"/>
          </w:tcPr>
          <w:p>
            <w:pPr>
              <w:spacing w:after="0"/>
              <w:jc w:val="left"/>
            </w:pPr>
            <w:r>
              <w:rPr>
                <w:sz w:val="16"/>
              </w:rPr>
              <w:t>Expired on 2026-02-07</w:t>
            </w:r>
          </w:p>
        </w:tc>
        <w:tc>
          <w:tcPr>
            <w:tcW w:type="dxa" w:w="2051"/>
          </w:tcPr>
          <w:p>
            <w:pPr>
              <w:spacing w:after="0"/>
              <w:jc w:val="right"/>
            </w:pPr>
            <w:r>
              <w:rPr>
                <w:sz w:val="16"/>
              </w:rPr>
              <w:t>FMA RL 0, SRL 0; any 2</w:t>
            </w:r>
          </w:p>
        </w:tc>
        <w:tc>
          <w:tcPr>
            <w:tcW w:type="dxa" w:w="1461"/>
          </w:tcPr>
          <w:p>
            <w:pPr>
              <w:spacing w:after="0"/>
              <w:jc w:val="right"/>
            </w:pPr>
            <w:r>
              <w:rPr>
                <w:sz w:val="16"/>
              </w:rPr>
              <w:t>$67,742.11</w:t>
            </w:r>
          </w:p>
        </w:tc>
        <w:tc>
          <w:tcPr>
            <w:tcW w:type="dxa" w:w="1741"/>
          </w:tcPr>
          <w:p>
            <w:pPr>
              <w:spacing w:after="0"/>
              <w:jc w:val="right"/>
            </w:pPr>
            <w:r>
              <w:rPr>
                <w:sz w:val="16"/>
              </w:rPr>
              <w:t>20; 7</w:t>
            </w:r>
          </w:p>
        </w:tc>
        <w:tc>
          <w:tcPr>
            <w:tcW w:type="dxa" w:w="4129"/>
          </w:tcPr>
          <w:p>
            <w:pPr>
              <w:spacing w:after="0"/>
              <w:jc w:val="left"/>
            </w:pPr>
          </w:p>
        </w:tc>
      </w:tr>
      <w:tr>
        <w:trPr>
          <w:cantSplit/>
        </w:trPr>
        <w:tc>
          <w:tcPr>
            <w:tcW w:type="dxa" w:w="1377"/>
          </w:tcPr>
          <w:p>
            <w:pPr>
              <w:spacing w:after="0"/>
              <w:jc w:val="left"/>
            </w:pPr>
            <w:r>
              <w:rPr>
                <w:sz w:val="16"/>
              </w:rPr>
              <w:t>Neosho village</w:t>
            </w:r>
          </w:p>
        </w:tc>
        <w:tc>
          <w:tcPr>
            <w:tcW w:type="dxa" w:w="1394"/>
          </w:tcPr>
          <w:p>
            <w:pPr>
              <w:spacing w:after="0"/>
              <w:jc w:val="left"/>
            </w:pPr>
            <w:r>
              <w:rPr>
                <w:sz w:val="16"/>
              </w:rPr>
              <w:t>Village</w:t>
            </w:r>
          </w:p>
        </w:tc>
        <w:tc>
          <w:tcPr>
            <w:tcW w:type="dxa" w:w="1958"/>
          </w:tcPr>
          <w:p>
            <w:pPr>
              <w:spacing w:after="0"/>
              <w:jc w:val="left"/>
            </w:pPr>
            <w:r>
              <w:rPr>
                <w:sz w:val="16"/>
              </w:rPr>
              <w:t>Expired on 2026-02-07</w:t>
            </w:r>
          </w:p>
        </w:tc>
        <w:tc>
          <w:tcPr>
            <w:tcW w:type="dxa" w:w="2051"/>
          </w:tcPr>
          <w:p>
            <w:pPr>
              <w:spacing w:after="0"/>
              <w:jc w:val="right"/>
            </w:pPr>
            <w:r>
              <w:rPr>
                <w:sz w:val="16"/>
              </w:rPr>
              <w:t>FMA RL 0, SRL 0; any 0</w:t>
            </w:r>
          </w:p>
        </w:tc>
        <w:tc>
          <w:tcPr>
            <w:tcW w:type="dxa" w:w="1461"/>
          </w:tcPr>
          <w:p>
            <w:pPr>
              <w:spacing w:after="0"/>
              <w:jc w:val="right"/>
            </w:pPr>
            <w:r>
              <w:rPr>
                <w:sz w:val="16"/>
              </w:rPr>
              <w:t>$4,828.24</w:t>
            </w:r>
          </w:p>
        </w:tc>
        <w:tc>
          <w:tcPr>
            <w:tcW w:type="dxa" w:w="1741"/>
          </w:tcPr>
          <w:p>
            <w:pPr>
              <w:spacing w:after="0"/>
              <w:jc w:val="right"/>
            </w:pPr>
            <w:r>
              <w:rPr>
                <w:sz w:val="16"/>
              </w:rPr>
              <w:t>4; 1</w:t>
            </w:r>
          </w:p>
        </w:tc>
        <w:tc>
          <w:tcPr>
            <w:tcW w:type="dxa" w:w="4129"/>
          </w:tcPr>
          <w:p>
            <w:pPr>
              <w:spacing w:after="0"/>
              <w:jc w:val="left"/>
            </w:pPr>
          </w:p>
        </w:tc>
      </w:tr>
      <w:tr>
        <w:trPr>
          <w:cantSplit/>
        </w:trPr>
        <w:tc>
          <w:tcPr>
            <w:tcW w:type="dxa" w:w="1377"/>
          </w:tcPr>
          <w:p>
            <w:pPr>
              <w:spacing w:after="0"/>
              <w:jc w:val="left"/>
            </w:pPr>
            <w:r>
              <w:rPr>
                <w:sz w:val="16"/>
              </w:rPr>
              <w:t>Randolph village</w:t>
            </w:r>
          </w:p>
        </w:tc>
        <w:tc>
          <w:tcPr>
            <w:tcW w:type="dxa" w:w="1394"/>
          </w:tcPr>
          <w:p>
            <w:pPr>
              <w:spacing w:after="0"/>
              <w:jc w:val="left"/>
            </w:pPr>
            <w:r>
              <w:rPr>
                <w:sz w:val="16"/>
              </w:rPr>
              <w:t>Village</w:t>
            </w:r>
          </w:p>
        </w:tc>
        <w:tc>
          <w:tcPr>
            <w:tcW w:type="dxa" w:w="1958"/>
          </w:tcPr>
          <w:p>
            <w:pPr>
              <w:spacing w:after="0"/>
              <w:jc w:val="left"/>
            </w:pPr>
            <w:r>
              <w:rPr>
                <w:sz w:val="16"/>
              </w:rPr>
              <w:t>Expired on 2026-02-07</w:t>
            </w:r>
          </w:p>
        </w:tc>
        <w:tc>
          <w:tcPr>
            <w:tcW w:type="dxa" w:w="2051"/>
          </w:tcPr>
          <w:p>
            <w:pPr>
              <w:spacing w:after="0"/>
              <w:jc w:val="right"/>
            </w:pPr>
            <w:r>
              <w:rPr>
                <w:sz w:val="16"/>
              </w:rPr>
              <w:t>FMA RL 0, SRL 0; any 0</w:t>
            </w:r>
          </w:p>
        </w:tc>
        <w:tc>
          <w:tcPr>
            <w:tcW w:type="dxa" w:w="1461"/>
          </w:tcPr>
          <w:p>
            <w:pPr>
              <w:spacing w:after="0"/>
              <w:jc w:val="right"/>
            </w:pPr>
            <w:r>
              <w:rPr>
                <w:sz w:val="16"/>
              </w:rPr>
              <w:t>none found</w:t>
            </w:r>
          </w:p>
        </w:tc>
        <w:tc>
          <w:tcPr>
            <w:tcW w:type="dxa" w:w="1741"/>
          </w:tcPr>
          <w:p>
            <w:pPr>
              <w:spacing w:after="0"/>
              <w:jc w:val="right"/>
            </w:pPr>
            <w:r>
              <w:rPr>
                <w:sz w:val="16"/>
              </w:rPr>
              <w:t>29; 1</w:t>
            </w:r>
          </w:p>
        </w:tc>
        <w:tc>
          <w:tcPr>
            <w:tcW w:type="dxa" w:w="4129"/>
          </w:tcPr>
          <w:p>
            <w:pPr>
              <w:spacing w:after="0"/>
              <w:jc w:val="left"/>
            </w:pPr>
          </w:p>
        </w:tc>
      </w:tr>
      <w:tr>
        <w:trPr>
          <w:cantSplit/>
        </w:trPr>
        <w:tc>
          <w:tcPr>
            <w:tcW w:type="dxa" w:w="1377"/>
          </w:tcPr>
          <w:p>
            <w:pPr>
              <w:spacing w:after="0"/>
              <w:jc w:val="left"/>
            </w:pPr>
            <w:r>
              <w:rPr>
                <w:sz w:val="16"/>
              </w:rPr>
              <w:t>Reeseville village</w:t>
            </w:r>
          </w:p>
        </w:tc>
        <w:tc>
          <w:tcPr>
            <w:tcW w:type="dxa" w:w="1394"/>
          </w:tcPr>
          <w:p>
            <w:pPr>
              <w:spacing w:after="0"/>
              <w:jc w:val="left"/>
            </w:pPr>
            <w:r>
              <w:rPr>
                <w:sz w:val="16"/>
              </w:rPr>
              <w:t>Village</w:t>
            </w:r>
          </w:p>
        </w:tc>
        <w:tc>
          <w:tcPr>
            <w:tcW w:type="dxa" w:w="1958"/>
          </w:tcPr>
          <w:p>
            <w:pPr>
              <w:spacing w:after="0"/>
              <w:jc w:val="left"/>
            </w:pPr>
            <w:r>
              <w:rPr>
                <w:sz w:val="16"/>
              </w:rPr>
              <w:t>Expired on 2026-02-07</w:t>
            </w:r>
          </w:p>
        </w:tc>
        <w:tc>
          <w:tcPr>
            <w:tcW w:type="dxa" w:w="2051"/>
          </w:tcPr>
          <w:p>
            <w:pPr>
              <w:spacing w:after="0"/>
              <w:jc w:val="right"/>
            </w:pPr>
            <w:r>
              <w:rPr>
                <w:sz w:val="16"/>
              </w:rPr>
              <w:t>FMA RL 0, SRL 0; any 0</w:t>
            </w:r>
          </w:p>
        </w:tc>
        <w:tc>
          <w:tcPr>
            <w:tcW w:type="dxa" w:w="1461"/>
          </w:tcPr>
          <w:p>
            <w:pPr>
              <w:spacing w:after="0"/>
              <w:jc w:val="right"/>
            </w:pPr>
            <w:r>
              <w:rPr>
                <w:sz w:val="16"/>
              </w:rPr>
              <w:t>$70,914.01</w:t>
            </w:r>
          </w:p>
        </w:tc>
        <w:tc>
          <w:tcPr>
            <w:tcW w:type="dxa" w:w="1741"/>
          </w:tcPr>
          <w:p>
            <w:pPr>
              <w:spacing w:after="0"/>
              <w:jc w:val="right"/>
            </w:pPr>
            <w:r>
              <w:rPr>
                <w:sz w:val="16"/>
              </w:rPr>
              <w:t>9; 2</w:t>
            </w:r>
          </w:p>
        </w:tc>
        <w:tc>
          <w:tcPr>
            <w:tcW w:type="dxa" w:w="4129"/>
          </w:tcPr>
          <w:p>
            <w:pPr>
              <w:spacing w:after="0"/>
              <w:jc w:val="left"/>
            </w:pPr>
          </w:p>
        </w:tc>
      </w:tr>
      <w:tr>
        <w:trPr>
          <w:cantSplit/>
        </w:trPr>
        <w:tc>
          <w:tcPr>
            <w:tcW w:type="dxa" w:w="1377"/>
          </w:tcPr>
          <w:p>
            <w:pPr>
              <w:spacing w:after="0"/>
              <w:jc w:val="left"/>
            </w:pPr>
            <w:r>
              <w:rPr>
                <w:sz w:val="16"/>
              </w:rPr>
              <w:t>Theresa village</w:t>
            </w:r>
          </w:p>
        </w:tc>
        <w:tc>
          <w:tcPr>
            <w:tcW w:type="dxa" w:w="1394"/>
          </w:tcPr>
          <w:p>
            <w:pPr>
              <w:spacing w:after="0"/>
              <w:jc w:val="left"/>
            </w:pPr>
            <w:r>
              <w:rPr>
                <w:sz w:val="16"/>
              </w:rPr>
              <w:t>Village</w:t>
            </w:r>
          </w:p>
        </w:tc>
        <w:tc>
          <w:tcPr>
            <w:tcW w:type="dxa" w:w="1958"/>
          </w:tcPr>
          <w:p>
            <w:pPr>
              <w:spacing w:after="0"/>
              <w:jc w:val="left"/>
            </w:pPr>
            <w:r>
              <w:rPr>
                <w:sz w:val="16"/>
              </w:rPr>
              <w:t>Expired on 2026-02-07</w:t>
            </w:r>
          </w:p>
        </w:tc>
        <w:tc>
          <w:tcPr>
            <w:tcW w:type="dxa" w:w="2051"/>
          </w:tcPr>
          <w:p>
            <w:pPr>
              <w:spacing w:after="0"/>
              <w:jc w:val="right"/>
            </w:pPr>
            <w:r>
              <w:rPr>
                <w:sz w:val="16"/>
              </w:rPr>
              <w:t>FMA RL 0, SRL 0; any 1</w:t>
            </w:r>
          </w:p>
        </w:tc>
        <w:tc>
          <w:tcPr>
            <w:tcW w:type="dxa" w:w="1461"/>
          </w:tcPr>
          <w:p>
            <w:pPr>
              <w:spacing w:after="0"/>
              <w:jc w:val="right"/>
            </w:pPr>
            <w:r>
              <w:rPr>
                <w:sz w:val="16"/>
              </w:rPr>
              <w:t>$17,780.58</w:t>
            </w:r>
          </w:p>
        </w:tc>
        <w:tc>
          <w:tcPr>
            <w:tcW w:type="dxa" w:w="1741"/>
          </w:tcPr>
          <w:p>
            <w:pPr>
              <w:spacing w:after="0"/>
              <w:jc w:val="right"/>
            </w:pPr>
            <w:r>
              <w:rPr>
                <w:sz w:val="16"/>
              </w:rPr>
              <w:t>17; 4</w:t>
            </w:r>
          </w:p>
        </w:tc>
        <w:tc>
          <w:tcPr>
            <w:tcW w:type="dxa" w:w="4129"/>
          </w:tcPr>
          <w:p>
            <w:pPr>
              <w:spacing w:after="0"/>
              <w:jc w:val="left"/>
            </w:pPr>
          </w:p>
        </w:tc>
      </w:tr>
      <w:tr>
        <w:trPr>
          <w:cantSplit/>
        </w:trPr>
        <w:tc>
          <w:tcPr>
            <w:tcW w:type="dxa" w:w="1377"/>
          </w:tcPr>
          <w:p>
            <w:pPr>
              <w:spacing w:after="0"/>
              <w:jc w:val="left"/>
            </w:pPr>
            <w:r>
              <w:rPr>
                <w:sz w:val="16"/>
              </w:rPr>
              <w:t>Watertown city</w:t>
            </w:r>
          </w:p>
        </w:tc>
        <w:tc>
          <w:tcPr>
            <w:tcW w:type="dxa" w:w="1394"/>
          </w:tcPr>
          <w:p>
            <w:pPr>
              <w:spacing w:after="0"/>
              <w:jc w:val="left"/>
            </w:pPr>
            <w:r>
              <w:rPr>
                <w:sz w:val="16"/>
              </w:rPr>
              <w:t>City</w:t>
            </w:r>
          </w:p>
        </w:tc>
        <w:tc>
          <w:tcPr>
            <w:tcW w:type="dxa" w:w="1958"/>
          </w:tcPr>
          <w:p>
            <w:pPr>
              <w:spacing w:after="0"/>
              <w:jc w:val="left"/>
            </w:pPr>
            <w:r>
              <w:rPr>
                <w:sz w:val="16"/>
              </w:rPr>
              <w:t>Approved, expires 2030-08-05</w:t>
            </w:r>
          </w:p>
        </w:tc>
        <w:tc>
          <w:tcPr>
            <w:tcW w:type="dxa" w:w="2051"/>
          </w:tcPr>
          <w:p>
            <w:pPr>
              <w:spacing w:after="0"/>
              <w:jc w:val="right"/>
            </w:pPr>
            <w:r>
              <w:rPr>
                <w:sz w:val="16"/>
              </w:rPr>
              <w:t>FMA RL 0, SRL 0; any 0</w:t>
            </w:r>
          </w:p>
        </w:tc>
        <w:tc>
          <w:tcPr>
            <w:tcW w:type="dxa" w:w="1461"/>
          </w:tcPr>
          <w:p>
            <w:pPr>
              <w:spacing w:after="0"/>
              <w:jc w:val="right"/>
            </w:pPr>
            <w:r>
              <w:rPr>
                <w:sz w:val="16"/>
              </w:rPr>
              <w:t>none found</w:t>
            </w:r>
          </w:p>
        </w:tc>
        <w:tc>
          <w:tcPr>
            <w:tcW w:type="dxa" w:w="1741"/>
          </w:tcPr>
          <w:p>
            <w:pPr>
              <w:spacing w:after="0"/>
              <w:jc w:val="right"/>
            </w:pPr>
            <w:r>
              <w:rPr>
                <w:sz w:val="16"/>
              </w:rPr>
              <w:t>25; 2</w:t>
            </w:r>
          </w:p>
        </w:tc>
        <w:tc>
          <w:tcPr>
            <w:tcW w:type="dxa" w:w="4129"/>
          </w:tcPr>
          <w:p>
            <w:pPr>
              <w:spacing w:after="0"/>
              <w:jc w:val="left"/>
            </w:pPr>
          </w:p>
        </w:tc>
      </w:tr>
      <w:tr>
        <w:trPr>
          <w:cantSplit/>
        </w:trPr>
        <w:tc>
          <w:tcPr>
            <w:tcW w:type="dxa" w:w="1377"/>
          </w:tcPr>
          <w:p>
            <w:pPr>
              <w:spacing w:after="0"/>
              <w:jc w:val="left"/>
            </w:pPr>
            <w:r>
              <w:rPr>
                <w:sz w:val="16"/>
              </w:rPr>
              <w:t>Waupun city</w:t>
            </w:r>
          </w:p>
        </w:tc>
        <w:tc>
          <w:tcPr>
            <w:tcW w:type="dxa" w:w="1394"/>
          </w:tcPr>
          <w:p>
            <w:pPr>
              <w:spacing w:after="0"/>
              <w:jc w:val="left"/>
            </w:pPr>
            <w:r>
              <w:rPr>
                <w:sz w:val="16"/>
              </w:rPr>
              <w:t>City</w:t>
            </w:r>
          </w:p>
        </w:tc>
        <w:tc>
          <w:tcPr>
            <w:tcW w:type="dxa" w:w="1958"/>
          </w:tcPr>
          <w:p>
            <w:pPr>
              <w:spacing w:after="0"/>
              <w:jc w:val="left"/>
            </w:pPr>
            <w:r>
              <w:rPr>
                <w:sz w:val="16"/>
              </w:rPr>
              <w:t>Expired on 2026-02-07</w:t>
            </w:r>
          </w:p>
        </w:tc>
        <w:tc>
          <w:tcPr>
            <w:tcW w:type="dxa" w:w="2051"/>
          </w:tcPr>
          <w:p>
            <w:pPr>
              <w:spacing w:after="0"/>
              <w:jc w:val="right"/>
            </w:pPr>
            <w:r>
              <w:rPr>
                <w:sz w:val="16"/>
              </w:rPr>
              <w:t>FMA RL 0, SRL 0; any 0</w:t>
            </w:r>
          </w:p>
        </w:tc>
        <w:tc>
          <w:tcPr>
            <w:tcW w:type="dxa" w:w="1461"/>
          </w:tcPr>
          <w:p>
            <w:pPr>
              <w:spacing w:after="0"/>
              <w:jc w:val="right"/>
            </w:pPr>
            <w:r>
              <w:rPr>
                <w:sz w:val="16"/>
              </w:rPr>
              <w:t>$662,825.57</w:t>
            </w:r>
          </w:p>
        </w:tc>
        <w:tc>
          <w:tcPr>
            <w:tcW w:type="dxa" w:w="1741"/>
          </w:tcPr>
          <w:p>
            <w:pPr>
              <w:spacing w:after="0"/>
              <w:jc w:val="right"/>
            </w:pPr>
            <w:r>
              <w:rPr>
                <w:sz w:val="16"/>
              </w:rPr>
              <w:t>23; 3</w:t>
            </w:r>
          </w:p>
        </w:tc>
        <w:tc>
          <w:tcPr>
            <w:tcW w:type="dxa" w:w="4129"/>
          </w:tcPr>
          <w:p>
            <w:pPr>
              <w:spacing w:after="0"/>
              <w:jc w:val="left"/>
            </w:pPr>
          </w:p>
        </w:tc>
      </w:tr>
      <w:tr>
        <w:trPr>
          <w:cantSplit/>
        </w:trPr>
        <w:tc>
          <w:tcPr>
            <w:tcW w:type="dxa" w:w="1377"/>
          </w:tcPr>
          <w:p>
            <w:pPr>
              <w:spacing w:after="0"/>
              <w:jc w:val="left"/>
            </w:pPr>
            <w:r>
              <w:rPr>
                <w:sz w:val="16"/>
              </w:rPr>
              <w:t>Ashippun town</w:t>
            </w:r>
          </w:p>
        </w:tc>
        <w:tc>
          <w:tcPr>
            <w:tcW w:type="dxa" w:w="1394"/>
          </w:tcPr>
          <w:p>
            <w:pPr>
              <w:spacing w:after="0"/>
              <w:jc w:val="left"/>
            </w:pPr>
            <w:r>
              <w:rPr>
                <w:sz w:val="16"/>
              </w:rPr>
              <w:t>Town</w:t>
            </w:r>
          </w:p>
        </w:tc>
        <w:tc>
          <w:tcPr>
            <w:tcW w:type="dxa" w:w="1958"/>
          </w:tcPr>
          <w:p>
            <w:pPr>
              <w:spacing w:after="0"/>
              <w:jc w:val="left"/>
            </w:pPr>
            <w:r>
              <w:rPr>
                <w:sz w:val="16"/>
              </w:rPr>
              <w:t>Expired on 2026-02-07</w:t>
            </w:r>
          </w:p>
        </w:tc>
        <w:tc>
          <w:tcPr>
            <w:tcW w:type="dxa" w:w="2051"/>
          </w:tcPr>
          <w:p>
            <w:pPr>
              <w:spacing w:after="0"/>
              <w:jc w:val="right"/>
            </w:pPr>
          </w:p>
        </w:tc>
        <w:tc>
          <w:tcPr>
            <w:tcW w:type="dxa" w:w="1461"/>
          </w:tcPr>
          <w:p>
            <w:pPr>
              <w:spacing w:after="0"/>
              <w:jc w:val="right"/>
            </w:pPr>
            <w:r>
              <w:rPr>
                <w:sz w:val="16"/>
              </w:rPr>
              <w:t>$32,048.54</w:t>
            </w:r>
          </w:p>
        </w:tc>
        <w:tc>
          <w:tcPr>
            <w:tcW w:type="dxa" w:w="1741"/>
          </w:tcPr>
          <w:p>
            <w:pPr>
              <w:spacing w:after="0"/>
              <w:jc w:val="right"/>
            </w:pPr>
            <w:r>
              <w:rPr>
                <w:sz w:val="16"/>
              </w:rPr>
              <w:t>13; 3</w:t>
            </w:r>
          </w:p>
        </w:tc>
        <w:tc>
          <w:tcPr>
            <w:tcW w:type="dxa" w:w="4129"/>
          </w:tcPr>
          <w:p>
            <w:pPr>
              <w:spacing w:after="0"/>
              <w:jc w:val="left"/>
            </w:pPr>
            <w:r>
              <w:rPr>
                <w:sz w:val="16"/>
              </w:rPr>
              <w:t>No NFIP community ID on this member's plan row.</w:t>
            </w:r>
          </w:p>
        </w:tc>
      </w:tr>
      <w:tr>
        <w:trPr>
          <w:cantSplit/>
        </w:trPr>
        <w:tc>
          <w:tcPr>
            <w:tcW w:type="dxa" w:w="1377"/>
          </w:tcPr>
          <w:p>
            <w:pPr>
              <w:spacing w:after="0"/>
              <w:jc w:val="left"/>
            </w:pPr>
            <w:r>
              <w:rPr>
                <w:sz w:val="16"/>
              </w:rPr>
              <w:t>Burnett town</w:t>
            </w:r>
          </w:p>
        </w:tc>
        <w:tc>
          <w:tcPr>
            <w:tcW w:type="dxa" w:w="1394"/>
          </w:tcPr>
          <w:p>
            <w:pPr>
              <w:spacing w:after="0"/>
              <w:jc w:val="left"/>
            </w:pPr>
            <w:r>
              <w:rPr>
                <w:sz w:val="16"/>
              </w:rPr>
              <w:t>Town</w:t>
            </w:r>
          </w:p>
        </w:tc>
        <w:tc>
          <w:tcPr>
            <w:tcW w:type="dxa" w:w="1958"/>
          </w:tcPr>
          <w:p>
            <w:pPr>
              <w:spacing w:after="0"/>
              <w:jc w:val="left"/>
            </w:pPr>
            <w:r>
              <w:rPr>
                <w:sz w:val="16"/>
              </w:rPr>
              <w:t>Expired on 2026-02-07</w:t>
            </w:r>
          </w:p>
        </w:tc>
        <w:tc>
          <w:tcPr>
            <w:tcW w:type="dxa" w:w="2051"/>
          </w:tcPr>
          <w:p>
            <w:pPr>
              <w:spacing w:after="0"/>
              <w:jc w:val="right"/>
            </w:pPr>
          </w:p>
        </w:tc>
        <w:tc>
          <w:tcPr>
            <w:tcW w:type="dxa" w:w="1461"/>
          </w:tcPr>
          <w:p>
            <w:pPr>
              <w:spacing w:after="0"/>
              <w:jc w:val="right"/>
            </w:pPr>
            <w:r>
              <w:rPr>
                <w:sz w:val="16"/>
              </w:rPr>
              <w:t>none found</w:t>
            </w:r>
          </w:p>
        </w:tc>
        <w:tc>
          <w:tcPr>
            <w:tcW w:type="dxa" w:w="1741"/>
          </w:tcPr>
          <w:p>
            <w:pPr>
              <w:spacing w:after="0"/>
              <w:jc w:val="right"/>
            </w:pPr>
            <w:r>
              <w:rPr>
                <w:sz w:val="16"/>
              </w:rPr>
              <w:t>3; 1</w:t>
            </w:r>
          </w:p>
        </w:tc>
        <w:tc>
          <w:tcPr>
            <w:tcW w:type="dxa" w:w="4129"/>
          </w:tcPr>
          <w:p>
            <w:pPr>
              <w:spacing w:after="0"/>
              <w:jc w:val="left"/>
            </w:pPr>
            <w:r>
              <w:rPr>
                <w:sz w:val="16"/>
              </w:rPr>
              <w:t>No NFIP community ID on this member's plan row.</w:t>
            </w:r>
          </w:p>
        </w:tc>
      </w:tr>
      <w:tr>
        <w:trPr>
          <w:cantSplit/>
        </w:trPr>
        <w:tc>
          <w:tcPr>
            <w:tcW w:type="dxa" w:w="1377"/>
          </w:tcPr>
          <w:p>
            <w:pPr>
              <w:spacing w:after="0"/>
              <w:jc w:val="left"/>
            </w:pPr>
            <w:r>
              <w:rPr>
                <w:sz w:val="16"/>
              </w:rPr>
              <w:t>Calamus town</w:t>
            </w:r>
          </w:p>
        </w:tc>
        <w:tc>
          <w:tcPr>
            <w:tcW w:type="dxa" w:w="1394"/>
          </w:tcPr>
          <w:p>
            <w:pPr>
              <w:spacing w:after="0"/>
              <w:jc w:val="left"/>
            </w:pPr>
            <w:r>
              <w:rPr>
                <w:sz w:val="16"/>
              </w:rPr>
              <w:t>Town</w:t>
            </w:r>
          </w:p>
        </w:tc>
        <w:tc>
          <w:tcPr>
            <w:tcW w:type="dxa" w:w="1958"/>
          </w:tcPr>
          <w:p>
            <w:pPr>
              <w:spacing w:after="0"/>
              <w:jc w:val="left"/>
            </w:pPr>
            <w:r>
              <w:rPr>
                <w:sz w:val="16"/>
              </w:rPr>
              <w:t>Expired on 2026-02-07</w:t>
            </w:r>
          </w:p>
        </w:tc>
        <w:tc>
          <w:tcPr>
            <w:tcW w:type="dxa" w:w="2051"/>
          </w:tcPr>
          <w:p>
            <w:pPr>
              <w:spacing w:after="0"/>
              <w:jc w:val="right"/>
            </w:pPr>
          </w:p>
        </w:tc>
        <w:tc>
          <w:tcPr>
            <w:tcW w:type="dxa" w:w="1461"/>
          </w:tcPr>
          <w:p>
            <w:pPr>
              <w:spacing w:after="0"/>
              <w:jc w:val="right"/>
            </w:pPr>
            <w:r>
              <w:rPr>
                <w:sz w:val="16"/>
              </w:rPr>
              <w:t>$35,552.60</w:t>
            </w:r>
          </w:p>
        </w:tc>
        <w:tc>
          <w:tcPr>
            <w:tcW w:type="dxa" w:w="1741"/>
          </w:tcPr>
          <w:p>
            <w:pPr>
              <w:spacing w:after="0"/>
              <w:jc w:val="right"/>
            </w:pPr>
            <w:r>
              <w:rPr>
                <w:sz w:val="16"/>
              </w:rPr>
              <w:t>0; 0</w:t>
            </w:r>
          </w:p>
        </w:tc>
        <w:tc>
          <w:tcPr>
            <w:tcW w:type="dxa" w:w="4129"/>
          </w:tcPr>
          <w:p>
            <w:pPr>
              <w:spacing w:after="0"/>
              <w:jc w:val="left"/>
            </w:pPr>
            <w:r>
              <w:rPr>
                <w:sz w:val="16"/>
              </w:rPr>
              <w:t>No NFIP community ID on this member's plan row.</w:t>
            </w:r>
          </w:p>
        </w:tc>
      </w:tr>
      <w:tr>
        <w:trPr>
          <w:cantSplit/>
        </w:trPr>
        <w:tc>
          <w:tcPr>
            <w:tcW w:type="dxa" w:w="1377"/>
          </w:tcPr>
          <w:p>
            <w:pPr>
              <w:spacing w:after="0"/>
              <w:jc w:val="left"/>
            </w:pPr>
            <w:r>
              <w:rPr>
                <w:sz w:val="16"/>
              </w:rPr>
              <w:t>Chester town</w:t>
            </w:r>
          </w:p>
        </w:tc>
        <w:tc>
          <w:tcPr>
            <w:tcW w:type="dxa" w:w="1394"/>
          </w:tcPr>
          <w:p>
            <w:pPr>
              <w:spacing w:after="0"/>
              <w:jc w:val="left"/>
            </w:pPr>
            <w:r>
              <w:rPr>
                <w:sz w:val="16"/>
              </w:rPr>
              <w:t>Town</w:t>
            </w:r>
          </w:p>
        </w:tc>
        <w:tc>
          <w:tcPr>
            <w:tcW w:type="dxa" w:w="1958"/>
          </w:tcPr>
          <w:p>
            <w:pPr>
              <w:spacing w:after="0"/>
              <w:jc w:val="left"/>
            </w:pPr>
            <w:r>
              <w:rPr>
                <w:sz w:val="16"/>
              </w:rPr>
              <w:t>Expired on 2026-02-07</w:t>
            </w:r>
          </w:p>
        </w:tc>
        <w:tc>
          <w:tcPr>
            <w:tcW w:type="dxa" w:w="2051"/>
          </w:tcPr>
          <w:p>
            <w:pPr>
              <w:spacing w:after="0"/>
              <w:jc w:val="right"/>
            </w:pPr>
          </w:p>
        </w:tc>
        <w:tc>
          <w:tcPr>
            <w:tcW w:type="dxa" w:w="1461"/>
          </w:tcPr>
          <w:p>
            <w:pPr>
              <w:spacing w:after="0"/>
              <w:jc w:val="right"/>
            </w:pPr>
            <w:r>
              <w:rPr>
                <w:sz w:val="16"/>
              </w:rPr>
              <w:t>none found</w:t>
            </w:r>
          </w:p>
        </w:tc>
        <w:tc>
          <w:tcPr>
            <w:tcW w:type="dxa" w:w="1741"/>
          </w:tcPr>
          <w:p>
            <w:pPr>
              <w:spacing w:after="0"/>
              <w:jc w:val="right"/>
            </w:pPr>
            <w:r>
              <w:rPr>
                <w:sz w:val="16"/>
              </w:rPr>
              <w:t>0; 0</w:t>
            </w:r>
          </w:p>
        </w:tc>
        <w:tc>
          <w:tcPr>
            <w:tcW w:type="dxa" w:w="4129"/>
          </w:tcPr>
          <w:p>
            <w:pPr>
              <w:spacing w:after="0"/>
              <w:jc w:val="left"/>
            </w:pPr>
            <w:r>
              <w:rPr>
                <w:sz w:val="16"/>
              </w:rPr>
              <w:t>No NFIP community ID on this member's plan row.</w:t>
            </w:r>
          </w:p>
        </w:tc>
      </w:tr>
      <w:tr>
        <w:trPr>
          <w:cantSplit/>
        </w:trPr>
        <w:tc>
          <w:tcPr>
            <w:tcW w:type="dxa" w:w="1377"/>
          </w:tcPr>
          <w:p>
            <w:pPr>
              <w:spacing w:after="0"/>
              <w:jc w:val="left"/>
            </w:pPr>
            <w:r>
              <w:rPr>
                <w:sz w:val="16"/>
              </w:rPr>
              <w:t>Clyman town</w:t>
            </w:r>
          </w:p>
        </w:tc>
        <w:tc>
          <w:tcPr>
            <w:tcW w:type="dxa" w:w="1394"/>
          </w:tcPr>
          <w:p>
            <w:pPr>
              <w:spacing w:after="0"/>
              <w:jc w:val="left"/>
            </w:pPr>
            <w:r>
              <w:rPr>
                <w:sz w:val="16"/>
              </w:rPr>
              <w:t>Town</w:t>
            </w:r>
          </w:p>
        </w:tc>
        <w:tc>
          <w:tcPr>
            <w:tcW w:type="dxa" w:w="1958"/>
          </w:tcPr>
          <w:p>
            <w:pPr>
              <w:spacing w:after="0"/>
              <w:jc w:val="left"/>
            </w:pPr>
            <w:r>
              <w:rPr>
                <w:sz w:val="16"/>
              </w:rPr>
              <w:t>Expired on 2026-02-07</w:t>
            </w:r>
          </w:p>
        </w:tc>
        <w:tc>
          <w:tcPr>
            <w:tcW w:type="dxa" w:w="2051"/>
          </w:tcPr>
          <w:p>
            <w:pPr>
              <w:spacing w:after="0"/>
              <w:jc w:val="right"/>
            </w:pPr>
          </w:p>
        </w:tc>
        <w:tc>
          <w:tcPr>
            <w:tcW w:type="dxa" w:w="1461"/>
          </w:tcPr>
          <w:p>
            <w:pPr>
              <w:spacing w:after="0"/>
              <w:jc w:val="right"/>
            </w:pPr>
            <w:r>
              <w:rPr>
                <w:sz w:val="16"/>
              </w:rPr>
              <w:t>$11,813.14</w:t>
            </w:r>
          </w:p>
        </w:tc>
        <w:tc>
          <w:tcPr>
            <w:tcW w:type="dxa" w:w="1741"/>
          </w:tcPr>
          <w:p>
            <w:pPr>
              <w:spacing w:after="0"/>
              <w:jc w:val="right"/>
            </w:pPr>
            <w:r>
              <w:rPr>
                <w:sz w:val="16"/>
              </w:rPr>
              <w:t>8; 1</w:t>
            </w:r>
          </w:p>
        </w:tc>
        <w:tc>
          <w:tcPr>
            <w:tcW w:type="dxa" w:w="4129"/>
          </w:tcPr>
          <w:p>
            <w:pPr>
              <w:spacing w:after="0"/>
              <w:jc w:val="left"/>
            </w:pPr>
            <w:r>
              <w:rPr>
                <w:sz w:val="16"/>
              </w:rPr>
              <w:t>No NFIP community ID on this member's plan row.</w:t>
            </w:r>
          </w:p>
        </w:tc>
      </w:tr>
      <w:tr>
        <w:trPr>
          <w:cantSplit/>
        </w:trPr>
        <w:tc>
          <w:tcPr>
            <w:tcW w:type="dxa" w:w="1377"/>
          </w:tcPr>
          <w:p>
            <w:pPr>
              <w:spacing w:after="0"/>
              <w:jc w:val="left"/>
            </w:pPr>
            <w:r>
              <w:rPr>
                <w:sz w:val="16"/>
              </w:rPr>
              <w:t>Elba town</w:t>
            </w:r>
          </w:p>
        </w:tc>
        <w:tc>
          <w:tcPr>
            <w:tcW w:type="dxa" w:w="1394"/>
          </w:tcPr>
          <w:p>
            <w:pPr>
              <w:spacing w:after="0"/>
              <w:jc w:val="left"/>
            </w:pPr>
            <w:r>
              <w:rPr>
                <w:sz w:val="16"/>
              </w:rPr>
              <w:t>Town</w:t>
            </w:r>
          </w:p>
        </w:tc>
        <w:tc>
          <w:tcPr>
            <w:tcW w:type="dxa" w:w="1958"/>
          </w:tcPr>
          <w:p>
            <w:pPr>
              <w:spacing w:after="0"/>
              <w:jc w:val="left"/>
            </w:pPr>
            <w:r>
              <w:rPr>
                <w:sz w:val="16"/>
              </w:rPr>
              <w:t>Expired on 2026-02-07</w:t>
            </w:r>
          </w:p>
        </w:tc>
        <w:tc>
          <w:tcPr>
            <w:tcW w:type="dxa" w:w="2051"/>
          </w:tcPr>
          <w:p>
            <w:pPr>
              <w:spacing w:after="0"/>
              <w:jc w:val="right"/>
            </w:pPr>
          </w:p>
        </w:tc>
        <w:tc>
          <w:tcPr>
            <w:tcW w:type="dxa" w:w="1461"/>
          </w:tcPr>
          <w:p>
            <w:pPr>
              <w:spacing w:after="0"/>
              <w:jc w:val="right"/>
            </w:pPr>
            <w:r>
              <w:rPr>
                <w:sz w:val="16"/>
              </w:rPr>
              <w:t>$95,883.94</w:t>
            </w:r>
          </w:p>
        </w:tc>
        <w:tc>
          <w:tcPr>
            <w:tcW w:type="dxa" w:w="1741"/>
          </w:tcPr>
          <w:p>
            <w:pPr>
              <w:spacing w:after="0"/>
              <w:jc w:val="right"/>
            </w:pPr>
            <w:r>
              <w:rPr>
                <w:sz w:val="16"/>
              </w:rPr>
              <w:t>0; 0</w:t>
            </w:r>
          </w:p>
        </w:tc>
        <w:tc>
          <w:tcPr>
            <w:tcW w:type="dxa" w:w="4129"/>
          </w:tcPr>
          <w:p>
            <w:pPr>
              <w:spacing w:after="0"/>
              <w:jc w:val="left"/>
            </w:pPr>
            <w:r>
              <w:rPr>
                <w:sz w:val="16"/>
              </w:rPr>
              <w:t>No NFIP community ID on this member's plan row.</w:t>
            </w:r>
          </w:p>
        </w:tc>
      </w:tr>
      <w:tr>
        <w:trPr>
          <w:cantSplit/>
        </w:trPr>
        <w:tc>
          <w:tcPr>
            <w:tcW w:type="dxa" w:w="1377"/>
          </w:tcPr>
          <w:p>
            <w:pPr>
              <w:spacing w:after="0"/>
              <w:jc w:val="left"/>
            </w:pPr>
            <w:r>
              <w:rPr>
                <w:sz w:val="16"/>
              </w:rPr>
              <w:t>Emmet town</w:t>
            </w:r>
          </w:p>
        </w:tc>
        <w:tc>
          <w:tcPr>
            <w:tcW w:type="dxa" w:w="1394"/>
          </w:tcPr>
          <w:p>
            <w:pPr>
              <w:spacing w:after="0"/>
              <w:jc w:val="left"/>
            </w:pPr>
            <w:r>
              <w:rPr>
                <w:sz w:val="16"/>
              </w:rPr>
              <w:t>Town</w:t>
            </w:r>
          </w:p>
        </w:tc>
        <w:tc>
          <w:tcPr>
            <w:tcW w:type="dxa" w:w="1958"/>
          </w:tcPr>
          <w:p>
            <w:pPr>
              <w:spacing w:after="0"/>
              <w:jc w:val="left"/>
            </w:pPr>
            <w:r>
              <w:rPr>
                <w:sz w:val="16"/>
              </w:rPr>
              <w:t>Expired on 2026-02-07</w:t>
            </w:r>
          </w:p>
        </w:tc>
        <w:tc>
          <w:tcPr>
            <w:tcW w:type="dxa" w:w="2051"/>
          </w:tcPr>
          <w:p>
            <w:pPr>
              <w:spacing w:after="0"/>
              <w:jc w:val="right"/>
            </w:pPr>
          </w:p>
        </w:tc>
        <w:tc>
          <w:tcPr>
            <w:tcW w:type="dxa" w:w="1461"/>
          </w:tcPr>
          <w:p>
            <w:pPr>
              <w:spacing w:after="0"/>
              <w:jc w:val="right"/>
            </w:pPr>
            <w:r>
              <w:rPr>
                <w:sz w:val="16"/>
              </w:rPr>
              <w:t>$69,972.33</w:t>
            </w:r>
          </w:p>
        </w:tc>
        <w:tc>
          <w:tcPr>
            <w:tcW w:type="dxa" w:w="1741"/>
          </w:tcPr>
          <w:p>
            <w:pPr>
              <w:spacing w:after="0"/>
              <w:jc w:val="right"/>
            </w:pPr>
            <w:r>
              <w:rPr>
                <w:sz w:val="16"/>
              </w:rPr>
              <w:t>0; 0</w:t>
            </w:r>
          </w:p>
        </w:tc>
        <w:tc>
          <w:tcPr>
            <w:tcW w:type="dxa" w:w="4129"/>
          </w:tcPr>
          <w:p>
            <w:pPr>
              <w:spacing w:after="0"/>
              <w:jc w:val="left"/>
            </w:pPr>
            <w:r>
              <w:rPr>
                <w:sz w:val="16"/>
              </w:rPr>
              <w:t>No NFIP community ID on this member's plan row.</w:t>
            </w:r>
          </w:p>
        </w:tc>
      </w:tr>
      <w:tr>
        <w:trPr>
          <w:cantSplit/>
        </w:trPr>
        <w:tc>
          <w:tcPr>
            <w:tcW w:type="dxa" w:w="1377"/>
          </w:tcPr>
          <w:p>
            <w:pPr>
              <w:spacing w:after="0"/>
              <w:jc w:val="left"/>
            </w:pPr>
            <w:r>
              <w:rPr>
                <w:sz w:val="16"/>
              </w:rPr>
              <w:t>Herman town</w:t>
            </w:r>
          </w:p>
        </w:tc>
        <w:tc>
          <w:tcPr>
            <w:tcW w:type="dxa" w:w="1394"/>
          </w:tcPr>
          <w:p>
            <w:pPr>
              <w:spacing w:after="0"/>
              <w:jc w:val="left"/>
            </w:pPr>
            <w:r>
              <w:rPr>
                <w:sz w:val="16"/>
              </w:rPr>
              <w:t>Town</w:t>
            </w:r>
          </w:p>
        </w:tc>
        <w:tc>
          <w:tcPr>
            <w:tcW w:type="dxa" w:w="1958"/>
          </w:tcPr>
          <w:p>
            <w:pPr>
              <w:spacing w:after="0"/>
              <w:jc w:val="left"/>
            </w:pPr>
            <w:r>
              <w:rPr>
                <w:sz w:val="16"/>
              </w:rPr>
              <w:t>Expired on 2026-02-07</w:t>
            </w:r>
          </w:p>
        </w:tc>
        <w:tc>
          <w:tcPr>
            <w:tcW w:type="dxa" w:w="2051"/>
          </w:tcPr>
          <w:p>
            <w:pPr>
              <w:spacing w:after="0"/>
              <w:jc w:val="right"/>
            </w:pPr>
          </w:p>
        </w:tc>
        <w:tc>
          <w:tcPr>
            <w:tcW w:type="dxa" w:w="1461"/>
          </w:tcPr>
          <w:p>
            <w:pPr>
              <w:spacing w:after="0"/>
              <w:jc w:val="right"/>
            </w:pPr>
            <w:r>
              <w:rPr>
                <w:sz w:val="16"/>
              </w:rPr>
              <w:t>$17,550.91</w:t>
            </w:r>
          </w:p>
        </w:tc>
        <w:tc>
          <w:tcPr>
            <w:tcW w:type="dxa" w:w="1741"/>
          </w:tcPr>
          <w:p>
            <w:pPr>
              <w:spacing w:after="0"/>
              <w:jc w:val="right"/>
            </w:pPr>
            <w:r>
              <w:rPr>
                <w:sz w:val="16"/>
              </w:rPr>
              <w:t>0; 0</w:t>
            </w:r>
          </w:p>
        </w:tc>
        <w:tc>
          <w:tcPr>
            <w:tcW w:type="dxa" w:w="4129"/>
          </w:tcPr>
          <w:p>
            <w:pPr>
              <w:spacing w:after="0"/>
              <w:jc w:val="left"/>
            </w:pPr>
            <w:r>
              <w:rPr>
                <w:sz w:val="16"/>
              </w:rPr>
              <w:t>No NFIP community ID on this member's plan row.</w:t>
            </w:r>
          </w:p>
        </w:tc>
      </w:tr>
      <w:tr>
        <w:trPr>
          <w:cantSplit/>
        </w:trPr>
        <w:tc>
          <w:tcPr>
            <w:tcW w:type="dxa" w:w="1377"/>
          </w:tcPr>
          <w:p>
            <w:pPr>
              <w:spacing w:after="0"/>
              <w:jc w:val="left"/>
            </w:pPr>
            <w:r>
              <w:rPr>
                <w:sz w:val="16"/>
              </w:rPr>
              <w:t>Hubbard town</w:t>
            </w:r>
          </w:p>
        </w:tc>
        <w:tc>
          <w:tcPr>
            <w:tcW w:type="dxa" w:w="1394"/>
          </w:tcPr>
          <w:p>
            <w:pPr>
              <w:spacing w:after="0"/>
              <w:jc w:val="left"/>
            </w:pPr>
            <w:r>
              <w:rPr>
                <w:sz w:val="16"/>
              </w:rPr>
              <w:t>Town</w:t>
            </w:r>
          </w:p>
        </w:tc>
        <w:tc>
          <w:tcPr>
            <w:tcW w:type="dxa" w:w="1958"/>
          </w:tcPr>
          <w:p>
            <w:pPr>
              <w:spacing w:after="0"/>
              <w:jc w:val="left"/>
            </w:pPr>
            <w:r>
              <w:rPr>
                <w:sz w:val="16"/>
              </w:rPr>
              <w:t>Expired on 2026-02-07</w:t>
            </w:r>
          </w:p>
        </w:tc>
        <w:tc>
          <w:tcPr>
            <w:tcW w:type="dxa" w:w="2051"/>
          </w:tcPr>
          <w:p>
            <w:pPr>
              <w:spacing w:after="0"/>
              <w:jc w:val="right"/>
            </w:pPr>
          </w:p>
        </w:tc>
        <w:tc>
          <w:tcPr>
            <w:tcW w:type="dxa" w:w="1461"/>
          </w:tcPr>
          <w:p>
            <w:pPr>
              <w:spacing w:after="0"/>
              <w:jc w:val="right"/>
            </w:pPr>
            <w:r>
              <w:rPr>
                <w:sz w:val="16"/>
              </w:rPr>
              <w:t>$16,357.74</w:t>
            </w:r>
          </w:p>
        </w:tc>
        <w:tc>
          <w:tcPr>
            <w:tcW w:type="dxa" w:w="1741"/>
          </w:tcPr>
          <w:p>
            <w:pPr>
              <w:spacing w:after="0"/>
              <w:jc w:val="right"/>
            </w:pPr>
            <w:r>
              <w:rPr>
                <w:sz w:val="16"/>
              </w:rPr>
              <w:t>0; 0</w:t>
            </w:r>
          </w:p>
        </w:tc>
        <w:tc>
          <w:tcPr>
            <w:tcW w:type="dxa" w:w="4129"/>
          </w:tcPr>
          <w:p>
            <w:pPr>
              <w:spacing w:after="0"/>
              <w:jc w:val="left"/>
            </w:pPr>
            <w:r>
              <w:rPr>
                <w:sz w:val="16"/>
              </w:rPr>
              <w:t>No NFIP community ID on this member's plan row.</w:t>
            </w:r>
          </w:p>
        </w:tc>
      </w:tr>
      <w:tr>
        <w:trPr>
          <w:cantSplit/>
        </w:trPr>
        <w:tc>
          <w:tcPr>
            <w:tcW w:type="dxa" w:w="1377"/>
          </w:tcPr>
          <w:p>
            <w:pPr>
              <w:spacing w:after="0"/>
              <w:jc w:val="left"/>
            </w:pPr>
            <w:r>
              <w:rPr>
                <w:sz w:val="16"/>
              </w:rPr>
              <w:t>Hustisford town</w:t>
            </w:r>
          </w:p>
        </w:tc>
        <w:tc>
          <w:tcPr>
            <w:tcW w:type="dxa" w:w="1394"/>
          </w:tcPr>
          <w:p>
            <w:pPr>
              <w:spacing w:after="0"/>
              <w:jc w:val="left"/>
            </w:pPr>
            <w:r>
              <w:rPr>
                <w:sz w:val="16"/>
              </w:rPr>
              <w:t>Town</w:t>
            </w:r>
          </w:p>
        </w:tc>
        <w:tc>
          <w:tcPr>
            <w:tcW w:type="dxa" w:w="1958"/>
          </w:tcPr>
          <w:p>
            <w:pPr>
              <w:spacing w:after="0"/>
              <w:jc w:val="left"/>
            </w:pPr>
            <w:r>
              <w:rPr>
                <w:sz w:val="16"/>
              </w:rPr>
              <w:t>Expired on 2026-02-07</w:t>
            </w:r>
          </w:p>
        </w:tc>
        <w:tc>
          <w:tcPr>
            <w:tcW w:type="dxa" w:w="2051"/>
          </w:tcPr>
          <w:p>
            <w:pPr>
              <w:spacing w:after="0"/>
              <w:jc w:val="right"/>
            </w:pPr>
          </w:p>
        </w:tc>
        <w:tc>
          <w:tcPr>
            <w:tcW w:type="dxa" w:w="1461"/>
          </w:tcPr>
          <w:p>
            <w:pPr>
              <w:spacing w:after="0"/>
              <w:jc w:val="right"/>
            </w:pPr>
            <w:r>
              <w:rPr>
                <w:sz w:val="16"/>
              </w:rPr>
              <w:t>$15,711.22</w:t>
            </w:r>
          </w:p>
        </w:tc>
        <w:tc>
          <w:tcPr>
            <w:tcW w:type="dxa" w:w="1741"/>
          </w:tcPr>
          <w:p>
            <w:pPr>
              <w:spacing w:after="0"/>
              <w:jc w:val="right"/>
            </w:pPr>
            <w:r>
              <w:rPr>
                <w:sz w:val="16"/>
              </w:rPr>
              <w:t>15; 4</w:t>
            </w:r>
          </w:p>
        </w:tc>
        <w:tc>
          <w:tcPr>
            <w:tcW w:type="dxa" w:w="4129"/>
          </w:tcPr>
          <w:p>
            <w:pPr>
              <w:spacing w:after="0"/>
              <w:jc w:val="left"/>
            </w:pPr>
            <w:r>
              <w:rPr>
                <w:sz w:val="16"/>
              </w:rPr>
              <w:t>No NFIP community ID on this member's plan row.</w:t>
            </w:r>
          </w:p>
        </w:tc>
      </w:tr>
      <w:tr>
        <w:trPr>
          <w:cantSplit/>
        </w:trPr>
        <w:tc>
          <w:tcPr>
            <w:tcW w:type="dxa" w:w="1377"/>
          </w:tcPr>
          <w:p>
            <w:pPr>
              <w:spacing w:after="0"/>
              <w:jc w:val="left"/>
            </w:pPr>
            <w:r>
              <w:rPr>
                <w:sz w:val="16"/>
              </w:rPr>
              <w:t>Lebanon town</w:t>
            </w:r>
          </w:p>
        </w:tc>
        <w:tc>
          <w:tcPr>
            <w:tcW w:type="dxa" w:w="1394"/>
          </w:tcPr>
          <w:p>
            <w:pPr>
              <w:spacing w:after="0"/>
              <w:jc w:val="left"/>
            </w:pPr>
            <w:r>
              <w:rPr>
                <w:sz w:val="16"/>
              </w:rPr>
              <w:t>Town</w:t>
            </w:r>
          </w:p>
        </w:tc>
        <w:tc>
          <w:tcPr>
            <w:tcW w:type="dxa" w:w="1958"/>
          </w:tcPr>
          <w:p>
            <w:pPr>
              <w:spacing w:after="0"/>
              <w:jc w:val="left"/>
            </w:pPr>
            <w:r>
              <w:rPr>
                <w:sz w:val="16"/>
              </w:rPr>
              <w:t>Expired on 2026-02-07</w:t>
            </w:r>
          </w:p>
        </w:tc>
        <w:tc>
          <w:tcPr>
            <w:tcW w:type="dxa" w:w="2051"/>
          </w:tcPr>
          <w:p>
            <w:pPr>
              <w:spacing w:after="0"/>
              <w:jc w:val="right"/>
            </w:pPr>
          </w:p>
        </w:tc>
        <w:tc>
          <w:tcPr>
            <w:tcW w:type="dxa" w:w="1461"/>
          </w:tcPr>
          <w:p>
            <w:pPr>
              <w:spacing w:after="0"/>
              <w:jc w:val="right"/>
            </w:pPr>
            <w:r>
              <w:rPr>
                <w:sz w:val="16"/>
              </w:rPr>
              <w:t>$100,723.29</w:t>
            </w:r>
          </w:p>
        </w:tc>
        <w:tc>
          <w:tcPr>
            <w:tcW w:type="dxa" w:w="1741"/>
          </w:tcPr>
          <w:p>
            <w:pPr>
              <w:spacing w:after="0"/>
              <w:jc w:val="right"/>
            </w:pPr>
            <w:r>
              <w:rPr>
                <w:sz w:val="16"/>
              </w:rPr>
              <w:t>10; 2</w:t>
            </w:r>
          </w:p>
        </w:tc>
        <w:tc>
          <w:tcPr>
            <w:tcW w:type="dxa" w:w="4129"/>
          </w:tcPr>
          <w:p>
            <w:pPr>
              <w:spacing w:after="0"/>
              <w:jc w:val="left"/>
            </w:pPr>
            <w:r>
              <w:rPr>
                <w:sz w:val="16"/>
              </w:rPr>
              <w:t>No NFIP community ID on this member's plan row.</w:t>
            </w:r>
          </w:p>
        </w:tc>
      </w:tr>
      <w:tr>
        <w:trPr>
          <w:cantSplit/>
        </w:trPr>
        <w:tc>
          <w:tcPr>
            <w:tcW w:type="dxa" w:w="1377"/>
          </w:tcPr>
          <w:p>
            <w:pPr>
              <w:spacing w:after="0"/>
              <w:jc w:val="left"/>
            </w:pPr>
            <w:r>
              <w:rPr>
                <w:sz w:val="16"/>
              </w:rPr>
              <w:t>Leroy town</w:t>
            </w:r>
          </w:p>
        </w:tc>
        <w:tc>
          <w:tcPr>
            <w:tcW w:type="dxa" w:w="1394"/>
          </w:tcPr>
          <w:p>
            <w:pPr>
              <w:spacing w:after="0"/>
              <w:jc w:val="left"/>
            </w:pPr>
            <w:r>
              <w:rPr>
                <w:sz w:val="16"/>
              </w:rPr>
              <w:t>Town</w:t>
            </w:r>
          </w:p>
        </w:tc>
        <w:tc>
          <w:tcPr>
            <w:tcW w:type="dxa" w:w="1958"/>
          </w:tcPr>
          <w:p>
            <w:pPr>
              <w:spacing w:after="0"/>
              <w:jc w:val="left"/>
            </w:pPr>
            <w:r>
              <w:rPr>
                <w:sz w:val="16"/>
              </w:rPr>
              <w:t>Expired on 2026-02-07</w:t>
            </w:r>
          </w:p>
        </w:tc>
        <w:tc>
          <w:tcPr>
            <w:tcW w:type="dxa" w:w="2051"/>
          </w:tcPr>
          <w:p>
            <w:pPr>
              <w:spacing w:after="0"/>
              <w:jc w:val="right"/>
            </w:pPr>
          </w:p>
        </w:tc>
        <w:tc>
          <w:tcPr>
            <w:tcW w:type="dxa" w:w="1461"/>
          </w:tcPr>
          <w:p>
            <w:pPr>
              <w:spacing w:after="0"/>
              <w:jc w:val="right"/>
            </w:pPr>
            <w:r>
              <w:rPr>
                <w:sz w:val="16"/>
              </w:rPr>
              <w:t>none found</w:t>
            </w:r>
          </w:p>
        </w:tc>
        <w:tc>
          <w:tcPr>
            <w:tcW w:type="dxa" w:w="1741"/>
          </w:tcPr>
          <w:p>
            <w:pPr>
              <w:spacing w:after="0"/>
              <w:jc w:val="right"/>
            </w:pPr>
            <w:r>
              <w:rPr>
                <w:sz w:val="16"/>
              </w:rPr>
              <w:t>3; 1</w:t>
            </w:r>
          </w:p>
        </w:tc>
        <w:tc>
          <w:tcPr>
            <w:tcW w:type="dxa" w:w="4129"/>
          </w:tcPr>
          <w:p>
            <w:pPr>
              <w:spacing w:after="0"/>
              <w:jc w:val="left"/>
            </w:pPr>
            <w:r>
              <w:rPr>
                <w:sz w:val="16"/>
              </w:rPr>
              <w:t>No NFIP community ID on this member's plan row.</w:t>
            </w:r>
          </w:p>
        </w:tc>
      </w:tr>
      <w:tr>
        <w:trPr>
          <w:cantSplit/>
        </w:trPr>
        <w:tc>
          <w:tcPr>
            <w:tcW w:type="dxa" w:w="1377"/>
          </w:tcPr>
          <w:p>
            <w:pPr>
              <w:spacing w:after="0"/>
              <w:jc w:val="left"/>
            </w:pPr>
            <w:r>
              <w:rPr>
                <w:sz w:val="16"/>
              </w:rPr>
              <w:t>Lomira town</w:t>
            </w:r>
          </w:p>
        </w:tc>
        <w:tc>
          <w:tcPr>
            <w:tcW w:type="dxa" w:w="1394"/>
          </w:tcPr>
          <w:p>
            <w:pPr>
              <w:spacing w:after="0"/>
              <w:jc w:val="left"/>
            </w:pPr>
            <w:r>
              <w:rPr>
                <w:sz w:val="16"/>
              </w:rPr>
              <w:t>Town</w:t>
            </w:r>
          </w:p>
        </w:tc>
        <w:tc>
          <w:tcPr>
            <w:tcW w:type="dxa" w:w="1958"/>
          </w:tcPr>
          <w:p>
            <w:pPr>
              <w:spacing w:after="0"/>
              <w:jc w:val="left"/>
            </w:pPr>
            <w:r>
              <w:rPr>
                <w:sz w:val="16"/>
              </w:rPr>
              <w:t>Expired on 2026-02-07</w:t>
            </w:r>
          </w:p>
        </w:tc>
        <w:tc>
          <w:tcPr>
            <w:tcW w:type="dxa" w:w="2051"/>
          </w:tcPr>
          <w:p>
            <w:pPr>
              <w:spacing w:after="0"/>
              <w:jc w:val="right"/>
            </w:pPr>
          </w:p>
        </w:tc>
        <w:tc>
          <w:tcPr>
            <w:tcW w:type="dxa" w:w="1461"/>
          </w:tcPr>
          <w:p>
            <w:pPr>
              <w:spacing w:after="0"/>
              <w:jc w:val="right"/>
            </w:pPr>
            <w:r>
              <w:rPr>
                <w:sz w:val="16"/>
              </w:rPr>
              <w:t>$18,574.80</w:t>
            </w:r>
          </w:p>
        </w:tc>
        <w:tc>
          <w:tcPr>
            <w:tcW w:type="dxa" w:w="1741"/>
          </w:tcPr>
          <w:p>
            <w:pPr>
              <w:spacing w:after="0"/>
              <w:jc w:val="right"/>
            </w:pPr>
            <w:r>
              <w:rPr>
                <w:sz w:val="16"/>
              </w:rPr>
              <w:t>21; 7</w:t>
            </w:r>
          </w:p>
        </w:tc>
        <w:tc>
          <w:tcPr>
            <w:tcW w:type="dxa" w:w="4129"/>
          </w:tcPr>
          <w:p>
            <w:pPr>
              <w:spacing w:after="0"/>
              <w:jc w:val="left"/>
            </w:pPr>
            <w:r>
              <w:rPr>
                <w:sz w:val="16"/>
              </w:rPr>
              <w:t>No NFIP community ID on this member's plan row.</w:t>
            </w:r>
          </w:p>
        </w:tc>
      </w:tr>
      <w:tr>
        <w:trPr>
          <w:cantSplit/>
        </w:trPr>
        <w:tc>
          <w:tcPr>
            <w:tcW w:type="dxa" w:w="1377"/>
          </w:tcPr>
          <w:p>
            <w:pPr>
              <w:spacing w:after="0"/>
              <w:jc w:val="left"/>
            </w:pPr>
            <w:r>
              <w:rPr>
                <w:sz w:val="16"/>
              </w:rPr>
              <w:t>Lowell town</w:t>
            </w:r>
          </w:p>
        </w:tc>
        <w:tc>
          <w:tcPr>
            <w:tcW w:type="dxa" w:w="1394"/>
          </w:tcPr>
          <w:p>
            <w:pPr>
              <w:spacing w:after="0"/>
              <w:jc w:val="left"/>
            </w:pPr>
            <w:r>
              <w:rPr>
                <w:sz w:val="16"/>
              </w:rPr>
              <w:t>Town</w:t>
            </w:r>
          </w:p>
        </w:tc>
        <w:tc>
          <w:tcPr>
            <w:tcW w:type="dxa" w:w="1958"/>
          </w:tcPr>
          <w:p>
            <w:pPr>
              <w:spacing w:after="0"/>
              <w:jc w:val="left"/>
            </w:pPr>
            <w:r>
              <w:rPr>
                <w:sz w:val="16"/>
              </w:rPr>
              <w:t>Expired on 2026-02-07</w:t>
            </w:r>
          </w:p>
        </w:tc>
        <w:tc>
          <w:tcPr>
            <w:tcW w:type="dxa" w:w="2051"/>
          </w:tcPr>
          <w:p>
            <w:pPr>
              <w:spacing w:after="0"/>
              <w:jc w:val="right"/>
            </w:pPr>
          </w:p>
        </w:tc>
        <w:tc>
          <w:tcPr>
            <w:tcW w:type="dxa" w:w="1461"/>
          </w:tcPr>
          <w:p>
            <w:pPr>
              <w:spacing w:after="0"/>
              <w:jc w:val="right"/>
            </w:pPr>
            <w:r>
              <w:rPr>
                <w:sz w:val="16"/>
              </w:rPr>
              <w:t>$23,445.91</w:t>
            </w:r>
          </w:p>
        </w:tc>
        <w:tc>
          <w:tcPr>
            <w:tcW w:type="dxa" w:w="1741"/>
          </w:tcPr>
          <w:p>
            <w:pPr>
              <w:spacing w:after="0"/>
              <w:jc w:val="right"/>
            </w:pPr>
            <w:r>
              <w:rPr>
                <w:sz w:val="16"/>
              </w:rPr>
              <w:t>12; 1</w:t>
            </w:r>
          </w:p>
        </w:tc>
        <w:tc>
          <w:tcPr>
            <w:tcW w:type="dxa" w:w="4129"/>
          </w:tcPr>
          <w:p>
            <w:pPr>
              <w:spacing w:after="0"/>
              <w:jc w:val="left"/>
            </w:pPr>
            <w:r>
              <w:rPr>
                <w:sz w:val="16"/>
              </w:rPr>
              <w:t>No NFIP community ID on this member's plan row.</w:t>
            </w:r>
          </w:p>
        </w:tc>
      </w:tr>
      <w:tr>
        <w:trPr>
          <w:cantSplit/>
        </w:trPr>
        <w:tc>
          <w:tcPr>
            <w:tcW w:type="dxa" w:w="1377"/>
          </w:tcPr>
          <w:p>
            <w:pPr>
              <w:spacing w:after="0"/>
              <w:jc w:val="left"/>
            </w:pPr>
            <w:r>
              <w:rPr>
                <w:sz w:val="16"/>
              </w:rPr>
              <w:t>Oak Grove town</w:t>
            </w:r>
          </w:p>
        </w:tc>
        <w:tc>
          <w:tcPr>
            <w:tcW w:type="dxa" w:w="1394"/>
          </w:tcPr>
          <w:p>
            <w:pPr>
              <w:spacing w:after="0"/>
              <w:jc w:val="left"/>
            </w:pPr>
            <w:r>
              <w:rPr>
                <w:sz w:val="16"/>
              </w:rPr>
              <w:t>Town</w:t>
            </w:r>
          </w:p>
        </w:tc>
        <w:tc>
          <w:tcPr>
            <w:tcW w:type="dxa" w:w="1958"/>
          </w:tcPr>
          <w:p>
            <w:pPr>
              <w:spacing w:after="0"/>
              <w:jc w:val="left"/>
            </w:pPr>
            <w:r>
              <w:rPr>
                <w:sz w:val="16"/>
              </w:rPr>
              <w:t>Expired on 2026-02-07</w:t>
            </w:r>
          </w:p>
        </w:tc>
        <w:tc>
          <w:tcPr>
            <w:tcW w:type="dxa" w:w="2051"/>
          </w:tcPr>
          <w:p>
            <w:pPr>
              <w:spacing w:after="0"/>
              <w:jc w:val="right"/>
            </w:pPr>
          </w:p>
        </w:tc>
        <w:tc>
          <w:tcPr>
            <w:tcW w:type="dxa" w:w="1461"/>
          </w:tcPr>
          <w:p>
            <w:pPr>
              <w:spacing w:after="0"/>
              <w:jc w:val="right"/>
            </w:pPr>
            <w:r>
              <w:rPr>
                <w:sz w:val="16"/>
              </w:rPr>
              <w:t>none found</w:t>
            </w:r>
          </w:p>
        </w:tc>
        <w:tc>
          <w:tcPr>
            <w:tcW w:type="dxa" w:w="1741"/>
          </w:tcPr>
          <w:p>
            <w:pPr>
              <w:spacing w:after="0"/>
              <w:jc w:val="right"/>
            </w:pPr>
            <w:r>
              <w:rPr>
                <w:sz w:val="16"/>
              </w:rPr>
              <w:t>3; 2</w:t>
            </w:r>
          </w:p>
        </w:tc>
        <w:tc>
          <w:tcPr>
            <w:tcW w:type="dxa" w:w="4129"/>
          </w:tcPr>
          <w:p>
            <w:pPr>
              <w:spacing w:after="0"/>
              <w:jc w:val="left"/>
            </w:pPr>
            <w:r>
              <w:rPr>
                <w:sz w:val="16"/>
              </w:rPr>
              <w:t>No NFIP community ID on this member's plan row.</w:t>
            </w:r>
          </w:p>
        </w:tc>
      </w:tr>
      <w:tr>
        <w:trPr>
          <w:cantSplit/>
        </w:trPr>
        <w:tc>
          <w:tcPr>
            <w:tcW w:type="dxa" w:w="1377"/>
          </w:tcPr>
          <w:p>
            <w:pPr>
              <w:spacing w:after="0"/>
              <w:jc w:val="left"/>
            </w:pPr>
            <w:r>
              <w:rPr>
                <w:sz w:val="16"/>
              </w:rPr>
              <w:t>Portland town</w:t>
            </w:r>
          </w:p>
        </w:tc>
        <w:tc>
          <w:tcPr>
            <w:tcW w:type="dxa" w:w="1394"/>
          </w:tcPr>
          <w:p>
            <w:pPr>
              <w:spacing w:after="0"/>
              <w:jc w:val="left"/>
            </w:pPr>
            <w:r>
              <w:rPr>
                <w:sz w:val="16"/>
              </w:rPr>
              <w:t>Town</w:t>
            </w:r>
          </w:p>
        </w:tc>
        <w:tc>
          <w:tcPr>
            <w:tcW w:type="dxa" w:w="1958"/>
          </w:tcPr>
          <w:p>
            <w:pPr>
              <w:spacing w:after="0"/>
              <w:jc w:val="left"/>
            </w:pPr>
            <w:r>
              <w:rPr>
                <w:sz w:val="16"/>
              </w:rPr>
              <w:t>Expired on 2026-02-07</w:t>
            </w:r>
          </w:p>
        </w:tc>
        <w:tc>
          <w:tcPr>
            <w:tcW w:type="dxa" w:w="2051"/>
          </w:tcPr>
          <w:p>
            <w:pPr>
              <w:spacing w:after="0"/>
              <w:jc w:val="right"/>
            </w:pPr>
          </w:p>
        </w:tc>
        <w:tc>
          <w:tcPr>
            <w:tcW w:type="dxa" w:w="1461"/>
          </w:tcPr>
          <w:p>
            <w:pPr>
              <w:spacing w:after="0"/>
              <w:jc w:val="right"/>
            </w:pPr>
            <w:r>
              <w:rPr>
                <w:sz w:val="16"/>
              </w:rPr>
              <w:t>none found</w:t>
            </w:r>
          </w:p>
        </w:tc>
        <w:tc>
          <w:tcPr>
            <w:tcW w:type="dxa" w:w="1741"/>
          </w:tcPr>
          <w:p>
            <w:pPr>
              <w:spacing w:after="0"/>
              <w:jc w:val="right"/>
            </w:pPr>
            <w:r>
              <w:rPr>
                <w:sz w:val="16"/>
              </w:rPr>
              <w:t>11; 1</w:t>
            </w:r>
          </w:p>
        </w:tc>
        <w:tc>
          <w:tcPr>
            <w:tcW w:type="dxa" w:w="4129"/>
          </w:tcPr>
          <w:p>
            <w:pPr>
              <w:spacing w:after="0"/>
              <w:jc w:val="left"/>
            </w:pPr>
            <w:r>
              <w:rPr>
                <w:sz w:val="16"/>
              </w:rPr>
              <w:t>No NFIP community ID on this member's plan row.</w:t>
            </w:r>
          </w:p>
        </w:tc>
      </w:tr>
      <w:tr>
        <w:trPr>
          <w:cantSplit/>
        </w:trPr>
        <w:tc>
          <w:tcPr>
            <w:tcW w:type="dxa" w:w="1377"/>
          </w:tcPr>
          <w:p>
            <w:pPr>
              <w:spacing w:after="0"/>
              <w:jc w:val="left"/>
            </w:pPr>
            <w:r>
              <w:rPr>
                <w:sz w:val="16"/>
              </w:rPr>
              <w:t>Rubicon town</w:t>
            </w:r>
          </w:p>
        </w:tc>
        <w:tc>
          <w:tcPr>
            <w:tcW w:type="dxa" w:w="1394"/>
          </w:tcPr>
          <w:p>
            <w:pPr>
              <w:spacing w:after="0"/>
              <w:jc w:val="left"/>
            </w:pPr>
            <w:r>
              <w:rPr>
                <w:sz w:val="16"/>
              </w:rPr>
              <w:t>Town</w:t>
            </w:r>
          </w:p>
        </w:tc>
        <w:tc>
          <w:tcPr>
            <w:tcW w:type="dxa" w:w="1958"/>
          </w:tcPr>
          <w:p>
            <w:pPr>
              <w:spacing w:after="0"/>
              <w:jc w:val="left"/>
            </w:pPr>
            <w:r>
              <w:rPr>
                <w:sz w:val="16"/>
              </w:rPr>
              <w:t>Expired on 2026-02-07</w:t>
            </w:r>
          </w:p>
        </w:tc>
        <w:tc>
          <w:tcPr>
            <w:tcW w:type="dxa" w:w="2051"/>
          </w:tcPr>
          <w:p>
            <w:pPr>
              <w:spacing w:after="0"/>
              <w:jc w:val="right"/>
            </w:pPr>
          </w:p>
        </w:tc>
        <w:tc>
          <w:tcPr>
            <w:tcW w:type="dxa" w:w="1461"/>
          </w:tcPr>
          <w:p>
            <w:pPr>
              <w:spacing w:after="0"/>
              <w:jc w:val="right"/>
            </w:pPr>
            <w:r>
              <w:rPr>
                <w:sz w:val="16"/>
              </w:rPr>
              <w:t>$35,967.09</w:t>
            </w:r>
          </w:p>
        </w:tc>
        <w:tc>
          <w:tcPr>
            <w:tcW w:type="dxa" w:w="1741"/>
          </w:tcPr>
          <w:p>
            <w:pPr>
              <w:spacing w:after="0"/>
              <w:jc w:val="right"/>
            </w:pPr>
            <w:r>
              <w:rPr>
                <w:sz w:val="16"/>
              </w:rPr>
              <w:t>15; 6</w:t>
            </w:r>
          </w:p>
        </w:tc>
        <w:tc>
          <w:tcPr>
            <w:tcW w:type="dxa" w:w="4129"/>
          </w:tcPr>
          <w:p>
            <w:pPr>
              <w:spacing w:after="0"/>
              <w:jc w:val="left"/>
            </w:pPr>
            <w:r>
              <w:rPr>
                <w:sz w:val="16"/>
              </w:rPr>
              <w:t>No NFIP community ID on this member's plan row.</w:t>
            </w:r>
          </w:p>
        </w:tc>
      </w:tr>
      <w:tr>
        <w:trPr>
          <w:cantSplit/>
        </w:trPr>
        <w:tc>
          <w:tcPr>
            <w:tcW w:type="dxa" w:w="1377"/>
          </w:tcPr>
          <w:p>
            <w:pPr>
              <w:spacing w:after="0"/>
              <w:jc w:val="left"/>
            </w:pPr>
            <w:r>
              <w:rPr>
                <w:sz w:val="16"/>
              </w:rPr>
              <w:t>Shields town</w:t>
            </w:r>
          </w:p>
        </w:tc>
        <w:tc>
          <w:tcPr>
            <w:tcW w:type="dxa" w:w="1394"/>
          </w:tcPr>
          <w:p>
            <w:pPr>
              <w:spacing w:after="0"/>
              <w:jc w:val="left"/>
            </w:pPr>
            <w:r>
              <w:rPr>
                <w:sz w:val="16"/>
              </w:rPr>
              <w:t>Town</w:t>
            </w:r>
          </w:p>
        </w:tc>
        <w:tc>
          <w:tcPr>
            <w:tcW w:type="dxa" w:w="1958"/>
          </w:tcPr>
          <w:p>
            <w:pPr>
              <w:spacing w:after="0"/>
              <w:jc w:val="left"/>
            </w:pPr>
            <w:r>
              <w:rPr>
                <w:sz w:val="16"/>
              </w:rPr>
              <w:t>Expired on 2026-02-07</w:t>
            </w:r>
          </w:p>
        </w:tc>
        <w:tc>
          <w:tcPr>
            <w:tcW w:type="dxa" w:w="2051"/>
          </w:tcPr>
          <w:p>
            <w:pPr>
              <w:spacing w:after="0"/>
              <w:jc w:val="right"/>
            </w:pPr>
          </w:p>
        </w:tc>
        <w:tc>
          <w:tcPr>
            <w:tcW w:type="dxa" w:w="1461"/>
          </w:tcPr>
          <w:p>
            <w:pPr>
              <w:spacing w:after="0"/>
              <w:jc w:val="right"/>
            </w:pPr>
            <w:r>
              <w:rPr>
                <w:sz w:val="16"/>
              </w:rPr>
              <w:t>$982.70</w:t>
            </w:r>
          </w:p>
        </w:tc>
        <w:tc>
          <w:tcPr>
            <w:tcW w:type="dxa" w:w="1741"/>
          </w:tcPr>
          <w:p>
            <w:pPr>
              <w:spacing w:after="0"/>
              <w:jc w:val="right"/>
            </w:pPr>
            <w:r>
              <w:rPr>
                <w:sz w:val="16"/>
              </w:rPr>
              <w:t>0; 0</w:t>
            </w:r>
          </w:p>
        </w:tc>
        <w:tc>
          <w:tcPr>
            <w:tcW w:type="dxa" w:w="4129"/>
          </w:tcPr>
          <w:p>
            <w:pPr>
              <w:spacing w:after="0"/>
              <w:jc w:val="left"/>
            </w:pPr>
            <w:r>
              <w:rPr>
                <w:sz w:val="16"/>
              </w:rPr>
              <w:t>No NFIP community ID on this member's plan row.</w:t>
            </w:r>
          </w:p>
        </w:tc>
      </w:tr>
      <w:tr>
        <w:trPr>
          <w:cantSplit/>
        </w:trPr>
        <w:tc>
          <w:tcPr>
            <w:tcW w:type="dxa" w:w="1377"/>
          </w:tcPr>
          <w:p>
            <w:pPr>
              <w:spacing w:after="0"/>
              <w:jc w:val="left"/>
            </w:pPr>
            <w:r>
              <w:rPr>
                <w:sz w:val="16"/>
              </w:rPr>
              <w:t>Theresa town</w:t>
            </w:r>
          </w:p>
        </w:tc>
        <w:tc>
          <w:tcPr>
            <w:tcW w:type="dxa" w:w="1394"/>
          </w:tcPr>
          <w:p>
            <w:pPr>
              <w:spacing w:after="0"/>
              <w:jc w:val="left"/>
            </w:pPr>
            <w:r>
              <w:rPr>
                <w:sz w:val="16"/>
              </w:rPr>
              <w:t>Town</w:t>
            </w:r>
          </w:p>
        </w:tc>
        <w:tc>
          <w:tcPr>
            <w:tcW w:type="dxa" w:w="1958"/>
          </w:tcPr>
          <w:p>
            <w:pPr>
              <w:spacing w:after="0"/>
              <w:jc w:val="left"/>
            </w:pPr>
            <w:r>
              <w:rPr>
                <w:sz w:val="16"/>
              </w:rPr>
              <w:t>Expired on 2026-02-07</w:t>
            </w:r>
          </w:p>
        </w:tc>
        <w:tc>
          <w:tcPr>
            <w:tcW w:type="dxa" w:w="2051"/>
          </w:tcPr>
          <w:p>
            <w:pPr>
              <w:spacing w:after="0"/>
              <w:jc w:val="right"/>
            </w:pPr>
          </w:p>
        </w:tc>
        <w:tc>
          <w:tcPr>
            <w:tcW w:type="dxa" w:w="1461"/>
          </w:tcPr>
          <w:p>
            <w:pPr>
              <w:spacing w:after="0"/>
              <w:jc w:val="right"/>
            </w:pPr>
            <w:r>
              <w:rPr>
                <w:sz w:val="16"/>
              </w:rPr>
              <w:t>$20,338.55</w:t>
            </w:r>
          </w:p>
        </w:tc>
        <w:tc>
          <w:tcPr>
            <w:tcW w:type="dxa" w:w="1741"/>
          </w:tcPr>
          <w:p>
            <w:pPr>
              <w:spacing w:after="0"/>
              <w:jc w:val="right"/>
            </w:pPr>
            <w:r>
              <w:rPr>
                <w:sz w:val="16"/>
              </w:rPr>
              <w:t>17; 4</w:t>
            </w:r>
          </w:p>
        </w:tc>
        <w:tc>
          <w:tcPr>
            <w:tcW w:type="dxa" w:w="4129"/>
          </w:tcPr>
          <w:p>
            <w:pPr>
              <w:spacing w:after="0"/>
              <w:jc w:val="left"/>
            </w:pPr>
            <w:r>
              <w:rPr>
                <w:sz w:val="16"/>
              </w:rPr>
              <w:t>No NFIP community ID on this member's plan row.</w:t>
            </w:r>
          </w:p>
        </w:tc>
      </w:tr>
      <w:tr>
        <w:trPr>
          <w:cantSplit/>
        </w:trPr>
        <w:tc>
          <w:tcPr>
            <w:tcW w:type="dxa" w:w="1377"/>
          </w:tcPr>
          <w:p>
            <w:pPr>
              <w:spacing w:after="0"/>
              <w:jc w:val="left"/>
            </w:pPr>
            <w:r>
              <w:rPr>
                <w:sz w:val="16"/>
              </w:rPr>
              <w:t>Trenton town</w:t>
            </w:r>
          </w:p>
        </w:tc>
        <w:tc>
          <w:tcPr>
            <w:tcW w:type="dxa" w:w="1394"/>
          </w:tcPr>
          <w:p>
            <w:pPr>
              <w:spacing w:after="0"/>
              <w:jc w:val="left"/>
            </w:pPr>
            <w:r>
              <w:rPr>
                <w:sz w:val="16"/>
              </w:rPr>
              <w:t>Town</w:t>
            </w:r>
          </w:p>
        </w:tc>
        <w:tc>
          <w:tcPr>
            <w:tcW w:type="dxa" w:w="1958"/>
          </w:tcPr>
          <w:p>
            <w:pPr>
              <w:spacing w:after="0"/>
              <w:jc w:val="left"/>
            </w:pPr>
            <w:r>
              <w:rPr>
                <w:sz w:val="16"/>
              </w:rPr>
              <w:t>Expired on 2026-02-07</w:t>
            </w:r>
          </w:p>
        </w:tc>
        <w:tc>
          <w:tcPr>
            <w:tcW w:type="dxa" w:w="2051"/>
          </w:tcPr>
          <w:p>
            <w:pPr>
              <w:spacing w:after="0"/>
              <w:jc w:val="right"/>
            </w:pPr>
          </w:p>
        </w:tc>
        <w:tc>
          <w:tcPr>
            <w:tcW w:type="dxa" w:w="1461"/>
          </w:tcPr>
          <w:p>
            <w:pPr>
              <w:spacing w:after="0"/>
              <w:jc w:val="right"/>
            </w:pPr>
            <w:r>
              <w:rPr>
                <w:sz w:val="16"/>
              </w:rPr>
              <w:t>$22,637.59</w:t>
            </w:r>
          </w:p>
        </w:tc>
        <w:tc>
          <w:tcPr>
            <w:tcW w:type="dxa" w:w="1741"/>
          </w:tcPr>
          <w:p>
            <w:pPr>
              <w:spacing w:after="0"/>
              <w:jc w:val="right"/>
            </w:pPr>
            <w:r>
              <w:rPr>
                <w:sz w:val="16"/>
              </w:rPr>
              <w:t>0; 0</w:t>
            </w:r>
          </w:p>
        </w:tc>
        <w:tc>
          <w:tcPr>
            <w:tcW w:type="dxa" w:w="4129"/>
          </w:tcPr>
          <w:p>
            <w:pPr>
              <w:spacing w:after="0"/>
              <w:jc w:val="left"/>
            </w:pPr>
            <w:r>
              <w:rPr>
                <w:sz w:val="16"/>
              </w:rPr>
              <w:t>No NFIP community ID on this member's plan row.</w:t>
            </w:r>
          </w:p>
        </w:tc>
      </w:tr>
      <w:tr>
        <w:trPr>
          <w:cantSplit/>
        </w:trPr>
        <w:tc>
          <w:tcPr>
            <w:tcW w:type="dxa" w:w="1377"/>
          </w:tcPr>
          <w:p>
            <w:pPr>
              <w:spacing w:after="0"/>
              <w:jc w:val="left"/>
            </w:pPr>
            <w:r>
              <w:rPr>
                <w:sz w:val="16"/>
              </w:rPr>
              <w:t>Westford town</w:t>
            </w:r>
          </w:p>
        </w:tc>
        <w:tc>
          <w:tcPr>
            <w:tcW w:type="dxa" w:w="1394"/>
          </w:tcPr>
          <w:p>
            <w:pPr>
              <w:spacing w:after="0"/>
              <w:jc w:val="left"/>
            </w:pPr>
            <w:r>
              <w:rPr>
                <w:sz w:val="16"/>
              </w:rPr>
              <w:t>Town</w:t>
            </w:r>
          </w:p>
        </w:tc>
        <w:tc>
          <w:tcPr>
            <w:tcW w:type="dxa" w:w="1958"/>
          </w:tcPr>
          <w:p>
            <w:pPr>
              <w:spacing w:after="0"/>
              <w:jc w:val="left"/>
            </w:pPr>
            <w:r>
              <w:rPr>
                <w:sz w:val="16"/>
              </w:rPr>
              <w:t>Expired on 2026-02-07</w:t>
            </w:r>
          </w:p>
        </w:tc>
        <w:tc>
          <w:tcPr>
            <w:tcW w:type="dxa" w:w="2051"/>
          </w:tcPr>
          <w:p>
            <w:pPr>
              <w:spacing w:after="0"/>
              <w:jc w:val="right"/>
            </w:pPr>
          </w:p>
        </w:tc>
        <w:tc>
          <w:tcPr>
            <w:tcW w:type="dxa" w:w="1461"/>
          </w:tcPr>
          <w:p>
            <w:pPr>
              <w:spacing w:after="0"/>
              <w:jc w:val="right"/>
            </w:pPr>
            <w:r>
              <w:rPr>
                <w:sz w:val="16"/>
              </w:rPr>
              <w:t>$18,087.69</w:t>
            </w:r>
          </w:p>
        </w:tc>
        <w:tc>
          <w:tcPr>
            <w:tcW w:type="dxa" w:w="1741"/>
          </w:tcPr>
          <w:p>
            <w:pPr>
              <w:spacing w:after="0"/>
              <w:jc w:val="right"/>
            </w:pPr>
            <w:r>
              <w:rPr>
                <w:sz w:val="16"/>
              </w:rPr>
              <w:t>0; 0</w:t>
            </w:r>
          </w:p>
        </w:tc>
        <w:tc>
          <w:tcPr>
            <w:tcW w:type="dxa" w:w="4129"/>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2021-02-08</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$26,721,446,192</w:t>
            </w:r>
          </w:p>
        </w:tc>
        <w:tc>
          <w:tcPr>
            <w:tcW w:type="dxa" w:w="1215"/>
          </w:tcPr>
          <w:p>
            <w:pPr>
              <w:spacing w:after="0"/>
              <w:jc w:val="right"/>
            </w:pPr>
            <w:r>
              <w:rPr>
                <w:sz w:val="16"/>
              </w:rPr>
              <w:t>$444,992,236</w:t>
            </w:r>
          </w:p>
        </w:tc>
        <w:tc>
          <w:tcPr>
            <w:tcW w:type="dxa" w:w="1043"/>
          </w:tcPr>
          <w:p>
            <w:pPr>
              <w:spacing w:after="0"/>
              <w:jc w:val="right"/>
            </w:pPr>
            <w:r>
              <w:rPr>
                <w:sz w:val="16"/>
              </w:rPr>
              <w:t>89,297</w:t>
            </w:r>
          </w:p>
        </w:tc>
        <w:tc>
          <w:tcPr>
            <w:tcW w:type="dxa" w:w="1126"/>
          </w:tcPr>
          <w:p>
            <w:pPr>
              <w:spacing w:after="0"/>
              <w:jc w:val="right"/>
            </w:pPr>
            <w:r>
              <w:rPr>
                <w:sz w:val="16"/>
              </w:rPr>
              <w:t>$146</w:t>
            </w:r>
          </w:p>
        </w:tc>
        <w:tc>
          <w:tcPr>
            <w:tcW w:type="dxa" w:w="1126"/>
          </w:tcPr>
          <w:p>
            <w:pPr>
              <w:spacing w:after="0"/>
              <w:jc w:val="right"/>
            </w:pPr>
            <w:r>
              <w:rPr>
                <w:sz w:val="16"/>
              </w:rPr>
              <w:t>$492</w:t>
            </w:r>
          </w:p>
        </w:tc>
        <w:tc>
          <w:tcPr>
            <w:tcW w:type="dxa" w:w="1165"/>
          </w:tcPr>
          <w:p>
            <w:pPr>
              <w:spacing w:after="0"/>
              <w:jc w:val="right"/>
            </w:pPr>
            <w:r>
              <w:rPr>
                <w:sz w:val="16"/>
              </w:rPr>
              <w:t>$6,875,493</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$154,180,963</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$132,238</w:t>
            </w:r>
          </w:p>
        </w:tc>
        <w:tc>
          <w:tcPr>
            <w:tcW w:type="dxa" w:w="1165"/>
          </w:tcPr>
          <w:p>
            <w:pPr>
              <w:spacing w:after="0"/>
              <w:jc w:val="right"/>
            </w:pPr>
          </w:p>
        </w:tc>
        <w:tc>
          <w:tcPr>
            <w:tcW w:type="dxa" w:w="1305"/>
          </w:tcPr>
          <w:p>
            <w:pPr>
              <w:spacing w:after="0"/>
              <w:jc w:val="right"/>
            </w:pPr>
            <w:r>
              <w:rPr>
                <w:sz w:val="16"/>
              </w:rPr>
              <w:t>0.0858%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$46,570,715,469</w:t>
            </w:r>
          </w:p>
        </w:tc>
        <w:tc>
          <w:tcPr>
            <w:tcW w:type="dxa" w:w="1215"/>
          </w:tcPr>
          <w:p>
            <w:pPr>
              <w:spacing w:after="0"/>
              <w:jc w:val="right"/>
            </w:pPr>
          </w:p>
        </w:tc>
        <w:tc>
          <w:tcPr>
            <w:tcW w:type="dxa" w:w="1043"/>
          </w:tcPr>
          <w:p>
            <w:pPr>
              <w:spacing w:after="0"/>
              <w:jc w:val="right"/>
            </w:pPr>
            <w:r>
              <w:rPr>
                <w:sz w:val="16"/>
              </w:rPr>
              <w:t>89,396</w:t>
            </w:r>
          </w:p>
        </w:tc>
        <w:tc>
          <w:tcPr>
            <w:tcW w:type="dxa" w:w="1126"/>
          </w:tcPr>
          <w:p>
            <w:pPr>
              <w:spacing w:after="0"/>
              <w:jc w:val="right"/>
            </w:pPr>
            <w:r>
              <w:rPr>
                <w:sz w:val="16"/>
              </w:rPr>
              <w:t>$115,888</w:t>
            </w:r>
          </w:p>
        </w:tc>
        <w:tc>
          <w:tcPr>
            <w:tcW w:type="dxa" w:w="1126"/>
          </w:tcPr>
          <w:p>
            <w:pPr>
              <w:spacing w:after="0"/>
              <w:jc w:val="right"/>
            </w:pPr>
          </w:p>
        </w:tc>
        <w:tc>
          <w:tcPr>
            <w:tcW w:type="dxa" w:w="1165"/>
          </w:tcPr>
          <w:p>
            <w:pPr>
              <w:spacing w:after="0"/>
              <w:jc w:val="right"/>
            </w:pPr>
            <w:r>
              <w:rPr>
                <w:sz w:val="16"/>
              </w:rPr>
              <w:t>$33,635</w:t>
            </w:r>
          </w:p>
        </w:tc>
        <w:tc>
          <w:tcPr>
            <w:tcW w:type="dxa" w:w="1305"/>
          </w:tcPr>
          <w:p>
            <w:pPr>
              <w:spacing w:after="0"/>
              <w:jc w:val="right"/>
            </w:pPr>
            <w:r>
              <w:rPr>
                <w:sz w:val="16"/>
              </w:rPr>
              <w:t>0.000249%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$26,721,446,192</w:t>
            </w:r>
          </w:p>
        </w:tc>
        <w:tc>
          <w:tcPr>
            <w:tcW w:type="dxa" w:w="1215"/>
          </w:tcPr>
          <w:p>
            <w:pPr>
              <w:spacing w:after="0"/>
              <w:jc w:val="right"/>
            </w:pPr>
            <w:r>
              <w:rPr>
                <w:sz w:val="16"/>
              </w:rPr>
              <w:t>$444,992,236</w:t>
            </w:r>
          </w:p>
        </w:tc>
        <w:tc>
          <w:tcPr>
            <w:tcW w:type="dxa" w:w="1043"/>
          </w:tcPr>
          <w:p>
            <w:pPr>
              <w:spacing w:after="0"/>
              <w:jc w:val="right"/>
            </w:pPr>
            <w:r>
              <w:rPr>
                <w:sz w:val="16"/>
              </w:rPr>
              <w:t>89,297</w:t>
            </w:r>
          </w:p>
        </w:tc>
        <w:tc>
          <w:tcPr>
            <w:tcW w:type="dxa" w:w="1126"/>
          </w:tcPr>
          <w:p>
            <w:pPr>
              <w:spacing w:after="0"/>
              <w:jc w:val="right"/>
            </w:pPr>
            <w:r>
              <w:rPr>
                <w:sz w:val="16"/>
              </w:rPr>
              <w:t>$2,330,935</w:t>
            </w:r>
          </w:p>
        </w:tc>
        <w:tc>
          <w:tcPr>
            <w:tcW w:type="dxa" w:w="1126"/>
          </w:tcPr>
          <w:p>
            <w:pPr>
              <w:spacing w:after="0"/>
              <w:jc w:val="right"/>
            </w:pPr>
            <w:r>
              <w:rPr>
                <w:sz w:val="16"/>
              </w:rPr>
              <w:t>$172,195</w:t>
            </w:r>
          </w:p>
        </w:tc>
        <w:tc>
          <w:tcPr>
            <w:tcW w:type="dxa" w:w="1165"/>
          </w:tcPr>
          <w:p>
            <w:pPr>
              <w:spacing w:after="0"/>
              <w:jc w:val="right"/>
            </w:pPr>
            <w:r>
              <w:rPr>
                <w:sz w:val="16"/>
              </w:rPr>
              <w:t>$262,526</w:t>
            </w:r>
          </w:p>
        </w:tc>
        <w:tc>
          <w:tcPr>
            <w:tcW w:type="dxa" w:w="1305"/>
          </w:tcPr>
          <w:p>
            <w:pPr>
              <w:spacing w:after="0"/>
              <w:jc w:val="right"/>
            </w:pPr>
            <w:r>
              <w:rPr>
                <w:sz w:val="16"/>
              </w:rPr>
              <w:t>0.00872%</w:t>
            </w:r>
          </w:p>
        </w:tc>
        <w:tc>
          <w:tcPr>
            <w:tcW w:type="dxa" w:w="1199"/>
          </w:tcPr>
          <w:p>
            <w:pPr>
              <w:spacing w:after="0"/>
              <w:jc w:val="right"/>
            </w:pPr>
            <w:r>
              <w:rPr>
                <w:sz w:val="16"/>
              </w:rPr>
              <w:t>$14,000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$26,721,446,192</w:t>
            </w:r>
          </w:p>
        </w:tc>
        <w:tc>
          <w:tcPr>
            <w:tcW w:type="dxa" w:w="1215"/>
          </w:tcPr>
          <w:p>
            <w:pPr>
              <w:spacing w:after="0"/>
              <w:jc w:val="right"/>
            </w:pPr>
            <w:r>
              <w:rPr>
                <w:sz w:val="16"/>
              </w:rPr>
              <w:t>$444,992,236</w:t>
            </w:r>
          </w:p>
        </w:tc>
        <w:tc>
          <w:tcPr>
            <w:tcW w:type="dxa" w:w="1043"/>
          </w:tcPr>
          <w:p>
            <w:pPr>
              <w:spacing w:after="0"/>
              <w:jc w:val="right"/>
            </w:pPr>
            <w:r>
              <w:rPr>
                <w:sz w:val="16"/>
              </w:rPr>
              <w:t>89,297</w:t>
            </w:r>
          </w:p>
        </w:tc>
        <w:tc>
          <w:tcPr>
            <w:tcW w:type="dxa" w:w="1126"/>
          </w:tcPr>
          <w:p>
            <w:pPr>
              <w:spacing w:after="0"/>
              <w:jc w:val="right"/>
            </w:pPr>
            <w:r>
              <w:rPr>
                <w:sz w:val="16"/>
              </w:rPr>
              <w:t>$215</w:t>
            </w:r>
          </w:p>
        </w:tc>
        <w:tc>
          <w:tcPr>
            <w:tcW w:type="dxa" w:w="1126"/>
          </w:tcPr>
          <w:p>
            <w:pPr>
              <w:spacing w:after="0"/>
              <w:jc w:val="right"/>
            </w:pPr>
            <w:r>
              <w:rPr>
                <w:sz w:val="16"/>
              </w:rPr>
              <w:t>$4</w:t>
            </w:r>
          </w:p>
        </w:tc>
        <w:tc>
          <w:tcPr>
            <w:tcW w:type="dxa" w:w="1165"/>
          </w:tcPr>
          <w:p>
            <w:pPr>
              <w:spacing w:after="0"/>
              <w:jc w:val="right"/>
            </w:pPr>
            <w:r>
              <w:rPr>
                <w:sz w:val="16"/>
              </w:rPr>
              <w:t>$1,233,024</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$26,721,446,192</w:t>
            </w:r>
          </w:p>
        </w:tc>
        <w:tc>
          <w:tcPr>
            <w:tcW w:type="dxa" w:w="1215"/>
          </w:tcPr>
          <w:p>
            <w:pPr>
              <w:spacing w:after="0"/>
              <w:jc w:val="right"/>
            </w:pPr>
            <w:r>
              <w:rPr>
                <w:sz w:val="16"/>
              </w:rPr>
              <w:t>$444,992,236</w:t>
            </w:r>
          </w:p>
        </w:tc>
        <w:tc>
          <w:tcPr>
            <w:tcW w:type="dxa" w:w="1043"/>
          </w:tcPr>
          <w:p>
            <w:pPr>
              <w:spacing w:after="0"/>
              <w:jc w:val="right"/>
            </w:pPr>
            <w:r>
              <w:rPr>
                <w:sz w:val="16"/>
              </w:rPr>
              <w:t>89,297</w:t>
            </w:r>
          </w:p>
        </w:tc>
        <w:tc>
          <w:tcPr>
            <w:tcW w:type="dxa" w:w="1126"/>
          </w:tcPr>
          <w:p>
            <w:pPr>
              <w:spacing w:after="0"/>
              <w:jc w:val="right"/>
            </w:pPr>
            <w:r>
              <w:rPr>
                <w:sz w:val="16"/>
              </w:rPr>
              <w:t>$2,832</w:t>
            </w:r>
          </w:p>
        </w:tc>
        <w:tc>
          <w:tcPr>
            <w:tcW w:type="dxa" w:w="1126"/>
          </w:tcPr>
          <w:p>
            <w:pPr>
              <w:spacing w:after="0"/>
              <w:jc w:val="right"/>
            </w:pPr>
            <w:r>
              <w:rPr>
                <w:sz w:val="16"/>
              </w:rPr>
              <w:t>$3,386</w:t>
            </w:r>
          </w:p>
        </w:tc>
        <w:tc>
          <w:tcPr>
            <w:tcW w:type="dxa" w:w="1165"/>
          </w:tcPr>
          <w:p>
            <w:pPr>
              <w:spacing w:after="0"/>
              <w:jc w:val="right"/>
            </w:pPr>
            <w:r>
              <w:rPr>
                <w:sz w:val="16"/>
              </w:rPr>
              <w:t>under $1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$26,721,250,295</w:t>
            </w:r>
          </w:p>
        </w:tc>
        <w:tc>
          <w:tcPr>
            <w:tcW w:type="dxa" w:w="1215"/>
          </w:tcPr>
          <w:p>
            <w:pPr>
              <w:spacing w:after="0"/>
              <w:jc w:val="right"/>
            </w:pPr>
          </w:p>
        </w:tc>
        <w:tc>
          <w:tcPr>
            <w:tcW w:type="dxa" w:w="1043"/>
          </w:tcPr>
          <w:p>
            <w:pPr>
              <w:spacing w:after="0"/>
              <w:jc w:val="right"/>
            </w:pPr>
            <w:r>
              <w:rPr>
                <w:sz w:val="16"/>
              </w:rPr>
              <w:t>89,296</w:t>
            </w:r>
          </w:p>
        </w:tc>
        <w:tc>
          <w:tcPr>
            <w:tcW w:type="dxa" w:w="1126"/>
          </w:tcPr>
          <w:p>
            <w:pPr>
              <w:spacing w:after="0"/>
              <w:jc w:val="right"/>
            </w:pPr>
            <w:r>
              <w:rPr>
                <w:sz w:val="16"/>
              </w:rPr>
              <w:t>$6,812</w:t>
            </w:r>
          </w:p>
        </w:tc>
        <w:tc>
          <w:tcPr>
            <w:tcW w:type="dxa" w:w="1126"/>
          </w:tcPr>
          <w:p>
            <w:pPr>
              <w:spacing w:after="0"/>
              <w:jc w:val="right"/>
            </w:pPr>
          </w:p>
        </w:tc>
        <w:tc>
          <w:tcPr>
            <w:tcW w:type="dxa" w:w="1165"/>
          </w:tcPr>
          <w:p>
            <w:pPr>
              <w:spacing w:after="0"/>
              <w:jc w:val="right"/>
            </w:pPr>
            <w:r>
              <w:rPr>
                <w:sz w:val="16"/>
              </w:rPr>
              <w:t>$63,598</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$26,687,110,107</w:t>
            </w:r>
          </w:p>
        </w:tc>
        <w:tc>
          <w:tcPr>
            <w:tcW w:type="dxa" w:w="1215"/>
          </w:tcPr>
          <w:p>
            <w:pPr>
              <w:spacing w:after="0"/>
              <w:jc w:val="right"/>
            </w:pPr>
            <w:r>
              <w:rPr>
                <w:sz w:val="16"/>
              </w:rPr>
              <w:t>$22,763,227</w:t>
            </w:r>
          </w:p>
        </w:tc>
        <w:tc>
          <w:tcPr>
            <w:tcW w:type="dxa" w:w="1043"/>
          </w:tcPr>
          <w:p>
            <w:pPr>
              <w:spacing w:after="0"/>
              <w:jc w:val="right"/>
            </w:pPr>
            <w:r>
              <w:rPr>
                <w:sz w:val="16"/>
              </w:rPr>
              <w:t>970</w:t>
            </w:r>
          </w:p>
        </w:tc>
        <w:tc>
          <w:tcPr>
            <w:tcW w:type="dxa" w:w="1126"/>
          </w:tcPr>
          <w:p>
            <w:pPr>
              <w:spacing w:after="0"/>
              <w:jc w:val="right"/>
            </w:pPr>
            <w:r>
              <w:rPr>
                <w:sz w:val="16"/>
              </w:rPr>
              <w:t>$14,017,290</w:t>
            </w:r>
          </w:p>
        </w:tc>
        <w:tc>
          <w:tcPr>
            <w:tcW w:type="dxa" w:w="1126"/>
          </w:tcPr>
          <w:p>
            <w:pPr>
              <w:spacing w:after="0"/>
              <w:jc w:val="right"/>
            </w:pPr>
            <w:r>
              <w:rPr>
                <w:sz w:val="16"/>
              </w:rPr>
              <w:t>$459,651</w:t>
            </w:r>
          </w:p>
        </w:tc>
        <w:tc>
          <w:tcPr>
            <w:tcW w:type="dxa" w:w="1165"/>
          </w:tcPr>
          <w:p>
            <w:pPr>
              <w:spacing w:after="0"/>
              <w:jc w:val="right"/>
            </w:pPr>
            <w:r>
              <w:rPr>
                <w:sz w:val="16"/>
              </w:rPr>
              <w:t>$11,224</w:t>
            </w:r>
          </w:p>
        </w:tc>
        <w:tc>
          <w:tcPr>
            <w:tcW w:type="dxa" w:w="1305"/>
          </w:tcPr>
          <w:p>
            <w:pPr>
              <w:spacing w:after="0"/>
              <w:jc w:val="right"/>
            </w:pPr>
            <w:r>
              <w:rPr>
                <w:sz w:val="16"/>
              </w:rPr>
              <w:t>n/a (see note)</w:t>
            </w:r>
          </w:p>
        </w:tc>
        <w:tc>
          <w:tcPr>
            <w:tcW w:type="dxa" w:w="1199"/>
          </w:tcPr>
          <w:p>
            <w:pPr>
              <w:spacing w:after="0"/>
              <w:jc w:val="right"/>
            </w:pPr>
            <w:r>
              <w:rPr>
                <w:sz w:val="16"/>
              </w:rPr>
              <w:t>$43,000</w:t>
            </w: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$214,919,922</w:t>
            </w:r>
          </w:p>
        </w:tc>
        <w:tc>
          <w:tcPr>
            <w:tcW w:type="dxa" w:w="1215"/>
          </w:tcPr>
          <w:p>
            <w:pPr>
              <w:spacing w:after="0"/>
              <w:jc w:val="right"/>
            </w:pPr>
          </w:p>
        </w:tc>
        <w:tc>
          <w:tcPr>
            <w:tcW w:type="dxa" w:w="1043"/>
          </w:tcPr>
          <w:p>
            <w:pPr>
              <w:spacing w:after="0"/>
              <w:jc w:val="right"/>
            </w:pPr>
            <w:r>
              <w:rPr>
                <w:sz w:val="16"/>
              </w:rPr>
              <w:t>714</w:t>
            </w:r>
          </w:p>
        </w:tc>
        <w:tc>
          <w:tcPr>
            <w:tcW w:type="dxa" w:w="1126"/>
          </w:tcPr>
          <w:p>
            <w:pPr>
              <w:spacing w:after="0"/>
              <w:jc w:val="right"/>
            </w:pPr>
            <w:r>
              <w:rPr>
                <w:sz w:val="16"/>
              </w:rPr>
              <w:t>$542</w:t>
            </w:r>
          </w:p>
        </w:tc>
        <w:tc>
          <w:tcPr>
            <w:tcW w:type="dxa" w:w="1126"/>
          </w:tcPr>
          <w:p>
            <w:pPr>
              <w:spacing w:after="0"/>
              <w:jc w:val="right"/>
            </w:pPr>
          </w:p>
        </w:tc>
        <w:tc>
          <w:tcPr>
            <w:tcW w:type="dxa" w:w="1165"/>
          </w:tcPr>
          <w:p>
            <w:pPr>
              <w:spacing w:after="0"/>
              <w:jc w:val="right"/>
            </w:pPr>
            <w:r>
              <w:rPr>
                <w:sz w:val="16"/>
              </w:rPr>
              <w:t>$3,524</w:t>
            </w:r>
          </w:p>
        </w:tc>
        <w:tc>
          <w:tcPr>
            <w:tcW w:type="dxa" w:w="1305"/>
          </w:tcPr>
          <w:p>
            <w:pPr>
              <w:spacing w:after="0"/>
              <w:jc w:val="right"/>
            </w:pPr>
            <w:r>
              <w:rPr>
                <w:sz w:val="16"/>
              </w:rPr>
              <w:t>0.000252%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$26,721,446,192</w:t>
            </w:r>
          </w:p>
        </w:tc>
        <w:tc>
          <w:tcPr>
            <w:tcW w:type="dxa" w:w="1215"/>
          </w:tcPr>
          <w:p>
            <w:pPr>
              <w:spacing w:after="0"/>
              <w:jc w:val="right"/>
            </w:pPr>
          </w:p>
        </w:tc>
        <w:tc>
          <w:tcPr>
            <w:tcW w:type="dxa" w:w="1043"/>
          </w:tcPr>
          <w:p>
            <w:pPr>
              <w:spacing w:after="0"/>
              <w:jc w:val="right"/>
            </w:pPr>
            <w:r>
              <w:rPr>
                <w:sz w:val="16"/>
              </w:rPr>
              <w:t>89,297</w:t>
            </w:r>
          </w:p>
        </w:tc>
        <w:tc>
          <w:tcPr>
            <w:tcW w:type="dxa" w:w="1126"/>
          </w:tcPr>
          <w:p>
            <w:pPr>
              <w:spacing w:after="0"/>
              <w:jc w:val="right"/>
            </w:pPr>
            <w:r>
              <w:rPr>
                <w:sz w:val="16"/>
              </w:rPr>
              <w:t>$68,910</w:t>
            </w:r>
          </w:p>
        </w:tc>
        <w:tc>
          <w:tcPr>
            <w:tcW w:type="dxa" w:w="1126"/>
          </w:tcPr>
          <w:p>
            <w:pPr>
              <w:spacing w:after="0"/>
              <w:jc w:val="right"/>
            </w:pPr>
          </w:p>
        </w:tc>
        <w:tc>
          <w:tcPr>
            <w:tcW w:type="dxa" w:w="1165"/>
          </w:tcPr>
          <w:p>
            <w:pPr>
              <w:spacing w:after="0"/>
              <w:jc w:val="right"/>
            </w:pPr>
            <w:r>
              <w:rPr>
                <w:sz w:val="16"/>
              </w:rPr>
              <w:t>$322,394</w:t>
            </w:r>
          </w:p>
        </w:tc>
        <w:tc>
          <w:tcPr>
            <w:tcW w:type="dxa" w:w="1305"/>
          </w:tcPr>
          <w:p>
            <w:pPr>
              <w:spacing w:after="0"/>
              <w:jc w:val="right"/>
            </w:pPr>
            <w:r>
              <w:rPr>
                <w:sz w:val="16"/>
              </w:rPr>
              <w:t>0.000258%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$26,721,446,192</w:t>
            </w:r>
          </w:p>
        </w:tc>
        <w:tc>
          <w:tcPr>
            <w:tcW w:type="dxa" w:w="1215"/>
          </w:tcPr>
          <w:p>
            <w:pPr>
              <w:spacing w:after="0"/>
              <w:jc w:val="right"/>
            </w:pPr>
            <w:r>
              <w:rPr>
                <w:sz w:val="16"/>
              </w:rPr>
              <w:t>$444,992,236</w:t>
            </w:r>
          </w:p>
        </w:tc>
        <w:tc>
          <w:tcPr>
            <w:tcW w:type="dxa" w:w="1043"/>
          </w:tcPr>
          <w:p>
            <w:pPr>
              <w:spacing w:after="0"/>
              <w:jc w:val="right"/>
            </w:pPr>
            <w:r>
              <w:rPr>
                <w:sz w:val="16"/>
              </w:rPr>
              <w:t>89,297</w:t>
            </w:r>
          </w:p>
        </w:tc>
        <w:tc>
          <w:tcPr>
            <w:tcW w:type="dxa" w:w="1126"/>
          </w:tcPr>
          <w:p>
            <w:pPr>
              <w:spacing w:after="0"/>
              <w:jc w:val="right"/>
            </w:pPr>
            <w:r>
              <w:rPr>
                <w:sz w:val="16"/>
              </w:rPr>
              <w:t>$455,792</w:t>
            </w:r>
          </w:p>
        </w:tc>
        <w:tc>
          <w:tcPr>
            <w:tcW w:type="dxa" w:w="1126"/>
          </w:tcPr>
          <w:p>
            <w:pPr>
              <w:spacing w:after="0"/>
              <w:jc w:val="right"/>
            </w:pPr>
            <w:r>
              <w:rPr>
                <w:sz w:val="16"/>
              </w:rPr>
              <w:t>$48,258</w:t>
            </w:r>
          </w:p>
        </w:tc>
        <w:tc>
          <w:tcPr>
            <w:tcW w:type="dxa" w:w="1165"/>
          </w:tcPr>
          <w:p>
            <w:pPr>
              <w:spacing w:after="0"/>
              <w:jc w:val="right"/>
            </w:pPr>
            <w:r>
              <w:rPr>
                <w:sz w:val="16"/>
              </w:rPr>
              <w:t>$935,182</w:t>
            </w:r>
          </w:p>
        </w:tc>
        <w:tc>
          <w:tcPr>
            <w:tcW w:type="dxa" w:w="1305"/>
          </w:tcPr>
          <w:p>
            <w:pPr>
              <w:spacing w:after="0"/>
              <w:jc w:val="right"/>
            </w:pPr>
            <w:r>
              <w:rPr>
                <w:sz w:val="16"/>
              </w:rPr>
              <w:t>0.00171%</w:t>
            </w:r>
          </w:p>
        </w:tc>
        <w:tc>
          <w:tcPr>
            <w:tcW w:type="dxa" w:w="1199"/>
          </w:tcPr>
          <w:p>
            <w:pPr>
              <w:spacing w:after="0"/>
              <w:jc w:val="right"/>
            </w:pPr>
            <w:r>
              <w:rPr>
                <w:sz w:val="16"/>
              </w:rPr>
              <w:t>$328,000</w:t>
            </w:r>
          </w:p>
        </w:tc>
        <w:tc>
          <w:tcPr>
            <w:tcW w:type="dxa" w:w="1094"/>
          </w:tcPr>
          <w:p>
            <w:pPr>
              <w:spacing w:after="0"/>
              <w:jc w:val="right"/>
            </w:pPr>
            <w:r>
              <w:rPr>
                <w:sz w:val="16"/>
              </w:rPr>
              <w:t>$15,000</w:t>
            </w:r>
          </w:p>
        </w:tc>
        <w:tc>
          <w:tcPr>
            <w:tcW w:type="dxa" w:w="1094"/>
          </w:tcPr>
          <w:p>
            <w:pPr>
              <w:spacing w:after="0"/>
              <w:jc w:val="right"/>
            </w:pPr>
          </w:p>
        </w:tc>
        <w:tc>
          <w:tcPr>
            <w:tcW w:type="dxa" w:w="1226"/>
          </w:tcPr>
          <w:p>
            <w:pPr>
              <w:spacing w:after="0"/>
              <w:jc w:val="left"/>
            </w:pPr>
            <w:r>
              <w:rPr>
                <w:sz w:val="16"/>
              </w:rPr>
              <w:t>Storm Events damage since the plan includes 1 zone-level High Wind record ($3,000) and 2 zone-level Strong Wind records ($12,000),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$26,721,446,192</w:t>
            </w:r>
          </w:p>
        </w:tc>
        <w:tc>
          <w:tcPr>
            <w:tcW w:type="dxa" w:w="1215"/>
          </w:tcPr>
          <w:p>
            <w:pPr>
              <w:spacing w:after="0"/>
              <w:jc w:val="right"/>
            </w:pPr>
            <w:r>
              <w:rPr>
                <w:sz w:val="16"/>
              </w:rPr>
              <w:t>$444,992,236</w:t>
            </w:r>
          </w:p>
        </w:tc>
        <w:tc>
          <w:tcPr>
            <w:tcW w:type="dxa" w:w="1043"/>
          </w:tcPr>
          <w:p>
            <w:pPr>
              <w:spacing w:after="0"/>
              <w:jc w:val="right"/>
            </w:pPr>
            <w:r>
              <w:rPr>
                <w:sz w:val="16"/>
              </w:rPr>
              <w:t>89,297</w:t>
            </w:r>
          </w:p>
        </w:tc>
        <w:tc>
          <w:tcPr>
            <w:tcW w:type="dxa" w:w="1126"/>
          </w:tcPr>
          <w:p>
            <w:pPr>
              <w:spacing w:after="0"/>
              <w:jc w:val="right"/>
            </w:pPr>
            <w:r>
              <w:rPr>
                <w:sz w:val="16"/>
              </w:rPr>
              <w:t>$3,118,712</w:t>
            </w:r>
          </w:p>
        </w:tc>
        <w:tc>
          <w:tcPr>
            <w:tcW w:type="dxa" w:w="1126"/>
          </w:tcPr>
          <w:p>
            <w:pPr>
              <w:spacing w:after="0"/>
              <w:jc w:val="right"/>
            </w:pPr>
            <w:r>
              <w:rPr>
                <w:sz w:val="16"/>
              </w:rPr>
              <w:t>$21,827</w:t>
            </w:r>
          </w:p>
        </w:tc>
        <w:tc>
          <w:tcPr>
            <w:tcW w:type="dxa" w:w="1165"/>
          </w:tcPr>
          <w:p>
            <w:pPr>
              <w:spacing w:after="0"/>
              <w:jc w:val="right"/>
            </w:pPr>
            <w:r>
              <w:rPr>
                <w:sz w:val="16"/>
              </w:rPr>
              <w:t>$3,229,342</w:t>
            </w:r>
          </w:p>
        </w:tc>
        <w:tc>
          <w:tcPr>
            <w:tcW w:type="dxa" w:w="1305"/>
          </w:tcPr>
          <w:p>
            <w:pPr>
              <w:spacing w:after="0"/>
              <w:jc w:val="right"/>
            </w:pPr>
            <w:r>
              <w:rPr>
                <w:sz w:val="16"/>
              </w:rPr>
              <w:t>0.0117%</w:t>
            </w:r>
          </w:p>
        </w:tc>
        <w:tc>
          <w:tcPr>
            <w:tcW w:type="dxa" w:w="1199"/>
          </w:tcPr>
          <w:p>
            <w:pPr>
              <w:spacing w:after="0"/>
              <w:jc w:val="right"/>
            </w:pPr>
            <w:r>
              <w:rPr>
                <w:sz w:val="16"/>
              </w:rPr>
              <w:t>$7,413,000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$1,716,294,794</w:t>
            </w:r>
          </w:p>
        </w:tc>
        <w:tc>
          <w:tcPr>
            <w:tcW w:type="dxa" w:w="1215"/>
          </w:tcPr>
          <w:p>
            <w:pPr>
              <w:spacing w:after="0"/>
              <w:jc w:val="right"/>
            </w:pPr>
            <w:r>
              <w:rPr>
                <w:sz w:val="16"/>
              </w:rPr>
              <w:t>$70,007,536</w:t>
            </w:r>
          </w:p>
        </w:tc>
        <w:tc>
          <w:tcPr>
            <w:tcW w:type="dxa" w:w="1043"/>
          </w:tcPr>
          <w:p>
            <w:pPr>
              <w:spacing w:after="0"/>
              <w:jc w:val="right"/>
            </w:pPr>
            <w:r>
              <w:rPr>
                <w:sz w:val="16"/>
              </w:rPr>
              <w:t>8,344</w:t>
            </w:r>
          </w:p>
        </w:tc>
        <w:tc>
          <w:tcPr>
            <w:tcW w:type="dxa" w:w="1126"/>
          </w:tcPr>
          <w:p>
            <w:pPr>
              <w:spacing w:after="0"/>
              <w:jc w:val="right"/>
            </w:pPr>
            <w:r>
              <w:rPr>
                <w:sz w:val="16"/>
              </w:rPr>
              <w:t>$44,747</w:t>
            </w:r>
          </w:p>
        </w:tc>
        <w:tc>
          <w:tcPr>
            <w:tcW w:type="dxa" w:w="1126"/>
          </w:tcPr>
          <w:p>
            <w:pPr>
              <w:spacing w:after="0"/>
              <w:jc w:val="right"/>
            </w:pPr>
            <w:r>
              <w:rPr>
                <w:sz w:val="16"/>
              </w:rPr>
              <w:t>$191</w:t>
            </w:r>
          </w:p>
        </w:tc>
        <w:tc>
          <w:tcPr>
            <w:tcW w:type="dxa" w:w="1165"/>
          </w:tcPr>
          <w:p>
            <w:pPr>
              <w:spacing w:after="0"/>
              <w:jc w:val="right"/>
            </w:pPr>
            <w:r>
              <w:rPr>
                <w:sz w:val="16"/>
              </w:rPr>
              <w:t>$4,557</w:t>
            </w:r>
          </w:p>
        </w:tc>
        <w:tc>
          <w:tcPr>
            <w:tcW w:type="dxa" w:w="1305"/>
          </w:tcPr>
          <w:p>
            <w:pPr>
              <w:spacing w:after="0"/>
              <w:jc w:val="right"/>
            </w:pPr>
            <w:r>
              <w:rPr>
                <w:sz w:val="16"/>
              </w:rPr>
              <w:t>0.00261%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$26,721,446,192</w:t>
            </w:r>
          </w:p>
        </w:tc>
        <w:tc>
          <w:tcPr>
            <w:tcW w:type="dxa" w:w="1215"/>
          </w:tcPr>
          <w:p>
            <w:pPr>
              <w:spacing w:after="0"/>
              <w:jc w:val="right"/>
            </w:pPr>
            <w:r>
              <w:rPr>
                <w:sz w:val="16"/>
              </w:rPr>
              <w:t>$444,992,236</w:t>
            </w:r>
          </w:p>
        </w:tc>
        <w:tc>
          <w:tcPr>
            <w:tcW w:type="dxa" w:w="1043"/>
          </w:tcPr>
          <w:p>
            <w:pPr>
              <w:spacing w:after="0"/>
              <w:jc w:val="right"/>
            </w:pPr>
            <w:r>
              <w:rPr>
                <w:sz w:val="16"/>
              </w:rPr>
              <w:t>89,297</w:t>
            </w:r>
          </w:p>
        </w:tc>
        <w:tc>
          <w:tcPr>
            <w:tcW w:type="dxa" w:w="1126"/>
          </w:tcPr>
          <w:p>
            <w:pPr>
              <w:spacing w:after="0"/>
              <w:jc w:val="right"/>
            </w:pPr>
            <w:r>
              <w:rPr>
                <w:sz w:val="16"/>
              </w:rPr>
              <w:t>$1,525</w:t>
            </w:r>
          </w:p>
        </w:tc>
        <w:tc>
          <w:tcPr>
            <w:tcW w:type="dxa" w:w="1126"/>
          </w:tcPr>
          <w:p>
            <w:pPr>
              <w:spacing w:after="0"/>
              <w:jc w:val="right"/>
            </w:pPr>
            <w:r>
              <w:rPr>
                <w:sz w:val="16"/>
              </w:rPr>
              <w:t>$2,888</w:t>
            </w:r>
          </w:p>
        </w:tc>
        <w:tc>
          <w:tcPr>
            <w:tcW w:type="dxa" w:w="1165"/>
          </w:tcPr>
          <w:p>
            <w:pPr>
              <w:spacing w:after="0"/>
              <w:jc w:val="right"/>
            </w:pPr>
            <w:r>
              <w:rPr>
                <w:sz w:val="16"/>
              </w:rPr>
              <w:t>$117,943</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$27,000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2021-02-08 (Storm Events through 2026-06-30): 111 county-coded records, 90 with a damage value recorded (including $0), $7,798,000; 71 zone-level records, 71 with a damage value recorded (including $0), $42,000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89,297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$26,721,446,192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$444,992,236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$21,005,476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$13,092,442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MAYVILLE,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THERESA,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Dodge County</w:t>
            </w:r>
          </w:p>
        </w:tc>
        <w:tc>
          <w:tcPr>
            <w:tcW w:type="dxa" w:w="1486"/>
          </w:tcPr>
          <w:p>
            <w:pPr>
              <w:spacing w:after="0"/>
              <w:jc w:val="left"/>
            </w:pPr>
            <w:r>
              <w:rPr>
                <w:sz w:val="16"/>
              </w:rPr>
              <w:t>550094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Beaver Dam city</w:t>
            </w:r>
          </w:p>
        </w:tc>
        <w:tc>
          <w:tcPr>
            <w:tcW w:type="dxa" w:w="1486"/>
          </w:tcPr>
          <w:p>
            <w:pPr>
              <w:spacing w:after="0"/>
              <w:jc w:val="left"/>
            </w:pPr>
            <w:r>
              <w:rPr>
                <w:sz w:val="16"/>
              </w:rPr>
              <w:t>550095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Brownsville village</w:t>
            </w:r>
          </w:p>
        </w:tc>
        <w:tc>
          <w:tcPr>
            <w:tcW w:type="dxa" w:w="1486"/>
          </w:tcPr>
          <w:p>
            <w:pPr>
              <w:spacing w:after="0"/>
              <w:jc w:val="left"/>
            </w:pPr>
            <w:r>
              <w:rPr>
                <w:sz w:val="16"/>
              </w:rPr>
              <w:t>550096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Clyman village</w:t>
            </w:r>
          </w:p>
        </w:tc>
        <w:tc>
          <w:tcPr>
            <w:tcW w:type="dxa" w:w="1486"/>
          </w:tcPr>
          <w:p>
            <w:pPr>
              <w:spacing w:after="0"/>
              <w:jc w:val="left"/>
            </w:pPr>
            <w:r>
              <w:rPr>
                <w:sz w:val="16"/>
              </w:rPr>
              <w:t>550447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Columbus city</w:t>
            </w:r>
          </w:p>
        </w:tc>
        <w:tc>
          <w:tcPr>
            <w:tcW w:type="dxa" w:w="1486"/>
          </w:tcPr>
          <w:p>
            <w:pPr>
              <w:spacing w:after="0"/>
              <w:jc w:val="left"/>
            </w:pPr>
            <w:r>
              <w:rPr>
                <w:sz w:val="16"/>
              </w:rPr>
              <w:t>550058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Fox Lake city</w:t>
            </w:r>
          </w:p>
        </w:tc>
        <w:tc>
          <w:tcPr>
            <w:tcW w:type="dxa" w:w="1486"/>
          </w:tcPr>
          <w:p>
            <w:pPr>
              <w:spacing w:after="0"/>
              <w:jc w:val="left"/>
            </w:pPr>
            <w:r>
              <w:rPr>
                <w:sz w:val="16"/>
              </w:rPr>
              <w:t>550097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Hartford city</w:t>
            </w:r>
          </w:p>
        </w:tc>
        <w:tc>
          <w:tcPr>
            <w:tcW w:type="dxa" w:w="1486"/>
          </w:tcPr>
          <w:p>
            <w:pPr>
              <w:spacing w:after="0"/>
              <w:jc w:val="left"/>
            </w:pPr>
            <w:r>
              <w:rPr>
                <w:sz w:val="16"/>
              </w:rPr>
              <w:t>550473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Horicon city</w:t>
            </w:r>
          </w:p>
        </w:tc>
        <w:tc>
          <w:tcPr>
            <w:tcW w:type="dxa" w:w="1486"/>
          </w:tcPr>
          <w:p>
            <w:pPr>
              <w:spacing w:after="0"/>
              <w:jc w:val="left"/>
            </w:pPr>
            <w:r>
              <w:rPr>
                <w:sz w:val="16"/>
              </w:rPr>
              <w:t>550098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Hustisford village</w:t>
            </w:r>
          </w:p>
        </w:tc>
        <w:tc>
          <w:tcPr>
            <w:tcW w:type="dxa" w:w="1486"/>
          </w:tcPr>
          <w:p>
            <w:pPr>
              <w:spacing w:after="0"/>
              <w:jc w:val="left"/>
            </w:pPr>
            <w:r>
              <w:rPr>
                <w:sz w:val="16"/>
              </w:rPr>
              <w:t>550557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Iron Ridge village</w:t>
            </w:r>
          </w:p>
        </w:tc>
        <w:tc>
          <w:tcPr>
            <w:tcW w:type="dxa" w:w="1486"/>
          </w:tcPr>
          <w:p>
            <w:pPr>
              <w:spacing w:after="0"/>
              <w:jc w:val="left"/>
            </w:pPr>
            <w:r>
              <w:rPr>
                <w:sz w:val="16"/>
              </w:rPr>
              <w:t>550100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Juneau city</w:t>
            </w:r>
          </w:p>
        </w:tc>
        <w:tc>
          <w:tcPr>
            <w:tcW w:type="dxa" w:w="1486"/>
          </w:tcPr>
          <w:p>
            <w:pPr>
              <w:spacing w:after="0"/>
              <w:jc w:val="left"/>
            </w:pPr>
            <w:r>
              <w:rPr>
                <w:sz w:val="16"/>
              </w:rPr>
              <w:t>550448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Kekoskee village</w:t>
            </w:r>
          </w:p>
        </w:tc>
        <w:tc>
          <w:tcPr>
            <w:tcW w:type="dxa" w:w="1486"/>
          </w:tcPr>
          <w:p>
            <w:pPr>
              <w:spacing w:after="0"/>
              <w:jc w:val="left"/>
            </w:pPr>
            <w:r>
              <w:rPr>
                <w:sz w:val="16"/>
              </w:rPr>
              <w:t>550101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Lomira village</w:t>
            </w:r>
          </w:p>
        </w:tc>
        <w:tc>
          <w:tcPr>
            <w:tcW w:type="dxa" w:w="1486"/>
          </w:tcPr>
          <w:p>
            <w:pPr>
              <w:spacing w:after="0"/>
              <w:jc w:val="left"/>
            </w:pPr>
            <w:r>
              <w:rPr>
                <w:sz w:val="16"/>
              </w:rPr>
              <w:t>550459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Lowell village</w:t>
            </w:r>
          </w:p>
        </w:tc>
        <w:tc>
          <w:tcPr>
            <w:tcW w:type="dxa" w:w="1486"/>
          </w:tcPr>
          <w:p>
            <w:pPr>
              <w:spacing w:after="0"/>
              <w:jc w:val="left"/>
            </w:pPr>
            <w:r>
              <w:rPr>
                <w:sz w:val="16"/>
              </w:rPr>
              <w:t>550102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Mayville city</w:t>
            </w:r>
          </w:p>
        </w:tc>
        <w:tc>
          <w:tcPr>
            <w:tcW w:type="dxa" w:w="1486"/>
          </w:tcPr>
          <w:p>
            <w:pPr>
              <w:spacing w:after="0"/>
              <w:jc w:val="left"/>
            </w:pPr>
            <w:r>
              <w:rPr>
                <w:sz w:val="16"/>
              </w:rPr>
              <w:t>550103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2</w:t>
            </w:r>
          </w:p>
        </w:tc>
        <w:tc>
          <w:tcPr>
            <w:tcW w:type="dxa" w:w="913"/>
          </w:tcPr>
          <w:p>
            <w:pPr>
              <w:spacing w:after="0"/>
              <w:jc w:val="left"/>
            </w:pPr>
          </w:p>
        </w:tc>
      </w:tr>
      <w:tr>
        <w:trPr>
          <w:cantSplit/>
        </w:trPr>
        <w:tc>
          <w:tcPr>
            <w:tcW w:type="dxa" w:w="2216"/>
          </w:tcPr>
          <w:p>
            <w:pPr>
              <w:spacing w:after="0"/>
              <w:jc w:val="left"/>
            </w:pPr>
            <w:r>
              <w:rPr>
                <w:sz w:val="16"/>
              </w:rPr>
              <w:t>Neosho village</w:t>
            </w:r>
          </w:p>
        </w:tc>
        <w:tc>
          <w:tcPr>
            <w:tcW w:type="dxa" w:w="1486"/>
          </w:tcPr>
          <w:p>
            <w:pPr>
              <w:spacing w:after="0"/>
              <w:jc w:val="left"/>
            </w:pPr>
            <w:r>
              <w:rPr>
                <w:sz w:val="16"/>
              </w:rPr>
              <w:t>550104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Randolph village</w:t>
            </w:r>
          </w:p>
        </w:tc>
        <w:tc>
          <w:tcPr>
            <w:tcW w:type="dxa" w:w="1486"/>
          </w:tcPr>
          <w:p>
            <w:pPr>
              <w:spacing w:after="0"/>
              <w:jc w:val="left"/>
            </w:pPr>
            <w:r>
              <w:rPr>
                <w:sz w:val="16"/>
              </w:rPr>
              <w:t>550072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Reeseville village</w:t>
            </w:r>
          </w:p>
        </w:tc>
        <w:tc>
          <w:tcPr>
            <w:tcW w:type="dxa" w:w="1486"/>
          </w:tcPr>
          <w:p>
            <w:pPr>
              <w:spacing w:after="0"/>
              <w:jc w:val="left"/>
            </w:pPr>
            <w:r>
              <w:rPr>
                <w:sz w:val="16"/>
              </w:rPr>
              <w:t>550105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Theresa village</w:t>
            </w:r>
          </w:p>
        </w:tc>
        <w:tc>
          <w:tcPr>
            <w:tcW w:type="dxa" w:w="1486"/>
          </w:tcPr>
          <w:p>
            <w:pPr>
              <w:spacing w:after="0"/>
              <w:jc w:val="left"/>
            </w:pPr>
            <w:r>
              <w:rPr>
                <w:sz w:val="16"/>
              </w:rPr>
              <w:t>550106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Watertown city</w:t>
            </w:r>
          </w:p>
        </w:tc>
        <w:tc>
          <w:tcPr>
            <w:tcW w:type="dxa" w:w="1486"/>
          </w:tcPr>
          <w:p>
            <w:pPr>
              <w:spacing w:after="0"/>
              <w:jc w:val="left"/>
            </w:pPr>
            <w:r>
              <w:rPr>
                <w:sz w:val="16"/>
              </w:rPr>
              <w:t>550107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Waupun city</w:t>
            </w:r>
          </w:p>
        </w:tc>
        <w:tc>
          <w:tcPr>
            <w:tcW w:type="dxa" w:w="1486"/>
          </w:tcPr>
          <w:p>
            <w:pPr>
              <w:spacing w:after="0"/>
              <w:jc w:val="left"/>
            </w:pPr>
            <w:r>
              <w:rPr>
                <w:sz w:val="16"/>
              </w:rPr>
              <w:t>550108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Dodge County, WI: risk-assessment baseline packet, release 2026-10 (data as of 2026-09-28; County area 55027).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Dodge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Dodge County, WI: Risk-assessment baseline packet</dc:title>
  <dc:subject>Hazard Plain release 2026-10, as of 2026-09-28. Preview: automated baseline</dc:subject>
  <dc:creator>Hazard Plain</dc:creator>
  <cp:keywords>Hazard Plain; hazard mitigation; risk assessment; 55027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