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Spokane County, WA</w:t>
      </w:r>
    </w:p>
    <w:p>
      <w:pPr>
        <w:spacing w:after="120" w:before="0"/>
      </w:pPr>
      <w:r>
        <w:rPr>
          <w:color w:val="555555"/>
          <w:sz w:val="24"/>
        </w:rPr>
        <w:t>Risk-assessment baseline packet</w:t>
      </w:r>
    </w:p>
    <w:p>
      <w:pPr>
        <w:spacing w:after="120" w:before="0"/>
      </w:pPr>
      <w:r>
        <w:rPr>
          <w:b/>
          <w:sz w:val="18"/>
        </w:rPr>
        <w:t xml:space="preserve">County FIPS: </w:t>
      </w:r>
      <w:r>
        <w:rPr>
          <w:sz w:val="18"/>
        </w:rPr>
        <w:t>53063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2031-06-02. Plan: Spokane County (2025) (FEMA plan 110587), approved 2026-06-03.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2026-06-03: 5 new hazard declarations (2 incidents) and 1 NOAA Storm Events record;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($52,919,382 a year), Cold Wave ($20,075,429) and Wildfire ($7,006,312).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53063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2031-06-02</w:t>
      </w:r>
    </w:p>
    <w:p>
      <w:pPr>
        <w:keepNext/>
        <w:spacing w:after="40" w:before="0"/>
      </w:pPr>
      <w:r>
        <w:rPr>
          <w:b/>
        </w:rPr>
        <w:t xml:space="preserve">Plan: </w:t>
      </w:r>
      <w:r>
        <w:rPr/>
        <w:t>Spokane County (2025) (FEMA plan 110587)</w:t>
      </w:r>
    </w:p>
    <w:p>
      <w:pPr>
        <w:keepNext/>
        <w:spacing w:after="40" w:before="0"/>
      </w:pPr>
      <w:r>
        <w:rPr>
          <w:b/>
        </w:rPr>
        <w:t xml:space="preserve">Approved: </w:t>
      </w:r>
      <w:r>
        <w:rPr/>
        <w:t>2026-06-03</w:t>
      </w:r>
    </w:p>
    <w:p>
      <w:pPr>
        <w:keepNext/>
        <w:spacing w:after="40" w:before="0"/>
      </w:pPr>
      <w:r>
        <w:rPr>
          <w:b/>
        </w:rPr>
        <w:t xml:space="preserve">Days to expiry: </w:t>
      </w:r>
      <w:r>
        <w:rPr/>
        <w:t>1,706</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(2 incidents): FM-5638-WA (Upriver Fire), FM-5656-WA (Old Trails Fire), FM-5658-WA (Fairview Fire), FM-5659-WA (Autumn Lane Fire), EM-3650-WA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 record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5"/>
        <w:gridCol w:w="1420"/>
        <w:gridCol w:w="1823"/>
        <w:gridCol w:w="2171"/>
        <w:gridCol w:w="1201"/>
        <w:gridCol w:w="1037"/>
        <w:gridCol w:w="836"/>
        <w:gridCol w:w="1388"/>
        <w:gridCol w:w="2241"/>
      </w:tblGrid>
      <w:tr>
        <w:trPr>
          <w:cantSplit/>
          <w:tblHeader/>
        </w:trPr>
        <w:tc>
          <w:tcPr>
            <w:tcW w:type="dxa" w:w="1995"/>
            <w:shd w:val="clear" w:color="auto" w:fill="E8E8E8"/>
          </w:tcPr>
          <w:p>
            <w:pPr>
              <w:spacing w:after="0"/>
              <w:jc w:val="left"/>
            </w:pPr>
            <w:r>
              <w:rPr>
                <w:b/>
                <w:sz w:val="16"/>
              </w:rPr>
              <w:t>Jurisdiction</w:t>
            </w:r>
          </w:p>
        </w:tc>
        <w:tc>
          <w:tcPr>
            <w:tcW w:type="dxa" w:w="1420"/>
            <w:shd w:val="clear" w:color="auto" w:fill="E8E8E8"/>
          </w:tcPr>
          <w:p>
            <w:pPr>
              <w:spacing w:after="0"/>
              <w:jc w:val="left"/>
            </w:pPr>
            <w:r>
              <w:rPr>
                <w:b/>
                <w:sz w:val="16"/>
              </w:rPr>
              <w:t>Type</w:t>
            </w:r>
          </w:p>
        </w:tc>
        <w:tc>
          <w:tcPr>
            <w:tcW w:type="dxa" w:w="1823"/>
            <w:shd w:val="clear" w:color="auto" w:fill="E8E8E8"/>
          </w:tcPr>
          <w:p>
            <w:pPr>
              <w:spacing w:after="0"/>
              <w:jc w:val="left"/>
            </w:pPr>
            <w:r>
              <w:rPr>
                <w:b/>
                <w:sz w:val="16"/>
              </w:rPr>
              <w:t>Status</w:t>
            </w:r>
          </w:p>
        </w:tc>
        <w:tc>
          <w:tcPr>
            <w:tcW w:type="dxa" w:w="2171"/>
            <w:shd w:val="clear" w:color="auto" w:fill="E8E8E8"/>
          </w:tcPr>
          <w:p>
            <w:pPr>
              <w:spacing w:after="0"/>
              <w:jc w:val="left"/>
            </w:pPr>
            <w:r>
              <w:rPr>
                <w:b/>
                <w:sz w:val="16"/>
              </w:rPr>
              <w:t>Plan</w:t>
            </w:r>
          </w:p>
        </w:tc>
        <w:tc>
          <w:tcPr>
            <w:tcW w:type="dxa" w:w="120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88"/>
            <w:shd w:val="clear" w:color="auto" w:fill="E8E8E8"/>
          </w:tcPr>
          <w:p>
            <w:pPr>
              <w:spacing w:after="0"/>
              <w:jc w:val="left"/>
            </w:pPr>
            <w:r>
              <w:rPr>
                <w:b/>
                <w:sz w:val="16"/>
              </w:rPr>
              <w:t>Update underway</w:t>
            </w:r>
          </w:p>
        </w:tc>
        <w:tc>
          <w:tcPr>
            <w:tcW w:type="dxa" w:w="2241"/>
            <w:shd w:val="clear" w:color="auto" w:fill="E8E8E8"/>
          </w:tcPr>
          <w:p>
            <w:pPr>
              <w:spacing w:after="0"/>
              <w:jc w:val="left"/>
            </w:pPr>
            <w:r>
              <w:rPr>
                <w:b/>
                <w:sz w:val="16"/>
              </w:rPr>
              <w:t>Notes</w:t>
            </w:r>
          </w:p>
        </w:tc>
      </w:tr>
      <w:tr>
        <w:trPr>
          <w:cantSplit/>
        </w:trPr>
        <w:tc>
          <w:tcPr>
            <w:tcW w:type="dxa" w:w="1995"/>
          </w:tcPr>
          <w:p>
            <w:pPr>
              <w:spacing w:after="0"/>
              <w:jc w:val="left"/>
            </w:pPr>
            <w:r>
              <w:rPr>
                <w:sz w:val="16"/>
              </w:rPr>
              <w:t>Spokane County</w:t>
            </w:r>
          </w:p>
        </w:tc>
        <w:tc>
          <w:tcPr>
            <w:tcW w:type="dxa" w:w="1420"/>
          </w:tcPr>
          <w:p>
            <w:pPr>
              <w:spacing w:after="0"/>
              <w:jc w:val="left"/>
            </w:pPr>
            <w:r>
              <w:rPr>
                <w:sz w:val="16"/>
              </w:rPr>
              <w:t>County</w:t>
            </w:r>
          </w:p>
        </w:tc>
        <w:tc>
          <w:tcPr>
            <w:tcW w:type="dxa" w:w="1823"/>
          </w:tcPr>
          <w:p>
            <w:pPr>
              <w:spacing w:after="0"/>
              <w:jc w:val="left"/>
            </w:pPr>
            <w:r>
              <w:rPr>
                <w:sz w:val="16"/>
              </w:rPr>
              <w:t>Approved, expires 2031-06-02</w:t>
            </w:r>
          </w:p>
        </w:tc>
        <w:tc>
          <w:tcPr>
            <w:tcW w:type="dxa" w:w="2171"/>
          </w:tcPr>
          <w:p>
            <w:pPr>
              <w:spacing w:after="0"/>
              <w:jc w:val="left"/>
            </w:pPr>
            <w:r>
              <w:rPr>
                <w:sz w:val="16"/>
              </w:rPr>
              <w:t>Spokane County (2025) (FEMA plan 110587)</w:t>
            </w:r>
          </w:p>
        </w:tc>
        <w:tc>
          <w:tcPr>
            <w:tcW w:type="dxa" w:w="1201"/>
          </w:tcPr>
          <w:p>
            <w:pPr>
              <w:spacing w:after="0"/>
              <w:jc w:val="left"/>
            </w:pPr>
            <w:r>
              <w:rPr>
                <w:sz w:val="16"/>
              </w:rPr>
              <w:t>2026-06-03</w:t>
            </w:r>
          </w:p>
        </w:tc>
        <w:tc>
          <w:tcPr>
            <w:tcW w:type="dxa" w:w="1037"/>
          </w:tcPr>
          <w:p>
            <w:pPr>
              <w:spacing w:after="0"/>
              <w:jc w:val="left"/>
            </w:pPr>
            <w:r>
              <w:rPr>
                <w:sz w:val="16"/>
              </w:rPr>
              <w:t>2031-06-02</w:t>
            </w:r>
          </w:p>
        </w:tc>
        <w:tc>
          <w:tcPr>
            <w:tcW w:type="dxa" w:w="836"/>
          </w:tcPr>
          <w:p>
            <w:pPr>
              <w:spacing w:after="0"/>
              <w:jc w:val="right"/>
            </w:pPr>
            <w:r>
              <w:rPr>
                <w:sz w:val="16"/>
              </w:rPr>
              <w:t>1,706</w:t>
            </w:r>
          </w:p>
        </w:tc>
        <w:tc>
          <w:tcPr>
            <w:tcW w:type="dxa" w:w="1388"/>
          </w:tcPr>
          <w:p>
            <w:pPr>
              <w:spacing w:after="0"/>
              <w:jc w:val="left"/>
            </w:pPr>
          </w:p>
        </w:tc>
        <w:tc>
          <w:tcPr>
            <w:tcW w:type="dxa" w:w="2241"/>
          </w:tcPr>
          <w:p>
            <w:pPr>
              <w:spacing w:after="0"/>
              <w:jc w:val="left"/>
            </w:pPr>
          </w:p>
        </w:tc>
      </w:tr>
      <w:tr>
        <w:trPr>
          <w:cantSplit/>
        </w:trPr>
        <w:tc>
          <w:tcPr>
            <w:tcW w:type="dxa" w:w="1995"/>
          </w:tcPr>
          <w:p>
            <w:pPr>
              <w:spacing w:after="0"/>
              <w:jc w:val="left"/>
            </w:pPr>
            <w:r>
              <w:rPr>
                <w:sz w:val="16"/>
              </w:rPr>
              <w:t>Airway Heights city</w:t>
            </w:r>
          </w:p>
        </w:tc>
        <w:tc>
          <w:tcPr>
            <w:tcW w:type="dxa" w:w="1420"/>
          </w:tcPr>
          <w:p>
            <w:pPr>
              <w:spacing w:after="0"/>
              <w:jc w:val="left"/>
            </w:pPr>
            <w:r>
              <w:rPr>
                <w:sz w:val="16"/>
              </w:rPr>
              <w:t>City</w:t>
            </w:r>
          </w:p>
        </w:tc>
        <w:tc>
          <w:tcPr>
            <w:tcW w:type="dxa" w:w="1823"/>
          </w:tcPr>
          <w:p>
            <w:pPr>
              <w:spacing w:after="0"/>
              <w:jc w:val="left"/>
            </w:pPr>
            <w:r>
              <w:rPr>
                <w:sz w:val="16"/>
              </w:rPr>
              <w:t>Approved, expires 2031-06-02</w:t>
            </w:r>
          </w:p>
        </w:tc>
        <w:tc>
          <w:tcPr>
            <w:tcW w:type="dxa" w:w="2171"/>
          </w:tcPr>
          <w:p>
            <w:pPr>
              <w:spacing w:after="0"/>
              <w:jc w:val="left"/>
            </w:pPr>
            <w:r>
              <w:rPr>
                <w:sz w:val="16"/>
              </w:rPr>
              <w:t>Spokane County (2025) (FEMA plan 110587)</w:t>
            </w:r>
          </w:p>
        </w:tc>
        <w:tc>
          <w:tcPr>
            <w:tcW w:type="dxa" w:w="1201"/>
          </w:tcPr>
          <w:p>
            <w:pPr>
              <w:spacing w:after="0"/>
              <w:jc w:val="left"/>
            </w:pPr>
            <w:r>
              <w:rPr>
                <w:sz w:val="16"/>
              </w:rPr>
              <w:t>2026-06-03</w:t>
            </w:r>
          </w:p>
        </w:tc>
        <w:tc>
          <w:tcPr>
            <w:tcW w:type="dxa" w:w="1037"/>
          </w:tcPr>
          <w:p>
            <w:pPr>
              <w:spacing w:after="0"/>
              <w:jc w:val="left"/>
            </w:pPr>
            <w:r>
              <w:rPr>
                <w:sz w:val="16"/>
              </w:rPr>
              <w:t>2031-06-02</w:t>
            </w:r>
          </w:p>
        </w:tc>
        <w:tc>
          <w:tcPr>
            <w:tcW w:type="dxa" w:w="836"/>
          </w:tcPr>
          <w:p>
            <w:pPr>
              <w:spacing w:after="0"/>
              <w:jc w:val="right"/>
            </w:pPr>
            <w:r>
              <w:rPr>
                <w:sz w:val="16"/>
              </w:rPr>
              <w:t>1,706</w:t>
            </w:r>
          </w:p>
        </w:tc>
        <w:tc>
          <w:tcPr>
            <w:tcW w:type="dxa" w:w="1388"/>
          </w:tcPr>
          <w:p>
            <w:pPr>
              <w:spacing w:after="0"/>
              <w:jc w:val="left"/>
            </w:pPr>
          </w:p>
        </w:tc>
        <w:tc>
          <w:tcPr>
            <w:tcW w:type="dxa" w:w="2241"/>
          </w:tcPr>
          <w:p>
            <w:pPr>
              <w:spacing w:after="0"/>
              <w:jc w:val="left"/>
            </w:pPr>
          </w:p>
        </w:tc>
      </w:tr>
      <w:tr>
        <w:trPr>
          <w:cantSplit/>
        </w:trPr>
        <w:tc>
          <w:tcPr>
            <w:tcW w:type="dxa" w:w="1995"/>
          </w:tcPr>
          <w:p>
            <w:pPr>
              <w:spacing w:after="0"/>
              <w:jc w:val="left"/>
            </w:pPr>
            <w:r>
              <w:rPr>
                <w:sz w:val="16"/>
              </w:rPr>
              <w:t>Cheney city</w:t>
            </w:r>
          </w:p>
        </w:tc>
        <w:tc>
          <w:tcPr>
            <w:tcW w:type="dxa" w:w="1420"/>
          </w:tcPr>
          <w:p>
            <w:pPr>
              <w:spacing w:after="0"/>
              <w:jc w:val="left"/>
            </w:pPr>
            <w:r>
              <w:rPr>
                <w:sz w:val="16"/>
              </w:rPr>
              <w:t>City</w:t>
            </w:r>
          </w:p>
        </w:tc>
        <w:tc>
          <w:tcPr>
            <w:tcW w:type="dxa" w:w="1823"/>
          </w:tcPr>
          <w:p>
            <w:pPr>
              <w:spacing w:after="0"/>
              <w:jc w:val="left"/>
            </w:pPr>
            <w:r>
              <w:rPr>
                <w:sz w:val="16"/>
              </w:rPr>
              <w:t>Approved, expires 2031-06-02</w:t>
            </w:r>
          </w:p>
        </w:tc>
        <w:tc>
          <w:tcPr>
            <w:tcW w:type="dxa" w:w="2171"/>
          </w:tcPr>
          <w:p>
            <w:pPr>
              <w:spacing w:after="0"/>
              <w:jc w:val="left"/>
            </w:pPr>
            <w:r>
              <w:rPr>
                <w:sz w:val="16"/>
              </w:rPr>
              <w:t>Spokane County (2025) (FEMA plan 110587)</w:t>
            </w:r>
          </w:p>
        </w:tc>
        <w:tc>
          <w:tcPr>
            <w:tcW w:type="dxa" w:w="1201"/>
          </w:tcPr>
          <w:p>
            <w:pPr>
              <w:spacing w:after="0"/>
              <w:jc w:val="left"/>
            </w:pPr>
            <w:r>
              <w:rPr>
                <w:sz w:val="16"/>
              </w:rPr>
              <w:t>2026-06-03</w:t>
            </w:r>
          </w:p>
        </w:tc>
        <w:tc>
          <w:tcPr>
            <w:tcW w:type="dxa" w:w="1037"/>
          </w:tcPr>
          <w:p>
            <w:pPr>
              <w:spacing w:after="0"/>
              <w:jc w:val="left"/>
            </w:pPr>
            <w:r>
              <w:rPr>
                <w:sz w:val="16"/>
              </w:rPr>
              <w:t>2031-06-02</w:t>
            </w:r>
          </w:p>
        </w:tc>
        <w:tc>
          <w:tcPr>
            <w:tcW w:type="dxa" w:w="836"/>
          </w:tcPr>
          <w:p>
            <w:pPr>
              <w:spacing w:after="0"/>
              <w:jc w:val="right"/>
            </w:pPr>
            <w:r>
              <w:rPr>
                <w:sz w:val="16"/>
              </w:rPr>
              <w:t>1,706</w:t>
            </w:r>
          </w:p>
        </w:tc>
        <w:tc>
          <w:tcPr>
            <w:tcW w:type="dxa" w:w="1388"/>
          </w:tcPr>
          <w:p>
            <w:pPr>
              <w:spacing w:after="0"/>
              <w:jc w:val="left"/>
            </w:pPr>
          </w:p>
        </w:tc>
        <w:tc>
          <w:tcPr>
            <w:tcW w:type="dxa" w:w="2241"/>
          </w:tcPr>
          <w:p>
            <w:pPr>
              <w:spacing w:after="0"/>
              <w:jc w:val="left"/>
            </w:pPr>
          </w:p>
        </w:tc>
      </w:tr>
      <w:tr>
        <w:trPr>
          <w:cantSplit/>
        </w:trPr>
        <w:tc>
          <w:tcPr>
            <w:tcW w:type="dxa" w:w="1995"/>
          </w:tcPr>
          <w:p>
            <w:pPr>
              <w:spacing w:after="0"/>
              <w:jc w:val="left"/>
            </w:pPr>
            <w:r>
              <w:rPr>
                <w:sz w:val="16"/>
              </w:rPr>
              <w:t>Deer Park city</w:t>
            </w:r>
          </w:p>
        </w:tc>
        <w:tc>
          <w:tcPr>
            <w:tcW w:type="dxa" w:w="1420"/>
          </w:tcPr>
          <w:p>
            <w:pPr>
              <w:spacing w:after="0"/>
              <w:jc w:val="left"/>
            </w:pPr>
            <w:r>
              <w:rPr>
                <w:sz w:val="16"/>
              </w:rPr>
              <w:t>City</w:t>
            </w:r>
          </w:p>
        </w:tc>
        <w:tc>
          <w:tcPr>
            <w:tcW w:type="dxa" w:w="1823"/>
          </w:tcPr>
          <w:p>
            <w:pPr>
              <w:spacing w:after="0"/>
              <w:jc w:val="left"/>
            </w:pPr>
            <w:r>
              <w:rPr>
                <w:sz w:val="16"/>
              </w:rPr>
              <w:t>Plan 110587 approved 2026-06-03, pending adoption here; not yet eligible</w:t>
            </w:r>
          </w:p>
        </w:tc>
        <w:tc>
          <w:tcPr>
            <w:tcW w:type="dxa" w:w="2171"/>
          </w:tcPr>
          <w:p>
            <w:pPr>
              <w:spacing w:after="0"/>
              <w:jc w:val="left"/>
            </w:pPr>
            <w:r>
              <w:rPr>
                <w:sz w:val="16"/>
              </w:rPr>
              <w:t>Spokane County (2025) (FEMA plan 110587), pending adoption here</w:t>
            </w:r>
          </w:p>
        </w:tc>
        <w:tc>
          <w:tcPr>
            <w:tcW w:type="dxa" w:w="1201"/>
          </w:tcPr>
          <w:p>
            <w:pPr>
              <w:spacing w:after="0"/>
              <w:jc w:val="left"/>
            </w:pPr>
            <w:r>
              <w:rPr>
                <w:sz w:val="16"/>
              </w:rPr>
              <w:t>2026-06-03 by FEMA; not yet adopted here</w:t>
            </w:r>
          </w:p>
        </w:tc>
        <w:tc>
          <w:tcPr>
            <w:tcW w:type="dxa" w:w="1037"/>
          </w:tcPr>
          <w:p>
            <w:pPr>
              <w:spacing w:after="0"/>
              <w:jc w:val="left"/>
            </w:pPr>
            <w:r>
              <w:rPr>
                <w:sz w:val="16"/>
              </w:rPr>
              <w:t>2031-06-02 once adopted</w:t>
            </w:r>
          </w:p>
        </w:tc>
        <w:tc>
          <w:tcPr>
            <w:tcW w:type="dxa" w:w="836"/>
          </w:tcPr>
          <w:p>
            <w:pPr>
              <w:spacing w:after="0"/>
              <w:jc w:val="right"/>
            </w:pPr>
          </w:p>
        </w:tc>
        <w:tc>
          <w:tcPr>
            <w:tcW w:type="dxa" w:w="1388"/>
          </w:tcPr>
          <w:p>
            <w:pPr>
              <w:spacing w:after="0"/>
              <w:jc w:val="left"/>
            </w:pPr>
            <w:r>
              <w:rPr>
                <w:sz w:val="16"/>
              </w:rPr>
              <w:t>FEMA tracker shows a plan approvable pending adoption</w:t>
            </w:r>
          </w:p>
        </w:tc>
        <w:tc>
          <w:tcPr>
            <w:tcW w:type="dxa" w:w="2241"/>
          </w:tcPr>
          <w:p>
            <w:pPr>
              <w:spacing w:after="0"/>
              <w:jc w:val="left"/>
            </w:pPr>
            <w:r>
              <w:rPr>
                <w:sz w:val="16"/>
              </w:rPr>
              <w:t>Not yet eligible: adopt the approved plan.</w:t>
            </w:r>
          </w:p>
        </w:tc>
      </w:tr>
      <w:tr>
        <w:trPr>
          <w:cantSplit/>
        </w:trPr>
        <w:tc>
          <w:tcPr>
            <w:tcW w:type="dxa" w:w="1995"/>
          </w:tcPr>
          <w:p>
            <w:pPr>
              <w:spacing w:after="0"/>
              <w:jc w:val="left"/>
            </w:pPr>
            <w:r>
              <w:rPr>
                <w:sz w:val="16"/>
              </w:rPr>
              <w:t>Latah town</w:t>
            </w:r>
          </w:p>
        </w:tc>
        <w:tc>
          <w:tcPr>
            <w:tcW w:type="dxa" w:w="1420"/>
          </w:tcPr>
          <w:p>
            <w:pPr>
              <w:spacing w:after="0"/>
              <w:jc w:val="left"/>
            </w:pPr>
            <w:r>
              <w:rPr>
                <w:sz w:val="16"/>
              </w:rPr>
              <w:t>Town</w:t>
            </w:r>
          </w:p>
        </w:tc>
        <w:tc>
          <w:tcPr>
            <w:tcW w:type="dxa" w:w="1823"/>
          </w:tcPr>
          <w:p>
            <w:pPr>
              <w:spacing w:after="0"/>
              <w:jc w:val="left"/>
            </w:pPr>
            <w:r>
              <w:rPr>
                <w:sz w:val="16"/>
              </w:rPr>
              <w:t>Plan 110587 approved 2026-06-03, pending adoption here; not yet eligible</w:t>
            </w:r>
          </w:p>
        </w:tc>
        <w:tc>
          <w:tcPr>
            <w:tcW w:type="dxa" w:w="2171"/>
          </w:tcPr>
          <w:p>
            <w:pPr>
              <w:spacing w:after="0"/>
              <w:jc w:val="left"/>
            </w:pPr>
            <w:r>
              <w:rPr>
                <w:sz w:val="16"/>
              </w:rPr>
              <w:t>Spokane County (2025) (FEMA plan 110587), pending adoption here</w:t>
            </w:r>
          </w:p>
        </w:tc>
        <w:tc>
          <w:tcPr>
            <w:tcW w:type="dxa" w:w="1201"/>
          </w:tcPr>
          <w:p>
            <w:pPr>
              <w:spacing w:after="0"/>
              <w:jc w:val="left"/>
            </w:pPr>
            <w:r>
              <w:rPr>
                <w:sz w:val="16"/>
              </w:rPr>
              <w:t>2026-06-03 by FEMA; not yet adopted here</w:t>
            </w:r>
          </w:p>
        </w:tc>
        <w:tc>
          <w:tcPr>
            <w:tcW w:type="dxa" w:w="1037"/>
          </w:tcPr>
          <w:p>
            <w:pPr>
              <w:spacing w:after="0"/>
              <w:jc w:val="left"/>
            </w:pPr>
            <w:r>
              <w:rPr>
                <w:sz w:val="16"/>
              </w:rPr>
              <w:t>2031-06-02 once adopted</w:t>
            </w:r>
          </w:p>
        </w:tc>
        <w:tc>
          <w:tcPr>
            <w:tcW w:type="dxa" w:w="836"/>
          </w:tcPr>
          <w:p>
            <w:pPr>
              <w:spacing w:after="0"/>
              <w:jc w:val="right"/>
            </w:pPr>
          </w:p>
        </w:tc>
        <w:tc>
          <w:tcPr>
            <w:tcW w:type="dxa" w:w="1388"/>
          </w:tcPr>
          <w:p>
            <w:pPr>
              <w:spacing w:after="0"/>
              <w:jc w:val="left"/>
            </w:pPr>
            <w:r>
              <w:rPr>
                <w:sz w:val="16"/>
              </w:rPr>
              <w:t>FEMA tracker shows a plan approvable pending adoption</w:t>
            </w:r>
          </w:p>
        </w:tc>
        <w:tc>
          <w:tcPr>
            <w:tcW w:type="dxa" w:w="2241"/>
          </w:tcPr>
          <w:p>
            <w:pPr>
              <w:spacing w:after="0"/>
              <w:jc w:val="left"/>
            </w:pPr>
            <w:r>
              <w:rPr>
                <w:sz w:val="16"/>
              </w:rPr>
              <w:t>Not yet eligible: adopt the approved plan.</w:t>
            </w:r>
          </w:p>
        </w:tc>
      </w:tr>
      <w:tr>
        <w:trPr>
          <w:cantSplit/>
        </w:trPr>
        <w:tc>
          <w:tcPr>
            <w:tcW w:type="dxa" w:w="1995"/>
          </w:tcPr>
          <w:p>
            <w:pPr>
              <w:spacing w:after="0"/>
              <w:jc w:val="left"/>
            </w:pPr>
            <w:r>
              <w:rPr>
                <w:sz w:val="16"/>
              </w:rPr>
              <w:t>Liberty Lake city</w:t>
            </w:r>
          </w:p>
        </w:tc>
        <w:tc>
          <w:tcPr>
            <w:tcW w:type="dxa" w:w="1420"/>
          </w:tcPr>
          <w:p>
            <w:pPr>
              <w:spacing w:after="0"/>
              <w:jc w:val="left"/>
            </w:pPr>
            <w:r>
              <w:rPr>
                <w:sz w:val="16"/>
              </w:rPr>
              <w:t>City</w:t>
            </w:r>
          </w:p>
        </w:tc>
        <w:tc>
          <w:tcPr>
            <w:tcW w:type="dxa" w:w="1823"/>
          </w:tcPr>
          <w:p>
            <w:pPr>
              <w:spacing w:after="0"/>
              <w:jc w:val="left"/>
            </w:pPr>
            <w:r>
              <w:rPr>
                <w:sz w:val="16"/>
              </w:rPr>
              <w:t>Approved, expires 2031-06-02</w:t>
            </w:r>
          </w:p>
        </w:tc>
        <w:tc>
          <w:tcPr>
            <w:tcW w:type="dxa" w:w="2171"/>
          </w:tcPr>
          <w:p>
            <w:pPr>
              <w:spacing w:after="0"/>
              <w:jc w:val="left"/>
            </w:pPr>
            <w:r>
              <w:rPr>
                <w:sz w:val="16"/>
              </w:rPr>
              <w:t>Spokane County (2025) (FEMA plan 110587)</w:t>
            </w:r>
          </w:p>
        </w:tc>
        <w:tc>
          <w:tcPr>
            <w:tcW w:type="dxa" w:w="1201"/>
          </w:tcPr>
          <w:p>
            <w:pPr>
              <w:spacing w:after="0"/>
              <w:jc w:val="left"/>
            </w:pPr>
            <w:r>
              <w:rPr>
                <w:sz w:val="16"/>
              </w:rPr>
              <w:t>2026-06-03</w:t>
            </w:r>
          </w:p>
        </w:tc>
        <w:tc>
          <w:tcPr>
            <w:tcW w:type="dxa" w:w="1037"/>
          </w:tcPr>
          <w:p>
            <w:pPr>
              <w:spacing w:after="0"/>
              <w:jc w:val="left"/>
            </w:pPr>
            <w:r>
              <w:rPr>
                <w:sz w:val="16"/>
              </w:rPr>
              <w:t>2031-06-02</w:t>
            </w:r>
          </w:p>
        </w:tc>
        <w:tc>
          <w:tcPr>
            <w:tcW w:type="dxa" w:w="836"/>
          </w:tcPr>
          <w:p>
            <w:pPr>
              <w:spacing w:after="0"/>
              <w:jc w:val="right"/>
            </w:pPr>
            <w:r>
              <w:rPr>
                <w:sz w:val="16"/>
              </w:rPr>
              <w:t>1,706</w:t>
            </w:r>
          </w:p>
        </w:tc>
        <w:tc>
          <w:tcPr>
            <w:tcW w:type="dxa" w:w="1388"/>
          </w:tcPr>
          <w:p>
            <w:pPr>
              <w:spacing w:after="0"/>
              <w:jc w:val="left"/>
            </w:pPr>
          </w:p>
        </w:tc>
        <w:tc>
          <w:tcPr>
            <w:tcW w:type="dxa" w:w="2241"/>
          </w:tcPr>
          <w:p>
            <w:pPr>
              <w:spacing w:after="0"/>
              <w:jc w:val="left"/>
            </w:pPr>
          </w:p>
        </w:tc>
      </w:tr>
      <w:tr>
        <w:trPr>
          <w:cantSplit/>
        </w:trPr>
        <w:tc>
          <w:tcPr>
            <w:tcW w:type="dxa" w:w="1995"/>
          </w:tcPr>
          <w:p>
            <w:pPr>
              <w:spacing w:after="0"/>
              <w:jc w:val="left"/>
            </w:pPr>
            <w:r>
              <w:rPr>
                <w:sz w:val="16"/>
              </w:rPr>
              <w:t>Medical Lake city</w:t>
            </w:r>
          </w:p>
        </w:tc>
        <w:tc>
          <w:tcPr>
            <w:tcW w:type="dxa" w:w="1420"/>
          </w:tcPr>
          <w:p>
            <w:pPr>
              <w:spacing w:after="0"/>
              <w:jc w:val="left"/>
            </w:pPr>
            <w:r>
              <w:rPr>
                <w:sz w:val="16"/>
              </w:rPr>
              <w:t>City</w:t>
            </w:r>
          </w:p>
        </w:tc>
        <w:tc>
          <w:tcPr>
            <w:tcW w:type="dxa" w:w="1823"/>
          </w:tcPr>
          <w:p>
            <w:pPr>
              <w:spacing w:after="0"/>
              <w:jc w:val="left"/>
            </w:pPr>
            <w:r>
              <w:rPr>
                <w:sz w:val="16"/>
              </w:rPr>
              <w:t>Approved, expires 2031-02-18</w:t>
            </w:r>
          </w:p>
        </w:tc>
        <w:tc>
          <w:tcPr>
            <w:tcW w:type="dxa" w:w="2171"/>
          </w:tcPr>
          <w:p>
            <w:pPr>
              <w:spacing w:after="0"/>
              <w:jc w:val="left"/>
            </w:pPr>
            <w:r>
              <w:rPr>
                <w:sz w:val="16"/>
              </w:rPr>
              <w:t>City of Medical Lake (FEMA plan 110857)</w:t>
            </w:r>
          </w:p>
        </w:tc>
        <w:tc>
          <w:tcPr>
            <w:tcW w:type="dxa" w:w="1201"/>
          </w:tcPr>
          <w:p>
            <w:pPr>
              <w:spacing w:after="0"/>
              <w:jc w:val="left"/>
            </w:pPr>
            <w:r>
              <w:rPr>
                <w:sz w:val="16"/>
              </w:rPr>
              <w:t>2026-02-19</w:t>
            </w:r>
          </w:p>
        </w:tc>
        <w:tc>
          <w:tcPr>
            <w:tcW w:type="dxa" w:w="1037"/>
          </w:tcPr>
          <w:p>
            <w:pPr>
              <w:spacing w:after="0"/>
              <w:jc w:val="left"/>
            </w:pPr>
            <w:r>
              <w:rPr>
                <w:sz w:val="16"/>
              </w:rPr>
              <w:t>2031-02-18</w:t>
            </w:r>
          </w:p>
        </w:tc>
        <w:tc>
          <w:tcPr>
            <w:tcW w:type="dxa" w:w="836"/>
          </w:tcPr>
          <w:p>
            <w:pPr>
              <w:spacing w:after="0"/>
              <w:jc w:val="right"/>
            </w:pPr>
            <w:r>
              <w:rPr>
                <w:sz w:val="16"/>
              </w:rPr>
              <w:t>1,602</w:t>
            </w:r>
          </w:p>
        </w:tc>
        <w:tc>
          <w:tcPr>
            <w:tcW w:type="dxa" w:w="1388"/>
          </w:tcPr>
          <w:p>
            <w:pPr>
              <w:spacing w:after="0"/>
              <w:jc w:val="left"/>
            </w:pPr>
          </w:p>
        </w:tc>
        <w:tc>
          <w:tcPr>
            <w:tcW w:type="dxa" w:w="2241"/>
          </w:tcPr>
          <w:p>
            <w:pPr>
              <w:spacing w:after="0"/>
              <w:jc w:val="left"/>
            </w:pPr>
            <w:r>
              <w:rPr>
                <w:sz w:val="16"/>
              </w:rPr>
              <w:t>this jurisdiction approved 2025-10-07</w:t>
            </w:r>
          </w:p>
        </w:tc>
      </w:tr>
      <w:tr>
        <w:trPr>
          <w:cantSplit/>
        </w:trPr>
        <w:tc>
          <w:tcPr>
            <w:tcW w:type="dxa" w:w="1995"/>
          </w:tcPr>
          <w:p>
            <w:pPr>
              <w:spacing w:after="0"/>
              <w:jc w:val="left"/>
            </w:pPr>
            <w:r>
              <w:rPr>
                <w:sz w:val="16"/>
              </w:rPr>
              <w:t>Spokane Valley city</w:t>
            </w:r>
          </w:p>
        </w:tc>
        <w:tc>
          <w:tcPr>
            <w:tcW w:type="dxa" w:w="1420"/>
          </w:tcPr>
          <w:p>
            <w:pPr>
              <w:spacing w:after="0"/>
              <w:jc w:val="left"/>
            </w:pPr>
            <w:r>
              <w:rPr>
                <w:sz w:val="16"/>
              </w:rPr>
              <w:t>City</w:t>
            </w:r>
          </w:p>
        </w:tc>
        <w:tc>
          <w:tcPr>
            <w:tcW w:type="dxa" w:w="1823"/>
          </w:tcPr>
          <w:p>
            <w:pPr>
              <w:spacing w:after="0"/>
              <w:jc w:val="left"/>
            </w:pPr>
            <w:r>
              <w:rPr>
                <w:sz w:val="16"/>
              </w:rPr>
              <w:t>Approved, expires 2031-06-02</w:t>
            </w:r>
          </w:p>
        </w:tc>
        <w:tc>
          <w:tcPr>
            <w:tcW w:type="dxa" w:w="2171"/>
          </w:tcPr>
          <w:p>
            <w:pPr>
              <w:spacing w:after="0"/>
              <w:jc w:val="left"/>
            </w:pPr>
            <w:r>
              <w:rPr>
                <w:sz w:val="16"/>
              </w:rPr>
              <w:t>Spokane County (2025) (FEMA plan 110587)</w:t>
            </w:r>
          </w:p>
        </w:tc>
        <w:tc>
          <w:tcPr>
            <w:tcW w:type="dxa" w:w="1201"/>
          </w:tcPr>
          <w:p>
            <w:pPr>
              <w:spacing w:after="0"/>
              <w:jc w:val="left"/>
            </w:pPr>
            <w:r>
              <w:rPr>
                <w:sz w:val="16"/>
              </w:rPr>
              <w:t>2026-06-03</w:t>
            </w:r>
          </w:p>
        </w:tc>
        <w:tc>
          <w:tcPr>
            <w:tcW w:type="dxa" w:w="1037"/>
          </w:tcPr>
          <w:p>
            <w:pPr>
              <w:spacing w:after="0"/>
              <w:jc w:val="left"/>
            </w:pPr>
            <w:r>
              <w:rPr>
                <w:sz w:val="16"/>
              </w:rPr>
              <w:t>2031-06-02</w:t>
            </w:r>
          </w:p>
        </w:tc>
        <w:tc>
          <w:tcPr>
            <w:tcW w:type="dxa" w:w="836"/>
          </w:tcPr>
          <w:p>
            <w:pPr>
              <w:spacing w:after="0"/>
              <w:jc w:val="right"/>
            </w:pPr>
            <w:r>
              <w:rPr>
                <w:sz w:val="16"/>
              </w:rPr>
              <w:t>1,706</w:t>
            </w:r>
          </w:p>
        </w:tc>
        <w:tc>
          <w:tcPr>
            <w:tcW w:type="dxa" w:w="1388"/>
          </w:tcPr>
          <w:p>
            <w:pPr>
              <w:spacing w:after="0"/>
              <w:jc w:val="left"/>
            </w:pPr>
          </w:p>
        </w:tc>
        <w:tc>
          <w:tcPr>
            <w:tcW w:type="dxa" w:w="2241"/>
          </w:tcPr>
          <w:p>
            <w:pPr>
              <w:spacing w:after="0"/>
              <w:jc w:val="left"/>
            </w:pPr>
          </w:p>
        </w:tc>
      </w:tr>
      <w:tr>
        <w:trPr>
          <w:cantSplit/>
        </w:trPr>
        <w:tc>
          <w:tcPr>
            <w:tcW w:type="dxa" w:w="1995"/>
          </w:tcPr>
          <w:p>
            <w:pPr>
              <w:spacing w:after="0"/>
              <w:jc w:val="left"/>
            </w:pPr>
            <w:r>
              <w:rPr>
                <w:sz w:val="16"/>
              </w:rPr>
              <w:t>Other (Spokane Valley FD)</w:t>
            </w:r>
          </w:p>
        </w:tc>
        <w:tc>
          <w:tcPr>
            <w:tcW w:type="dxa" w:w="1420"/>
          </w:tcPr>
          <w:p>
            <w:pPr>
              <w:spacing w:after="0"/>
              <w:jc w:val="left"/>
            </w:pPr>
            <w:r>
              <w:rPr>
                <w:sz w:val="16"/>
              </w:rPr>
              <w:t>Fire/EMS District</w:t>
            </w:r>
          </w:p>
        </w:tc>
        <w:tc>
          <w:tcPr>
            <w:tcW w:type="dxa" w:w="1823"/>
          </w:tcPr>
          <w:p>
            <w:pPr>
              <w:spacing w:after="0"/>
              <w:jc w:val="left"/>
            </w:pPr>
            <w:r>
              <w:rPr>
                <w:sz w:val="16"/>
              </w:rPr>
              <w:t>Approved, expires 2031-06-02</w:t>
            </w:r>
          </w:p>
        </w:tc>
        <w:tc>
          <w:tcPr>
            <w:tcW w:type="dxa" w:w="2171"/>
          </w:tcPr>
          <w:p>
            <w:pPr>
              <w:spacing w:after="0"/>
              <w:jc w:val="left"/>
            </w:pPr>
            <w:r>
              <w:rPr>
                <w:sz w:val="16"/>
              </w:rPr>
              <w:t>Spokane County (2025) (FEMA plan 110587)</w:t>
            </w:r>
          </w:p>
        </w:tc>
        <w:tc>
          <w:tcPr>
            <w:tcW w:type="dxa" w:w="1201"/>
          </w:tcPr>
          <w:p>
            <w:pPr>
              <w:spacing w:after="0"/>
              <w:jc w:val="left"/>
            </w:pPr>
            <w:r>
              <w:rPr>
                <w:sz w:val="16"/>
              </w:rPr>
              <w:t>2026-06-03</w:t>
            </w:r>
          </w:p>
        </w:tc>
        <w:tc>
          <w:tcPr>
            <w:tcW w:type="dxa" w:w="1037"/>
          </w:tcPr>
          <w:p>
            <w:pPr>
              <w:spacing w:after="0"/>
              <w:jc w:val="left"/>
            </w:pPr>
            <w:r>
              <w:rPr>
                <w:sz w:val="16"/>
              </w:rPr>
              <w:t>2031-06-02</w:t>
            </w:r>
          </w:p>
        </w:tc>
        <w:tc>
          <w:tcPr>
            <w:tcW w:type="dxa" w:w="836"/>
          </w:tcPr>
          <w:p>
            <w:pPr>
              <w:spacing w:after="0"/>
              <w:jc w:val="right"/>
            </w:pPr>
            <w:r>
              <w:rPr>
                <w:sz w:val="16"/>
              </w:rPr>
              <w:t>1,706</w:t>
            </w:r>
          </w:p>
        </w:tc>
        <w:tc>
          <w:tcPr>
            <w:tcW w:type="dxa" w:w="1388"/>
          </w:tcPr>
          <w:p>
            <w:pPr>
              <w:spacing w:after="0"/>
              <w:jc w:val="left"/>
            </w:pPr>
          </w:p>
        </w:tc>
        <w:tc>
          <w:tcPr>
            <w:tcW w:type="dxa" w:w="2241"/>
          </w:tcPr>
          <w:p>
            <w:pPr>
              <w:spacing w:after="0"/>
              <w:jc w:val="left"/>
            </w:pPr>
          </w:p>
        </w:tc>
      </w:tr>
      <w:tr>
        <w:trPr>
          <w:cantSplit/>
        </w:trPr>
        <w:tc>
          <w:tcPr>
            <w:tcW w:type="dxa" w:w="1995"/>
          </w:tcPr>
          <w:p>
            <w:pPr>
              <w:spacing w:after="0"/>
              <w:jc w:val="left"/>
            </w:pPr>
            <w:r>
              <w:rPr>
                <w:sz w:val="16"/>
              </w:rPr>
              <w:t>Spokane County Conservation District</w:t>
            </w:r>
          </w:p>
        </w:tc>
        <w:tc>
          <w:tcPr>
            <w:tcW w:type="dxa" w:w="1420"/>
          </w:tcPr>
          <w:p>
            <w:pPr>
              <w:spacing w:after="0"/>
              <w:jc w:val="left"/>
            </w:pPr>
            <w:r>
              <w:rPr>
                <w:sz w:val="16"/>
              </w:rPr>
              <w:t>Conservation District</w:t>
            </w:r>
          </w:p>
        </w:tc>
        <w:tc>
          <w:tcPr>
            <w:tcW w:type="dxa" w:w="1823"/>
          </w:tcPr>
          <w:p>
            <w:pPr>
              <w:spacing w:after="0"/>
              <w:jc w:val="left"/>
            </w:pPr>
            <w:r>
              <w:rPr>
                <w:sz w:val="16"/>
              </w:rPr>
              <w:t>Approved, expires 2031-06-02</w:t>
            </w:r>
          </w:p>
        </w:tc>
        <w:tc>
          <w:tcPr>
            <w:tcW w:type="dxa" w:w="2171"/>
          </w:tcPr>
          <w:p>
            <w:pPr>
              <w:spacing w:after="0"/>
              <w:jc w:val="left"/>
            </w:pPr>
            <w:r>
              <w:rPr>
                <w:sz w:val="16"/>
              </w:rPr>
              <w:t>Spokane County (2025) (FEMA plan 110587)</w:t>
            </w:r>
          </w:p>
        </w:tc>
        <w:tc>
          <w:tcPr>
            <w:tcW w:type="dxa" w:w="1201"/>
          </w:tcPr>
          <w:p>
            <w:pPr>
              <w:spacing w:after="0"/>
              <w:jc w:val="left"/>
            </w:pPr>
            <w:r>
              <w:rPr>
                <w:sz w:val="16"/>
              </w:rPr>
              <w:t>2026-06-03</w:t>
            </w:r>
          </w:p>
        </w:tc>
        <w:tc>
          <w:tcPr>
            <w:tcW w:type="dxa" w:w="1037"/>
          </w:tcPr>
          <w:p>
            <w:pPr>
              <w:spacing w:after="0"/>
              <w:jc w:val="left"/>
            </w:pPr>
            <w:r>
              <w:rPr>
                <w:sz w:val="16"/>
              </w:rPr>
              <w:t>2031-06-02</w:t>
            </w:r>
          </w:p>
        </w:tc>
        <w:tc>
          <w:tcPr>
            <w:tcW w:type="dxa" w:w="836"/>
          </w:tcPr>
          <w:p>
            <w:pPr>
              <w:spacing w:after="0"/>
              <w:jc w:val="right"/>
            </w:pPr>
            <w:r>
              <w:rPr>
                <w:sz w:val="16"/>
              </w:rPr>
              <w:t>1,706</w:t>
            </w:r>
          </w:p>
        </w:tc>
        <w:tc>
          <w:tcPr>
            <w:tcW w:type="dxa" w:w="1388"/>
          </w:tcPr>
          <w:p>
            <w:pPr>
              <w:spacing w:after="0"/>
              <w:jc w:val="left"/>
            </w:pPr>
          </w:p>
        </w:tc>
        <w:tc>
          <w:tcPr>
            <w:tcW w:type="dxa" w:w="2241"/>
          </w:tcPr>
          <w:p>
            <w:pPr>
              <w:spacing w:after="0"/>
              <w:jc w:val="left"/>
            </w:pPr>
          </w:p>
        </w:tc>
      </w:tr>
      <w:tr>
        <w:trPr>
          <w:cantSplit/>
        </w:trPr>
        <w:tc>
          <w:tcPr>
            <w:tcW w:type="dxa" w:w="1995"/>
          </w:tcPr>
          <w:p>
            <w:pPr>
              <w:spacing w:after="0"/>
              <w:jc w:val="left"/>
            </w:pPr>
            <w:r>
              <w:rPr>
                <w:sz w:val="16"/>
              </w:rPr>
              <w:t>Spokane County Fire District #3</w:t>
            </w:r>
          </w:p>
        </w:tc>
        <w:tc>
          <w:tcPr>
            <w:tcW w:type="dxa" w:w="1420"/>
          </w:tcPr>
          <w:p>
            <w:pPr>
              <w:spacing w:after="0"/>
              <w:jc w:val="left"/>
            </w:pPr>
            <w:r>
              <w:rPr>
                <w:sz w:val="16"/>
              </w:rPr>
              <w:t>Fire/EMS District</w:t>
            </w:r>
          </w:p>
        </w:tc>
        <w:tc>
          <w:tcPr>
            <w:tcW w:type="dxa" w:w="1823"/>
          </w:tcPr>
          <w:p>
            <w:pPr>
              <w:spacing w:after="0"/>
              <w:jc w:val="left"/>
            </w:pPr>
            <w:r>
              <w:rPr>
                <w:sz w:val="16"/>
              </w:rPr>
              <w:t>Approved, expires 2031-06-02</w:t>
            </w:r>
          </w:p>
        </w:tc>
        <w:tc>
          <w:tcPr>
            <w:tcW w:type="dxa" w:w="2171"/>
          </w:tcPr>
          <w:p>
            <w:pPr>
              <w:spacing w:after="0"/>
              <w:jc w:val="left"/>
            </w:pPr>
            <w:r>
              <w:rPr>
                <w:sz w:val="16"/>
              </w:rPr>
              <w:t>Spokane County (2025) (FEMA plan 110587)</w:t>
            </w:r>
          </w:p>
        </w:tc>
        <w:tc>
          <w:tcPr>
            <w:tcW w:type="dxa" w:w="1201"/>
          </w:tcPr>
          <w:p>
            <w:pPr>
              <w:spacing w:after="0"/>
              <w:jc w:val="left"/>
            </w:pPr>
            <w:r>
              <w:rPr>
                <w:sz w:val="16"/>
              </w:rPr>
              <w:t>2026-06-03</w:t>
            </w:r>
          </w:p>
        </w:tc>
        <w:tc>
          <w:tcPr>
            <w:tcW w:type="dxa" w:w="1037"/>
          </w:tcPr>
          <w:p>
            <w:pPr>
              <w:spacing w:after="0"/>
              <w:jc w:val="left"/>
            </w:pPr>
            <w:r>
              <w:rPr>
                <w:sz w:val="16"/>
              </w:rPr>
              <w:t>2031-06-02</w:t>
            </w:r>
          </w:p>
        </w:tc>
        <w:tc>
          <w:tcPr>
            <w:tcW w:type="dxa" w:w="836"/>
          </w:tcPr>
          <w:p>
            <w:pPr>
              <w:spacing w:after="0"/>
              <w:jc w:val="right"/>
            </w:pPr>
            <w:r>
              <w:rPr>
                <w:sz w:val="16"/>
              </w:rPr>
              <w:t>1,706</w:t>
            </w:r>
          </w:p>
        </w:tc>
        <w:tc>
          <w:tcPr>
            <w:tcW w:type="dxa" w:w="1388"/>
          </w:tcPr>
          <w:p>
            <w:pPr>
              <w:spacing w:after="0"/>
              <w:jc w:val="left"/>
            </w:pPr>
          </w:p>
        </w:tc>
        <w:tc>
          <w:tcPr>
            <w:tcW w:type="dxa" w:w="2241"/>
          </w:tcPr>
          <w:p>
            <w:pPr>
              <w:spacing w:after="0"/>
              <w:jc w:val="left"/>
            </w:pPr>
          </w:p>
        </w:tc>
      </w:tr>
      <w:tr>
        <w:trPr>
          <w:cantSplit/>
        </w:trPr>
        <w:tc>
          <w:tcPr>
            <w:tcW w:type="dxa" w:w="1995"/>
          </w:tcPr>
          <w:p>
            <w:pPr>
              <w:spacing w:after="0"/>
              <w:jc w:val="left"/>
            </w:pPr>
            <w:r>
              <w:rPr>
                <w:sz w:val="16"/>
              </w:rPr>
              <w:t>Spokane County Fire District #4</w:t>
            </w:r>
          </w:p>
        </w:tc>
        <w:tc>
          <w:tcPr>
            <w:tcW w:type="dxa" w:w="1420"/>
          </w:tcPr>
          <w:p>
            <w:pPr>
              <w:spacing w:after="0"/>
              <w:jc w:val="left"/>
            </w:pPr>
            <w:r>
              <w:rPr>
                <w:sz w:val="16"/>
              </w:rPr>
              <w:t>Fire/EMS District</w:t>
            </w:r>
          </w:p>
        </w:tc>
        <w:tc>
          <w:tcPr>
            <w:tcW w:type="dxa" w:w="1823"/>
          </w:tcPr>
          <w:p>
            <w:pPr>
              <w:spacing w:after="0"/>
              <w:jc w:val="left"/>
            </w:pPr>
            <w:r>
              <w:rPr>
                <w:sz w:val="16"/>
              </w:rPr>
              <w:t>Plan 110587 approved 2026-06-03, pending adoption here; not yet eligible</w:t>
            </w:r>
          </w:p>
        </w:tc>
        <w:tc>
          <w:tcPr>
            <w:tcW w:type="dxa" w:w="2171"/>
          </w:tcPr>
          <w:p>
            <w:pPr>
              <w:spacing w:after="0"/>
              <w:jc w:val="left"/>
            </w:pPr>
            <w:r>
              <w:rPr>
                <w:sz w:val="16"/>
              </w:rPr>
              <w:t>Spokane County (2025) (FEMA plan 110587), pending adoption here</w:t>
            </w:r>
          </w:p>
        </w:tc>
        <w:tc>
          <w:tcPr>
            <w:tcW w:type="dxa" w:w="1201"/>
          </w:tcPr>
          <w:p>
            <w:pPr>
              <w:spacing w:after="0"/>
              <w:jc w:val="left"/>
            </w:pPr>
            <w:r>
              <w:rPr>
                <w:sz w:val="16"/>
              </w:rPr>
              <w:t>2026-06-03 by FEMA; not yet adopted here</w:t>
            </w:r>
          </w:p>
        </w:tc>
        <w:tc>
          <w:tcPr>
            <w:tcW w:type="dxa" w:w="1037"/>
          </w:tcPr>
          <w:p>
            <w:pPr>
              <w:spacing w:after="0"/>
              <w:jc w:val="left"/>
            </w:pPr>
            <w:r>
              <w:rPr>
                <w:sz w:val="16"/>
              </w:rPr>
              <w:t>2031-06-02 once adopted</w:t>
            </w:r>
          </w:p>
        </w:tc>
        <w:tc>
          <w:tcPr>
            <w:tcW w:type="dxa" w:w="836"/>
          </w:tcPr>
          <w:p>
            <w:pPr>
              <w:spacing w:after="0"/>
              <w:jc w:val="right"/>
            </w:pPr>
          </w:p>
        </w:tc>
        <w:tc>
          <w:tcPr>
            <w:tcW w:type="dxa" w:w="1388"/>
          </w:tcPr>
          <w:p>
            <w:pPr>
              <w:spacing w:after="0"/>
              <w:jc w:val="left"/>
            </w:pPr>
            <w:r>
              <w:rPr>
                <w:sz w:val="16"/>
              </w:rPr>
              <w:t>FEMA tracker shows a plan approvable pending adoption</w:t>
            </w:r>
          </w:p>
        </w:tc>
        <w:tc>
          <w:tcPr>
            <w:tcW w:type="dxa" w:w="2241"/>
          </w:tcPr>
          <w:p>
            <w:pPr>
              <w:spacing w:after="0"/>
              <w:jc w:val="left"/>
            </w:pPr>
            <w:r>
              <w:rPr>
                <w:sz w:val="16"/>
              </w:rPr>
              <w:t>Not yet eligible: adopt the approved plan.</w:t>
            </w:r>
          </w:p>
        </w:tc>
      </w:tr>
      <w:tr>
        <w:trPr>
          <w:cantSplit/>
        </w:trPr>
        <w:tc>
          <w:tcPr>
            <w:tcW w:type="dxa" w:w="1995"/>
          </w:tcPr>
          <w:p>
            <w:pPr>
              <w:spacing w:after="0"/>
              <w:jc w:val="left"/>
            </w:pPr>
            <w:r>
              <w:rPr>
                <w:sz w:val="16"/>
              </w:rPr>
              <w:t>Spokane County Fire District #8</w:t>
            </w:r>
          </w:p>
        </w:tc>
        <w:tc>
          <w:tcPr>
            <w:tcW w:type="dxa" w:w="1420"/>
          </w:tcPr>
          <w:p>
            <w:pPr>
              <w:spacing w:after="0"/>
              <w:jc w:val="left"/>
            </w:pPr>
            <w:r>
              <w:rPr>
                <w:sz w:val="16"/>
              </w:rPr>
              <w:t>Fire/EMS District</w:t>
            </w:r>
          </w:p>
        </w:tc>
        <w:tc>
          <w:tcPr>
            <w:tcW w:type="dxa" w:w="1823"/>
          </w:tcPr>
          <w:p>
            <w:pPr>
              <w:spacing w:after="0"/>
              <w:jc w:val="left"/>
            </w:pPr>
            <w:r>
              <w:rPr>
                <w:sz w:val="16"/>
              </w:rPr>
              <w:t>Plan 110587 approved 2026-06-03, pending adoption here; not yet eligible</w:t>
            </w:r>
          </w:p>
        </w:tc>
        <w:tc>
          <w:tcPr>
            <w:tcW w:type="dxa" w:w="2171"/>
          </w:tcPr>
          <w:p>
            <w:pPr>
              <w:spacing w:after="0"/>
              <w:jc w:val="left"/>
            </w:pPr>
            <w:r>
              <w:rPr>
                <w:sz w:val="16"/>
              </w:rPr>
              <w:t>Spokane County (2025) (FEMA plan 110587), pending adoption here</w:t>
            </w:r>
          </w:p>
        </w:tc>
        <w:tc>
          <w:tcPr>
            <w:tcW w:type="dxa" w:w="1201"/>
          </w:tcPr>
          <w:p>
            <w:pPr>
              <w:spacing w:after="0"/>
              <w:jc w:val="left"/>
            </w:pPr>
            <w:r>
              <w:rPr>
                <w:sz w:val="16"/>
              </w:rPr>
              <w:t>2026-06-03 by FEMA; not yet adopted here</w:t>
            </w:r>
          </w:p>
        </w:tc>
        <w:tc>
          <w:tcPr>
            <w:tcW w:type="dxa" w:w="1037"/>
          </w:tcPr>
          <w:p>
            <w:pPr>
              <w:spacing w:after="0"/>
              <w:jc w:val="left"/>
            </w:pPr>
            <w:r>
              <w:rPr>
                <w:sz w:val="16"/>
              </w:rPr>
              <w:t>2031-06-02 once adopted</w:t>
            </w:r>
          </w:p>
        </w:tc>
        <w:tc>
          <w:tcPr>
            <w:tcW w:type="dxa" w:w="836"/>
          </w:tcPr>
          <w:p>
            <w:pPr>
              <w:spacing w:after="0"/>
              <w:jc w:val="right"/>
            </w:pPr>
          </w:p>
        </w:tc>
        <w:tc>
          <w:tcPr>
            <w:tcW w:type="dxa" w:w="1388"/>
          </w:tcPr>
          <w:p>
            <w:pPr>
              <w:spacing w:after="0"/>
              <w:jc w:val="left"/>
            </w:pPr>
            <w:r>
              <w:rPr>
                <w:sz w:val="16"/>
              </w:rPr>
              <w:t>FEMA tracker shows a plan approvable pending adoption</w:t>
            </w:r>
          </w:p>
        </w:tc>
        <w:tc>
          <w:tcPr>
            <w:tcW w:type="dxa" w:w="2241"/>
          </w:tcPr>
          <w:p>
            <w:pPr>
              <w:spacing w:after="0"/>
              <w:jc w:val="left"/>
            </w:pPr>
            <w:r>
              <w:rPr>
                <w:sz w:val="16"/>
              </w:rPr>
              <w:t>Not yet eligible: adopt the approved plan.</w:t>
            </w:r>
          </w:p>
        </w:tc>
      </w:tr>
      <w:tr>
        <w:trPr>
          <w:cantSplit/>
        </w:trPr>
        <w:tc>
          <w:tcPr>
            <w:tcW w:type="dxa" w:w="1995"/>
          </w:tcPr>
          <w:p>
            <w:pPr>
              <w:spacing w:after="0"/>
              <w:jc w:val="left"/>
            </w:pPr>
            <w:r>
              <w:rPr>
                <w:sz w:val="16"/>
              </w:rPr>
              <w:t>Spokane County Fire District #9</w:t>
            </w:r>
          </w:p>
        </w:tc>
        <w:tc>
          <w:tcPr>
            <w:tcW w:type="dxa" w:w="1420"/>
          </w:tcPr>
          <w:p>
            <w:pPr>
              <w:spacing w:after="0"/>
              <w:jc w:val="left"/>
            </w:pPr>
            <w:r>
              <w:rPr>
                <w:sz w:val="16"/>
              </w:rPr>
              <w:t>Fire/EMS District</w:t>
            </w:r>
          </w:p>
        </w:tc>
        <w:tc>
          <w:tcPr>
            <w:tcW w:type="dxa" w:w="1823"/>
          </w:tcPr>
          <w:p>
            <w:pPr>
              <w:spacing w:after="0"/>
              <w:jc w:val="left"/>
            </w:pPr>
            <w:r>
              <w:rPr>
                <w:sz w:val="16"/>
              </w:rPr>
              <w:t>Approved, expires 2031-06-02</w:t>
            </w:r>
          </w:p>
        </w:tc>
        <w:tc>
          <w:tcPr>
            <w:tcW w:type="dxa" w:w="2171"/>
          </w:tcPr>
          <w:p>
            <w:pPr>
              <w:spacing w:after="0"/>
              <w:jc w:val="left"/>
            </w:pPr>
            <w:r>
              <w:rPr>
                <w:sz w:val="16"/>
              </w:rPr>
              <w:t>Spokane County (2025) (FEMA plan 110587)</w:t>
            </w:r>
          </w:p>
        </w:tc>
        <w:tc>
          <w:tcPr>
            <w:tcW w:type="dxa" w:w="1201"/>
          </w:tcPr>
          <w:p>
            <w:pPr>
              <w:spacing w:after="0"/>
              <w:jc w:val="left"/>
            </w:pPr>
            <w:r>
              <w:rPr>
                <w:sz w:val="16"/>
              </w:rPr>
              <w:t>2026-06-03</w:t>
            </w:r>
          </w:p>
        </w:tc>
        <w:tc>
          <w:tcPr>
            <w:tcW w:type="dxa" w:w="1037"/>
          </w:tcPr>
          <w:p>
            <w:pPr>
              <w:spacing w:after="0"/>
              <w:jc w:val="left"/>
            </w:pPr>
            <w:r>
              <w:rPr>
                <w:sz w:val="16"/>
              </w:rPr>
              <w:t>2031-06-02</w:t>
            </w:r>
          </w:p>
        </w:tc>
        <w:tc>
          <w:tcPr>
            <w:tcW w:type="dxa" w:w="836"/>
          </w:tcPr>
          <w:p>
            <w:pPr>
              <w:spacing w:after="0"/>
              <w:jc w:val="right"/>
            </w:pPr>
            <w:r>
              <w:rPr>
                <w:sz w:val="16"/>
              </w:rPr>
              <w:t>1,706</w:t>
            </w:r>
          </w:p>
        </w:tc>
        <w:tc>
          <w:tcPr>
            <w:tcW w:type="dxa" w:w="1388"/>
          </w:tcPr>
          <w:p>
            <w:pPr>
              <w:spacing w:after="0"/>
              <w:jc w:val="left"/>
            </w:pPr>
          </w:p>
        </w:tc>
        <w:tc>
          <w:tcPr>
            <w:tcW w:type="dxa" w:w="224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0"/>
        <w:gridCol w:w="1037"/>
        <w:gridCol w:w="1243"/>
        <w:gridCol w:w="1243"/>
        <w:gridCol w:w="1126"/>
        <w:gridCol w:w="1126"/>
        <w:gridCol w:w="1369"/>
        <w:gridCol w:w="1149"/>
        <w:gridCol w:w="1358"/>
        <w:gridCol w:w="1369"/>
        <w:gridCol w:w="2421"/>
      </w:tblGrid>
      <w:tr>
        <w:trPr>
          <w:cantSplit/>
          <w:tblHeader/>
        </w:trPr>
        <w:tc>
          <w:tcPr>
            <w:tcW w:type="dxa" w:w="67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3"/>
            <w:shd w:val="clear" w:color="auto" w:fill="E8E8E8"/>
          </w:tcPr>
          <w:p>
            <w:pPr>
              <w:spacing w:after="0"/>
              <w:jc w:val="left"/>
            </w:pPr>
            <w:r>
              <w:rPr>
                <w:b/>
                <w:sz w:val="16"/>
              </w:rPr>
              <w:t>NRI risk rating</w:t>
            </w:r>
          </w:p>
        </w:tc>
        <w:tc>
          <w:tcPr>
            <w:tcW w:type="dxa" w:w="12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5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36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21"/>
            <w:shd w:val="clear" w:color="auto" w:fill="E8E8E8"/>
          </w:tcPr>
          <w:p>
            <w:pPr>
              <w:spacing w:after="0"/>
              <w:jc w:val="left"/>
            </w:pPr>
            <w:r>
              <w:rPr>
                <w:b/>
                <w:sz w:val="16"/>
              </w:rPr>
              <w:t>Storm Events coverage note</w:t>
            </w:r>
          </w:p>
        </w:tc>
      </w:tr>
      <w:tr>
        <w:trPr>
          <w:cantSplit/>
        </w:trPr>
        <w:tc>
          <w:tcPr>
            <w:tcW w:type="dxa" w:w="670"/>
          </w:tcPr>
          <w:p>
            <w:pPr>
              <w:spacing w:after="0"/>
              <w:jc w:val="right"/>
            </w:pPr>
            <w:r>
              <w:rPr>
                <w:sz w:val="16"/>
              </w:rPr>
              <w:t>1</w:t>
            </w:r>
          </w:p>
        </w:tc>
        <w:tc>
          <w:tcPr>
            <w:tcW w:type="dxa" w:w="1037"/>
          </w:tcPr>
          <w:p>
            <w:pPr>
              <w:spacing w:after="0"/>
              <w:jc w:val="left"/>
            </w:pPr>
            <w:r>
              <w:rPr>
                <w:sz w:val="16"/>
              </w:rPr>
              <w:t>Inland Flooding</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$52,915,434</w:t>
            </w:r>
          </w:p>
        </w:tc>
        <w:tc>
          <w:tcPr>
            <w:tcW w:type="dxa" w:w="1126"/>
          </w:tcPr>
          <w:p>
            <w:pPr>
              <w:spacing w:after="0"/>
              <w:jc w:val="right"/>
            </w:pPr>
            <w:r>
              <w:rPr>
                <w:sz w:val="16"/>
              </w:rPr>
              <w:t>$2,674</w:t>
            </w:r>
          </w:p>
        </w:tc>
        <w:tc>
          <w:tcPr>
            <w:tcW w:type="dxa" w:w="1369"/>
          </w:tcPr>
          <w:p>
            <w:pPr>
              <w:spacing w:after="0"/>
              <w:jc w:val="right"/>
            </w:pPr>
            <w:r>
              <w:rPr>
                <w:sz w:val="16"/>
              </w:rPr>
              <w:t>$1,274</w:t>
            </w:r>
          </w:p>
        </w:tc>
        <w:tc>
          <w:tcPr>
            <w:tcW w:type="dxa" w:w="1149"/>
          </w:tcPr>
          <w:p>
            <w:pPr>
              <w:spacing w:after="0"/>
              <w:jc w:val="right"/>
            </w:pPr>
            <w:r>
              <w:rPr>
                <w:sz w:val="16"/>
              </w:rPr>
              <w:t>$52,919,382</w:t>
            </w:r>
          </w:p>
        </w:tc>
        <w:tc>
          <w:tcPr>
            <w:tcW w:type="dxa" w:w="1358"/>
          </w:tcPr>
          <w:p>
            <w:pPr>
              <w:spacing w:after="0"/>
              <w:jc w:val="right"/>
            </w:pPr>
            <w:r>
              <w:rPr>
                <w:sz w:val="16"/>
              </w:rPr>
              <w:t>51</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2</w:t>
            </w:r>
          </w:p>
        </w:tc>
        <w:tc>
          <w:tcPr>
            <w:tcW w:type="dxa" w:w="1037"/>
          </w:tcPr>
          <w:p>
            <w:pPr>
              <w:spacing w:after="0"/>
              <w:jc w:val="left"/>
            </w:pPr>
            <w:r>
              <w:rPr>
                <w:sz w:val="16"/>
              </w:rPr>
              <w:t>Cold Wave</w:t>
            </w:r>
          </w:p>
        </w:tc>
        <w:tc>
          <w:tcPr>
            <w:tcW w:type="dxa" w:w="1243"/>
          </w:tcPr>
          <w:p>
            <w:pPr>
              <w:spacing w:after="0"/>
              <w:jc w:val="left"/>
            </w:pPr>
            <w:r>
              <w:rPr>
                <w:sz w:val="16"/>
              </w:rPr>
              <w:t>Relatively High</w:t>
            </w:r>
          </w:p>
        </w:tc>
        <w:tc>
          <w:tcPr>
            <w:tcW w:type="dxa" w:w="1243"/>
          </w:tcPr>
          <w:p>
            <w:pPr>
              <w:spacing w:after="0"/>
              <w:jc w:val="left"/>
            </w:pPr>
            <w:r>
              <w:rPr>
                <w:sz w:val="16"/>
              </w:rPr>
              <w:t>Very High</w:t>
            </w:r>
          </w:p>
        </w:tc>
        <w:tc>
          <w:tcPr>
            <w:tcW w:type="dxa" w:w="1126"/>
          </w:tcPr>
          <w:p>
            <w:pPr>
              <w:spacing w:after="0"/>
              <w:jc w:val="right"/>
            </w:pPr>
            <w:r>
              <w:rPr>
                <w:sz w:val="16"/>
              </w:rPr>
              <w:t>$49,077</w:t>
            </w:r>
          </w:p>
        </w:tc>
        <w:tc>
          <w:tcPr>
            <w:tcW w:type="dxa" w:w="1126"/>
          </w:tcPr>
          <w:p>
            <w:pPr>
              <w:spacing w:after="0"/>
              <w:jc w:val="right"/>
            </w:pPr>
            <w:r>
              <w:rPr>
                <w:sz w:val="16"/>
              </w:rPr>
              <w:t>$96,408</w:t>
            </w:r>
          </w:p>
        </w:tc>
        <w:tc>
          <w:tcPr>
            <w:tcW w:type="dxa" w:w="1369"/>
          </w:tcPr>
          <w:p>
            <w:pPr>
              <w:spacing w:after="0"/>
              <w:jc w:val="right"/>
            </w:pPr>
            <w:r>
              <w:rPr>
                <w:sz w:val="16"/>
              </w:rPr>
              <w:t>$19,929,944</w:t>
            </w:r>
          </w:p>
        </w:tc>
        <w:tc>
          <w:tcPr>
            <w:tcW w:type="dxa" w:w="1149"/>
          </w:tcPr>
          <w:p>
            <w:pPr>
              <w:spacing w:after="0"/>
              <w:jc w:val="right"/>
            </w:pPr>
            <w:r>
              <w:rPr>
                <w:sz w:val="16"/>
              </w:rPr>
              <w:t>$20,075,429</w:t>
            </w:r>
          </w:p>
        </w:tc>
        <w:tc>
          <w:tcPr>
            <w:tcW w:type="dxa" w:w="1358"/>
          </w:tcPr>
          <w:p>
            <w:pPr>
              <w:spacing w:after="0"/>
              <w:jc w:val="right"/>
            </w:pPr>
            <w:r>
              <w:rPr>
                <w:sz w:val="16"/>
              </w:rPr>
              <w:t>7</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3</w:t>
            </w:r>
          </w:p>
        </w:tc>
        <w:tc>
          <w:tcPr>
            <w:tcW w:type="dxa" w:w="1037"/>
          </w:tcPr>
          <w:p>
            <w:pPr>
              <w:spacing w:after="0"/>
              <w:jc w:val="left"/>
            </w:pPr>
            <w:r>
              <w:rPr>
                <w:sz w:val="16"/>
              </w:rPr>
              <w:t>Wildfire</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$6,532,758</w:t>
            </w:r>
          </w:p>
        </w:tc>
        <w:tc>
          <w:tcPr>
            <w:tcW w:type="dxa" w:w="1126"/>
          </w:tcPr>
          <w:p>
            <w:pPr>
              <w:spacing w:after="0"/>
              <w:jc w:val="right"/>
            </w:pPr>
            <w:r>
              <w:rPr>
                <w:sz w:val="16"/>
              </w:rPr>
              <w:t>$300</w:t>
            </w:r>
          </w:p>
        </w:tc>
        <w:tc>
          <w:tcPr>
            <w:tcW w:type="dxa" w:w="1369"/>
          </w:tcPr>
          <w:p>
            <w:pPr>
              <w:spacing w:after="0"/>
              <w:jc w:val="right"/>
            </w:pPr>
            <w:r>
              <w:rPr>
                <w:sz w:val="16"/>
              </w:rPr>
              <w:t>$473,254</w:t>
            </w:r>
          </w:p>
        </w:tc>
        <w:tc>
          <w:tcPr>
            <w:tcW w:type="dxa" w:w="1149"/>
          </w:tcPr>
          <w:p>
            <w:pPr>
              <w:spacing w:after="0"/>
              <w:jc w:val="right"/>
            </w:pPr>
            <w:r>
              <w:rPr>
                <w:sz w:val="16"/>
              </w:rPr>
              <w:t>$7,006,312</w:t>
            </w:r>
          </w:p>
        </w:tc>
        <w:tc>
          <w:tcPr>
            <w:tcW w:type="dxa" w:w="1358"/>
          </w:tcPr>
          <w:p>
            <w:pPr>
              <w:spacing w:after="0"/>
              <w:jc w:val="right"/>
            </w:pPr>
            <w:r>
              <w:rPr>
                <w:sz w:val="16"/>
              </w:rPr>
              <w:t>71</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4</w:t>
            </w:r>
          </w:p>
        </w:tc>
        <w:tc>
          <w:tcPr>
            <w:tcW w:type="dxa" w:w="1037"/>
          </w:tcPr>
          <w:p>
            <w:pPr>
              <w:spacing w:after="0"/>
              <w:jc w:val="left"/>
            </w:pPr>
            <w:r>
              <w:rPr>
                <w:sz w:val="16"/>
              </w:rPr>
              <w:t>Heat Wave</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$1,504</w:t>
            </w:r>
          </w:p>
        </w:tc>
        <w:tc>
          <w:tcPr>
            <w:tcW w:type="dxa" w:w="1126"/>
          </w:tcPr>
          <w:p>
            <w:pPr>
              <w:spacing w:after="0"/>
              <w:jc w:val="right"/>
            </w:pPr>
            <w:r>
              <w:rPr>
                <w:sz w:val="16"/>
              </w:rPr>
              <w:t>$17,403</w:t>
            </w:r>
          </w:p>
        </w:tc>
        <w:tc>
          <w:tcPr>
            <w:tcW w:type="dxa" w:w="1369"/>
          </w:tcPr>
          <w:p>
            <w:pPr>
              <w:spacing w:after="0"/>
              <w:jc w:val="right"/>
            </w:pPr>
            <w:r>
              <w:rPr>
                <w:sz w:val="16"/>
              </w:rPr>
              <w:t>$6,935,406</w:t>
            </w:r>
          </w:p>
        </w:tc>
        <w:tc>
          <w:tcPr>
            <w:tcW w:type="dxa" w:w="1149"/>
          </w:tcPr>
          <w:p>
            <w:pPr>
              <w:spacing w:after="0"/>
              <w:jc w:val="right"/>
            </w:pPr>
            <w:r>
              <w:rPr>
                <w:sz w:val="16"/>
              </w:rPr>
              <w:t>$6,954,314</w:t>
            </w:r>
          </w:p>
        </w:tc>
        <w:tc>
          <w:tcPr>
            <w:tcW w:type="dxa" w:w="1358"/>
          </w:tcPr>
          <w:p>
            <w:pPr>
              <w:spacing w:after="0"/>
              <w:jc w:val="right"/>
            </w:pPr>
            <w:r>
              <w:rPr>
                <w:sz w:val="16"/>
              </w:rPr>
              <w:t>2</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5</w:t>
            </w:r>
          </w:p>
        </w:tc>
        <w:tc>
          <w:tcPr>
            <w:tcW w:type="dxa" w:w="1037"/>
          </w:tcPr>
          <w:p>
            <w:pPr>
              <w:spacing w:after="0"/>
              <w:jc w:val="left"/>
            </w:pPr>
            <w:r>
              <w:rPr>
                <w:sz w:val="16"/>
              </w:rPr>
              <w:t>Earthquake</w:t>
            </w:r>
          </w:p>
        </w:tc>
        <w:tc>
          <w:tcPr>
            <w:tcW w:type="dxa" w:w="1243"/>
          </w:tcPr>
          <w:p>
            <w:pPr>
              <w:spacing w:after="0"/>
              <w:jc w:val="left"/>
            </w:pPr>
            <w:r>
              <w:rPr>
                <w:sz w:val="16"/>
              </w:rPr>
              <w:t>Relatively Low</w:t>
            </w:r>
          </w:p>
        </w:tc>
        <w:tc>
          <w:tcPr>
            <w:tcW w:type="dxa" w:w="1243"/>
          </w:tcPr>
          <w:p>
            <w:pPr>
              <w:spacing w:after="0"/>
              <w:jc w:val="left"/>
            </w:pPr>
            <w:r>
              <w:rPr>
                <w:sz w:val="16"/>
              </w:rPr>
              <w:t>Relatively Moderate</w:t>
            </w:r>
          </w:p>
        </w:tc>
        <w:tc>
          <w:tcPr>
            <w:tcW w:type="dxa" w:w="1126"/>
          </w:tcPr>
          <w:p>
            <w:pPr>
              <w:spacing w:after="0"/>
              <w:jc w:val="right"/>
            </w:pPr>
            <w:r>
              <w:rPr>
                <w:sz w:val="16"/>
              </w:rPr>
              <w:t>$2,733,007</w:t>
            </w:r>
          </w:p>
        </w:tc>
        <w:tc>
          <w:tcPr>
            <w:tcW w:type="dxa" w:w="1126"/>
          </w:tcPr>
          <w:p>
            <w:pPr>
              <w:spacing w:after="0"/>
              <w:jc w:val="right"/>
            </w:pPr>
            <w:r>
              <w:rPr>
                <w:sz w:val="16"/>
              </w:rPr>
              <w:t>n/a</w:t>
            </w:r>
          </w:p>
        </w:tc>
        <w:tc>
          <w:tcPr>
            <w:tcW w:type="dxa" w:w="1369"/>
          </w:tcPr>
          <w:p>
            <w:pPr>
              <w:spacing w:after="0"/>
              <w:jc w:val="right"/>
            </w:pPr>
            <w:r>
              <w:rPr>
                <w:sz w:val="16"/>
              </w:rPr>
              <w:t>$814,914</w:t>
            </w:r>
          </w:p>
        </w:tc>
        <w:tc>
          <w:tcPr>
            <w:tcW w:type="dxa" w:w="1149"/>
          </w:tcPr>
          <w:p>
            <w:pPr>
              <w:spacing w:after="0"/>
              <w:jc w:val="right"/>
            </w:pPr>
            <w:r>
              <w:rPr>
                <w:sz w:val="16"/>
              </w:rPr>
              <w:t>$3,547,922</w:t>
            </w:r>
          </w:p>
        </w:tc>
        <w:tc>
          <w:tcPr>
            <w:tcW w:type="dxa" w:w="1358"/>
          </w:tcPr>
          <w:p>
            <w:pPr>
              <w:spacing w:after="0"/>
              <w:jc w:val="right"/>
            </w:pPr>
          </w:p>
        </w:tc>
        <w:tc>
          <w:tcPr>
            <w:tcW w:type="dxa" w:w="1369"/>
          </w:tcPr>
          <w:p>
            <w:pPr>
              <w:spacing w:after="0"/>
              <w:jc w:val="left"/>
            </w:pPr>
          </w:p>
        </w:tc>
        <w:tc>
          <w:tcPr>
            <w:tcW w:type="dxa" w:w="2421"/>
          </w:tcPr>
          <w:p>
            <w:pPr>
              <w:spacing w:after="0"/>
              <w:jc w:val="left"/>
            </w:pPr>
            <w:r>
              <w:rPr>
                <w:sz w:val="16"/>
              </w:rPr>
              <w:t>Storm Events does not record earthquakes.</w:t>
            </w:r>
          </w:p>
        </w:tc>
      </w:tr>
      <w:tr>
        <w:trPr>
          <w:cantSplit/>
        </w:trPr>
        <w:tc>
          <w:tcPr>
            <w:tcW w:type="dxa" w:w="670"/>
          </w:tcPr>
          <w:p>
            <w:pPr>
              <w:spacing w:after="0"/>
              <w:jc w:val="right"/>
            </w:pPr>
            <w:r>
              <w:rPr>
                <w:sz w:val="16"/>
              </w:rPr>
              <w:t>6</w:t>
            </w:r>
          </w:p>
        </w:tc>
        <w:tc>
          <w:tcPr>
            <w:tcW w:type="dxa" w:w="1037"/>
          </w:tcPr>
          <w:p>
            <w:pPr>
              <w:spacing w:after="0"/>
              <w:jc w:val="left"/>
            </w:pPr>
            <w:r>
              <w:rPr>
                <w:sz w:val="16"/>
              </w:rPr>
              <w:t>Ice Storm</w:t>
            </w:r>
          </w:p>
        </w:tc>
        <w:tc>
          <w:tcPr>
            <w:tcW w:type="dxa" w:w="1243"/>
          </w:tcPr>
          <w:p>
            <w:pPr>
              <w:spacing w:after="0"/>
              <w:jc w:val="left"/>
            </w:pPr>
            <w:r>
              <w:rPr>
                <w:sz w:val="16"/>
              </w:rPr>
              <w:t>Very High</w:t>
            </w:r>
          </w:p>
        </w:tc>
        <w:tc>
          <w:tcPr>
            <w:tcW w:type="dxa" w:w="1243"/>
          </w:tcPr>
          <w:p>
            <w:pPr>
              <w:spacing w:after="0"/>
              <w:jc w:val="left"/>
            </w:pPr>
            <w:r>
              <w:rPr>
                <w:sz w:val="16"/>
              </w:rPr>
              <w:t>Very High</w:t>
            </w:r>
          </w:p>
        </w:tc>
        <w:tc>
          <w:tcPr>
            <w:tcW w:type="dxa" w:w="1126"/>
          </w:tcPr>
          <w:p>
            <w:pPr>
              <w:spacing w:after="0"/>
              <w:jc w:val="right"/>
            </w:pPr>
            <w:r>
              <w:rPr>
                <w:sz w:val="16"/>
              </w:rPr>
              <w:t>$103,393</w:t>
            </w:r>
          </w:p>
        </w:tc>
        <w:tc>
          <w:tcPr>
            <w:tcW w:type="dxa" w:w="1126"/>
          </w:tcPr>
          <w:p>
            <w:pPr>
              <w:spacing w:after="0"/>
              <w:jc w:val="right"/>
            </w:pPr>
            <w:r>
              <w:rPr>
                <w:sz w:val="16"/>
              </w:rPr>
              <w:t>n/a</w:t>
            </w:r>
          </w:p>
        </w:tc>
        <w:tc>
          <w:tcPr>
            <w:tcW w:type="dxa" w:w="1369"/>
          </w:tcPr>
          <w:p>
            <w:pPr>
              <w:spacing w:after="0"/>
              <w:jc w:val="right"/>
            </w:pPr>
            <w:r>
              <w:rPr>
                <w:sz w:val="16"/>
              </w:rPr>
              <w:t>$2,614,015</w:t>
            </w:r>
          </w:p>
        </w:tc>
        <w:tc>
          <w:tcPr>
            <w:tcW w:type="dxa" w:w="1149"/>
          </w:tcPr>
          <w:p>
            <w:pPr>
              <w:spacing w:after="0"/>
              <w:jc w:val="right"/>
            </w:pPr>
            <w:r>
              <w:rPr>
                <w:sz w:val="16"/>
              </w:rPr>
              <w:t>$2,717,408</w:t>
            </w:r>
          </w:p>
        </w:tc>
        <w:tc>
          <w:tcPr>
            <w:tcW w:type="dxa" w:w="1358"/>
          </w:tcPr>
          <w:p>
            <w:pPr>
              <w:spacing w:after="0"/>
              <w:jc w:val="right"/>
            </w:pPr>
            <w:r>
              <w:rPr>
                <w:sz w:val="16"/>
              </w:rPr>
              <w:t>2</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7</w:t>
            </w:r>
          </w:p>
        </w:tc>
        <w:tc>
          <w:tcPr>
            <w:tcW w:type="dxa" w:w="1037"/>
          </w:tcPr>
          <w:p>
            <w:pPr>
              <w:spacing w:after="0"/>
              <w:jc w:val="left"/>
            </w:pPr>
            <w:r>
              <w:rPr>
                <w:sz w:val="16"/>
              </w:rPr>
              <w:t>Strong Wind</w:t>
            </w:r>
          </w:p>
        </w:tc>
        <w:tc>
          <w:tcPr>
            <w:tcW w:type="dxa" w:w="1243"/>
          </w:tcPr>
          <w:p>
            <w:pPr>
              <w:spacing w:after="0"/>
              <w:jc w:val="left"/>
            </w:pPr>
            <w:r>
              <w:rPr>
                <w:sz w:val="16"/>
              </w:rPr>
              <w:t>Relatively High</w:t>
            </w:r>
          </w:p>
        </w:tc>
        <w:tc>
          <w:tcPr>
            <w:tcW w:type="dxa" w:w="1243"/>
          </w:tcPr>
          <w:p>
            <w:pPr>
              <w:spacing w:after="0"/>
              <w:jc w:val="left"/>
            </w:pPr>
            <w:r>
              <w:rPr>
                <w:sz w:val="16"/>
              </w:rPr>
              <w:t>Relatively High</w:t>
            </w:r>
          </w:p>
        </w:tc>
        <w:tc>
          <w:tcPr>
            <w:tcW w:type="dxa" w:w="1126"/>
          </w:tcPr>
          <w:p>
            <w:pPr>
              <w:spacing w:after="0"/>
              <w:jc w:val="right"/>
            </w:pPr>
            <w:r>
              <w:rPr>
                <w:sz w:val="16"/>
              </w:rPr>
              <w:t>$596,231</w:t>
            </w:r>
          </w:p>
        </w:tc>
        <w:tc>
          <w:tcPr>
            <w:tcW w:type="dxa" w:w="1126"/>
          </w:tcPr>
          <w:p>
            <w:pPr>
              <w:spacing w:after="0"/>
              <w:jc w:val="right"/>
            </w:pPr>
            <w:r>
              <w:rPr>
                <w:sz w:val="16"/>
              </w:rPr>
              <w:t>$276</w:t>
            </w:r>
          </w:p>
        </w:tc>
        <w:tc>
          <w:tcPr>
            <w:tcW w:type="dxa" w:w="1369"/>
          </w:tcPr>
          <w:p>
            <w:pPr>
              <w:spacing w:after="0"/>
              <w:jc w:val="right"/>
            </w:pPr>
            <w:r>
              <w:rPr>
                <w:sz w:val="16"/>
              </w:rPr>
              <w:t>$1,951,431</w:t>
            </w:r>
          </w:p>
        </w:tc>
        <w:tc>
          <w:tcPr>
            <w:tcW w:type="dxa" w:w="1149"/>
          </w:tcPr>
          <w:p>
            <w:pPr>
              <w:spacing w:after="0"/>
              <w:jc w:val="right"/>
            </w:pPr>
            <w:r>
              <w:rPr>
                <w:sz w:val="16"/>
              </w:rPr>
              <w:t>$2,547,938</w:t>
            </w:r>
          </w:p>
        </w:tc>
        <w:tc>
          <w:tcPr>
            <w:tcW w:type="dxa" w:w="1358"/>
          </w:tcPr>
          <w:p>
            <w:pPr>
              <w:spacing w:after="0"/>
              <w:jc w:val="right"/>
            </w:pPr>
            <w:r>
              <w:rPr>
                <w:sz w:val="16"/>
              </w:rPr>
              <w:t>193</w:t>
            </w:r>
          </w:p>
        </w:tc>
        <w:tc>
          <w:tcPr>
            <w:tcW w:type="dxa" w:w="1369"/>
          </w:tcPr>
          <w:p>
            <w:pPr>
              <w:spacing w:after="0"/>
              <w:jc w:val="left"/>
            </w:pPr>
          </w:p>
        </w:tc>
        <w:tc>
          <w:tcPr>
            <w:tcW w:type="dxa" w:w="2421"/>
          </w:tcPr>
          <w:p>
            <w:pPr>
              <w:spacing w:after="0"/>
              <w:jc w:val="left"/>
            </w:pPr>
            <w:r>
              <w:rPr>
                <w:sz w:val="16"/>
              </w:rPr>
              <w:t>Includes 53 High Wind and 44 Strong Wind records (NOAA non-thunderstorm wind types, outside NRI's Strong Wind definition).</w:t>
            </w:r>
          </w:p>
        </w:tc>
      </w:tr>
      <w:tr>
        <w:trPr>
          <w:cantSplit/>
        </w:trPr>
        <w:tc>
          <w:tcPr>
            <w:tcW w:type="dxa" w:w="670"/>
          </w:tcPr>
          <w:p>
            <w:pPr>
              <w:spacing w:after="0"/>
              <w:jc w:val="right"/>
            </w:pPr>
            <w:r>
              <w:rPr>
                <w:sz w:val="16"/>
              </w:rPr>
              <w:t>8</w:t>
            </w:r>
          </w:p>
        </w:tc>
        <w:tc>
          <w:tcPr>
            <w:tcW w:type="dxa" w:w="1037"/>
          </w:tcPr>
          <w:p>
            <w:pPr>
              <w:spacing w:after="0"/>
              <w:jc w:val="left"/>
            </w:pPr>
            <w:r>
              <w:rPr>
                <w:sz w:val="16"/>
              </w:rPr>
              <w:t>Tornado</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$286,883</w:t>
            </w:r>
          </w:p>
        </w:tc>
        <w:tc>
          <w:tcPr>
            <w:tcW w:type="dxa" w:w="1126"/>
          </w:tcPr>
          <w:p>
            <w:pPr>
              <w:spacing w:after="0"/>
              <w:jc w:val="right"/>
            </w:pPr>
            <w:r>
              <w:rPr>
                <w:sz w:val="16"/>
              </w:rPr>
              <w:t>$239</w:t>
            </w:r>
          </w:p>
        </w:tc>
        <w:tc>
          <w:tcPr>
            <w:tcW w:type="dxa" w:w="1369"/>
          </w:tcPr>
          <w:p>
            <w:pPr>
              <w:spacing w:after="0"/>
              <w:jc w:val="right"/>
            </w:pPr>
            <w:r>
              <w:rPr>
                <w:sz w:val="16"/>
              </w:rPr>
              <w:t>$831,258</w:t>
            </w:r>
          </w:p>
        </w:tc>
        <w:tc>
          <w:tcPr>
            <w:tcW w:type="dxa" w:w="1149"/>
          </w:tcPr>
          <w:p>
            <w:pPr>
              <w:spacing w:after="0"/>
              <w:jc w:val="right"/>
            </w:pPr>
            <w:r>
              <w:rPr>
                <w:sz w:val="16"/>
              </w:rPr>
              <w:t>$1,118,380</w:t>
            </w:r>
          </w:p>
        </w:tc>
        <w:tc>
          <w:tcPr>
            <w:tcW w:type="dxa" w:w="1358"/>
          </w:tcPr>
          <w:p>
            <w:pPr>
              <w:spacing w:after="0"/>
              <w:jc w:val="right"/>
            </w:pPr>
            <w:r>
              <w:rPr>
                <w:sz w:val="16"/>
              </w:rPr>
              <w:t>8</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9</w:t>
            </w:r>
          </w:p>
        </w:tc>
        <w:tc>
          <w:tcPr>
            <w:tcW w:type="dxa" w:w="1037"/>
          </w:tcPr>
          <w:p>
            <w:pPr>
              <w:spacing w:after="0"/>
              <w:jc w:val="left"/>
            </w:pPr>
            <w:r>
              <w:rPr>
                <w:sz w:val="16"/>
              </w:rPr>
              <w:t>Avalanche</w:t>
            </w:r>
          </w:p>
        </w:tc>
        <w:tc>
          <w:tcPr>
            <w:tcW w:type="dxa" w:w="1243"/>
          </w:tcPr>
          <w:p>
            <w:pPr>
              <w:spacing w:after="0"/>
              <w:jc w:val="left"/>
            </w:pPr>
            <w:r>
              <w:rPr>
                <w:sz w:val="16"/>
              </w:rPr>
              <w:t>Relatively Moderate</w:t>
            </w:r>
          </w:p>
        </w:tc>
        <w:tc>
          <w:tcPr>
            <w:tcW w:type="dxa" w:w="1243"/>
          </w:tcPr>
          <w:p>
            <w:pPr>
              <w:spacing w:after="0"/>
              <w:jc w:val="left"/>
            </w:pPr>
            <w:r>
              <w:rPr>
                <w:sz w:val="16"/>
              </w:rPr>
              <w:t>Relatively Low</w:t>
            </w:r>
          </w:p>
        </w:tc>
        <w:tc>
          <w:tcPr>
            <w:tcW w:type="dxa" w:w="1126"/>
          </w:tcPr>
          <w:p>
            <w:pPr>
              <w:spacing w:after="0"/>
              <w:jc w:val="right"/>
            </w:pPr>
            <w:r>
              <w:rPr>
                <w:sz w:val="16"/>
              </w:rPr>
              <w:t>$3</w:t>
            </w:r>
          </w:p>
        </w:tc>
        <w:tc>
          <w:tcPr>
            <w:tcW w:type="dxa" w:w="1126"/>
          </w:tcPr>
          <w:p>
            <w:pPr>
              <w:spacing w:after="0"/>
              <w:jc w:val="right"/>
            </w:pPr>
            <w:r>
              <w:rPr>
                <w:sz w:val="16"/>
              </w:rPr>
              <w:t>n/a</w:t>
            </w:r>
          </w:p>
        </w:tc>
        <w:tc>
          <w:tcPr>
            <w:tcW w:type="dxa" w:w="1369"/>
          </w:tcPr>
          <w:p>
            <w:pPr>
              <w:spacing w:after="0"/>
              <w:jc w:val="right"/>
            </w:pPr>
            <w:r>
              <w:rPr>
                <w:sz w:val="16"/>
              </w:rPr>
              <w:t>$656,235</w:t>
            </w:r>
          </w:p>
        </w:tc>
        <w:tc>
          <w:tcPr>
            <w:tcW w:type="dxa" w:w="1149"/>
          </w:tcPr>
          <w:p>
            <w:pPr>
              <w:spacing w:after="0"/>
              <w:jc w:val="right"/>
            </w:pPr>
            <w:r>
              <w:rPr>
                <w:sz w:val="16"/>
              </w:rPr>
              <w:t>$656,238</w:t>
            </w:r>
          </w:p>
        </w:tc>
        <w:tc>
          <w:tcPr>
            <w:tcW w:type="dxa" w:w="1358"/>
          </w:tcPr>
          <w:p>
            <w:pPr>
              <w:spacing w:after="0"/>
              <w:jc w:val="right"/>
            </w:pPr>
            <w:r>
              <w:rPr>
                <w:sz w:val="16"/>
              </w:rPr>
              <w:t>0</w:t>
            </w:r>
          </w:p>
        </w:tc>
        <w:tc>
          <w:tcPr>
            <w:tcW w:type="dxa" w:w="1369"/>
          </w:tcPr>
          <w:p>
            <w:pPr>
              <w:spacing w:after="0"/>
              <w:jc w:val="left"/>
            </w:pPr>
          </w:p>
        </w:tc>
        <w:tc>
          <w:tcPr>
            <w:tcW w:type="dxa" w:w="2421"/>
          </w:tcPr>
          <w:p>
            <w:pPr>
              <w:spacing w:after="0"/>
              <w:jc w:val="left"/>
            </w:pPr>
            <w:r>
              <w:rPr>
                <w:sz w:val="16"/>
              </w:rPr>
              <w:t>No recorded events in Storm Events since 1996 (data through 2026-06-30).</w:t>
            </w:r>
          </w:p>
        </w:tc>
      </w:tr>
      <w:tr>
        <w:trPr>
          <w:cantSplit/>
        </w:trPr>
        <w:tc>
          <w:tcPr>
            <w:tcW w:type="dxa" w:w="670"/>
          </w:tcPr>
          <w:p>
            <w:pPr>
              <w:spacing w:after="0"/>
              <w:jc w:val="right"/>
            </w:pPr>
            <w:r>
              <w:rPr>
                <w:sz w:val="16"/>
              </w:rPr>
              <w:t>10</w:t>
            </w:r>
          </w:p>
        </w:tc>
        <w:tc>
          <w:tcPr>
            <w:tcW w:type="dxa" w:w="1037"/>
          </w:tcPr>
          <w:p>
            <w:pPr>
              <w:spacing w:after="0"/>
              <w:jc w:val="left"/>
            </w:pPr>
            <w:r>
              <w:rPr>
                <w:sz w:val="16"/>
              </w:rPr>
              <w:t>Hail</w:t>
            </w:r>
          </w:p>
        </w:tc>
        <w:tc>
          <w:tcPr>
            <w:tcW w:type="dxa" w:w="1243"/>
          </w:tcPr>
          <w:p>
            <w:pPr>
              <w:spacing w:after="0"/>
              <w:jc w:val="left"/>
            </w:pPr>
            <w:r>
              <w:rPr>
                <w:sz w:val="16"/>
              </w:rPr>
              <w:t>Relatively Low</w:t>
            </w:r>
          </w:p>
        </w:tc>
        <w:tc>
          <w:tcPr>
            <w:tcW w:type="dxa" w:w="1243"/>
          </w:tcPr>
          <w:p>
            <w:pPr>
              <w:spacing w:after="0"/>
              <w:jc w:val="left"/>
            </w:pPr>
            <w:r>
              <w:rPr>
                <w:sz w:val="16"/>
              </w:rPr>
              <w:t>Relatively Low</w:t>
            </w:r>
          </w:p>
        </w:tc>
        <w:tc>
          <w:tcPr>
            <w:tcW w:type="dxa" w:w="1126"/>
          </w:tcPr>
          <w:p>
            <w:pPr>
              <w:spacing w:after="0"/>
              <w:jc w:val="right"/>
            </w:pPr>
            <w:r>
              <w:rPr>
                <w:sz w:val="16"/>
              </w:rPr>
              <w:t>$12,084</w:t>
            </w:r>
          </w:p>
        </w:tc>
        <w:tc>
          <w:tcPr>
            <w:tcW w:type="dxa" w:w="1126"/>
          </w:tcPr>
          <w:p>
            <w:pPr>
              <w:spacing w:after="0"/>
              <w:jc w:val="right"/>
            </w:pPr>
            <w:r>
              <w:rPr>
                <w:sz w:val="16"/>
              </w:rPr>
              <w:t>$20,585</w:t>
            </w:r>
          </w:p>
        </w:tc>
        <w:tc>
          <w:tcPr>
            <w:tcW w:type="dxa" w:w="1369"/>
          </w:tcPr>
          <w:p>
            <w:pPr>
              <w:spacing w:after="0"/>
              <w:jc w:val="right"/>
            </w:pPr>
            <w:r>
              <w:rPr>
                <w:sz w:val="16"/>
              </w:rPr>
              <w:t>$465,199</w:t>
            </w:r>
          </w:p>
        </w:tc>
        <w:tc>
          <w:tcPr>
            <w:tcW w:type="dxa" w:w="1149"/>
          </w:tcPr>
          <w:p>
            <w:pPr>
              <w:spacing w:after="0"/>
              <w:jc w:val="right"/>
            </w:pPr>
            <w:r>
              <w:rPr>
                <w:sz w:val="16"/>
              </w:rPr>
              <w:t>$497,868</w:t>
            </w:r>
          </w:p>
        </w:tc>
        <w:tc>
          <w:tcPr>
            <w:tcW w:type="dxa" w:w="1358"/>
          </w:tcPr>
          <w:p>
            <w:pPr>
              <w:spacing w:after="0"/>
              <w:jc w:val="right"/>
            </w:pPr>
            <w:r>
              <w:rPr>
                <w:sz w:val="16"/>
              </w:rPr>
              <w:t>39</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11</w:t>
            </w:r>
          </w:p>
        </w:tc>
        <w:tc>
          <w:tcPr>
            <w:tcW w:type="dxa" w:w="1037"/>
          </w:tcPr>
          <w:p>
            <w:pPr>
              <w:spacing w:after="0"/>
              <w:jc w:val="left"/>
            </w:pPr>
            <w:r>
              <w:rPr>
                <w:sz w:val="16"/>
              </w:rPr>
              <w:t>Winter Weather</w:t>
            </w:r>
          </w:p>
        </w:tc>
        <w:tc>
          <w:tcPr>
            <w:tcW w:type="dxa" w:w="1243"/>
          </w:tcPr>
          <w:p>
            <w:pPr>
              <w:spacing w:after="0"/>
              <w:jc w:val="left"/>
            </w:pPr>
            <w:r>
              <w:rPr>
                <w:sz w:val="16"/>
              </w:rPr>
              <w:t>Relatively High</w:t>
            </w:r>
          </w:p>
        </w:tc>
        <w:tc>
          <w:tcPr>
            <w:tcW w:type="dxa" w:w="1243"/>
          </w:tcPr>
          <w:p>
            <w:pPr>
              <w:spacing w:after="0"/>
              <w:jc w:val="left"/>
            </w:pPr>
            <w:r>
              <w:rPr>
                <w:sz w:val="16"/>
              </w:rPr>
              <w:t>Relatively High</w:t>
            </w:r>
          </w:p>
        </w:tc>
        <w:tc>
          <w:tcPr>
            <w:tcW w:type="dxa" w:w="1126"/>
          </w:tcPr>
          <w:p>
            <w:pPr>
              <w:spacing w:after="0"/>
              <w:jc w:val="right"/>
            </w:pPr>
            <w:r>
              <w:rPr>
                <w:sz w:val="16"/>
              </w:rPr>
              <w:t>$38,887</w:t>
            </w:r>
          </w:p>
        </w:tc>
        <w:tc>
          <w:tcPr>
            <w:tcW w:type="dxa" w:w="1126"/>
          </w:tcPr>
          <w:p>
            <w:pPr>
              <w:spacing w:after="0"/>
              <w:jc w:val="right"/>
            </w:pPr>
            <w:r>
              <w:rPr>
                <w:sz w:val="16"/>
              </w:rPr>
              <w:t>$2,044</w:t>
            </w:r>
          </w:p>
        </w:tc>
        <w:tc>
          <w:tcPr>
            <w:tcW w:type="dxa" w:w="1369"/>
          </w:tcPr>
          <w:p>
            <w:pPr>
              <w:spacing w:after="0"/>
              <w:jc w:val="right"/>
            </w:pPr>
            <w:r>
              <w:rPr>
                <w:sz w:val="16"/>
              </w:rPr>
              <w:t>$359,199</w:t>
            </w:r>
          </w:p>
        </w:tc>
        <w:tc>
          <w:tcPr>
            <w:tcW w:type="dxa" w:w="1149"/>
          </w:tcPr>
          <w:p>
            <w:pPr>
              <w:spacing w:after="0"/>
              <w:jc w:val="right"/>
            </w:pPr>
            <w:r>
              <w:rPr>
                <w:sz w:val="16"/>
              </w:rPr>
              <w:t>$400,129</w:t>
            </w:r>
          </w:p>
        </w:tc>
        <w:tc>
          <w:tcPr>
            <w:tcW w:type="dxa" w:w="1358"/>
          </w:tcPr>
          <w:p>
            <w:pPr>
              <w:spacing w:after="0"/>
              <w:jc w:val="right"/>
            </w:pPr>
            <w:r>
              <w:rPr>
                <w:sz w:val="16"/>
              </w:rPr>
              <w:t>371</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12</w:t>
            </w:r>
          </w:p>
        </w:tc>
        <w:tc>
          <w:tcPr>
            <w:tcW w:type="dxa" w:w="1037"/>
          </w:tcPr>
          <w:p>
            <w:pPr>
              <w:spacing w:after="0"/>
              <w:jc w:val="left"/>
            </w:pPr>
            <w:r>
              <w:rPr>
                <w:sz w:val="16"/>
              </w:rPr>
              <w:t>Lightning</w:t>
            </w:r>
          </w:p>
        </w:tc>
        <w:tc>
          <w:tcPr>
            <w:tcW w:type="dxa" w:w="1243"/>
          </w:tcPr>
          <w:p>
            <w:pPr>
              <w:spacing w:after="0"/>
              <w:jc w:val="left"/>
            </w:pPr>
            <w:r>
              <w:rPr>
                <w:sz w:val="16"/>
              </w:rPr>
              <w:t>Relatively Moderate</w:t>
            </w:r>
          </w:p>
        </w:tc>
        <w:tc>
          <w:tcPr>
            <w:tcW w:type="dxa" w:w="1243"/>
          </w:tcPr>
          <w:p>
            <w:pPr>
              <w:spacing w:after="0"/>
              <w:jc w:val="left"/>
            </w:pPr>
            <w:r>
              <w:rPr>
                <w:sz w:val="16"/>
              </w:rPr>
              <w:t>Relatively Moderate</w:t>
            </w:r>
          </w:p>
        </w:tc>
        <w:tc>
          <w:tcPr>
            <w:tcW w:type="dxa" w:w="1126"/>
          </w:tcPr>
          <w:p>
            <w:pPr>
              <w:spacing w:after="0"/>
              <w:jc w:val="right"/>
            </w:pPr>
            <w:r>
              <w:rPr>
                <w:sz w:val="16"/>
              </w:rPr>
              <w:t>$17,191</w:t>
            </w:r>
          </w:p>
        </w:tc>
        <w:tc>
          <w:tcPr>
            <w:tcW w:type="dxa" w:w="1126"/>
          </w:tcPr>
          <w:p>
            <w:pPr>
              <w:spacing w:after="0"/>
              <w:jc w:val="right"/>
            </w:pPr>
            <w:r>
              <w:rPr>
                <w:sz w:val="16"/>
              </w:rPr>
              <w:t>n/a</w:t>
            </w:r>
          </w:p>
        </w:tc>
        <w:tc>
          <w:tcPr>
            <w:tcW w:type="dxa" w:w="1369"/>
          </w:tcPr>
          <w:p>
            <w:pPr>
              <w:spacing w:after="0"/>
              <w:jc w:val="right"/>
            </w:pPr>
            <w:r>
              <w:rPr>
                <w:sz w:val="16"/>
              </w:rPr>
              <w:t>$336,215</w:t>
            </w:r>
          </w:p>
        </w:tc>
        <w:tc>
          <w:tcPr>
            <w:tcW w:type="dxa" w:w="1149"/>
          </w:tcPr>
          <w:p>
            <w:pPr>
              <w:spacing w:after="0"/>
              <w:jc w:val="right"/>
            </w:pPr>
            <w:r>
              <w:rPr>
                <w:sz w:val="16"/>
              </w:rPr>
              <w:t>$353,406</w:t>
            </w:r>
          </w:p>
        </w:tc>
        <w:tc>
          <w:tcPr>
            <w:tcW w:type="dxa" w:w="1358"/>
          </w:tcPr>
          <w:p>
            <w:pPr>
              <w:spacing w:after="0"/>
              <w:jc w:val="right"/>
            </w:pPr>
            <w:r>
              <w:rPr>
                <w:sz w:val="16"/>
              </w:rPr>
              <w:t>11</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13</w:t>
            </w:r>
          </w:p>
        </w:tc>
        <w:tc>
          <w:tcPr>
            <w:tcW w:type="dxa" w:w="1037"/>
          </w:tcPr>
          <w:p>
            <w:pPr>
              <w:spacing w:after="0"/>
              <w:jc w:val="left"/>
            </w:pPr>
            <w:r>
              <w:rPr>
                <w:sz w:val="16"/>
              </w:rPr>
              <w:t>Landslide</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$1,766</w:t>
            </w:r>
          </w:p>
        </w:tc>
        <w:tc>
          <w:tcPr>
            <w:tcW w:type="dxa" w:w="1126"/>
          </w:tcPr>
          <w:p>
            <w:pPr>
              <w:spacing w:after="0"/>
              <w:jc w:val="right"/>
            </w:pPr>
            <w:r>
              <w:rPr>
                <w:sz w:val="16"/>
              </w:rPr>
              <w:t>n/a</w:t>
            </w:r>
          </w:p>
        </w:tc>
        <w:tc>
          <w:tcPr>
            <w:tcW w:type="dxa" w:w="1369"/>
          </w:tcPr>
          <w:p>
            <w:pPr>
              <w:spacing w:after="0"/>
              <w:jc w:val="right"/>
            </w:pPr>
            <w:r>
              <w:rPr>
                <w:sz w:val="16"/>
              </w:rPr>
              <w:t>$810</w:t>
            </w:r>
          </w:p>
        </w:tc>
        <w:tc>
          <w:tcPr>
            <w:tcW w:type="dxa" w:w="1149"/>
          </w:tcPr>
          <w:p>
            <w:pPr>
              <w:spacing w:after="0"/>
              <w:jc w:val="right"/>
            </w:pPr>
            <w:r>
              <w:rPr>
                <w:sz w:val="16"/>
              </w:rPr>
              <w:t>$2,576</w:t>
            </w:r>
          </w:p>
        </w:tc>
        <w:tc>
          <w:tcPr>
            <w:tcW w:type="dxa" w:w="1358"/>
          </w:tcPr>
          <w:p>
            <w:pPr>
              <w:spacing w:after="0"/>
              <w:jc w:val="right"/>
            </w:pPr>
            <w:r>
              <w:rPr>
                <w:sz w:val="16"/>
              </w:rPr>
              <w:t>6</w:t>
            </w:r>
          </w:p>
        </w:tc>
        <w:tc>
          <w:tcPr>
            <w:tcW w:type="dxa" w:w="1369"/>
          </w:tcPr>
          <w:p>
            <w:pPr>
              <w:spacing w:after="0"/>
              <w:jc w:val="left"/>
            </w:pPr>
          </w:p>
        </w:tc>
        <w:tc>
          <w:tcPr>
            <w:tcW w:type="dxa" w:w="2421"/>
          </w:tcPr>
          <w:p>
            <w:pPr>
              <w:spacing w:after="0"/>
              <w:jc w:val="left"/>
            </w:pPr>
          </w:p>
        </w:tc>
      </w:tr>
      <w:tr>
        <w:trPr>
          <w:cantSplit/>
        </w:trPr>
        <w:tc>
          <w:tcPr>
            <w:tcW w:type="dxa" w:w="670"/>
          </w:tcPr>
          <w:p>
            <w:pPr>
              <w:spacing w:after="0"/>
              <w:jc w:val="right"/>
            </w:pPr>
            <w:r>
              <w:rPr>
                <w:sz w:val="16"/>
              </w:rPr>
              <w:t>14</w:t>
            </w:r>
          </w:p>
        </w:tc>
        <w:tc>
          <w:tcPr>
            <w:tcW w:type="dxa" w:w="1037"/>
          </w:tcPr>
          <w:p>
            <w:pPr>
              <w:spacing w:after="0"/>
              <w:jc w:val="left"/>
            </w:pPr>
            <w:r>
              <w:rPr>
                <w:sz w:val="16"/>
              </w:rPr>
              <w:t>Drought</w:t>
            </w:r>
          </w:p>
        </w:tc>
        <w:tc>
          <w:tcPr>
            <w:tcW w:type="dxa" w:w="1243"/>
          </w:tcPr>
          <w:p>
            <w:pPr>
              <w:spacing w:after="0"/>
              <w:jc w:val="left"/>
            </w:pPr>
            <w:r>
              <w:rPr>
                <w:sz w:val="16"/>
              </w:rPr>
              <w:t>Very Low</w:t>
            </w:r>
          </w:p>
        </w:tc>
        <w:tc>
          <w:tcPr>
            <w:tcW w:type="dxa" w:w="124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$1,674</w:t>
            </w:r>
          </w:p>
        </w:tc>
        <w:tc>
          <w:tcPr>
            <w:tcW w:type="dxa" w:w="1369"/>
          </w:tcPr>
          <w:p>
            <w:pPr>
              <w:spacing w:after="0"/>
              <w:jc w:val="right"/>
            </w:pPr>
            <w:r>
              <w:rPr>
                <w:sz w:val="16"/>
              </w:rPr>
              <w:t>n/a</w:t>
            </w:r>
          </w:p>
        </w:tc>
        <w:tc>
          <w:tcPr>
            <w:tcW w:type="dxa" w:w="1149"/>
          </w:tcPr>
          <w:p>
            <w:pPr>
              <w:spacing w:after="0"/>
              <w:jc w:val="right"/>
            </w:pPr>
            <w:r>
              <w:rPr>
                <w:sz w:val="16"/>
              </w:rPr>
              <w:t>$1,674</w:t>
            </w:r>
          </w:p>
        </w:tc>
        <w:tc>
          <w:tcPr>
            <w:tcW w:type="dxa" w:w="1358"/>
          </w:tcPr>
          <w:p>
            <w:pPr>
              <w:spacing w:after="0"/>
              <w:jc w:val="right"/>
            </w:pPr>
            <w:r>
              <w:rPr>
                <w:sz w:val="16"/>
              </w:rPr>
              <w:t>0</w:t>
            </w:r>
          </w:p>
        </w:tc>
        <w:tc>
          <w:tcPr>
            <w:tcW w:type="dxa" w:w="1369"/>
          </w:tcPr>
          <w:p>
            <w:pPr>
              <w:spacing w:after="0"/>
              <w:jc w:val="left"/>
            </w:pPr>
          </w:p>
        </w:tc>
        <w:tc>
          <w:tcPr>
            <w:tcW w:type="dxa" w:w="2421"/>
          </w:tcPr>
          <w:p>
            <w:pPr>
              <w:spacing w:after="0"/>
              <w:jc w:val="left"/>
            </w:pPr>
            <w:r>
              <w:rPr>
                <w:sz w:val="16"/>
              </w:rPr>
              <w:t>Declared 1 time; no Storm Events record of this type.</w:t>
            </w:r>
          </w:p>
        </w:tc>
      </w:tr>
      <w:tr>
        <w:trPr>
          <w:cantSplit/>
        </w:trPr>
        <w:tc>
          <w:tcPr>
            <w:tcW w:type="dxa" w:w="670"/>
          </w:tcPr>
          <w:p>
            <w:pPr>
              <w:spacing w:after="0"/>
              <w:jc w:val="right"/>
            </w:pPr>
          </w:p>
        </w:tc>
        <w:tc>
          <w:tcPr>
            <w:tcW w:type="dxa" w:w="1037"/>
          </w:tcPr>
          <w:p>
            <w:pPr>
              <w:spacing w:after="0"/>
              <w:jc w:val="left"/>
            </w:pPr>
            <w:r>
              <w:rPr>
                <w:sz w:val="16"/>
              </w:rPr>
              <w:t>Hurricane</w:t>
            </w:r>
          </w:p>
        </w:tc>
        <w:tc>
          <w:tcPr>
            <w:tcW w:type="dxa" w:w="1243"/>
          </w:tcPr>
          <w:p>
            <w:pPr>
              <w:spacing w:after="0"/>
              <w:jc w:val="left"/>
            </w:pPr>
            <w:r>
              <w:rPr>
                <w:sz w:val="16"/>
              </w:rPr>
              <w:t>Not Applicable</w:t>
            </w:r>
          </w:p>
        </w:tc>
        <w:tc>
          <w:tcPr>
            <w:tcW w:type="dxa" w:w="12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69"/>
          </w:tcPr>
          <w:p>
            <w:pPr>
              <w:spacing w:after="0"/>
              <w:jc w:val="right"/>
            </w:pPr>
          </w:p>
        </w:tc>
        <w:tc>
          <w:tcPr>
            <w:tcW w:type="dxa" w:w="1149"/>
          </w:tcPr>
          <w:p>
            <w:pPr>
              <w:spacing w:after="0"/>
              <w:jc w:val="right"/>
            </w:pPr>
          </w:p>
        </w:tc>
        <w:tc>
          <w:tcPr>
            <w:tcW w:type="dxa" w:w="1358"/>
          </w:tcPr>
          <w:p>
            <w:pPr>
              <w:spacing w:after="0"/>
              <w:jc w:val="right"/>
            </w:pPr>
            <w:r>
              <w:rPr>
                <w:sz w:val="16"/>
              </w:rPr>
              <w:t>0</w:t>
            </w:r>
          </w:p>
        </w:tc>
        <w:tc>
          <w:tcPr>
            <w:tcW w:type="dxa" w:w="1369"/>
          </w:tcPr>
          <w:p>
            <w:pPr>
              <w:spacing w:after="0"/>
              <w:jc w:val="left"/>
            </w:pPr>
            <w:r>
              <w:rPr>
                <w:sz w:val="16"/>
              </w:rPr>
              <w:t>NRI rates hurricane Not Applicable for this county, and no counted federal declaration for this county names it (EM-3227-WA names it but is not counted as a local occurrence; see B1-d).</w:t>
            </w:r>
          </w:p>
        </w:tc>
        <w:tc>
          <w:tcPr>
            <w:tcW w:type="dxa" w:w="2421"/>
          </w:tcPr>
          <w:p>
            <w:pPr>
              <w:spacing w:after="0"/>
              <w:jc w:val="left"/>
            </w:pPr>
            <w:r>
              <w:rPr>
                <w:sz w:val="16"/>
              </w:rPr>
              <w:t>No recorded events in Storm Events since 1996 (data through 2026-06-30).</w:t>
            </w:r>
          </w:p>
        </w:tc>
      </w:tr>
      <w:tr>
        <w:trPr>
          <w:cantSplit/>
        </w:trPr>
        <w:tc>
          <w:tcPr>
            <w:tcW w:type="dxa" w:w="670"/>
          </w:tcPr>
          <w:p>
            <w:pPr>
              <w:spacing w:after="0"/>
              <w:jc w:val="right"/>
            </w:pPr>
          </w:p>
        </w:tc>
        <w:tc>
          <w:tcPr>
            <w:tcW w:type="dxa" w:w="1037"/>
          </w:tcPr>
          <w:p>
            <w:pPr>
              <w:spacing w:after="0"/>
              <w:jc w:val="left"/>
            </w:pPr>
            <w:r>
              <w:rPr>
                <w:sz w:val="16"/>
              </w:rPr>
              <w:t>Volcanic Activity</w:t>
            </w:r>
          </w:p>
        </w:tc>
        <w:tc>
          <w:tcPr>
            <w:tcW w:type="dxa" w:w="1243"/>
          </w:tcPr>
          <w:p>
            <w:pPr>
              <w:spacing w:after="0"/>
              <w:jc w:val="left"/>
            </w:pPr>
            <w:r>
              <w:rPr>
                <w:sz w:val="16"/>
              </w:rPr>
              <w:t>Not Applicable</w:t>
            </w:r>
          </w:p>
        </w:tc>
        <w:tc>
          <w:tcPr>
            <w:tcW w:type="dxa" w:w="12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69"/>
          </w:tcPr>
          <w:p>
            <w:pPr>
              <w:spacing w:after="0"/>
              <w:jc w:val="right"/>
            </w:pPr>
          </w:p>
        </w:tc>
        <w:tc>
          <w:tcPr>
            <w:tcW w:type="dxa" w:w="1149"/>
          </w:tcPr>
          <w:p>
            <w:pPr>
              <w:spacing w:after="0"/>
              <w:jc w:val="right"/>
            </w:pPr>
          </w:p>
        </w:tc>
        <w:tc>
          <w:tcPr>
            <w:tcW w:type="dxa" w:w="1358"/>
          </w:tcPr>
          <w:p>
            <w:pPr>
              <w:spacing w:after="0"/>
              <w:jc w:val="right"/>
            </w:pPr>
            <w:r>
              <w:rPr>
                <w:sz w:val="16"/>
              </w:rPr>
              <w:t>0</w:t>
            </w:r>
          </w:p>
        </w:tc>
        <w:tc>
          <w:tcPr>
            <w:tcW w:type="dxa" w:w="1369"/>
          </w:tcPr>
          <w:p>
            <w:pPr>
              <w:spacing w:after="0"/>
              <w:jc w:val="left"/>
            </w:pPr>
          </w:p>
        </w:tc>
        <w:tc>
          <w:tcPr>
            <w:tcW w:type="dxa" w:w="2421"/>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142 (Relatively Low, 78.5); tract 104.04 (Relatively Low, 78.4); tract 39 (Relatively Low, 78.3)</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140.02 (Relatively Moderate, 79.5); tract 35 (Relatively Moderate, 79.3); tract 140.01 (Relatively Moderate, 79.0)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101.02 (Relatively Low, 92.7); tract 133 (Relatively Low, 85.4); tract 101.01 (Relatively Low, 83.5)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104.01 (Relatively Low, 33.8); tract 131.01 (Relatively Low, 30.1); tract 35 (Relatively Low, 30.1)</w:t>
            </w:r>
          </w:p>
        </w:tc>
      </w:tr>
      <w:tr>
        <w:trPr>
          <w:cantSplit/>
        </w:trPr>
        <w:tc>
          <w:tcPr>
            <w:tcW w:type="dxa" w:w="3375"/>
          </w:tcPr>
          <w:p>
            <w:pPr>
              <w:spacing w:after="0"/>
              <w:jc w:val="left"/>
            </w:pPr>
            <w:r>
              <w:rPr>
                <w:sz w:val="16"/>
              </w:rPr>
              <w:t>Volcanic Activity</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104.04 (Relatively High, 99.0); tract 142 (Relatively High, 98.9); tract 104.03 (Relatively High, 98.8)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142 is Census Tract 142).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6"/>
        <w:gridCol w:w="1943"/>
        <w:gridCol w:w="1832"/>
        <w:gridCol w:w="2087"/>
        <w:gridCol w:w="1468"/>
        <w:gridCol w:w="1661"/>
        <w:gridCol w:w="1758"/>
        <w:gridCol w:w="1548"/>
      </w:tblGrid>
      <w:tr>
        <w:trPr>
          <w:cantSplit/>
          <w:tblHeader/>
        </w:trPr>
        <w:tc>
          <w:tcPr>
            <w:tcW w:type="dxa" w:w="1816"/>
            <w:shd w:val="clear" w:color="auto" w:fill="E8E8E8"/>
          </w:tcPr>
          <w:p>
            <w:pPr>
              <w:spacing w:after="0"/>
              <w:jc w:val="left"/>
            </w:pPr>
            <w:r>
              <w:rPr>
                <w:b/>
                <w:sz w:val="16"/>
              </w:rPr>
              <w:t>Hazard</w:t>
            </w:r>
          </w:p>
        </w:tc>
        <w:tc>
          <w:tcPr>
            <w:tcW w:type="dxa" w:w="1943"/>
            <w:shd w:val="clear" w:color="auto" w:fill="E8E8E8"/>
          </w:tcPr>
          <w:p>
            <w:pPr>
              <w:spacing w:after="0"/>
              <w:jc w:val="left"/>
            </w:pPr>
            <w:r>
              <w:rPr>
                <w:b/>
                <w:sz w:val="16"/>
              </w:rPr>
              <w:t>Scale</w:t>
            </w:r>
          </w:p>
        </w:tc>
        <w:tc>
          <w:tcPr>
            <w:tcW w:type="dxa" w:w="183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7"/>
            <w:shd w:val="clear" w:color="auto" w:fill="E8E8E8"/>
          </w:tcPr>
          <w:p>
            <w:pPr>
              <w:spacing w:after="0"/>
              <w:jc w:val="left"/>
            </w:pPr>
            <w:r>
              <w:rPr>
                <w:b/>
                <w:sz w:val="16"/>
              </w:rPr>
              <w:t>Observed range</w:t>
            </w:r>
          </w:p>
        </w:tc>
        <w:tc>
          <w:tcPr>
            <w:tcW w:type="dxa" w:w="1468"/>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758"/>
            <w:shd w:val="clear" w:color="auto" w:fill="E8E8E8"/>
          </w:tcPr>
          <w:p>
            <w:pPr>
              <w:spacing w:after="0"/>
              <w:jc w:val="left"/>
            </w:pPr>
            <w:r>
              <w:rPr>
                <w:b/>
                <w:sz w:val="16"/>
              </w:rPr>
              <w:t>How it applies to jurisdictions</w:t>
            </w:r>
          </w:p>
        </w:tc>
        <w:tc>
          <w:tcPr>
            <w:tcW w:type="dxa" w:w="1548"/>
            <w:shd w:val="clear" w:color="auto" w:fill="E8E8E8"/>
          </w:tcPr>
          <w:p>
            <w:pPr>
              <w:spacing w:after="0"/>
              <w:jc w:val="left"/>
            </w:pPr>
            <w:r>
              <w:rPr>
                <w:b/>
                <w:sz w:val="16"/>
              </w:rPr>
              <w:t>Note</w:t>
            </w:r>
          </w:p>
        </w:tc>
      </w:tr>
      <w:tr>
        <w:trPr>
          <w:cantSplit/>
        </w:trPr>
        <w:tc>
          <w:tcPr>
            <w:tcW w:type="dxa" w:w="1816"/>
          </w:tcPr>
          <w:p>
            <w:pPr>
              <w:spacing w:after="0"/>
              <w:jc w:val="left"/>
            </w:pPr>
            <w:r>
              <w:rPr>
                <w:sz w:val="16"/>
              </w:rPr>
              <w:t>Avalanche</w:t>
            </w:r>
          </w:p>
        </w:tc>
        <w:tc>
          <w:tcPr>
            <w:tcW w:type="dxa" w:w="1943"/>
          </w:tcPr>
          <w:p>
            <w:pPr>
              <w:spacing w:after="0"/>
              <w:jc w:val="left"/>
            </w:pPr>
            <w:r>
              <w:rPr>
                <w:sz w:val="16"/>
              </w:rPr>
              <w:t>none (count and damage only)</w:t>
            </w:r>
          </w:p>
        </w:tc>
        <w:tc>
          <w:tcPr>
            <w:tcW w:type="dxa" w:w="1832"/>
          </w:tcPr>
          <w:p>
            <w:pPr>
              <w:spacing w:after="0"/>
              <w:jc w:val="right"/>
            </w:pPr>
            <w:r>
              <w:rPr>
                <w:sz w:val="16"/>
              </w:rPr>
              <w:t>0</w:t>
            </w:r>
          </w:p>
        </w:tc>
        <w:tc>
          <w:tcPr>
            <w:tcW w:type="dxa" w:w="2087"/>
          </w:tcPr>
          <w:p>
            <w:pPr>
              <w:spacing w:after="0"/>
              <w:jc w:val="left"/>
            </w:pPr>
          </w:p>
        </w:tc>
        <w:tc>
          <w:tcPr>
            <w:tcW w:type="dxa" w:w="1468"/>
          </w:tcPr>
          <w:p>
            <w:pPr>
              <w:spacing w:after="0"/>
              <w:jc w:val="left"/>
            </w:pPr>
          </w:p>
        </w:tc>
        <w:tc>
          <w:tcPr>
            <w:tcW w:type="dxa" w:w="1661"/>
          </w:tcPr>
          <w:p>
            <w:pPr>
              <w:spacing w:after="0"/>
              <w:jc w:val="left"/>
            </w:pPr>
          </w:p>
        </w:tc>
        <w:tc>
          <w:tcPr>
            <w:tcW w:type="dxa" w:w="1758"/>
          </w:tcPr>
          <w:p>
            <w:pPr>
              <w:spacing w:after="0"/>
              <w:jc w:val="left"/>
            </w:pPr>
          </w:p>
        </w:tc>
        <w:tc>
          <w:tcPr>
            <w:tcW w:type="dxa" w:w="1548"/>
          </w:tcPr>
          <w:p>
            <w:pPr>
              <w:spacing w:after="0"/>
              <w:jc w:val="left"/>
            </w:pPr>
          </w:p>
        </w:tc>
      </w:tr>
      <w:tr>
        <w:trPr>
          <w:cantSplit/>
        </w:trPr>
        <w:tc>
          <w:tcPr>
            <w:tcW w:type="dxa" w:w="1816"/>
          </w:tcPr>
          <w:p>
            <w:pPr>
              <w:spacing w:after="0"/>
              <w:jc w:val="left"/>
            </w:pPr>
            <w:r>
              <w:rPr>
                <w:sz w:val="16"/>
              </w:rPr>
              <w:t>Cold/Wind Chill, Extreme Cold/Wind Chill</w:t>
            </w:r>
          </w:p>
        </w:tc>
        <w:tc>
          <w:tcPr>
            <w:tcW w:type="dxa" w:w="1943"/>
          </w:tcPr>
          <w:p>
            <w:pPr>
              <w:spacing w:after="0"/>
              <w:jc w:val="left"/>
            </w:pPr>
            <w:r>
              <w:rPr>
                <w:sz w:val="16"/>
              </w:rPr>
              <w:t>wind chill</w:t>
            </w:r>
          </w:p>
        </w:tc>
        <w:tc>
          <w:tcPr>
            <w:tcW w:type="dxa" w:w="1832"/>
          </w:tcPr>
          <w:p>
            <w:pPr>
              <w:spacing w:after="0"/>
              <w:jc w:val="right"/>
            </w:pPr>
            <w:r>
              <w:rPr>
                <w:sz w:val="16"/>
              </w:rPr>
              <w:t>7 records, 2004 to 2021 (7 zone-level)</w:t>
            </w:r>
          </w:p>
        </w:tc>
        <w:tc>
          <w:tcPr>
            <w:tcW w:type="dxa" w:w="2087"/>
          </w:tcPr>
          <w:p>
            <w:pPr>
              <w:spacing w:after="0"/>
              <w:jc w:val="left"/>
            </w:pPr>
            <w:r>
              <w:rPr>
                <w:sz w:val="16"/>
              </w:rPr>
              <w:t>1 day to 3 days (median 1.5 days); 6 with a recorded value</w:t>
            </w:r>
          </w:p>
        </w:tc>
        <w:tc>
          <w:tcPr>
            <w:tcW w:type="dxa" w:w="1468"/>
          </w:tcPr>
          <w:p>
            <w:pPr>
              <w:spacing w:after="0"/>
              <w:jc w:val="left"/>
            </w:pPr>
            <w:r>
              <w:rPr>
                <w:sz w:val="16"/>
              </w:rPr>
              <w:t>3 consecutive days, 2009-12-07 to 2009-12-09, zone-level</w:t>
            </w:r>
          </w:p>
        </w:tc>
        <w:tc>
          <w:tcPr>
            <w:tcW w:type="dxa" w:w="1661"/>
          </w:tcPr>
          <w:p>
            <w:pPr>
              <w:spacing w:after="0"/>
              <w:jc w:val="left"/>
            </w:pPr>
          </w:p>
        </w:tc>
        <w:tc>
          <w:tcPr>
            <w:tcW w:type="dxa" w:w="1758"/>
          </w:tcPr>
          <w:p>
            <w:pPr>
              <w:spacing w:after="0"/>
              <w:jc w:val="left"/>
            </w:pPr>
            <w:r>
              <w:rPr>
                <w:sz w:val="16"/>
              </w:rPr>
              <w:t>Countywide (zone-level records).</w:t>
            </w:r>
          </w:p>
        </w:tc>
        <w:tc>
          <w:tcPr>
            <w:tcW w:type="dxa" w:w="1548"/>
          </w:tcPr>
          <w:p>
            <w:pPr>
              <w:spacing w:after="0"/>
              <w:jc w:val="left"/>
            </w:pPr>
          </w:p>
        </w:tc>
      </w:tr>
      <w:tr>
        <w:trPr>
          <w:cantSplit/>
        </w:trPr>
        <w:tc>
          <w:tcPr>
            <w:tcW w:type="dxa" w:w="1816"/>
          </w:tcPr>
          <w:p>
            <w:pPr>
              <w:spacing w:after="0"/>
              <w:jc w:val="left"/>
            </w:pPr>
            <w:r>
              <w:rPr>
                <w:sz w:val="16"/>
              </w:rPr>
              <w:t>Frost/Freeze (outside NRI's Cold Wave definition)</w:t>
            </w:r>
          </w:p>
        </w:tc>
        <w:tc>
          <w:tcPr>
            <w:tcW w:type="dxa" w:w="1943"/>
          </w:tcPr>
          <w:p>
            <w:pPr>
              <w:spacing w:after="0"/>
              <w:jc w:val="left"/>
            </w:pPr>
            <w:r>
              <w:rPr>
                <w:sz w:val="16"/>
              </w:rPr>
              <w:t>crop damage</w:t>
            </w:r>
          </w:p>
        </w:tc>
        <w:tc>
          <w:tcPr>
            <w:tcW w:type="dxa" w:w="1832"/>
          </w:tcPr>
          <w:p>
            <w:pPr>
              <w:spacing w:after="0"/>
              <w:jc w:val="right"/>
            </w:pPr>
            <w:r>
              <w:rPr>
                <w:sz w:val="16"/>
              </w:rPr>
              <w:t>0</w:t>
            </w:r>
          </w:p>
        </w:tc>
        <w:tc>
          <w:tcPr>
            <w:tcW w:type="dxa" w:w="2087"/>
          </w:tcPr>
          <w:p>
            <w:pPr>
              <w:spacing w:after="0"/>
              <w:jc w:val="left"/>
            </w:pPr>
          </w:p>
        </w:tc>
        <w:tc>
          <w:tcPr>
            <w:tcW w:type="dxa" w:w="1468"/>
          </w:tcPr>
          <w:p>
            <w:pPr>
              <w:spacing w:after="0"/>
              <w:jc w:val="left"/>
            </w:pPr>
          </w:p>
        </w:tc>
        <w:tc>
          <w:tcPr>
            <w:tcW w:type="dxa" w:w="1661"/>
          </w:tcPr>
          <w:p>
            <w:pPr>
              <w:spacing w:after="0"/>
              <w:jc w:val="left"/>
            </w:pPr>
          </w:p>
        </w:tc>
        <w:tc>
          <w:tcPr>
            <w:tcW w:type="dxa" w:w="1758"/>
          </w:tcPr>
          <w:p>
            <w:pPr>
              <w:spacing w:after="0"/>
              <w:jc w:val="left"/>
            </w:pPr>
          </w:p>
        </w:tc>
        <w:tc>
          <w:tcPr>
            <w:tcW w:type="dxa" w:w="1548"/>
          </w:tcPr>
          <w:p>
            <w:pPr>
              <w:spacing w:after="0"/>
              <w:jc w:val="left"/>
            </w:pPr>
          </w:p>
        </w:tc>
      </w:tr>
      <w:tr>
        <w:trPr>
          <w:cantSplit/>
        </w:trPr>
        <w:tc>
          <w:tcPr>
            <w:tcW w:type="dxa" w:w="1816"/>
          </w:tcPr>
          <w:p>
            <w:pPr>
              <w:spacing w:after="0"/>
              <w:jc w:val="left"/>
            </w:pPr>
            <w:r>
              <w:rPr>
                <w:sz w:val="16"/>
              </w:rPr>
              <w:t>Drought</w:t>
            </w:r>
          </w:p>
        </w:tc>
        <w:tc>
          <w:tcPr>
            <w:tcW w:type="dxa" w:w="1943"/>
          </w:tcPr>
          <w:p>
            <w:pPr>
              <w:spacing w:after="0"/>
              <w:jc w:val="left"/>
            </w:pPr>
            <w:r>
              <w:rPr>
                <w:sz w:val="16"/>
              </w:rPr>
              <w:t>U.S. Drought Monitor scale (D0 to D4)</w:t>
            </w:r>
          </w:p>
        </w:tc>
        <w:tc>
          <w:tcPr>
            <w:tcW w:type="dxa" w:w="1832"/>
          </w:tcPr>
          <w:p>
            <w:pPr>
              <w:spacing w:after="0"/>
              <w:jc w:val="right"/>
            </w:pPr>
            <w:r>
              <w:rPr>
                <w:sz w:val="16"/>
              </w:rPr>
              <w:t>0</w:t>
            </w:r>
          </w:p>
        </w:tc>
        <w:tc>
          <w:tcPr>
            <w:tcW w:type="dxa" w:w="2087"/>
          </w:tcPr>
          <w:p>
            <w:pPr>
              <w:spacing w:after="0"/>
              <w:jc w:val="left"/>
            </w:pPr>
          </w:p>
        </w:tc>
        <w:tc>
          <w:tcPr>
            <w:tcW w:type="dxa" w:w="1468"/>
          </w:tcPr>
          <w:p>
            <w:pPr>
              <w:spacing w:after="0"/>
              <w:jc w:val="left"/>
            </w:pPr>
          </w:p>
        </w:tc>
        <w:tc>
          <w:tcPr>
            <w:tcW w:type="dxa" w:w="1661"/>
          </w:tcPr>
          <w:p>
            <w:pPr>
              <w:spacing w:after="0"/>
              <w:jc w:val="left"/>
            </w:pPr>
          </w:p>
        </w:tc>
        <w:tc>
          <w:tcPr>
            <w:tcW w:type="dxa" w:w="1758"/>
          </w:tcPr>
          <w:p>
            <w:pPr>
              <w:spacing w:after="0"/>
              <w:jc w:val="left"/>
            </w:pPr>
          </w:p>
        </w:tc>
        <w:tc>
          <w:tcPr>
            <w:tcW w:type="dxa" w:w="15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6"/>
          </w:tcPr>
          <w:p>
            <w:pPr>
              <w:spacing w:after="0"/>
              <w:jc w:val="left"/>
            </w:pPr>
            <w:r>
              <w:rPr>
                <w:sz w:val="16"/>
              </w:rPr>
              <w:t>Earthquake</w:t>
            </w:r>
          </w:p>
        </w:tc>
        <w:tc>
          <w:tcPr>
            <w:tcW w:type="dxa" w:w="1943"/>
          </w:tcPr>
          <w:p>
            <w:pPr>
              <w:spacing w:after="0"/>
              <w:jc w:val="left"/>
            </w:pPr>
            <w:r>
              <w:rPr>
                <w:sz w:val="16"/>
              </w:rPr>
              <w:t>Modified Mercalli (local data)</w:t>
            </w:r>
          </w:p>
        </w:tc>
        <w:tc>
          <w:tcPr>
            <w:tcW w:type="dxa" w:w="1832"/>
          </w:tcPr>
          <w:p>
            <w:pPr>
              <w:spacing w:after="0"/>
              <w:jc w:val="right"/>
            </w:pPr>
            <w:r>
              <w:rPr>
                <w:sz w:val="16"/>
              </w:rPr>
              <w:t>0</w:t>
            </w:r>
          </w:p>
        </w:tc>
        <w:tc>
          <w:tcPr>
            <w:tcW w:type="dxa" w:w="2087"/>
          </w:tcPr>
          <w:p>
            <w:pPr>
              <w:spacing w:after="0"/>
              <w:jc w:val="left"/>
            </w:pPr>
          </w:p>
        </w:tc>
        <w:tc>
          <w:tcPr>
            <w:tcW w:type="dxa" w:w="1468"/>
          </w:tcPr>
          <w:p>
            <w:pPr>
              <w:spacing w:after="0"/>
              <w:jc w:val="left"/>
            </w:pPr>
          </w:p>
        </w:tc>
        <w:tc>
          <w:tcPr>
            <w:tcW w:type="dxa" w:w="1661"/>
          </w:tcPr>
          <w:p>
            <w:pPr>
              <w:spacing w:after="0"/>
              <w:jc w:val="left"/>
            </w:pPr>
          </w:p>
        </w:tc>
        <w:tc>
          <w:tcPr>
            <w:tcW w:type="dxa" w:w="1758"/>
          </w:tcPr>
          <w:p>
            <w:pPr>
              <w:spacing w:after="0"/>
              <w:jc w:val="left"/>
            </w:pPr>
          </w:p>
        </w:tc>
        <w:tc>
          <w:tcPr>
            <w:tcW w:type="dxa" w:w="1548"/>
          </w:tcPr>
          <w:p>
            <w:pPr>
              <w:spacing w:after="0"/>
              <w:jc w:val="left"/>
            </w:pPr>
            <w:r>
              <w:rPr>
                <w:sz w:val="16"/>
              </w:rPr>
              <w:t>Storm Events does not record earthquakes; the USGS earthquake catalog is the source.</w:t>
            </w:r>
          </w:p>
        </w:tc>
      </w:tr>
      <w:tr>
        <w:trPr>
          <w:cantSplit/>
        </w:trPr>
        <w:tc>
          <w:tcPr>
            <w:tcW w:type="dxa" w:w="1816"/>
          </w:tcPr>
          <w:p>
            <w:pPr>
              <w:spacing w:after="0"/>
              <w:jc w:val="left"/>
            </w:pPr>
            <w:r>
              <w:rPr>
                <w:sz w:val="16"/>
              </w:rPr>
              <w:t>Hail</w:t>
            </w:r>
          </w:p>
        </w:tc>
        <w:tc>
          <w:tcPr>
            <w:tcW w:type="dxa" w:w="1943"/>
          </w:tcPr>
          <w:p>
            <w:pPr>
              <w:spacing w:after="0"/>
              <w:jc w:val="left"/>
            </w:pPr>
            <w:r>
              <w:rPr>
                <w:sz w:val="16"/>
              </w:rPr>
              <w:t>hail size (inches)</w:t>
            </w:r>
          </w:p>
        </w:tc>
        <w:tc>
          <w:tcPr>
            <w:tcW w:type="dxa" w:w="1832"/>
          </w:tcPr>
          <w:p>
            <w:pPr>
              <w:spacing w:after="0"/>
              <w:jc w:val="right"/>
            </w:pPr>
            <w:r>
              <w:rPr>
                <w:sz w:val="16"/>
              </w:rPr>
              <w:t>44 records, 1963 to 2023</w:t>
            </w:r>
          </w:p>
        </w:tc>
        <w:tc>
          <w:tcPr>
            <w:tcW w:type="dxa" w:w="2087"/>
          </w:tcPr>
          <w:p>
            <w:pPr>
              <w:spacing w:after="0"/>
              <w:jc w:val="left"/>
            </w:pPr>
            <w:r>
              <w:rPr>
                <w:sz w:val="16"/>
              </w:rPr>
              <w:t>0.25 in to 2.75 in (median 0.88 in); 43 with a recorded value</w:t>
            </w:r>
          </w:p>
        </w:tc>
        <w:tc>
          <w:tcPr>
            <w:tcW w:type="dxa" w:w="1468"/>
          </w:tcPr>
          <w:p>
            <w:pPr>
              <w:spacing w:after="0"/>
              <w:jc w:val="left"/>
            </w:pPr>
            <w:r>
              <w:rPr>
                <w:sz w:val="16"/>
              </w:rPr>
              <w:t>2.75 in hail, 2022-08-11</w:t>
            </w:r>
          </w:p>
        </w:tc>
        <w:tc>
          <w:tcPr>
            <w:tcW w:type="dxa" w:w="1661"/>
          </w:tcPr>
          <w:p>
            <w:pPr>
              <w:spacing w:after="0"/>
              <w:jc w:val="left"/>
            </w:pPr>
          </w:p>
        </w:tc>
        <w:tc>
          <w:tcPr>
            <w:tcW w:type="dxa" w:w="1758"/>
          </w:tcPr>
          <w:p>
            <w:pPr>
              <w:spacing w:after="0"/>
              <w:jc w:val="left"/>
            </w:pPr>
            <w:r>
              <w:rPr>
                <w:sz w:val="16"/>
              </w:rPr>
              <w:t>Event records naming jurisdictions in the plan: Deer Park city (5 records), Cheney city (2 records), Airway Heights city (1 record), Latah town (1 record).</w:t>
            </w:r>
          </w:p>
        </w:tc>
        <w:tc>
          <w:tcPr>
            <w:tcW w:type="dxa" w:w="1548"/>
          </w:tcPr>
          <w:p>
            <w:pPr>
              <w:spacing w:after="0"/>
              <w:jc w:val="left"/>
            </w:pPr>
          </w:p>
        </w:tc>
      </w:tr>
      <w:tr>
        <w:trPr>
          <w:cantSplit/>
        </w:trPr>
        <w:tc>
          <w:tcPr>
            <w:tcW w:type="dxa" w:w="1816"/>
          </w:tcPr>
          <w:p>
            <w:pPr>
              <w:spacing w:after="0"/>
              <w:jc w:val="left"/>
            </w:pPr>
            <w:r>
              <w:rPr>
                <w:sz w:val="16"/>
              </w:rPr>
              <w:t>Excessive Heat, Heat</w:t>
            </w:r>
          </w:p>
        </w:tc>
        <w:tc>
          <w:tcPr>
            <w:tcW w:type="dxa" w:w="1943"/>
          </w:tcPr>
          <w:p>
            <w:pPr>
              <w:spacing w:after="0"/>
              <w:jc w:val="left"/>
            </w:pPr>
            <w:r>
              <w:rPr>
                <w:sz w:val="16"/>
              </w:rPr>
              <w:t>heat index (in event narratives)</w:t>
            </w:r>
          </w:p>
        </w:tc>
        <w:tc>
          <w:tcPr>
            <w:tcW w:type="dxa" w:w="1832"/>
          </w:tcPr>
          <w:p>
            <w:pPr>
              <w:spacing w:after="0"/>
              <w:jc w:val="right"/>
            </w:pPr>
            <w:r>
              <w:rPr>
                <w:sz w:val="16"/>
              </w:rPr>
              <w:t>2 records, 2021 to 2024 (2 zone-level)</w:t>
            </w:r>
          </w:p>
        </w:tc>
        <w:tc>
          <w:tcPr>
            <w:tcW w:type="dxa" w:w="2087"/>
          </w:tcPr>
          <w:p>
            <w:pPr>
              <w:spacing w:after="0"/>
              <w:jc w:val="left"/>
            </w:pPr>
            <w:r>
              <w:rPr>
                <w:sz w:val="16"/>
              </w:rPr>
              <w:t>1 day to 5 days (median 3 days); 2 with a recorded value</w:t>
            </w:r>
          </w:p>
        </w:tc>
        <w:tc>
          <w:tcPr>
            <w:tcW w:type="dxa" w:w="1468"/>
          </w:tcPr>
          <w:p>
            <w:pPr>
              <w:spacing w:after="0"/>
              <w:jc w:val="left"/>
            </w:pPr>
            <w:r>
              <w:rPr>
                <w:sz w:val="16"/>
              </w:rPr>
              <w:t>5 consecutive days, 2021-06-26 to 2021-06-30, zone-level</w:t>
            </w:r>
          </w:p>
        </w:tc>
        <w:tc>
          <w:tcPr>
            <w:tcW w:type="dxa" w:w="1661"/>
          </w:tcPr>
          <w:p>
            <w:pPr>
              <w:spacing w:after="0"/>
              <w:jc w:val="left"/>
            </w:pPr>
            <w:r>
              <w:rPr>
                <w:sz w:val="16"/>
              </w:rPr>
              <w:t>Excessive Heat, 2024-07-09, $2,000 property; $0 crops (zone total, 2024 dollars)</w:t>
            </w:r>
          </w:p>
        </w:tc>
        <w:tc>
          <w:tcPr>
            <w:tcW w:type="dxa" w:w="1758"/>
          </w:tcPr>
          <w:p>
            <w:pPr>
              <w:spacing w:after="0"/>
              <w:jc w:val="left"/>
            </w:pPr>
            <w:r>
              <w:rPr>
                <w:sz w:val="16"/>
              </w:rPr>
              <w:t>Countywide (zone-level records).</w:t>
            </w:r>
          </w:p>
        </w:tc>
        <w:tc>
          <w:tcPr>
            <w:tcW w:type="dxa" w:w="1548"/>
          </w:tcPr>
          <w:p>
            <w:pPr>
              <w:spacing w:after="0"/>
              <w:jc w:val="left"/>
            </w:pPr>
          </w:p>
        </w:tc>
      </w:tr>
      <w:tr>
        <w:trPr>
          <w:cantSplit/>
        </w:trPr>
        <w:tc>
          <w:tcPr>
            <w:tcW w:type="dxa" w:w="1816"/>
          </w:tcPr>
          <w:p>
            <w:pPr>
              <w:spacing w:after="0"/>
              <w:jc w:val="left"/>
            </w:pPr>
            <w:r>
              <w:rPr>
                <w:sz w:val="16"/>
              </w:rPr>
              <w:t>Hurricane, Tropical Storm, Tropical Depression</w:t>
            </w:r>
          </w:p>
        </w:tc>
        <w:tc>
          <w:tcPr>
            <w:tcW w:type="dxa" w:w="1943"/>
          </w:tcPr>
          <w:p>
            <w:pPr>
              <w:spacing w:after="0"/>
              <w:jc w:val="left"/>
            </w:pPr>
            <w:r>
              <w:rPr>
                <w:sz w:val="16"/>
              </w:rPr>
              <w:t>Saffir-Simpson</w:t>
            </w:r>
          </w:p>
        </w:tc>
        <w:tc>
          <w:tcPr>
            <w:tcW w:type="dxa" w:w="1832"/>
          </w:tcPr>
          <w:p>
            <w:pPr>
              <w:spacing w:after="0"/>
              <w:jc w:val="right"/>
            </w:pPr>
            <w:r>
              <w:rPr>
                <w:sz w:val="16"/>
              </w:rPr>
              <w:t>0</w:t>
            </w:r>
          </w:p>
        </w:tc>
        <w:tc>
          <w:tcPr>
            <w:tcW w:type="dxa" w:w="2087"/>
          </w:tcPr>
          <w:p>
            <w:pPr>
              <w:spacing w:after="0"/>
              <w:jc w:val="left"/>
            </w:pPr>
          </w:p>
        </w:tc>
        <w:tc>
          <w:tcPr>
            <w:tcW w:type="dxa" w:w="1468"/>
          </w:tcPr>
          <w:p>
            <w:pPr>
              <w:spacing w:after="0"/>
              <w:jc w:val="left"/>
            </w:pPr>
          </w:p>
        </w:tc>
        <w:tc>
          <w:tcPr>
            <w:tcW w:type="dxa" w:w="1661"/>
          </w:tcPr>
          <w:p>
            <w:pPr>
              <w:spacing w:after="0"/>
              <w:jc w:val="left"/>
            </w:pPr>
          </w:p>
        </w:tc>
        <w:tc>
          <w:tcPr>
            <w:tcW w:type="dxa" w:w="1758"/>
          </w:tcPr>
          <w:p>
            <w:pPr>
              <w:spacing w:after="0"/>
              <w:jc w:val="left"/>
            </w:pPr>
          </w:p>
        </w:tc>
        <w:tc>
          <w:tcPr>
            <w:tcW w:type="dxa" w:w="15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6"/>
          </w:tcPr>
          <w:p>
            <w:pPr>
              <w:spacing w:after="0"/>
              <w:jc w:val="left"/>
            </w:pPr>
            <w:r>
              <w:rPr>
                <w:sz w:val="16"/>
              </w:rPr>
              <w:t>Ice Storm</w:t>
            </w:r>
          </w:p>
        </w:tc>
        <w:tc>
          <w:tcPr>
            <w:tcW w:type="dxa" w:w="1943"/>
          </w:tcPr>
          <w:p>
            <w:pPr>
              <w:spacing w:after="0"/>
              <w:jc w:val="left"/>
            </w:pPr>
            <w:r>
              <w:rPr>
                <w:sz w:val="16"/>
              </w:rPr>
              <w:t>Sperry-Piltz ice scale (local data)</w:t>
            </w:r>
          </w:p>
        </w:tc>
        <w:tc>
          <w:tcPr>
            <w:tcW w:type="dxa" w:w="1832"/>
          </w:tcPr>
          <w:p>
            <w:pPr>
              <w:spacing w:after="0"/>
              <w:jc w:val="right"/>
            </w:pPr>
            <w:r>
              <w:rPr>
                <w:sz w:val="16"/>
              </w:rPr>
              <w:t>2 records, 2017 (2 zone-level)</w:t>
            </w:r>
          </w:p>
        </w:tc>
        <w:tc>
          <w:tcPr>
            <w:tcW w:type="dxa" w:w="2087"/>
          </w:tcPr>
          <w:p>
            <w:pPr>
              <w:spacing w:after="0"/>
              <w:jc w:val="left"/>
            </w:pPr>
          </w:p>
        </w:tc>
        <w:tc>
          <w:tcPr>
            <w:tcW w:type="dxa" w:w="1468"/>
          </w:tcPr>
          <w:p>
            <w:pPr>
              <w:spacing w:after="0"/>
              <w:jc w:val="left"/>
            </w:pPr>
            <w:r>
              <w:rPr>
                <w:sz w:val="16"/>
              </w:rPr>
              <w:t>No damage reported in 2 records.</w:t>
            </w:r>
          </w:p>
        </w:tc>
        <w:tc>
          <w:tcPr>
            <w:tcW w:type="dxa" w:w="1661"/>
          </w:tcPr>
          <w:p>
            <w:pPr>
              <w:spacing w:after="0"/>
              <w:jc w:val="left"/>
            </w:pPr>
          </w:p>
        </w:tc>
        <w:tc>
          <w:tcPr>
            <w:tcW w:type="dxa" w:w="1758"/>
          </w:tcPr>
          <w:p>
            <w:pPr>
              <w:spacing w:after="0"/>
              <w:jc w:val="left"/>
            </w:pPr>
            <w:r>
              <w:rPr>
                <w:sz w:val="16"/>
              </w:rPr>
              <w:t>Countywide (zone-level records).</w:t>
            </w:r>
          </w:p>
        </w:tc>
        <w:tc>
          <w:tcPr>
            <w:tcW w:type="dxa" w:w="1548"/>
          </w:tcPr>
          <w:p>
            <w:pPr>
              <w:spacing w:after="0"/>
              <w:jc w:val="left"/>
            </w:pPr>
          </w:p>
        </w:tc>
      </w:tr>
      <w:tr>
        <w:trPr>
          <w:cantSplit/>
        </w:trPr>
        <w:tc>
          <w:tcPr>
            <w:tcW w:type="dxa" w:w="1816"/>
          </w:tcPr>
          <w:p>
            <w:pPr>
              <w:spacing w:after="0"/>
              <w:jc w:val="left"/>
            </w:pPr>
            <w:r>
              <w:rPr>
                <w:sz w:val="16"/>
              </w:rPr>
              <w:t>Flash Flood, Flood, Lakeshore Flood</w:t>
            </w:r>
          </w:p>
        </w:tc>
        <w:tc>
          <w:tcPr>
            <w:tcW w:type="dxa" w:w="1943"/>
          </w:tcPr>
          <w:p>
            <w:pPr>
              <w:spacing w:after="0"/>
              <w:jc w:val="left"/>
            </w:pPr>
            <w:r>
              <w:rPr>
                <w:sz w:val="16"/>
              </w:rPr>
              <w:t>damage and flood days (flood depth: FIRM)</w:t>
            </w:r>
          </w:p>
        </w:tc>
        <w:tc>
          <w:tcPr>
            <w:tcW w:type="dxa" w:w="1832"/>
          </w:tcPr>
          <w:p>
            <w:pPr>
              <w:spacing w:after="0"/>
              <w:jc w:val="right"/>
            </w:pPr>
            <w:r>
              <w:rPr>
                <w:sz w:val="16"/>
              </w:rPr>
              <w:t>51 records, 1998 to 2025 (3 zone-level)</w:t>
            </w:r>
          </w:p>
        </w:tc>
        <w:tc>
          <w:tcPr>
            <w:tcW w:type="dxa" w:w="2087"/>
          </w:tcPr>
          <w:p>
            <w:pPr>
              <w:spacing w:after="0"/>
              <w:jc w:val="left"/>
            </w:pPr>
          </w:p>
        </w:tc>
        <w:tc>
          <w:tcPr>
            <w:tcW w:type="dxa" w:w="1468"/>
          </w:tcPr>
          <w:p>
            <w:pPr>
              <w:spacing w:after="0"/>
              <w:jc w:val="left"/>
            </w:pPr>
            <w:r>
              <w:rPr>
                <w:sz w:val="16"/>
              </w:rPr>
              <w:t>Flood, 2017-03-09, $8,000,000 property; $0 crops (2017 dollars)</w:t>
            </w:r>
          </w:p>
        </w:tc>
        <w:tc>
          <w:tcPr>
            <w:tcW w:type="dxa" w:w="1661"/>
          </w:tcPr>
          <w:p>
            <w:pPr>
              <w:spacing w:after="0"/>
              <w:jc w:val="left"/>
            </w:pPr>
          </w:p>
        </w:tc>
        <w:tc>
          <w:tcPr>
            <w:tcW w:type="dxa" w:w="1758"/>
          </w:tcPr>
          <w:p>
            <w:pPr>
              <w:spacing w:after="0"/>
              <w:jc w:val="left"/>
            </w:pPr>
            <w:r>
              <w:rPr>
                <w:sz w:val="16"/>
              </w:rPr>
              <w:t>Event records naming jurisdictions in the plan: Deer Park city (2 records), Latah town (1 record), Liberty Lake city (1 record). Zone-level records (3) apply countywide.</w:t>
            </w:r>
          </w:p>
        </w:tc>
        <w:tc>
          <w:tcPr>
            <w:tcW w:type="dxa" w:w="15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6"/>
          </w:tcPr>
          <w:p>
            <w:pPr>
              <w:spacing w:after="0"/>
              <w:jc w:val="left"/>
            </w:pPr>
            <w:r>
              <w:rPr>
                <w:sz w:val="16"/>
              </w:rPr>
              <w:t>Debris Flow</w:t>
            </w:r>
          </w:p>
        </w:tc>
        <w:tc>
          <w:tcPr>
            <w:tcW w:type="dxa" w:w="1943"/>
          </w:tcPr>
          <w:p>
            <w:pPr>
              <w:spacing w:after="0"/>
              <w:jc w:val="left"/>
            </w:pPr>
            <w:r>
              <w:rPr>
                <w:sz w:val="16"/>
              </w:rPr>
              <w:t>none (count and damage only)</w:t>
            </w:r>
          </w:p>
        </w:tc>
        <w:tc>
          <w:tcPr>
            <w:tcW w:type="dxa" w:w="1832"/>
          </w:tcPr>
          <w:p>
            <w:pPr>
              <w:spacing w:after="0"/>
              <w:jc w:val="right"/>
            </w:pPr>
            <w:r>
              <w:rPr>
                <w:sz w:val="16"/>
              </w:rPr>
              <w:t>6 records, 2012 to 2019 (2 zone-level)</w:t>
            </w:r>
          </w:p>
        </w:tc>
        <w:tc>
          <w:tcPr>
            <w:tcW w:type="dxa" w:w="2087"/>
          </w:tcPr>
          <w:p>
            <w:pPr>
              <w:spacing w:after="0"/>
              <w:jc w:val="left"/>
            </w:pPr>
          </w:p>
        </w:tc>
        <w:tc>
          <w:tcPr>
            <w:tcW w:type="dxa" w:w="1468"/>
          </w:tcPr>
          <w:p>
            <w:pPr>
              <w:spacing w:after="0"/>
              <w:jc w:val="left"/>
            </w:pPr>
            <w:r>
              <w:rPr>
                <w:sz w:val="16"/>
              </w:rPr>
              <w:t>Debris Flow, 2017-06-01, $25,000 property; $0 crops (2017 dollars)</w:t>
            </w:r>
          </w:p>
        </w:tc>
        <w:tc>
          <w:tcPr>
            <w:tcW w:type="dxa" w:w="1661"/>
          </w:tcPr>
          <w:p>
            <w:pPr>
              <w:spacing w:after="0"/>
              <w:jc w:val="left"/>
            </w:pPr>
          </w:p>
        </w:tc>
        <w:tc>
          <w:tcPr>
            <w:tcW w:type="dxa" w:w="1758"/>
          </w:tcPr>
          <w:p>
            <w:pPr>
              <w:spacing w:after="0"/>
              <w:jc w:val="left"/>
            </w:pPr>
            <w:r>
              <w:rPr>
                <w:sz w:val="16"/>
              </w:rPr>
              <w:t>No event record names a jurisdiction in the plan. Zone-level records (2) apply countywide.</w:t>
            </w:r>
          </w:p>
        </w:tc>
        <w:tc>
          <w:tcPr>
            <w:tcW w:type="dxa" w:w="1548"/>
          </w:tcPr>
          <w:p>
            <w:pPr>
              <w:spacing w:after="0"/>
              <w:jc w:val="left"/>
            </w:pPr>
          </w:p>
        </w:tc>
      </w:tr>
      <w:tr>
        <w:trPr>
          <w:cantSplit/>
        </w:trPr>
        <w:tc>
          <w:tcPr>
            <w:tcW w:type="dxa" w:w="1816"/>
          </w:tcPr>
          <w:p>
            <w:pPr>
              <w:spacing w:after="0"/>
              <w:jc w:val="left"/>
            </w:pPr>
            <w:r>
              <w:rPr>
                <w:sz w:val="16"/>
              </w:rPr>
              <w:t>Lightning</w:t>
            </w:r>
          </w:p>
        </w:tc>
        <w:tc>
          <w:tcPr>
            <w:tcW w:type="dxa" w:w="1943"/>
          </w:tcPr>
          <w:p>
            <w:pPr>
              <w:spacing w:after="0"/>
              <w:jc w:val="left"/>
            </w:pPr>
            <w:r>
              <w:rPr>
                <w:sz w:val="16"/>
              </w:rPr>
              <w:t>annualized frequency (the measure FEMA's Local Mitigation Planning Handbook names)</w:t>
            </w:r>
          </w:p>
        </w:tc>
        <w:tc>
          <w:tcPr>
            <w:tcW w:type="dxa" w:w="1832"/>
          </w:tcPr>
          <w:p>
            <w:pPr>
              <w:spacing w:after="0"/>
              <w:jc w:val="right"/>
            </w:pPr>
            <w:r>
              <w:rPr>
                <w:sz w:val="16"/>
              </w:rPr>
              <w:t>11 records, 1996 to 2023</w:t>
            </w:r>
          </w:p>
        </w:tc>
        <w:tc>
          <w:tcPr>
            <w:tcW w:type="dxa" w:w="2087"/>
          </w:tcPr>
          <w:p>
            <w:pPr>
              <w:spacing w:after="0"/>
              <w:jc w:val="left"/>
            </w:pPr>
          </w:p>
        </w:tc>
        <w:tc>
          <w:tcPr>
            <w:tcW w:type="dxa" w:w="1468"/>
          </w:tcPr>
          <w:p>
            <w:pPr>
              <w:spacing w:after="0"/>
              <w:jc w:val="left"/>
            </w:pPr>
            <w:r>
              <w:rPr>
                <w:sz w:val="16"/>
              </w:rPr>
              <w:t>Lightning, 2019-07-23, $200,000 property; $0 crops (2019 dollars)</w:t>
            </w:r>
          </w:p>
        </w:tc>
        <w:tc>
          <w:tcPr>
            <w:tcW w:type="dxa" w:w="1661"/>
          </w:tcPr>
          <w:p>
            <w:pPr>
              <w:spacing w:after="0"/>
              <w:jc w:val="left"/>
            </w:pPr>
          </w:p>
        </w:tc>
        <w:tc>
          <w:tcPr>
            <w:tcW w:type="dxa" w:w="1758"/>
          </w:tcPr>
          <w:p>
            <w:pPr>
              <w:spacing w:after="0"/>
              <w:jc w:val="left"/>
            </w:pPr>
            <w:r>
              <w:rPr>
                <w:sz w:val="16"/>
              </w:rPr>
              <w:t>Event records naming jurisdictions in the plan: Deer Park city (2 records), Cheney city (1 record).</w:t>
            </w:r>
          </w:p>
        </w:tc>
        <w:tc>
          <w:tcPr>
            <w:tcW w:type="dxa" w:w="1548"/>
          </w:tcPr>
          <w:p>
            <w:pPr>
              <w:spacing w:after="0"/>
              <w:jc w:val="left"/>
            </w:pPr>
            <w:r>
              <w:rPr>
                <w:sz w:val="16"/>
              </w:rPr>
              <w:t>Storm Events lists lightning with damage or casualties.</w:t>
            </w:r>
          </w:p>
        </w:tc>
      </w:tr>
      <w:tr>
        <w:trPr>
          <w:cantSplit/>
        </w:trPr>
        <w:tc>
          <w:tcPr>
            <w:tcW w:type="dxa" w:w="1816"/>
          </w:tcPr>
          <w:p>
            <w:pPr>
              <w:spacing w:after="0"/>
              <w:jc w:val="left"/>
            </w:pPr>
            <w:r>
              <w:rPr>
                <w:sz w:val="16"/>
              </w:rPr>
              <w:t>High Wind and Strong Wind (outside NRI's Strong Wind definition)</w:t>
            </w:r>
          </w:p>
        </w:tc>
        <w:tc>
          <w:tcPr>
            <w:tcW w:type="dxa" w:w="1943"/>
          </w:tcPr>
          <w:p>
            <w:pPr>
              <w:spacing w:after="0"/>
              <w:jc w:val="left"/>
            </w:pPr>
            <w:r>
              <w:rPr>
                <w:sz w:val="16"/>
              </w:rPr>
              <w:t>wind speed (kt and mph)</w:t>
            </w:r>
          </w:p>
        </w:tc>
        <w:tc>
          <w:tcPr>
            <w:tcW w:type="dxa" w:w="1832"/>
          </w:tcPr>
          <w:p>
            <w:pPr>
              <w:spacing w:after="0"/>
              <w:jc w:val="right"/>
            </w:pPr>
            <w:r>
              <w:rPr>
                <w:sz w:val="16"/>
              </w:rPr>
              <w:t>97 records, 1997 to 2026 (97 zone-level)</w:t>
            </w:r>
          </w:p>
        </w:tc>
        <w:tc>
          <w:tcPr>
            <w:tcW w:type="dxa" w:w="2087"/>
          </w:tcPr>
          <w:p>
            <w:pPr>
              <w:spacing w:after="0"/>
              <w:jc w:val="left"/>
            </w:pPr>
            <w:r>
              <w:rPr>
                <w:sz w:val="16"/>
              </w:rPr>
              <w:t>22 kt (25 mph) to 74 kt (85 mph) (median 48 kt (55 mph)); 94 with a recorded value</w:t>
            </w:r>
          </w:p>
        </w:tc>
        <w:tc>
          <w:tcPr>
            <w:tcW w:type="dxa" w:w="1468"/>
          </w:tcPr>
          <w:p>
            <w:pPr>
              <w:spacing w:after="0"/>
              <w:jc w:val="left"/>
            </w:pPr>
            <w:r>
              <w:rPr>
                <w:sz w:val="16"/>
              </w:rPr>
              <w:t>74 kt (85 mph) measured gust, High Wind, 2010-11-15; NWS zone WAZ033</w:t>
            </w:r>
          </w:p>
        </w:tc>
        <w:tc>
          <w:tcPr>
            <w:tcW w:type="dxa" w:w="1661"/>
          </w:tcPr>
          <w:p>
            <w:pPr>
              <w:spacing w:after="0"/>
              <w:jc w:val="left"/>
            </w:pPr>
            <w:r>
              <w:rPr>
                <w:sz w:val="16"/>
              </w:rPr>
              <w:t>High Wind, 2004-08-02, $5,000 property; $5,000,000 crops (zone total, 2004 dollars)</w:t>
            </w:r>
          </w:p>
        </w:tc>
        <w:tc>
          <w:tcPr>
            <w:tcW w:type="dxa" w:w="1758"/>
          </w:tcPr>
          <w:p>
            <w:pPr>
              <w:spacing w:after="0"/>
              <w:jc w:val="left"/>
            </w:pPr>
            <w:r>
              <w:rPr>
                <w:sz w:val="16"/>
              </w:rPr>
              <w:t>Countywide (zone-level records).</w:t>
            </w:r>
          </w:p>
        </w:tc>
        <w:tc>
          <w:tcPr>
            <w:tcW w:type="dxa" w:w="1548"/>
          </w:tcPr>
          <w:p>
            <w:pPr>
              <w:spacing w:after="0"/>
              <w:jc w:val="left"/>
            </w:pPr>
          </w:p>
        </w:tc>
      </w:tr>
      <w:tr>
        <w:trPr>
          <w:cantSplit/>
        </w:trPr>
        <w:tc>
          <w:tcPr>
            <w:tcW w:type="dxa" w:w="1816"/>
          </w:tcPr>
          <w:p>
            <w:pPr>
              <w:spacing w:after="0"/>
              <w:jc w:val="left"/>
            </w:pPr>
            <w:r>
              <w:rPr>
                <w:sz w:val="16"/>
              </w:rPr>
              <w:t>Thunderstorm Wind</w:t>
            </w:r>
          </w:p>
        </w:tc>
        <w:tc>
          <w:tcPr>
            <w:tcW w:type="dxa" w:w="1943"/>
          </w:tcPr>
          <w:p>
            <w:pPr>
              <w:spacing w:after="0"/>
              <w:jc w:val="left"/>
            </w:pPr>
            <w:r>
              <w:rPr>
                <w:sz w:val="16"/>
              </w:rPr>
              <w:t>wind speed (kt and mph)</w:t>
            </w:r>
          </w:p>
        </w:tc>
        <w:tc>
          <w:tcPr>
            <w:tcW w:type="dxa" w:w="1832"/>
          </w:tcPr>
          <w:p>
            <w:pPr>
              <w:spacing w:after="0"/>
              <w:jc w:val="right"/>
            </w:pPr>
            <w:r>
              <w:rPr>
                <w:sz w:val="16"/>
              </w:rPr>
              <w:t>107 records, 1963 to 2025</w:t>
            </w:r>
          </w:p>
        </w:tc>
        <w:tc>
          <w:tcPr>
            <w:tcW w:type="dxa" w:w="2087"/>
          </w:tcPr>
          <w:p>
            <w:pPr>
              <w:spacing w:after="0"/>
              <w:jc w:val="left"/>
            </w:pPr>
            <w:r>
              <w:rPr>
                <w:sz w:val="16"/>
              </w:rPr>
              <w:t>25 kt (29 mph) to 77 kt (89 mph) (median 52 kt (60 mph)); 99 with a recorded value</w:t>
            </w:r>
          </w:p>
        </w:tc>
        <w:tc>
          <w:tcPr>
            <w:tcW w:type="dxa" w:w="1468"/>
          </w:tcPr>
          <w:p>
            <w:pPr>
              <w:spacing w:after="0"/>
              <w:jc w:val="left"/>
            </w:pPr>
            <w:r>
              <w:rPr>
                <w:sz w:val="16"/>
              </w:rPr>
              <w:t>77 kt (89 mph) measured gust, Thunderstorm Wind, 2005-06-21</w:t>
            </w:r>
          </w:p>
        </w:tc>
        <w:tc>
          <w:tcPr>
            <w:tcW w:type="dxa" w:w="1661"/>
          </w:tcPr>
          <w:p>
            <w:pPr>
              <w:spacing w:after="0"/>
              <w:jc w:val="left"/>
            </w:pPr>
            <w:r>
              <w:rPr>
                <w:sz w:val="16"/>
              </w:rPr>
              <w:t>Thunderstorm Wind, 2016-05-04, $4,800,000 property; $0 crops (2016 dollars)</w:t>
            </w:r>
          </w:p>
        </w:tc>
        <w:tc>
          <w:tcPr>
            <w:tcW w:type="dxa" w:w="1758"/>
          </w:tcPr>
          <w:p>
            <w:pPr>
              <w:spacing w:after="0"/>
              <w:jc w:val="left"/>
            </w:pPr>
            <w:r>
              <w:rPr>
                <w:sz w:val="16"/>
              </w:rPr>
              <w:t>Event records naming jurisdictions in the plan: Airway Heights city (4 records), Deer Park city (4 records), Cheney city (3 records).</w:t>
            </w:r>
          </w:p>
        </w:tc>
        <w:tc>
          <w:tcPr>
            <w:tcW w:type="dxa" w:w="1548"/>
          </w:tcPr>
          <w:p>
            <w:pPr>
              <w:spacing w:after="0"/>
              <w:jc w:val="left"/>
            </w:pPr>
          </w:p>
        </w:tc>
      </w:tr>
      <w:tr>
        <w:trPr>
          <w:cantSplit/>
        </w:trPr>
        <w:tc>
          <w:tcPr>
            <w:tcW w:type="dxa" w:w="1816"/>
          </w:tcPr>
          <w:p>
            <w:pPr>
              <w:spacing w:after="0"/>
              <w:jc w:val="left"/>
            </w:pPr>
            <w:r>
              <w:rPr>
                <w:sz w:val="16"/>
              </w:rPr>
              <w:t>Tornado</w:t>
            </w:r>
          </w:p>
        </w:tc>
        <w:tc>
          <w:tcPr>
            <w:tcW w:type="dxa" w:w="1943"/>
          </w:tcPr>
          <w:p>
            <w:pPr>
              <w:spacing w:after="0"/>
              <w:jc w:val="left"/>
            </w:pPr>
            <w:r>
              <w:rPr>
                <w:sz w:val="16"/>
              </w:rPr>
              <w:t>Enhanced Fujita (Fujita before Feb 2007)</w:t>
            </w:r>
          </w:p>
        </w:tc>
        <w:tc>
          <w:tcPr>
            <w:tcW w:type="dxa" w:w="1832"/>
          </w:tcPr>
          <w:p>
            <w:pPr>
              <w:spacing w:after="0"/>
              <w:jc w:val="right"/>
            </w:pPr>
            <w:r>
              <w:rPr>
                <w:sz w:val="16"/>
              </w:rPr>
              <w:t>16 records, 1954 to 2024</w:t>
            </w:r>
          </w:p>
        </w:tc>
        <w:tc>
          <w:tcPr>
            <w:tcW w:type="dxa" w:w="2087"/>
          </w:tcPr>
          <w:p>
            <w:pPr>
              <w:spacing w:after="0"/>
              <w:jc w:val="left"/>
            </w:pPr>
            <w:r>
              <w:rPr>
                <w:sz w:val="16"/>
              </w:rPr>
              <w:t>F/EF0 to F/EF2 (median F/EF0); 16 with a recorded value</w:t>
            </w:r>
          </w:p>
        </w:tc>
        <w:tc>
          <w:tcPr>
            <w:tcW w:type="dxa" w:w="1468"/>
          </w:tcPr>
          <w:p>
            <w:pPr>
              <w:spacing w:after="0"/>
              <w:jc w:val="left"/>
            </w:pPr>
            <w:r>
              <w:rPr>
                <w:sz w:val="16"/>
              </w:rPr>
              <w:t>F2 tornado, 1954-06-15, 0.5 mi path length (whole path, pre-1996), 100 yd wide, $25,000 property; crops not recorded (1954 dollars)</w:t>
            </w:r>
          </w:p>
        </w:tc>
        <w:tc>
          <w:tcPr>
            <w:tcW w:type="dxa" w:w="1661"/>
          </w:tcPr>
          <w:p>
            <w:pPr>
              <w:spacing w:after="0"/>
              <w:jc w:val="left"/>
            </w:pPr>
            <w:r>
              <w:rPr>
                <w:sz w:val="16"/>
              </w:rPr>
              <w:t>Tornado, 1997-05-31, $350,000 property; crops not reported (1997 dollars)</w:t>
            </w:r>
          </w:p>
        </w:tc>
        <w:tc>
          <w:tcPr>
            <w:tcW w:type="dxa" w:w="1758"/>
          </w:tcPr>
          <w:p>
            <w:pPr>
              <w:spacing w:after="0"/>
              <w:jc w:val="left"/>
            </w:pPr>
            <w:r>
              <w:rPr>
                <w:sz w:val="16"/>
              </w:rPr>
              <w:t>Event records naming jurisdictions in the plan: Airway Heights city (1 record), Deer Park city (1 record).</w:t>
            </w:r>
          </w:p>
        </w:tc>
        <w:tc>
          <w:tcPr>
            <w:tcW w:type="dxa" w:w="15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6"/>
          </w:tcPr>
          <w:p>
            <w:pPr>
              <w:spacing w:after="0"/>
              <w:jc w:val="left"/>
            </w:pPr>
            <w:r>
              <w:rPr>
                <w:sz w:val="16"/>
              </w:rPr>
              <w:t>Volcanic Ash, Volcanic Ashfall</w:t>
            </w:r>
          </w:p>
        </w:tc>
        <w:tc>
          <w:tcPr>
            <w:tcW w:type="dxa" w:w="1943"/>
          </w:tcPr>
          <w:p>
            <w:pPr>
              <w:spacing w:after="0"/>
              <w:jc w:val="left"/>
            </w:pPr>
            <w:r>
              <w:rPr>
                <w:sz w:val="16"/>
              </w:rPr>
              <w:t>Volcanic Explosivity Index (local data)</w:t>
            </w:r>
          </w:p>
        </w:tc>
        <w:tc>
          <w:tcPr>
            <w:tcW w:type="dxa" w:w="1832"/>
          </w:tcPr>
          <w:p>
            <w:pPr>
              <w:spacing w:after="0"/>
              <w:jc w:val="right"/>
            </w:pPr>
            <w:r>
              <w:rPr>
                <w:sz w:val="16"/>
              </w:rPr>
              <w:t>0</w:t>
            </w:r>
          </w:p>
        </w:tc>
        <w:tc>
          <w:tcPr>
            <w:tcW w:type="dxa" w:w="2087"/>
          </w:tcPr>
          <w:p>
            <w:pPr>
              <w:spacing w:after="0"/>
              <w:jc w:val="left"/>
            </w:pPr>
          </w:p>
        </w:tc>
        <w:tc>
          <w:tcPr>
            <w:tcW w:type="dxa" w:w="1468"/>
          </w:tcPr>
          <w:p>
            <w:pPr>
              <w:spacing w:after="0"/>
              <w:jc w:val="left"/>
            </w:pPr>
          </w:p>
        </w:tc>
        <w:tc>
          <w:tcPr>
            <w:tcW w:type="dxa" w:w="1661"/>
          </w:tcPr>
          <w:p>
            <w:pPr>
              <w:spacing w:after="0"/>
              <w:jc w:val="left"/>
            </w:pPr>
          </w:p>
        </w:tc>
        <w:tc>
          <w:tcPr>
            <w:tcW w:type="dxa" w:w="1758"/>
          </w:tcPr>
          <w:p>
            <w:pPr>
              <w:spacing w:after="0"/>
              <w:jc w:val="left"/>
            </w:pPr>
          </w:p>
        </w:tc>
        <w:tc>
          <w:tcPr>
            <w:tcW w:type="dxa" w:w="1548"/>
          </w:tcPr>
          <w:p>
            <w:pPr>
              <w:spacing w:after="0"/>
              <w:jc w:val="left"/>
            </w:pPr>
          </w:p>
        </w:tc>
      </w:tr>
      <w:tr>
        <w:trPr>
          <w:cantSplit/>
        </w:trPr>
        <w:tc>
          <w:tcPr>
            <w:tcW w:type="dxa" w:w="1816"/>
          </w:tcPr>
          <w:p>
            <w:pPr>
              <w:spacing w:after="0"/>
              <w:jc w:val="left"/>
            </w:pPr>
            <w:r>
              <w:rPr>
                <w:sz w:val="16"/>
              </w:rPr>
              <w:t>Wildfire</w:t>
            </w:r>
          </w:p>
        </w:tc>
        <w:tc>
          <w:tcPr>
            <w:tcW w:type="dxa" w:w="1943"/>
          </w:tcPr>
          <w:p>
            <w:pPr>
              <w:spacing w:after="0"/>
              <w:jc w:val="left"/>
            </w:pPr>
            <w:r>
              <w:rPr>
                <w:sz w:val="16"/>
              </w:rPr>
              <w:t>acres burned (local data)</w:t>
            </w:r>
          </w:p>
        </w:tc>
        <w:tc>
          <w:tcPr>
            <w:tcW w:type="dxa" w:w="1832"/>
          </w:tcPr>
          <w:p>
            <w:pPr>
              <w:spacing w:after="0"/>
              <w:jc w:val="right"/>
            </w:pPr>
            <w:r>
              <w:rPr>
                <w:sz w:val="16"/>
              </w:rPr>
              <w:t>71 records, 1997 to 2026 (70 zone-level)</w:t>
            </w:r>
          </w:p>
        </w:tc>
        <w:tc>
          <w:tcPr>
            <w:tcW w:type="dxa" w:w="2087"/>
          </w:tcPr>
          <w:p>
            <w:pPr>
              <w:spacing w:after="0"/>
              <w:jc w:val="left"/>
            </w:pPr>
          </w:p>
        </w:tc>
        <w:tc>
          <w:tcPr>
            <w:tcW w:type="dxa" w:w="1468"/>
          </w:tcPr>
          <w:p>
            <w:pPr>
              <w:spacing w:after="0"/>
              <w:jc w:val="left"/>
            </w:pPr>
            <w:r>
              <w:rPr>
                <w:sz w:val="16"/>
              </w:rPr>
              <w:t>Wildfire, 2023-08-18, $60,000,000 property; $0 crops (2023 dollars), 1 direct death (reported for the zone); NWS zone WAZ036</w:t>
            </w:r>
          </w:p>
        </w:tc>
        <w:tc>
          <w:tcPr>
            <w:tcW w:type="dxa" w:w="1661"/>
          </w:tcPr>
          <w:p>
            <w:pPr>
              <w:spacing w:after="0"/>
              <w:jc w:val="left"/>
            </w:pPr>
          </w:p>
        </w:tc>
        <w:tc>
          <w:tcPr>
            <w:tcW w:type="dxa" w:w="1758"/>
          </w:tcPr>
          <w:p>
            <w:pPr>
              <w:spacing w:after="0"/>
              <w:jc w:val="left"/>
            </w:pPr>
            <w:r>
              <w:rPr>
                <w:sz w:val="16"/>
              </w:rPr>
              <w:t>No event record names a jurisdiction in the plan. Zone-level records (70) apply countywide.</w:t>
            </w:r>
          </w:p>
        </w:tc>
        <w:tc>
          <w:tcPr>
            <w:tcW w:type="dxa" w:w="1548"/>
          </w:tcPr>
          <w:p>
            <w:pPr>
              <w:spacing w:after="0"/>
              <w:jc w:val="left"/>
            </w:pPr>
          </w:p>
        </w:tc>
      </w:tr>
      <w:tr>
        <w:trPr>
          <w:cantSplit/>
        </w:trPr>
        <w:tc>
          <w:tcPr>
            <w:tcW w:type="dxa" w:w="1816"/>
          </w:tcPr>
          <w:p>
            <w:pPr>
              <w:spacing w:after="0"/>
              <w:jc w:val="left"/>
            </w:pPr>
            <w:r>
              <w:rPr>
                <w:sz w:val="16"/>
              </w:rPr>
              <w:t>Winter Storm, Heavy Snow, Blizzard, Lake-Effect Snow, Winter Weather, Sleet</w:t>
            </w:r>
          </w:p>
        </w:tc>
        <w:tc>
          <w:tcPr>
            <w:tcW w:type="dxa" w:w="1943"/>
          </w:tcPr>
          <w:p>
            <w:pPr>
              <w:spacing w:after="0"/>
              <w:jc w:val="left"/>
            </w:pPr>
            <w:r>
              <w:rPr>
                <w:sz w:val="16"/>
              </w:rPr>
              <w:t>none in data (snowfall: local data)</w:t>
            </w:r>
          </w:p>
        </w:tc>
        <w:tc>
          <w:tcPr>
            <w:tcW w:type="dxa" w:w="1832"/>
          </w:tcPr>
          <w:p>
            <w:pPr>
              <w:spacing w:after="0"/>
              <w:jc w:val="right"/>
            </w:pPr>
            <w:r>
              <w:rPr>
                <w:sz w:val="16"/>
              </w:rPr>
              <w:t>371 records, 1996 to 2026 (371 zone-level)</w:t>
            </w:r>
          </w:p>
        </w:tc>
        <w:tc>
          <w:tcPr>
            <w:tcW w:type="dxa" w:w="2087"/>
          </w:tcPr>
          <w:p>
            <w:pPr>
              <w:spacing w:after="0"/>
              <w:jc w:val="left"/>
            </w:pPr>
          </w:p>
        </w:tc>
        <w:tc>
          <w:tcPr>
            <w:tcW w:type="dxa" w:w="1468"/>
          </w:tcPr>
          <w:p>
            <w:pPr>
              <w:spacing w:after="0"/>
              <w:jc w:val="left"/>
            </w:pPr>
            <w:r>
              <w:rPr>
                <w:sz w:val="16"/>
              </w:rPr>
              <w:t>Heavy Snow, 2009-01-04, $10,000,000 property; $0 crops (2009 dollars); NWS zone WAZ036</w:t>
            </w:r>
          </w:p>
        </w:tc>
        <w:tc>
          <w:tcPr>
            <w:tcW w:type="dxa" w:w="1661"/>
          </w:tcPr>
          <w:p>
            <w:pPr>
              <w:spacing w:after="0"/>
              <w:jc w:val="left"/>
            </w:pPr>
          </w:p>
        </w:tc>
        <w:tc>
          <w:tcPr>
            <w:tcW w:type="dxa" w:w="1758"/>
          </w:tcPr>
          <w:p>
            <w:pPr>
              <w:spacing w:after="0"/>
              <w:jc w:val="left"/>
            </w:pPr>
            <w:r>
              <w:rPr>
                <w:sz w:val="16"/>
              </w:rPr>
              <w:t>Countywide (zone-level records).</w:t>
            </w:r>
          </w:p>
        </w:tc>
        <w:tc>
          <w:tcPr>
            <w:tcW w:type="dxa" w:w="154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33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407"/>
        <w:gridCol w:w="2816"/>
        <w:gridCol w:w="2115"/>
        <w:gridCol w:w="2504"/>
        <w:gridCol w:w="1272"/>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407"/>
            <w:shd w:val="clear" w:color="auto" w:fill="E8E8E8"/>
          </w:tcPr>
          <w:p>
            <w:pPr>
              <w:spacing w:after="0"/>
              <w:jc w:val="left"/>
            </w:pPr>
            <w:r>
              <w:rPr>
                <w:b/>
                <w:sz w:val="16"/>
              </w:rPr>
              <w:t>Type</w:t>
            </w:r>
          </w:p>
        </w:tc>
        <w:tc>
          <w:tcPr>
            <w:tcW w:type="dxa" w:w="2816"/>
            <w:shd w:val="clear" w:color="auto" w:fill="E8E8E8"/>
          </w:tcPr>
          <w:p>
            <w:pPr>
              <w:spacing w:after="0"/>
              <w:jc w:val="left"/>
            </w:pPr>
            <w:r>
              <w:rPr>
                <w:b/>
                <w:sz w:val="16"/>
              </w:rPr>
              <w:t>Title</w:t>
            </w:r>
          </w:p>
        </w:tc>
        <w:tc>
          <w:tcPr>
            <w:tcW w:type="dxa" w:w="2115"/>
            <w:shd w:val="clear" w:color="auto" w:fill="E8E8E8"/>
          </w:tcPr>
          <w:p>
            <w:pPr>
              <w:spacing w:after="0"/>
              <w:jc w:val="left"/>
            </w:pPr>
            <w:r>
              <w:rPr>
                <w:b/>
                <w:sz w:val="16"/>
              </w:rPr>
              <w:t>Mapped hazard</w:t>
            </w:r>
          </w:p>
        </w:tc>
        <w:tc>
          <w:tcPr>
            <w:tcW w:type="dxa" w:w="250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2"/>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2026-08-01</w:t>
            </w:r>
          </w:p>
        </w:tc>
        <w:tc>
          <w:tcPr>
            <w:tcW w:type="dxa" w:w="1037"/>
          </w:tcPr>
          <w:p>
            <w:pPr>
              <w:spacing w:after="0"/>
              <w:jc w:val="left"/>
            </w:pPr>
            <w:r>
              <w:rPr>
                <w:sz w:val="16"/>
              </w:rPr>
              <w:t>EM-3650-WA</w:t>
            </w:r>
          </w:p>
        </w:tc>
        <w:tc>
          <w:tcPr>
            <w:tcW w:type="dxa" w:w="1407"/>
          </w:tcPr>
          <w:p>
            <w:pPr>
              <w:spacing w:after="0"/>
              <w:jc w:val="left"/>
            </w:pPr>
            <w:r>
              <w:rPr>
                <w:sz w:val="16"/>
              </w:rPr>
              <w:t>Emergency</w:t>
            </w:r>
          </w:p>
        </w:tc>
        <w:tc>
          <w:tcPr>
            <w:tcW w:type="dxa" w:w="2816"/>
          </w:tcPr>
          <w:p>
            <w:pPr>
              <w:spacing w:after="0"/>
              <w:jc w:val="left"/>
            </w:pPr>
            <w:r>
              <w:rPr>
                <w:sz w:val="16"/>
              </w:rPr>
              <w:t>Wildfires</w:t>
            </w:r>
          </w:p>
        </w:tc>
        <w:tc>
          <w:tcPr>
            <w:tcW w:type="dxa" w:w="2115"/>
          </w:tcPr>
          <w:p>
            <w:pPr>
              <w:spacing w:after="0"/>
              <w:jc w:val="left"/>
            </w:pPr>
            <w:r>
              <w:rPr>
                <w:sz w:val="16"/>
              </w:rPr>
              <w:t>Wildfire</w:t>
            </w:r>
          </w:p>
        </w:tc>
        <w:tc>
          <w:tcPr>
            <w:tcW w:type="dxa" w:w="2504"/>
          </w:tcPr>
          <w:p>
            <w:pPr>
              <w:spacing w:after="0"/>
              <w:jc w:val="right"/>
            </w:pPr>
            <w:r>
              <w:rPr>
                <w:sz w:val="16"/>
              </w:rPr>
              <w:t>not yet in FEMA's PA summaries (they cover declarations through 2026-06-30)</w:t>
            </w:r>
          </w:p>
        </w:tc>
        <w:tc>
          <w:tcPr>
            <w:tcW w:type="dxa" w:w="1272"/>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2026-08-02</w:t>
            </w:r>
          </w:p>
        </w:tc>
        <w:tc>
          <w:tcPr>
            <w:tcW w:type="dxa" w:w="1037"/>
          </w:tcPr>
          <w:p>
            <w:pPr>
              <w:spacing w:after="0"/>
              <w:jc w:val="left"/>
            </w:pPr>
            <w:r>
              <w:rPr>
                <w:sz w:val="16"/>
              </w:rPr>
              <w:t>2026-08-01</w:t>
            </w:r>
          </w:p>
        </w:tc>
        <w:tc>
          <w:tcPr>
            <w:tcW w:type="dxa" w:w="1037"/>
          </w:tcPr>
          <w:p>
            <w:pPr>
              <w:spacing w:after="0"/>
              <w:jc w:val="left"/>
            </w:pPr>
            <w:r>
              <w:rPr>
                <w:sz w:val="16"/>
              </w:rPr>
              <w:t>FM-5659-WA</w:t>
            </w:r>
          </w:p>
        </w:tc>
        <w:tc>
          <w:tcPr>
            <w:tcW w:type="dxa" w:w="1407"/>
          </w:tcPr>
          <w:p>
            <w:pPr>
              <w:spacing w:after="0"/>
              <w:jc w:val="left"/>
            </w:pPr>
            <w:r>
              <w:rPr>
                <w:sz w:val="16"/>
              </w:rPr>
              <w:t>Fire management</w:t>
            </w:r>
          </w:p>
        </w:tc>
        <w:tc>
          <w:tcPr>
            <w:tcW w:type="dxa" w:w="2816"/>
          </w:tcPr>
          <w:p>
            <w:pPr>
              <w:spacing w:after="0"/>
              <w:jc w:val="left"/>
            </w:pPr>
            <w:r>
              <w:rPr>
                <w:sz w:val="16"/>
              </w:rPr>
              <w:t>Autumn Lane Fire</w:t>
            </w:r>
          </w:p>
        </w:tc>
        <w:tc>
          <w:tcPr>
            <w:tcW w:type="dxa" w:w="2115"/>
          </w:tcPr>
          <w:p>
            <w:pPr>
              <w:spacing w:after="0"/>
              <w:jc w:val="left"/>
            </w:pPr>
            <w:r>
              <w:rPr>
                <w:sz w:val="16"/>
              </w:rPr>
              <w:t>Wildfire</w:t>
            </w:r>
          </w:p>
        </w:tc>
        <w:tc>
          <w:tcPr>
            <w:tcW w:type="dxa" w:w="2504"/>
          </w:tcPr>
          <w:p>
            <w:pPr>
              <w:spacing w:after="0"/>
              <w:jc w:val="right"/>
            </w:pPr>
            <w:r>
              <w:rPr>
                <w:sz w:val="16"/>
              </w:rPr>
              <w:t>not yet in FEMA's PA summaries (they cover declarations through 2026-06-30)</w:t>
            </w:r>
          </w:p>
        </w:tc>
        <w:tc>
          <w:tcPr>
            <w:tcW w:type="dxa" w:w="1272"/>
          </w:tcPr>
          <w:p>
            <w:pPr>
              <w:spacing w:after="0"/>
              <w:jc w:val="left"/>
            </w:pPr>
            <w:r>
              <w:rPr>
                <w:sz w:val="16"/>
              </w:rPr>
              <w:t>new since last plan; within last 5 years</w:t>
            </w:r>
          </w:p>
        </w:tc>
        <w:tc>
          <w:tcPr>
            <w:tcW w:type="dxa" w:w="888"/>
          </w:tcPr>
          <w:p>
            <w:pPr>
              <w:spacing w:after="0"/>
              <w:jc w:val="left"/>
            </w:pPr>
            <w:r>
              <w:rPr>
                <w:sz w:val="16"/>
              </w:rPr>
              <w:t>same incident as EM-3650</w:t>
            </w:r>
          </w:p>
        </w:tc>
      </w:tr>
      <w:tr>
        <w:trPr>
          <w:cantSplit/>
        </w:trPr>
        <w:tc>
          <w:tcPr>
            <w:tcW w:type="dxa" w:w="1037"/>
          </w:tcPr>
          <w:p>
            <w:pPr>
              <w:spacing w:after="0"/>
              <w:jc w:val="left"/>
            </w:pPr>
            <w:r>
              <w:rPr>
                <w:sz w:val="16"/>
              </w:rPr>
              <w:t>2026-08-02</w:t>
            </w:r>
          </w:p>
        </w:tc>
        <w:tc>
          <w:tcPr>
            <w:tcW w:type="dxa" w:w="1037"/>
          </w:tcPr>
          <w:p>
            <w:pPr>
              <w:spacing w:after="0"/>
              <w:jc w:val="left"/>
            </w:pPr>
            <w:r>
              <w:rPr>
                <w:sz w:val="16"/>
              </w:rPr>
              <w:t>2026-08-01</w:t>
            </w:r>
          </w:p>
        </w:tc>
        <w:tc>
          <w:tcPr>
            <w:tcW w:type="dxa" w:w="1037"/>
          </w:tcPr>
          <w:p>
            <w:pPr>
              <w:spacing w:after="0"/>
              <w:jc w:val="left"/>
            </w:pPr>
            <w:r>
              <w:rPr>
                <w:sz w:val="16"/>
              </w:rPr>
              <w:t>FM-5658-WA</w:t>
            </w:r>
          </w:p>
        </w:tc>
        <w:tc>
          <w:tcPr>
            <w:tcW w:type="dxa" w:w="1407"/>
          </w:tcPr>
          <w:p>
            <w:pPr>
              <w:spacing w:after="0"/>
              <w:jc w:val="left"/>
            </w:pPr>
            <w:r>
              <w:rPr>
                <w:sz w:val="16"/>
              </w:rPr>
              <w:t>Fire management</w:t>
            </w:r>
          </w:p>
        </w:tc>
        <w:tc>
          <w:tcPr>
            <w:tcW w:type="dxa" w:w="2816"/>
          </w:tcPr>
          <w:p>
            <w:pPr>
              <w:spacing w:after="0"/>
              <w:jc w:val="left"/>
            </w:pPr>
            <w:r>
              <w:rPr>
                <w:sz w:val="16"/>
              </w:rPr>
              <w:t>Fairview Fire</w:t>
            </w:r>
          </w:p>
        </w:tc>
        <w:tc>
          <w:tcPr>
            <w:tcW w:type="dxa" w:w="2115"/>
          </w:tcPr>
          <w:p>
            <w:pPr>
              <w:spacing w:after="0"/>
              <w:jc w:val="left"/>
            </w:pPr>
            <w:r>
              <w:rPr>
                <w:sz w:val="16"/>
              </w:rPr>
              <w:t>Wildfire</w:t>
            </w:r>
          </w:p>
        </w:tc>
        <w:tc>
          <w:tcPr>
            <w:tcW w:type="dxa" w:w="2504"/>
          </w:tcPr>
          <w:p>
            <w:pPr>
              <w:spacing w:after="0"/>
              <w:jc w:val="right"/>
            </w:pPr>
            <w:r>
              <w:rPr>
                <w:sz w:val="16"/>
              </w:rPr>
              <w:t>not yet in FEMA's PA summaries (they cover declarations through 2026-06-30)</w:t>
            </w:r>
          </w:p>
        </w:tc>
        <w:tc>
          <w:tcPr>
            <w:tcW w:type="dxa" w:w="1272"/>
          </w:tcPr>
          <w:p>
            <w:pPr>
              <w:spacing w:after="0"/>
              <w:jc w:val="left"/>
            </w:pPr>
            <w:r>
              <w:rPr>
                <w:sz w:val="16"/>
              </w:rPr>
              <w:t>new since last plan; within last 5 years</w:t>
            </w:r>
          </w:p>
        </w:tc>
        <w:tc>
          <w:tcPr>
            <w:tcW w:type="dxa" w:w="888"/>
          </w:tcPr>
          <w:p>
            <w:pPr>
              <w:spacing w:after="0"/>
              <w:jc w:val="left"/>
            </w:pPr>
            <w:r>
              <w:rPr>
                <w:sz w:val="16"/>
              </w:rPr>
              <w:t>same incident as EM-3650</w:t>
            </w:r>
          </w:p>
        </w:tc>
      </w:tr>
      <w:tr>
        <w:trPr>
          <w:cantSplit/>
        </w:trPr>
        <w:tc>
          <w:tcPr>
            <w:tcW w:type="dxa" w:w="1037"/>
          </w:tcPr>
          <w:p>
            <w:pPr>
              <w:spacing w:after="0"/>
              <w:jc w:val="left"/>
            </w:pPr>
            <w:r>
              <w:rPr>
                <w:sz w:val="16"/>
              </w:rPr>
              <w:t>2026-08-01</w:t>
            </w:r>
          </w:p>
        </w:tc>
        <w:tc>
          <w:tcPr>
            <w:tcW w:type="dxa" w:w="1037"/>
          </w:tcPr>
          <w:p>
            <w:pPr>
              <w:spacing w:after="0"/>
              <w:jc w:val="left"/>
            </w:pPr>
            <w:r>
              <w:rPr>
                <w:sz w:val="16"/>
              </w:rPr>
              <w:t>2026-08-01</w:t>
            </w:r>
          </w:p>
        </w:tc>
        <w:tc>
          <w:tcPr>
            <w:tcW w:type="dxa" w:w="1037"/>
          </w:tcPr>
          <w:p>
            <w:pPr>
              <w:spacing w:after="0"/>
              <w:jc w:val="left"/>
            </w:pPr>
            <w:r>
              <w:rPr>
                <w:sz w:val="16"/>
              </w:rPr>
              <w:t>FM-5656-WA</w:t>
            </w:r>
          </w:p>
        </w:tc>
        <w:tc>
          <w:tcPr>
            <w:tcW w:type="dxa" w:w="1407"/>
          </w:tcPr>
          <w:p>
            <w:pPr>
              <w:spacing w:after="0"/>
              <w:jc w:val="left"/>
            </w:pPr>
            <w:r>
              <w:rPr>
                <w:sz w:val="16"/>
              </w:rPr>
              <w:t>Fire management</w:t>
            </w:r>
          </w:p>
        </w:tc>
        <w:tc>
          <w:tcPr>
            <w:tcW w:type="dxa" w:w="2816"/>
          </w:tcPr>
          <w:p>
            <w:pPr>
              <w:spacing w:after="0"/>
              <w:jc w:val="left"/>
            </w:pPr>
            <w:r>
              <w:rPr>
                <w:sz w:val="16"/>
              </w:rPr>
              <w:t>Old Trails Fire</w:t>
            </w:r>
          </w:p>
        </w:tc>
        <w:tc>
          <w:tcPr>
            <w:tcW w:type="dxa" w:w="2115"/>
          </w:tcPr>
          <w:p>
            <w:pPr>
              <w:spacing w:after="0"/>
              <w:jc w:val="left"/>
            </w:pPr>
            <w:r>
              <w:rPr>
                <w:sz w:val="16"/>
              </w:rPr>
              <w:t>Wildfire</w:t>
            </w:r>
          </w:p>
        </w:tc>
        <w:tc>
          <w:tcPr>
            <w:tcW w:type="dxa" w:w="2504"/>
          </w:tcPr>
          <w:p>
            <w:pPr>
              <w:spacing w:after="0"/>
              <w:jc w:val="right"/>
            </w:pPr>
            <w:r>
              <w:rPr>
                <w:sz w:val="16"/>
              </w:rPr>
              <w:t>not yet in FEMA's PA summaries (they cover declarations through 2026-06-30)</w:t>
            </w:r>
          </w:p>
        </w:tc>
        <w:tc>
          <w:tcPr>
            <w:tcW w:type="dxa" w:w="1272"/>
          </w:tcPr>
          <w:p>
            <w:pPr>
              <w:spacing w:after="0"/>
              <w:jc w:val="left"/>
            </w:pPr>
            <w:r>
              <w:rPr>
                <w:sz w:val="16"/>
              </w:rPr>
              <w:t>new since last plan; within last 5 years</w:t>
            </w:r>
          </w:p>
        </w:tc>
        <w:tc>
          <w:tcPr>
            <w:tcW w:type="dxa" w:w="888"/>
          </w:tcPr>
          <w:p>
            <w:pPr>
              <w:spacing w:after="0"/>
              <w:jc w:val="left"/>
            </w:pPr>
            <w:r>
              <w:rPr>
                <w:sz w:val="16"/>
              </w:rPr>
              <w:t>same incident as EM-3650</w:t>
            </w:r>
          </w:p>
        </w:tc>
      </w:tr>
      <w:tr>
        <w:trPr>
          <w:cantSplit/>
        </w:trPr>
        <w:tc>
          <w:tcPr>
            <w:tcW w:type="dxa" w:w="1037"/>
          </w:tcPr>
          <w:p>
            <w:pPr>
              <w:spacing w:after="0"/>
              <w:jc w:val="left"/>
            </w:pPr>
            <w:r>
              <w:rPr>
                <w:sz w:val="16"/>
              </w:rPr>
              <w:t>2026-06-16</w:t>
            </w:r>
          </w:p>
        </w:tc>
        <w:tc>
          <w:tcPr>
            <w:tcW w:type="dxa" w:w="1037"/>
          </w:tcPr>
          <w:p>
            <w:pPr>
              <w:spacing w:after="0"/>
              <w:jc w:val="left"/>
            </w:pPr>
            <w:r>
              <w:rPr>
                <w:sz w:val="16"/>
              </w:rPr>
              <w:t>2026-06-16</w:t>
            </w:r>
          </w:p>
        </w:tc>
        <w:tc>
          <w:tcPr>
            <w:tcW w:type="dxa" w:w="1037"/>
          </w:tcPr>
          <w:p>
            <w:pPr>
              <w:spacing w:after="0"/>
              <w:jc w:val="left"/>
            </w:pPr>
            <w:r>
              <w:rPr>
                <w:sz w:val="16"/>
              </w:rPr>
              <w:t>FM-5638-WA</w:t>
            </w:r>
          </w:p>
        </w:tc>
        <w:tc>
          <w:tcPr>
            <w:tcW w:type="dxa" w:w="1407"/>
          </w:tcPr>
          <w:p>
            <w:pPr>
              <w:spacing w:after="0"/>
              <w:jc w:val="left"/>
            </w:pPr>
            <w:r>
              <w:rPr>
                <w:sz w:val="16"/>
              </w:rPr>
              <w:t>Fire management</w:t>
            </w:r>
          </w:p>
        </w:tc>
        <w:tc>
          <w:tcPr>
            <w:tcW w:type="dxa" w:w="2816"/>
          </w:tcPr>
          <w:p>
            <w:pPr>
              <w:spacing w:after="0"/>
              <w:jc w:val="left"/>
            </w:pPr>
            <w:r>
              <w:rPr>
                <w:sz w:val="16"/>
              </w:rPr>
              <w:t>Upriver Fire</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2"/>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2024-02-15</w:t>
            </w:r>
          </w:p>
        </w:tc>
        <w:tc>
          <w:tcPr>
            <w:tcW w:type="dxa" w:w="1037"/>
          </w:tcPr>
          <w:p>
            <w:pPr>
              <w:spacing w:after="0"/>
              <w:jc w:val="left"/>
            </w:pPr>
            <w:r>
              <w:rPr>
                <w:sz w:val="16"/>
              </w:rPr>
              <w:t>2023-08-18</w:t>
            </w:r>
          </w:p>
        </w:tc>
        <w:tc>
          <w:tcPr>
            <w:tcW w:type="dxa" w:w="1037"/>
          </w:tcPr>
          <w:p>
            <w:pPr>
              <w:spacing w:after="0"/>
              <w:jc w:val="left"/>
            </w:pPr>
            <w:r>
              <w:rPr>
                <w:sz w:val="16"/>
              </w:rPr>
              <w:t>DR-4759-WA</w:t>
            </w:r>
          </w:p>
        </w:tc>
        <w:tc>
          <w:tcPr>
            <w:tcW w:type="dxa" w:w="1407"/>
          </w:tcPr>
          <w:p>
            <w:pPr>
              <w:spacing w:after="0"/>
              <w:jc w:val="left"/>
            </w:pPr>
            <w:r>
              <w:rPr>
                <w:sz w:val="16"/>
              </w:rPr>
              <w:t>Major disaster</w:t>
            </w:r>
          </w:p>
        </w:tc>
        <w:tc>
          <w:tcPr>
            <w:tcW w:type="dxa" w:w="2816"/>
          </w:tcPr>
          <w:p>
            <w:pPr>
              <w:spacing w:after="0"/>
              <w:jc w:val="left"/>
            </w:pPr>
            <w:r>
              <w:rPr>
                <w:sz w:val="16"/>
              </w:rPr>
              <w:t>Wildfires</w:t>
            </w:r>
          </w:p>
        </w:tc>
        <w:tc>
          <w:tcPr>
            <w:tcW w:type="dxa" w:w="2115"/>
          </w:tcPr>
          <w:p>
            <w:pPr>
              <w:spacing w:after="0"/>
              <w:jc w:val="left"/>
            </w:pPr>
            <w:r>
              <w:rPr>
                <w:sz w:val="16"/>
              </w:rPr>
              <w:t>Wildfire</w:t>
            </w:r>
          </w:p>
        </w:tc>
        <w:tc>
          <w:tcPr>
            <w:tcW w:type="dxa" w:w="2504"/>
          </w:tcPr>
          <w:p>
            <w:pPr>
              <w:spacing w:after="0"/>
              <w:jc w:val="right"/>
            </w:pPr>
            <w:r>
              <w:rPr>
                <w:sz w:val="16"/>
              </w:rPr>
              <w:t>$3,121,303.94</w:t>
            </w:r>
          </w:p>
        </w:tc>
        <w:tc>
          <w:tcPr>
            <w:tcW w:type="dxa" w:w="1272"/>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2023-08-19</w:t>
            </w:r>
          </w:p>
        </w:tc>
        <w:tc>
          <w:tcPr>
            <w:tcW w:type="dxa" w:w="1037"/>
          </w:tcPr>
          <w:p>
            <w:pPr>
              <w:spacing w:after="0"/>
              <w:jc w:val="left"/>
            </w:pPr>
            <w:r>
              <w:rPr>
                <w:sz w:val="16"/>
              </w:rPr>
              <w:t>2023-08-19</w:t>
            </w:r>
          </w:p>
        </w:tc>
        <w:tc>
          <w:tcPr>
            <w:tcW w:type="dxa" w:w="1037"/>
          </w:tcPr>
          <w:p>
            <w:pPr>
              <w:spacing w:after="0"/>
              <w:jc w:val="left"/>
            </w:pPr>
            <w:r>
              <w:rPr>
                <w:sz w:val="16"/>
              </w:rPr>
              <w:t>FM-5481-WA</w:t>
            </w:r>
          </w:p>
        </w:tc>
        <w:tc>
          <w:tcPr>
            <w:tcW w:type="dxa" w:w="1407"/>
          </w:tcPr>
          <w:p>
            <w:pPr>
              <w:spacing w:after="0"/>
              <w:jc w:val="left"/>
            </w:pPr>
            <w:r>
              <w:rPr>
                <w:sz w:val="16"/>
              </w:rPr>
              <w:t>Fire management</w:t>
            </w:r>
          </w:p>
        </w:tc>
        <w:tc>
          <w:tcPr>
            <w:tcW w:type="dxa" w:w="2816"/>
          </w:tcPr>
          <w:p>
            <w:pPr>
              <w:spacing w:after="0"/>
              <w:jc w:val="left"/>
            </w:pPr>
            <w:r>
              <w:rPr>
                <w:sz w:val="16"/>
              </w:rPr>
              <w:t>Oregon Fire</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2"/>
          </w:tcPr>
          <w:p>
            <w:pPr>
              <w:spacing w:after="0"/>
              <w:jc w:val="left"/>
            </w:pPr>
            <w:r>
              <w:rPr>
                <w:sz w:val="16"/>
              </w:rPr>
              <w:t>within last 5 years</w:t>
            </w:r>
          </w:p>
        </w:tc>
        <w:tc>
          <w:tcPr>
            <w:tcW w:type="dxa" w:w="888"/>
          </w:tcPr>
          <w:p>
            <w:pPr>
              <w:spacing w:after="0"/>
              <w:jc w:val="left"/>
            </w:pPr>
            <w:r>
              <w:rPr>
                <w:sz w:val="16"/>
              </w:rPr>
              <w:t>same incident as DR-4759</w:t>
            </w:r>
          </w:p>
        </w:tc>
      </w:tr>
      <w:tr>
        <w:trPr>
          <w:cantSplit/>
        </w:trPr>
        <w:tc>
          <w:tcPr>
            <w:tcW w:type="dxa" w:w="1037"/>
          </w:tcPr>
          <w:p>
            <w:pPr>
              <w:spacing w:after="0"/>
              <w:jc w:val="left"/>
            </w:pPr>
            <w:r>
              <w:rPr>
                <w:sz w:val="16"/>
              </w:rPr>
              <w:t>2023-08-18</w:t>
            </w:r>
          </w:p>
        </w:tc>
        <w:tc>
          <w:tcPr>
            <w:tcW w:type="dxa" w:w="1037"/>
          </w:tcPr>
          <w:p>
            <w:pPr>
              <w:spacing w:after="0"/>
              <w:jc w:val="left"/>
            </w:pPr>
            <w:r>
              <w:rPr>
                <w:sz w:val="16"/>
              </w:rPr>
              <w:t>2023-08-18</w:t>
            </w:r>
          </w:p>
        </w:tc>
        <w:tc>
          <w:tcPr>
            <w:tcW w:type="dxa" w:w="1037"/>
          </w:tcPr>
          <w:p>
            <w:pPr>
              <w:spacing w:after="0"/>
              <w:jc w:val="left"/>
            </w:pPr>
            <w:r>
              <w:rPr>
                <w:sz w:val="16"/>
              </w:rPr>
              <w:t>FM-5479-WA</w:t>
            </w:r>
          </w:p>
        </w:tc>
        <w:tc>
          <w:tcPr>
            <w:tcW w:type="dxa" w:w="1407"/>
          </w:tcPr>
          <w:p>
            <w:pPr>
              <w:spacing w:after="0"/>
              <w:jc w:val="left"/>
            </w:pPr>
            <w:r>
              <w:rPr>
                <w:sz w:val="16"/>
              </w:rPr>
              <w:t>Fire management</w:t>
            </w:r>
          </w:p>
        </w:tc>
        <w:tc>
          <w:tcPr>
            <w:tcW w:type="dxa" w:w="2816"/>
          </w:tcPr>
          <w:p>
            <w:pPr>
              <w:spacing w:after="0"/>
              <w:jc w:val="left"/>
            </w:pPr>
            <w:r>
              <w:rPr>
                <w:sz w:val="16"/>
              </w:rPr>
              <w:t>Gray Fire</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2"/>
          </w:tcPr>
          <w:p>
            <w:pPr>
              <w:spacing w:after="0"/>
              <w:jc w:val="left"/>
            </w:pPr>
            <w:r>
              <w:rPr>
                <w:sz w:val="16"/>
              </w:rPr>
              <w:t>within last 5 years</w:t>
            </w:r>
          </w:p>
        </w:tc>
        <w:tc>
          <w:tcPr>
            <w:tcW w:type="dxa" w:w="888"/>
          </w:tcPr>
          <w:p>
            <w:pPr>
              <w:spacing w:after="0"/>
              <w:jc w:val="left"/>
            </w:pPr>
            <w:r>
              <w:rPr>
                <w:sz w:val="16"/>
              </w:rPr>
              <w:t>same incident as DR-4759</w:t>
            </w:r>
          </w:p>
        </w:tc>
      </w:tr>
      <w:tr>
        <w:trPr>
          <w:cantSplit/>
        </w:trPr>
        <w:tc>
          <w:tcPr>
            <w:tcW w:type="dxa" w:w="1037"/>
          </w:tcPr>
          <w:p>
            <w:pPr>
              <w:spacing w:after="0"/>
              <w:jc w:val="left"/>
            </w:pPr>
            <w:r>
              <w:rPr>
                <w:sz w:val="16"/>
              </w:rPr>
              <w:t>2021-07-06</w:t>
            </w:r>
          </w:p>
        </w:tc>
        <w:tc>
          <w:tcPr>
            <w:tcW w:type="dxa" w:w="1037"/>
          </w:tcPr>
          <w:p>
            <w:pPr>
              <w:spacing w:after="0"/>
              <w:jc w:val="left"/>
            </w:pPr>
            <w:r>
              <w:rPr>
                <w:sz w:val="16"/>
              </w:rPr>
              <w:t>2021-07-05</w:t>
            </w:r>
          </w:p>
        </w:tc>
        <w:tc>
          <w:tcPr>
            <w:tcW w:type="dxa" w:w="1037"/>
          </w:tcPr>
          <w:p>
            <w:pPr>
              <w:spacing w:after="0"/>
              <w:jc w:val="left"/>
            </w:pPr>
            <w:r>
              <w:rPr>
                <w:sz w:val="16"/>
              </w:rPr>
              <w:t>FM-5395-WA</w:t>
            </w:r>
          </w:p>
        </w:tc>
        <w:tc>
          <w:tcPr>
            <w:tcW w:type="dxa" w:w="1407"/>
          </w:tcPr>
          <w:p>
            <w:pPr>
              <w:spacing w:after="0"/>
              <w:jc w:val="left"/>
            </w:pPr>
            <w:r>
              <w:rPr>
                <w:sz w:val="16"/>
              </w:rPr>
              <w:t>Fire management</w:t>
            </w:r>
          </w:p>
        </w:tc>
        <w:tc>
          <w:tcPr>
            <w:tcW w:type="dxa" w:w="2816"/>
          </w:tcPr>
          <w:p>
            <w:pPr>
              <w:spacing w:after="0"/>
              <w:jc w:val="left"/>
            </w:pPr>
            <w:r>
              <w:rPr>
                <w:sz w:val="16"/>
              </w:rPr>
              <w:t>Andrus Fire</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2021-04-08</w:t>
            </w:r>
          </w:p>
        </w:tc>
        <w:tc>
          <w:tcPr>
            <w:tcW w:type="dxa" w:w="1037"/>
          </w:tcPr>
          <w:p>
            <w:pPr>
              <w:spacing w:after="0"/>
              <w:jc w:val="left"/>
            </w:pPr>
            <w:r>
              <w:rPr>
                <w:sz w:val="16"/>
              </w:rPr>
              <w:t>2020-12-29</w:t>
            </w:r>
          </w:p>
        </w:tc>
        <w:tc>
          <w:tcPr>
            <w:tcW w:type="dxa" w:w="1037"/>
          </w:tcPr>
          <w:p>
            <w:pPr>
              <w:spacing w:after="0"/>
              <w:jc w:val="left"/>
            </w:pPr>
            <w:r>
              <w:rPr>
                <w:sz w:val="16"/>
              </w:rPr>
              <w:t>DR-4593-WA</w:t>
            </w:r>
          </w:p>
        </w:tc>
        <w:tc>
          <w:tcPr>
            <w:tcW w:type="dxa" w:w="1407"/>
          </w:tcPr>
          <w:p>
            <w:pPr>
              <w:spacing w:after="0"/>
              <w:jc w:val="left"/>
            </w:pPr>
            <w:r>
              <w:rPr>
                <w:sz w:val="16"/>
              </w:rPr>
              <w:t>Major disaster</w:t>
            </w:r>
          </w:p>
        </w:tc>
        <w:tc>
          <w:tcPr>
            <w:tcW w:type="dxa" w:w="2816"/>
          </w:tcPr>
          <w:p>
            <w:pPr>
              <w:spacing w:after="0"/>
              <w:jc w:val="left"/>
            </w:pPr>
            <w:r>
              <w:rPr>
                <w:sz w:val="16"/>
              </w:rPr>
              <w:t>Severe Winter Storm, Straight-Line Winds, Flooding, Landslides, and Mudslides</w:t>
            </w:r>
          </w:p>
        </w:tc>
        <w:tc>
          <w:tcPr>
            <w:tcW w:type="dxa" w:w="2115"/>
          </w:tcPr>
          <w:p>
            <w:pPr>
              <w:spacing w:after="0"/>
              <w:jc w:val="left"/>
            </w:pPr>
            <w:r>
              <w:rPr>
                <w:sz w:val="16"/>
              </w:rPr>
              <w:t>Inland Flooding; Landslide; Strong Wind; Winter Weather</w:t>
            </w:r>
          </w:p>
        </w:tc>
        <w:tc>
          <w:tcPr>
            <w:tcW w:type="dxa" w:w="2504"/>
          </w:tcPr>
          <w:p>
            <w:pPr>
              <w:spacing w:after="0"/>
              <w:jc w:val="right"/>
            </w:pPr>
            <w:r>
              <w:rPr>
                <w:sz w:val="16"/>
              </w:rPr>
              <w:t>$3,241,209.36</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2020-09-08</w:t>
            </w:r>
          </w:p>
        </w:tc>
        <w:tc>
          <w:tcPr>
            <w:tcW w:type="dxa" w:w="1037"/>
          </w:tcPr>
          <w:p>
            <w:pPr>
              <w:spacing w:after="0"/>
              <w:jc w:val="left"/>
            </w:pPr>
            <w:r>
              <w:rPr>
                <w:sz w:val="16"/>
              </w:rPr>
              <w:t>2020-09-07</w:t>
            </w:r>
          </w:p>
        </w:tc>
        <w:tc>
          <w:tcPr>
            <w:tcW w:type="dxa" w:w="1037"/>
          </w:tcPr>
          <w:p>
            <w:pPr>
              <w:spacing w:after="0"/>
              <w:jc w:val="left"/>
            </w:pPr>
            <w:r>
              <w:rPr>
                <w:sz w:val="16"/>
              </w:rPr>
              <w:t>FM-5355-WA</w:t>
            </w:r>
          </w:p>
        </w:tc>
        <w:tc>
          <w:tcPr>
            <w:tcW w:type="dxa" w:w="1407"/>
          </w:tcPr>
          <w:p>
            <w:pPr>
              <w:spacing w:after="0"/>
              <w:jc w:val="left"/>
            </w:pPr>
            <w:r>
              <w:rPr>
                <w:sz w:val="16"/>
              </w:rPr>
              <w:t>Fire management</w:t>
            </w:r>
          </w:p>
        </w:tc>
        <w:tc>
          <w:tcPr>
            <w:tcW w:type="dxa" w:w="2816"/>
          </w:tcPr>
          <w:p>
            <w:pPr>
              <w:spacing w:after="0"/>
              <w:jc w:val="left"/>
            </w:pPr>
            <w:r>
              <w:rPr>
                <w:sz w:val="16"/>
              </w:rPr>
              <w:t>Babb Fire</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DR-4481-WA</w:t>
            </w:r>
          </w:p>
        </w:tc>
        <w:tc>
          <w:tcPr>
            <w:tcW w:type="dxa" w:w="1407"/>
          </w:tcPr>
          <w:p>
            <w:pPr>
              <w:spacing w:after="0"/>
              <w:jc w:val="left"/>
            </w:pPr>
            <w:r>
              <w:rPr>
                <w:sz w:val="16"/>
              </w:rPr>
              <w:t>Major disaster</w:t>
            </w:r>
          </w:p>
        </w:tc>
        <w:tc>
          <w:tcPr>
            <w:tcW w:type="dxa" w:w="2816"/>
          </w:tcPr>
          <w:p>
            <w:pPr>
              <w:spacing w:after="0"/>
              <w:jc w:val="left"/>
            </w:pPr>
            <w:r>
              <w:rPr>
                <w:sz w:val="16"/>
              </w:rPr>
              <w:t>COVID-19 Pandemic</w:t>
            </w:r>
          </w:p>
        </w:tc>
        <w:tc>
          <w:tcPr>
            <w:tcW w:type="dxa" w:w="2115"/>
          </w:tcPr>
          <w:p>
            <w:pPr>
              <w:spacing w:after="0"/>
              <w:jc w:val="left"/>
            </w:pPr>
            <w:r>
              <w:rPr>
                <w:sz w:val="16"/>
              </w:rPr>
              <w:t>Non-natural, not counted</w:t>
            </w:r>
          </w:p>
        </w:tc>
        <w:tc>
          <w:tcPr>
            <w:tcW w:type="dxa" w:w="2504"/>
          </w:tcPr>
          <w:p>
            <w:pPr>
              <w:spacing w:after="0"/>
              <w:jc w:val="right"/>
            </w:pPr>
            <w:r>
              <w:rPr>
                <w:sz w:val="16"/>
              </w:rPr>
              <w:t>$16,124,392.03</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EM-3427-WA</w:t>
            </w:r>
          </w:p>
        </w:tc>
        <w:tc>
          <w:tcPr>
            <w:tcW w:type="dxa" w:w="1407"/>
          </w:tcPr>
          <w:p>
            <w:pPr>
              <w:spacing w:after="0"/>
              <w:jc w:val="left"/>
            </w:pPr>
            <w:r>
              <w:rPr>
                <w:sz w:val="16"/>
              </w:rPr>
              <w:t>Emergency</w:t>
            </w:r>
          </w:p>
        </w:tc>
        <w:tc>
          <w:tcPr>
            <w:tcW w:type="dxa" w:w="2816"/>
          </w:tcPr>
          <w:p>
            <w:pPr>
              <w:spacing w:after="0"/>
              <w:jc w:val="left"/>
            </w:pPr>
            <w:r>
              <w:rPr>
                <w:sz w:val="16"/>
              </w:rPr>
              <w:t>COVID-19</w:t>
            </w:r>
          </w:p>
        </w:tc>
        <w:tc>
          <w:tcPr>
            <w:tcW w:type="dxa" w:w="2115"/>
          </w:tcPr>
          <w:p>
            <w:pPr>
              <w:spacing w:after="0"/>
              <w:jc w:val="left"/>
            </w:pPr>
            <w:r>
              <w:rPr>
                <w:sz w:val="16"/>
              </w:rPr>
              <w:t>Non-natural, not counted</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DR-4481</w:t>
            </w:r>
          </w:p>
        </w:tc>
      </w:tr>
      <w:tr>
        <w:trPr>
          <w:cantSplit/>
        </w:trPr>
        <w:tc>
          <w:tcPr>
            <w:tcW w:type="dxa" w:w="1037"/>
          </w:tcPr>
          <w:p>
            <w:pPr>
              <w:spacing w:after="0"/>
              <w:jc w:val="left"/>
            </w:pPr>
            <w:r>
              <w:rPr>
                <w:sz w:val="16"/>
              </w:rPr>
              <w:t>2018-07-17</w:t>
            </w:r>
          </w:p>
        </w:tc>
        <w:tc>
          <w:tcPr>
            <w:tcW w:type="dxa" w:w="1037"/>
          </w:tcPr>
          <w:p>
            <w:pPr>
              <w:spacing w:after="0"/>
              <w:jc w:val="left"/>
            </w:pPr>
            <w:r>
              <w:rPr>
                <w:sz w:val="16"/>
              </w:rPr>
              <w:t>2018-07-17</w:t>
            </w:r>
          </w:p>
        </w:tc>
        <w:tc>
          <w:tcPr>
            <w:tcW w:type="dxa" w:w="1037"/>
          </w:tcPr>
          <w:p>
            <w:pPr>
              <w:spacing w:after="0"/>
              <w:jc w:val="left"/>
            </w:pPr>
            <w:r>
              <w:rPr>
                <w:sz w:val="16"/>
              </w:rPr>
              <w:t>FM-5254-WA</w:t>
            </w:r>
          </w:p>
        </w:tc>
        <w:tc>
          <w:tcPr>
            <w:tcW w:type="dxa" w:w="1407"/>
          </w:tcPr>
          <w:p>
            <w:pPr>
              <w:spacing w:after="0"/>
              <w:jc w:val="left"/>
            </w:pPr>
            <w:r>
              <w:rPr>
                <w:sz w:val="16"/>
              </w:rPr>
              <w:t>Fire management</w:t>
            </w:r>
          </w:p>
        </w:tc>
        <w:tc>
          <w:tcPr>
            <w:tcW w:type="dxa" w:w="2816"/>
          </w:tcPr>
          <w:p>
            <w:pPr>
              <w:spacing w:after="0"/>
              <w:jc w:val="left"/>
            </w:pPr>
            <w:r>
              <w:rPr>
                <w:sz w:val="16"/>
              </w:rPr>
              <w:t>Upriver Beacon Fire</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2017-04-21</w:t>
            </w:r>
          </w:p>
        </w:tc>
        <w:tc>
          <w:tcPr>
            <w:tcW w:type="dxa" w:w="1037"/>
          </w:tcPr>
          <w:p>
            <w:pPr>
              <w:spacing w:after="0"/>
              <w:jc w:val="left"/>
            </w:pPr>
            <w:r>
              <w:rPr>
                <w:sz w:val="16"/>
              </w:rPr>
              <w:t>2017-01-30</w:t>
            </w:r>
          </w:p>
        </w:tc>
        <w:tc>
          <w:tcPr>
            <w:tcW w:type="dxa" w:w="1037"/>
          </w:tcPr>
          <w:p>
            <w:pPr>
              <w:spacing w:after="0"/>
              <w:jc w:val="left"/>
            </w:pPr>
            <w:r>
              <w:rPr>
                <w:sz w:val="16"/>
              </w:rPr>
              <w:t>DR-4309-WA</w:t>
            </w:r>
          </w:p>
        </w:tc>
        <w:tc>
          <w:tcPr>
            <w:tcW w:type="dxa" w:w="1407"/>
          </w:tcPr>
          <w:p>
            <w:pPr>
              <w:spacing w:after="0"/>
              <w:jc w:val="left"/>
            </w:pPr>
            <w:r>
              <w:rPr>
                <w:sz w:val="16"/>
              </w:rPr>
              <w:t>Major disaster</w:t>
            </w:r>
          </w:p>
        </w:tc>
        <w:tc>
          <w:tcPr>
            <w:tcW w:type="dxa" w:w="2816"/>
          </w:tcPr>
          <w:p>
            <w:pPr>
              <w:spacing w:after="0"/>
              <w:jc w:val="left"/>
            </w:pPr>
            <w:r>
              <w:rPr>
                <w:sz w:val="16"/>
              </w:rPr>
              <w:t>Severe Winter Storms, Flooding, Landslides,  Mudslides</w:t>
            </w:r>
          </w:p>
        </w:tc>
        <w:tc>
          <w:tcPr>
            <w:tcW w:type="dxa" w:w="2115"/>
          </w:tcPr>
          <w:p>
            <w:pPr>
              <w:spacing w:after="0"/>
              <w:jc w:val="left"/>
            </w:pPr>
            <w:r>
              <w:rPr>
                <w:sz w:val="16"/>
              </w:rPr>
              <w:t>Inland Flooding (primary); also designated: Landslide, Winter Weather</w:t>
            </w:r>
          </w:p>
        </w:tc>
        <w:tc>
          <w:tcPr>
            <w:tcW w:type="dxa" w:w="2504"/>
          </w:tcPr>
          <w:p>
            <w:pPr>
              <w:spacing w:after="0"/>
              <w:jc w:val="right"/>
            </w:pPr>
            <w:r>
              <w:rPr>
                <w:sz w:val="16"/>
              </w:rPr>
              <w:t>$2,408,372.20</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2016-08-22</w:t>
            </w:r>
          </w:p>
        </w:tc>
        <w:tc>
          <w:tcPr>
            <w:tcW w:type="dxa" w:w="1037"/>
          </w:tcPr>
          <w:p>
            <w:pPr>
              <w:spacing w:after="0"/>
              <w:jc w:val="left"/>
            </w:pPr>
            <w:r>
              <w:rPr>
                <w:sz w:val="16"/>
              </w:rPr>
              <w:t>2016-08-21</w:t>
            </w:r>
          </w:p>
        </w:tc>
        <w:tc>
          <w:tcPr>
            <w:tcW w:type="dxa" w:w="1037"/>
          </w:tcPr>
          <w:p>
            <w:pPr>
              <w:spacing w:after="0"/>
              <w:jc w:val="left"/>
            </w:pPr>
            <w:r>
              <w:rPr>
                <w:sz w:val="16"/>
              </w:rPr>
              <w:t>FM-5149-WA</w:t>
            </w:r>
          </w:p>
        </w:tc>
        <w:tc>
          <w:tcPr>
            <w:tcW w:type="dxa" w:w="1407"/>
          </w:tcPr>
          <w:p>
            <w:pPr>
              <w:spacing w:after="0"/>
              <w:jc w:val="left"/>
            </w:pPr>
            <w:r>
              <w:rPr>
                <w:sz w:val="16"/>
              </w:rPr>
              <w:t>Fire management</w:t>
            </w:r>
          </w:p>
        </w:tc>
        <w:tc>
          <w:tcPr>
            <w:tcW w:type="dxa" w:w="2816"/>
          </w:tcPr>
          <w:p>
            <w:pPr>
              <w:spacing w:after="0"/>
              <w:jc w:val="left"/>
            </w:pPr>
            <w:r>
              <w:rPr>
                <w:sz w:val="16"/>
              </w:rPr>
              <w:t>Yale Fire</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2016-08-22</w:t>
            </w:r>
          </w:p>
        </w:tc>
        <w:tc>
          <w:tcPr>
            <w:tcW w:type="dxa" w:w="1037"/>
          </w:tcPr>
          <w:p>
            <w:pPr>
              <w:spacing w:after="0"/>
              <w:jc w:val="left"/>
            </w:pPr>
            <w:r>
              <w:rPr>
                <w:sz w:val="16"/>
              </w:rPr>
              <w:t>2016-08-21</w:t>
            </w:r>
          </w:p>
        </w:tc>
        <w:tc>
          <w:tcPr>
            <w:tcW w:type="dxa" w:w="1037"/>
          </w:tcPr>
          <w:p>
            <w:pPr>
              <w:spacing w:after="0"/>
              <w:jc w:val="left"/>
            </w:pPr>
            <w:r>
              <w:rPr>
                <w:sz w:val="16"/>
              </w:rPr>
              <w:t>FM-5148-WA</w:t>
            </w:r>
          </w:p>
        </w:tc>
        <w:tc>
          <w:tcPr>
            <w:tcW w:type="dxa" w:w="1407"/>
          </w:tcPr>
          <w:p>
            <w:pPr>
              <w:spacing w:after="0"/>
              <w:jc w:val="left"/>
            </w:pPr>
            <w:r>
              <w:rPr>
                <w:sz w:val="16"/>
              </w:rPr>
              <w:t>Fire management</w:t>
            </w:r>
          </w:p>
        </w:tc>
        <w:tc>
          <w:tcPr>
            <w:tcW w:type="dxa" w:w="2816"/>
          </w:tcPr>
          <w:p>
            <w:pPr>
              <w:spacing w:after="0"/>
              <w:jc w:val="left"/>
            </w:pPr>
            <w:r>
              <w:rPr>
                <w:sz w:val="16"/>
              </w:rPr>
              <w:t>Wellesley Fire</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2016-01-15</w:t>
            </w:r>
          </w:p>
        </w:tc>
        <w:tc>
          <w:tcPr>
            <w:tcW w:type="dxa" w:w="1037"/>
          </w:tcPr>
          <w:p>
            <w:pPr>
              <w:spacing w:after="0"/>
              <w:jc w:val="left"/>
            </w:pPr>
            <w:r>
              <w:rPr>
                <w:sz w:val="16"/>
              </w:rPr>
              <w:t>2015-11-12</w:t>
            </w:r>
          </w:p>
        </w:tc>
        <w:tc>
          <w:tcPr>
            <w:tcW w:type="dxa" w:w="1037"/>
          </w:tcPr>
          <w:p>
            <w:pPr>
              <w:spacing w:after="0"/>
              <w:jc w:val="left"/>
            </w:pPr>
            <w:r>
              <w:rPr>
                <w:sz w:val="16"/>
              </w:rPr>
              <w:t>DR-4249-WA</w:t>
            </w:r>
          </w:p>
        </w:tc>
        <w:tc>
          <w:tcPr>
            <w:tcW w:type="dxa" w:w="1407"/>
          </w:tcPr>
          <w:p>
            <w:pPr>
              <w:spacing w:after="0"/>
              <w:jc w:val="left"/>
            </w:pPr>
            <w:r>
              <w:rPr>
                <w:sz w:val="16"/>
              </w:rPr>
              <w:t>Major disaster</w:t>
            </w:r>
          </w:p>
        </w:tc>
        <w:tc>
          <w:tcPr>
            <w:tcW w:type="dxa" w:w="2816"/>
          </w:tcPr>
          <w:p>
            <w:pPr>
              <w:spacing w:after="0"/>
              <w:jc w:val="left"/>
            </w:pPr>
            <w:r>
              <w:rPr>
                <w:sz w:val="16"/>
              </w:rPr>
              <w:t>Severe Storms, Straight-Line Winds, Flooding, Landslides, and Mudslides</w:t>
            </w:r>
          </w:p>
        </w:tc>
        <w:tc>
          <w:tcPr>
            <w:tcW w:type="dxa" w:w="2115"/>
          </w:tcPr>
          <w:p>
            <w:pPr>
              <w:spacing w:after="0"/>
              <w:jc w:val="left"/>
            </w:pPr>
            <w:r>
              <w:rPr>
                <w:sz w:val="16"/>
              </w:rPr>
              <w:t>Inland Flooding; Landslide; Strong Wind</w:t>
            </w:r>
          </w:p>
        </w:tc>
        <w:tc>
          <w:tcPr>
            <w:tcW w:type="dxa" w:w="2504"/>
          </w:tcPr>
          <w:p>
            <w:pPr>
              <w:spacing w:after="0"/>
              <w:jc w:val="right"/>
            </w:pPr>
            <w:r>
              <w:rPr>
                <w:sz w:val="16"/>
              </w:rPr>
              <w:t>$3,636,573.47</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2015-08-21</w:t>
            </w:r>
          </w:p>
        </w:tc>
        <w:tc>
          <w:tcPr>
            <w:tcW w:type="dxa" w:w="1037"/>
          </w:tcPr>
          <w:p>
            <w:pPr>
              <w:spacing w:after="0"/>
              <w:jc w:val="left"/>
            </w:pPr>
            <w:r>
              <w:rPr>
                <w:sz w:val="16"/>
              </w:rPr>
              <w:t>2015-08-13</w:t>
            </w:r>
          </w:p>
        </w:tc>
        <w:tc>
          <w:tcPr>
            <w:tcW w:type="dxa" w:w="1037"/>
          </w:tcPr>
          <w:p>
            <w:pPr>
              <w:spacing w:after="0"/>
              <w:jc w:val="left"/>
            </w:pPr>
            <w:r>
              <w:rPr>
                <w:sz w:val="16"/>
              </w:rPr>
              <w:t>EM-3372-WA</w:t>
            </w:r>
          </w:p>
        </w:tc>
        <w:tc>
          <w:tcPr>
            <w:tcW w:type="dxa" w:w="1407"/>
          </w:tcPr>
          <w:p>
            <w:pPr>
              <w:spacing w:after="0"/>
              <w:jc w:val="left"/>
            </w:pPr>
            <w:r>
              <w:rPr>
                <w:sz w:val="16"/>
              </w:rPr>
              <w:t>Emergency</w:t>
            </w:r>
          </w:p>
        </w:tc>
        <w:tc>
          <w:tcPr>
            <w:tcW w:type="dxa" w:w="2816"/>
          </w:tcPr>
          <w:p>
            <w:pPr>
              <w:spacing w:after="0"/>
              <w:jc w:val="left"/>
            </w:pPr>
            <w:r>
              <w:rPr>
                <w:sz w:val="16"/>
              </w:rPr>
              <w:t>Wildfires</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2014-07-19</w:t>
            </w:r>
          </w:p>
        </w:tc>
        <w:tc>
          <w:tcPr>
            <w:tcW w:type="dxa" w:w="1037"/>
          </w:tcPr>
          <w:p>
            <w:pPr>
              <w:spacing w:after="0"/>
              <w:jc w:val="left"/>
            </w:pPr>
            <w:r>
              <w:rPr>
                <w:sz w:val="16"/>
              </w:rPr>
              <w:t>2014-07-19</w:t>
            </w:r>
          </w:p>
        </w:tc>
        <w:tc>
          <w:tcPr>
            <w:tcW w:type="dxa" w:w="1037"/>
          </w:tcPr>
          <w:p>
            <w:pPr>
              <w:spacing w:after="0"/>
              <w:jc w:val="left"/>
            </w:pPr>
            <w:r>
              <w:rPr>
                <w:sz w:val="16"/>
              </w:rPr>
              <w:t>FM-5063-WA</w:t>
            </w:r>
          </w:p>
        </w:tc>
        <w:tc>
          <w:tcPr>
            <w:tcW w:type="dxa" w:w="1407"/>
          </w:tcPr>
          <w:p>
            <w:pPr>
              <w:spacing w:after="0"/>
              <w:jc w:val="left"/>
            </w:pPr>
            <w:r>
              <w:rPr>
                <w:sz w:val="16"/>
              </w:rPr>
              <w:t>Fire management</w:t>
            </w:r>
          </w:p>
        </w:tc>
        <w:tc>
          <w:tcPr>
            <w:tcW w:type="dxa" w:w="2816"/>
          </w:tcPr>
          <w:p>
            <w:pPr>
              <w:spacing w:after="0"/>
              <w:jc w:val="left"/>
            </w:pPr>
            <w:r>
              <w:rPr>
                <w:sz w:val="16"/>
              </w:rPr>
              <w:t>Watermelon Hill Fire</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2009-03-02</w:t>
            </w:r>
          </w:p>
        </w:tc>
        <w:tc>
          <w:tcPr>
            <w:tcW w:type="dxa" w:w="1037"/>
          </w:tcPr>
          <w:p>
            <w:pPr>
              <w:spacing w:after="0"/>
              <w:jc w:val="left"/>
            </w:pPr>
            <w:r>
              <w:rPr>
                <w:sz w:val="16"/>
              </w:rPr>
              <w:t>2008-12-12</w:t>
            </w:r>
          </w:p>
        </w:tc>
        <w:tc>
          <w:tcPr>
            <w:tcW w:type="dxa" w:w="1037"/>
          </w:tcPr>
          <w:p>
            <w:pPr>
              <w:spacing w:after="0"/>
              <w:jc w:val="left"/>
            </w:pPr>
            <w:r>
              <w:rPr>
                <w:sz w:val="16"/>
              </w:rPr>
              <w:t>DR-1825-WA</w:t>
            </w:r>
          </w:p>
        </w:tc>
        <w:tc>
          <w:tcPr>
            <w:tcW w:type="dxa" w:w="1407"/>
          </w:tcPr>
          <w:p>
            <w:pPr>
              <w:spacing w:after="0"/>
              <w:jc w:val="left"/>
            </w:pPr>
            <w:r>
              <w:rPr>
                <w:sz w:val="16"/>
              </w:rPr>
              <w:t>Major disaster</w:t>
            </w:r>
          </w:p>
        </w:tc>
        <w:tc>
          <w:tcPr>
            <w:tcW w:type="dxa" w:w="2816"/>
          </w:tcPr>
          <w:p>
            <w:pPr>
              <w:spacing w:after="0"/>
              <w:jc w:val="left"/>
            </w:pPr>
            <w:r>
              <w:rPr>
                <w:sz w:val="16"/>
              </w:rPr>
              <w:t>Severe Winter Storm and Record and Near Record Snow</w:t>
            </w:r>
          </w:p>
        </w:tc>
        <w:tc>
          <w:tcPr>
            <w:tcW w:type="dxa" w:w="2115"/>
          </w:tcPr>
          <w:p>
            <w:pPr>
              <w:spacing w:after="0"/>
              <w:jc w:val="left"/>
            </w:pPr>
            <w:r>
              <w:rPr>
                <w:sz w:val="16"/>
              </w:rPr>
              <w:t>Winter Weather</w:t>
            </w:r>
          </w:p>
        </w:tc>
        <w:tc>
          <w:tcPr>
            <w:tcW w:type="dxa" w:w="2504"/>
          </w:tcPr>
          <w:p>
            <w:pPr>
              <w:spacing w:after="0"/>
              <w:jc w:val="right"/>
            </w:pPr>
            <w:r>
              <w:rPr>
                <w:sz w:val="16"/>
              </w:rPr>
              <w:t>$4,334,966.34</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2008-07-11</w:t>
            </w:r>
          </w:p>
        </w:tc>
        <w:tc>
          <w:tcPr>
            <w:tcW w:type="dxa" w:w="1037"/>
          </w:tcPr>
          <w:p>
            <w:pPr>
              <w:spacing w:after="0"/>
              <w:jc w:val="left"/>
            </w:pPr>
            <w:r>
              <w:rPr>
                <w:sz w:val="16"/>
              </w:rPr>
              <w:t>2008-07-10</w:t>
            </w:r>
          </w:p>
        </w:tc>
        <w:tc>
          <w:tcPr>
            <w:tcW w:type="dxa" w:w="1037"/>
          </w:tcPr>
          <w:p>
            <w:pPr>
              <w:spacing w:after="0"/>
              <w:jc w:val="left"/>
            </w:pPr>
            <w:r>
              <w:rPr>
                <w:sz w:val="16"/>
              </w:rPr>
              <w:t>FM-2783-WA</w:t>
            </w:r>
          </w:p>
        </w:tc>
        <w:tc>
          <w:tcPr>
            <w:tcW w:type="dxa" w:w="1407"/>
          </w:tcPr>
          <w:p>
            <w:pPr>
              <w:spacing w:after="0"/>
              <w:jc w:val="left"/>
            </w:pPr>
            <w:r>
              <w:rPr>
                <w:sz w:val="16"/>
              </w:rPr>
              <w:t>Fire management</w:t>
            </w:r>
          </w:p>
        </w:tc>
        <w:tc>
          <w:tcPr>
            <w:tcW w:type="dxa" w:w="2816"/>
          </w:tcPr>
          <w:p>
            <w:pPr>
              <w:spacing w:after="0"/>
              <w:jc w:val="left"/>
            </w:pPr>
            <w:r>
              <w:rPr>
                <w:sz w:val="16"/>
              </w:rPr>
              <w:t>Spokane Valley Fire</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EM-3227-WA</w:t>
            </w:r>
          </w:p>
        </w:tc>
        <w:tc>
          <w:tcPr>
            <w:tcW w:type="dxa" w:w="1407"/>
          </w:tcPr>
          <w:p>
            <w:pPr>
              <w:spacing w:after="0"/>
              <w:jc w:val="left"/>
            </w:pPr>
            <w:r>
              <w:rPr>
                <w:sz w:val="16"/>
              </w:rPr>
              <w:t>Emergency</w:t>
            </w:r>
          </w:p>
        </w:tc>
        <w:tc>
          <w:tcPr>
            <w:tcW w:type="dxa" w:w="2816"/>
          </w:tcPr>
          <w:p>
            <w:pPr>
              <w:spacing w:after="0"/>
              <w:jc w:val="left"/>
            </w:pPr>
            <w:r>
              <w:rPr>
                <w:sz w:val="16"/>
              </w:rPr>
              <w:t>Hurricane Katrina Evacuation</w:t>
            </w:r>
          </w:p>
        </w:tc>
        <w:tc>
          <w:tcPr>
            <w:tcW w:type="dxa" w:w="2115"/>
          </w:tcPr>
          <w:p>
            <w:pPr>
              <w:spacing w:after="0"/>
              <w:jc w:val="left"/>
            </w:pPr>
            <w:r>
              <w:rPr>
                <w:sz w:val="16"/>
              </w:rPr>
              <w:t>Hurricane: evacuation support, not a local hazard event; not counted</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1997-04-02</w:t>
            </w:r>
          </w:p>
        </w:tc>
        <w:tc>
          <w:tcPr>
            <w:tcW w:type="dxa" w:w="1037"/>
          </w:tcPr>
          <w:p>
            <w:pPr>
              <w:spacing w:after="0"/>
              <w:jc w:val="left"/>
            </w:pPr>
            <w:r>
              <w:rPr>
                <w:sz w:val="16"/>
              </w:rPr>
              <w:t>1997-03-18</w:t>
            </w:r>
          </w:p>
        </w:tc>
        <w:tc>
          <w:tcPr>
            <w:tcW w:type="dxa" w:w="1037"/>
          </w:tcPr>
          <w:p>
            <w:pPr>
              <w:spacing w:after="0"/>
              <w:jc w:val="left"/>
            </w:pPr>
            <w:r>
              <w:rPr>
                <w:sz w:val="16"/>
              </w:rPr>
              <w:t>DR-1172-WA</w:t>
            </w:r>
          </w:p>
        </w:tc>
        <w:tc>
          <w:tcPr>
            <w:tcW w:type="dxa" w:w="1407"/>
          </w:tcPr>
          <w:p>
            <w:pPr>
              <w:spacing w:after="0"/>
              <w:jc w:val="left"/>
            </w:pPr>
            <w:r>
              <w:rPr>
                <w:sz w:val="16"/>
              </w:rPr>
              <w:t>Major disaster</w:t>
            </w:r>
          </w:p>
        </w:tc>
        <w:tc>
          <w:tcPr>
            <w:tcW w:type="dxa" w:w="2816"/>
          </w:tcPr>
          <w:p>
            <w:pPr>
              <w:spacing w:after="0"/>
              <w:jc w:val="left"/>
            </w:pPr>
            <w:r>
              <w:rPr>
                <w:sz w:val="16"/>
              </w:rPr>
              <w:t>Heavy Rains, Snow Melt, Flooding, Land &amp; Mud Slides</w:t>
            </w:r>
          </w:p>
        </w:tc>
        <w:tc>
          <w:tcPr>
            <w:tcW w:type="dxa" w:w="2115"/>
          </w:tcPr>
          <w:p>
            <w:pPr>
              <w:spacing w:after="0"/>
              <w:jc w:val="left"/>
            </w:pPr>
            <w:r>
              <w:rPr>
                <w:sz w:val="16"/>
              </w:rPr>
              <w:t>Inland Flooding (primary); also designated: Landslide</w:t>
            </w:r>
          </w:p>
        </w:tc>
        <w:tc>
          <w:tcPr>
            <w:tcW w:type="dxa" w:w="2504"/>
          </w:tcPr>
          <w:p>
            <w:pPr>
              <w:spacing w:after="0"/>
              <w:jc w:val="right"/>
            </w:pPr>
            <w:r>
              <w:rPr>
                <w:sz w:val="16"/>
              </w:rPr>
              <w:t>PA not declared for this county</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1997-01-17</w:t>
            </w:r>
          </w:p>
        </w:tc>
        <w:tc>
          <w:tcPr>
            <w:tcW w:type="dxa" w:w="1037"/>
          </w:tcPr>
          <w:p>
            <w:pPr>
              <w:spacing w:after="0"/>
              <w:jc w:val="left"/>
            </w:pPr>
            <w:r>
              <w:rPr>
                <w:sz w:val="16"/>
              </w:rPr>
              <w:t>1996-12-26</w:t>
            </w:r>
          </w:p>
        </w:tc>
        <w:tc>
          <w:tcPr>
            <w:tcW w:type="dxa" w:w="1037"/>
          </w:tcPr>
          <w:p>
            <w:pPr>
              <w:spacing w:after="0"/>
              <w:jc w:val="left"/>
            </w:pPr>
            <w:r>
              <w:rPr>
                <w:sz w:val="16"/>
              </w:rPr>
              <w:t>DR-1159-WA</w:t>
            </w:r>
          </w:p>
        </w:tc>
        <w:tc>
          <w:tcPr>
            <w:tcW w:type="dxa" w:w="1407"/>
          </w:tcPr>
          <w:p>
            <w:pPr>
              <w:spacing w:after="0"/>
              <w:jc w:val="left"/>
            </w:pPr>
            <w:r>
              <w:rPr>
                <w:sz w:val="16"/>
              </w:rPr>
              <w:t>Major disaster</w:t>
            </w:r>
          </w:p>
        </w:tc>
        <w:tc>
          <w:tcPr>
            <w:tcW w:type="dxa" w:w="2816"/>
          </w:tcPr>
          <w:p>
            <w:pPr>
              <w:spacing w:after="0"/>
              <w:jc w:val="left"/>
            </w:pPr>
            <w:r>
              <w:rPr>
                <w:sz w:val="16"/>
              </w:rPr>
              <w:t>Severe Winter Storms, Land &amp; Muds Slides,Flooding</w:t>
            </w:r>
          </w:p>
        </w:tc>
        <w:tc>
          <w:tcPr>
            <w:tcW w:type="dxa" w:w="2115"/>
          </w:tcPr>
          <w:p>
            <w:pPr>
              <w:spacing w:after="0"/>
              <w:jc w:val="left"/>
            </w:pPr>
            <w:r>
              <w:rPr>
                <w:sz w:val="16"/>
              </w:rPr>
              <w:t>Inland Flooding; Landslide; Winter Weather</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1997-01-07</w:t>
            </w:r>
          </w:p>
        </w:tc>
        <w:tc>
          <w:tcPr>
            <w:tcW w:type="dxa" w:w="1037"/>
          </w:tcPr>
          <w:p>
            <w:pPr>
              <w:spacing w:after="0"/>
              <w:jc w:val="left"/>
            </w:pPr>
            <w:r>
              <w:rPr>
                <w:sz w:val="16"/>
              </w:rPr>
              <w:t>1996-11-19</w:t>
            </w:r>
          </w:p>
        </w:tc>
        <w:tc>
          <w:tcPr>
            <w:tcW w:type="dxa" w:w="1037"/>
          </w:tcPr>
          <w:p>
            <w:pPr>
              <w:spacing w:after="0"/>
              <w:jc w:val="left"/>
            </w:pPr>
            <w:r>
              <w:rPr>
                <w:sz w:val="16"/>
              </w:rPr>
              <w:t>DR-1152-WA</w:t>
            </w:r>
          </w:p>
        </w:tc>
        <w:tc>
          <w:tcPr>
            <w:tcW w:type="dxa" w:w="1407"/>
          </w:tcPr>
          <w:p>
            <w:pPr>
              <w:spacing w:after="0"/>
              <w:jc w:val="left"/>
            </w:pPr>
            <w:r>
              <w:rPr>
                <w:sz w:val="16"/>
              </w:rPr>
              <w:t>Major disaster</w:t>
            </w:r>
          </w:p>
        </w:tc>
        <w:tc>
          <w:tcPr>
            <w:tcW w:type="dxa" w:w="2816"/>
          </w:tcPr>
          <w:p>
            <w:pPr>
              <w:spacing w:after="0"/>
              <w:jc w:val="left"/>
            </w:pPr>
            <w:r>
              <w:rPr>
                <w:sz w:val="16"/>
              </w:rPr>
              <w:t>Severe Ice Storm</w:t>
            </w:r>
          </w:p>
        </w:tc>
        <w:tc>
          <w:tcPr>
            <w:tcW w:type="dxa" w:w="2115"/>
          </w:tcPr>
          <w:p>
            <w:pPr>
              <w:spacing w:after="0"/>
              <w:jc w:val="left"/>
            </w:pPr>
            <w:r>
              <w:rPr>
                <w:sz w:val="16"/>
              </w:rPr>
              <w:t>Ice Storm</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1996-01-26</w:t>
            </w:r>
          </w:p>
        </w:tc>
        <w:tc>
          <w:tcPr>
            <w:tcW w:type="dxa" w:w="1037"/>
          </w:tcPr>
          <w:p>
            <w:pPr>
              <w:spacing w:after="0"/>
              <w:jc w:val="left"/>
            </w:pPr>
            <w:r>
              <w:rPr>
                <w:sz w:val="16"/>
              </w:rPr>
              <w:t>DR-1100-WA</w:t>
            </w:r>
          </w:p>
        </w:tc>
        <w:tc>
          <w:tcPr>
            <w:tcW w:type="dxa" w:w="1407"/>
          </w:tcPr>
          <w:p>
            <w:pPr>
              <w:spacing w:after="0"/>
              <w:jc w:val="left"/>
            </w:pPr>
            <w:r>
              <w:rPr>
                <w:sz w:val="16"/>
              </w:rPr>
              <w:t>Major disaster</w:t>
            </w:r>
          </w:p>
        </w:tc>
        <w:tc>
          <w:tcPr>
            <w:tcW w:type="dxa" w:w="2816"/>
          </w:tcPr>
          <w:p>
            <w:pPr>
              <w:spacing w:after="0"/>
              <w:jc w:val="left"/>
            </w:pPr>
            <w:r>
              <w:rPr>
                <w:sz w:val="16"/>
              </w:rPr>
              <w:t>High Winds, Severe Storms and Flooding</w:t>
            </w:r>
          </w:p>
        </w:tc>
        <w:tc>
          <w:tcPr>
            <w:tcW w:type="dxa" w:w="2115"/>
          </w:tcPr>
          <w:p>
            <w:pPr>
              <w:spacing w:after="0"/>
              <w:jc w:val="left"/>
            </w:pPr>
            <w:r>
              <w:rPr>
                <w:sz w:val="16"/>
              </w:rPr>
              <w:t>Inland Flooding (primary); also designated: Strong Wind</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1991-11-13</w:t>
            </w:r>
          </w:p>
        </w:tc>
        <w:tc>
          <w:tcPr>
            <w:tcW w:type="dxa" w:w="1037"/>
          </w:tcPr>
          <w:p>
            <w:pPr>
              <w:spacing w:after="0"/>
              <w:jc w:val="left"/>
            </w:pPr>
            <w:r>
              <w:rPr>
                <w:sz w:val="16"/>
              </w:rPr>
              <w:t>1991-10-16</w:t>
            </w:r>
          </w:p>
        </w:tc>
        <w:tc>
          <w:tcPr>
            <w:tcW w:type="dxa" w:w="1037"/>
          </w:tcPr>
          <w:p>
            <w:pPr>
              <w:spacing w:after="0"/>
              <w:jc w:val="left"/>
            </w:pPr>
            <w:r>
              <w:rPr>
                <w:sz w:val="16"/>
              </w:rPr>
              <w:t>DR-922-WA</w:t>
            </w:r>
          </w:p>
        </w:tc>
        <w:tc>
          <w:tcPr>
            <w:tcW w:type="dxa" w:w="1407"/>
          </w:tcPr>
          <w:p>
            <w:pPr>
              <w:spacing w:after="0"/>
              <w:jc w:val="left"/>
            </w:pPr>
            <w:r>
              <w:rPr>
                <w:sz w:val="16"/>
              </w:rPr>
              <w:t>Major disaster</w:t>
            </w:r>
          </w:p>
        </w:tc>
        <w:tc>
          <w:tcPr>
            <w:tcW w:type="dxa" w:w="2816"/>
          </w:tcPr>
          <w:p>
            <w:pPr>
              <w:spacing w:after="0"/>
              <w:jc w:val="left"/>
            </w:pPr>
            <w:r>
              <w:rPr>
                <w:sz w:val="16"/>
              </w:rPr>
              <w:t>Fires</w:t>
            </w:r>
          </w:p>
        </w:tc>
        <w:tc>
          <w:tcPr>
            <w:tcW w:type="dxa" w:w="2115"/>
          </w:tcPr>
          <w:p>
            <w:pPr>
              <w:spacing w:after="0"/>
              <w:jc w:val="left"/>
            </w:pPr>
            <w:r>
              <w:rPr>
                <w:sz w:val="16"/>
              </w:rPr>
              <w:t>Wildfire</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1986-07-26</w:t>
            </w:r>
          </w:p>
        </w:tc>
        <w:tc>
          <w:tcPr>
            <w:tcW w:type="dxa" w:w="1037"/>
          </w:tcPr>
          <w:p>
            <w:pPr>
              <w:spacing w:after="0"/>
              <w:jc w:val="left"/>
            </w:pPr>
            <w:r>
              <w:rPr>
                <w:sz w:val="16"/>
              </w:rPr>
              <w:t>1986-05-20</w:t>
            </w:r>
          </w:p>
        </w:tc>
        <w:tc>
          <w:tcPr>
            <w:tcW w:type="dxa" w:w="1037"/>
          </w:tcPr>
          <w:p>
            <w:pPr>
              <w:spacing w:after="0"/>
              <w:jc w:val="left"/>
            </w:pPr>
            <w:r>
              <w:rPr>
                <w:sz w:val="16"/>
              </w:rPr>
              <w:t>DR-769-WA</w:t>
            </w:r>
          </w:p>
        </w:tc>
        <w:tc>
          <w:tcPr>
            <w:tcW w:type="dxa" w:w="1407"/>
          </w:tcPr>
          <w:p>
            <w:pPr>
              <w:spacing w:after="0"/>
              <w:jc w:val="left"/>
            </w:pPr>
            <w:r>
              <w:rPr>
                <w:sz w:val="16"/>
              </w:rPr>
              <w:t>Major disaster</w:t>
            </w:r>
          </w:p>
        </w:tc>
        <w:tc>
          <w:tcPr>
            <w:tcW w:type="dxa" w:w="2816"/>
          </w:tcPr>
          <w:p>
            <w:pPr>
              <w:spacing w:after="0"/>
              <w:jc w:val="left"/>
            </w:pPr>
            <w:r>
              <w:rPr>
                <w:sz w:val="16"/>
              </w:rPr>
              <w:t>Severe Storms &amp; Flooding</w:t>
            </w:r>
          </w:p>
        </w:tc>
        <w:tc>
          <w:tcPr>
            <w:tcW w:type="dxa" w:w="2115"/>
          </w:tcPr>
          <w:p>
            <w:pPr>
              <w:spacing w:after="0"/>
              <w:jc w:val="left"/>
            </w:pPr>
            <w:r>
              <w:rPr>
                <w:sz w:val="16"/>
              </w:rPr>
              <w:t>Inland Flooding</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1982-08-19</w:t>
            </w:r>
          </w:p>
        </w:tc>
        <w:tc>
          <w:tcPr>
            <w:tcW w:type="dxa" w:w="1037"/>
          </w:tcPr>
          <w:p>
            <w:pPr>
              <w:spacing w:after="0"/>
              <w:jc w:val="left"/>
            </w:pPr>
            <w:r>
              <w:rPr>
                <w:sz w:val="16"/>
              </w:rPr>
              <w:t>1982-08-19</w:t>
            </w:r>
          </w:p>
        </w:tc>
        <w:tc>
          <w:tcPr>
            <w:tcW w:type="dxa" w:w="1037"/>
          </w:tcPr>
          <w:p>
            <w:pPr>
              <w:spacing w:after="0"/>
              <w:jc w:val="left"/>
            </w:pPr>
            <w:r>
              <w:rPr>
                <w:sz w:val="16"/>
              </w:rPr>
              <w:t>EM-3086-WA</w:t>
            </w:r>
          </w:p>
        </w:tc>
        <w:tc>
          <w:tcPr>
            <w:tcW w:type="dxa" w:w="1407"/>
          </w:tcPr>
          <w:p>
            <w:pPr>
              <w:spacing w:after="0"/>
              <w:jc w:val="left"/>
            </w:pPr>
            <w:r>
              <w:rPr>
                <w:sz w:val="16"/>
              </w:rPr>
              <w:t>Emergency</w:t>
            </w:r>
          </w:p>
        </w:tc>
        <w:tc>
          <w:tcPr>
            <w:tcW w:type="dxa" w:w="2816"/>
          </w:tcPr>
          <w:p>
            <w:pPr>
              <w:spacing w:after="0"/>
              <w:jc w:val="left"/>
            </w:pPr>
            <w:r>
              <w:rPr>
                <w:sz w:val="16"/>
              </w:rPr>
              <w:t>Threat of Flooding at Spirit Lake</w:t>
            </w:r>
          </w:p>
        </w:tc>
        <w:tc>
          <w:tcPr>
            <w:tcW w:type="dxa" w:w="2115"/>
          </w:tcPr>
          <w:p>
            <w:pPr>
              <w:spacing w:after="0"/>
              <w:jc w:val="left"/>
            </w:pPr>
            <w:r>
              <w:rPr>
                <w:sz w:val="16"/>
              </w:rPr>
              <w:t>Inland Flooding</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1980-05-21</w:t>
            </w:r>
          </w:p>
        </w:tc>
        <w:tc>
          <w:tcPr>
            <w:tcW w:type="dxa" w:w="1037"/>
          </w:tcPr>
          <w:p>
            <w:pPr>
              <w:spacing w:after="0"/>
              <w:jc w:val="left"/>
            </w:pPr>
            <w:r>
              <w:rPr>
                <w:sz w:val="16"/>
              </w:rPr>
              <w:t>1980-05-21</w:t>
            </w:r>
          </w:p>
        </w:tc>
        <w:tc>
          <w:tcPr>
            <w:tcW w:type="dxa" w:w="1037"/>
          </w:tcPr>
          <w:p>
            <w:pPr>
              <w:spacing w:after="0"/>
              <w:jc w:val="left"/>
            </w:pPr>
            <w:r>
              <w:rPr>
                <w:sz w:val="16"/>
              </w:rPr>
              <w:t>DR-623-WA</w:t>
            </w:r>
          </w:p>
        </w:tc>
        <w:tc>
          <w:tcPr>
            <w:tcW w:type="dxa" w:w="1407"/>
          </w:tcPr>
          <w:p>
            <w:pPr>
              <w:spacing w:after="0"/>
              <w:jc w:val="left"/>
            </w:pPr>
            <w:r>
              <w:rPr>
                <w:sz w:val="16"/>
              </w:rPr>
              <w:t>Major disaster</w:t>
            </w:r>
          </w:p>
        </w:tc>
        <w:tc>
          <w:tcPr>
            <w:tcW w:type="dxa" w:w="2816"/>
          </w:tcPr>
          <w:p>
            <w:pPr>
              <w:spacing w:after="0"/>
              <w:jc w:val="left"/>
            </w:pPr>
            <w:r>
              <w:rPr>
                <w:sz w:val="16"/>
              </w:rPr>
              <w:t>Volcanic Eruption, Mt. St. Helens</w:t>
            </w:r>
          </w:p>
        </w:tc>
        <w:tc>
          <w:tcPr>
            <w:tcW w:type="dxa" w:w="2115"/>
          </w:tcPr>
          <w:p>
            <w:pPr>
              <w:spacing w:after="0"/>
              <w:jc w:val="left"/>
            </w:pPr>
            <w:r>
              <w:rPr>
                <w:sz w:val="16"/>
              </w:rPr>
              <w:t>Volcanic Activity</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1977-03-31</w:t>
            </w:r>
          </w:p>
        </w:tc>
        <w:tc>
          <w:tcPr>
            <w:tcW w:type="dxa" w:w="1037"/>
          </w:tcPr>
          <w:p>
            <w:pPr>
              <w:spacing w:after="0"/>
              <w:jc w:val="left"/>
            </w:pPr>
            <w:r>
              <w:rPr>
                <w:sz w:val="16"/>
              </w:rPr>
              <w:t>1977-03-31</w:t>
            </w:r>
          </w:p>
        </w:tc>
        <w:tc>
          <w:tcPr>
            <w:tcW w:type="dxa" w:w="1037"/>
          </w:tcPr>
          <w:p>
            <w:pPr>
              <w:spacing w:after="0"/>
              <w:jc w:val="left"/>
            </w:pPr>
            <w:r>
              <w:rPr>
                <w:sz w:val="16"/>
              </w:rPr>
              <w:t>EM-3037-WA</w:t>
            </w:r>
          </w:p>
        </w:tc>
        <w:tc>
          <w:tcPr>
            <w:tcW w:type="dxa" w:w="1407"/>
          </w:tcPr>
          <w:p>
            <w:pPr>
              <w:spacing w:after="0"/>
              <w:jc w:val="left"/>
            </w:pPr>
            <w:r>
              <w:rPr>
                <w:sz w:val="16"/>
              </w:rPr>
              <w:t>Emergency</w:t>
            </w:r>
          </w:p>
        </w:tc>
        <w:tc>
          <w:tcPr>
            <w:tcW w:type="dxa" w:w="2816"/>
          </w:tcPr>
          <w:p>
            <w:pPr>
              <w:spacing w:after="0"/>
              <w:jc w:val="left"/>
            </w:pPr>
            <w:r>
              <w:rPr>
                <w:sz w:val="16"/>
              </w:rPr>
              <w:t>Drought</w:t>
            </w:r>
          </w:p>
        </w:tc>
        <w:tc>
          <w:tcPr>
            <w:tcW w:type="dxa" w:w="2115"/>
          </w:tcPr>
          <w:p>
            <w:pPr>
              <w:spacing w:after="0"/>
              <w:jc w:val="left"/>
            </w:pPr>
            <w:r>
              <w:rPr>
                <w:sz w:val="16"/>
              </w:rPr>
              <w:t>Drought</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1964-12-29</w:t>
            </w:r>
          </w:p>
        </w:tc>
        <w:tc>
          <w:tcPr>
            <w:tcW w:type="dxa" w:w="1037"/>
          </w:tcPr>
          <w:p>
            <w:pPr>
              <w:spacing w:after="0"/>
              <w:jc w:val="left"/>
            </w:pPr>
            <w:r>
              <w:rPr>
                <w:sz w:val="16"/>
              </w:rPr>
              <w:t>1964-12-29</w:t>
            </w:r>
          </w:p>
        </w:tc>
        <w:tc>
          <w:tcPr>
            <w:tcW w:type="dxa" w:w="1037"/>
          </w:tcPr>
          <w:p>
            <w:pPr>
              <w:spacing w:after="0"/>
              <w:jc w:val="left"/>
            </w:pPr>
            <w:r>
              <w:rPr>
                <w:sz w:val="16"/>
              </w:rPr>
              <w:t>DR-185-WA</w:t>
            </w:r>
          </w:p>
        </w:tc>
        <w:tc>
          <w:tcPr>
            <w:tcW w:type="dxa" w:w="1407"/>
          </w:tcPr>
          <w:p>
            <w:pPr>
              <w:spacing w:after="0"/>
              <w:jc w:val="left"/>
            </w:pPr>
            <w:r>
              <w:rPr>
                <w:sz w:val="16"/>
              </w:rPr>
              <w:t>Major disaster</w:t>
            </w:r>
          </w:p>
        </w:tc>
        <w:tc>
          <w:tcPr>
            <w:tcW w:type="dxa" w:w="2816"/>
          </w:tcPr>
          <w:p>
            <w:pPr>
              <w:spacing w:after="0"/>
              <w:jc w:val="left"/>
            </w:pPr>
            <w:r>
              <w:rPr>
                <w:sz w:val="16"/>
              </w:rPr>
              <w:t>Heavy Rains &amp; Flooding</w:t>
            </w:r>
          </w:p>
        </w:tc>
        <w:tc>
          <w:tcPr>
            <w:tcW w:type="dxa" w:w="2115"/>
          </w:tcPr>
          <w:p>
            <w:pPr>
              <w:spacing w:after="0"/>
              <w:jc w:val="left"/>
            </w:pPr>
            <w:r>
              <w:rPr>
                <w:sz w:val="16"/>
              </w:rPr>
              <w:t>Inland Flooding</w:t>
            </w:r>
          </w:p>
        </w:tc>
        <w:tc>
          <w:tcPr>
            <w:tcW w:type="dxa" w:w="2504"/>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$73,233.87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38"/>
        <w:gridCol w:w="1938"/>
        <w:gridCol w:w="1771"/>
        <w:gridCol w:w="2605"/>
        <w:gridCol w:w="1270"/>
        <w:gridCol w:w="4591"/>
      </w:tblGrid>
      <w:tr>
        <w:trPr>
          <w:cantSplit/>
          <w:tblHeader/>
        </w:trPr>
        <w:tc>
          <w:tcPr>
            <w:tcW w:type="dxa" w:w="1938"/>
            <w:shd w:val="clear" w:color="auto" w:fill="E8E8E8"/>
          </w:tcPr>
          <w:p>
            <w:pPr>
              <w:spacing w:after="0"/>
              <w:jc w:val="left"/>
            </w:pPr>
            <w:r>
              <w:rPr>
                <w:b/>
                <w:sz w:val="16"/>
              </w:rPr>
              <w:t>Declared</w:t>
            </w:r>
          </w:p>
        </w:tc>
        <w:tc>
          <w:tcPr>
            <w:tcW w:type="dxa" w:w="1938"/>
            <w:shd w:val="clear" w:color="auto" w:fill="E8E8E8"/>
          </w:tcPr>
          <w:p>
            <w:pPr>
              <w:spacing w:after="0"/>
              <w:jc w:val="left"/>
            </w:pPr>
            <w:r>
              <w:rPr>
                <w:b/>
                <w:sz w:val="16"/>
              </w:rPr>
              <w:t>Incident began</w:t>
            </w:r>
          </w:p>
        </w:tc>
        <w:tc>
          <w:tcPr>
            <w:tcW w:type="dxa" w:w="1771"/>
            <w:shd w:val="clear" w:color="auto" w:fill="E8E8E8"/>
          </w:tcPr>
          <w:p>
            <w:pPr>
              <w:spacing w:after="0"/>
              <w:jc w:val="left"/>
            </w:pPr>
            <w:r>
              <w:rPr>
                <w:b/>
                <w:sz w:val="16"/>
              </w:rPr>
              <w:t>FEMA number</w:t>
            </w:r>
          </w:p>
        </w:tc>
        <w:tc>
          <w:tcPr>
            <w:tcW w:type="dxa" w:w="2605"/>
            <w:shd w:val="clear" w:color="auto" w:fill="E8E8E8"/>
          </w:tcPr>
          <w:p>
            <w:pPr>
              <w:spacing w:after="0"/>
              <w:jc w:val="left"/>
            </w:pPr>
            <w:r>
              <w:rPr>
                <w:b/>
                <w:sz w:val="16"/>
              </w:rPr>
              <w:t>Type</w:t>
            </w:r>
          </w:p>
        </w:tc>
        <w:tc>
          <w:tcPr>
            <w:tcW w:type="dxa" w:w="1270"/>
            <w:shd w:val="clear" w:color="auto" w:fill="E8E8E8"/>
          </w:tcPr>
          <w:p>
            <w:pPr>
              <w:spacing w:after="0"/>
              <w:jc w:val="left"/>
            </w:pPr>
            <w:r>
              <w:rPr>
                <w:b/>
                <w:sz w:val="16"/>
              </w:rPr>
              <w:t>Title</w:t>
            </w:r>
          </w:p>
        </w:tc>
        <w:tc>
          <w:tcPr>
            <w:tcW w:type="dxa" w:w="4591"/>
            <w:shd w:val="clear" w:color="auto" w:fill="E8E8E8"/>
          </w:tcPr>
          <w:p>
            <w:pPr>
              <w:spacing w:after="0"/>
              <w:jc w:val="left"/>
            </w:pPr>
            <w:r>
              <w:rPr>
                <w:b/>
                <w:sz w:val="16"/>
              </w:rPr>
              <w:t>Mapped hazard</w:t>
            </w:r>
          </w:p>
        </w:tc>
      </w:tr>
      <w:tr>
        <w:trPr>
          <w:cantSplit/>
        </w:trPr>
        <w:tc>
          <w:tcPr>
            <w:tcW w:type="dxa" w:w="1938"/>
          </w:tcPr>
          <w:p>
            <w:pPr>
              <w:spacing w:after="0"/>
              <w:jc w:val="left"/>
            </w:pPr>
            <w:r>
              <w:rPr>
                <w:sz w:val="16"/>
              </w:rPr>
              <w:t>1963-03-02</w:t>
            </w:r>
          </w:p>
        </w:tc>
        <w:tc>
          <w:tcPr>
            <w:tcW w:type="dxa" w:w="1938"/>
          </w:tcPr>
          <w:p>
            <w:pPr>
              <w:spacing w:after="0"/>
              <w:jc w:val="left"/>
            </w:pPr>
            <w:r>
              <w:rPr>
                <w:sz w:val="16"/>
              </w:rPr>
              <w:t>1963-03-02</w:t>
            </w:r>
          </w:p>
        </w:tc>
        <w:tc>
          <w:tcPr>
            <w:tcW w:type="dxa" w:w="1771"/>
          </w:tcPr>
          <w:p>
            <w:pPr>
              <w:spacing w:after="0"/>
              <w:jc w:val="left"/>
            </w:pPr>
            <w:r>
              <w:rPr>
                <w:sz w:val="16"/>
              </w:rPr>
              <w:t>DR-146-WA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1962-10-20</w:t>
            </w:r>
          </w:p>
        </w:tc>
        <w:tc>
          <w:tcPr>
            <w:tcW w:type="dxa" w:w="1938"/>
          </w:tcPr>
          <w:p>
            <w:pPr>
              <w:spacing w:after="0"/>
              <w:jc w:val="left"/>
            </w:pPr>
            <w:r>
              <w:rPr>
                <w:sz w:val="16"/>
              </w:rPr>
              <w:t>1962-10-20</w:t>
            </w:r>
          </w:p>
        </w:tc>
        <w:tc>
          <w:tcPr>
            <w:tcW w:type="dxa" w:w="1771"/>
          </w:tcPr>
          <w:p>
            <w:pPr>
              <w:spacing w:after="0"/>
              <w:jc w:val="left"/>
            </w:pPr>
            <w:r>
              <w:rPr>
                <w:sz w:val="16"/>
              </w:rPr>
              <w:t>DR-137-WA</w:t>
            </w:r>
          </w:p>
        </w:tc>
        <w:tc>
          <w:tcPr>
            <w:tcW w:type="dxa" w:w="2605"/>
          </w:tcPr>
          <w:p>
            <w:pPr>
              <w:spacing w:after="0"/>
              <w:jc w:val="left"/>
            </w:pPr>
            <w:r>
              <w:rPr>
                <w:sz w:val="16"/>
              </w:rPr>
              <w:t>Major disaster</w:t>
            </w:r>
          </w:p>
        </w:tc>
        <w:tc>
          <w:tcPr>
            <w:tcW w:type="dxa" w:w="1270"/>
          </w:tcPr>
          <w:p>
            <w:pPr>
              <w:spacing w:after="0"/>
              <w:jc w:val="left"/>
            </w:pPr>
            <w:r>
              <w:rPr>
                <w:sz w:val="16"/>
              </w:rPr>
              <w:t>Severe Storms</w:t>
            </w:r>
          </w:p>
        </w:tc>
        <w:tc>
          <w:tcPr>
            <w:tcW w:type="dxa" w:w="4591"/>
          </w:tcPr>
          <w:p>
            <w:pPr>
              <w:spacing w:after="0"/>
              <w:jc w:val="left"/>
            </w:pPr>
            <w:r>
              <w:rPr>
                <w:sz w:val="16"/>
              </w:rPr>
              <w:t>Hazard not mapped (severe storm title names no single hazard); not counted</w:t>
            </w:r>
          </w:p>
        </w:tc>
      </w:tr>
      <w:tr>
        <w:trPr>
          <w:cantSplit/>
        </w:trPr>
        <w:tc>
          <w:tcPr>
            <w:tcW w:type="dxa" w:w="1938"/>
          </w:tcPr>
          <w:p>
            <w:pPr>
              <w:spacing w:after="0"/>
              <w:jc w:val="left"/>
            </w:pPr>
            <w:r>
              <w:rPr>
                <w:sz w:val="16"/>
              </w:rPr>
              <w:t>1957-03-06</w:t>
            </w:r>
          </w:p>
        </w:tc>
        <w:tc>
          <w:tcPr>
            <w:tcW w:type="dxa" w:w="1938"/>
          </w:tcPr>
          <w:p>
            <w:pPr>
              <w:spacing w:after="0"/>
              <w:jc w:val="left"/>
            </w:pPr>
            <w:r>
              <w:rPr>
                <w:sz w:val="16"/>
              </w:rPr>
              <w:t>1957-03-06</w:t>
            </w:r>
          </w:p>
        </w:tc>
        <w:tc>
          <w:tcPr>
            <w:tcW w:type="dxa" w:w="1771"/>
          </w:tcPr>
          <w:p>
            <w:pPr>
              <w:spacing w:after="0"/>
              <w:jc w:val="left"/>
            </w:pPr>
            <w:r>
              <w:rPr>
                <w:sz w:val="16"/>
              </w:rPr>
              <w:t>DR-70-WA</w:t>
            </w:r>
          </w:p>
        </w:tc>
        <w:tc>
          <w:tcPr>
            <w:tcW w:type="dxa" w:w="2605"/>
          </w:tcPr>
          <w:p>
            <w:pPr>
              <w:spacing w:after="0"/>
              <w:jc w:val="left"/>
            </w:pPr>
            <w:r>
              <w:rPr>
                <w:sz w:val="16"/>
              </w:rPr>
              <w:t>Major disaster</w:t>
            </w:r>
          </w:p>
        </w:tc>
        <w:tc>
          <w:tcPr>
            <w:tcW w:type="dxa" w:w="1270"/>
          </w:tcPr>
          <w:p>
            <w:pPr>
              <w:spacing w:after="0"/>
              <w:jc w:val="left"/>
            </w:pPr>
            <w:r>
              <w:rPr>
                <w:sz w:val="16"/>
              </w:rPr>
              <w:t>Floods</w:t>
            </w:r>
          </w:p>
        </w:tc>
        <w:tc>
          <w:tcPr>
            <w:tcW w:type="dxa" w:w="4591"/>
          </w:tcPr>
          <w:p>
            <w:pPr>
              <w:spacing w:after="0"/>
              <w:jc w:val="left"/>
            </w:pPr>
            <w:r>
              <w:rPr>
                <w:sz w:val="16"/>
              </w:rPr>
              <w:t>Inland Flooding</w:t>
            </w:r>
          </w:p>
        </w:tc>
      </w:tr>
      <w:tr>
        <w:trPr>
          <w:cantSplit/>
        </w:trPr>
        <w:tc>
          <w:tcPr>
            <w:tcW w:type="dxa" w:w="1938"/>
          </w:tcPr>
          <w:p>
            <w:pPr>
              <w:spacing w:after="0"/>
              <w:jc w:val="left"/>
            </w:pPr>
            <w:r>
              <w:rPr>
                <w:sz w:val="16"/>
              </w:rPr>
              <w:t>1956-02-25</w:t>
            </w:r>
          </w:p>
        </w:tc>
        <w:tc>
          <w:tcPr>
            <w:tcW w:type="dxa" w:w="1938"/>
          </w:tcPr>
          <w:p>
            <w:pPr>
              <w:spacing w:after="0"/>
              <w:jc w:val="left"/>
            </w:pPr>
            <w:r>
              <w:rPr>
                <w:sz w:val="16"/>
              </w:rPr>
              <w:t>1956-02-25</w:t>
            </w:r>
          </w:p>
        </w:tc>
        <w:tc>
          <w:tcPr>
            <w:tcW w:type="dxa" w:w="1771"/>
          </w:tcPr>
          <w:p>
            <w:pPr>
              <w:spacing w:after="0"/>
              <w:jc w:val="left"/>
            </w:pPr>
            <w:r>
              <w:rPr>
                <w:sz w:val="16"/>
              </w:rPr>
              <w:t>DR-50-WA</w:t>
            </w:r>
          </w:p>
        </w:tc>
        <w:tc>
          <w:tcPr>
            <w:tcW w:type="dxa" w:w="2605"/>
          </w:tcPr>
          <w:p>
            <w:pPr>
              <w:spacing w:after="0"/>
              <w:jc w:val="left"/>
            </w:pPr>
            <w:r>
              <w:rPr>
                <w:sz w:val="16"/>
              </w:rPr>
              <w:t>Major disaster</w:t>
            </w:r>
          </w:p>
        </w:tc>
        <w:tc>
          <w:tcPr>
            <w:tcW w:type="dxa" w:w="1270"/>
          </w:tcPr>
          <w:p>
            <w:pPr>
              <w:spacing w:after="0"/>
              <w:jc w:val="left"/>
            </w:pPr>
            <w:r>
              <w:rPr>
                <w:sz w:val="16"/>
              </w:rPr>
              <w:t>Flood</w:t>
            </w:r>
          </w:p>
        </w:tc>
        <w:tc>
          <w:tcPr>
            <w:tcW w:type="dxa" w:w="4591"/>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16 Fire Management declarations (1970-07-18 to 1998-09-25)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$1,939,869.63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939,869.63"/>
        <w:tblDescription w:val="Hazard Plain table b1d_pa_other"/>
      </w:tblPr>
      <w:tblGrid>
        <w:gridCol w:w="1904"/>
        <w:gridCol w:w="1904"/>
        <w:gridCol w:w="5675"/>
        <w:gridCol w:w="2232"/>
        <w:gridCol w:w="2396"/>
      </w:tblGrid>
      <w:tr>
        <w:trPr>
          <w:cantSplit/>
          <w:tblHeader/>
        </w:trPr>
        <w:tc>
          <w:tcPr>
            <w:tcW w:type="dxa" w:w="1904"/>
            <w:shd w:val="clear" w:color="auto" w:fill="E8E8E8"/>
          </w:tcPr>
          <w:p>
            <w:pPr>
              <w:spacing w:after="0"/>
              <w:jc w:val="left"/>
            </w:pPr>
            <w:r>
              <w:rPr>
                <w:b/>
                <w:sz w:val="16"/>
              </w:rPr>
              <w:t>FEMA number</w:t>
            </w:r>
          </w:p>
        </w:tc>
        <w:tc>
          <w:tcPr>
            <w:tcW w:type="dxa" w:w="1904"/>
            <w:shd w:val="clear" w:color="auto" w:fill="E8E8E8"/>
          </w:tcPr>
          <w:p>
            <w:pPr>
              <w:spacing w:after="0"/>
              <w:jc w:val="left"/>
            </w:pPr>
            <w:r>
              <w:rPr>
                <w:b/>
                <w:sz w:val="16"/>
              </w:rPr>
              <w:t>Declared</w:t>
            </w:r>
          </w:p>
        </w:tc>
        <w:tc>
          <w:tcPr>
            <w:tcW w:type="dxa" w:w="5675"/>
            <w:shd w:val="clear" w:color="auto" w:fill="E8E8E8"/>
          </w:tcPr>
          <w:p>
            <w:pPr>
              <w:spacing w:after="0"/>
              <w:jc w:val="left"/>
            </w:pPr>
            <w:r>
              <w:rPr>
                <w:b/>
                <w:sz w:val="16"/>
              </w:rPr>
              <w:t>Title</w:t>
            </w:r>
          </w:p>
        </w:tc>
        <w:tc>
          <w:tcPr>
            <w:tcW w:type="dxa" w:w="2232"/>
            <w:shd w:val="clear" w:color="auto" w:fill="E8E8E8"/>
          </w:tcPr>
          <w:p>
            <w:pPr>
              <w:spacing w:after="0"/>
              <w:jc w:val="left"/>
            </w:pPr>
            <w:r>
              <w:rPr>
                <w:b/>
                <w:sz w:val="16"/>
              </w:rPr>
              <w:t>Applicant</w:t>
            </w:r>
          </w:p>
        </w:tc>
        <w:tc>
          <w:tcPr>
            <w:tcW w:type="dxa" w:w="239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04"/>
          </w:tcPr>
          <w:p>
            <w:pPr>
              <w:spacing w:after="0"/>
              <w:jc w:val="left"/>
            </w:pPr>
            <w:r>
              <w:rPr>
                <w:sz w:val="16"/>
              </w:rPr>
              <w:t>DR-4584-WA</w:t>
            </w:r>
          </w:p>
        </w:tc>
        <w:tc>
          <w:tcPr>
            <w:tcW w:type="dxa" w:w="1904"/>
          </w:tcPr>
          <w:p>
            <w:pPr>
              <w:spacing w:after="0"/>
              <w:jc w:val="left"/>
            </w:pPr>
            <w:r>
              <w:rPr>
                <w:sz w:val="16"/>
              </w:rPr>
              <w:t>2021-02-04</w:t>
            </w:r>
          </w:p>
        </w:tc>
        <w:tc>
          <w:tcPr>
            <w:tcW w:type="dxa" w:w="5675"/>
          </w:tcPr>
          <w:p>
            <w:pPr>
              <w:spacing w:after="0"/>
              <w:jc w:val="left"/>
            </w:pPr>
            <w:r>
              <w:rPr>
                <w:sz w:val="16"/>
              </w:rPr>
              <w:t>Wildfires and Straight-Line Winds</w:t>
            </w:r>
          </w:p>
        </w:tc>
        <w:tc>
          <w:tcPr>
            <w:tcW w:type="dxa" w:w="2232"/>
          </w:tcPr>
          <w:p>
            <w:pPr>
              <w:spacing w:after="0"/>
              <w:jc w:val="left"/>
            </w:pPr>
            <w:r>
              <w:rPr>
                <w:sz w:val="16"/>
              </w:rPr>
              <w:t>Inland Power</w:t>
            </w:r>
          </w:p>
        </w:tc>
        <w:tc>
          <w:tcPr>
            <w:tcW w:type="dxa" w:w="2396"/>
          </w:tcPr>
          <w:p>
            <w:pPr>
              <w:spacing w:after="0"/>
              <w:jc w:val="right"/>
            </w:pPr>
            <w:r>
              <w:rPr>
                <w:sz w:val="16"/>
              </w:rPr>
              <w:t>$1,939,869.63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Washington county: 1 row, $248,381.20; listed on the Washington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14</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204</w:t>
            </w:r>
          </w:p>
        </w:tc>
        <w:tc>
          <w:tcPr>
            <w:tcW w:type="dxa" w:w="1159"/>
          </w:tcPr>
          <w:p>
            <w:pPr>
              <w:spacing w:after="0"/>
              <w:jc w:val="right"/>
            </w:pPr>
            <w:r>
              <w:rPr>
                <w:sz w:val="16"/>
              </w:rPr>
              <w:t>0</w:t>
            </w:r>
          </w:p>
        </w:tc>
        <w:tc>
          <w:tcPr>
            <w:tcW w:type="dxa" w:w="2116"/>
          </w:tcPr>
          <w:p>
            <w:pPr>
              <w:spacing w:after="0"/>
              <w:jc w:val="right"/>
            </w:pPr>
            <w:r>
              <w:rPr>
                <w:sz w:val="16"/>
              </w:rPr>
              <w:t>8</w:t>
            </w:r>
          </w:p>
        </w:tc>
        <w:tc>
          <w:tcPr>
            <w:tcW w:type="dxa" w:w="786"/>
          </w:tcPr>
          <w:p>
            <w:pPr>
              <w:spacing w:after="0"/>
              <w:jc w:val="right"/>
            </w:pPr>
            <w:r>
              <w:rPr>
                <w:sz w:val="16"/>
              </w:rPr>
              <w:t>50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53 High Wind and 44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71</w:t>
            </w:r>
          </w:p>
        </w:tc>
        <w:tc>
          <w:tcPr>
            <w:tcW w:type="dxa" w:w="1159"/>
          </w:tcPr>
          <w:p>
            <w:pPr>
              <w:spacing w:after="0"/>
              <w:jc w:val="right"/>
            </w:pPr>
            <w:r>
              <w:rPr>
                <w:sz w:val="16"/>
              </w:rPr>
              <w:t>1</w:t>
            </w:r>
          </w:p>
        </w:tc>
        <w:tc>
          <w:tcPr>
            <w:tcW w:type="dxa" w:w="2116"/>
          </w:tcPr>
          <w:p>
            <w:pPr>
              <w:spacing w:after="0"/>
              <w:jc w:val="right"/>
            </w:pPr>
            <w:r>
              <w:rPr>
                <w:sz w:val="16"/>
              </w:rPr>
              <w:t>10</w:t>
            </w:r>
          </w:p>
        </w:tc>
        <w:tc>
          <w:tcPr>
            <w:tcW w:type="dxa" w:w="786"/>
          </w:tcPr>
          <w:p>
            <w:pPr>
              <w:spacing w:after="0"/>
              <w:jc w:val="right"/>
            </w:pPr>
            <w:r>
              <w:rPr>
                <w:sz w:val="16"/>
              </w:rPr>
              <w:t>26</w:t>
            </w:r>
          </w:p>
        </w:tc>
        <w:tc>
          <w:tcPr>
            <w:tcW w:type="dxa" w:w="1692"/>
          </w:tcPr>
          <w:p>
            <w:pPr>
              <w:spacing w:after="0"/>
              <w:jc w:val="right"/>
            </w:pPr>
            <w:r>
              <w:rPr>
                <w:sz w:val="16"/>
              </w:rPr>
              <w:t>12</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371</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47</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71"/>
        <w:gridCol w:w="2962"/>
        <w:gridCol w:w="924"/>
        <w:gridCol w:w="2391"/>
        <w:gridCol w:w="1210"/>
        <w:gridCol w:w="260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71"/>
            <w:shd w:val="clear" w:color="auto" w:fill="E8E8E8"/>
          </w:tcPr>
          <w:p>
            <w:pPr>
              <w:spacing w:after="0"/>
              <w:jc w:val="left"/>
            </w:pPr>
            <w:r>
              <w:rPr>
                <w:b/>
                <w:sz w:val="16"/>
              </w:rPr>
              <w:t>Magnitude or extent</w:t>
            </w:r>
          </w:p>
        </w:tc>
        <w:tc>
          <w:tcPr>
            <w:tcW w:type="dxa" w:w="2962"/>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1"/>
            <w:shd w:val="clear" w:color="auto" w:fill="E8E8E8"/>
          </w:tcPr>
          <w:p>
            <w:pPr>
              <w:spacing w:after="0"/>
              <w:jc w:val="left"/>
            </w:pPr>
            <w:r>
              <w:rPr>
                <w:b/>
                <w:sz w:val="16"/>
              </w:rPr>
              <w:t>Location</w:t>
            </w:r>
          </w:p>
        </w:tc>
        <w:tc>
          <w:tcPr>
            <w:tcW w:type="dxa" w:w="1210"/>
            <w:shd w:val="clear" w:color="auto" w:fill="E8E8E8"/>
          </w:tcPr>
          <w:p>
            <w:pPr>
              <w:spacing w:after="0"/>
              <w:jc w:val="left"/>
            </w:pPr>
            <w:r>
              <w:rPr>
                <w:b/>
                <w:sz w:val="16"/>
              </w:rPr>
              <w:t>Flags</w:t>
            </w:r>
          </w:p>
        </w:tc>
        <w:tc>
          <w:tcPr>
            <w:tcW w:type="dxa" w:w="26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2026-06-16</w:t>
            </w:r>
          </w:p>
        </w:tc>
        <w:tc>
          <w:tcPr>
            <w:tcW w:type="dxa" w:w="1215"/>
          </w:tcPr>
          <w:p>
            <w:pPr>
              <w:spacing w:after="0"/>
              <w:jc w:val="left"/>
            </w:pPr>
            <w:r>
              <w:rPr>
                <w:sz w:val="16"/>
              </w:rPr>
              <w:t>Wildfire</w:t>
            </w:r>
          </w:p>
        </w:tc>
        <w:tc>
          <w:tcPr>
            <w:tcW w:type="dxa" w:w="1771"/>
          </w:tcPr>
          <w:p>
            <w:pPr>
              <w:spacing w:after="0"/>
              <w:jc w:val="left"/>
            </w:pPr>
          </w:p>
        </w:tc>
        <w:tc>
          <w:tcPr>
            <w:tcW w:type="dxa" w:w="2962"/>
          </w:tcPr>
          <w:p>
            <w:pPr>
              <w:spacing w:after="0"/>
              <w:jc w:val="left"/>
            </w:pPr>
            <w:r>
              <w:rPr>
                <w:sz w:val="16"/>
              </w:rPr>
              <w:t>$3,500,000 property; $0 crops (zone total, 2026 dollars)</w:t>
            </w:r>
          </w:p>
        </w:tc>
        <w:tc>
          <w:tcPr>
            <w:tcW w:type="dxa" w:w="924"/>
          </w:tcPr>
          <w:p>
            <w:pPr>
              <w:spacing w:after="0"/>
              <w:jc w:val="right"/>
            </w:pPr>
            <w:r>
              <w:rPr>
                <w:sz w:val="16"/>
              </w:rPr>
              <w:t>1, 0</w:t>
            </w:r>
          </w:p>
        </w:tc>
        <w:tc>
          <w:tcPr>
            <w:tcW w:type="dxa" w:w="2391"/>
          </w:tcPr>
          <w:p>
            <w:pPr>
              <w:spacing w:after="0"/>
              <w:jc w:val="left"/>
            </w:pPr>
            <w:r>
              <w:rPr>
                <w:sz w:val="16"/>
              </w:rPr>
              <w:t>NWS zone WAZ036 (SPOKANE AREA), zone-level</w:t>
            </w:r>
          </w:p>
        </w:tc>
        <w:tc>
          <w:tcPr>
            <w:tcW w:type="dxa" w:w="1210"/>
          </w:tcPr>
          <w:p>
            <w:pPr>
              <w:spacing w:after="0"/>
              <w:jc w:val="left"/>
            </w:pPr>
            <w:r>
              <w:rPr>
                <w:sz w:val="16"/>
              </w:rPr>
              <w:t>new since last plan; within last 5 years</w:t>
            </w: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2024-12-18</w:t>
            </w:r>
          </w:p>
        </w:tc>
        <w:tc>
          <w:tcPr>
            <w:tcW w:type="dxa" w:w="1215"/>
          </w:tcPr>
          <w:p>
            <w:pPr>
              <w:spacing w:after="0"/>
              <w:jc w:val="left"/>
            </w:pPr>
            <w:r>
              <w:rPr>
                <w:sz w:val="16"/>
              </w:rPr>
              <w:t>Strong Wind</w:t>
            </w:r>
          </w:p>
        </w:tc>
        <w:tc>
          <w:tcPr>
            <w:tcW w:type="dxa" w:w="1771"/>
          </w:tcPr>
          <w:p>
            <w:pPr>
              <w:spacing w:after="0"/>
              <w:jc w:val="left"/>
            </w:pPr>
            <w:r>
              <w:rPr>
                <w:sz w:val="16"/>
              </w:rPr>
              <w:t>26 kt (30 mph) measured gust</w:t>
            </w:r>
          </w:p>
        </w:tc>
        <w:tc>
          <w:tcPr>
            <w:tcW w:type="dxa" w:w="2962"/>
          </w:tcPr>
          <w:p>
            <w:pPr>
              <w:spacing w:after="0"/>
              <w:jc w:val="left"/>
            </w:pPr>
            <w:r>
              <w:rPr>
                <w:sz w:val="16"/>
              </w:rPr>
              <w:t>$8,000 property; $0 crops (zone total, 2024 dollars)</w:t>
            </w:r>
          </w:p>
        </w:tc>
        <w:tc>
          <w:tcPr>
            <w:tcW w:type="dxa" w:w="924"/>
          </w:tcPr>
          <w:p>
            <w:pPr>
              <w:spacing w:after="0"/>
              <w:jc w:val="right"/>
            </w:pPr>
            <w:r>
              <w:rPr>
                <w:sz w:val="16"/>
              </w:rPr>
              <w:t>2, 0</w:t>
            </w:r>
          </w:p>
        </w:tc>
        <w:tc>
          <w:tcPr>
            <w:tcW w:type="dxa" w:w="2391"/>
          </w:tcPr>
          <w:p>
            <w:pPr>
              <w:spacing w:after="0"/>
              <w:jc w:val="left"/>
            </w:pPr>
            <w:r>
              <w:rPr>
                <w:sz w:val="16"/>
              </w:rPr>
              <w:t>NWS zone WAZ036 (SPOKANE AREA), zone-level</w:t>
            </w:r>
          </w:p>
        </w:tc>
        <w:tc>
          <w:tcPr>
            <w:tcW w:type="dxa" w:w="1210"/>
          </w:tcPr>
          <w:p>
            <w:pPr>
              <w:spacing w:after="0"/>
              <w:jc w:val="left"/>
            </w:pPr>
            <w:r>
              <w:rPr>
                <w:sz w:val="16"/>
              </w:rPr>
              <w:t>within last 5 years</w:t>
            </w: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2023-08-18</w:t>
            </w:r>
          </w:p>
        </w:tc>
        <w:tc>
          <w:tcPr>
            <w:tcW w:type="dxa" w:w="1215"/>
          </w:tcPr>
          <w:p>
            <w:pPr>
              <w:spacing w:after="0"/>
              <w:jc w:val="left"/>
            </w:pPr>
            <w:r>
              <w:rPr>
                <w:sz w:val="16"/>
              </w:rPr>
              <w:t>Wildfire</w:t>
            </w:r>
          </w:p>
        </w:tc>
        <w:tc>
          <w:tcPr>
            <w:tcW w:type="dxa" w:w="1771"/>
          </w:tcPr>
          <w:p>
            <w:pPr>
              <w:spacing w:after="0"/>
              <w:jc w:val="left"/>
            </w:pPr>
          </w:p>
        </w:tc>
        <w:tc>
          <w:tcPr>
            <w:tcW w:type="dxa" w:w="2962"/>
          </w:tcPr>
          <w:p>
            <w:pPr>
              <w:spacing w:after="0"/>
              <w:jc w:val="left"/>
            </w:pPr>
            <w:r>
              <w:rPr>
                <w:sz w:val="16"/>
              </w:rPr>
              <w:t>$60,000,000 property; $0 crops (zone total, 2023 dollars)</w:t>
            </w:r>
          </w:p>
        </w:tc>
        <w:tc>
          <w:tcPr>
            <w:tcW w:type="dxa" w:w="924"/>
          </w:tcPr>
          <w:p>
            <w:pPr>
              <w:spacing w:after="0"/>
              <w:jc w:val="right"/>
            </w:pPr>
            <w:r>
              <w:rPr>
                <w:sz w:val="16"/>
              </w:rPr>
              <w:t>1, 0</w:t>
            </w:r>
          </w:p>
        </w:tc>
        <w:tc>
          <w:tcPr>
            <w:tcW w:type="dxa" w:w="2391"/>
          </w:tcPr>
          <w:p>
            <w:pPr>
              <w:spacing w:after="0"/>
              <w:jc w:val="left"/>
            </w:pPr>
            <w:r>
              <w:rPr>
                <w:sz w:val="16"/>
              </w:rPr>
              <w:t>NWS zone WAZ036 (SPOKANE AREA), zone-level</w:t>
            </w:r>
          </w:p>
        </w:tc>
        <w:tc>
          <w:tcPr>
            <w:tcW w:type="dxa" w:w="1210"/>
          </w:tcPr>
          <w:p>
            <w:pPr>
              <w:spacing w:after="0"/>
              <w:jc w:val="left"/>
            </w:pPr>
            <w:r>
              <w:rPr>
                <w:sz w:val="16"/>
              </w:rPr>
              <w:t>within last 5 years</w:t>
            </w:r>
          </w:p>
        </w:tc>
        <w:tc>
          <w:tcPr>
            <w:tcW w:type="dxa" w:w="2602"/>
          </w:tcPr>
          <w:p>
            <w:pPr>
              <w:spacing w:after="0"/>
              <w:jc w:val="left"/>
            </w:pPr>
            <w:r>
              <w:rPr>
                <w:sz w:val="16"/>
              </w:rPr>
              <w:t>B1-c worst recorded: Wildfire</w:t>
            </w:r>
          </w:p>
        </w:tc>
      </w:tr>
      <w:tr>
        <w:trPr>
          <w:cantSplit/>
        </w:trPr>
        <w:tc>
          <w:tcPr>
            <w:tcW w:type="dxa" w:w="1037"/>
          </w:tcPr>
          <w:p>
            <w:pPr>
              <w:spacing w:after="0"/>
              <w:jc w:val="left"/>
            </w:pPr>
            <w:r>
              <w:rPr>
                <w:sz w:val="16"/>
              </w:rPr>
              <w:t>2022-08-11</w:t>
            </w:r>
          </w:p>
        </w:tc>
        <w:tc>
          <w:tcPr>
            <w:tcW w:type="dxa" w:w="1215"/>
          </w:tcPr>
          <w:p>
            <w:pPr>
              <w:spacing w:after="0"/>
              <w:jc w:val="left"/>
            </w:pPr>
            <w:r>
              <w:rPr>
                <w:sz w:val="16"/>
              </w:rPr>
              <w:t>Hail</w:t>
            </w:r>
          </w:p>
        </w:tc>
        <w:tc>
          <w:tcPr>
            <w:tcW w:type="dxa" w:w="1771"/>
          </w:tcPr>
          <w:p>
            <w:pPr>
              <w:spacing w:after="0"/>
              <w:jc w:val="left"/>
            </w:pPr>
            <w:r>
              <w:rPr>
                <w:sz w:val="16"/>
              </w:rPr>
              <w:t>2.75 in</w:t>
            </w:r>
          </w:p>
        </w:tc>
        <w:tc>
          <w:tcPr>
            <w:tcW w:type="dxa" w:w="2962"/>
          </w:tcPr>
          <w:p>
            <w:pPr>
              <w:spacing w:after="0"/>
              <w:jc w:val="left"/>
            </w:pPr>
            <w:r>
              <w:rPr>
                <w:sz w:val="16"/>
              </w:rPr>
              <w:t>$200,000 property; $150,000 crops (2022 dollars)</w:t>
            </w:r>
          </w:p>
        </w:tc>
        <w:tc>
          <w:tcPr>
            <w:tcW w:type="dxa" w:w="924"/>
          </w:tcPr>
          <w:p>
            <w:pPr>
              <w:spacing w:after="0"/>
              <w:jc w:val="right"/>
            </w:pPr>
            <w:r>
              <w:rPr>
                <w:sz w:val="16"/>
              </w:rPr>
              <w:t>0, 0</w:t>
            </w:r>
          </w:p>
        </w:tc>
        <w:tc>
          <w:tcPr>
            <w:tcW w:type="dxa" w:w="2391"/>
          </w:tcPr>
          <w:p>
            <w:pPr>
              <w:spacing w:after="0"/>
              <w:jc w:val="left"/>
            </w:pPr>
            <w:r>
              <w:rPr>
                <w:sz w:val="16"/>
              </w:rPr>
              <w:t>LATAH to NEWMAN LAKE</w:t>
            </w:r>
          </w:p>
        </w:tc>
        <w:tc>
          <w:tcPr>
            <w:tcW w:type="dxa" w:w="1210"/>
          </w:tcPr>
          <w:p>
            <w:pPr>
              <w:spacing w:after="0"/>
              <w:jc w:val="left"/>
            </w:pPr>
            <w:r>
              <w:rPr>
                <w:sz w:val="16"/>
              </w:rPr>
              <w:t>within last 5 years</w:t>
            </w:r>
          </w:p>
        </w:tc>
        <w:tc>
          <w:tcPr>
            <w:tcW w:type="dxa" w:w="2602"/>
          </w:tcPr>
          <w:p>
            <w:pPr>
              <w:spacing w:after="0"/>
              <w:jc w:val="left"/>
            </w:pPr>
            <w:r>
              <w:rPr>
                <w:sz w:val="16"/>
              </w:rPr>
              <w:t>B1-c worst recorded: Hail</w:t>
            </w:r>
          </w:p>
        </w:tc>
      </w:tr>
      <w:tr>
        <w:trPr>
          <w:cantSplit/>
        </w:trPr>
        <w:tc>
          <w:tcPr>
            <w:tcW w:type="dxa" w:w="1037"/>
          </w:tcPr>
          <w:p>
            <w:pPr>
              <w:spacing w:after="0"/>
              <w:jc w:val="left"/>
            </w:pPr>
            <w:r>
              <w:rPr>
                <w:sz w:val="16"/>
              </w:rPr>
              <w:t>2021-06-26</w:t>
            </w:r>
          </w:p>
        </w:tc>
        <w:tc>
          <w:tcPr>
            <w:tcW w:type="dxa" w:w="1215"/>
          </w:tcPr>
          <w:p>
            <w:pPr>
              <w:spacing w:after="0"/>
              <w:jc w:val="left"/>
            </w:pPr>
            <w:r>
              <w:rPr>
                <w:sz w:val="16"/>
              </w:rPr>
              <w:t>Excessive Heat</w:t>
            </w:r>
          </w:p>
        </w:tc>
        <w:tc>
          <w:tcPr>
            <w:tcW w:type="dxa" w:w="1771"/>
          </w:tcPr>
          <w:p>
            <w:pPr>
              <w:spacing w:after="0"/>
              <w:jc w:val="left"/>
            </w:pPr>
          </w:p>
        </w:tc>
        <w:tc>
          <w:tcPr>
            <w:tcW w:type="dxa" w:w="2962"/>
          </w:tcPr>
          <w:p>
            <w:pPr>
              <w:spacing w:after="0"/>
              <w:jc w:val="left"/>
            </w:pPr>
            <w:r>
              <w:rPr>
                <w:sz w:val="16"/>
              </w:rPr>
              <w:t>$0 property; $0 crops (zone total, 2021 dollars)</w:t>
            </w:r>
          </w:p>
        </w:tc>
        <w:tc>
          <w:tcPr>
            <w:tcW w:type="dxa" w:w="924"/>
          </w:tcPr>
          <w:p>
            <w:pPr>
              <w:spacing w:after="0"/>
              <w:jc w:val="right"/>
            </w:pPr>
            <w:r>
              <w:rPr>
                <w:sz w:val="16"/>
              </w:rPr>
              <w:t>0, 0</w:t>
            </w:r>
          </w:p>
        </w:tc>
        <w:tc>
          <w:tcPr>
            <w:tcW w:type="dxa" w:w="2391"/>
          </w:tcPr>
          <w:p>
            <w:pPr>
              <w:spacing w:after="0"/>
              <w:jc w:val="left"/>
            </w:pPr>
            <w:r>
              <w:rPr>
                <w:sz w:val="16"/>
              </w:rPr>
              <w:t>NWS zone WAZ033 (WASHINGTON PALOUSE), zone-level</w:t>
            </w:r>
          </w:p>
        </w:tc>
        <w:tc>
          <w:tcPr>
            <w:tcW w:type="dxa" w:w="1210"/>
          </w:tcPr>
          <w:p>
            <w:pPr>
              <w:spacing w:after="0"/>
              <w:jc w:val="left"/>
            </w:pPr>
          </w:p>
        </w:tc>
        <w:tc>
          <w:tcPr>
            <w:tcW w:type="dxa" w:w="2602"/>
          </w:tcPr>
          <w:p>
            <w:pPr>
              <w:spacing w:after="0"/>
              <w:jc w:val="left"/>
            </w:pPr>
            <w:r>
              <w:rPr>
                <w:sz w:val="16"/>
              </w:rPr>
              <w:t>B1-c worst recorded: Excessive Heat, Heat</w:t>
            </w:r>
          </w:p>
        </w:tc>
      </w:tr>
      <w:tr>
        <w:trPr>
          <w:cantSplit/>
        </w:trPr>
        <w:tc>
          <w:tcPr>
            <w:tcW w:type="dxa" w:w="1037"/>
          </w:tcPr>
          <w:p>
            <w:pPr>
              <w:spacing w:after="0"/>
              <w:jc w:val="left"/>
            </w:pPr>
            <w:r>
              <w:rPr>
                <w:sz w:val="16"/>
              </w:rPr>
              <w:t>2021-01-13</w:t>
            </w:r>
          </w:p>
        </w:tc>
        <w:tc>
          <w:tcPr>
            <w:tcW w:type="dxa" w:w="1215"/>
          </w:tcPr>
          <w:p>
            <w:pPr>
              <w:spacing w:after="0"/>
              <w:jc w:val="left"/>
            </w:pPr>
            <w:r>
              <w:rPr>
                <w:sz w:val="16"/>
              </w:rPr>
              <w:t>High Wind</w:t>
            </w:r>
          </w:p>
        </w:tc>
        <w:tc>
          <w:tcPr>
            <w:tcW w:type="dxa" w:w="1771"/>
          </w:tcPr>
          <w:p>
            <w:pPr>
              <w:spacing w:after="0"/>
              <w:jc w:val="left"/>
            </w:pPr>
            <w:r>
              <w:rPr>
                <w:sz w:val="16"/>
              </w:rPr>
              <w:t>62 kt (71 mph) measured gust</w:t>
            </w:r>
          </w:p>
        </w:tc>
        <w:tc>
          <w:tcPr>
            <w:tcW w:type="dxa" w:w="2962"/>
          </w:tcPr>
          <w:p>
            <w:pPr>
              <w:spacing w:after="0"/>
              <w:jc w:val="left"/>
            </w:pPr>
            <w:r>
              <w:rPr>
                <w:sz w:val="16"/>
              </w:rPr>
              <w:t>$3,000,000 property; $0 crops (zone total, 2021 dollars)</w:t>
            </w:r>
          </w:p>
        </w:tc>
        <w:tc>
          <w:tcPr>
            <w:tcW w:type="dxa" w:w="924"/>
          </w:tcPr>
          <w:p>
            <w:pPr>
              <w:spacing w:after="0"/>
              <w:jc w:val="right"/>
            </w:pPr>
            <w:r>
              <w:rPr>
                <w:sz w:val="16"/>
              </w:rPr>
              <w:t>1, 1</w:t>
            </w:r>
          </w:p>
        </w:tc>
        <w:tc>
          <w:tcPr>
            <w:tcW w:type="dxa" w:w="2391"/>
          </w:tcPr>
          <w:p>
            <w:pPr>
              <w:spacing w:after="0"/>
              <w:jc w:val="left"/>
            </w:pPr>
            <w:r>
              <w:rPr>
                <w:sz w:val="16"/>
              </w:rPr>
              <w:t>NWS zone WAZ036 (SPOKANE AREA), zone-level</w:t>
            </w:r>
          </w:p>
        </w:tc>
        <w:tc>
          <w:tcPr>
            <w:tcW w:type="dxa" w:w="1210"/>
          </w:tcPr>
          <w:p>
            <w:pPr>
              <w:spacing w:after="0"/>
              <w:jc w:val="left"/>
            </w:pPr>
          </w:p>
        </w:tc>
        <w:tc>
          <w:tcPr>
            <w:tcW w:type="dxa" w:w="2602"/>
          </w:tcPr>
          <w:p>
            <w:pPr>
              <w:spacing w:after="0"/>
              <w:jc w:val="left"/>
            </w:pPr>
            <w:r>
              <w:rPr>
                <w:sz w:val="16"/>
              </w:rPr>
              <w:t>deaths or injuries recorded</w:t>
            </w:r>
          </w:p>
        </w:tc>
      </w:tr>
      <w:tr>
        <w:trPr>
          <w:cantSplit/>
        </w:trPr>
        <w:tc>
          <w:tcPr>
            <w:tcW w:type="dxa" w:w="1037"/>
          </w:tcPr>
          <w:p>
            <w:pPr>
              <w:spacing w:after="0"/>
              <w:jc w:val="left"/>
            </w:pPr>
            <w:r>
              <w:rPr>
                <w:sz w:val="16"/>
              </w:rPr>
              <w:t>2017-03-09</w:t>
            </w:r>
          </w:p>
        </w:tc>
        <w:tc>
          <w:tcPr>
            <w:tcW w:type="dxa" w:w="1215"/>
          </w:tcPr>
          <w:p>
            <w:pPr>
              <w:spacing w:after="0"/>
              <w:jc w:val="left"/>
            </w:pPr>
            <w:r>
              <w:rPr>
                <w:sz w:val="16"/>
              </w:rPr>
              <w:t>Flood</w:t>
            </w:r>
          </w:p>
        </w:tc>
        <w:tc>
          <w:tcPr>
            <w:tcW w:type="dxa" w:w="1771"/>
          </w:tcPr>
          <w:p>
            <w:pPr>
              <w:spacing w:after="0"/>
              <w:jc w:val="left"/>
            </w:pPr>
          </w:p>
        </w:tc>
        <w:tc>
          <w:tcPr>
            <w:tcW w:type="dxa" w:w="2962"/>
          </w:tcPr>
          <w:p>
            <w:pPr>
              <w:spacing w:after="0"/>
              <w:jc w:val="left"/>
            </w:pPr>
            <w:r>
              <w:rPr>
                <w:sz w:val="16"/>
              </w:rPr>
              <w:t>$8,000,000 property; $0 crops (2017 dollars)</w:t>
            </w:r>
          </w:p>
        </w:tc>
        <w:tc>
          <w:tcPr>
            <w:tcW w:type="dxa" w:w="924"/>
          </w:tcPr>
          <w:p>
            <w:pPr>
              <w:spacing w:after="0"/>
              <w:jc w:val="right"/>
            </w:pPr>
            <w:r>
              <w:rPr>
                <w:sz w:val="16"/>
              </w:rPr>
              <w:t>0, 0</w:t>
            </w:r>
          </w:p>
        </w:tc>
        <w:tc>
          <w:tcPr>
            <w:tcW w:type="dxa" w:w="2391"/>
          </w:tcPr>
          <w:p>
            <w:pPr>
              <w:spacing w:after="0"/>
              <w:jc w:val="left"/>
            </w:pPr>
            <w:r>
              <w:rPr>
                <w:sz w:val="16"/>
              </w:rPr>
              <w:t>HITE to AMBER</w:t>
            </w:r>
          </w:p>
        </w:tc>
        <w:tc>
          <w:tcPr>
            <w:tcW w:type="dxa" w:w="1210"/>
          </w:tcPr>
          <w:p>
            <w:pPr>
              <w:spacing w:after="0"/>
              <w:jc w:val="left"/>
            </w:pPr>
          </w:p>
        </w:tc>
        <w:tc>
          <w:tcPr>
            <w:tcW w:type="dxa" w:w="260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2010-11-15</w:t>
            </w:r>
          </w:p>
        </w:tc>
        <w:tc>
          <w:tcPr>
            <w:tcW w:type="dxa" w:w="1215"/>
          </w:tcPr>
          <w:p>
            <w:pPr>
              <w:spacing w:after="0"/>
              <w:jc w:val="left"/>
            </w:pPr>
            <w:r>
              <w:rPr>
                <w:sz w:val="16"/>
              </w:rPr>
              <w:t>High Wind</w:t>
            </w:r>
          </w:p>
        </w:tc>
        <w:tc>
          <w:tcPr>
            <w:tcW w:type="dxa" w:w="1771"/>
          </w:tcPr>
          <w:p>
            <w:pPr>
              <w:spacing w:after="0"/>
              <w:jc w:val="left"/>
            </w:pPr>
            <w:r>
              <w:rPr>
                <w:sz w:val="16"/>
              </w:rPr>
              <w:t>74 kt (85 mph) measured gust</w:t>
            </w:r>
          </w:p>
        </w:tc>
        <w:tc>
          <w:tcPr>
            <w:tcW w:type="dxa" w:w="2962"/>
          </w:tcPr>
          <w:p>
            <w:pPr>
              <w:spacing w:after="0"/>
              <w:jc w:val="left"/>
            </w:pPr>
            <w:r>
              <w:rPr>
                <w:sz w:val="16"/>
              </w:rPr>
              <w:t>$70,000 property; $0 crops (zone total, 2010 dollars)</w:t>
            </w:r>
          </w:p>
        </w:tc>
        <w:tc>
          <w:tcPr>
            <w:tcW w:type="dxa" w:w="924"/>
          </w:tcPr>
          <w:p>
            <w:pPr>
              <w:spacing w:after="0"/>
              <w:jc w:val="right"/>
            </w:pPr>
            <w:r>
              <w:rPr>
                <w:sz w:val="16"/>
              </w:rPr>
              <w:t>0, 0</w:t>
            </w:r>
          </w:p>
        </w:tc>
        <w:tc>
          <w:tcPr>
            <w:tcW w:type="dxa" w:w="2391"/>
          </w:tcPr>
          <w:p>
            <w:pPr>
              <w:spacing w:after="0"/>
              <w:jc w:val="left"/>
            </w:pPr>
            <w:r>
              <w:rPr>
                <w:sz w:val="16"/>
              </w:rPr>
              <w:t>NWS zone WAZ033 (WASHINGTON PALOUSE), zone-level</w:t>
            </w:r>
          </w:p>
        </w:tc>
        <w:tc>
          <w:tcPr>
            <w:tcW w:type="dxa" w:w="1210"/>
          </w:tcPr>
          <w:p>
            <w:pPr>
              <w:spacing w:after="0"/>
              <w:jc w:val="left"/>
            </w:pPr>
          </w:p>
        </w:tc>
        <w:tc>
          <w:tcPr>
            <w:tcW w:type="dxa" w:w="2602"/>
          </w:tcPr>
          <w:p>
            <w:pPr>
              <w:spacing w:after="0"/>
              <w:jc w:val="left"/>
            </w:pPr>
            <w:r>
              <w:rPr>
                <w:sz w:val="16"/>
              </w:rPr>
              <w:t>B1-c worst recorded: High Wind and Strong Wind</w:t>
            </w:r>
          </w:p>
        </w:tc>
      </w:tr>
      <w:tr>
        <w:trPr>
          <w:cantSplit/>
        </w:trPr>
        <w:tc>
          <w:tcPr>
            <w:tcW w:type="dxa" w:w="1037"/>
          </w:tcPr>
          <w:p>
            <w:pPr>
              <w:spacing w:after="0"/>
              <w:jc w:val="left"/>
            </w:pPr>
            <w:r>
              <w:rPr>
                <w:sz w:val="16"/>
              </w:rPr>
              <w:t>2009-12-07</w:t>
            </w:r>
          </w:p>
        </w:tc>
        <w:tc>
          <w:tcPr>
            <w:tcW w:type="dxa" w:w="1215"/>
          </w:tcPr>
          <w:p>
            <w:pPr>
              <w:spacing w:after="0"/>
              <w:jc w:val="left"/>
            </w:pPr>
            <w:r>
              <w:rPr>
                <w:sz w:val="16"/>
              </w:rPr>
              <w:t>Extreme Cold/Wind Chill</w:t>
            </w:r>
          </w:p>
        </w:tc>
        <w:tc>
          <w:tcPr>
            <w:tcW w:type="dxa" w:w="1771"/>
          </w:tcPr>
          <w:p>
            <w:pPr>
              <w:spacing w:after="0"/>
              <w:jc w:val="left"/>
            </w:pPr>
          </w:p>
        </w:tc>
        <w:tc>
          <w:tcPr>
            <w:tcW w:type="dxa" w:w="2962"/>
          </w:tcPr>
          <w:p>
            <w:pPr>
              <w:spacing w:after="0"/>
              <w:jc w:val="left"/>
            </w:pPr>
            <w:r>
              <w:rPr>
                <w:sz w:val="16"/>
              </w:rPr>
              <w:t>property not reported; $0 crops (zone total, 2009 dollars)</w:t>
            </w:r>
          </w:p>
        </w:tc>
        <w:tc>
          <w:tcPr>
            <w:tcW w:type="dxa" w:w="924"/>
          </w:tcPr>
          <w:p>
            <w:pPr>
              <w:spacing w:after="0"/>
              <w:jc w:val="right"/>
            </w:pPr>
            <w:r>
              <w:rPr>
                <w:sz w:val="16"/>
              </w:rPr>
              <w:t>0, 0</w:t>
            </w:r>
          </w:p>
        </w:tc>
        <w:tc>
          <w:tcPr>
            <w:tcW w:type="dxa" w:w="2391"/>
          </w:tcPr>
          <w:p>
            <w:pPr>
              <w:spacing w:after="0"/>
              <w:jc w:val="left"/>
            </w:pPr>
            <w:r>
              <w:rPr>
                <w:sz w:val="16"/>
              </w:rPr>
              <w:t>NWS zone WAZ033 (WASHINGTON PALOUSE), zone-level</w:t>
            </w:r>
          </w:p>
        </w:tc>
        <w:tc>
          <w:tcPr>
            <w:tcW w:type="dxa" w:w="1210"/>
          </w:tcPr>
          <w:p>
            <w:pPr>
              <w:spacing w:after="0"/>
              <w:jc w:val="left"/>
            </w:pPr>
          </w:p>
        </w:tc>
        <w:tc>
          <w:tcPr>
            <w:tcW w:type="dxa" w:w="26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2009-01-04</w:t>
            </w:r>
          </w:p>
        </w:tc>
        <w:tc>
          <w:tcPr>
            <w:tcW w:type="dxa" w:w="1215"/>
          </w:tcPr>
          <w:p>
            <w:pPr>
              <w:spacing w:after="0"/>
              <w:jc w:val="left"/>
            </w:pPr>
            <w:r>
              <w:rPr>
                <w:sz w:val="16"/>
              </w:rPr>
              <w:t>Heavy Snow</w:t>
            </w:r>
          </w:p>
        </w:tc>
        <w:tc>
          <w:tcPr>
            <w:tcW w:type="dxa" w:w="1771"/>
          </w:tcPr>
          <w:p>
            <w:pPr>
              <w:spacing w:after="0"/>
              <w:jc w:val="left"/>
            </w:pPr>
          </w:p>
        </w:tc>
        <w:tc>
          <w:tcPr>
            <w:tcW w:type="dxa" w:w="2962"/>
          </w:tcPr>
          <w:p>
            <w:pPr>
              <w:spacing w:after="0"/>
              <w:jc w:val="left"/>
            </w:pPr>
            <w:r>
              <w:rPr>
                <w:sz w:val="16"/>
              </w:rPr>
              <w:t>$10,000,000 property; $0 crops (zone total, 2009 dollars)</w:t>
            </w:r>
          </w:p>
        </w:tc>
        <w:tc>
          <w:tcPr>
            <w:tcW w:type="dxa" w:w="924"/>
          </w:tcPr>
          <w:p>
            <w:pPr>
              <w:spacing w:after="0"/>
              <w:jc w:val="right"/>
            </w:pPr>
            <w:r>
              <w:rPr>
                <w:sz w:val="16"/>
              </w:rPr>
              <w:t>0, 0</w:t>
            </w:r>
          </w:p>
        </w:tc>
        <w:tc>
          <w:tcPr>
            <w:tcW w:type="dxa" w:w="2391"/>
          </w:tcPr>
          <w:p>
            <w:pPr>
              <w:spacing w:after="0"/>
              <w:jc w:val="left"/>
            </w:pPr>
            <w:r>
              <w:rPr>
                <w:sz w:val="16"/>
              </w:rPr>
              <w:t>NWS zone WAZ036 (SPOKANE AREA), zone-level</w:t>
            </w:r>
          </w:p>
        </w:tc>
        <w:tc>
          <w:tcPr>
            <w:tcW w:type="dxa" w:w="1210"/>
          </w:tcPr>
          <w:p>
            <w:pPr>
              <w:spacing w:after="0"/>
              <w:jc w:val="left"/>
            </w:pPr>
          </w:p>
        </w:tc>
        <w:tc>
          <w:tcPr>
            <w:tcW w:type="dxa" w:w="260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2005-06-21</w:t>
            </w:r>
          </w:p>
        </w:tc>
        <w:tc>
          <w:tcPr>
            <w:tcW w:type="dxa" w:w="1215"/>
          </w:tcPr>
          <w:p>
            <w:pPr>
              <w:spacing w:after="0"/>
              <w:jc w:val="left"/>
            </w:pPr>
            <w:r>
              <w:rPr>
                <w:sz w:val="16"/>
              </w:rPr>
              <w:t>Thunderstorm Wind</w:t>
            </w:r>
          </w:p>
        </w:tc>
        <w:tc>
          <w:tcPr>
            <w:tcW w:type="dxa" w:w="1771"/>
          </w:tcPr>
          <w:p>
            <w:pPr>
              <w:spacing w:after="0"/>
              <w:jc w:val="left"/>
            </w:pPr>
            <w:r>
              <w:rPr>
                <w:sz w:val="16"/>
              </w:rPr>
              <w:t>77 kt (89 mph) measured gust</w:t>
            </w:r>
          </w:p>
        </w:tc>
        <w:tc>
          <w:tcPr>
            <w:tcW w:type="dxa" w:w="2962"/>
          </w:tcPr>
          <w:p>
            <w:pPr>
              <w:spacing w:after="0"/>
              <w:jc w:val="left"/>
            </w:pPr>
            <w:r>
              <w:rPr>
                <w:sz w:val="16"/>
              </w:rPr>
              <w:t>damage not reported</w:t>
            </w:r>
          </w:p>
        </w:tc>
        <w:tc>
          <w:tcPr>
            <w:tcW w:type="dxa" w:w="924"/>
          </w:tcPr>
          <w:p>
            <w:pPr>
              <w:spacing w:after="0"/>
              <w:jc w:val="right"/>
            </w:pPr>
            <w:r>
              <w:rPr>
                <w:sz w:val="16"/>
              </w:rPr>
              <w:t>0, 0</w:t>
            </w:r>
          </w:p>
        </w:tc>
        <w:tc>
          <w:tcPr>
            <w:tcW w:type="dxa" w:w="2391"/>
          </w:tcPr>
          <w:p>
            <w:pPr>
              <w:spacing w:after="0"/>
              <w:jc w:val="left"/>
            </w:pPr>
            <w:r>
              <w:rPr>
                <w:sz w:val="16"/>
              </w:rPr>
              <w:t>FOUR LAKES</w:t>
            </w:r>
          </w:p>
        </w:tc>
        <w:tc>
          <w:tcPr>
            <w:tcW w:type="dxa" w:w="1210"/>
          </w:tcPr>
          <w:p>
            <w:pPr>
              <w:spacing w:after="0"/>
              <w:jc w:val="left"/>
            </w:pPr>
          </w:p>
        </w:tc>
        <w:tc>
          <w:tcPr>
            <w:tcW w:type="dxa" w:w="2602"/>
          </w:tcPr>
          <w:p>
            <w:pPr>
              <w:spacing w:after="0"/>
              <w:jc w:val="left"/>
            </w:pPr>
            <w:r>
              <w:rPr>
                <w:sz w:val="16"/>
              </w:rPr>
              <w:t>B1-c worst recorded: Thunderstorm Wind</w:t>
            </w:r>
          </w:p>
        </w:tc>
      </w:tr>
      <w:tr>
        <w:trPr>
          <w:cantSplit/>
        </w:trPr>
        <w:tc>
          <w:tcPr>
            <w:tcW w:type="dxa" w:w="1037"/>
          </w:tcPr>
          <w:p>
            <w:pPr>
              <w:spacing w:after="0"/>
              <w:jc w:val="left"/>
            </w:pPr>
            <w:r>
              <w:rPr>
                <w:sz w:val="16"/>
              </w:rPr>
              <w:t>1954-06-15</w:t>
            </w:r>
          </w:p>
        </w:tc>
        <w:tc>
          <w:tcPr>
            <w:tcW w:type="dxa" w:w="1215"/>
          </w:tcPr>
          <w:p>
            <w:pPr>
              <w:spacing w:after="0"/>
              <w:jc w:val="left"/>
            </w:pPr>
            <w:r>
              <w:rPr>
                <w:sz w:val="16"/>
              </w:rPr>
              <w:t>Tornado</w:t>
            </w:r>
          </w:p>
        </w:tc>
        <w:tc>
          <w:tcPr>
            <w:tcW w:type="dxa" w:w="1771"/>
          </w:tcPr>
          <w:p>
            <w:pPr>
              <w:spacing w:after="0"/>
              <w:jc w:val="left"/>
            </w:pPr>
            <w:r>
              <w:rPr>
                <w:sz w:val="16"/>
              </w:rPr>
              <w:t>F2, 0.5 mi path length (whole path, pre-1996), 100 yd wide</w:t>
            </w:r>
          </w:p>
        </w:tc>
        <w:tc>
          <w:tcPr>
            <w:tcW w:type="dxa" w:w="2962"/>
          </w:tcPr>
          <w:p>
            <w:pPr>
              <w:spacing w:after="0"/>
              <w:jc w:val="left"/>
            </w:pPr>
            <w:r>
              <w:rPr>
                <w:sz w:val="16"/>
              </w:rPr>
              <w:t>$25,000 property; crops not recorded (1954 dollars)</w:t>
            </w:r>
          </w:p>
        </w:tc>
        <w:tc>
          <w:tcPr>
            <w:tcW w:type="dxa" w:w="924"/>
          </w:tcPr>
          <w:p>
            <w:pPr>
              <w:spacing w:after="0"/>
              <w:jc w:val="right"/>
            </w:pPr>
            <w:r>
              <w:rPr>
                <w:sz w:val="16"/>
              </w:rPr>
              <w:t>0, 0</w:t>
            </w:r>
          </w:p>
        </w:tc>
        <w:tc>
          <w:tcPr>
            <w:tcW w:type="dxa" w:w="2391"/>
          </w:tcPr>
          <w:p>
            <w:pPr>
              <w:spacing w:after="0"/>
              <w:jc w:val="left"/>
            </w:pPr>
            <w:r>
              <w:rPr>
                <w:sz w:val="16"/>
              </w:rPr>
              <w:t>location not recorded</w:t>
            </w:r>
          </w:p>
        </w:tc>
        <w:tc>
          <w:tcPr>
            <w:tcW w:type="dxa" w:w="1210"/>
          </w:tcPr>
          <w:p>
            <w:pPr>
              <w:spacing w:after="0"/>
              <w:jc w:val="left"/>
            </w:pPr>
          </w:p>
        </w:tc>
        <w:tc>
          <w:tcPr>
            <w:tcW w:type="dxa" w:w="260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5"/>
        <w:gridCol w:w="1037"/>
        <w:gridCol w:w="2134"/>
        <w:gridCol w:w="1543"/>
        <w:gridCol w:w="1653"/>
        <w:gridCol w:w="1037"/>
        <w:gridCol w:w="1457"/>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34"/>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65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0.0667</w:t>
            </w:r>
          </w:p>
        </w:tc>
        <w:tc>
          <w:tcPr>
            <w:tcW w:type="dxa" w:w="1302"/>
          </w:tcPr>
          <w:p>
            <w:pPr>
              <w:spacing w:after="0"/>
              <w:jc w:val="left"/>
            </w:pPr>
            <w:r>
              <w:rPr>
                <w:sz w:val="16"/>
              </w:rPr>
              <w:t>events per year</w:t>
            </w:r>
          </w:p>
        </w:tc>
        <w:tc>
          <w:tcPr>
            <w:tcW w:type="dxa" w:w="1635"/>
          </w:tcPr>
          <w:p>
            <w:pPr>
              <w:spacing w:after="0"/>
              <w:jc w:val="left"/>
            </w:pPr>
            <w:r>
              <w:rPr>
                <w:sz w:val="16"/>
              </w:rPr>
              <w:t>about 1 in 15 years</w:t>
            </w:r>
          </w:p>
        </w:tc>
        <w:tc>
          <w:tcPr>
            <w:tcW w:type="dxa" w:w="1037"/>
          </w:tcPr>
          <w:p>
            <w:pPr>
              <w:spacing w:after="0"/>
              <w:jc w:val="left"/>
            </w:pPr>
            <w:r>
              <w:rPr>
                <w:sz w:val="16"/>
              </w:rPr>
              <w:t>Possible</w:t>
            </w:r>
          </w:p>
        </w:tc>
        <w:tc>
          <w:tcPr>
            <w:tcW w:type="dxa" w:w="2134"/>
          </w:tcPr>
          <w:p>
            <w:pPr>
              <w:spacing w:after="0"/>
              <w:jc w:val="left"/>
            </w:pPr>
            <w:r>
              <w:rPr>
                <w:sz w:val="16"/>
              </w:rPr>
              <w:t>FEMA annualized frequency (modeled)</w:t>
            </w:r>
          </w:p>
        </w:tc>
        <w:tc>
          <w:tcPr>
            <w:tcW w:type="dxa" w:w="1543"/>
          </w:tcPr>
          <w:p>
            <w:pPr>
              <w:spacing w:after="0"/>
              <w:jc w:val="right"/>
            </w:pPr>
            <w:r>
              <w:rPr>
                <w:sz w:val="16"/>
              </w:rPr>
              <w:t>2</w:t>
            </w:r>
          </w:p>
        </w:tc>
        <w:tc>
          <w:tcPr>
            <w:tcW w:type="dxa" w:w="1653"/>
          </w:tcPr>
          <w:p>
            <w:pPr>
              <w:spacing w:after="0"/>
              <w:jc w:val="left"/>
            </w:pPr>
            <w:r>
              <w:rPr>
                <w:sz w:val="16"/>
              </w:rPr>
              <w:t>1994 to 2023 (30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Cold Wave</w:t>
            </w:r>
          </w:p>
        </w:tc>
        <w:tc>
          <w:tcPr>
            <w:tcW w:type="dxa" w:w="1278"/>
          </w:tcPr>
          <w:p>
            <w:pPr>
              <w:spacing w:after="0"/>
              <w:jc w:val="right"/>
            </w:pPr>
            <w:r>
              <w:rPr>
                <w:sz w:val="16"/>
              </w:rPr>
              <w:t>1.11</w:t>
            </w:r>
          </w:p>
        </w:tc>
        <w:tc>
          <w:tcPr>
            <w:tcW w:type="dxa" w:w="1302"/>
          </w:tcPr>
          <w:p>
            <w:pPr>
              <w:spacing w:after="0"/>
              <w:jc w:val="left"/>
            </w:pPr>
            <w:r>
              <w:rPr>
                <w:sz w:val="16"/>
              </w:rPr>
              <w:t>event-days per year</w:t>
            </w:r>
          </w:p>
        </w:tc>
        <w:tc>
          <w:tcPr>
            <w:tcW w:type="dxa" w:w="1635"/>
          </w:tcPr>
          <w:p>
            <w:pPr>
              <w:spacing w:after="0"/>
              <w:jc w:val="left"/>
            </w:pPr>
            <w:r>
              <w:rPr>
                <w:sz w:val="16"/>
              </w:rPr>
              <w:t>about 1.11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6 of 30 years, 1996 to 2025 (20%)</w:t>
            </w:r>
          </w:p>
        </w:tc>
        <w:tc>
          <w:tcPr>
            <w:tcW w:type="dxa" w:w="1543"/>
          </w:tcPr>
          <w:p>
            <w:pPr>
              <w:spacing w:after="0"/>
              <w:jc w:val="right"/>
            </w:pPr>
            <w:r>
              <w:rPr>
                <w:sz w:val="16"/>
              </w:rPr>
              <w:t>21.1</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13.2</w:t>
            </w:r>
          </w:p>
        </w:tc>
        <w:tc>
          <w:tcPr>
            <w:tcW w:type="dxa" w:w="1302"/>
          </w:tcPr>
          <w:p>
            <w:pPr>
              <w:spacing w:after="0"/>
              <w:jc w:val="left"/>
            </w:pPr>
            <w:r>
              <w:rPr>
                <w:sz w:val="16"/>
              </w:rPr>
              <w:t>event-days per year</w:t>
            </w:r>
          </w:p>
        </w:tc>
        <w:tc>
          <w:tcPr>
            <w:tcW w:type="dxa" w:w="1635"/>
          </w:tcPr>
          <w:p>
            <w:pPr>
              <w:spacing w:after="0"/>
              <w:jc w:val="left"/>
            </w:pPr>
            <w:r>
              <w:rPr>
                <w:sz w:val="16"/>
              </w:rPr>
              <w:t>about 13.2 days per year</w:t>
            </w:r>
          </w:p>
        </w:tc>
        <w:tc>
          <w:tcPr>
            <w:tcW w:type="dxa" w:w="1037"/>
          </w:tcPr>
          <w:p>
            <w:pPr>
              <w:spacing w:after="0"/>
              <w:jc w:val="left"/>
            </w:pPr>
          </w:p>
        </w:tc>
        <w:tc>
          <w:tcPr>
            <w:tcW w:type="dxa" w:w="2134"/>
          </w:tcPr>
          <w:p>
            <w:pPr>
              <w:spacing w:after="0"/>
              <w:jc w:val="left"/>
            </w:pPr>
            <w:r>
              <w:rPr>
                <w:sz w:val="16"/>
              </w:rPr>
              <w:t>Storm Events event-days in 0 of 30 years, 1996 to 2025 (0%)</w:t>
            </w:r>
          </w:p>
        </w:tc>
        <w:tc>
          <w:tcPr>
            <w:tcW w:type="dxa" w:w="1543"/>
          </w:tcPr>
          <w:p>
            <w:pPr>
              <w:spacing w:after="0"/>
              <w:jc w:val="right"/>
            </w:pPr>
            <w:r>
              <w:rPr>
                <w:sz w:val="16"/>
              </w:rPr>
              <w:t>448</w:t>
            </w:r>
          </w:p>
        </w:tc>
        <w:tc>
          <w:tcPr>
            <w:tcW w:type="dxa" w:w="165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7"/>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0.00158</w:t>
            </w:r>
          </w:p>
        </w:tc>
        <w:tc>
          <w:tcPr>
            <w:tcW w:type="dxa" w:w="1302"/>
          </w:tcPr>
          <w:p>
            <w:pPr>
              <w:spacing w:after="0"/>
              <w:jc w:val="left"/>
            </w:pPr>
            <w:r>
              <w:rPr>
                <w:sz w:val="16"/>
              </w:rPr>
              <w:t>annual probability at a location</w:t>
            </w:r>
          </w:p>
        </w:tc>
        <w:tc>
          <w:tcPr>
            <w:tcW w:type="dxa" w:w="1635"/>
          </w:tcPr>
          <w:p>
            <w:pPr>
              <w:spacing w:after="0"/>
              <w:jc w:val="left"/>
            </w:pPr>
            <w:r>
              <w:rPr>
                <w:sz w:val="16"/>
              </w:rPr>
              <w:t>chance a given location in the county has at least minor-damage shaking in a year: 0.158%</w:t>
            </w:r>
          </w:p>
        </w:tc>
        <w:tc>
          <w:tcPr>
            <w:tcW w:type="dxa" w:w="1037"/>
          </w:tcPr>
          <w:p>
            <w:pPr>
              <w:spacing w:after="0"/>
              <w:jc w:val="left"/>
            </w:pPr>
          </w:p>
        </w:tc>
        <w:tc>
          <w:tcPr>
            <w:tcW w:type="dxa" w:w="2134"/>
          </w:tcPr>
          <w:p>
            <w:pPr>
              <w:spacing w:after="0"/>
              <w:jc w:val="left"/>
            </w:pP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0.256</w:t>
            </w:r>
          </w:p>
        </w:tc>
        <w:tc>
          <w:tcPr>
            <w:tcW w:type="dxa" w:w="1302"/>
          </w:tcPr>
          <w:p>
            <w:pPr>
              <w:spacing w:after="0"/>
              <w:jc w:val="left"/>
            </w:pPr>
            <w:r>
              <w:rPr>
                <w:sz w:val="16"/>
              </w:rPr>
              <w:t>events per year</w:t>
            </w:r>
          </w:p>
        </w:tc>
        <w:tc>
          <w:tcPr>
            <w:tcW w:type="dxa" w:w="1635"/>
          </w:tcPr>
          <w:p>
            <w:pPr>
              <w:spacing w:after="0"/>
              <w:jc w:val="left"/>
            </w:pPr>
            <w:r>
              <w:rPr>
                <w:sz w:val="16"/>
              </w:rPr>
              <w:t>about 1 in 4 years</w:t>
            </w:r>
          </w:p>
        </w:tc>
        <w:tc>
          <w:tcPr>
            <w:tcW w:type="dxa" w:w="1037"/>
          </w:tcPr>
          <w:p>
            <w:pPr>
              <w:spacing w:after="0"/>
              <w:jc w:val="left"/>
            </w:pPr>
            <w:r>
              <w:rPr>
                <w:sz w:val="16"/>
              </w:rPr>
              <w:t>Likely</w:t>
            </w:r>
          </w:p>
        </w:tc>
        <w:tc>
          <w:tcPr>
            <w:tcW w:type="dxa" w:w="2134"/>
          </w:tcPr>
          <w:p>
            <w:pPr>
              <w:spacing w:after="0"/>
              <w:jc w:val="left"/>
            </w:pPr>
            <w:r>
              <w:rPr>
                <w:sz w:val="16"/>
              </w:rPr>
              <w:t>FEMA annualized frequency (modeled)</w:t>
            </w:r>
          </w:p>
        </w:tc>
        <w:tc>
          <w:tcPr>
            <w:tcW w:type="dxa" w:w="1543"/>
          </w:tcPr>
          <w:p>
            <w:pPr>
              <w:spacing w:after="0"/>
              <w:jc w:val="right"/>
            </w:pPr>
            <w:r>
              <w:rPr>
                <w:sz w:val="16"/>
              </w:rPr>
              <w:t>9.7 (modeled)</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3.94</w:t>
            </w:r>
          </w:p>
        </w:tc>
        <w:tc>
          <w:tcPr>
            <w:tcW w:type="dxa" w:w="1302"/>
          </w:tcPr>
          <w:p>
            <w:pPr>
              <w:spacing w:after="0"/>
              <w:jc w:val="left"/>
            </w:pPr>
            <w:r>
              <w:rPr>
                <w:sz w:val="16"/>
              </w:rPr>
              <w:t>event-days per year</w:t>
            </w:r>
          </w:p>
        </w:tc>
        <w:tc>
          <w:tcPr>
            <w:tcW w:type="dxa" w:w="1635"/>
          </w:tcPr>
          <w:p>
            <w:pPr>
              <w:spacing w:after="0"/>
              <w:jc w:val="left"/>
            </w:pPr>
            <w:r>
              <w:rPr>
                <w:sz w:val="16"/>
              </w:rPr>
              <w:t>about 3.94 days per year</w:t>
            </w:r>
          </w:p>
        </w:tc>
        <w:tc>
          <w:tcPr>
            <w:tcW w:type="dxa" w:w="1037"/>
          </w:tcPr>
          <w:p>
            <w:pPr>
              <w:spacing w:after="0"/>
              <w:jc w:val="left"/>
            </w:pPr>
            <w:r>
              <w:rPr>
                <w:sz w:val="16"/>
              </w:rPr>
              <w:t>Possible</w:t>
            </w:r>
          </w:p>
        </w:tc>
        <w:tc>
          <w:tcPr>
            <w:tcW w:type="dxa" w:w="2134"/>
          </w:tcPr>
          <w:p>
            <w:pPr>
              <w:spacing w:after="0"/>
              <w:jc w:val="left"/>
            </w:pPr>
            <w:r>
              <w:rPr>
                <w:sz w:val="16"/>
              </w:rPr>
              <w:t>Storm Events event-days in 2 of 30 years, 1996 to 2025 (6.67%)</w:t>
            </w:r>
          </w:p>
        </w:tc>
        <w:tc>
          <w:tcPr>
            <w:tcW w:type="dxa" w:w="1543"/>
          </w:tcPr>
          <w:p>
            <w:pPr>
              <w:spacing w:after="0"/>
              <w:jc w:val="right"/>
            </w:pPr>
            <w:r>
              <w:rPr>
                <w:sz w:val="16"/>
              </w:rPr>
              <w:t>38.2</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5"/>
          </w:tcPr>
          <w:p>
            <w:pPr>
              <w:spacing w:after="0"/>
              <w:jc w:val="left"/>
            </w:pPr>
          </w:p>
        </w:tc>
        <w:tc>
          <w:tcPr>
            <w:tcW w:type="dxa" w:w="1037"/>
          </w:tcPr>
          <w:p>
            <w:pPr>
              <w:spacing w:after="0"/>
              <w:jc w:val="left"/>
            </w:pPr>
          </w:p>
        </w:tc>
        <w:tc>
          <w:tcPr>
            <w:tcW w:type="dxa" w:w="2134"/>
          </w:tcPr>
          <w:p>
            <w:pPr>
              <w:spacing w:after="0"/>
              <w:jc w:val="left"/>
            </w:pPr>
          </w:p>
        </w:tc>
        <w:tc>
          <w:tcPr>
            <w:tcW w:type="dxa" w:w="1543"/>
          </w:tcPr>
          <w:p>
            <w:pPr>
              <w:spacing w:after="0"/>
              <w:jc w:val="right"/>
            </w:pPr>
          </w:p>
        </w:tc>
        <w:tc>
          <w:tcPr>
            <w:tcW w:type="dxa" w:w="1653"/>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45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0.33</w:t>
            </w:r>
          </w:p>
        </w:tc>
        <w:tc>
          <w:tcPr>
            <w:tcW w:type="dxa" w:w="1302"/>
          </w:tcPr>
          <w:p>
            <w:pPr>
              <w:spacing w:after="0"/>
              <w:jc w:val="left"/>
            </w:pPr>
            <w:r>
              <w:rPr>
                <w:sz w:val="16"/>
              </w:rPr>
              <w:t>event-days per year</w:t>
            </w:r>
          </w:p>
        </w:tc>
        <w:tc>
          <w:tcPr>
            <w:tcW w:type="dxa" w:w="1635"/>
          </w:tcPr>
          <w:p>
            <w:pPr>
              <w:spacing w:after="0"/>
              <w:jc w:val="left"/>
            </w:pPr>
            <w:r>
              <w:rPr>
                <w:sz w:val="16"/>
              </w:rPr>
              <w:t>about 0.33 days per year</w:t>
            </w:r>
          </w:p>
        </w:tc>
        <w:tc>
          <w:tcPr>
            <w:tcW w:type="dxa" w:w="1037"/>
          </w:tcPr>
          <w:p>
            <w:pPr>
              <w:spacing w:after="0"/>
              <w:jc w:val="left"/>
            </w:pPr>
            <w:r>
              <w:rPr>
                <w:sz w:val="16"/>
              </w:rPr>
              <w:t>Possible</w:t>
            </w:r>
          </w:p>
        </w:tc>
        <w:tc>
          <w:tcPr>
            <w:tcW w:type="dxa" w:w="2134"/>
          </w:tcPr>
          <w:p>
            <w:pPr>
              <w:spacing w:after="0"/>
              <w:jc w:val="left"/>
            </w:pPr>
            <w:r>
              <w:rPr>
                <w:sz w:val="16"/>
              </w:rPr>
              <w:t>Storm Events event-days in 1 of 30 years, 1996 to 2025 (3.33%)</w:t>
            </w:r>
          </w:p>
        </w:tc>
        <w:tc>
          <w:tcPr>
            <w:tcW w:type="dxa" w:w="1543"/>
          </w:tcPr>
          <w:p>
            <w:pPr>
              <w:spacing w:after="0"/>
              <w:jc w:val="right"/>
            </w:pPr>
            <w:r>
              <w:rPr>
                <w:sz w:val="16"/>
              </w:rPr>
              <w:t>23</w:t>
            </w:r>
          </w:p>
        </w:tc>
        <w:tc>
          <w:tcPr>
            <w:tcW w:type="dxa" w:w="1653"/>
          </w:tcPr>
          <w:p>
            <w:pPr>
              <w:spacing w:after="0"/>
              <w:jc w:val="left"/>
            </w:pPr>
            <w:r>
              <w:rPr>
                <w:sz w:val="16"/>
              </w:rPr>
              <w:t>1946-12-31 to 2014-02-12 (67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1.18</w:t>
            </w:r>
          </w:p>
        </w:tc>
        <w:tc>
          <w:tcPr>
            <w:tcW w:type="dxa" w:w="1302"/>
          </w:tcPr>
          <w:p>
            <w:pPr>
              <w:spacing w:after="0"/>
              <w:jc w:val="left"/>
            </w:pPr>
            <w:r>
              <w:rPr>
                <w:sz w:val="16"/>
              </w:rPr>
              <w:t>event-days per year</w:t>
            </w:r>
          </w:p>
        </w:tc>
        <w:tc>
          <w:tcPr>
            <w:tcW w:type="dxa" w:w="1635"/>
          </w:tcPr>
          <w:p>
            <w:pPr>
              <w:spacing w:after="0"/>
              <w:jc w:val="left"/>
            </w:pPr>
            <w:r>
              <w:rPr>
                <w:sz w:val="16"/>
              </w:rPr>
              <w:t>about 1.18 days per year</w:t>
            </w:r>
          </w:p>
        </w:tc>
        <w:tc>
          <w:tcPr>
            <w:tcW w:type="dxa" w:w="1037"/>
          </w:tcPr>
          <w:p>
            <w:pPr>
              <w:spacing w:after="0"/>
              <w:jc w:val="left"/>
            </w:pPr>
            <w:r>
              <w:rPr>
                <w:sz w:val="16"/>
              </w:rPr>
              <w:t>Likely</w:t>
            </w:r>
          </w:p>
        </w:tc>
        <w:tc>
          <w:tcPr>
            <w:tcW w:type="dxa" w:w="2134"/>
          </w:tcPr>
          <w:p>
            <w:pPr>
              <w:spacing w:after="0"/>
              <w:jc w:val="left"/>
            </w:pPr>
            <w:r>
              <w:rPr>
                <w:sz w:val="16"/>
              </w:rPr>
              <w:t>Storm Events event-days in 17 of 30 years, 1996 to 2025 (56.7%)</w:t>
            </w:r>
          </w:p>
        </w:tc>
        <w:tc>
          <w:tcPr>
            <w:tcW w:type="dxa" w:w="1543"/>
          </w:tcPr>
          <w:p>
            <w:pPr>
              <w:spacing w:after="0"/>
              <w:jc w:val="right"/>
            </w:pPr>
            <w:r>
              <w:rPr>
                <w:sz w:val="16"/>
              </w:rPr>
              <w:t>33</w:t>
            </w:r>
          </w:p>
        </w:tc>
        <w:tc>
          <w:tcPr>
            <w:tcW w:type="dxa" w:w="1653"/>
          </w:tcPr>
          <w:p>
            <w:pPr>
              <w:spacing w:after="0"/>
              <w:jc w:val="left"/>
            </w:pPr>
            <w:r>
              <w:rPr>
                <w:sz w:val="16"/>
              </w:rPr>
              <w:t>1996 to 2023 (28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0.539</w:t>
            </w:r>
          </w:p>
        </w:tc>
        <w:tc>
          <w:tcPr>
            <w:tcW w:type="dxa" w:w="1302"/>
          </w:tcPr>
          <w:p>
            <w:pPr>
              <w:spacing w:after="0"/>
              <w:jc w:val="left"/>
            </w:pPr>
            <w:r>
              <w:rPr>
                <w:sz w:val="16"/>
              </w:rPr>
              <w:t>events per year (modeled)</w:t>
            </w:r>
          </w:p>
        </w:tc>
        <w:tc>
          <w:tcPr>
            <w:tcW w:type="dxa" w:w="1635"/>
          </w:tcPr>
          <w:p>
            <w:pPr>
              <w:spacing w:after="0"/>
              <w:jc w:val="left"/>
            </w:pPr>
            <w:r>
              <w:rPr>
                <w:sz w:val="16"/>
              </w:rPr>
              <w:t>about 0.54 per year</w:t>
            </w:r>
          </w:p>
        </w:tc>
        <w:tc>
          <w:tcPr>
            <w:tcW w:type="dxa" w:w="1037"/>
          </w:tcPr>
          <w:p>
            <w:pPr>
              <w:spacing w:after="0"/>
              <w:jc w:val="left"/>
            </w:pPr>
            <w:r>
              <w:rPr>
                <w:sz w:val="16"/>
              </w:rPr>
              <w:t>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16.2</w:t>
            </w:r>
          </w:p>
        </w:tc>
        <w:tc>
          <w:tcPr>
            <w:tcW w:type="dxa" w:w="1302"/>
          </w:tcPr>
          <w:p>
            <w:pPr>
              <w:spacing w:after="0"/>
              <w:jc w:val="left"/>
            </w:pPr>
            <w:r>
              <w:rPr>
                <w:sz w:val="16"/>
              </w:rPr>
              <w:t>days per year with a strike</w:t>
            </w:r>
          </w:p>
        </w:tc>
        <w:tc>
          <w:tcPr>
            <w:tcW w:type="dxa" w:w="1635"/>
          </w:tcPr>
          <w:p>
            <w:pPr>
              <w:spacing w:after="0"/>
              <w:jc w:val="left"/>
            </w:pPr>
            <w:r>
              <w:rPr>
                <w:sz w:val="16"/>
              </w:rPr>
              <w:t>about 16.2 days per year</w:t>
            </w:r>
          </w:p>
        </w:tc>
        <w:tc>
          <w:tcPr>
            <w:tcW w:type="dxa" w:w="1037"/>
          </w:tcPr>
          <w:p>
            <w:pPr>
              <w:spacing w:after="0"/>
              <w:jc w:val="left"/>
            </w:pPr>
            <w:r>
              <w:rPr>
                <w:sz w:val="16"/>
              </w:rPr>
              <w:t>Highly likely</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1995 to 2023 (29 years; CONUS)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0.248</w:t>
            </w:r>
          </w:p>
        </w:tc>
        <w:tc>
          <w:tcPr>
            <w:tcW w:type="dxa" w:w="1302"/>
          </w:tcPr>
          <w:p>
            <w:pPr>
              <w:spacing w:after="0"/>
              <w:jc w:val="left"/>
            </w:pPr>
            <w:r>
              <w:rPr>
                <w:sz w:val="16"/>
              </w:rPr>
              <w:t>events per year</w:t>
            </w:r>
          </w:p>
        </w:tc>
        <w:tc>
          <w:tcPr>
            <w:tcW w:type="dxa" w:w="1635"/>
          </w:tcPr>
          <w:p>
            <w:pPr>
              <w:spacing w:after="0"/>
              <w:jc w:val="left"/>
            </w:pPr>
            <w:r>
              <w:rPr>
                <w:sz w:val="16"/>
              </w:rPr>
              <w:t>about 1 in 4 years</w:t>
            </w:r>
          </w:p>
        </w:tc>
        <w:tc>
          <w:tcPr>
            <w:tcW w:type="dxa" w:w="1037"/>
          </w:tcPr>
          <w:p>
            <w:pPr>
              <w:spacing w:after="0"/>
              <w:jc w:val="left"/>
            </w:pPr>
            <w:r>
              <w:rPr>
                <w:sz w:val="16"/>
              </w:rPr>
              <w:t>Likely</w:t>
            </w:r>
          </w:p>
        </w:tc>
        <w:tc>
          <w:tcPr>
            <w:tcW w:type="dxa" w:w="2134"/>
          </w:tcPr>
          <w:p>
            <w:pPr>
              <w:spacing w:after="0"/>
              <w:jc w:val="left"/>
            </w:pPr>
            <w:r>
              <w:rPr>
                <w:sz w:val="16"/>
              </w:rPr>
              <w:t>FEMA annualized frequency (modeled)</w:t>
            </w:r>
          </w:p>
        </w:tc>
        <w:tc>
          <w:tcPr>
            <w:tcW w:type="dxa" w:w="1543"/>
          </w:tcPr>
          <w:p>
            <w:pPr>
              <w:spacing w:after="0"/>
              <w:jc w:val="right"/>
            </w:pPr>
            <w:r>
              <w:rPr>
                <w:sz w:val="16"/>
              </w:rPr>
              <w:t>10</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0.0765</w:t>
            </w:r>
          </w:p>
        </w:tc>
        <w:tc>
          <w:tcPr>
            <w:tcW w:type="dxa" w:w="1302"/>
          </w:tcPr>
          <w:p>
            <w:pPr>
              <w:spacing w:after="0"/>
              <w:jc w:val="left"/>
            </w:pPr>
            <w:r>
              <w:rPr>
                <w:sz w:val="16"/>
              </w:rPr>
              <w:t>events per year</w:t>
            </w:r>
          </w:p>
        </w:tc>
        <w:tc>
          <w:tcPr>
            <w:tcW w:type="dxa" w:w="1635"/>
          </w:tcPr>
          <w:p>
            <w:pPr>
              <w:spacing w:after="0"/>
              <w:jc w:val="left"/>
            </w:pPr>
            <w:r>
              <w:rPr>
                <w:sz w:val="16"/>
              </w:rPr>
              <w:t>about 1 in 13 years</w:t>
            </w:r>
          </w:p>
        </w:tc>
        <w:tc>
          <w:tcPr>
            <w:tcW w:type="dxa" w:w="1037"/>
          </w:tcPr>
          <w:p>
            <w:pPr>
              <w:spacing w:after="0"/>
              <w:jc w:val="left"/>
            </w:pPr>
            <w:r>
              <w:rPr>
                <w:sz w:val="16"/>
              </w:rPr>
              <w:t>Possible</w:t>
            </w:r>
          </w:p>
        </w:tc>
        <w:tc>
          <w:tcPr>
            <w:tcW w:type="dxa" w:w="2134"/>
          </w:tcPr>
          <w:p>
            <w:pPr>
              <w:spacing w:after="0"/>
              <w:jc w:val="left"/>
            </w:pPr>
            <w:r>
              <w:rPr>
                <w:sz w:val="16"/>
              </w:rPr>
              <w:t>FEMA annualized frequency (modeled)</w:t>
            </w:r>
          </w:p>
        </w:tc>
        <w:tc>
          <w:tcPr>
            <w:tcW w:type="dxa" w:w="1543"/>
          </w:tcPr>
          <w:p>
            <w:pPr>
              <w:spacing w:after="0"/>
              <w:jc w:val="right"/>
            </w:pPr>
            <w:r>
              <w:rPr>
                <w:sz w:val="16"/>
              </w:rPr>
              <w:t>not shown</w:t>
            </w:r>
          </w:p>
        </w:tc>
        <w:tc>
          <w:tcPr>
            <w:tcW w:type="dxa" w:w="1653"/>
          </w:tcPr>
          <w:p>
            <w:pPr>
              <w:spacing w:after="0"/>
              <w:jc w:val="left"/>
            </w:pPr>
            <w:r>
              <w:rPr>
                <w:sz w:val="16"/>
              </w:rPr>
              <w:t>1950 to 2023 (EF2+); 1986 to 2023 (EF0-1)</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p>
        </w:tc>
        <w:tc>
          <w:tcPr>
            <w:tcW w:type="dxa" w:w="1302"/>
          </w:tcPr>
          <w:p>
            <w:pPr>
              <w:spacing w:after="0"/>
              <w:jc w:val="left"/>
            </w:pPr>
            <w:r>
              <w:rPr>
                <w:sz w:val="16"/>
              </w:rPr>
              <w:t>annual probability</w:t>
            </w:r>
          </w:p>
        </w:tc>
        <w:tc>
          <w:tcPr>
            <w:tcW w:type="dxa" w:w="1635"/>
          </w:tcPr>
          <w:p>
            <w:pPr>
              <w:spacing w:after="0"/>
              <w:jc w:val="left"/>
            </w:pPr>
          </w:p>
        </w:tc>
        <w:tc>
          <w:tcPr>
            <w:tcW w:type="dxa" w:w="1037"/>
          </w:tcPr>
          <w:p>
            <w:pPr>
              <w:spacing w:after="0"/>
              <w:jc w:val="left"/>
            </w:pPr>
          </w:p>
        </w:tc>
        <w:tc>
          <w:tcPr>
            <w:tcW w:type="dxa" w:w="2134"/>
          </w:tcPr>
          <w:p>
            <w:pPr>
              <w:spacing w:after="0"/>
              <w:jc w:val="left"/>
            </w:pP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78"/>
          </w:tcPr>
          <w:p>
            <w:pPr>
              <w:spacing w:after="0"/>
              <w:jc w:val="right"/>
            </w:pPr>
            <w:r>
              <w:rPr>
                <w:sz w:val="16"/>
              </w:rPr>
              <w:t>0.00365</w:t>
            </w:r>
          </w:p>
        </w:tc>
        <w:tc>
          <w:tcPr>
            <w:tcW w:type="dxa" w:w="1302"/>
          </w:tcPr>
          <w:p>
            <w:pPr>
              <w:spacing w:after="0"/>
              <w:jc w:val="left"/>
            </w:pPr>
            <w:r>
              <w:rPr>
                <w:sz w:val="16"/>
              </w:rPr>
              <w:t>annual probability at a location</w:t>
            </w:r>
          </w:p>
        </w:tc>
        <w:tc>
          <w:tcPr>
            <w:tcW w:type="dxa" w:w="1635"/>
          </w:tcPr>
          <w:p>
            <w:pPr>
              <w:spacing w:after="0"/>
              <w:jc w:val="left"/>
            </w:pPr>
            <w:r>
              <w:rPr>
                <w:sz w:val="16"/>
              </w:rPr>
              <w:t>chance a given location in the county burns in a year: 0.365%</w:t>
            </w:r>
          </w:p>
        </w:tc>
        <w:tc>
          <w:tcPr>
            <w:tcW w:type="dxa" w:w="1037"/>
          </w:tcPr>
          <w:p>
            <w:pPr>
              <w:spacing w:after="0"/>
              <w:jc w:val="left"/>
            </w:pPr>
            <w:r>
              <w:rPr>
                <w:sz w:val="16"/>
              </w:rPr>
              <w:t>Likely</w:t>
            </w:r>
          </w:p>
        </w:tc>
        <w:tc>
          <w:tcPr>
            <w:tcW w:type="dxa" w:w="2134"/>
          </w:tcPr>
          <w:p>
            <w:pPr>
              <w:spacing w:after="0"/>
              <w:jc w:val="left"/>
            </w:pPr>
            <w:r>
              <w:rPr>
                <w:sz w:val="16"/>
              </w:rPr>
              <w:t>Storm Events records in 16 of 30 years, 1996 to 2025 (53.3%)</w:t>
            </w:r>
          </w:p>
        </w:tc>
        <w:tc>
          <w:tcPr>
            <w:tcW w:type="dxa" w:w="1543"/>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18.8</w:t>
            </w:r>
          </w:p>
        </w:tc>
        <w:tc>
          <w:tcPr>
            <w:tcW w:type="dxa" w:w="1302"/>
          </w:tcPr>
          <w:p>
            <w:pPr>
              <w:spacing w:after="0"/>
              <w:jc w:val="left"/>
            </w:pPr>
            <w:r>
              <w:rPr>
                <w:sz w:val="16"/>
              </w:rPr>
              <w:t>event-days per year</w:t>
            </w:r>
          </w:p>
        </w:tc>
        <w:tc>
          <w:tcPr>
            <w:tcW w:type="dxa" w:w="1635"/>
          </w:tcPr>
          <w:p>
            <w:pPr>
              <w:spacing w:after="0"/>
              <w:jc w:val="left"/>
            </w:pPr>
            <w:r>
              <w:rPr>
                <w:sz w:val="16"/>
              </w:rPr>
              <w:t>about 18.8 days per year</w:t>
            </w:r>
          </w:p>
        </w:tc>
        <w:tc>
          <w:tcPr>
            <w:tcW w:type="dxa" w:w="1037"/>
          </w:tcPr>
          <w:p>
            <w:pPr>
              <w:spacing w:after="0"/>
              <w:jc w:val="left"/>
            </w:pPr>
            <w:r>
              <w:rPr>
                <w:sz w:val="16"/>
              </w:rPr>
              <w:t>Highly likely</w:t>
            </w:r>
          </w:p>
        </w:tc>
        <w:tc>
          <w:tcPr>
            <w:tcW w:type="dxa" w:w="2134"/>
          </w:tcPr>
          <w:p>
            <w:pPr>
              <w:spacing w:after="0"/>
              <w:jc w:val="left"/>
            </w:pPr>
            <w:r>
              <w:rPr>
                <w:sz w:val="16"/>
              </w:rPr>
              <w:t>Storm Events event-days in 29 of 30 years, 1996 to 2025 (96.7%)</w:t>
            </w:r>
          </w:p>
        </w:tc>
        <w:tc>
          <w:tcPr>
            <w:tcW w:type="dxa" w:w="1543"/>
          </w:tcPr>
          <w:p>
            <w:pPr>
              <w:spacing w:after="0"/>
              <w:jc w:val="right"/>
            </w:pPr>
            <w:r>
              <w:rPr>
                <w:sz w:val="16"/>
              </w:rPr>
              <w:t>358</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32"/>
        <w:gridCol w:w="1532"/>
        <w:gridCol w:w="958"/>
        <w:gridCol w:w="1004"/>
        <w:gridCol w:w="958"/>
        <w:gridCol w:w="8128"/>
      </w:tblGrid>
      <w:tr>
        <w:trPr>
          <w:cantSplit/>
          <w:tblHeader/>
        </w:trPr>
        <w:tc>
          <w:tcPr>
            <w:tcW w:type="dxa" w:w="1532"/>
            <w:vMerge w:val="restart"/>
            <w:shd w:val="clear" w:color="auto" w:fill="E8E8E8"/>
          </w:tcPr>
          <w:p>
            <w:pPr>
              <w:spacing w:after="0"/>
              <w:jc w:val="left"/>
            </w:pPr>
            <w:r>
              <w:rPr>
                <w:b/>
                <w:sz w:val="16"/>
              </w:rPr>
              <w:t>Hazard</w:t>
            </w:r>
          </w:p>
        </w:tc>
        <w:tc>
          <w:tcPr>
            <w:tcW w:type="dxa" w:w="153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2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58"/>
            <w:shd w:val="clear" w:color="auto" w:fill="E8E8E8"/>
          </w:tcPr>
          <w:p>
            <w:pPr>
              <w:spacing w:after="0"/>
              <w:jc w:val="right"/>
            </w:pPr>
            <w:r>
              <w:rPr>
                <w:b/>
                <w:sz w:val="16"/>
              </w:rPr>
              <w:t>Min</w:t>
            </w:r>
          </w:p>
        </w:tc>
        <w:tc>
          <w:tcPr>
            <w:tcW w:type="dxa" w:w="1004"/>
            <w:shd w:val="clear" w:color="auto" w:fill="E8E8E8"/>
          </w:tcPr>
          <w:p>
            <w:pPr>
              <w:spacing w:after="0"/>
              <w:jc w:val="right"/>
            </w:pPr>
            <w:r>
              <w:rPr>
                <w:b/>
                <w:sz w:val="16"/>
              </w:rPr>
              <w:t>Median</w:t>
            </w:r>
          </w:p>
        </w:tc>
        <w:tc>
          <w:tcPr>
            <w:tcW w:type="dxa" w:w="958"/>
            <w:shd w:val="clear" w:color="auto" w:fill="E8E8E8"/>
          </w:tcPr>
          <w:p>
            <w:pPr>
              <w:spacing w:after="0"/>
              <w:jc w:val="right"/>
            </w:pPr>
            <w:r>
              <w:rPr>
                <w:b/>
                <w:sz w:val="16"/>
              </w:rPr>
              <w:t>Max</w:t>
            </w:r>
          </w:p>
        </w:tc>
        <w:tc>
          <w:tcPr>
            <w:tcW w:type="dxa" w:w="2352"/>
            <w:vMerge/>
          </w:tcPr>
          <w:p/>
        </w:tc>
      </w:tr>
      <w:tr>
        <w:trPr>
          <w:cantSplit/>
        </w:trPr>
        <w:tc>
          <w:tcPr>
            <w:tcW w:type="dxa" w:w="1532"/>
          </w:tcPr>
          <w:p>
            <w:pPr>
              <w:spacing w:after="0"/>
              <w:jc w:val="left"/>
            </w:pPr>
            <w:r>
              <w:rPr>
                <w:sz w:val="16"/>
              </w:rPr>
              <w:t>Avalanche</w:t>
            </w:r>
          </w:p>
        </w:tc>
        <w:tc>
          <w:tcPr>
            <w:tcW w:type="dxa" w:w="1532"/>
          </w:tcPr>
          <w:p>
            <w:pPr>
              <w:spacing w:after="0"/>
              <w:jc w:val="right"/>
            </w:pPr>
            <w:r>
              <w:rPr>
                <w:sz w:val="16"/>
              </w:rPr>
              <w:t>9 of 130</w:t>
            </w:r>
          </w:p>
        </w:tc>
        <w:tc>
          <w:tcPr>
            <w:tcW w:type="dxa" w:w="958"/>
          </w:tcPr>
          <w:p>
            <w:pPr>
              <w:spacing w:after="0"/>
              <w:jc w:val="right"/>
            </w:pPr>
            <w:r>
              <w:rPr>
                <w:sz w:val="16"/>
              </w:rPr>
              <w:t>74.9</w:t>
            </w:r>
          </w:p>
        </w:tc>
        <w:tc>
          <w:tcPr>
            <w:tcW w:type="dxa" w:w="1004"/>
          </w:tcPr>
          <w:p>
            <w:pPr>
              <w:spacing w:after="0"/>
              <w:jc w:val="right"/>
            </w:pPr>
            <w:r>
              <w:rPr>
                <w:sz w:val="16"/>
              </w:rPr>
              <w:t>77.9</w:t>
            </w:r>
          </w:p>
        </w:tc>
        <w:tc>
          <w:tcPr>
            <w:tcW w:type="dxa" w:w="958"/>
          </w:tcPr>
          <w:p>
            <w:pPr>
              <w:spacing w:after="0"/>
              <w:jc w:val="right"/>
            </w:pPr>
            <w:r>
              <w:rPr>
                <w:sz w:val="16"/>
              </w:rPr>
              <w:t>78.5</w:t>
            </w:r>
          </w:p>
        </w:tc>
        <w:tc>
          <w:tcPr>
            <w:tcW w:type="dxa" w:w="8128"/>
          </w:tcPr>
          <w:p>
            <w:pPr>
              <w:spacing w:after="0"/>
              <w:jc w:val="left"/>
            </w:pPr>
            <w:r>
              <w:rPr>
                <w:sz w:val="16"/>
              </w:rPr>
              <w:t>Relatively Low 9, Not Applicable 121</w:t>
            </w:r>
          </w:p>
        </w:tc>
      </w:tr>
      <w:tr>
        <w:trPr>
          <w:cantSplit/>
        </w:trPr>
        <w:tc>
          <w:tcPr>
            <w:tcW w:type="dxa" w:w="1532"/>
          </w:tcPr>
          <w:p>
            <w:pPr>
              <w:spacing w:after="0"/>
              <w:jc w:val="left"/>
            </w:pPr>
            <w:r>
              <w:rPr>
                <w:sz w:val="16"/>
              </w:rPr>
              <w:t>Cold Wave</w:t>
            </w:r>
          </w:p>
        </w:tc>
        <w:tc>
          <w:tcPr>
            <w:tcW w:type="dxa" w:w="1532"/>
          </w:tcPr>
          <w:p>
            <w:pPr>
              <w:spacing w:after="0"/>
              <w:jc w:val="right"/>
            </w:pPr>
            <w:r>
              <w:rPr>
                <w:sz w:val="16"/>
              </w:rPr>
              <w:t>130 of 130</w:t>
            </w:r>
          </w:p>
        </w:tc>
        <w:tc>
          <w:tcPr>
            <w:tcW w:type="dxa" w:w="958"/>
          </w:tcPr>
          <w:p>
            <w:pPr>
              <w:spacing w:after="0"/>
              <w:jc w:val="right"/>
            </w:pPr>
            <w:r>
              <w:rPr>
                <w:sz w:val="16"/>
              </w:rPr>
              <w:t>45.8</w:t>
            </w:r>
          </w:p>
        </w:tc>
        <w:tc>
          <w:tcPr>
            <w:tcW w:type="dxa" w:w="1004"/>
          </w:tcPr>
          <w:p>
            <w:pPr>
              <w:spacing w:after="0"/>
              <w:jc w:val="right"/>
            </w:pPr>
            <w:r>
              <w:rPr>
                <w:sz w:val="16"/>
              </w:rPr>
              <w:t>74.3</w:t>
            </w:r>
          </w:p>
        </w:tc>
        <w:tc>
          <w:tcPr>
            <w:tcW w:type="dxa" w:w="958"/>
          </w:tcPr>
          <w:p>
            <w:pPr>
              <w:spacing w:after="0"/>
              <w:jc w:val="right"/>
            </w:pPr>
            <w:r>
              <w:rPr>
                <w:sz w:val="16"/>
              </w:rPr>
              <w:t>93.5</w:t>
            </w:r>
          </w:p>
        </w:tc>
        <w:tc>
          <w:tcPr>
            <w:tcW w:type="dxa" w:w="8128"/>
          </w:tcPr>
          <w:p>
            <w:pPr>
              <w:spacing w:after="0"/>
              <w:jc w:val="left"/>
            </w:pPr>
            <w:r>
              <w:rPr>
                <w:sz w:val="16"/>
              </w:rPr>
              <w:t>Relatively High 47, Relatively Moderate 82, Relatively Low 1</w:t>
            </w:r>
          </w:p>
        </w:tc>
      </w:tr>
      <w:tr>
        <w:trPr>
          <w:cantSplit/>
        </w:trPr>
        <w:tc>
          <w:tcPr>
            <w:tcW w:type="dxa" w:w="1532"/>
          </w:tcPr>
          <w:p>
            <w:pPr>
              <w:spacing w:after="0"/>
              <w:jc w:val="left"/>
            </w:pPr>
            <w:r>
              <w:rPr>
                <w:sz w:val="16"/>
              </w:rPr>
              <w:t>Drought</w:t>
            </w:r>
          </w:p>
        </w:tc>
        <w:tc>
          <w:tcPr>
            <w:tcW w:type="dxa" w:w="1532"/>
          </w:tcPr>
          <w:p>
            <w:pPr>
              <w:spacing w:after="0"/>
              <w:jc w:val="right"/>
            </w:pPr>
            <w:r>
              <w:rPr>
                <w:sz w:val="16"/>
              </w:rPr>
              <w:t>45 of 130</w:t>
            </w:r>
          </w:p>
        </w:tc>
        <w:tc>
          <w:tcPr>
            <w:tcW w:type="dxa" w:w="958"/>
          </w:tcPr>
          <w:p>
            <w:pPr>
              <w:spacing w:after="0"/>
              <w:jc w:val="right"/>
            </w:pPr>
            <w:r>
              <w:rPr>
                <w:sz w:val="16"/>
              </w:rPr>
              <w:t>66.9</w:t>
            </w:r>
          </w:p>
        </w:tc>
        <w:tc>
          <w:tcPr>
            <w:tcW w:type="dxa" w:w="1004"/>
          </w:tcPr>
          <w:p>
            <w:pPr>
              <w:spacing w:after="0"/>
              <w:jc w:val="right"/>
            </w:pPr>
            <w:r>
              <w:rPr>
                <w:sz w:val="16"/>
              </w:rPr>
              <w:t>68.3</w:t>
            </w:r>
          </w:p>
        </w:tc>
        <w:tc>
          <w:tcPr>
            <w:tcW w:type="dxa" w:w="958"/>
          </w:tcPr>
          <w:p>
            <w:pPr>
              <w:spacing w:after="0"/>
              <w:jc w:val="right"/>
            </w:pPr>
            <w:r>
              <w:rPr>
                <w:sz w:val="16"/>
              </w:rPr>
              <w:t>79.1</w:t>
            </w:r>
          </w:p>
        </w:tc>
        <w:tc>
          <w:tcPr>
            <w:tcW w:type="dxa" w:w="8128"/>
          </w:tcPr>
          <w:p>
            <w:pPr>
              <w:spacing w:after="0"/>
              <w:jc w:val="left"/>
            </w:pPr>
            <w:r>
              <w:rPr>
                <w:sz w:val="16"/>
              </w:rPr>
              <w:t>Relatively Low 1, Very Low 44, No Rating 85</w:t>
            </w:r>
          </w:p>
        </w:tc>
      </w:tr>
      <w:tr>
        <w:trPr>
          <w:cantSplit/>
        </w:trPr>
        <w:tc>
          <w:tcPr>
            <w:tcW w:type="dxa" w:w="1532"/>
          </w:tcPr>
          <w:p>
            <w:pPr>
              <w:spacing w:after="0"/>
              <w:jc w:val="left"/>
            </w:pPr>
            <w:r>
              <w:rPr>
                <w:sz w:val="16"/>
              </w:rPr>
              <w:t>Earthquake</w:t>
            </w:r>
          </w:p>
        </w:tc>
        <w:tc>
          <w:tcPr>
            <w:tcW w:type="dxa" w:w="1532"/>
          </w:tcPr>
          <w:p>
            <w:pPr>
              <w:spacing w:after="0"/>
              <w:jc w:val="right"/>
            </w:pPr>
            <w:r>
              <w:rPr>
                <w:sz w:val="16"/>
              </w:rPr>
              <w:t>130 of 130</w:t>
            </w:r>
          </w:p>
        </w:tc>
        <w:tc>
          <w:tcPr>
            <w:tcW w:type="dxa" w:w="958"/>
          </w:tcPr>
          <w:p>
            <w:pPr>
              <w:spacing w:after="0"/>
              <w:jc w:val="right"/>
            </w:pPr>
            <w:r>
              <w:rPr>
                <w:sz w:val="16"/>
              </w:rPr>
              <w:t>15.3</w:t>
            </w:r>
          </w:p>
        </w:tc>
        <w:tc>
          <w:tcPr>
            <w:tcW w:type="dxa" w:w="1004"/>
          </w:tcPr>
          <w:p>
            <w:pPr>
              <w:spacing w:after="0"/>
              <w:jc w:val="right"/>
            </w:pPr>
            <w:r>
              <w:rPr>
                <w:sz w:val="16"/>
              </w:rPr>
              <w:t>40.0</w:t>
            </w:r>
          </w:p>
        </w:tc>
        <w:tc>
          <w:tcPr>
            <w:tcW w:type="dxa" w:w="958"/>
          </w:tcPr>
          <w:p>
            <w:pPr>
              <w:spacing w:after="0"/>
              <w:jc w:val="right"/>
            </w:pPr>
            <w:r>
              <w:rPr>
                <w:sz w:val="16"/>
              </w:rPr>
              <w:t>79.5</w:t>
            </w:r>
          </w:p>
        </w:tc>
        <w:tc>
          <w:tcPr>
            <w:tcW w:type="dxa" w:w="8128"/>
          </w:tcPr>
          <w:p>
            <w:pPr>
              <w:spacing w:after="0"/>
              <w:jc w:val="left"/>
            </w:pPr>
            <w:r>
              <w:rPr>
                <w:sz w:val="16"/>
              </w:rPr>
              <w:t>Relatively Moderate 4, Relatively Low 58, Very Low 68</w:t>
            </w:r>
          </w:p>
        </w:tc>
      </w:tr>
      <w:tr>
        <w:trPr>
          <w:cantSplit/>
        </w:trPr>
        <w:tc>
          <w:tcPr>
            <w:tcW w:type="dxa" w:w="1532"/>
          </w:tcPr>
          <w:p>
            <w:pPr>
              <w:spacing w:after="0"/>
              <w:jc w:val="left"/>
            </w:pPr>
            <w:r>
              <w:rPr>
                <w:sz w:val="16"/>
              </w:rPr>
              <w:t>Hail</w:t>
            </w:r>
          </w:p>
        </w:tc>
        <w:tc>
          <w:tcPr>
            <w:tcW w:type="dxa" w:w="1532"/>
          </w:tcPr>
          <w:p>
            <w:pPr>
              <w:spacing w:after="0"/>
              <w:jc w:val="right"/>
            </w:pPr>
            <w:r>
              <w:rPr>
                <w:sz w:val="16"/>
              </w:rPr>
              <w:t>130 of 130</w:t>
            </w:r>
          </w:p>
        </w:tc>
        <w:tc>
          <w:tcPr>
            <w:tcW w:type="dxa" w:w="958"/>
          </w:tcPr>
          <w:p>
            <w:pPr>
              <w:spacing w:after="0"/>
              <w:jc w:val="right"/>
            </w:pPr>
            <w:r>
              <w:rPr>
                <w:sz w:val="16"/>
              </w:rPr>
              <w:t>22.1</w:t>
            </w:r>
          </w:p>
        </w:tc>
        <w:tc>
          <w:tcPr>
            <w:tcW w:type="dxa" w:w="1004"/>
          </w:tcPr>
          <w:p>
            <w:pPr>
              <w:spacing w:after="0"/>
              <w:jc w:val="right"/>
            </w:pPr>
            <w:r>
              <w:rPr>
                <w:sz w:val="16"/>
              </w:rPr>
              <w:t>37.1</w:t>
            </w:r>
          </w:p>
        </w:tc>
        <w:tc>
          <w:tcPr>
            <w:tcW w:type="dxa" w:w="958"/>
          </w:tcPr>
          <w:p>
            <w:pPr>
              <w:spacing w:after="0"/>
              <w:jc w:val="right"/>
            </w:pPr>
            <w:r>
              <w:rPr>
                <w:sz w:val="16"/>
              </w:rPr>
              <w:t>63.7</w:t>
            </w:r>
          </w:p>
        </w:tc>
        <w:tc>
          <w:tcPr>
            <w:tcW w:type="dxa" w:w="8128"/>
          </w:tcPr>
          <w:p>
            <w:pPr>
              <w:spacing w:after="0"/>
              <w:jc w:val="left"/>
            </w:pPr>
            <w:r>
              <w:rPr>
                <w:sz w:val="16"/>
              </w:rPr>
              <w:t>Relatively Low 63, Very Low 67</w:t>
            </w:r>
          </w:p>
        </w:tc>
      </w:tr>
      <w:tr>
        <w:trPr>
          <w:cantSplit/>
        </w:trPr>
        <w:tc>
          <w:tcPr>
            <w:tcW w:type="dxa" w:w="1532"/>
          </w:tcPr>
          <w:p>
            <w:pPr>
              <w:spacing w:after="0"/>
              <w:jc w:val="left"/>
            </w:pPr>
            <w:r>
              <w:rPr>
                <w:sz w:val="16"/>
              </w:rPr>
              <w:t>Heat Wave</w:t>
            </w:r>
          </w:p>
        </w:tc>
        <w:tc>
          <w:tcPr>
            <w:tcW w:type="dxa" w:w="1532"/>
          </w:tcPr>
          <w:p>
            <w:pPr>
              <w:spacing w:after="0"/>
              <w:jc w:val="right"/>
            </w:pPr>
            <w:r>
              <w:rPr>
                <w:sz w:val="16"/>
              </w:rPr>
              <w:t>130 of 130</w:t>
            </w:r>
          </w:p>
        </w:tc>
        <w:tc>
          <w:tcPr>
            <w:tcW w:type="dxa" w:w="958"/>
          </w:tcPr>
          <w:p>
            <w:pPr>
              <w:spacing w:after="0"/>
              <w:jc w:val="right"/>
            </w:pPr>
            <w:r>
              <w:rPr>
                <w:sz w:val="16"/>
              </w:rPr>
              <w:t>21.1</w:t>
            </w:r>
          </w:p>
        </w:tc>
        <w:tc>
          <w:tcPr>
            <w:tcW w:type="dxa" w:w="1004"/>
          </w:tcPr>
          <w:p>
            <w:pPr>
              <w:spacing w:after="0"/>
              <w:jc w:val="right"/>
            </w:pPr>
            <w:r>
              <w:rPr>
                <w:sz w:val="16"/>
              </w:rPr>
              <w:t>56.1</w:t>
            </w:r>
          </w:p>
        </w:tc>
        <w:tc>
          <w:tcPr>
            <w:tcW w:type="dxa" w:w="958"/>
          </w:tcPr>
          <w:p>
            <w:pPr>
              <w:spacing w:after="0"/>
              <w:jc w:val="right"/>
            </w:pPr>
            <w:r>
              <w:rPr>
                <w:sz w:val="16"/>
              </w:rPr>
              <w:t>86.3</w:t>
            </w:r>
          </w:p>
        </w:tc>
        <w:tc>
          <w:tcPr>
            <w:tcW w:type="dxa" w:w="8128"/>
          </w:tcPr>
          <w:p>
            <w:pPr>
              <w:spacing w:after="0"/>
              <w:jc w:val="left"/>
            </w:pPr>
            <w:r>
              <w:rPr>
                <w:sz w:val="16"/>
              </w:rPr>
              <w:t>Relatively High 1, Relatively Moderate 67, Relatively Low 62</w:t>
            </w:r>
          </w:p>
        </w:tc>
      </w:tr>
      <w:tr>
        <w:trPr>
          <w:cantSplit/>
        </w:trPr>
        <w:tc>
          <w:tcPr>
            <w:tcW w:type="dxa" w:w="1532"/>
          </w:tcPr>
          <w:p>
            <w:pPr>
              <w:spacing w:after="0"/>
              <w:jc w:val="left"/>
            </w:pPr>
            <w:r>
              <w:rPr>
                <w:sz w:val="16"/>
              </w:rPr>
              <w:t>Hurricane</w:t>
            </w:r>
          </w:p>
        </w:tc>
        <w:tc>
          <w:tcPr>
            <w:tcW w:type="dxa" w:w="1532"/>
          </w:tcPr>
          <w:p>
            <w:pPr>
              <w:spacing w:after="0"/>
              <w:jc w:val="right"/>
            </w:pPr>
            <w:r>
              <w:rPr>
                <w:sz w:val="16"/>
              </w:rPr>
              <w:t>0 of 130</w:t>
            </w:r>
          </w:p>
        </w:tc>
        <w:tc>
          <w:tcPr>
            <w:tcW w:type="dxa" w:w="958"/>
          </w:tcPr>
          <w:p>
            <w:pPr>
              <w:spacing w:after="0"/>
              <w:jc w:val="right"/>
            </w:pPr>
          </w:p>
        </w:tc>
        <w:tc>
          <w:tcPr>
            <w:tcW w:type="dxa" w:w="1004"/>
          </w:tcPr>
          <w:p>
            <w:pPr>
              <w:spacing w:after="0"/>
              <w:jc w:val="right"/>
            </w:pPr>
          </w:p>
        </w:tc>
        <w:tc>
          <w:tcPr>
            <w:tcW w:type="dxa" w:w="958"/>
          </w:tcPr>
          <w:p>
            <w:pPr>
              <w:spacing w:after="0"/>
              <w:jc w:val="right"/>
            </w:pPr>
          </w:p>
        </w:tc>
        <w:tc>
          <w:tcPr>
            <w:tcW w:type="dxa" w:w="8128"/>
          </w:tcPr>
          <w:p>
            <w:pPr>
              <w:spacing w:after="0"/>
              <w:jc w:val="left"/>
            </w:pPr>
            <w:r>
              <w:rPr>
                <w:sz w:val="16"/>
              </w:rPr>
              <w:t>Not Applicable 130</w:t>
            </w:r>
          </w:p>
        </w:tc>
      </w:tr>
      <w:tr>
        <w:trPr>
          <w:cantSplit/>
        </w:trPr>
        <w:tc>
          <w:tcPr>
            <w:tcW w:type="dxa" w:w="1532"/>
          </w:tcPr>
          <w:p>
            <w:pPr>
              <w:spacing w:after="0"/>
              <w:jc w:val="left"/>
            </w:pPr>
            <w:r>
              <w:rPr>
                <w:sz w:val="16"/>
              </w:rPr>
              <w:t>Ice Storm</w:t>
            </w:r>
          </w:p>
        </w:tc>
        <w:tc>
          <w:tcPr>
            <w:tcW w:type="dxa" w:w="1532"/>
          </w:tcPr>
          <w:p>
            <w:pPr>
              <w:spacing w:after="0"/>
              <w:jc w:val="right"/>
            </w:pPr>
            <w:r>
              <w:rPr>
                <w:sz w:val="16"/>
              </w:rPr>
              <w:t>130 of 130</w:t>
            </w:r>
          </w:p>
        </w:tc>
        <w:tc>
          <w:tcPr>
            <w:tcW w:type="dxa" w:w="958"/>
          </w:tcPr>
          <w:p>
            <w:pPr>
              <w:spacing w:after="0"/>
              <w:jc w:val="right"/>
            </w:pPr>
            <w:r>
              <w:rPr>
                <w:sz w:val="16"/>
              </w:rPr>
              <w:t>55.8</w:t>
            </w:r>
          </w:p>
        </w:tc>
        <w:tc>
          <w:tcPr>
            <w:tcW w:type="dxa" w:w="1004"/>
          </w:tcPr>
          <w:p>
            <w:pPr>
              <w:spacing w:after="0"/>
              <w:jc w:val="right"/>
            </w:pPr>
            <w:r>
              <w:rPr>
                <w:sz w:val="16"/>
              </w:rPr>
              <w:t>82.0</w:t>
            </w:r>
          </w:p>
        </w:tc>
        <w:tc>
          <w:tcPr>
            <w:tcW w:type="dxa" w:w="958"/>
          </w:tcPr>
          <w:p>
            <w:pPr>
              <w:spacing w:after="0"/>
              <w:jc w:val="right"/>
            </w:pPr>
            <w:r>
              <w:rPr>
                <w:sz w:val="16"/>
              </w:rPr>
              <w:t>94.3</w:t>
            </w:r>
          </w:p>
        </w:tc>
        <w:tc>
          <w:tcPr>
            <w:tcW w:type="dxa" w:w="8128"/>
          </w:tcPr>
          <w:p>
            <w:pPr>
              <w:spacing w:after="0"/>
              <w:jc w:val="left"/>
            </w:pPr>
            <w:r>
              <w:rPr>
                <w:sz w:val="16"/>
              </w:rPr>
              <w:t>Relatively High 10, Relatively Moderate 108, Relatively Low 12</w:t>
            </w:r>
          </w:p>
        </w:tc>
      </w:tr>
      <w:tr>
        <w:trPr>
          <w:cantSplit/>
        </w:trPr>
        <w:tc>
          <w:tcPr>
            <w:tcW w:type="dxa" w:w="1532"/>
          </w:tcPr>
          <w:p>
            <w:pPr>
              <w:spacing w:after="0"/>
              <w:jc w:val="left"/>
            </w:pPr>
            <w:r>
              <w:rPr>
                <w:sz w:val="16"/>
              </w:rPr>
              <w:t>Inland Flooding</w:t>
            </w:r>
          </w:p>
        </w:tc>
        <w:tc>
          <w:tcPr>
            <w:tcW w:type="dxa" w:w="1532"/>
          </w:tcPr>
          <w:p>
            <w:pPr>
              <w:spacing w:after="0"/>
              <w:jc w:val="right"/>
            </w:pPr>
            <w:r>
              <w:rPr>
                <w:sz w:val="16"/>
              </w:rPr>
              <w:t>130 of 130</w:t>
            </w:r>
          </w:p>
        </w:tc>
        <w:tc>
          <w:tcPr>
            <w:tcW w:type="dxa" w:w="958"/>
          </w:tcPr>
          <w:p>
            <w:pPr>
              <w:spacing w:after="0"/>
              <w:jc w:val="right"/>
            </w:pPr>
            <w:r>
              <w:rPr>
                <w:sz w:val="16"/>
              </w:rPr>
              <w:t>1.0</w:t>
            </w:r>
          </w:p>
        </w:tc>
        <w:tc>
          <w:tcPr>
            <w:tcW w:type="dxa" w:w="1004"/>
          </w:tcPr>
          <w:p>
            <w:pPr>
              <w:spacing w:after="0"/>
              <w:jc w:val="right"/>
            </w:pPr>
            <w:r>
              <w:rPr>
                <w:sz w:val="16"/>
              </w:rPr>
              <w:t>21.2</w:t>
            </w:r>
          </w:p>
        </w:tc>
        <w:tc>
          <w:tcPr>
            <w:tcW w:type="dxa" w:w="958"/>
          </w:tcPr>
          <w:p>
            <w:pPr>
              <w:spacing w:after="0"/>
              <w:jc w:val="right"/>
            </w:pPr>
            <w:r>
              <w:rPr>
                <w:sz w:val="16"/>
              </w:rPr>
              <w:t>82.5</w:t>
            </w:r>
          </w:p>
        </w:tc>
        <w:tc>
          <w:tcPr>
            <w:tcW w:type="dxa" w:w="8128"/>
          </w:tcPr>
          <w:p>
            <w:pPr>
              <w:spacing w:after="0"/>
              <w:jc w:val="left"/>
            </w:pPr>
            <w:r>
              <w:rPr>
                <w:sz w:val="16"/>
              </w:rPr>
              <w:t>Relatively High 3, Relatively Moderate 22, Relatively Low 58, Very Low 47</w:t>
            </w:r>
          </w:p>
        </w:tc>
      </w:tr>
      <w:tr>
        <w:trPr>
          <w:cantSplit/>
        </w:trPr>
        <w:tc>
          <w:tcPr>
            <w:tcW w:type="dxa" w:w="1532"/>
          </w:tcPr>
          <w:p>
            <w:pPr>
              <w:spacing w:after="0"/>
              <w:jc w:val="left"/>
            </w:pPr>
            <w:r>
              <w:rPr>
                <w:sz w:val="16"/>
              </w:rPr>
              <w:t>Landslide</w:t>
            </w:r>
          </w:p>
        </w:tc>
        <w:tc>
          <w:tcPr>
            <w:tcW w:type="dxa" w:w="1532"/>
          </w:tcPr>
          <w:p>
            <w:pPr>
              <w:spacing w:after="0"/>
              <w:jc w:val="right"/>
            </w:pPr>
            <w:r>
              <w:rPr>
                <w:sz w:val="16"/>
              </w:rPr>
              <w:t>126 of 130</w:t>
            </w:r>
          </w:p>
        </w:tc>
        <w:tc>
          <w:tcPr>
            <w:tcW w:type="dxa" w:w="958"/>
          </w:tcPr>
          <w:p>
            <w:pPr>
              <w:spacing w:after="0"/>
              <w:jc w:val="right"/>
            </w:pPr>
            <w:r>
              <w:rPr>
                <w:sz w:val="16"/>
              </w:rPr>
              <w:t>8.6</w:t>
            </w:r>
          </w:p>
        </w:tc>
        <w:tc>
          <w:tcPr>
            <w:tcW w:type="dxa" w:w="1004"/>
          </w:tcPr>
          <w:p>
            <w:pPr>
              <w:spacing w:after="0"/>
              <w:jc w:val="right"/>
            </w:pPr>
            <w:r>
              <w:rPr>
                <w:sz w:val="16"/>
              </w:rPr>
              <w:t>19.3</w:t>
            </w:r>
          </w:p>
        </w:tc>
        <w:tc>
          <w:tcPr>
            <w:tcW w:type="dxa" w:w="958"/>
          </w:tcPr>
          <w:p>
            <w:pPr>
              <w:spacing w:after="0"/>
              <w:jc w:val="right"/>
            </w:pPr>
            <w:r>
              <w:rPr>
                <w:sz w:val="16"/>
              </w:rPr>
              <w:t>92.7</w:t>
            </w:r>
          </w:p>
        </w:tc>
        <w:tc>
          <w:tcPr>
            <w:tcW w:type="dxa" w:w="8128"/>
          </w:tcPr>
          <w:p>
            <w:pPr>
              <w:spacing w:after="0"/>
              <w:jc w:val="left"/>
            </w:pPr>
            <w:r>
              <w:rPr>
                <w:sz w:val="16"/>
              </w:rPr>
              <w:t>Relatively Low 5, Very Low 121, No Rating 4</w:t>
            </w:r>
          </w:p>
        </w:tc>
      </w:tr>
      <w:tr>
        <w:trPr>
          <w:cantSplit/>
        </w:trPr>
        <w:tc>
          <w:tcPr>
            <w:tcW w:type="dxa" w:w="1532"/>
          </w:tcPr>
          <w:p>
            <w:pPr>
              <w:spacing w:after="0"/>
              <w:jc w:val="left"/>
            </w:pPr>
            <w:r>
              <w:rPr>
                <w:sz w:val="16"/>
              </w:rPr>
              <w:t>Lightning</w:t>
            </w:r>
          </w:p>
        </w:tc>
        <w:tc>
          <w:tcPr>
            <w:tcW w:type="dxa" w:w="1532"/>
          </w:tcPr>
          <w:p>
            <w:pPr>
              <w:spacing w:after="0"/>
              <w:jc w:val="right"/>
            </w:pPr>
            <w:r>
              <w:rPr>
                <w:sz w:val="16"/>
              </w:rPr>
              <w:t>130 of 130</w:t>
            </w:r>
          </w:p>
        </w:tc>
        <w:tc>
          <w:tcPr>
            <w:tcW w:type="dxa" w:w="958"/>
          </w:tcPr>
          <w:p>
            <w:pPr>
              <w:spacing w:after="0"/>
              <w:jc w:val="right"/>
            </w:pPr>
            <w:r>
              <w:rPr>
                <w:sz w:val="16"/>
              </w:rPr>
              <w:t>4.5</w:t>
            </w:r>
          </w:p>
        </w:tc>
        <w:tc>
          <w:tcPr>
            <w:tcW w:type="dxa" w:w="1004"/>
          </w:tcPr>
          <w:p>
            <w:pPr>
              <w:spacing w:after="0"/>
              <w:jc w:val="right"/>
            </w:pPr>
            <w:r>
              <w:rPr>
                <w:sz w:val="16"/>
              </w:rPr>
              <w:t>15.0</w:t>
            </w:r>
          </w:p>
        </w:tc>
        <w:tc>
          <w:tcPr>
            <w:tcW w:type="dxa" w:w="958"/>
          </w:tcPr>
          <w:p>
            <w:pPr>
              <w:spacing w:after="0"/>
              <w:jc w:val="right"/>
            </w:pPr>
            <w:r>
              <w:rPr>
                <w:sz w:val="16"/>
              </w:rPr>
              <w:t>36.6</w:t>
            </w:r>
          </w:p>
        </w:tc>
        <w:tc>
          <w:tcPr>
            <w:tcW w:type="dxa" w:w="8128"/>
          </w:tcPr>
          <w:p>
            <w:pPr>
              <w:spacing w:after="0"/>
              <w:jc w:val="left"/>
            </w:pPr>
            <w:r>
              <w:rPr>
                <w:sz w:val="16"/>
              </w:rPr>
              <w:t>Relatively Low 27, Very Low 103</w:t>
            </w:r>
          </w:p>
        </w:tc>
      </w:tr>
      <w:tr>
        <w:trPr>
          <w:cantSplit/>
        </w:trPr>
        <w:tc>
          <w:tcPr>
            <w:tcW w:type="dxa" w:w="1532"/>
          </w:tcPr>
          <w:p>
            <w:pPr>
              <w:spacing w:after="0"/>
              <w:jc w:val="left"/>
            </w:pPr>
            <w:r>
              <w:rPr>
                <w:sz w:val="16"/>
              </w:rPr>
              <w:t>Strong Wind</w:t>
            </w:r>
          </w:p>
        </w:tc>
        <w:tc>
          <w:tcPr>
            <w:tcW w:type="dxa" w:w="1532"/>
          </w:tcPr>
          <w:p>
            <w:pPr>
              <w:spacing w:after="0"/>
              <w:jc w:val="right"/>
            </w:pPr>
            <w:r>
              <w:rPr>
                <w:sz w:val="16"/>
              </w:rPr>
              <w:t>130 of 130</w:t>
            </w:r>
          </w:p>
        </w:tc>
        <w:tc>
          <w:tcPr>
            <w:tcW w:type="dxa" w:w="958"/>
          </w:tcPr>
          <w:p>
            <w:pPr>
              <w:spacing w:after="0"/>
              <w:jc w:val="right"/>
            </w:pPr>
            <w:r>
              <w:rPr>
                <w:sz w:val="16"/>
              </w:rPr>
              <w:t>24.2</w:t>
            </w:r>
          </w:p>
        </w:tc>
        <w:tc>
          <w:tcPr>
            <w:tcW w:type="dxa" w:w="1004"/>
          </w:tcPr>
          <w:p>
            <w:pPr>
              <w:spacing w:after="0"/>
              <w:jc w:val="right"/>
            </w:pPr>
            <w:r>
              <w:rPr>
                <w:sz w:val="16"/>
              </w:rPr>
              <w:t>50.6</w:t>
            </w:r>
          </w:p>
        </w:tc>
        <w:tc>
          <w:tcPr>
            <w:tcW w:type="dxa" w:w="958"/>
          </w:tcPr>
          <w:p>
            <w:pPr>
              <w:spacing w:after="0"/>
              <w:jc w:val="right"/>
            </w:pPr>
            <w:r>
              <w:rPr>
                <w:sz w:val="16"/>
              </w:rPr>
              <w:t>78.8</w:t>
            </w:r>
          </w:p>
        </w:tc>
        <w:tc>
          <w:tcPr>
            <w:tcW w:type="dxa" w:w="8128"/>
          </w:tcPr>
          <w:p>
            <w:pPr>
              <w:spacing w:after="0"/>
              <w:jc w:val="left"/>
            </w:pPr>
            <w:r>
              <w:rPr>
                <w:sz w:val="16"/>
              </w:rPr>
              <w:t>Relatively Moderate 45, Relatively Low 85</w:t>
            </w:r>
          </w:p>
        </w:tc>
      </w:tr>
      <w:tr>
        <w:trPr>
          <w:cantSplit/>
        </w:trPr>
        <w:tc>
          <w:tcPr>
            <w:tcW w:type="dxa" w:w="1532"/>
          </w:tcPr>
          <w:p>
            <w:pPr>
              <w:spacing w:after="0"/>
              <w:jc w:val="left"/>
            </w:pPr>
            <w:r>
              <w:rPr>
                <w:sz w:val="16"/>
              </w:rPr>
              <w:t>Tornado</w:t>
            </w:r>
          </w:p>
        </w:tc>
        <w:tc>
          <w:tcPr>
            <w:tcW w:type="dxa" w:w="1532"/>
          </w:tcPr>
          <w:p>
            <w:pPr>
              <w:spacing w:after="0"/>
              <w:jc w:val="right"/>
            </w:pPr>
            <w:r>
              <w:rPr>
                <w:sz w:val="16"/>
              </w:rPr>
              <w:t>130 of 130</w:t>
            </w:r>
          </w:p>
        </w:tc>
        <w:tc>
          <w:tcPr>
            <w:tcW w:type="dxa" w:w="958"/>
          </w:tcPr>
          <w:p>
            <w:pPr>
              <w:spacing w:after="0"/>
              <w:jc w:val="right"/>
            </w:pPr>
            <w:r>
              <w:rPr>
                <w:sz w:val="16"/>
              </w:rPr>
              <w:t>5.5</w:t>
            </w:r>
          </w:p>
        </w:tc>
        <w:tc>
          <w:tcPr>
            <w:tcW w:type="dxa" w:w="1004"/>
          </w:tcPr>
          <w:p>
            <w:pPr>
              <w:spacing w:after="0"/>
              <w:jc w:val="right"/>
            </w:pPr>
            <w:r>
              <w:rPr>
                <w:sz w:val="16"/>
              </w:rPr>
              <w:t>18.3</w:t>
            </w:r>
          </w:p>
        </w:tc>
        <w:tc>
          <w:tcPr>
            <w:tcW w:type="dxa" w:w="958"/>
          </w:tcPr>
          <w:p>
            <w:pPr>
              <w:spacing w:after="0"/>
              <w:jc w:val="right"/>
            </w:pPr>
            <w:r>
              <w:rPr>
                <w:sz w:val="16"/>
              </w:rPr>
              <w:t>33.8</w:t>
            </w:r>
          </w:p>
        </w:tc>
        <w:tc>
          <w:tcPr>
            <w:tcW w:type="dxa" w:w="8128"/>
          </w:tcPr>
          <w:p>
            <w:pPr>
              <w:spacing w:after="0"/>
              <w:jc w:val="left"/>
            </w:pPr>
            <w:r>
              <w:rPr>
                <w:sz w:val="16"/>
              </w:rPr>
              <w:t>Relatively Low 6, Very Low 124</w:t>
            </w:r>
          </w:p>
        </w:tc>
      </w:tr>
      <w:tr>
        <w:trPr>
          <w:cantSplit/>
        </w:trPr>
        <w:tc>
          <w:tcPr>
            <w:tcW w:type="dxa" w:w="1532"/>
          </w:tcPr>
          <w:p>
            <w:pPr>
              <w:spacing w:after="0"/>
              <w:jc w:val="left"/>
            </w:pPr>
            <w:r>
              <w:rPr>
                <w:sz w:val="16"/>
              </w:rPr>
              <w:t>Volcanic Activity</w:t>
            </w:r>
          </w:p>
        </w:tc>
        <w:tc>
          <w:tcPr>
            <w:tcW w:type="dxa" w:w="1532"/>
          </w:tcPr>
          <w:p>
            <w:pPr>
              <w:spacing w:after="0"/>
              <w:jc w:val="right"/>
            </w:pPr>
            <w:r>
              <w:rPr>
                <w:sz w:val="16"/>
              </w:rPr>
              <w:t>0 of 130</w:t>
            </w:r>
          </w:p>
        </w:tc>
        <w:tc>
          <w:tcPr>
            <w:tcW w:type="dxa" w:w="958"/>
          </w:tcPr>
          <w:p>
            <w:pPr>
              <w:spacing w:after="0"/>
              <w:jc w:val="right"/>
            </w:pPr>
          </w:p>
        </w:tc>
        <w:tc>
          <w:tcPr>
            <w:tcW w:type="dxa" w:w="1004"/>
          </w:tcPr>
          <w:p>
            <w:pPr>
              <w:spacing w:after="0"/>
              <w:jc w:val="right"/>
            </w:pPr>
          </w:p>
        </w:tc>
        <w:tc>
          <w:tcPr>
            <w:tcW w:type="dxa" w:w="958"/>
          </w:tcPr>
          <w:p>
            <w:pPr>
              <w:spacing w:after="0"/>
              <w:jc w:val="right"/>
            </w:pPr>
          </w:p>
        </w:tc>
        <w:tc>
          <w:tcPr>
            <w:tcW w:type="dxa" w:w="8128"/>
          </w:tcPr>
          <w:p>
            <w:pPr>
              <w:spacing w:after="0"/>
              <w:jc w:val="left"/>
            </w:pPr>
            <w:r>
              <w:rPr>
                <w:sz w:val="16"/>
              </w:rPr>
              <w:t>Not Applicable 130</w:t>
            </w:r>
          </w:p>
        </w:tc>
      </w:tr>
      <w:tr>
        <w:trPr>
          <w:cantSplit/>
        </w:trPr>
        <w:tc>
          <w:tcPr>
            <w:tcW w:type="dxa" w:w="1532"/>
          </w:tcPr>
          <w:p>
            <w:pPr>
              <w:spacing w:after="0"/>
              <w:jc w:val="left"/>
            </w:pPr>
            <w:r>
              <w:rPr>
                <w:sz w:val="16"/>
              </w:rPr>
              <w:t>Wildfire</w:t>
            </w:r>
          </w:p>
        </w:tc>
        <w:tc>
          <w:tcPr>
            <w:tcW w:type="dxa" w:w="1532"/>
          </w:tcPr>
          <w:p>
            <w:pPr>
              <w:spacing w:after="0"/>
              <w:jc w:val="right"/>
            </w:pPr>
            <w:r>
              <w:rPr>
                <w:sz w:val="16"/>
              </w:rPr>
              <w:t>99 of 130</w:t>
            </w:r>
          </w:p>
        </w:tc>
        <w:tc>
          <w:tcPr>
            <w:tcW w:type="dxa" w:w="958"/>
          </w:tcPr>
          <w:p>
            <w:pPr>
              <w:spacing w:after="0"/>
              <w:jc w:val="right"/>
            </w:pPr>
            <w:r>
              <w:rPr>
                <w:sz w:val="16"/>
              </w:rPr>
              <w:t>18.9</w:t>
            </w:r>
          </w:p>
        </w:tc>
        <w:tc>
          <w:tcPr>
            <w:tcW w:type="dxa" w:w="1004"/>
          </w:tcPr>
          <w:p>
            <w:pPr>
              <w:spacing w:after="0"/>
              <w:jc w:val="right"/>
            </w:pPr>
            <w:r>
              <w:rPr>
                <w:sz w:val="16"/>
              </w:rPr>
              <w:t>73.2</w:t>
            </w:r>
          </w:p>
        </w:tc>
        <w:tc>
          <w:tcPr>
            <w:tcW w:type="dxa" w:w="958"/>
          </w:tcPr>
          <w:p>
            <w:pPr>
              <w:spacing w:after="0"/>
              <w:jc w:val="right"/>
            </w:pPr>
            <w:r>
              <w:rPr>
                <w:sz w:val="16"/>
              </w:rPr>
              <w:t>99.0</w:t>
            </w:r>
          </w:p>
        </w:tc>
        <w:tc>
          <w:tcPr>
            <w:tcW w:type="dxa" w:w="8128"/>
          </w:tcPr>
          <w:p>
            <w:pPr>
              <w:spacing w:after="0"/>
              <w:jc w:val="left"/>
            </w:pPr>
            <w:r>
              <w:rPr>
                <w:sz w:val="16"/>
              </w:rPr>
              <w:t>Relatively High 11, Relatively Moderate 19, Relatively Low 25, Very Low 44, No Rating 31</w:t>
            </w:r>
          </w:p>
        </w:tc>
      </w:tr>
      <w:tr>
        <w:trPr>
          <w:cantSplit/>
        </w:trPr>
        <w:tc>
          <w:tcPr>
            <w:tcW w:type="dxa" w:w="1532"/>
          </w:tcPr>
          <w:p>
            <w:pPr>
              <w:spacing w:after="0"/>
              <w:jc w:val="left"/>
            </w:pPr>
            <w:r>
              <w:rPr>
                <w:sz w:val="16"/>
              </w:rPr>
              <w:t>Winter Weather</w:t>
            </w:r>
          </w:p>
        </w:tc>
        <w:tc>
          <w:tcPr>
            <w:tcW w:type="dxa" w:w="1532"/>
          </w:tcPr>
          <w:p>
            <w:pPr>
              <w:spacing w:after="0"/>
              <w:jc w:val="right"/>
            </w:pPr>
            <w:r>
              <w:rPr>
                <w:sz w:val="16"/>
              </w:rPr>
              <w:t>130 of 130</w:t>
            </w:r>
          </w:p>
        </w:tc>
        <w:tc>
          <w:tcPr>
            <w:tcW w:type="dxa" w:w="958"/>
          </w:tcPr>
          <w:p>
            <w:pPr>
              <w:spacing w:after="0"/>
              <w:jc w:val="right"/>
            </w:pPr>
            <w:r>
              <w:rPr>
                <w:sz w:val="16"/>
              </w:rPr>
              <w:t>29.7</w:t>
            </w:r>
          </w:p>
        </w:tc>
        <w:tc>
          <w:tcPr>
            <w:tcW w:type="dxa" w:w="1004"/>
          </w:tcPr>
          <w:p>
            <w:pPr>
              <w:spacing w:after="0"/>
              <w:jc w:val="right"/>
            </w:pPr>
            <w:r>
              <w:rPr>
                <w:sz w:val="16"/>
              </w:rPr>
              <w:t>50.9</w:t>
            </w:r>
          </w:p>
        </w:tc>
        <w:tc>
          <w:tcPr>
            <w:tcW w:type="dxa" w:w="958"/>
          </w:tcPr>
          <w:p>
            <w:pPr>
              <w:spacing w:after="0"/>
              <w:jc w:val="right"/>
            </w:pPr>
            <w:r>
              <w:rPr>
                <w:sz w:val="16"/>
              </w:rPr>
              <w:t>76.9</w:t>
            </w:r>
          </w:p>
        </w:tc>
        <w:tc>
          <w:tcPr>
            <w:tcW w:type="dxa" w:w="8128"/>
          </w:tcPr>
          <w:p>
            <w:pPr>
              <w:spacing w:after="0"/>
              <w:jc w:val="left"/>
            </w:pPr>
            <w:r>
              <w:rPr>
                <w:sz w:val="16"/>
              </w:rPr>
              <w:t>Relatively Moderate 79, Relatively Low 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9"/>
        <w:gridCol w:w="680"/>
        <w:gridCol w:w="2567"/>
        <w:gridCol w:w="2062"/>
        <w:gridCol w:w="2140"/>
        <w:gridCol w:w="2299"/>
        <w:gridCol w:w="2725"/>
      </w:tblGrid>
      <w:tr>
        <w:trPr>
          <w:cantSplit/>
          <w:tblHeader/>
        </w:trPr>
        <w:tc>
          <w:tcPr>
            <w:tcW w:type="dxa" w:w="163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67"/>
            <w:shd w:val="clear" w:color="auto" w:fill="E8E8E8"/>
          </w:tcPr>
          <w:p>
            <w:pPr>
              <w:spacing w:after="0"/>
              <w:jc w:val="left"/>
            </w:pPr>
            <w:r>
              <w:rPr>
                <w:b/>
                <w:sz w:val="16"/>
              </w:rPr>
              <w:t>Plan status</w:t>
            </w:r>
          </w:p>
        </w:tc>
        <w:tc>
          <w:tcPr>
            <w:tcW w:type="dxa" w:w="20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9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5"/>
            <w:shd w:val="clear" w:color="auto" w:fill="E8E8E8"/>
          </w:tcPr>
          <w:p>
            <w:pPr>
              <w:spacing w:after="0"/>
              <w:jc w:val="left"/>
            </w:pPr>
            <w:r>
              <w:rPr>
                <w:b/>
                <w:sz w:val="16"/>
              </w:rPr>
              <w:t>Notes</w:t>
            </w:r>
          </w:p>
        </w:tc>
      </w:tr>
      <w:tr>
        <w:trPr>
          <w:cantSplit/>
        </w:trPr>
        <w:tc>
          <w:tcPr>
            <w:tcW w:type="dxa" w:w="1639"/>
          </w:tcPr>
          <w:p>
            <w:pPr>
              <w:spacing w:after="0"/>
              <w:jc w:val="left"/>
            </w:pPr>
            <w:r>
              <w:rPr>
                <w:sz w:val="16"/>
              </w:rPr>
              <w:t>Spokane County</w:t>
            </w:r>
          </w:p>
        </w:tc>
        <w:tc>
          <w:tcPr>
            <w:tcW w:type="dxa" w:w="680"/>
          </w:tcPr>
          <w:p>
            <w:pPr>
              <w:spacing w:after="0"/>
              <w:jc w:val="left"/>
            </w:pPr>
            <w:r>
              <w:rPr>
                <w:sz w:val="16"/>
              </w:rPr>
              <w:t>County</w:t>
            </w:r>
          </w:p>
        </w:tc>
        <w:tc>
          <w:tcPr>
            <w:tcW w:type="dxa" w:w="2567"/>
          </w:tcPr>
          <w:p>
            <w:pPr>
              <w:spacing w:after="0"/>
              <w:jc w:val="left"/>
            </w:pPr>
            <w:r>
              <w:rPr>
                <w:sz w:val="16"/>
              </w:rPr>
              <w:t>Approved, expires 2031-06-02</w:t>
            </w:r>
          </w:p>
        </w:tc>
        <w:tc>
          <w:tcPr>
            <w:tcW w:type="dxa" w:w="2062"/>
          </w:tcPr>
          <w:p>
            <w:pPr>
              <w:spacing w:after="0"/>
              <w:jc w:val="right"/>
            </w:pPr>
            <w:r>
              <w:rPr>
                <w:sz w:val="16"/>
              </w:rPr>
              <w:t>FMA RL 0, SRL 0; any 0</w:t>
            </w:r>
          </w:p>
        </w:tc>
        <w:tc>
          <w:tcPr>
            <w:tcW w:type="dxa" w:w="2140"/>
          </w:tcPr>
          <w:p>
            <w:pPr>
              <w:spacing w:after="0"/>
              <w:jc w:val="right"/>
            </w:pPr>
            <w:r>
              <w:rPr>
                <w:sz w:val="16"/>
              </w:rPr>
              <w:t>$10,486,043.62</w:t>
            </w:r>
          </w:p>
        </w:tc>
        <w:tc>
          <w:tcPr>
            <w:tcW w:type="dxa" w:w="2299"/>
          </w:tcPr>
          <w:p>
            <w:pPr>
              <w:spacing w:after="0"/>
              <w:jc w:val="right"/>
            </w:pPr>
            <w:r>
              <w:rPr>
                <w:sz w:val="16"/>
              </w:rPr>
              <w:t>0 total; 0 since its plan</w:t>
            </w:r>
          </w:p>
        </w:tc>
        <w:tc>
          <w:tcPr>
            <w:tcW w:type="dxa" w:w="2725"/>
          </w:tcPr>
          <w:p>
            <w:pPr>
              <w:spacing w:after="0"/>
              <w:jc w:val="left"/>
            </w:pPr>
            <w:r>
              <w:rPr>
                <w:sz w:val="16"/>
              </w:rPr>
              <w:t>Includes $5,150,951.87 for declarations not counted as hazard incidents (DR-4481-WA).</w:t>
            </w:r>
          </w:p>
        </w:tc>
      </w:tr>
      <w:tr>
        <w:trPr>
          <w:cantSplit/>
        </w:trPr>
        <w:tc>
          <w:tcPr>
            <w:tcW w:type="dxa" w:w="1639"/>
          </w:tcPr>
          <w:p>
            <w:pPr>
              <w:spacing w:after="0"/>
              <w:jc w:val="left"/>
            </w:pPr>
            <w:r>
              <w:rPr>
                <w:sz w:val="16"/>
              </w:rPr>
              <w:t>Airway Heights city</w:t>
            </w:r>
          </w:p>
        </w:tc>
        <w:tc>
          <w:tcPr>
            <w:tcW w:type="dxa" w:w="680"/>
          </w:tcPr>
          <w:p>
            <w:pPr>
              <w:spacing w:after="0"/>
              <w:jc w:val="left"/>
            </w:pPr>
            <w:r>
              <w:rPr>
                <w:sz w:val="16"/>
              </w:rPr>
              <w:t>City</w:t>
            </w:r>
          </w:p>
        </w:tc>
        <w:tc>
          <w:tcPr>
            <w:tcW w:type="dxa" w:w="2567"/>
          </w:tcPr>
          <w:p>
            <w:pPr>
              <w:spacing w:after="0"/>
              <w:jc w:val="left"/>
            </w:pPr>
            <w:r>
              <w:rPr>
                <w:sz w:val="16"/>
              </w:rPr>
              <w:t>Approved, expires 2031-06-02</w:t>
            </w:r>
          </w:p>
        </w:tc>
        <w:tc>
          <w:tcPr>
            <w:tcW w:type="dxa" w:w="2062"/>
          </w:tcPr>
          <w:p>
            <w:pPr>
              <w:spacing w:after="0"/>
              <w:jc w:val="right"/>
            </w:pPr>
            <w:r>
              <w:rPr>
                <w:sz w:val="16"/>
              </w:rPr>
              <w:t>FMA RL 0, SRL 0; any 0</w:t>
            </w:r>
          </w:p>
        </w:tc>
        <w:tc>
          <w:tcPr>
            <w:tcW w:type="dxa" w:w="2140"/>
          </w:tcPr>
          <w:p>
            <w:pPr>
              <w:spacing w:after="0"/>
              <w:jc w:val="right"/>
            </w:pPr>
            <w:r>
              <w:rPr>
                <w:sz w:val="16"/>
              </w:rPr>
              <w:t>$179,090.06</w:t>
            </w:r>
          </w:p>
        </w:tc>
        <w:tc>
          <w:tcPr>
            <w:tcW w:type="dxa" w:w="2299"/>
          </w:tcPr>
          <w:p>
            <w:pPr>
              <w:spacing w:after="0"/>
              <w:jc w:val="right"/>
            </w:pPr>
            <w:r>
              <w:rPr>
                <w:sz w:val="16"/>
              </w:rPr>
              <w:t>6 total; 0 since its plan</w:t>
            </w:r>
          </w:p>
        </w:tc>
        <w:tc>
          <w:tcPr>
            <w:tcW w:type="dxa" w:w="2725"/>
          </w:tcPr>
          <w:p>
            <w:pPr>
              <w:spacing w:after="0"/>
              <w:jc w:val="left"/>
            </w:pPr>
          </w:p>
        </w:tc>
      </w:tr>
      <w:tr>
        <w:trPr>
          <w:cantSplit/>
        </w:trPr>
        <w:tc>
          <w:tcPr>
            <w:tcW w:type="dxa" w:w="1639"/>
          </w:tcPr>
          <w:p>
            <w:pPr>
              <w:spacing w:after="0"/>
              <w:jc w:val="left"/>
            </w:pPr>
            <w:r>
              <w:rPr>
                <w:sz w:val="16"/>
              </w:rPr>
              <w:t>Cheney city</w:t>
            </w:r>
          </w:p>
        </w:tc>
        <w:tc>
          <w:tcPr>
            <w:tcW w:type="dxa" w:w="680"/>
          </w:tcPr>
          <w:p>
            <w:pPr>
              <w:spacing w:after="0"/>
              <w:jc w:val="left"/>
            </w:pPr>
            <w:r>
              <w:rPr>
                <w:sz w:val="16"/>
              </w:rPr>
              <w:t>City</w:t>
            </w:r>
          </w:p>
        </w:tc>
        <w:tc>
          <w:tcPr>
            <w:tcW w:type="dxa" w:w="2567"/>
          </w:tcPr>
          <w:p>
            <w:pPr>
              <w:spacing w:after="0"/>
              <w:jc w:val="left"/>
            </w:pPr>
            <w:r>
              <w:rPr>
                <w:sz w:val="16"/>
              </w:rPr>
              <w:t>Approved, expires 2031-06-02</w:t>
            </w:r>
          </w:p>
        </w:tc>
        <w:tc>
          <w:tcPr>
            <w:tcW w:type="dxa" w:w="2062"/>
          </w:tcPr>
          <w:p>
            <w:pPr>
              <w:spacing w:after="0"/>
              <w:jc w:val="right"/>
            </w:pPr>
            <w:r>
              <w:rPr>
                <w:sz w:val="16"/>
              </w:rPr>
              <w:t>FMA RL 0, SRL 0; any 0</w:t>
            </w:r>
          </w:p>
        </w:tc>
        <w:tc>
          <w:tcPr>
            <w:tcW w:type="dxa" w:w="2140"/>
          </w:tcPr>
          <w:p>
            <w:pPr>
              <w:spacing w:after="0"/>
              <w:jc w:val="right"/>
            </w:pPr>
            <w:r>
              <w:rPr>
                <w:sz w:val="16"/>
              </w:rPr>
              <w:t>$297,085.16</w:t>
            </w:r>
          </w:p>
        </w:tc>
        <w:tc>
          <w:tcPr>
            <w:tcW w:type="dxa" w:w="2299"/>
          </w:tcPr>
          <w:p>
            <w:pPr>
              <w:spacing w:after="0"/>
              <w:jc w:val="right"/>
            </w:pPr>
            <w:r>
              <w:rPr>
                <w:sz w:val="16"/>
              </w:rPr>
              <w:t>6 total; 0 since its plan</w:t>
            </w:r>
          </w:p>
        </w:tc>
        <w:tc>
          <w:tcPr>
            <w:tcW w:type="dxa" w:w="2725"/>
          </w:tcPr>
          <w:p>
            <w:pPr>
              <w:spacing w:after="0"/>
              <w:jc w:val="left"/>
            </w:pPr>
          </w:p>
        </w:tc>
      </w:tr>
      <w:tr>
        <w:trPr>
          <w:cantSplit/>
        </w:trPr>
        <w:tc>
          <w:tcPr>
            <w:tcW w:type="dxa" w:w="1639"/>
          </w:tcPr>
          <w:p>
            <w:pPr>
              <w:spacing w:after="0"/>
              <w:jc w:val="left"/>
            </w:pPr>
            <w:r>
              <w:rPr>
                <w:sz w:val="16"/>
              </w:rPr>
              <w:t>Deer Park city</w:t>
            </w:r>
          </w:p>
        </w:tc>
        <w:tc>
          <w:tcPr>
            <w:tcW w:type="dxa" w:w="680"/>
          </w:tcPr>
          <w:p>
            <w:pPr>
              <w:spacing w:after="0"/>
              <w:jc w:val="left"/>
            </w:pPr>
            <w:r>
              <w:rPr>
                <w:sz w:val="16"/>
              </w:rPr>
              <w:t>City</w:t>
            </w:r>
          </w:p>
        </w:tc>
        <w:tc>
          <w:tcPr>
            <w:tcW w:type="dxa" w:w="2567"/>
          </w:tcPr>
          <w:p>
            <w:pPr>
              <w:spacing w:after="0"/>
              <w:jc w:val="left"/>
            </w:pPr>
            <w:r>
              <w:rPr>
                <w:sz w:val="16"/>
              </w:rPr>
              <w:t>Plan 110587 approved 2026-06-03, pending adoption here; not yet eligible</w:t>
            </w:r>
          </w:p>
        </w:tc>
        <w:tc>
          <w:tcPr>
            <w:tcW w:type="dxa" w:w="2062"/>
          </w:tcPr>
          <w:p>
            <w:pPr>
              <w:spacing w:after="0"/>
              <w:jc w:val="right"/>
            </w:pPr>
            <w:r>
              <w:rPr>
                <w:sz w:val="16"/>
              </w:rPr>
              <w:t>FMA RL 0, SRL 0; any 0</w:t>
            </w:r>
          </w:p>
        </w:tc>
        <w:tc>
          <w:tcPr>
            <w:tcW w:type="dxa" w:w="2140"/>
          </w:tcPr>
          <w:p>
            <w:pPr>
              <w:spacing w:after="0"/>
              <w:jc w:val="right"/>
            </w:pPr>
            <w:r>
              <w:rPr>
                <w:sz w:val="16"/>
              </w:rPr>
              <w:t>$76,910.91</w:t>
            </w:r>
          </w:p>
        </w:tc>
        <w:tc>
          <w:tcPr>
            <w:tcW w:type="dxa" w:w="2299"/>
          </w:tcPr>
          <w:p>
            <w:pPr>
              <w:spacing w:after="0"/>
              <w:jc w:val="right"/>
            </w:pPr>
            <w:r>
              <w:rPr>
                <w:sz w:val="16"/>
              </w:rPr>
              <w:t>14 total; no approved plan</w:t>
            </w:r>
          </w:p>
        </w:tc>
        <w:tc>
          <w:tcPr>
            <w:tcW w:type="dxa" w:w="2725"/>
          </w:tcPr>
          <w:p>
            <w:pPr>
              <w:spacing w:after="0"/>
              <w:jc w:val="left"/>
            </w:pPr>
          </w:p>
        </w:tc>
      </w:tr>
      <w:tr>
        <w:trPr>
          <w:cantSplit/>
        </w:trPr>
        <w:tc>
          <w:tcPr>
            <w:tcW w:type="dxa" w:w="1639"/>
          </w:tcPr>
          <w:p>
            <w:pPr>
              <w:spacing w:after="0"/>
              <w:jc w:val="left"/>
            </w:pPr>
            <w:r>
              <w:rPr>
                <w:sz w:val="16"/>
              </w:rPr>
              <w:t>Latah town</w:t>
            </w:r>
          </w:p>
        </w:tc>
        <w:tc>
          <w:tcPr>
            <w:tcW w:type="dxa" w:w="680"/>
          </w:tcPr>
          <w:p>
            <w:pPr>
              <w:spacing w:after="0"/>
              <w:jc w:val="left"/>
            </w:pPr>
            <w:r>
              <w:rPr>
                <w:sz w:val="16"/>
              </w:rPr>
              <w:t>Town</w:t>
            </w:r>
          </w:p>
        </w:tc>
        <w:tc>
          <w:tcPr>
            <w:tcW w:type="dxa" w:w="2567"/>
          </w:tcPr>
          <w:p>
            <w:pPr>
              <w:spacing w:after="0"/>
              <w:jc w:val="left"/>
            </w:pPr>
            <w:r>
              <w:rPr>
                <w:sz w:val="16"/>
              </w:rPr>
              <w:t>Plan 110587 approved 2026-06-03, pending adoption here; not yet eligible</w:t>
            </w:r>
          </w:p>
        </w:tc>
        <w:tc>
          <w:tcPr>
            <w:tcW w:type="dxa" w:w="2062"/>
          </w:tcPr>
          <w:p>
            <w:pPr>
              <w:spacing w:after="0"/>
              <w:jc w:val="right"/>
            </w:pPr>
            <w:r>
              <w:rPr>
                <w:sz w:val="16"/>
              </w:rPr>
              <w:t>FMA RL 0, SRL 0; any 0</w:t>
            </w:r>
          </w:p>
        </w:tc>
        <w:tc>
          <w:tcPr>
            <w:tcW w:type="dxa" w:w="2140"/>
          </w:tcPr>
          <w:p>
            <w:pPr>
              <w:spacing w:after="0"/>
              <w:jc w:val="right"/>
            </w:pPr>
            <w:r>
              <w:rPr>
                <w:sz w:val="16"/>
              </w:rPr>
              <w:t>no Public Assistance recorded</w:t>
            </w:r>
          </w:p>
        </w:tc>
        <w:tc>
          <w:tcPr>
            <w:tcW w:type="dxa" w:w="2299"/>
          </w:tcPr>
          <w:p>
            <w:pPr>
              <w:spacing w:after="0"/>
              <w:jc w:val="right"/>
            </w:pPr>
            <w:r>
              <w:rPr>
                <w:sz w:val="16"/>
              </w:rPr>
              <w:t>2 total; no approved plan</w:t>
            </w:r>
          </w:p>
        </w:tc>
        <w:tc>
          <w:tcPr>
            <w:tcW w:type="dxa" w:w="2725"/>
          </w:tcPr>
          <w:p>
            <w:pPr>
              <w:spacing w:after="0"/>
              <w:jc w:val="left"/>
            </w:pPr>
          </w:p>
        </w:tc>
      </w:tr>
      <w:tr>
        <w:trPr>
          <w:cantSplit/>
        </w:trPr>
        <w:tc>
          <w:tcPr>
            <w:tcW w:type="dxa" w:w="1639"/>
          </w:tcPr>
          <w:p>
            <w:pPr>
              <w:spacing w:after="0"/>
              <w:jc w:val="left"/>
            </w:pPr>
            <w:r>
              <w:rPr>
                <w:sz w:val="16"/>
              </w:rPr>
              <w:t>Liberty Lake city</w:t>
            </w:r>
          </w:p>
        </w:tc>
        <w:tc>
          <w:tcPr>
            <w:tcW w:type="dxa" w:w="680"/>
          </w:tcPr>
          <w:p>
            <w:pPr>
              <w:spacing w:after="0"/>
              <w:jc w:val="left"/>
            </w:pPr>
            <w:r>
              <w:rPr>
                <w:sz w:val="16"/>
              </w:rPr>
              <w:t>City</w:t>
            </w:r>
          </w:p>
        </w:tc>
        <w:tc>
          <w:tcPr>
            <w:tcW w:type="dxa" w:w="2567"/>
          </w:tcPr>
          <w:p>
            <w:pPr>
              <w:spacing w:after="0"/>
              <w:jc w:val="left"/>
            </w:pPr>
            <w:r>
              <w:rPr>
                <w:sz w:val="16"/>
              </w:rPr>
              <w:t>Approved, expires 2031-06-02</w:t>
            </w:r>
          </w:p>
        </w:tc>
        <w:tc>
          <w:tcPr>
            <w:tcW w:type="dxa" w:w="2062"/>
          </w:tcPr>
          <w:p>
            <w:pPr>
              <w:spacing w:after="0"/>
              <w:jc w:val="right"/>
            </w:pPr>
            <w:r>
              <w:rPr>
                <w:sz w:val="16"/>
              </w:rPr>
              <w:t>FMA RL 0, SRL 0; any 0</w:t>
            </w:r>
          </w:p>
        </w:tc>
        <w:tc>
          <w:tcPr>
            <w:tcW w:type="dxa" w:w="2140"/>
          </w:tcPr>
          <w:p>
            <w:pPr>
              <w:spacing w:after="0"/>
              <w:jc w:val="right"/>
            </w:pPr>
            <w:r>
              <w:rPr>
                <w:sz w:val="16"/>
              </w:rPr>
              <w:t>$9,699.46</w:t>
            </w:r>
          </w:p>
        </w:tc>
        <w:tc>
          <w:tcPr>
            <w:tcW w:type="dxa" w:w="2299"/>
          </w:tcPr>
          <w:p>
            <w:pPr>
              <w:spacing w:after="0"/>
              <w:jc w:val="right"/>
            </w:pPr>
            <w:r>
              <w:rPr>
                <w:sz w:val="16"/>
              </w:rPr>
              <w:t>1 total; 0 since its plan</w:t>
            </w:r>
          </w:p>
        </w:tc>
        <w:tc>
          <w:tcPr>
            <w:tcW w:type="dxa" w:w="2725"/>
          </w:tcPr>
          <w:p>
            <w:pPr>
              <w:spacing w:after="0"/>
              <w:jc w:val="left"/>
            </w:pPr>
          </w:p>
        </w:tc>
      </w:tr>
      <w:tr>
        <w:trPr>
          <w:cantSplit/>
        </w:trPr>
        <w:tc>
          <w:tcPr>
            <w:tcW w:type="dxa" w:w="1639"/>
          </w:tcPr>
          <w:p>
            <w:pPr>
              <w:spacing w:after="0"/>
              <w:jc w:val="left"/>
            </w:pPr>
            <w:r>
              <w:rPr>
                <w:sz w:val="16"/>
              </w:rPr>
              <w:t>Medical Lake city</w:t>
            </w:r>
          </w:p>
        </w:tc>
        <w:tc>
          <w:tcPr>
            <w:tcW w:type="dxa" w:w="680"/>
          </w:tcPr>
          <w:p>
            <w:pPr>
              <w:spacing w:after="0"/>
              <w:jc w:val="left"/>
            </w:pPr>
            <w:r>
              <w:rPr>
                <w:sz w:val="16"/>
              </w:rPr>
              <w:t>City</w:t>
            </w:r>
          </w:p>
        </w:tc>
        <w:tc>
          <w:tcPr>
            <w:tcW w:type="dxa" w:w="2567"/>
          </w:tcPr>
          <w:p>
            <w:pPr>
              <w:spacing w:after="0"/>
              <w:jc w:val="left"/>
            </w:pPr>
            <w:r>
              <w:rPr>
                <w:sz w:val="16"/>
              </w:rPr>
              <w:t>Approved, expires 2031-02-18</w:t>
            </w:r>
          </w:p>
        </w:tc>
        <w:tc>
          <w:tcPr>
            <w:tcW w:type="dxa" w:w="2062"/>
          </w:tcPr>
          <w:p>
            <w:pPr>
              <w:spacing w:after="0"/>
              <w:jc w:val="right"/>
            </w:pPr>
            <w:r>
              <w:rPr>
                <w:sz w:val="16"/>
              </w:rPr>
              <w:t>FMA RL 0, SRL 0; any 0</w:t>
            </w:r>
          </w:p>
        </w:tc>
        <w:tc>
          <w:tcPr>
            <w:tcW w:type="dxa" w:w="2140"/>
          </w:tcPr>
          <w:p>
            <w:pPr>
              <w:spacing w:after="0"/>
              <w:jc w:val="right"/>
            </w:pPr>
            <w:r>
              <w:rPr>
                <w:sz w:val="16"/>
              </w:rPr>
              <w:t>$158,958.46</w:t>
            </w:r>
          </w:p>
        </w:tc>
        <w:tc>
          <w:tcPr>
            <w:tcW w:type="dxa" w:w="2299"/>
          </w:tcPr>
          <w:p>
            <w:pPr>
              <w:spacing w:after="0"/>
              <w:jc w:val="right"/>
            </w:pPr>
            <w:r>
              <w:rPr>
                <w:sz w:val="16"/>
              </w:rPr>
              <w:t>0 total; 0 since its plan</w:t>
            </w:r>
          </w:p>
        </w:tc>
        <w:tc>
          <w:tcPr>
            <w:tcW w:type="dxa" w:w="2725"/>
          </w:tcPr>
          <w:p>
            <w:pPr>
              <w:spacing w:after="0"/>
              <w:jc w:val="left"/>
            </w:pPr>
          </w:p>
        </w:tc>
      </w:tr>
      <w:tr>
        <w:trPr>
          <w:cantSplit/>
        </w:trPr>
        <w:tc>
          <w:tcPr>
            <w:tcW w:type="dxa" w:w="1639"/>
          </w:tcPr>
          <w:p>
            <w:pPr>
              <w:spacing w:after="0"/>
              <w:jc w:val="left"/>
            </w:pPr>
            <w:r>
              <w:rPr>
                <w:sz w:val="16"/>
              </w:rPr>
              <w:t>Spokane Valley city</w:t>
            </w:r>
          </w:p>
        </w:tc>
        <w:tc>
          <w:tcPr>
            <w:tcW w:type="dxa" w:w="680"/>
          </w:tcPr>
          <w:p>
            <w:pPr>
              <w:spacing w:after="0"/>
              <w:jc w:val="left"/>
            </w:pPr>
            <w:r>
              <w:rPr>
                <w:sz w:val="16"/>
              </w:rPr>
              <w:t>City</w:t>
            </w:r>
          </w:p>
        </w:tc>
        <w:tc>
          <w:tcPr>
            <w:tcW w:type="dxa" w:w="2567"/>
          </w:tcPr>
          <w:p>
            <w:pPr>
              <w:spacing w:after="0"/>
              <w:jc w:val="left"/>
            </w:pPr>
            <w:r>
              <w:rPr>
                <w:sz w:val="16"/>
              </w:rPr>
              <w:t>Approved, expires 2031-06-02</w:t>
            </w:r>
          </w:p>
        </w:tc>
        <w:tc>
          <w:tcPr>
            <w:tcW w:type="dxa" w:w="2062"/>
          </w:tcPr>
          <w:p>
            <w:pPr>
              <w:spacing w:after="0"/>
              <w:jc w:val="right"/>
            </w:pPr>
            <w:r>
              <w:rPr>
                <w:sz w:val="16"/>
              </w:rPr>
              <w:t>FMA RL 0, SRL 0; any 0</w:t>
            </w:r>
          </w:p>
        </w:tc>
        <w:tc>
          <w:tcPr>
            <w:tcW w:type="dxa" w:w="2140"/>
          </w:tcPr>
          <w:p>
            <w:pPr>
              <w:spacing w:after="0"/>
              <w:jc w:val="right"/>
            </w:pPr>
            <w:r>
              <w:rPr>
                <w:sz w:val="16"/>
              </w:rPr>
              <w:t>$321,156.40</w:t>
            </w:r>
          </w:p>
        </w:tc>
        <w:tc>
          <w:tcPr>
            <w:tcW w:type="dxa" w:w="2299"/>
          </w:tcPr>
          <w:p>
            <w:pPr>
              <w:spacing w:after="0"/>
              <w:jc w:val="right"/>
            </w:pPr>
            <w:r>
              <w:rPr>
                <w:sz w:val="16"/>
              </w:rPr>
              <w:t>0 total; 0 since its plan</w:t>
            </w:r>
          </w:p>
        </w:tc>
        <w:tc>
          <w:tcPr>
            <w:tcW w:type="dxa" w:w="27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572"/>
        <w:gridCol w:w="1215"/>
        <w:gridCol w:w="1036"/>
        <w:gridCol w:w="1125"/>
        <w:gridCol w:w="1125"/>
        <w:gridCol w:w="1125"/>
        <w:gridCol w:w="1304"/>
        <w:gridCol w:w="1108"/>
        <w:gridCol w:w="1036"/>
        <w:gridCol w:w="1304"/>
        <w:gridCol w:w="1125"/>
      </w:tblGrid>
      <w:tr>
        <w:trPr>
          <w:cantSplit/>
          <w:tblHeader/>
        </w:trPr>
        <w:tc>
          <w:tcPr>
            <w:tcW w:type="dxa" w:w="1036"/>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2026-06-03</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5"/>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572"/>
          </w:tcPr>
          <w:p>
            <w:pPr>
              <w:spacing w:after="0"/>
              <w:jc w:val="right"/>
            </w:pPr>
            <w:r>
              <w:rPr>
                <w:sz w:val="16"/>
              </w:rPr>
              <w:t>$10,158</w:t>
            </w:r>
          </w:p>
        </w:tc>
        <w:tc>
          <w:tcPr>
            <w:tcW w:type="dxa" w:w="1215"/>
          </w:tcPr>
          <w:p>
            <w:pPr>
              <w:spacing w:after="0"/>
              <w:jc w:val="right"/>
            </w:pPr>
            <w:r>
              <w:rPr>
                <w:sz w:val="16"/>
              </w:rPr>
              <w:t>n/a</w:t>
            </w:r>
          </w:p>
        </w:tc>
        <w:tc>
          <w:tcPr>
            <w:tcW w:type="dxa" w:w="1036"/>
          </w:tcPr>
          <w:p>
            <w:pPr>
              <w:spacing w:after="0"/>
              <w:jc w:val="right"/>
            </w:pPr>
            <w:r>
              <w:rPr>
                <w:sz w:val="16"/>
              </w:rPr>
              <w:t>5</w:t>
            </w:r>
          </w:p>
        </w:tc>
        <w:tc>
          <w:tcPr>
            <w:tcW w:type="dxa" w:w="1125"/>
          </w:tcPr>
          <w:p>
            <w:pPr>
              <w:spacing w:after="0"/>
              <w:jc w:val="right"/>
            </w:pPr>
            <w:r>
              <w:rPr>
                <w:sz w:val="16"/>
              </w:rPr>
              <w:t>$3</w:t>
            </w:r>
          </w:p>
        </w:tc>
        <w:tc>
          <w:tcPr>
            <w:tcW w:type="dxa" w:w="1125"/>
          </w:tcPr>
          <w:p>
            <w:pPr>
              <w:spacing w:after="0"/>
              <w:jc w:val="right"/>
            </w:pPr>
            <w:r>
              <w:rPr>
                <w:sz w:val="16"/>
              </w:rPr>
              <w:t>n/a</w:t>
            </w:r>
          </w:p>
        </w:tc>
        <w:tc>
          <w:tcPr>
            <w:tcW w:type="dxa" w:w="1125"/>
          </w:tcPr>
          <w:p>
            <w:pPr>
              <w:spacing w:after="0"/>
              <w:jc w:val="right"/>
            </w:pPr>
            <w:r>
              <w:rPr>
                <w:sz w:val="16"/>
              </w:rPr>
              <w:t>$656,235</w:t>
            </w:r>
          </w:p>
        </w:tc>
        <w:tc>
          <w:tcPr>
            <w:tcW w:type="dxa" w:w="1304"/>
          </w:tcPr>
          <w:p>
            <w:pPr>
              <w:spacing w:after="0"/>
              <w:jc w:val="right"/>
            </w:pPr>
            <w:r>
              <w:rPr>
                <w:sz w:val="16"/>
              </w:rPr>
              <w:t>0.0265%</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Cold Wave</w:t>
            </w:r>
          </w:p>
        </w:tc>
        <w:tc>
          <w:tcPr>
            <w:tcW w:type="dxa" w:w="1572"/>
          </w:tcPr>
          <w:p>
            <w:pPr>
              <w:spacing w:after="0"/>
              <w:jc w:val="right"/>
            </w:pPr>
            <w:r>
              <w:rPr>
                <w:sz w:val="16"/>
              </w:rPr>
              <w:t>$98,256,550,509</w:t>
            </w:r>
          </w:p>
        </w:tc>
        <w:tc>
          <w:tcPr>
            <w:tcW w:type="dxa" w:w="1215"/>
          </w:tcPr>
          <w:p>
            <w:pPr>
              <w:spacing w:after="0"/>
              <w:jc w:val="right"/>
            </w:pPr>
            <w:r>
              <w:rPr>
                <w:sz w:val="16"/>
              </w:rPr>
              <w:t>$150,726,595</w:t>
            </w:r>
          </w:p>
        </w:tc>
        <w:tc>
          <w:tcPr>
            <w:tcW w:type="dxa" w:w="1036"/>
          </w:tcPr>
          <w:p>
            <w:pPr>
              <w:spacing w:after="0"/>
              <w:jc w:val="right"/>
            </w:pPr>
            <w:r>
              <w:rPr>
                <w:sz w:val="16"/>
              </w:rPr>
              <w:t>538,806</w:t>
            </w:r>
          </w:p>
        </w:tc>
        <w:tc>
          <w:tcPr>
            <w:tcW w:type="dxa" w:w="1125"/>
          </w:tcPr>
          <w:p>
            <w:pPr>
              <w:spacing w:after="0"/>
              <w:jc w:val="right"/>
            </w:pPr>
            <w:r>
              <w:rPr>
                <w:sz w:val="16"/>
              </w:rPr>
              <w:t>$49,077</w:t>
            </w:r>
          </w:p>
        </w:tc>
        <w:tc>
          <w:tcPr>
            <w:tcW w:type="dxa" w:w="1125"/>
          </w:tcPr>
          <w:p>
            <w:pPr>
              <w:spacing w:after="0"/>
              <w:jc w:val="right"/>
            </w:pPr>
            <w:r>
              <w:rPr>
                <w:sz w:val="16"/>
              </w:rPr>
              <w:t>$96,408</w:t>
            </w:r>
          </w:p>
        </w:tc>
        <w:tc>
          <w:tcPr>
            <w:tcW w:type="dxa" w:w="1125"/>
          </w:tcPr>
          <w:p>
            <w:pPr>
              <w:spacing w:after="0"/>
              <w:jc w:val="right"/>
            </w:pPr>
            <w:r>
              <w:rPr>
                <w:sz w:val="16"/>
              </w:rPr>
              <w:t>$19,929,944</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$121,191,803</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$1,674</w:t>
            </w:r>
          </w:p>
        </w:tc>
        <w:tc>
          <w:tcPr>
            <w:tcW w:type="dxa" w:w="1125"/>
          </w:tcPr>
          <w:p>
            <w:pPr>
              <w:spacing w:after="0"/>
              <w:jc w:val="right"/>
            </w:pPr>
            <w:r>
              <w:rPr>
                <w:sz w:val="16"/>
              </w:rPr>
              <w:t>n/a</w:t>
            </w:r>
          </w:p>
        </w:tc>
        <w:tc>
          <w:tcPr>
            <w:tcW w:type="dxa" w:w="1304"/>
          </w:tcPr>
          <w:p>
            <w:pPr>
              <w:spacing w:after="0"/>
              <w:jc w:val="right"/>
            </w:pPr>
            <w:r>
              <w:rPr>
                <w:sz w:val="16"/>
              </w:rPr>
              <w:t>0.00138% (agriculture)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572"/>
          </w:tcPr>
          <w:p>
            <w:pPr>
              <w:spacing w:after="0"/>
              <w:jc w:val="right"/>
            </w:pPr>
            <w:r>
              <w:rPr>
                <w:sz w:val="16"/>
              </w:rPr>
              <w:t>$171,990,101,434</w:t>
            </w:r>
          </w:p>
        </w:tc>
        <w:tc>
          <w:tcPr>
            <w:tcW w:type="dxa" w:w="1215"/>
          </w:tcPr>
          <w:p>
            <w:pPr>
              <w:spacing w:after="0"/>
              <w:jc w:val="right"/>
            </w:pPr>
            <w:r>
              <w:rPr>
                <w:sz w:val="16"/>
              </w:rPr>
              <w:t>n/a</w:t>
            </w:r>
          </w:p>
        </w:tc>
        <w:tc>
          <w:tcPr>
            <w:tcW w:type="dxa" w:w="1036"/>
          </w:tcPr>
          <w:p>
            <w:pPr>
              <w:spacing w:after="0"/>
              <w:jc w:val="right"/>
            </w:pPr>
            <w:r>
              <w:rPr>
                <w:sz w:val="16"/>
              </w:rPr>
              <w:t>539,339</w:t>
            </w:r>
          </w:p>
        </w:tc>
        <w:tc>
          <w:tcPr>
            <w:tcW w:type="dxa" w:w="1125"/>
          </w:tcPr>
          <w:p>
            <w:pPr>
              <w:spacing w:after="0"/>
              <w:jc w:val="right"/>
            </w:pPr>
            <w:r>
              <w:rPr>
                <w:sz w:val="16"/>
              </w:rPr>
              <w:t>$2,733,007</w:t>
            </w:r>
          </w:p>
        </w:tc>
        <w:tc>
          <w:tcPr>
            <w:tcW w:type="dxa" w:w="1125"/>
          </w:tcPr>
          <w:p>
            <w:pPr>
              <w:spacing w:after="0"/>
              <w:jc w:val="right"/>
            </w:pPr>
            <w:r>
              <w:rPr>
                <w:sz w:val="16"/>
              </w:rPr>
              <w:t>n/a</w:t>
            </w:r>
          </w:p>
        </w:tc>
        <w:tc>
          <w:tcPr>
            <w:tcW w:type="dxa" w:w="1125"/>
          </w:tcPr>
          <w:p>
            <w:pPr>
              <w:spacing w:after="0"/>
              <w:jc w:val="right"/>
            </w:pPr>
            <w:r>
              <w:rPr>
                <w:sz w:val="16"/>
              </w:rPr>
              <w:t>$814,914</w:t>
            </w:r>
          </w:p>
        </w:tc>
        <w:tc>
          <w:tcPr>
            <w:tcW w:type="dxa" w:w="1304"/>
          </w:tcPr>
          <w:p>
            <w:pPr>
              <w:spacing w:after="0"/>
              <w:jc w:val="right"/>
            </w:pPr>
            <w:r>
              <w:rPr>
                <w:sz w:val="16"/>
              </w:rPr>
              <w:t>0.00159%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Hail</w:t>
            </w:r>
          </w:p>
        </w:tc>
        <w:tc>
          <w:tcPr>
            <w:tcW w:type="dxa" w:w="1572"/>
          </w:tcPr>
          <w:p>
            <w:pPr>
              <w:spacing w:after="0"/>
              <w:jc w:val="right"/>
            </w:pPr>
            <w:r>
              <w:rPr>
                <w:sz w:val="16"/>
              </w:rPr>
              <w:t>$98,256,550,509</w:t>
            </w:r>
          </w:p>
        </w:tc>
        <w:tc>
          <w:tcPr>
            <w:tcW w:type="dxa" w:w="1215"/>
          </w:tcPr>
          <w:p>
            <w:pPr>
              <w:spacing w:after="0"/>
              <w:jc w:val="right"/>
            </w:pPr>
            <w:r>
              <w:rPr>
                <w:sz w:val="16"/>
              </w:rPr>
              <w:t>$150,726,595</w:t>
            </w:r>
          </w:p>
        </w:tc>
        <w:tc>
          <w:tcPr>
            <w:tcW w:type="dxa" w:w="1036"/>
          </w:tcPr>
          <w:p>
            <w:pPr>
              <w:spacing w:after="0"/>
              <w:jc w:val="right"/>
            </w:pPr>
            <w:r>
              <w:rPr>
                <w:sz w:val="16"/>
              </w:rPr>
              <w:t>538,806</w:t>
            </w:r>
          </w:p>
        </w:tc>
        <w:tc>
          <w:tcPr>
            <w:tcW w:type="dxa" w:w="1125"/>
          </w:tcPr>
          <w:p>
            <w:pPr>
              <w:spacing w:after="0"/>
              <w:jc w:val="right"/>
            </w:pPr>
            <w:r>
              <w:rPr>
                <w:sz w:val="16"/>
              </w:rPr>
              <w:t>$12,084</w:t>
            </w:r>
          </w:p>
        </w:tc>
        <w:tc>
          <w:tcPr>
            <w:tcW w:type="dxa" w:w="1125"/>
          </w:tcPr>
          <w:p>
            <w:pPr>
              <w:spacing w:after="0"/>
              <w:jc w:val="right"/>
            </w:pPr>
            <w:r>
              <w:rPr>
                <w:sz w:val="16"/>
              </w:rPr>
              <w:t>$20,585</w:t>
            </w:r>
          </w:p>
        </w:tc>
        <w:tc>
          <w:tcPr>
            <w:tcW w:type="dxa" w:w="1125"/>
          </w:tcPr>
          <w:p>
            <w:pPr>
              <w:spacing w:after="0"/>
              <w:jc w:val="right"/>
            </w:pPr>
            <w:r>
              <w:rPr>
                <w:sz w:val="16"/>
              </w:rPr>
              <w:t>$465,199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Heat Wave</w:t>
            </w:r>
          </w:p>
        </w:tc>
        <w:tc>
          <w:tcPr>
            <w:tcW w:type="dxa" w:w="1572"/>
          </w:tcPr>
          <w:p>
            <w:pPr>
              <w:spacing w:after="0"/>
              <w:jc w:val="right"/>
            </w:pPr>
            <w:r>
              <w:rPr>
                <w:sz w:val="16"/>
              </w:rPr>
              <w:t>$98,256,550,509</w:t>
            </w:r>
          </w:p>
        </w:tc>
        <w:tc>
          <w:tcPr>
            <w:tcW w:type="dxa" w:w="1215"/>
          </w:tcPr>
          <w:p>
            <w:pPr>
              <w:spacing w:after="0"/>
              <w:jc w:val="right"/>
            </w:pPr>
            <w:r>
              <w:rPr>
                <w:sz w:val="16"/>
              </w:rPr>
              <w:t>$150,726,595</w:t>
            </w:r>
          </w:p>
        </w:tc>
        <w:tc>
          <w:tcPr>
            <w:tcW w:type="dxa" w:w="1036"/>
          </w:tcPr>
          <w:p>
            <w:pPr>
              <w:spacing w:after="0"/>
              <w:jc w:val="right"/>
            </w:pPr>
            <w:r>
              <w:rPr>
                <w:sz w:val="16"/>
              </w:rPr>
              <w:t>538,806</w:t>
            </w:r>
          </w:p>
        </w:tc>
        <w:tc>
          <w:tcPr>
            <w:tcW w:type="dxa" w:w="1125"/>
          </w:tcPr>
          <w:p>
            <w:pPr>
              <w:spacing w:after="0"/>
              <w:jc w:val="right"/>
            </w:pPr>
            <w:r>
              <w:rPr>
                <w:sz w:val="16"/>
              </w:rPr>
              <w:t>$1,504</w:t>
            </w:r>
          </w:p>
        </w:tc>
        <w:tc>
          <w:tcPr>
            <w:tcW w:type="dxa" w:w="1125"/>
          </w:tcPr>
          <w:p>
            <w:pPr>
              <w:spacing w:after="0"/>
              <w:jc w:val="right"/>
            </w:pPr>
            <w:r>
              <w:rPr>
                <w:sz w:val="16"/>
              </w:rPr>
              <w:t>$17,403</w:t>
            </w:r>
          </w:p>
        </w:tc>
        <w:tc>
          <w:tcPr>
            <w:tcW w:type="dxa" w:w="1125"/>
          </w:tcPr>
          <w:p>
            <w:pPr>
              <w:spacing w:after="0"/>
              <w:jc w:val="right"/>
            </w:pPr>
            <w:r>
              <w:rPr>
                <w:sz w:val="16"/>
              </w:rPr>
              <w:t>$6,935,406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Hurricane</w:t>
            </w:r>
          </w:p>
        </w:tc>
        <w:tc>
          <w:tcPr>
            <w:tcW w:type="dxa" w:w="1572"/>
          </w:tcPr>
          <w:p>
            <w:pPr>
              <w:spacing w:after="0"/>
              <w:jc w:val="right"/>
            </w:pPr>
          </w:p>
        </w:tc>
        <w:tc>
          <w:tcPr>
            <w:tcW w:type="dxa" w:w="121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Ice Storm</w:t>
            </w:r>
          </w:p>
        </w:tc>
        <w:tc>
          <w:tcPr>
            <w:tcW w:type="dxa" w:w="1572"/>
          </w:tcPr>
          <w:p>
            <w:pPr>
              <w:spacing w:after="0"/>
              <w:jc w:val="right"/>
            </w:pPr>
            <w:r>
              <w:rPr>
                <w:sz w:val="16"/>
              </w:rPr>
              <w:t>$98,141,389,557</w:t>
            </w:r>
          </w:p>
        </w:tc>
        <w:tc>
          <w:tcPr>
            <w:tcW w:type="dxa" w:w="1215"/>
          </w:tcPr>
          <w:p>
            <w:pPr>
              <w:spacing w:after="0"/>
              <w:jc w:val="right"/>
            </w:pPr>
            <w:r>
              <w:rPr>
                <w:sz w:val="16"/>
              </w:rPr>
              <w:t>n/a</w:t>
            </w:r>
          </w:p>
        </w:tc>
        <w:tc>
          <w:tcPr>
            <w:tcW w:type="dxa" w:w="1036"/>
          </w:tcPr>
          <w:p>
            <w:pPr>
              <w:spacing w:after="0"/>
              <w:jc w:val="right"/>
            </w:pPr>
            <w:r>
              <w:rPr>
                <w:sz w:val="16"/>
              </w:rPr>
              <w:t>537,944</w:t>
            </w:r>
          </w:p>
        </w:tc>
        <w:tc>
          <w:tcPr>
            <w:tcW w:type="dxa" w:w="1125"/>
          </w:tcPr>
          <w:p>
            <w:pPr>
              <w:spacing w:after="0"/>
              <w:jc w:val="right"/>
            </w:pPr>
            <w:r>
              <w:rPr>
                <w:sz w:val="16"/>
              </w:rPr>
              <w:t>$103,393</w:t>
            </w:r>
          </w:p>
        </w:tc>
        <w:tc>
          <w:tcPr>
            <w:tcW w:type="dxa" w:w="1125"/>
          </w:tcPr>
          <w:p>
            <w:pPr>
              <w:spacing w:after="0"/>
              <w:jc w:val="right"/>
            </w:pPr>
            <w:r>
              <w:rPr>
                <w:sz w:val="16"/>
              </w:rPr>
              <w:t>n/a</w:t>
            </w:r>
          </w:p>
        </w:tc>
        <w:tc>
          <w:tcPr>
            <w:tcW w:type="dxa" w:w="1125"/>
          </w:tcPr>
          <w:p>
            <w:pPr>
              <w:spacing w:after="0"/>
              <w:jc w:val="right"/>
            </w:pPr>
            <w:r>
              <w:rPr>
                <w:sz w:val="16"/>
              </w:rPr>
              <w:t>$2,614,015</w:t>
            </w:r>
          </w:p>
        </w:tc>
        <w:tc>
          <w:tcPr>
            <w:tcW w:type="dxa" w:w="1304"/>
          </w:tcPr>
          <w:p>
            <w:pPr>
              <w:spacing w:after="0"/>
              <w:jc w:val="right"/>
            </w:pPr>
            <w:r>
              <w:rPr>
                <w:sz w:val="16"/>
              </w:rPr>
              <w:t>0.000105%</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Inland Flooding</w:t>
            </w:r>
          </w:p>
        </w:tc>
        <w:tc>
          <w:tcPr>
            <w:tcW w:type="dxa" w:w="1572"/>
          </w:tcPr>
          <w:p>
            <w:pPr>
              <w:spacing w:after="0"/>
              <w:jc w:val="right"/>
            </w:pPr>
            <w:r>
              <w:rPr>
                <w:sz w:val="16"/>
              </w:rPr>
              <w:t>$98,222,901,909</w:t>
            </w:r>
          </w:p>
        </w:tc>
        <w:tc>
          <w:tcPr>
            <w:tcW w:type="dxa" w:w="1215"/>
          </w:tcPr>
          <w:p>
            <w:pPr>
              <w:spacing w:after="0"/>
              <w:jc w:val="right"/>
            </w:pPr>
            <w:r>
              <w:rPr>
                <w:sz w:val="16"/>
              </w:rPr>
              <w:t>$2,210,530</w:t>
            </w:r>
          </w:p>
        </w:tc>
        <w:tc>
          <w:tcPr>
            <w:tcW w:type="dxa" w:w="1036"/>
          </w:tcPr>
          <w:p>
            <w:pPr>
              <w:spacing w:after="0"/>
              <w:jc w:val="right"/>
            </w:pPr>
            <w:r>
              <w:rPr>
                <w:sz w:val="16"/>
              </w:rPr>
              <w:t>2,514</w:t>
            </w:r>
          </w:p>
        </w:tc>
        <w:tc>
          <w:tcPr>
            <w:tcW w:type="dxa" w:w="1125"/>
          </w:tcPr>
          <w:p>
            <w:pPr>
              <w:spacing w:after="0"/>
              <w:jc w:val="right"/>
            </w:pPr>
            <w:r>
              <w:rPr>
                <w:sz w:val="16"/>
              </w:rPr>
              <w:t>$52,915,434</w:t>
            </w:r>
          </w:p>
        </w:tc>
        <w:tc>
          <w:tcPr>
            <w:tcW w:type="dxa" w:w="1125"/>
          </w:tcPr>
          <w:p>
            <w:pPr>
              <w:spacing w:after="0"/>
              <w:jc w:val="right"/>
            </w:pPr>
            <w:r>
              <w:rPr>
                <w:sz w:val="16"/>
              </w:rPr>
              <w:t>$2,674</w:t>
            </w:r>
          </w:p>
        </w:tc>
        <w:tc>
          <w:tcPr>
            <w:tcW w:type="dxa" w:w="1125"/>
          </w:tcPr>
          <w:p>
            <w:pPr>
              <w:spacing w:after="0"/>
              <w:jc w:val="right"/>
            </w:pPr>
            <w:r>
              <w:rPr>
                <w:sz w:val="16"/>
              </w:rPr>
              <w:t>$1,274</w:t>
            </w:r>
          </w:p>
        </w:tc>
        <w:tc>
          <w:tcPr>
            <w:tcW w:type="dxa" w:w="1304"/>
          </w:tcPr>
          <w:p>
            <w:pPr>
              <w:spacing w:after="0"/>
              <w:jc w:val="right"/>
            </w:pPr>
            <w:r>
              <w:rPr>
                <w:sz w:val="16"/>
              </w:rPr>
              <w:t>n/a (see note)</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572"/>
          </w:tcPr>
          <w:p>
            <w:pPr>
              <w:spacing w:after="0"/>
              <w:jc w:val="right"/>
            </w:pPr>
            <w:r>
              <w:rPr>
                <w:sz w:val="16"/>
              </w:rPr>
              <w:t>$2,775,269,390</w:t>
            </w:r>
          </w:p>
        </w:tc>
        <w:tc>
          <w:tcPr>
            <w:tcW w:type="dxa" w:w="1215"/>
          </w:tcPr>
          <w:p>
            <w:pPr>
              <w:spacing w:after="0"/>
              <w:jc w:val="right"/>
            </w:pPr>
            <w:r>
              <w:rPr>
                <w:sz w:val="16"/>
              </w:rPr>
              <w:t>n/a</w:t>
            </w:r>
          </w:p>
        </w:tc>
        <w:tc>
          <w:tcPr>
            <w:tcW w:type="dxa" w:w="1036"/>
          </w:tcPr>
          <w:p>
            <w:pPr>
              <w:spacing w:after="0"/>
              <w:jc w:val="right"/>
            </w:pPr>
            <w:r>
              <w:rPr>
                <w:sz w:val="16"/>
              </w:rPr>
              <w:t>13,794</w:t>
            </w:r>
          </w:p>
        </w:tc>
        <w:tc>
          <w:tcPr>
            <w:tcW w:type="dxa" w:w="1125"/>
          </w:tcPr>
          <w:p>
            <w:pPr>
              <w:spacing w:after="0"/>
              <w:jc w:val="right"/>
            </w:pPr>
            <w:r>
              <w:rPr>
                <w:sz w:val="16"/>
              </w:rPr>
              <w:t>$1,766</w:t>
            </w:r>
          </w:p>
        </w:tc>
        <w:tc>
          <w:tcPr>
            <w:tcW w:type="dxa" w:w="1125"/>
          </w:tcPr>
          <w:p>
            <w:pPr>
              <w:spacing w:after="0"/>
              <w:jc w:val="right"/>
            </w:pPr>
            <w:r>
              <w:rPr>
                <w:sz w:val="16"/>
              </w:rPr>
              <w:t>n/a</w:t>
            </w:r>
          </w:p>
        </w:tc>
        <w:tc>
          <w:tcPr>
            <w:tcW w:type="dxa" w:w="1125"/>
          </w:tcPr>
          <w:p>
            <w:pPr>
              <w:spacing w:after="0"/>
              <w:jc w:val="right"/>
            </w:pPr>
            <w:r>
              <w:rPr>
                <w:sz w:val="16"/>
              </w:rPr>
              <w:t>$810</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Lightning</w:t>
            </w:r>
          </w:p>
        </w:tc>
        <w:tc>
          <w:tcPr>
            <w:tcW w:type="dxa" w:w="1572"/>
          </w:tcPr>
          <w:p>
            <w:pPr>
              <w:spacing w:after="0"/>
              <w:jc w:val="right"/>
            </w:pPr>
            <w:r>
              <w:rPr>
                <w:sz w:val="16"/>
              </w:rPr>
              <w:t>$98,256,550,509</w:t>
            </w:r>
          </w:p>
        </w:tc>
        <w:tc>
          <w:tcPr>
            <w:tcW w:type="dxa" w:w="1215"/>
          </w:tcPr>
          <w:p>
            <w:pPr>
              <w:spacing w:after="0"/>
              <w:jc w:val="right"/>
            </w:pPr>
            <w:r>
              <w:rPr>
                <w:sz w:val="16"/>
              </w:rPr>
              <w:t>n/a</w:t>
            </w:r>
          </w:p>
        </w:tc>
        <w:tc>
          <w:tcPr>
            <w:tcW w:type="dxa" w:w="1036"/>
          </w:tcPr>
          <w:p>
            <w:pPr>
              <w:spacing w:after="0"/>
              <w:jc w:val="right"/>
            </w:pPr>
            <w:r>
              <w:rPr>
                <w:sz w:val="16"/>
              </w:rPr>
              <w:t>538,806</w:t>
            </w:r>
          </w:p>
        </w:tc>
        <w:tc>
          <w:tcPr>
            <w:tcW w:type="dxa" w:w="1125"/>
          </w:tcPr>
          <w:p>
            <w:pPr>
              <w:spacing w:after="0"/>
              <w:jc w:val="right"/>
            </w:pPr>
            <w:r>
              <w:rPr>
                <w:sz w:val="16"/>
              </w:rPr>
              <w:t>$17,191</w:t>
            </w:r>
          </w:p>
        </w:tc>
        <w:tc>
          <w:tcPr>
            <w:tcW w:type="dxa" w:w="1125"/>
          </w:tcPr>
          <w:p>
            <w:pPr>
              <w:spacing w:after="0"/>
              <w:jc w:val="right"/>
            </w:pPr>
            <w:r>
              <w:rPr>
                <w:sz w:val="16"/>
              </w:rPr>
              <w:t>n/a</w:t>
            </w:r>
          </w:p>
        </w:tc>
        <w:tc>
          <w:tcPr>
            <w:tcW w:type="dxa" w:w="1125"/>
          </w:tcPr>
          <w:p>
            <w:pPr>
              <w:spacing w:after="0"/>
              <w:jc w:val="right"/>
            </w:pPr>
            <w:r>
              <w:rPr>
                <w:sz w:val="16"/>
              </w:rPr>
              <w:t>$336,215</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Strong Wind</w:t>
            </w:r>
          </w:p>
        </w:tc>
        <w:tc>
          <w:tcPr>
            <w:tcW w:type="dxa" w:w="1572"/>
          </w:tcPr>
          <w:p>
            <w:pPr>
              <w:spacing w:after="0"/>
              <w:jc w:val="right"/>
            </w:pPr>
            <w:r>
              <w:rPr>
                <w:sz w:val="16"/>
              </w:rPr>
              <w:t>$98,256,550,509</w:t>
            </w:r>
          </w:p>
        </w:tc>
        <w:tc>
          <w:tcPr>
            <w:tcW w:type="dxa" w:w="1215"/>
          </w:tcPr>
          <w:p>
            <w:pPr>
              <w:spacing w:after="0"/>
              <w:jc w:val="right"/>
            </w:pPr>
            <w:r>
              <w:rPr>
                <w:sz w:val="16"/>
              </w:rPr>
              <w:t>$150,726,595</w:t>
            </w:r>
          </w:p>
        </w:tc>
        <w:tc>
          <w:tcPr>
            <w:tcW w:type="dxa" w:w="1036"/>
          </w:tcPr>
          <w:p>
            <w:pPr>
              <w:spacing w:after="0"/>
              <w:jc w:val="right"/>
            </w:pPr>
            <w:r>
              <w:rPr>
                <w:sz w:val="16"/>
              </w:rPr>
              <w:t>538,806</w:t>
            </w:r>
          </w:p>
        </w:tc>
        <w:tc>
          <w:tcPr>
            <w:tcW w:type="dxa" w:w="1125"/>
          </w:tcPr>
          <w:p>
            <w:pPr>
              <w:spacing w:after="0"/>
              <w:jc w:val="right"/>
            </w:pPr>
            <w:r>
              <w:rPr>
                <w:sz w:val="16"/>
              </w:rPr>
              <w:t>$596,231</w:t>
            </w:r>
          </w:p>
        </w:tc>
        <w:tc>
          <w:tcPr>
            <w:tcW w:type="dxa" w:w="1125"/>
          </w:tcPr>
          <w:p>
            <w:pPr>
              <w:spacing w:after="0"/>
              <w:jc w:val="right"/>
            </w:pPr>
            <w:r>
              <w:rPr>
                <w:sz w:val="16"/>
              </w:rPr>
              <w:t>$276</w:t>
            </w:r>
          </w:p>
        </w:tc>
        <w:tc>
          <w:tcPr>
            <w:tcW w:type="dxa" w:w="1125"/>
          </w:tcPr>
          <w:p>
            <w:pPr>
              <w:spacing w:after="0"/>
              <w:jc w:val="right"/>
            </w:pPr>
            <w:r>
              <w:rPr>
                <w:sz w:val="16"/>
              </w:rPr>
              <w:t>$1,951,431</w:t>
            </w:r>
          </w:p>
        </w:tc>
        <w:tc>
          <w:tcPr>
            <w:tcW w:type="dxa" w:w="1304"/>
          </w:tcPr>
          <w:p>
            <w:pPr>
              <w:spacing w:after="0"/>
              <w:jc w:val="right"/>
            </w:pPr>
            <w:r>
              <w:rPr>
                <w:sz w:val="16"/>
              </w:rPr>
              <w:t>0.000607%</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Tornado</w:t>
            </w:r>
          </w:p>
        </w:tc>
        <w:tc>
          <w:tcPr>
            <w:tcW w:type="dxa" w:w="1572"/>
          </w:tcPr>
          <w:p>
            <w:pPr>
              <w:spacing w:after="0"/>
              <w:jc w:val="right"/>
            </w:pPr>
            <w:r>
              <w:rPr>
                <w:sz w:val="16"/>
              </w:rPr>
              <w:t>$98,256,550,509</w:t>
            </w:r>
          </w:p>
        </w:tc>
        <w:tc>
          <w:tcPr>
            <w:tcW w:type="dxa" w:w="1215"/>
          </w:tcPr>
          <w:p>
            <w:pPr>
              <w:spacing w:after="0"/>
              <w:jc w:val="right"/>
            </w:pPr>
            <w:r>
              <w:rPr>
                <w:sz w:val="16"/>
              </w:rPr>
              <w:t>$150,726,595</w:t>
            </w:r>
          </w:p>
        </w:tc>
        <w:tc>
          <w:tcPr>
            <w:tcW w:type="dxa" w:w="1036"/>
          </w:tcPr>
          <w:p>
            <w:pPr>
              <w:spacing w:after="0"/>
              <w:jc w:val="right"/>
            </w:pPr>
            <w:r>
              <w:rPr>
                <w:sz w:val="16"/>
              </w:rPr>
              <w:t>538,806</w:t>
            </w:r>
          </w:p>
        </w:tc>
        <w:tc>
          <w:tcPr>
            <w:tcW w:type="dxa" w:w="1125"/>
          </w:tcPr>
          <w:p>
            <w:pPr>
              <w:spacing w:after="0"/>
              <w:jc w:val="right"/>
            </w:pPr>
            <w:r>
              <w:rPr>
                <w:sz w:val="16"/>
              </w:rPr>
              <w:t>$286,883</w:t>
            </w:r>
          </w:p>
        </w:tc>
        <w:tc>
          <w:tcPr>
            <w:tcW w:type="dxa" w:w="1125"/>
          </w:tcPr>
          <w:p>
            <w:pPr>
              <w:spacing w:after="0"/>
              <w:jc w:val="right"/>
            </w:pPr>
            <w:r>
              <w:rPr>
                <w:sz w:val="16"/>
              </w:rPr>
              <w:t>$239</w:t>
            </w:r>
          </w:p>
        </w:tc>
        <w:tc>
          <w:tcPr>
            <w:tcW w:type="dxa" w:w="1125"/>
          </w:tcPr>
          <w:p>
            <w:pPr>
              <w:spacing w:after="0"/>
              <w:jc w:val="right"/>
            </w:pPr>
            <w:r>
              <w:rPr>
                <w:sz w:val="16"/>
              </w:rPr>
              <w:t>$831,258</w:t>
            </w:r>
          </w:p>
        </w:tc>
        <w:tc>
          <w:tcPr>
            <w:tcW w:type="dxa" w:w="1304"/>
          </w:tcPr>
          <w:p>
            <w:pPr>
              <w:spacing w:after="0"/>
              <w:jc w:val="right"/>
            </w:pPr>
            <w:r>
              <w:rPr>
                <w:sz w:val="16"/>
              </w:rPr>
              <w:t>0.000292%</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r>
        <w:trPr>
          <w:cantSplit/>
        </w:trPr>
        <w:tc>
          <w:tcPr>
            <w:tcW w:type="dxa" w:w="1036"/>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36"/>
          </w:tcPr>
          <w:p>
            <w:pPr>
              <w:spacing w:after="0"/>
              <w:jc w:val="right"/>
            </w:pPr>
          </w:p>
        </w:tc>
        <w:tc>
          <w:tcPr>
            <w:tcW w:type="dxa" w:w="1125"/>
          </w:tcPr>
          <w:p>
            <w:pPr>
              <w:spacing w:after="0"/>
              <w:jc w:val="right"/>
            </w:pPr>
          </w:p>
        </w:tc>
        <w:tc>
          <w:tcPr>
            <w:tcW w:type="dxa" w:w="1125"/>
          </w:tcPr>
          <w:p>
            <w:pPr>
              <w:spacing w:after="0"/>
              <w:jc w:val="right"/>
            </w:pPr>
          </w:p>
        </w:tc>
        <w:tc>
          <w:tcPr>
            <w:tcW w:type="dxa" w:w="1125"/>
          </w:tcPr>
          <w:p>
            <w:pPr>
              <w:spacing w:after="0"/>
              <w:jc w:val="right"/>
            </w:pP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r>
              <w:rPr>
                <w:sz w:val="16"/>
              </w:rPr>
              <w:t>Not Applicable in NRI for this county</w:t>
            </w:r>
          </w:p>
        </w:tc>
      </w:tr>
      <w:tr>
        <w:trPr>
          <w:cantSplit/>
        </w:trPr>
        <w:tc>
          <w:tcPr>
            <w:tcW w:type="dxa" w:w="1036"/>
          </w:tcPr>
          <w:p>
            <w:pPr>
              <w:spacing w:after="0"/>
              <w:jc w:val="left"/>
            </w:pPr>
            <w:r>
              <w:rPr>
                <w:sz w:val="16"/>
              </w:rPr>
              <w:t>Wildfire</w:t>
            </w:r>
          </w:p>
        </w:tc>
        <w:tc>
          <w:tcPr>
            <w:tcW w:type="dxa" w:w="1572"/>
          </w:tcPr>
          <w:p>
            <w:pPr>
              <w:spacing w:after="0"/>
              <w:jc w:val="right"/>
            </w:pPr>
            <w:r>
              <w:rPr>
                <w:sz w:val="16"/>
              </w:rPr>
              <w:t>$7,380,869,171</w:t>
            </w:r>
          </w:p>
        </w:tc>
        <w:tc>
          <w:tcPr>
            <w:tcW w:type="dxa" w:w="1215"/>
          </w:tcPr>
          <w:p>
            <w:pPr>
              <w:spacing w:after="0"/>
              <w:jc w:val="right"/>
            </w:pPr>
            <w:r>
              <w:rPr>
                <w:sz w:val="16"/>
              </w:rPr>
              <w:t>$27,729,194</w:t>
            </w:r>
          </w:p>
        </w:tc>
        <w:tc>
          <w:tcPr>
            <w:tcW w:type="dxa" w:w="1036"/>
          </w:tcPr>
          <w:p>
            <w:pPr>
              <w:spacing w:after="0"/>
              <w:jc w:val="right"/>
            </w:pPr>
            <w:r>
              <w:rPr>
                <w:sz w:val="16"/>
              </w:rPr>
              <w:t>63,273</w:t>
            </w:r>
          </w:p>
        </w:tc>
        <w:tc>
          <w:tcPr>
            <w:tcW w:type="dxa" w:w="1125"/>
          </w:tcPr>
          <w:p>
            <w:pPr>
              <w:spacing w:after="0"/>
              <w:jc w:val="right"/>
            </w:pPr>
            <w:r>
              <w:rPr>
                <w:sz w:val="16"/>
              </w:rPr>
              <w:t>$6,532,758</w:t>
            </w:r>
          </w:p>
        </w:tc>
        <w:tc>
          <w:tcPr>
            <w:tcW w:type="dxa" w:w="1125"/>
          </w:tcPr>
          <w:p>
            <w:pPr>
              <w:spacing w:after="0"/>
              <w:jc w:val="right"/>
            </w:pPr>
            <w:r>
              <w:rPr>
                <w:sz w:val="16"/>
              </w:rPr>
              <w:t>$300</w:t>
            </w:r>
          </w:p>
        </w:tc>
        <w:tc>
          <w:tcPr>
            <w:tcW w:type="dxa" w:w="1125"/>
          </w:tcPr>
          <w:p>
            <w:pPr>
              <w:spacing w:after="0"/>
              <w:jc w:val="right"/>
            </w:pPr>
            <w:r>
              <w:rPr>
                <w:sz w:val="16"/>
              </w:rPr>
              <w:t>$473,254</w:t>
            </w:r>
          </w:p>
        </w:tc>
        <w:tc>
          <w:tcPr>
            <w:tcW w:type="dxa" w:w="1304"/>
          </w:tcPr>
          <w:p>
            <w:pPr>
              <w:spacing w:after="0"/>
              <w:jc w:val="right"/>
            </w:pPr>
            <w:r>
              <w:rPr>
                <w:sz w:val="16"/>
              </w:rPr>
              <w:t>0.0885%</w:t>
            </w:r>
          </w:p>
        </w:tc>
        <w:tc>
          <w:tcPr>
            <w:tcW w:type="dxa" w:w="1108"/>
          </w:tcPr>
          <w:p>
            <w:pPr>
              <w:spacing w:after="0"/>
              <w:jc w:val="right"/>
            </w:pPr>
          </w:p>
        </w:tc>
        <w:tc>
          <w:tcPr>
            <w:tcW w:type="dxa" w:w="1036"/>
          </w:tcPr>
          <w:p>
            <w:pPr>
              <w:spacing w:after="0"/>
              <w:jc w:val="right"/>
            </w:pPr>
            <w:r>
              <w:rPr>
                <w:sz w:val="16"/>
              </w:rPr>
              <w:t>$3,500,000</w:t>
            </w:r>
          </w:p>
        </w:tc>
        <w:tc>
          <w:tcPr>
            <w:tcW w:type="dxa" w:w="1304"/>
          </w:tcPr>
          <w:p>
            <w:pPr>
              <w:spacing w:after="0"/>
              <w:jc w:val="right"/>
            </w:pPr>
            <w:r>
              <w:rPr>
                <w:sz w:val="16"/>
              </w:rPr>
              <w:t>no Public Assistance recorded (1 declaration); 4 declarations not yet in FEMA's PA summaries (they cover declarations through 2026-06-30)</w:t>
            </w:r>
          </w:p>
        </w:tc>
        <w:tc>
          <w:tcPr>
            <w:tcW w:type="dxa" w:w="1125"/>
          </w:tcPr>
          <w:p>
            <w:pPr>
              <w:spacing w:after="0"/>
              <w:jc w:val="left"/>
            </w:pPr>
          </w:p>
        </w:tc>
      </w:tr>
      <w:tr>
        <w:trPr>
          <w:cantSplit/>
        </w:trPr>
        <w:tc>
          <w:tcPr>
            <w:tcW w:type="dxa" w:w="1036"/>
          </w:tcPr>
          <w:p>
            <w:pPr>
              <w:spacing w:after="0"/>
              <w:jc w:val="left"/>
            </w:pPr>
            <w:r>
              <w:rPr>
                <w:sz w:val="16"/>
              </w:rPr>
              <w:t>Winter Weather</w:t>
            </w:r>
          </w:p>
        </w:tc>
        <w:tc>
          <w:tcPr>
            <w:tcW w:type="dxa" w:w="1572"/>
          </w:tcPr>
          <w:p>
            <w:pPr>
              <w:spacing w:after="0"/>
              <w:jc w:val="right"/>
            </w:pPr>
            <w:r>
              <w:rPr>
                <w:sz w:val="16"/>
              </w:rPr>
              <w:t>$98,256,550,509</w:t>
            </w:r>
          </w:p>
        </w:tc>
        <w:tc>
          <w:tcPr>
            <w:tcW w:type="dxa" w:w="1215"/>
          </w:tcPr>
          <w:p>
            <w:pPr>
              <w:spacing w:after="0"/>
              <w:jc w:val="right"/>
            </w:pPr>
            <w:r>
              <w:rPr>
                <w:sz w:val="16"/>
              </w:rPr>
              <w:t>$150,726,595</w:t>
            </w:r>
          </w:p>
        </w:tc>
        <w:tc>
          <w:tcPr>
            <w:tcW w:type="dxa" w:w="1036"/>
          </w:tcPr>
          <w:p>
            <w:pPr>
              <w:spacing w:after="0"/>
              <w:jc w:val="right"/>
            </w:pPr>
            <w:r>
              <w:rPr>
                <w:sz w:val="16"/>
              </w:rPr>
              <w:t>538,806</w:t>
            </w:r>
          </w:p>
        </w:tc>
        <w:tc>
          <w:tcPr>
            <w:tcW w:type="dxa" w:w="1125"/>
          </w:tcPr>
          <w:p>
            <w:pPr>
              <w:spacing w:after="0"/>
              <w:jc w:val="right"/>
            </w:pPr>
            <w:r>
              <w:rPr>
                <w:sz w:val="16"/>
              </w:rPr>
              <w:t>$38,887</w:t>
            </w:r>
          </w:p>
        </w:tc>
        <w:tc>
          <w:tcPr>
            <w:tcW w:type="dxa" w:w="1125"/>
          </w:tcPr>
          <w:p>
            <w:pPr>
              <w:spacing w:after="0"/>
              <w:jc w:val="right"/>
            </w:pPr>
            <w:r>
              <w:rPr>
                <w:sz w:val="16"/>
              </w:rPr>
              <w:t>$2,044</w:t>
            </w:r>
          </w:p>
        </w:tc>
        <w:tc>
          <w:tcPr>
            <w:tcW w:type="dxa" w:w="1125"/>
          </w:tcPr>
          <w:p>
            <w:pPr>
              <w:spacing w:after="0"/>
              <w:jc w:val="right"/>
            </w:pPr>
            <w:r>
              <w:rPr>
                <w:sz w:val="16"/>
              </w:rPr>
              <w:t>$359,199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1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2026-06-03 (Storm Events through 2026-06-30): 0 county-coded records, 0 with a damage value recorded (including $0), $0; 1 zone-level records, 1 with a damage value recorded (including $0), $3,500,000 reported for the zone; Public Assistance: none recorded on 1 of the 5 counted declarations; 4 not yet in FEMA's PA summaries (they cover declarations through 2026-06-30).</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538,806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$98,256,550,509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$150,726,595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$63,429,821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$35,369,155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Spangle city (community ID not in plan data)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Spokane County</w:t>
            </w:r>
          </w:p>
        </w:tc>
        <w:tc>
          <w:tcPr>
            <w:tcW w:type="dxa" w:w="1574"/>
          </w:tcPr>
          <w:p>
            <w:pPr>
              <w:spacing w:after="0"/>
              <w:jc w:val="left"/>
            </w:pPr>
            <w:r>
              <w:rPr>
                <w:sz w:val="16"/>
              </w:rPr>
              <w:t>530174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Airway Heights city</w:t>
            </w:r>
          </w:p>
        </w:tc>
        <w:tc>
          <w:tcPr>
            <w:tcW w:type="dxa" w:w="1574"/>
          </w:tcPr>
          <w:p>
            <w:pPr>
              <w:spacing w:after="0"/>
              <w:jc w:val="left"/>
            </w:pPr>
            <w:r>
              <w:rPr>
                <w:sz w:val="16"/>
              </w:rPr>
              <w:t>530270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Cheney city</w:t>
            </w:r>
          </w:p>
        </w:tc>
        <w:tc>
          <w:tcPr>
            <w:tcW w:type="dxa" w:w="1574"/>
          </w:tcPr>
          <w:p>
            <w:pPr>
              <w:spacing w:after="0"/>
              <w:jc w:val="left"/>
            </w:pPr>
            <w:r>
              <w:rPr>
                <w:sz w:val="16"/>
              </w:rPr>
              <w:t>530175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Deer Park city</w:t>
            </w:r>
          </w:p>
        </w:tc>
        <w:tc>
          <w:tcPr>
            <w:tcW w:type="dxa" w:w="1574"/>
          </w:tcPr>
          <w:p>
            <w:pPr>
              <w:spacing w:after="0"/>
              <w:jc w:val="left"/>
            </w:pPr>
            <w:r>
              <w:rPr>
                <w:sz w:val="16"/>
              </w:rPr>
              <w:t>530176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Latah town</w:t>
            </w:r>
          </w:p>
        </w:tc>
        <w:tc>
          <w:tcPr>
            <w:tcW w:type="dxa" w:w="1574"/>
          </w:tcPr>
          <w:p>
            <w:pPr>
              <w:spacing w:after="0"/>
              <w:jc w:val="left"/>
            </w:pPr>
            <w:r>
              <w:rPr>
                <w:sz w:val="16"/>
              </w:rPr>
              <w:t>530178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Liberty Lake city</w:t>
            </w:r>
          </w:p>
        </w:tc>
        <w:tc>
          <w:tcPr>
            <w:tcW w:type="dxa" w:w="1574"/>
          </w:tcPr>
          <w:p>
            <w:pPr>
              <w:spacing w:after="0"/>
              <w:jc w:val="left"/>
            </w:pPr>
            <w:r>
              <w:rPr>
                <w:sz w:val="16"/>
              </w:rPr>
              <w:t>530162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Medical Lake city</w:t>
            </w:r>
          </w:p>
        </w:tc>
        <w:tc>
          <w:tcPr>
            <w:tcW w:type="dxa" w:w="1574"/>
          </w:tcPr>
          <w:p>
            <w:pPr>
              <w:spacing w:after="0"/>
              <w:jc w:val="left"/>
            </w:pPr>
            <w:r>
              <w:rPr>
                <w:sz w:val="16"/>
              </w:rPr>
              <w:t>530179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Spokane Valley city</w:t>
            </w:r>
          </w:p>
        </w:tc>
        <w:tc>
          <w:tcPr>
            <w:tcW w:type="dxa" w:w="1574"/>
          </w:tcPr>
          <w:p>
            <w:pPr>
              <w:spacing w:after="0"/>
              <w:jc w:val="left"/>
            </w:pPr>
            <w:r>
              <w:rPr>
                <w:sz w:val="16"/>
              </w:rPr>
              <w:t>530342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Spokane County, WA: risk-assessment baseline packet, release 2026-10 (data as of 2026-09-30; County FIPS 53063). Automated baseline. </w:t>
      </w:r>
      <w:hyperlink r:id="rId15">
        <w:r>
          <w:rPr>
            <w:color w:val="1F4E99"/>
            <w:sz w:val="17"/>
            <w:u w:val="single"/>
          </w:rPr>
          <w:t>https://hazardplain.org/wa/53063/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hazard-plain_2026-10_WA_53063.docx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Spokane County, WA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a/530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Spokane County, WA: Risk-assessment baseline packet</dc:title>
  <dc:subject>Hazard Plain release 2026-10, as of 2026-09-30. Automated baseline</dc:subject>
  <dc:creator>Hazard Plain</dc:creator>
  <cp:keywords>Hazard Plain; hazard mitigation; risk assessment; 53063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