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Okanogan County, WA</w:t>
      </w:r>
    </w:p>
    <w:p>
      <w:pPr>
        <w:spacing w:after="120" w:before="0"/>
      </w:pPr>
      <w:r>
        <w:rPr>
          <w:color w:val="555555"/>
          <w:sz w:val="24"/>
        </w:rPr>
        <w:t>Risk-assessment baseline packet</w:t>
      </w:r>
    </w:p>
    <w:p>
      <w:pPr>
        <w:spacing w:after="120" w:before="0"/>
      </w:pPr>
      <w:r>
        <w:rPr>
          <w:b/>
          <w:sz w:val="18"/>
        </w:rPr>
        <w:t xml:space="preserve">County FIPS: </w:t>
      </w:r>
      <w:r>
        <w:rPr>
          <w:sz w:val="18"/>
        </w:rPr>
        <w:t>53047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2027-06-21. Plan: Okanogan County Multi-Jurisdictional Hazard Mitigation Plan (FEMA plan 104429), approved 2022-06-22.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2022-06-22: 7 new hazard declarations (6 incidents) and 96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($22,926,689 a year), Wildfire ($19,555,444) and Cold Wave ($3,337,409).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53047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2027-06-21</w:t>
      </w:r>
    </w:p>
    <w:p>
      <w:pPr>
        <w:keepNext/>
        <w:spacing w:after="40" w:before="0"/>
      </w:pPr>
      <w:r>
        <w:rPr>
          <w:b/>
        </w:rPr>
        <w:t xml:space="preserve">Plan: </w:t>
      </w:r>
      <w:r>
        <w:rPr/>
        <w:t>Okanogan County Multi-Jurisdictional Hazard Mitigation Plan (FEMA plan 104429)</w:t>
      </w:r>
    </w:p>
    <w:p>
      <w:pPr>
        <w:keepNext/>
        <w:spacing w:after="40" w:before="0"/>
      </w:pPr>
      <w:r>
        <w:rPr>
          <w:b/>
        </w:rPr>
        <w:t xml:space="preserve">Approved: </w:t>
      </w:r>
      <w:r>
        <w:rPr/>
        <w:t>2022-06-22</w:t>
      </w:r>
    </w:p>
    <w:p>
      <w:pPr>
        <w:keepNext/>
        <w:spacing w:after="40" w:before="0"/>
      </w:pPr>
      <w:r>
        <w:rPr>
          <w:b/>
        </w:rPr>
        <w:t xml:space="preserve">Days to expiry: </w:t>
      </w:r>
      <w:r>
        <w:rPr/>
        <w:t>264</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7 new hazard declarations (6 incidents): DR-4682-WA (Severe Winter Storm, Straight-Line Winds, Flooding, Landslides, and Mudslides), FM-5472-WA (Eagle Bluff Fire), DR-4775-WA (Severe Winter Storms, Straight-Line Winds, Flooding, Landslides, and Mudslides), FM-5518-WA (Swawilla Fire), FM-5646-WA (Kaiser Canyon Fire), FM-5657-WA (Sinlahekin Fire), EM-3650-WA (Wildfires)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43"/>
        <w:gridCol w:w="1592"/>
        <w:gridCol w:w="3463"/>
        <w:gridCol w:w="3229"/>
        <w:gridCol w:w="1358"/>
        <w:gridCol w:w="1358"/>
        <w:gridCol w:w="1171"/>
      </w:tblGrid>
      <w:tr>
        <w:trPr>
          <w:cantSplit/>
          <w:tblHeader/>
        </w:trPr>
        <w:tc>
          <w:tcPr>
            <w:tcW w:type="dxa" w:w="1943"/>
            <w:shd w:val="clear" w:color="auto" w:fill="E8E8E8"/>
          </w:tcPr>
          <w:p>
            <w:pPr>
              <w:spacing w:after="0"/>
              <w:jc w:val="left"/>
            </w:pPr>
            <w:r>
              <w:rPr>
                <w:b/>
                <w:sz w:val="16"/>
              </w:rPr>
              <w:t>Jurisdiction</w:t>
            </w:r>
          </w:p>
        </w:tc>
        <w:tc>
          <w:tcPr>
            <w:tcW w:type="dxa" w:w="1592"/>
            <w:shd w:val="clear" w:color="auto" w:fill="E8E8E8"/>
          </w:tcPr>
          <w:p>
            <w:pPr>
              <w:spacing w:after="0"/>
              <w:jc w:val="left"/>
            </w:pPr>
            <w:r>
              <w:rPr>
                <w:b/>
                <w:sz w:val="16"/>
              </w:rPr>
              <w:t>Type</w:t>
            </w:r>
          </w:p>
        </w:tc>
        <w:tc>
          <w:tcPr>
            <w:tcW w:type="dxa" w:w="3463"/>
            <w:shd w:val="clear" w:color="auto" w:fill="E8E8E8"/>
          </w:tcPr>
          <w:p>
            <w:pPr>
              <w:spacing w:after="0"/>
              <w:jc w:val="left"/>
            </w:pPr>
            <w:r>
              <w:rPr>
                <w:b/>
                <w:sz w:val="16"/>
              </w:rPr>
              <w:t>Status</w:t>
            </w:r>
          </w:p>
        </w:tc>
        <w:tc>
          <w:tcPr>
            <w:tcW w:type="dxa" w:w="3229"/>
            <w:shd w:val="clear" w:color="auto" w:fill="E8E8E8"/>
          </w:tcPr>
          <w:p>
            <w:pPr>
              <w:spacing w:after="0"/>
              <w:jc w:val="left"/>
            </w:pPr>
            <w:r>
              <w:rPr>
                <w:b/>
                <w:sz w:val="16"/>
              </w:rPr>
              <w:t>Plan</w:t>
            </w:r>
          </w:p>
        </w:tc>
        <w:tc>
          <w:tcPr>
            <w:tcW w:type="dxa" w:w="1358"/>
            <w:shd w:val="clear" w:color="auto" w:fill="E8E8E8"/>
          </w:tcPr>
          <w:p>
            <w:pPr>
              <w:spacing w:after="0"/>
              <w:jc w:val="left"/>
            </w:pPr>
            <w:r>
              <w:rPr>
                <w:b/>
                <w:sz w:val="16"/>
              </w:rPr>
              <w:t>Approved</w:t>
            </w:r>
          </w:p>
        </w:tc>
        <w:tc>
          <w:tcPr>
            <w:tcW w:type="dxa" w:w="1358"/>
            <w:shd w:val="clear" w:color="auto" w:fill="E8E8E8"/>
          </w:tcPr>
          <w:p>
            <w:pPr>
              <w:spacing w:after="0"/>
              <w:jc w:val="left"/>
            </w:pPr>
            <w:r>
              <w:rPr>
                <w:b/>
                <w:sz w:val="16"/>
              </w:rPr>
              <w:t>Expires</w:t>
            </w:r>
          </w:p>
        </w:tc>
        <w:tc>
          <w:tcPr>
            <w:tcW w:type="dxa" w:w="117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43"/>
          </w:tcPr>
          <w:p>
            <w:pPr>
              <w:spacing w:after="0"/>
              <w:jc w:val="left"/>
            </w:pPr>
            <w:r>
              <w:rPr>
                <w:sz w:val="16"/>
              </w:rPr>
              <w:t>Okanogan County</w:t>
            </w:r>
          </w:p>
        </w:tc>
        <w:tc>
          <w:tcPr>
            <w:tcW w:type="dxa" w:w="1592"/>
          </w:tcPr>
          <w:p>
            <w:pPr>
              <w:spacing w:after="0"/>
              <w:jc w:val="left"/>
            </w:pPr>
            <w:r>
              <w:rPr>
                <w:sz w:val="16"/>
              </w:rPr>
              <w:t>County</w:t>
            </w:r>
          </w:p>
        </w:tc>
        <w:tc>
          <w:tcPr>
            <w:tcW w:type="dxa" w:w="3463"/>
          </w:tcPr>
          <w:p>
            <w:pPr>
              <w:spacing w:after="0"/>
              <w:jc w:val="left"/>
            </w:pPr>
            <w:r>
              <w:rPr>
                <w:sz w:val="16"/>
              </w:rPr>
              <w:t>Approved, expires 2027-06-21</w:t>
            </w:r>
          </w:p>
        </w:tc>
        <w:tc>
          <w:tcPr>
            <w:tcW w:type="dxa" w:w="3229"/>
          </w:tcPr>
          <w:p>
            <w:pPr>
              <w:spacing w:after="0"/>
              <w:jc w:val="left"/>
            </w:pPr>
            <w:r>
              <w:rPr>
                <w:sz w:val="16"/>
              </w:rPr>
              <w:t>Okanogan County Multi-Jurisdictional Hazard Mitigation Plan (FEMA plan 104429)</w:t>
            </w:r>
          </w:p>
        </w:tc>
        <w:tc>
          <w:tcPr>
            <w:tcW w:type="dxa" w:w="1358"/>
          </w:tcPr>
          <w:p>
            <w:pPr>
              <w:spacing w:after="0"/>
              <w:jc w:val="left"/>
            </w:pPr>
            <w:r>
              <w:rPr>
                <w:sz w:val="16"/>
              </w:rPr>
              <w:t>2022-06-22</w:t>
            </w:r>
          </w:p>
        </w:tc>
        <w:tc>
          <w:tcPr>
            <w:tcW w:type="dxa" w:w="1358"/>
          </w:tcPr>
          <w:p>
            <w:pPr>
              <w:spacing w:after="0"/>
              <w:jc w:val="left"/>
            </w:pPr>
            <w:r>
              <w:rPr>
                <w:sz w:val="16"/>
              </w:rPr>
              <w:t>2027-06-21</w:t>
            </w:r>
          </w:p>
        </w:tc>
        <w:tc>
          <w:tcPr>
            <w:tcW w:type="dxa" w:w="1171"/>
          </w:tcPr>
          <w:p>
            <w:pPr>
              <w:spacing w:after="0"/>
              <w:jc w:val="right"/>
            </w:pPr>
            <w:r>
              <w:rPr>
                <w:sz w:val="16"/>
              </w:rPr>
              <w:t>264</w:t>
            </w:r>
          </w:p>
        </w:tc>
      </w:tr>
      <w:tr>
        <w:trPr>
          <w:cantSplit/>
        </w:trPr>
        <w:tc>
          <w:tcPr>
            <w:tcW w:type="dxa" w:w="1943"/>
          </w:tcPr>
          <w:p>
            <w:pPr>
              <w:spacing w:after="0"/>
              <w:jc w:val="left"/>
            </w:pPr>
            <w:r>
              <w:rPr>
                <w:sz w:val="16"/>
              </w:rPr>
              <w:t>Brewster city</w:t>
            </w:r>
          </w:p>
        </w:tc>
        <w:tc>
          <w:tcPr>
            <w:tcW w:type="dxa" w:w="1592"/>
          </w:tcPr>
          <w:p>
            <w:pPr>
              <w:spacing w:after="0"/>
              <w:jc w:val="left"/>
            </w:pPr>
            <w:r>
              <w:rPr>
                <w:sz w:val="16"/>
              </w:rPr>
              <w:t>City</w:t>
            </w:r>
          </w:p>
        </w:tc>
        <w:tc>
          <w:tcPr>
            <w:tcW w:type="dxa" w:w="3463"/>
          </w:tcPr>
          <w:p>
            <w:pPr>
              <w:spacing w:after="0"/>
              <w:jc w:val="left"/>
            </w:pPr>
            <w:r>
              <w:rPr>
                <w:sz w:val="16"/>
              </w:rPr>
              <w:t>Approved, expires 2027-06-21</w:t>
            </w:r>
          </w:p>
        </w:tc>
        <w:tc>
          <w:tcPr>
            <w:tcW w:type="dxa" w:w="3229"/>
          </w:tcPr>
          <w:p>
            <w:pPr>
              <w:spacing w:after="0"/>
              <w:jc w:val="left"/>
            </w:pPr>
            <w:r>
              <w:rPr>
                <w:sz w:val="16"/>
              </w:rPr>
              <w:t>Okanogan County Multi-Jurisdictional Hazard Mitigation Plan (FEMA plan 104429)</w:t>
            </w:r>
          </w:p>
        </w:tc>
        <w:tc>
          <w:tcPr>
            <w:tcW w:type="dxa" w:w="1358"/>
          </w:tcPr>
          <w:p>
            <w:pPr>
              <w:spacing w:after="0"/>
              <w:jc w:val="left"/>
            </w:pPr>
            <w:r>
              <w:rPr>
                <w:sz w:val="16"/>
              </w:rPr>
              <w:t>2022-06-22</w:t>
            </w:r>
          </w:p>
        </w:tc>
        <w:tc>
          <w:tcPr>
            <w:tcW w:type="dxa" w:w="1358"/>
          </w:tcPr>
          <w:p>
            <w:pPr>
              <w:spacing w:after="0"/>
              <w:jc w:val="left"/>
            </w:pPr>
            <w:r>
              <w:rPr>
                <w:sz w:val="16"/>
              </w:rPr>
              <w:t>2027-06-21</w:t>
            </w:r>
          </w:p>
        </w:tc>
        <w:tc>
          <w:tcPr>
            <w:tcW w:type="dxa" w:w="1171"/>
          </w:tcPr>
          <w:p>
            <w:pPr>
              <w:spacing w:after="0"/>
              <w:jc w:val="right"/>
            </w:pPr>
            <w:r>
              <w:rPr>
                <w:sz w:val="16"/>
              </w:rPr>
              <w:t>264</w:t>
            </w:r>
          </w:p>
        </w:tc>
      </w:tr>
      <w:tr>
        <w:trPr>
          <w:cantSplit/>
        </w:trPr>
        <w:tc>
          <w:tcPr>
            <w:tcW w:type="dxa" w:w="1943"/>
          </w:tcPr>
          <w:p>
            <w:pPr>
              <w:spacing w:after="0"/>
              <w:jc w:val="left"/>
            </w:pPr>
            <w:r>
              <w:rPr>
                <w:sz w:val="16"/>
              </w:rPr>
              <w:t>Conconully town</w:t>
            </w:r>
          </w:p>
        </w:tc>
        <w:tc>
          <w:tcPr>
            <w:tcW w:type="dxa" w:w="1592"/>
          </w:tcPr>
          <w:p>
            <w:pPr>
              <w:spacing w:after="0"/>
              <w:jc w:val="left"/>
            </w:pPr>
            <w:r>
              <w:rPr>
                <w:sz w:val="16"/>
              </w:rPr>
              <w:t>Town</w:t>
            </w:r>
          </w:p>
        </w:tc>
        <w:tc>
          <w:tcPr>
            <w:tcW w:type="dxa" w:w="3463"/>
          </w:tcPr>
          <w:p>
            <w:pPr>
              <w:spacing w:after="0"/>
              <w:jc w:val="left"/>
            </w:pPr>
            <w:r>
              <w:rPr>
                <w:sz w:val="16"/>
              </w:rPr>
              <w:t>Approved, expires 2027-06-21</w:t>
            </w:r>
          </w:p>
        </w:tc>
        <w:tc>
          <w:tcPr>
            <w:tcW w:type="dxa" w:w="3229"/>
          </w:tcPr>
          <w:p>
            <w:pPr>
              <w:spacing w:after="0"/>
              <w:jc w:val="left"/>
            </w:pPr>
            <w:r>
              <w:rPr>
                <w:sz w:val="16"/>
              </w:rPr>
              <w:t>Okanogan County Multi-Jurisdictional Hazard Mitigation Plan (FEMA plan 104429)</w:t>
            </w:r>
          </w:p>
        </w:tc>
        <w:tc>
          <w:tcPr>
            <w:tcW w:type="dxa" w:w="1358"/>
          </w:tcPr>
          <w:p>
            <w:pPr>
              <w:spacing w:after="0"/>
              <w:jc w:val="left"/>
            </w:pPr>
            <w:r>
              <w:rPr>
                <w:sz w:val="16"/>
              </w:rPr>
              <w:t>2022-06-22</w:t>
            </w:r>
          </w:p>
        </w:tc>
        <w:tc>
          <w:tcPr>
            <w:tcW w:type="dxa" w:w="1358"/>
          </w:tcPr>
          <w:p>
            <w:pPr>
              <w:spacing w:after="0"/>
              <w:jc w:val="left"/>
            </w:pPr>
            <w:r>
              <w:rPr>
                <w:sz w:val="16"/>
              </w:rPr>
              <w:t>2027-06-21</w:t>
            </w:r>
          </w:p>
        </w:tc>
        <w:tc>
          <w:tcPr>
            <w:tcW w:type="dxa" w:w="1171"/>
          </w:tcPr>
          <w:p>
            <w:pPr>
              <w:spacing w:after="0"/>
              <w:jc w:val="right"/>
            </w:pPr>
            <w:r>
              <w:rPr>
                <w:sz w:val="16"/>
              </w:rPr>
              <w:t>264</w:t>
            </w:r>
          </w:p>
        </w:tc>
      </w:tr>
      <w:tr>
        <w:trPr>
          <w:cantSplit/>
        </w:trPr>
        <w:tc>
          <w:tcPr>
            <w:tcW w:type="dxa" w:w="1943"/>
          </w:tcPr>
          <w:p>
            <w:pPr>
              <w:spacing w:after="0"/>
              <w:jc w:val="left"/>
            </w:pPr>
            <w:r>
              <w:rPr>
                <w:sz w:val="16"/>
              </w:rPr>
              <w:t>Coulee Dam town</w:t>
            </w:r>
          </w:p>
        </w:tc>
        <w:tc>
          <w:tcPr>
            <w:tcW w:type="dxa" w:w="1592"/>
          </w:tcPr>
          <w:p>
            <w:pPr>
              <w:spacing w:after="0"/>
              <w:jc w:val="left"/>
            </w:pPr>
            <w:r>
              <w:rPr>
                <w:sz w:val="16"/>
              </w:rPr>
              <w:t>Town</w:t>
            </w:r>
          </w:p>
        </w:tc>
        <w:tc>
          <w:tcPr>
            <w:tcW w:type="dxa" w:w="3463"/>
          </w:tcPr>
          <w:p>
            <w:pPr>
              <w:spacing w:after="0"/>
              <w:jc w:val="left"/>
            </w:pPr>
            <w:r>
              <w:rPr>
                <w:sz w:val="16"/>
              </w:rPr>
              <w:t>Approved, expires 2027-06-21</w:t>
            </w:r>
          </w:p>
        </w:tc>
        <w:tc>
          <w:tcPr>
            <w:tcW w:type="dxa" w:w="3229"/>
          </w:tcPr>
          <w:p>
            <w:pPr>
              <w:spacing w:after="0"/>
              <w:jc w:val="left"/>
            </w:pPr>
            <w:r>
              <w:rPr>
                <w:sz w:val="16"/>
              </w:rPr>
              <w:t>Okanogan County Multi-Jurisdictional Hazard Mitigation Plan (FEMA plan 104429)</w:t>
            </w:r>
          </w:p>
        </w:tc>
        <w:tc>
          <w:tcPr>
            <w:tcW w:type="dxa" w:w="1358"/>
          </w:tcPr>
          <w:p>
            <w:pPr>
              <w:spacing w:after="0"/>
              <w:jc w:val="left"/>
            </w:pPr>
            <w:r>
              <w:rPr>
                <w:sz w:val="16"/>
              </w:rPr>
              <w:t>2022-06-22</w:t>
            </w:r>
          </w:p>
        </w:tc>
        <w:tc>
          <w:tcPr>
            <w:tcW w:type="dxa" w:w="1358"/>
          </w:tcPr>
          <w:p>
            <w:pPr>
              <w:spacing w:after="0"/>
              <w:jc w:val="left"/>
            </w:pPr>
            <w:r>
              <w:rPr>
                <w:sz w:val="16"/>
              </w:rPr>
              <w:t>2027-06-21</w:t>
            </w:r>
          </w:p>
        </w:tc>
        <w:tc>
          <w:tcPr>
            <w:tcW w:type="dxa" w:w="1171"/>
          </w:tcPr>
          <w:p>
            <w:pPr>
              <w:spacing w:after="0"/>
              <w:jc w:val="right"/>
            </w:pPr>
            <w:r>
              <w:rPr>
                <w:sz w:val="16"/>
              </w:rPr>
              <w:t>264</w:t>
            </w:r>
          </w:p>
        </w:tc>
      </w:tr>
      <w:tr>
        <w:trPr>
          <w:cantSplit/>
        </w:trPr>
        <w:tc>
          <w:tcPr>
            <w:tcW w:type="dxa" w:w="1943"/>
          </w:tcPr>
          <w:p>
            <w:pPr>
              <w:spacing w:after="0"/>
              <w:jc w:val="left"/>
            </w:pPr>
            <w:r>
              <w:rPr>
                <w:sz w:val="16"/>
              </w:rPr>
              <w:t>Elmer City town</w:t>
            </w:r>
          </w:p>
        </w:tc>
        <w:tc>
          <w:tcPr>
            <w:tcW w:type="dxa" w:w="1592"/>
          </w:tcPr>
          <w:p>
            <w:pPr>
              <w:spacing w:after="0"/>
              <w:jc w:val="left"/>
            </w:pPr>
            <w:r>
              <w:rPr>
                <w:sz w:val="16"/>
              </w:rPr>
              <w:t>Town</w:t>
            </w:r>
          </w:p>
        </w:tc>
        <w:tc>
          <w:tcPr>
            <w:tcW w:type="dxa" w:w="3463"/>
          </w:tcPr>
          <w:p>
            <w:pPr>
              <w:spacing w:after="0"/>
              <w:jc w:val="left"/>
            </w:pPr>
            <w:r>
              <w:rPr>
                <w:sz w:val="16"/>
              </w:rPr>
              <w:t>Approved, expires 2027-06-21</w:t>
            </w:r>
          </w:p>
        </w:tc>
        <w:tc>
          <w:tcPr>
            <w:tcW w:type="dxa" w:w="3229"/>
          </w:tcPr>
          <w:p>
            <w:pPr>
              <w:spacing w:after="0"/>
              <w:jc w:val="left"/>
            </w:pPr>
            <w:r>
              <w:rPr>
                <w:sz w:val="16"/>
              </w:rPr>
              <w:t>Okanogan County Multi-Jurisdictional Hazard Mitigation Plan (FEMA plan 104429)</w:t>
            </w:r>
          </w:p>
        </w:tc>
        <w:tc>
          <w:tcPr>
            <w:tcW w:type="dxa" w:w="1358"/>
          </w:tcPr>
          <w:p>
            <w:pPr>
              <w:spacing w:after="0"/>
              <w:jc w:val="left"/>
            </w:pPr>
            <w:r>
              <w:rPr>
                <w:sz w:val="16"/>
              </w:rPr>
              <w:t>2022-06-22</w:t>
            </w:r>
          </w:p>
        </w:tc>
        <w:tc>
          <w:tcPr>
            <w:tcW w:type="dxa" w:w="1358"/>
          </w:tcPr>
          <w:p>
            <w:pPr>
              <w:spacing w:after="0"/>
              <w:jc w:val="left"/>
            </w:pPr>
            <w:r>
              <w:rPr>
                <w:sz w:val="16"/>
              </w:rPr>
              <w:t>2027-06-21</w:t>
            </w:r>
          </w:p>
        </w:tc>
        <w:tc>
          <w:tcPr>
            <w:tcW w:type="dxa" w:w="1171"/>
          </w:tcPr>
          <w:p>
            <w:pPr>
              <w:spacing w:after="0"/>
              <w:jc w:val="right"/>
            </w:pPr>
            <w:r>
              <w:rPr>
                <w:sz w:val="16"/>
              </w:rPr>
              <w:t>264</w:t>
            </w:r>
          </w:p>
        </w:tc>
      </w:tr>
      <w:tr>
        <w:trPr>
          <w:cantSplit/>
        </w:trPr>
        <w:tc>
          <w:tcPr>
            <w:tcW w:type="dxa" w:w="1943"/>
          </w:tcPr>
          <w:p>
            <w:pPr>
              <w:spacing w:after="0"/>
              <w:jc w:val="left"/>
            </w:pPr>
            <w:r>
              <w:rPr>
                <w:sz w:val="16"/>
              </w:rPr>
              <w:t>Nespelem town</w:t>
            </w:r>
          </w:p>
        </w:tc>
        <w:tc>
          <w:tcPr>
            <w:tcW w:type="dxa" w:w="1592"/>
          </w:tcPr>
          <w:p>
            <w:pPr>
              <w:spacing w:after="0"/>
              <w:jc w:val="left"/>
            </w:pPr>
            <w:r>
              <w:rPr>
                <w:sz w:val="16"/>
              </w:rPr>
              <w:t>Town</w:t>
            </w:r>
          </w:p>
        </w:tc>
        <w:tc>
          <w:tcPr>
            <w:tcW w:type="dxa" w:w="3463"/>
          </w:tcPr>
          <w:p>
            <w:pPr>
              <w:spacing w:after="0"/>
              <w:jc w:val="left"/>
            </w:pPr>
            <w:r>
              <w:rPr>
                <w:sz w:val="16"/>
              </w:rPr>
              <w:t>Approved, expires 2027-06-21</w:t>
            </w:r>
          </w:p>
        </w:tc>
        <w:tc>
          <w:tcPr>
            <w:tcW w:type="dxa" w:w="3229"/>
          </w:tcPr>
          <w:p>
            <w:pPr>
              <w:spacing w:after="0"/>
              <w:jc w:val="left"/>
            </w:pPr>
            <w:r>
              <w:rPr>
                <w:sz w:val="16"/>
              </w:rPr>
              <w:t>Okanogan County Multi-Jurisdictional Hazard Mitigation Plan (FEMA plan 104429)</w:t>
            </w:r>
          </w:p>
        </w:tc>
        <w:tc>
          <w:tcPr>
            <w:tcW w:type="dxa" w:w="1358"/>
          </w:tcPr>
          <w:p>
            <w:pPr>
              <w:spacing w:after="0"/>
              <w:jc w:val="left"/>
            </w:pPr>
            <w:r>
              <w:rPr>
                <w:sz w:val="16"/>
              </w:rPr>
              <w:t>2022-06-22</w:t>
            </w:r>
          </w:p>
        </w:tc>
        <w:tc>
          <w:tcPr>
            <w:tcW w:type="dxa" w:w="1358"/>
          </w:tcPr>
          <w:p>
            <w:pPr>
              <w:spacing w:after="0"/>
              <w:jc w:val="left"/>
            </w:pPr>
            <w:r>
              <w:rPr>
                <w:sz w:val="16"/>
              </w:rPr>
              <w:t>2027-06-21</w:t>
            </w:r>
          </w:p>
        </w:tc>
        <w:tc>
          <w:tcPr>
            <w:tcW w:type="dxa" w:w="1171"/>
          </w:tcPr>
          <w:p>
            <w:pPr>
              <w:spacing w:after="0"/>
              <w:jc w:val="right"/>
            </w:pPr>
            <w:r>
              <w:rPr>
                <w:sz w:val="16"/>
              </w:rPr>
              <w:t>264</w:t>
            </w:r>
          </w:p>
        </w:tc>
      </w:tr>
      <w:tr>
        <w:trPr>
          <w:cantSplit/>
        </w:trPr>
        <w:tc>
          <w:tcPr>
            <w:tcW w:type="dxa" w:w="1943"/>
          </w:tcPr>
          <w:p>
            <w:pPr>
              <w:spacing w:after="0"/>
              <w:jc w:val="left"/>
            </w:pPr>
            <w:r>
              <w:rPr>
                <w:sz w:val="16"/>
              </w:rPr>
              <w:t>Okanogan city</w:t>
            </w:r>
          </w:p>
        </w:tc>
        <w:tc>
          <w:tcPr>
            <w:tcW w:type="dxa" w:w="1592"/>
          </w:tcPr>
          <w:p>
            <w:pPr>
              <w:spacing w:after="0"/>
              <w:jc w:val="left"/>
            </w:pPr>
            <w:r>
              <w:rPr>
                <w:sz w:val="16"/>
              </w:rPr>
              <w:t>City</w:t>
            </w:r>
          </w:p>
        </w:tc>
        <w:tc>
          <w:tcPr>
            <w:tcW w:type="dxa" w:w="3463"/>
          </w:tcPr>
          <w:p>
            <w:pPr>
              <w:spacing w:after="0"/>
              <w:jc w:val="left"/>
            </w:pPr>
            <w:r>
              <w:rPr>
                <w:sz w:val="16"/>
              </w:rPr>
              <w:t>Approved, expires 2027-06-21</w:t>
            </w:r>
          </w:p>
        </w:tc>
        <w:tc>
          <w:tcPr>
            <w:tcW w:type="dxa" w:w="3229"/>
          </w:tcPr>
          <w:p>
            <w:pPr>
              <w:spacing w:after="0"/>
              <w:jc w:val="left"/>
            </w:pPr>
            <w:r>
              <w:rPr>
                <w:sz w:val="16"/>
              </w:rPr>
              <w:t>Okanogan County Multi-Jurisdictional Hazard Mitigation Plan (FEMA plan 104429)</w:t>
            </w:r>
          </w:p>
        </w:tc>
        <w:tc>
          <w:tcPr>
            <w:tcW w:type="dxa" w:w="1358"/>
          </w:tcPr>
          <w:p>
            <w:pPr>
              <w:spacing w:after="0"/>
              <w:jc w:val="left"/>
            </w:pPr>
            <w:r>
              <w:rPr>
                <w:sz w:val="16"/>
              </w:rPr>
              <w:t>2022-06-22</w:t>
            </w:r>
          </w:p>
        </w:tc>
        <w:tc>
          <w:tcPr>
            <w:tcW w:type="dxa" w:w="1358"/>
          </w:tcPr>
          <w:p>
            <w:pPr>
              <w:spacing w:after="0"/>
              <w:jc w:val="left"/>
            </w:pPr>
            <w:r>
              <w:rPr>
                <w:sz w:val="16"/>
              </w:rPr>
              <w:t>2027-06-21</w:t>
            </w:r>
          </w:p>
        </w:tc>
        <w:tc>
          <w:tcPr>
            <w:tcW w:type="dxa" w:w="1171"/>
          </w:tcPr>
          <w:p>
            <w:pPr>
              <w:spacing w:after="0"/>
              <w:jc w:val="right"/>
            </w:pPr>
            <w:r>
              <w:rPr>
                <w:sz w:val="16"/>
              </w:rPr>
              <w:t>264</w:t>
            </w:r>
          </w:p>
        </w:tc>
      </w:tr>
      <w:tr>
        <w:trPr>
          <w:cantSplit/>
        </w:trPr>
        <w:tc>
          <w:tcPr>
            <w:tcW w:type="dxa" w:w="1943"/>
          </w:tcPr>
          <w:p>
            <w:pPr>
              <w:spacing w:after="0"/>
              <w:jc w:val="left"/>
            </w:pPr>
            <w:r>
              <w:rPr>
                <w:sz w:val="16"/>
              </w:rPr>
              <w:t>Omak city</w:t>
            </w:r>
          </w:p>
        </w:tc>
        <w:tc>
          <w:tcPr>
            <w:tcW w:type="dxa" w:w="1592"/>
          </w:tcPr>
          <w:p>
            <w:pPr>
              <w:spacing w:after="0"/>
              <w:jc w:val="left"/>
            </w:pPr>
            <w:r>
              <w:rPr>
                <w:sz w:val="16"/>
              </w:rPr>
              <w:t>City</w:t>
            </w:r>
          </w:p>
        </w:tc>
        <w:tc>
          <w:tcPr>
            <w:tcW w:type="dxa" w:w="3463"/>
          </w:tcPr>
          <w:p>
            <w:pPr>
              <w:spacing w:after="0"/>
              <w:jc w:val="left"/>
            </w:pPr>
            <w:r>
              <w:rPr>
                <w:sz w:val="16"/>
              </w:rPr>
              <w:t>Approved, expires 2027-06-21</w:t>
            </w:r>
          </w:p>
        </w:tc>
        <w:tc>
          <w:tcPr>
            <w:tcW w:type="dxa" w:w="3229"/>
          </w:tcPr>
          <w:p>
            <w:pPr>
              <w:spacing w:after="0"/>
              <w:jc w:val="left"/>
            </w:pPr>
            <w:r>
              <w:rPr>
                <w:sz w:val="16"/>
              </w:rPr>
              <w:t>Okanogan County Multi-Jurisdictional Hazard Mitigation Plan (FEMA plan 104429)</w:t>
            </w:r>
          </w:p>
        </w:tc>
        <w:tc>
          <w:tcPr>
            <w:tcW w:type="dxa" w:w="1358"/>
          </w:tcPr>
          <w:p>
            <w:pPr>
              <w:spacing w:after="0"/>
              <w:jc w:val="left"/>
            </w:pPr>
            <w:r>
              <w:rPr>
                <w:sz w:val="16"/>
              </w:rPr>
              <w:t>2022-06-22</w:t>
            </w:r>
          </w:p>
        </w:tc>
        <w:tc>
          <w:tcPr>
            <w:tcW w:type="dxa" w:w="1358"/>
          </w:tcPr>
          <w:p>
            <w:pPr>
              <w:spacing w:after="0"/>
              <w:jc w:val="left"/>
            </w:pPr>
            <w:r>
              <w:rPr>
                <w:sz w:val="16"/>
              </w:rPr>
              <w:t>2027-06-21</w:t>
            </w:r>
          </w:p>
        </w:tc>
        <w:tc>
          <w:tcPr>
            <w:tcW w:type="dxa" w:w="1171"/>
          </w:tcPr>
          <w:p>
            <w:pPr>
              <w:spacing w:after="0"/>
              <w:jc w:val="right"/>
            </w:pPr>
            <w:r>
              <w:rPr>
                <w:sz w:val="16"/>
              </w:rPr>
              <w:t>264</w:t>
            </w:r>
          </w:p>
        </w:tc>
      </w:tr>
      <w:tr>
        <w:trPr>
          <w:cantSplit/>
        </w:trPr>
        <w:tc>
          <w:tcPr>
            <w:tcW w:type="dxa" w:w="1943"/>
          </w:tcPr>
          <w:p>
            <w:pPr>
              <w:spacing w:after="0"/>
              <w:jc w:val="left"/>
            </w:pPr>
            <w:r>
              <w:rPr>
                <w:sz w:val="16"/>
              </w:rPr>
              <w:t>Oroville city</w:t>
            </w:r>
          </w:p>
        </w:tc>
        <w:tc>
          <w:tcPr>
            <w:tcW w:type="dxa" w:w="1592"/>
          </w:tcPr>
          <w:p>
            <w:pPr>
              <w:spacing w:after="0"/>
              <w:jc w:val="left"/>
            </w:pPr>
            <w:r>
              <w:rPr>
                <w:sz w:val="16"/>
              </w:rPr>
              <w:t>City</w:t>
            </w:r>
          </w:p>
        </w:tc>
        <w:tc>
          <w:tcPr>
            <w:tcW w:type="dxa" w:w="3463"/>
          </w:tcPr>
          <w:p>
            <w:pPr>
              <w:spacing w:after="0"/>
              <w:jc w:val="left"/>
            </w:pPr>
            <w:r>
              <w:rPr>
                <w:sz w:val="16"/>
              </w:rPr>
              <w:t>Approved, expires 2027-06-21</w:t>
            </w:r>
          </w:p>
        </w:tc>
        <w:tc>
          <w:tcPr>
            <w:tcW w:type="dxa" w:w="3229"/>
          </w:tcPr>
          <w:p>
            <w:pPr>
              <w:spacing w:after="0"/>
              <w:jc w:val="left"/>
            </w:pPr>
            <w:r>
              <w:rPr>
                <w:sz w:val="16"/>
              </w:rPr>
              <w:t>Okanogan County Multi-Jurisdictional Hazard Mitigation Plan (FEMA plan 104429)</w:t>
            </w:r>
          </w:p>
        </w:tc>
        <w:tc>
          <w:tcPr>
            <w:tcW w:type="dxa" w:w="1358"/>
          </w:tcPr>
          <w:p>
            <w:pPr>
              <w:spacing w:after="0"/>
              <w:jc w:val="left"/>
            </w:pPr>
            <w:r>
              <w:rPr>
                <w:sz w:val="16"/>
              </w:rPr>
              <w:t>2022-06-22</w:t>
            </w:r>
          </w:p>
        </w:tc>
        <w:tc>
          <w:tcPr>
            <w:tcW w:type="dxa" w:w="1358"/>
          </w:tcPr>
          <w:p>
            <w:pPr>
              <w:spacing w:after="0"/>
              <w:jc w:val="left"/>
            </w:pPr>
            <w:r>
              <w:rPr>
                <w:sz w:val="16"/>
              </w:rPr>
              <w:t>2027-06-21</w:t>
            </w:r>
          </w:p>
        </w:tc>
        <w:tc>
          <w:tcPr>
            <w:tcW w:type="dxa" w:w="1171"/>
          </w:tcPr>
          <w:p>
            <w:pPr>
              <w:spacing w:after="0"/>
              <w:jc w:val="right"/>
            </w:pPr>
            <w:r>
              <w:rPr>
                <w:sz w:val="16"/>
              </w:rPr>
              <w:t>264</w:t>
            </w:r>
          </w:p>
        </w:tc>
      </w:tr>
      <w:tr>
        <w:trPr>
          <w:cantSplit/>
        </w:trPr>
        <w:tc>
          <w:tcPr>
            <w:tcW w:type="dxa" w:w="1943"/>
          </w:tcPr>
          <w:p>
            <w:pPr>
              <w:spacing w:after="0"/>
              <w:jc w:val="left"/>
            </w:pPr>
            <w:r>
              <w:rPr>
                <w:sz w:val="16"/>
              </w:rPr>
              <w:t>Pateros city</w:t>
            </w:r>
          </w:p>
        </w:tc>
        <w:tc>
          <w:tcPr>
            <w:tcW w:type="dxa" w:w="1592"/>
          </w:tcPr>
          <w:p>
            <w:pPr>
              <w:spacing w:after="0"/>
              <w:jc w:val="left"/>
            </w:pPr>
            <w:r>
              <w:rPr>
                <w:sz w:val="16"/>
              </w:rPr>
              <w:t>City</w:t>
            </w:r>
          </w:p>
        </w:tc>
        <w:tc>
          <w:tcPr>
            <w:tcW w:type="dxa" w:w="3463"/>
          </w:tcPr>
          <w:p>
            <w:pPr>
              <w:spacing w:after="0"/>
              <w:jc w:val="left"/>
            </w:pPr>
            <w:r>
              <w:rPr>
                <w:sz w:val="16"/>
              </w:rPr>
              <w:t>Approved, expires 2027-06-21</w:t>
            </w:r>
          </w:p>
        </w:tc>
        <w:tc>
          <w:tcPr>
            <w:tcW w:type="dxa" w:w="3229"/>
          </w:tcPr>
          <w:p>
            <w:pPr>
              <w:spacing w:after="0"/>
              <w:jc w:val="left"/>
            </w:pPr>
            <w:r>
              <w:rPr>
                <w:sz w:val="16"/>
              </w:rPr>
              <w:t>Okanogan County Multi-Jurisdictional Hazard Mitigation Plan (FEMA plan 104429)</w:t>
            </w:r>
          </w:p>
        </w:tc>
        <w:tc>
          <w:tcPr>
            <w:tcW w:type="dxa" w:w="1358"/>
          </w:tcPr>
          <w:p>
            <w:pPr>
              <w:spacing w:after="0"/>
              <w:jc w:val="left"/>
            </w:pPr>
            <w:r>
              <w:rPr>
                <w:sz w:val="16"/>
              </w:rPr>
              <w:t>2022-06-22</w:t>
            </w:r>
          </w:p>
        </w:tc>
        <w:tc>
          <w:tcPr>
            <w:tcW w:type="dxa" w:w="1358"/>
          </w:tcPr>
          <w:p>
            <w:pPr>
              <w:spacing w:after="0"/>
              <w:jc w:val="left"/>
            </w:pPr>
            <w:r>
              <w:rPr>
                <w:sz w:val="16"/>
              </w:rPr>
              <w:t>2027-06-21</w:t>
            </w:r>
          </w:p>
        </w:tc>
        <w:tc>
          <w:tcPr>
            <w:tcW w:type="dxa" w:w="1171"/>
          </w:tcPr>
          <w:p>
            <w:pPr>
              <w:spacing w:after="0"/>
              <w:jc w:val="right"/>
            </w:pPr>
            <w:r>
              <w:rPr>
                <w:sz w:val="16"/>
              </w:rPr>
              <w:t>264</w:t>
            </w:r>
          </w:p>
        </w:tc>
      </w:tr>
      <w:tr>
        <w:trPr>
          <w:cantSplit/>
        </w:trPr>
        <w:tc>
          <w:tcPr>
            <w:tcW w:type="dxa" w:w="1943"/>
          </w:tcPr>
          <w:p>
            <w:pPr>
              <w:spacing w:after="0"/>
              <w:jc w:val="left"/>
            </w:pPr>
            <w:r>
              <w:rPr>
                <w:sz w:val="16"/>
              </w:rPr>
              <w:t>Riverside town</w:t>
            </w:r>
          </w:p>
        </w:tc>
        <w:tc>
          <w:tcPr>
            <w:tcW w:type="dxa" w:w="1592"/>
          </w:tcPr>
          <w:p>
            <w:pPr>
              <w:spacing w:after="0"/>
              <w:jc w:val="left"/>
            </w:pPr>
            <w:r>
              <w:rPr>
                <w:sz w:val="16"/>
              </w:rPr>
              <w:t>Town</w:t>
            </w:r>
          </w:p>
        </w:tc>
        <w:tc>
          <w:tcPr>
            <w:tcW w:type="dxa" w:w="3463"/>
          </w:tcPr>
          <w:p>
            <w:pPr>
              <w:spacing w:after="0"/>
              <w:jc w:val="left"/>
            </w:pPr>
            <w:r>
              <w:rPr>
                <w:sz w:val="16"/>
              </w:rPr>
              <w:t>Approved, expires 2027-06-21</w:t>
            </w:r>
          </w:p>
        </w:tc>
        <w:tc>
          <w:tcPr>
            <w:tcW w:type="dxa" w:w="3229"/>
          </w:tcPr>
          <w:p>
            <w:pPr>
              <w:spacing w:after="0"/>
              <w:jc w:val="left"/>
            </w:pPr>
            <w:r>
              <w:rPr>
                <w:sz w:val="16"/>
              </w:rPr>
              <w:t>Okanogan County Multi-Jurisdictional Hazard Mitigation Plan (FEMA plan 104429)</w:t>
            </w:r>
          </w:p>
        </w:tc>
        <w:tc>
          <w:tcPr>
            <w:tcW w:type="dxa" w:w="1358"/>
          </w:tcPr>
          <w:p>
            <w:pPr>
              <w:spacing w:after="0"/>
              <w:jc w:val="left"/>
            </w:pPr>
            <w:r>
              <w:rPr>
                <w:sz w:val="16"/>
              </w:rPr>
              <w:t>2022-06-22</w:t>
            </w:r>
          </w:p>
        </w:tc>
        <w:tc>
          <w:tcPr>
            <w:tcW w:type="dxa" w:w="1358"/>
          </w:tcPr>
          <w:p>
            <w:pPr>
              <w:spacing w:after="0"/>
              <w:jc w:val="left"/>
            </w:pPr>
            <w:r>
              <w:rPr>
                <w:sz w:val="16"/>
              </w:rPr>
              <w:t>2027-06-21</w:t>
            </w:r>
          </w:p>
        </w:tc>
        <w:tc>
          <w:tcPr>
            <w:tcW w:type="dxa" w:w="1171"/>
          </w:tcPr>
          <w:p>
            <w:pPr>
              <w:spacing w:after="0"/>
              <w:jc w:val="right"/>
            </w:pPr>
            <w:r>
              <w:rPr>
                <w:sz w:val="16"/>
              </w:rPr>
              <w:t>264</w:t>
            </w:r>
          </w:p>
        </w:tc>
      </w:tr>
      <w:tr>
        <w:trPr>
          <w:cantSplit/>
        </w:trPr>
        <w:tc>
          <w:tcPr>
            <w:tcW w:type="dxa" w:w="1943"/>
          </w:tcPr>
          <w:p>
            <w:pPr>
              <w:spacing w:after="0"/>
              <w:jc w:val="left"/>
            </w:pPr>
            <w:r>
              <w:rPr>
                <w:sz w:val="16"/>
              </w:rPr>
              <w:t>Tonasket city</w:t>
            </w:r>
          </w:p>
        </w:tc>
        <w:tc>
          <w:tcPr>
            <w:tcW w:type="dxa" w:w="1592"/>
          </w:tcPr>
          <w:p>
            <w:pPr>
              <w:spacing w:after="0"/>
              <w:jc w:val="left"/>
            </w:pPr>
            <w:r>
              <w:rPr>
                <w:sz w:val="16"/>
              </w:rPr>
              <w:t>City</w:t>
            </w:r>
          </w:p>
        </w:tc>
        <w:tc>
          <w:tcPr>
            <w:tcW w:type="dxa" w:w="3463"/>
          </w:tcPr>
          <w:p>
            <w:pPr>
              <w:spacing w:after="0"/>
              <w:jc w:val="left"/>
            </w:pPr>
            <w:r>
              <w:rPr>
                <w:sz w:val="16"/>
              </w:rPr>
              <w:t>Approved, expires 2027-06-21</w:t>
            </w:r>
          </w:p>
        </w:tc>
        <w:tc>
          <w:tcPr>
            <w:tcW w:type="dxa" w:w="3229"/>
          </w:tcPr>
          <w:p>
            <w:pPr>
              <w:spacing w:after="0"/>
              <w:jc w:val="left"/>
            </w:pPr>
            <w:r>
              <w:rPr>
                <w:sz w:val="16"/>
              </w:rPr>
              <w:t>Okanogan County Multi-Jurisdictional Hazard Mitigation Plan (FEMA plan 104429)</w:t>
            </w:r>
          </w:p>
        </w:tc>
        <w:tc>
          <w:tcPr>
            <w:tcW w:type="dxa" w:w="1358"/>
          </w:tcPr>
          <w:p>
            <w:pPr>
              <w:spacing w:after="0"/>
              <w:jc w:val="left"/>
            </w:pPr>
            <w:r>
              <w:rPr>
                <w:sz w:val="16"/>
              </w:rPr>
              <w:t>2022-06-22</w:t>
            </w:r>
          </w:p>
        </w:tc>
        <w:tc>
          <w:tcPr>
            <w:tcW w:type="dxa" w:w="1358"/>
          </w:tcPr>
          <w:p>
            <w:pPr>
              <w:spacing w:after="0"/>
              <w:jc w:val="left"/>
            </w:pPr>
            <w:r>
              <w:rPr>
                <w:sz w:val="16"/>
              </w:rPr>
              <w:t>2027-06-21</w:t>
            </w:r>
          </w:p>
        </w:tc>
        <w:tc>
          <w:tcPr>
            <w:tcW w:type="dxa" w:w="1171"/>
          </w:tcPr>
          <w:p>
            <w:pPr>
              <w:spacing w:after="0"/>
              <w:jc w:val="right"/>
            </w:pPr>
            <w:r>
              <w:rPr>
                <w:sz w:val="16"/>
              </w:rPr>
              <w:t>264</w:t>
            </w:r>
          </w:p>
        </w:tc>
      </w:tr>
      <w:tr>
        <w:trPr>
          <w:cantSplit/>
        </w:trPr>
        <w:tc>
          <w:tcPr>
            <w:tcW w:type="dxa" w:w="1943"/>
          </w:tcPr>
          <w:p>
            <w:pPr>
              <w:spacing w:after="0"/>
              <w:jc w:val="left"/>
            </w:pPr>
            <w:r>
              <w:rPr>
                <w:sz w:val="16"/>
              </w:rPr>
              <w:t>Twisp town</w:t>
            </w:r>
          </w:p>
        </w:tc>
        <w:tc>
          <w:tcPr>
            <w:tcW w:type="dxa" w:w="1592"/>
          </w:tcPr>
          <w:p>
            <w:pPr>
              <w:spacing w:after="0"/>
              <w:jc w:val="left"/>
            </w:pPr>
            <w:r>
              <w:rPr>
                <w:sz w:val="16"/>
              </w:rPr>
              <w:t>Town</w:t>
            </w:r>
          </w:p>
        </w:tc>
        <w:tc>
          <w:tcPr>
            <w:tcW w:type="dxa" w:w="3463"/>
          </w:tcPr>
          <w:p>
            <w:pPr>
              <w:spacing w:after="0"/>
              <w:jc w:val="left"/>
            </w:pPr>
            <w:r>
              <w:rPr>
                <w:sz w:val="16"/>
              </w:rPr>
              <w:t>Approved, expires 2027-06-21</w:t>
            </w:r>
          </w:p>
        </w:tc>
        <w:tc>
          <w:tcPr>
            <w:tcW w:type="dxa" w:w="3229"/>
          </w:tcPr>
          <w:p>
            <w:pPr>
              <w:spacing w:after="0"/>
              <w:jc w:val="left"/>
            </w:pPr>
            <w:r>
              <w:rPr>
                <w:sz w:val="16"/>
              </w:rPr>
              <w:t>Okanogan County Multi-Jurisdictional Hazard Mitigation Plan (FEMA plan 104429)</w:t>
            </w:r>
          </w:p>
        </w:tc>
        <w:tc>
          <w:tcPr>
            <w:tcW w:type="dxa" w:w="1358"/>
          </w:tcPr>
          <w:p>
            <w:pPr>
              <w:spacing w:after="0"/>
              <w:jc w:val="left"/>
            </w:pPr>
            <w:r>
              <w:rPr>
                <w:sz w:val="16"/>
              </w:rPr>
              <w:t>2022-06-22</w:t>
            </w:r>
          </w:p>
        </w:tc>
        <w:tc>
          <w:tcPr>
            <w:tcW w:type="dxa" w:w="1358"/>
          </w:tcPr>
          <w:p>
            <w:pPr>
              <w:spacing w:after="0"/>
              <w:jc w:val="left"/>
            </w:pPr>
            <w:r>
              <w:rPr>
                <w:sz w:val="16"/>
              </w:rPr>
              <w:t>2027-06-21</w:t>
            </w:r>
          </w:p>
        </w:tc>
        <w:tc>
          <w:tcPr>
            <w:tcW w:type="dxa" w:w="1171"/>
          </w:tcPr>
          <w:p>
            <w:pPr>
              <w:spacing w:after="0"/>
              <w:jc w:val="right"/>
            </w:pPr>
            <w:r>
              <w:rPr>
                <w:sz w:val="16"/>
              </w:rPr>
              <w:t>264</w:t>
            </w:r>
          </w:p>
        </w:tc>
      </w:tr>
      <w:tr>
        <w:trPr>
          <w:cantSplit/>
        </w:trPr>
        <w:tc>
          <w:tcPr>
            <w:tcW w:type="dxa" w:w="1943"/>
          </w:tcPr>
          <w:p>
            <w:pPr>
              <w:spacing w:after="0"/>
              <w:jc w:val="left"/>
            </w:pPr>
            <w:r>
              <w:rPr>
                <w:sz w:val="16"/>
              </w:rPr>
              <w:t>Winthrop town</w:t>
            </w:r>
          </w:p>
        </w:tc>
        <w:tc>
          <w:tcPr>
            <w:tcW w:type="dxa" w:w="1592"/>
          </w:tcPr>
          <w:p>
            <w:pPr>
              <w:spacing w:after="0"/>
              <w:jc w:val="left"/>
            </w:pPr>
            <w:r>
              <w:rPr>
                <w:sz w:val="16"/>
              </w:rPr>
              <w:t>Town</w:t>
            </w:r>
          </w:p>
        </w:tc>
        <w:tc>
          <w:tcPr>
            <w:tcW w:type="dxa" w:w="3463"/>
          </w:tcPr>
          <w:p>
            <w:pPr>
              <w:spacing w:after="0"/>
              <w:jc w:val="left"/>
            </w:pPr>
            <w:r>
              <w:rPr>
                <w:sz w:val="16"/>
              </w:rPr>
              <w:t>Approved, expires 2027-06-21</w:t>
            </w:r>
          </w:p>
        </w:tc>
        <w:tc>
          <w:tcPr>
            <w:tcW w:type="dxa" w:w="3229"/>
          </w:tcPr>
          <w:p>
            <w:pPr>
              <w:spacing w:after="0"/>
              <w:jc w:val="left"/>
            </w:pPr>
            <w:r>
              <w:rPr>
                <w:sz w:val="16"/>
              </w:rPr>
              <w:t>Okanogan County Multi-Jurisdictional Hazard Mitigation Plan (FEMA plan 104429)</w:t>
            </w:r>
          </w:p>
        </w:tc>
        <w:tc>
          <w:tcPr>
            <w:tcW w:type="dxa" w:w="1358"/>
          </w:tcPr>
          <w:p>
            <w:pPr>
              <w:spacing w:after="0"/>
              <w:jc w:val="left"/>
            </w:pPr>
            <w:r>
              <w:rPr>
                <w:sz w:val="16"/>
              </w:rPr>
              <w:t>2022-06-22</w:t>
            </w:r>
          </w:p>
        </w:tc>
        <w:tc>
          <w:tcPr>
            <w:tcW w:type="dxa" w:w="1358"/>
          </w:tcPr>
          <w:p>
            <w:pPr>
              <w:spacing w:after="0"/>
              <w:jc w:val="left"/>
            </w:pPr>
            <w:r>
              <w:rPr>
                <w:sz w:val="16"/>
              </w:rPr>
              <w:t>2027-06-21</w:t>
            </w:r>
          </w:p>
        </w:tc>
        <w:tc>
          <w:tcPr>
            <w:tcW w:type="dxa" w:w="1171"/>
          </w:tcPr>
          <w:p>
            <w:pPr>
              <w:spacing w:after="0"/>
              <w:jc w:val="right"/>
            </w:pPr>
            <w:r>
              <w:rPr>
                <w:sz w:val="16"/>
              </w:rPr>
              <w:t>264</w:t>
            </w:r>
          </w:p>
        </w:tc>
      </w:tr>
      <w:tr>
        <w:trPr>
          <w:cantSplit/>
        </w:trPr>
        <w:tc>
          <w:tcPr>
            <w:tcW w:type="dxa" w:w="1943"/>
          </w:tcPr>
          <w:p>
            <w:pPr>
              <w:spacing w:after="0"/>
              <w:jc w:val="left"/>
            </w:pPr>
            <w:r>
              <w:rPr>
                <w:sz w:val="16"/>
              </w:rPr>
              <w:t>Okangoan Conservation District</w:t>
            </w:r>
          </w:p>
        </w:tc>
        <w:tc>
          <w:tcPr>
            <w:tcW w:type="dxa" w:w="1592"/>
          </w:tcPr>
          <w:p>
            <w:pPr>
              <w:spacing w:after="0"/>
              <w:jc w:val="left"/>
            </w:pPr>
            <w:r>
              <w:rPr>
                <w:sz w:val="16"/>
              </w:rPr>
              <w:t>Conservation District</w:t>
            </w:r>
          </w:p>
        </w:tc>
        <w:tc>
          <w:tcPr>
            <w:tcW w:type="dxa" w:w="3463"/>
          </w:tcPr>
          <w:p>
            <w:pPr>
              <w:spacing w:after="0"/>
              <w:jc w:val="left"/>
            </w:pPr>
            <w:r>
              <w:rPr>
                <w:sz w:val="16"/>
              </w:rPr>
              <w:t>Approved, expires 2027-06-21</w:t>
            </w:r>
          </w:p>
        </w:tc>
        <w:tc>
          <w:tcPr>
            <w:tcW w:type="dxa" w:w="3229"/>
          </w:tcPr>
          <w:p>
            <w:pPr>
              <w:spacing w:after="0"/>
              <w:jc w:val="left"/>
            </w:pPr>
            <w:r>
              <w:rPr>
                <w:sz w:val="16"/>
              </w:rPr>
              <w:t>Okanogan County Multi-Jurisdictional Hazard Mitigation Plan (FEMA plan 104429)</w:t>
            </w:r>
          </w:p>
        </w:tc>
        <w:tc>
          <w:tcPr>
            <w:tcW w:type="dxa" w:w="1358"/>
          </w:tcPr>
          <w:p>
            <w:pPr>
              <w:spacing w:after="0"/>
              <w:jc w:val="left"/>
            </w:pPr>
            <w:r>
              <w:rPr>
                <w:sz w:val="16"/>
              </w:rPr>
              <w:t>2022-06-22</w:t>
            </w:r>
          </w:p>
        </w:tc>
        <w:tc>
          <w:tcPr>
            <w:tcW w:type="dxa" w:w="1358"/>
          </w:tcPr>
          <w:p>
            <w:pPr>
              <w:spacing w:after="0"/>
              <w:jc w:val="left"/>
            </w:pPr>
            <w:r>
              <w:rPr>
                <w:sz w:val="16"/>
              </w:rPr>
              <w:t>2027-06-21</w:t>
            </w:r>
          </w:p>
        </w:tc>
        <w:tc>
          <w:tcPr>
            <w:tcW w:type="dxa" w:w="1171"/>
          </w:tcPr>
          <w:p>
            <w:pPr>
              <w:spacing w:after="0"/>
              <w:jc w:val="right"/>
            </w:pPr>
            <w:r>
              <w:rPr>
                <w:sz w:val="16"/>
              </w:rPr>
              <w:t>264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288"/>
        <w:gridCol w:w="1177"/>
        <w:gridCol w:w="1126"/>
        <w:gridCol w:w="1126"/>
        <w:gridCol w:w="1361"/>
        <w:gridCol w:w="1154"/>
        <w:gridCol w:w="1428"/>
        <w:gridCol w:w="1422"/>
        <w:gridCol w:w="2319"/>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8"/>
            <w:shd w:val="clear" w:color="auto" w:fill="E8E8E8"/>
          </w:tcPr>
          <w:p>
            <w:pPr>
              <w:spacing w:after="0"/>
              <w:jc w:val="left"/>
            </w:pPr>
            <w:r>
              <w:rPr>
                <w:b/>
                <w:sz w:val="16"/>
              </w:rPr>
              <w:t>NRI risk rating</w:t>
            </w:r>
          </w:p>
        </w:tc>
        <w:tc>
          <w:tcPr>
            <w:tcW w:type="dxa" w:w="117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2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2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19"/>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Inland Flooding</w:t>
            </w:r>
          </w:p>
        </w:tc>
        <w:tc>
          <w:tcPr>
            <w:tcW w:type="dxa" w:w="1288"/>
          </w:tcPr>
          <w:p>
            <w:pPr>
              <w:spacing w:after="0"/>
              <w:jc w:val="left"/>
            </w:pPr>
            <w:r>
              <w:rPr>
                <w:sz w:val="16"/>
              </w:rPr>
              <w:t>Relatively Moderate</w:t>
            </w:r>
          </w:p>
        </w:tc>
        <w:tc>
          <w:tcPr>
            <w:tcW w:type="dxa" w:w="1177"/>
          </w:tcPr>
          <w:p>
            <w:pPr>
              <w:spacing w:after="0"/>
              <w:jc w:val="left"/>
            </w:pPr>
            <w:r>
              <w:rPr>
                <w:sz w:val="16"/>
              </w:rPr>
              <w:t>Relatively Moderate</w:t>
            </w:r>
          </w:p>
        </w:tc>
        <w:tc>
          <w:tcPr>
            <w:tcW w:type="dxa" w:w="1126"/>
          </w:tcPr>
          <w:p>
            <w:pPr>
              <w:spacing w:after="0"/>
              <w:jc w:val="right"/>
            </w:pPr>
            <w:r>
              <w:rPr>
                <w:sz w:val="16"/>
              </w:rPr>
              <w:t>$22,822,720</w:t>
            </w:r>
          </w:p>
        </w:tc>
        <w:tc>
          <w:tcPr>
            <w:tcW w:type="dxa" w:w="1126"/>
          </w:tcPr>
          <w:p>
            <w:pPr>
              <w:spacing w:after="0"/>
              <w:jc w:val="right"/>
            </w:pPr>
            <w:r>
              <w:rPr>
                <w:sz w:val="16"/>
              </w:rPr>
              <w:t>$158</w:t>
            </w:r>
          </w:p>
        </w:tc>
        <w:tc>
          <w:tcPr>
            <w:tcW w:type="dxa" w:w="1361"/>
          </w:tcPr>
          <w:p>
            <w:pPr>
              <w:spacing w:after="0"/>
              <w:jc w:val="right"/>
            </w:pPr>
            <w:r>
              <w:rPr>
                <w:sz w:val="16"/>
              </w:rPr>
              <w:t>$103,811</w:t>
            </w:r>
          </w:p>
        </w:tc>
        <w:tc>
          <w:tcPr>
            <w:tcW w:type="dxa" w:w="1154"/>
          </w:tcPr>
          <w:p>
            <w:pPr>
              <w:spacing w:after="0"/>
              <w:jc w:val="right"/>
            </w:pPr>
            <w:r>
              <w:rPr>
                <w:sz w:val="16"/>
              </w:rPr>
              <w:t>$22,926,689</w:t>
            </w:r>
          </w:p>
        </w:tc>
        <w:tc>
          <w:tcPr>
            <w:tcW w:type="dxa" w:w="1428"/>
          </w:tcPr>
          <w:p>
            <w:pPr>
              <w:spacing w:after="0"/>
              <w:jc w:val="right"/>
            </w:pPr>
            <w:r>
              <w:rPr>
                <w:sz w:val="16"/>
              </w:rPr>
              <w:t>82</w:t>
            </w:r>
          </w:p>
        </w:tc>
        <w:tc>
          <w:tcPr>
            <w:tcW w:type="dxa" w:w="1422"/>
          </w:tcPr>
          <w:p>
            <w:pPr>
              <w:spacing w:after="0"/>
              <w:jc w:val="left"/>
            </w:pPr>
          </w:p>
        </w:tc>
        <w:tc>
          <w:tcPr>
            <w:tcW w:type="dxa" w:w="2319"/>
          </w:tcPr>
          <w:p>
            <w:pPr>
              <w:spacing w:after="0"/>
              <w:jc w:val="left"/>
            </w:pPr>
          </w:p>
        </w:tc>
      </w:tr>
      <w:tr>
        <w:trPr>
          <w:cantSplit/>
        </w:trPr>
        <w:tc>
          <w:tcPr>
            <w:tcW w:type="dxa" w:w="675"/>
          </w:tcPr>
          <w:p>
            <w:pPr>
              <w:spacing w:after="0"/>
              <w:jc w:val="right"/>
            </w:pPr>
            <w:r>
              <w:rPr>
                <w:sz w:val="16"/>
              </w:rPr>
              <w:t>2</w:t>
            </w:r>
          </w:p>
        </w:tc>
        <w:tc>
          <w:tcPr>
            <w:tcW w:type="dxa" w:w="1037"/>
          </w:tcPr>
          <w:p>
            <w:pPr>
              <w:spacing w:after="0"/>
              <w:jc w:val="left"/>
            </w:pPr>
            <w:r>
              <w:rPr>
                <w:sz w:val="16"/>
              </w:rPr>
              <w:t>Wildfire</w:t>
            </w:r>
          </w:p>
        </w:tc>
        <w:tc>
          <w:tcPr>
            <w:tcW w:type="dxa" w:w="1288"/>
          </w:tcPr>
          <w:p>
            <w:pPr>
              <w:spacing w:after="0"/>
              <w:jc w:val="left"/>
            </w:pPr>
            <w:r>
              <w:rPr>
                <w:sz w:val="16"/>
              </w:rPr>
              <w:t>Relatively High</w:t>
            </w:r>
          </w:p>
        </w:tc>
        <w:tc>
          <w:tcPr>
            <w:tcW w:type="dxa" w:w="1177"/>
          </w:tcPr>
          <w:p>
            <w:pPr>
              <w:spacing w:after="0"/>
              <w:jc w:val="left"/>
            </w:pPr>
            <w:r>
              <w:rPr>
                <w:sz w:val="16"/>
              </w:rPr>
              <w:t>Relatively High</w:t>
            </w:r>
          </w:p>
        </w:tc>
        <w:tc>
          <w:tcPr>
            <w:tcW w:type="dxa" w:w="1126"/>
          </w:tcPr>
          <w:p>
            <w:pPr>
              <w:spacing w:after="0"/>
              <w:jc w:val="right"/>
            </w:pPr>
            <w:r>
              <w:rPr>
                <w:sz w:val="16"/>
              </w:rPr>
              <w:t>$18,469,555</w:t>
            </w:r>
          </w:p>
        </w:tc>
        <w:tc>
          <w:tcPr>
            <w:tcW w:type="dxa" w:w="1126"/>
          </w:tcPr>
          <w:p>
            <w:pPr>
              <w:spacing w:after="0"/>
              <w:jc w:val="right"/>
            </w:pPr>
            <w:r>
              <w:rPr>
                <w:sz w:val="16"/>
              </w:rPr>
              <w:t>$12,465</w:t>
            </w:r>
          </w:p>
        </w:tc>
        <w:tc>
          <w:tcPr>
            <w:tcW w:type="dxa" w:w="1361"/>
          </w:tcPr>
          <w:p>
            <w:pPr>
              <w:spacing w:after="0"/>
              <w:jc w:val="right"/>
            </w:pPr>
            <w:r>
              <w:rPr>
                <w:sz w:val="16"/>
              </w:rPr>
              <w:t>$1,073,423</w:t>
            </w:r>
          </w:p>
        </w:tc>
        <w:tc>
          <w:tcPr>
            <w:tcW w:type="dxa" w:w="1154"/>
          </w:tcPr>
          <w:p>
            <w:pPr>
              <w:spacing w:after="0"/>
              <w:jc w:val="right"/>
            </w:pPr>
            <w:r>
              <w:rPr>
                <w:sz w:val="16"/>
              </w:rPr>
              <w:t>$19,555,444</w:t>
            </w:r>
          </w:p>
        </w:tc>
        <w:tc>
          <w:tcPr>
            <w:tcW w:type="dxa" w:w="1428"/>
          </w:tcPr>
          <w:p>
            <w:pPr>
              <w:spacing w:after="0"/>
              <w:jc w:val="right"/>
            </w:pPr>
            <w:r>
              <w:rPr>
                <w:sz w:val="16"/>
              </w:rPr>
              <w:t>171</w:t>
            </w:r>
          </w:p>
        </w:tc>
        <w:tc>
          <w:tcPr>
            <w:tcW w:type="dxa" w:w="1422"/>
          </w:tcPr>
          <w:p>
            <w:pPr>
              <w:spacing w:after="0"/>
              <w:jc w:val="left"/>
            </w:pPr>
          </w:p>
        </w:tc>
        <w:tc>
          <w:tcPr>
            <w:tcW w:type="dxa" w:w="2319"/>
          </w:tcPr>
          <w:p>
            <w:pPr>
              <w:spacing w:after="0"/>
              <w:jc w:val="left"/>
            </w:pPr>
          </w:p>
        </w:tc>
      </w:tr>
      <w:tr>
        <w:trPr>
          <w:cantSplit/>
        </w:trPr>
        <w:tc>
          <w:tcPr>
            <w:tcW w:type="dxa" w:w="675"/>
          </w:tcPr>
          <w:p>
            <w:pPr>
              <w:spacing w:after="0"/>
              <w:jc w:val="right"/>
            </w:pPr>
            <w:r>
              <w:rPr>
                <w:sz w:val="16"/>
              </w:rPr>
              <w:t>3</w:t>
            </w:r>
          </w:p>
        </w:tc>
        <w:tc>
          <w:tcPr>
            <w:tcW w:type="dxa" w:w="1037"/>
          </w:tcPr>
          <w:p>
            <w:pPr>
              <w:spacing w:after="0"/>
              <w:jc w:val="left"/>
            </w:pPr>
            <w:r>
              <w:rPr>
                <w:sz w:val="16"/>
              </w:rPr>
              <w:t>Cold Wave</w:t>
            </w:r>
          </w:p>
        </w:tc>
        <w:tc>
          <w:tcPr>
            <w:tcW w:type="dxa" w:w="1288"/>
          </w:tcPr>
          <w:p>
            <w:pPr>
              <w:spacing w:after="0"/>
              <w:jc w:val="left"/>
            </w:pPr>
            <w:r>
              <w:rPr>
                <w:sz w:val="16"/>
              </w:rPr>
              <w:t>Relatively Moderate</w:t>
            </w:r>
          </w:p>
        </w:tc>
        <w:tc>
          <w:tcPr>
            <w:tcW w:type="dxa" w:w="1177"/>
          </w:tcPr>
          <w:p>
            <w:pPr>
              <w:spacing w:after="0"/>
              <w:jc w:val="left"/>
            </w:pPr>
            <w:r>
              <w:rPr>
                <w:sz w:val="16"/>
              </w:rPr>
              <w:t>Relatively Moderate</w:t>
            </w:r>
          </w:p>
        </w:tc>
        <w:tc>
          <w:tcPr>
            <w:tcW w:type="dxa" w:w="1126"/>
          </w:tcPr>
          <w:p>
            <w:pPr>
              <w:spacing w:after="0"/>
              <w:jc w:val="right"/>
            </w:pPr>
            <w:r>
              <w:rPr>
                <w:sz w:val="16"/>
              </w:rPr>
              <w:t>$6,060</w:t>
            </w:r>
          </w:p>
        </w:tc>
        <w:tc>
          <w:tcPr>
            <w:tcW w:type="dxa" w:w="1126"/>
          </w:tcPr>
          <w:p>
            <w:pPr>
              <w:spacing w:after="0"/>
              <w:jc w:val="right"/>
            </w:pPr>
            <w:r>
              <w:rPr>
                <w:sz w:val="16"/>
              </w:rPr>
              <w:t>$436,793</w:t>
            </w:r>
          </w:p>
        </w:tc>
        <w:tc>
          <w:tcPr>
            <w:tcW w:type="dxa" w:w="1361"/>
          </w:tcPr>
          <w:p>
            <w:pPr>
              <w:spacing w:after="0"/>
              <w:jc w:val="right"/>
            </w:pPr>
            <w:r>
              <w:rPr>
                <w:sz w:val="16"/>
              </w:rPr>
              <w:t>$2,894,556</w:t>
            </w:r>
          </w:p>
        </w:tc>
        <w:tc>
          <w:tcPr>
            <w:tcW w:type="dxa" w:w="1154"/>
          </w:tcPr>
          <w:p>
            <w:pPr>
              <w:spacing w:after="0"/>
              <w:jc w:val="right"/>
            </w:pPr>
            <w:r>
              <w:rPr>
                <w:sz w:val="16"/>
              </w:rPr>
              <w:t>$3,337,409</w:t>
            </w:r>
          </w:p>
        </w:tc>
        <w:tc>
          <w:tcPr>
            <w:tcW w:type="dxa" w:w="1428"/>
          </w:tcPr>
          <w:p>
            <w:pPr>
              <w:spacing w:after="0"/>
              <w:jc w:val="right"/>
            </w:pPr>
            <w:r>
              <w:rPr>
                <w:sz w:val="16"/>
              </w:rPr>
              <w:t>8</w:t>
            </w:r>
          </w:p>
        </w:tc>
        <w:tc>
          <w:tcPr>
            <w:tcW w:type="dxa" w:w="1422"/>
          </w:tcPr>
          <w:p>
            <w:pPr>
              <w:spacing w:after="0"/>
              <w:jc w:val="left"/>
            </w:pPr>
          </w:p>
        </w:tc>
        <w:tc>
          <w:tcPr>
            <w:tcW w:type="dxa" w:w="2319"/>
          </w:tcPr>
          <w:p>
            <w:pPr>
              <w:spacing w:after="0"/>
              <w:jc w:val="left"/>
            </w:pPr>
          </w:p>
        </w:tc>
      </w:tr>
      <w:tr>
        <w:trPr>
          <w:cantSplit/>
        </w:trPr>
        <w:tc>
          <w:tcPr>
            <w:tcW w:type="dxa" w:w="675"/>
          </w:tcPr>
          <w:p>
            <w:pPr>
              <w:spacing w:after="0"/>
              <w:jc w:val="right"/>
            </w:pPr>
            <w:r>
              <w:rPr>
                <w:sz w:val="16"/>
              </w:rPr>
              <w:t>4</w:t>
            </w:r>
          </w:p>
        </w:tc>
        <w:tc>
          <w:tcPr>
            <w:tcW w:type="dxa" w:w="1037"/>
          </w:tcPr>
          <w:p>
            <w:pPr>
              <w:spacing w:after="0"/>
              <w:jc w:val="left"/>
            </w:pPr>
            <w:r>
              <w:rPr>
                <w:sz w:val="16"/>
              </w:rPr>
              <w:t>Earthquake</w:t>
            </w:r>
          </w:p>
        </w:tc>
        <w:tc>
          <w:tcPr>
            <w:tcW w:type="dxa" w:w="1288"/>
          </w:tcPr>
          <w:p>
            <w:pPr>
              <w:spacing w:after="0"/>
              <w:jc w:val="left"/>
            </w:pPr>
            <w:r>
              <w:rPr>
                <w:sz w:val="16"/>
              </w:rPr>
              <w:t>Relatively Low</w:t>
            </w:r>
          </w:p>
        </w:tc>
        <w:tc>
          <w:tcPr>
            <w:tcW w:type="dxa" w:w="1177"/>
          </w:tcPr>
          <w:p>
            <w:pPr>
              <w:spacing w:after="0"/>
              <w:jc w:val="left"/>
            </w:pPr>
            <w:r>
              <w:rPr>
                <w:sz w:val="16"/>
              </w:rPr>
              <w:t>Relatively Low</w:t>
            </w:r>
          </w:p>
        </w:tc>
        <w:tc>
          <w:tcPr>
            <w:tcW w:type="dxa" w:w="1126"/>
          </w:tcPr>
          <w:p>
            <w:pPr>
              <w:spacing w:after="0"/>
              <w:jc w:val="right"/>
            </w:pPr>
            <w:r>
              <w:rPr>
                <w:sz w:val="16"/>
              </w:rPr>
              <w:t>$1,488,765</w:t>
            </w:r>
          </w:p>
        </w:tc>
        <w:tc>
          <w:tcPr>
            <w:tcW w:type="dxa" w:w="1126"/>
          </w:tcPr>
          <w:p>
            <w:pPr>
              <w:spacing w:after="0"/>
              <w:jc w:val="right"/>
            </w:pPr>
            <w:r>
              <w:rPr>
                <w:sz w:val="16"/>
              </w:rPr>
              <w:t>n/a</w:t>
            </w:r>
          </w:p>
        </w:tc>
        <w:tc>
          <w:tcPr>
            <w:tcW w:type="dxa" w:w="1361"/>
          </w:tcPr>
          <w:p>
            <w:pPr>
              <w:spacing w:after="0"/>
              <w:jc w:val="right"/>
            </w:pPr>
            <w:r>
              <w:rPr>
                <w:sz w:val="16"/>
              </w:rPr>
              <w:t>$520,349</w:t>
            </w:r>
          </w:p>
        </w:tc>
        <w:tc>
          <w:tcPr>
            <w:tcW w:type="dxa" w:w="1154"/>
          </w:tcPr>
          <w:p>
            <w:pPr>
              <w:spacing w:after="0"/>
              <w:jc w:val="right"/>
            </w:pPr>
            <w:r>
              <w:rPr>
                <w:sz w:val="16"/>
              </w:rPr>
              <w:t>$2,009,114</w:t>
            </w:r>
          </w:p>
        </w:tc>
        <w:tc>
          <w:tcPr>
            <w:tcW w:type="dxa" w:w="1428"/>
          </w:tcPr>
          <w:p>
            <w:pPr>
              <w:spacing w:after="0"/>
              <w:jc w:val="right"/>
            </w:pPr>
          </w:p>
        </w:tc>
        <w:tc>
          <w:tcPr>
            <w:tcW w:type="dxa" w:w="1422"/>
          </w:tcPr>
          <w:p>
            <w:pPr>
              <w:spacing w:after="0"/>
              <w:jc w:val="left"/>
            </w:pPr>
          </w:p>
        </w:tc>
        <w:tc>
          <w:tcPr>
            <w:tcW w:type="dxa" w:w="2319"/>
          </w:tcPr>
          <w:p>
            <w:pPr>
              <w:spacing w:after="0"/>
              <w:jc w:val="left"/>
            </w:pPr>
            <w:r>
              <w:rPr>
                <w:sz w:val="16"/>
              </w:rPr>
              <w:t>Storm Events does not record earthquakes.</w:t>
            </w:r>
          </w:p>
        </w:tc>
      </w:tr>
      <w:tr>
        <w:trPr>
          <w:cantSplit/>
        </w:trPr>
        <w:tc>
          <w:tcPr>
            <w:tcW w:type="dxa" w:w="675"/>
          </w:tcPr>
          <w:p>
            <w:pPr>
              <w:spacing w:after="0"/>
              <w:jc w:val="right"/>
            </w:pPr>
            <w:r>
              <w:rPr>
                <w:sz w:val="16"/>
              </w:rPr>
              <w:t>5</w:t>
            </w:r>
          </w:p>
        </w:tc>
        <w:tc>
          <w:tcPr>
            <w:tcW w:type="dxa" w:w="1037"/>
          </w:tcPr>
          <w:p>
            <w:pPr>
              <w:spacing w:after="0"/>
              <w:jc w:val="left"/>
            </w:pPr>
            <w:r>
              <w:rPr>
                <w:sz w:val="16"/>
              </w:rPr>
              <w:t>Avalanche</w:t>
            </w:r>
          </w:p>
        </w:tc>
        <w:tc>
          <w:tcPr>
            <w:tcW w:type="dxa" w:w="1288"/>
          </w:tcPr>
          <w:p>
            <w:pPr>
              <w:spacing w:after="0"/>
              <w:jc w:val="left"/>
            </w:pPr>
            <w:r>
              <w:rPr>
                <w:sz w:val="16"/>
              </w:rPr>
              <w:t>Relatively High</w:t>
            </w:r>
          </w:p>
        </w:tc>
        <w:tc>
          <w:tcPr>
            <w:tcW w:type="dxa" w:w="1177"/>
          </w:tcPr>
          <w:p>
            <w:pPr>
              <w:spacing w:after="0"/>
              <w:jc w:val="left"/>
            </w:pPr>
            <w:r>
              <w:rPr>
                <w:sz w:val="16"/>
              </w:rPr>
              <w:t>Relatively Moderate</w:t>
            </w:r>
          </w:p>
        </w:tc>
        <w:tc>
          <w:tcPr>
            <w:tcW w:type="dxa" w:w="1126"/>
          </w:tcPr>
          <w:p>
            <w:pPr>
              <w:spacing w:after="0"/>
              <w:jc w:val="right"/>
            </w:pPr>
            <w:r>
              <w:rPr>
                <w:sz w:val="16"/>
              </w:rPr>
              <w:t>$27,332</w:t>
            </w:r>
          </w:p>
        </w:tc>
        <w:tc>
          <w:tcPr>
            <w:tcW w:type="dxa" w:w="1126"/>
          </w:tcPr>
          <w:p>
            <w:pPr>
              <w:spacing w:after="0"/>
              <w:jc w:val="right"/>
            </w:pPr>
            <w:r>
              <w:rPr>
                <w:sz w:val="16"/>
              </w:rPr>
              <w:t>n/a</w:t>
            </w:r>
          </w:p>
        </w:tc>
        <w:tc>
          <w:tcPr>
            <w:tcW w:type="dxa" w:w="1361"/>
          </w:tcPr>
          <w:p>
            <w:pPr>
              <w:spacing w:after="0"/>
              <w:jc w:val="right"/>
            </w:pPr>
            <w:r>
              <w:rPr>
                <w:sz w:val="16"/>
              </w:rPr>
              <w:t>$1,051,984</w:t>
            </w:r>
          </w:p>
        </w:tc>
        <w:tc>
          <w:tcPr>
            <w:tcW w:type="dxa" w:w="1154"/>
          </w:tcPr>
          <w:p>
            <w:pPr>
              <w:spacing w:after="0"/>
              <w:jc w:val="right"/>
            </w:pPr>
            <w:r>
              <w:rPr>
                <w:sz w:val="16"/>
              </w:rPr>
              <w:t>$1,079,317</w:t>
            </w:r>
          </w:p>
        </w:tc>
        <w:tc>
          <w:tcPr>
            <w:tcW w:type="dxa" w:w="1428"/>
          </w:tcPr>
          <w:p>
            <w:pPr>
              <w:spacing w:after="0"/>
              <w:jc w:val="right"/>
            </w:pPr>
            <w:r>
              <w:rPr>
                <w:sz w:val="16"/>
              </w:rPr>
              <w:t>7</w:t>
            </w:r>
          </w:p>
        </w:tc>
        <w:tc>
          <w:tcPr>
            <w:tcW w:type="dxa" w:w="1422"/>
          </w:tcPr>
          <w:p>
            <w:pPr>
              <w:spacing w:after="0"/>
              <w:jc w:val="left"/>
            </w:pPr>
          </w:p>
        </w:tc>
        <w:tc>
          <w:tcPr>
            <w:tcW w:type="dxa" w:w="2319"/>
          </w:tcPr>
          <w:p>
            <w:pPr>
              <w:spacing w:after="0"/>
              <w:jc w:val="left"/>
            </w:pPr>
          </w:p>
        </w:tc>
      </w:tr>
      <w:tr>
        <w:trPr>
          <w:cantSplit/>
        </w:trPr>
        <w:tc>
          <w:tcPr>
            <w:tcW w:type="dxa" w:w="675"/>
          </w:tcPr>
          <w:p>
            <w:pPr>
              <w:spacing w:after="0"/>
              <w:jc w:val="right"/>
            </w:pPr>
            <w:r>
              <w:rPr>
                <w:sz w:val="16"/>
              </w:rPr>
              <w:t>6</w:t>
            </w:r>
          </w:p>
        </w:tc>
        <w:tc>
          <w:tcPr>
            <w:tcW w:type="dxa" w:w="1037"/>
          </w:tcPr>
          <w:p>
            <w:pPr>
              <w:spacing w:after="0"/>
              <w:jc w:val="left"/>
            </w:pPr>
            <w:r>
              <w:rPr>
                <w:sz w:val="16"/>
              </w:rPr>
              <w:t>Heat Wave</w:t>
            </w:r>
          </w:p>
        </w:tc>
        <w:tc>
          <w:tcPr>
            <w:tcW w:type="dxa" w:w="1288"/>
          </w:tcPr>
          <w:p>
            <w:pPr>
              <w:spacing w:after="0"/>
              <w:jc w:val="left"/>
            </w:pPr>
            <w:r>
              <w:rPr>
                <w:sz w:val="16"/>
              </w:rPr>
              <w:t>Relatively Low</w:t>
            </w:r>
          </w:p>
        </w:tc>
        <w:tc>
          <w:tcPr>
            <w:tcW w:type="dxa" w:w="1177"/>
          </w:tcPr>
          <w:p>
            <w:pPr>
              <w:spacing w:after="0"/>
              <w:jc w:val="left"/>
            </w:pPr>
            <w:r>
              <w:rPr>
                <w:sz w:val="16"/>
              </w:rPr>
              <w:t>Relatively Low</w:t>
            </w:r>
          </w:p>
        </w:tc>
        <w:tc>
          <w:tcPr>
            <w:tcW w:type="dxa" w:w="1126"/>
          </w:tcPr>
          <w:p>
            <w:pPr>
              <w:spacing w:after="0"/>
              <w:jc w:val="right"/>
            </w:pPr>
            <w:r>
              <w:rPr>
                <w:sz w:val="16"/>
              </w:rPr>
              <w:t>$177</w:t>
            </w:r>
          </w:p>
        </w:tc>
        <w:tc>
          <w:tcPr>
            <w:tcW w:type="dxa" w:w="1126"/>
          </w:tcPr>
          <w:p>
            <w:pPr>
              <w:spacing w:after="0"/>
              <w:jc w:val="right"/>
            </w:pPr>
            <w:r>
              <w:rPr>
                <w:sz w:val="16"/>
              </w:rPr>
              <w:t>$57,571</w:t>
            </w:r>
          </w:p>
        </w:tc>
        <w:tc>
          <w:tcPr>
            <w:tcW w:type="dxa" w:w="1361"/>
          </w:tcPr>
          <w:p>
            <w:pPr>
              <w:spacing w:after="0"/>
              <w:jc w:val="right"/>
            </w:pPr>
            <w:r>
              <w:rPr>
                <w:sz w:val="16"/>
              </w:rPr>
              <w:t>$598,787</w:t>
            </w:r>
          </w:p>
        </w:tc>
        <w:tc>
          <w:tcPr>
            <w:tcW w:type="dxa" w:w="1154"/>
          </w:tcPr>
          <w:p>
            <w:pPr>
              <w:spacing w:after="0"/>
              <w:jc w:val="right"/>
            </w:pPr>
            <w:r>
              <w:rPr>
                <w:sz w:val="16"/>
              </w:rPr>
              <w:t>$656,535</w:t>
            </w:r>
          </w:p>
        </w:tc>
        <w:tc>
          <w:tcPr>
            <w:tcW w:type="dxa" w:w="1428"/>
          </w:tcPr>
          <w:p>
            <w:pPr>
              <w:spacing w:after="0"/>
              <w:jc w:val="right"/>
            </w:pPr>
            <w:r>
              <w:rPr>
                <w:sz w:val="16"/>
              </w:rPr>
              <w:t>2</w:t>
            </w:r>
          </w:p>
        </w:tc>
        <w:tc>
          <w:tcPr>
            <w:tcW w:type="dxa" w:w="1422"/>
          </w:tcPr>
          <w:p>
            <w:pPr>
              <w:spacing w:after="0"/>
              <w:jc w:val="left"/>
            </w:pPr>
          </w:p>
        </w:tc>
        <w:tc>
          <w:tcPr>
            <w:tcW w:type="dxa" w:w="2319"/>
          </w:tcPr>
          <w:p>
            <w:pPr>
              <w:spacing w:after="0"/>
              <w:jc w:val="left"/>
            </w:pPr>
          </w:p>
        </w:tc>
      </w:tr>
      <w:tr>
        <w:trPr>
          <w:cantSplit/>
        </w:trPr>
        <w:tc>
          <w:tcPr>
            <w:tcW w:type="dxa" w:w="675"/>
          </w:tcPr>
          <w:p>
            <w:pPr>
              <w:spacing w:after="0"/>
              <w:jc w:val="right"/>
            </w:pPr>
            <w:r>
              <w:rPr>
                <w:sz w:val="16"/>
              </w:rPr>
              <w:t>7</w:t>
            </w:r>
          </w:p>
        </w:tc>
        <w:tc>
          <w:tcPr>
            <w:tcW w:type="dxa" w:w="1037"/>
          </w:tcPr>
          <w:p>
            <w:pPr>
              <w:spacing w:after="0"/>
              <w:jc w:val="left"/>
            </w:pPr>
            <w:r>
              <w:rPr>
                <w:sz w:val="16"/>
              </w:rPr>
              <w:t>Hail</w:t>
            </w:r>
          </w:p>
        </w:tc>
        <w:tc>
          <w:tcPr>
            <w:tcW w:type="dxa" w:w="1288"/>
          </w:tcPr>
          <w:p>
            <w:pPr>
              <w:spacing w:after="0"/>
              <w:jc w:val="left"/>
            </w:pPr>
            <w:r>
              <w:rPr>
                <w:sz w:val="16"/>
              </w:rPr>
              <w:t>Relatively Moderate</w:t>
            </w:r>
          </w:p>
        </w:tc>
        <w:tc>
          <w:tcPr>
            <w:tcW w:type="dxa" w:w="1177"/>
          </w:tcPr>
          <w:p>
            <w:pPr>
              <w:spacing w:after="0"/>
              <w:jc w:val="left"/>
            </w:pPr>
            <w:r>
              <w:rPr>
                <w:sz w:val="16"/>
              </w:rPr>
              <w:t>Relatively Low</w:t>
            </w:r>
          </w:p>
        </w:tc>
        <w:tc>
          <w:tcPr>
            <w:tcW w:type="dxa" w:w="1126"/>
          </w:tcPr>
          <w:p>
            <w:pPr>
              <w:spacing w:after="0"/>
              <w:jc w:val="right"/>
            </w:pPr>
            <w:r>
              <w:rPr>
                <w:sz w:val="16"/>
              </w:rPr>
              <w:t>$11,093</w:t>
            </w:r>
          </w:p>
        </w:tc>
        <w:tc>
          <w:tcPr>
            <w:tcW w:type="dxa" w:w="1126"/>
          </w:tcPr>
          <w:p>
            <w:pPr>
              <w:spacing w:after="0"/>
              <w:jc w:val="right"/>
            </w:pPr>
            <w:r>
              <w:rPr>
                <w:sz w:val="16"/>
              </w:rPr>
              <w:t>$606,005</w:t>
            </w:r>
          </w:p>
        </w:tc>
        <w:tc>
          <w:tcPr>
            <w:tcW w:type="dxa" w:w="1361"/>
          </w:tcPr>
          <w:p>
            <w:pPr>
              <w:spacing w:after="0"/>
              <w:jc w:val="right"/>
            </w:pPr>
            <w:r>
              <w:rPr>
                <w:sz w:val="16"/>
              </w:rPr>
              <w:t>$2,887</w:t>
            </w:r>
          </w:p>
        </w:tc>
        <w:tc>
          <w:tcPr>
            <w:tcW w:type="dxa" w:w="1154"/>
          </w:tcPr>
          <w:p>
            <w:pPr>
              <w:spacing w:after="0"/>
              <w:jc w:val="right"/>
            </w:pPr>
            <w:r>
              <w:rPr>
                <w:sz w:val="16"/>
              </w:rPr>
              <w:t>$619,986</w:t>
            </w:r>
          </w:p>
        </w:tc>
        <w:tc>
          <w:tcPr>
            <w:tcW w:type="dxa" w:w="1428"/>
          </w:tcPr>
          <w:p>
            <w:pPr>
              <w:spacing w:after="0"/>
              <w:jc w:val="right"/>
            </w:pPr>
            <w:r>
              <w:rPr>
                <w:sz w:val="16"/>
              </w:rPr>
              <w:t>33</w:t>
            </w:r>
          </w:p>
        </w:tc>
        <w:tc>
          <w:tcPr>
            <w:tcW w:type="dxa" w:w="1422"/>
          </w:tcPr>
          <w:p>
            <w:pPr>
              <w:spacing w:after="0"/>
              <w:jc w:val="left"/>
            </w:pPr>
          </w:p>
        </w:tc>
        <w:tc>
          <w:tcPr>
            <w:tcW w:type="dxa" w:w="2319"/>
          </w:tcPr>
          <w:p>
            <w:pPr>
              <w:spacing w:after="0"/>
              <w:jc w:val="left"/>
            </w:pPr>
          </w:p>
        </w:tc>
      </w:tr>
      <w:tr>
        <w:trPr>
          <w:cantSplit/>
        </w:trPr>
        <w:tc>
          <w:tcPr>
            <w:tcW w:type="dxa" w:w="675"/>
          </w:tcPr>
          <w:p>
            <w:pPr>
              <w:spacing w:after="0"/>
              <w:jc w:val="right"/>
            </w:pPr>
            <w:r>
              <w:rPr>
                <w:sz w:val="16"/>
              </w:rPr>
              <w:t>8</w:t>
            </w:r>
          </w:p>
        </w:tc>
        <w:tc>
          <w:tcPr>
            <w:tcW w:type="dxa" w:w="1037"/>
          </w:tcPr>
          <w:p>
            <w:pPr>
              <w:spacing w:after="0"/>
              <w:jc w:val="left"/>
            </w:pPr>
            <w:r>
              <w:rPr>
                <w:sz w:val="16"/>
              </w:rPr>
              <w:t>Lightning</w:t>
            </w:r>
          </w:p>
        </w:tc>
        <w:tc>
          <w:tcPr>
            <w:tcW w:type="dxa" w:w="1288"/>
          </w:tcPr>
          <w:p>
            <w:pPr>
              <w:spacing w:after="0"/>
              <w:jc w:val="left"/>
            </w:pPr>
            <w:r>
              <w:rPr>
                <w:sz w:val="16"/>
              </w:rPr>
              <w:t>Relatively Moderate</w:t>
            </w:r>
          </w:p>
        </w:tc>
        <w:tc>
          <w:tcPr>
            <w:tcW w:type="dxa" w:w="1177"/>
          </w:tcPr>
          <w:p>
            <w:pPr>
              <w:spacing w:after="0"/>
              <w:jc w:val="left"/>
            </w:pPr>
            <w:r>
              <w:rPr>
                <w:sz w:val="16"/>
              </w:rPr>
              <w:t>Relatively Low</w:t>
            </w:r>
          </w:p>
        </w:tc>
        <w:tc>
          <w:tcPr>
            <w:tcW w:type="dxa" w:w="1126"/>
          </w:tcPr>
          <w:p>
            <w:pPr>
              <w:spacing w:after="0"/>
              <w:jc w:val="right"/>
            </w:pPr>
            <w:r>
              <w:rPr>
                <w:sz w:val="16"/>
              </w:rPr>
              <w:t>$6,081</w:t>
            </w:r>
          </w:p>
        </w:tc>
        <w:tc>
          <w:tcPr>
            <w:tcW w:type="dxa" w:w="1126"/>
          </w:tcPr>
          <w:p>
            <w:pPr>
              <w:spacing w:after="0"/>
              <w:jc w:val="right"/>
            </w:pPr>
            <w:r>
              <w:rPr>
                <w:sz w:val="16"/>
              </w:rPr>
              <w:t>n/a</w:t>
            </w:r>
          </w:p>
        </w:tc>
        <w:tc>
          <w:tcPr>
            <w:tcW w:type="dxa" w:w="1361"/>
          </w:tcPr>
          <w:p>
            <w:pPr>
              <w:spacing w:after="0"/>
              <w:jc w:val="right"/>
            </w:pPr>
            <w:r>
              <w:rPr>
                <w:sz w:val="16"/>
              </w:rPr>
              <w:t>$247,231</w:t>
            </w:r>
          </w:p>
        </w:tc>
        <w:tc>
          <w:tcPr>
            <w:tcW w:type="dxa" w:w="1154"/>
          </w:tcPr>
          <w:p>
            <w:pPr>
              <w:spacing w:after="0"/>
              <w:jc w:val="right"/>
            </w:pPr>
            <w:r>
              <w:rPr>
                <w:sz w:val="16"/>
              </w:rPr>
              <w:t>$253,312</w:t>
            </w:r>
          </w:p>
        </w:tc>
        <w:tc>
          <w:tcPr>
            <w:tcW w:type="dxa" w:w="1428"/>
          </w:tcPr>
          <w:p>
            <w:pPr>
              <w:spacing w:after="0"/>
              <w:jc w:val="right"/>
            </w:pPr>
            <w:r>
              <w:rPr>
                <w:sz w:val="16"/>
              </w:rPr>
              <w:t>2</w:t>
            </w:r>
          </w:p>
        </w:tc>
        <w:tc>
          <w:tcPr>
            <w:tcW w:type="dxa" w:w="1422"/>
          </w:tcPr>
          <w:p>
            <w:pPr>
              <w:spacing w:after="0"/>
              <w:jc w:val="left"/>
            </w:pPr>
          </w:p>
        </w:tc>
        <w:tc>
          <w:tcPr>
            <w:tcW w:type="dxa" w:w="2319"/>
          </w:tcPr>
          <w:p>
            <w:pPr>
              <w:spacing w:after="0"/>
              <w:jc w:val="left"/>
            </w:pPr>
          </w:p>
        </w:tc>
      </w:tr>
      <w:tr>
        <w:trPr>
          <w:cantSplit/>
        </w:trPr>
        <w:tc>
          <w:tcPr>
            <w:tcW w:type="dxa" w:w="675"/>
          </w:tcPr>
          <w:p>
            <w:pPr>
              <w:spacing w:after="0"/>
              <w:jc w:val="right"/>
            </w:pPr>
            <w:r>
              <w:rPr>
                <w:sz w:val="16"/>
              </w:rPr>
              <w:t>9</w:t>
            </w:r>
          </w:p>
        </w:tc>
        <w:tc>
          <w:tcPr>
            <w:tcW w:type="dxa" w:w="1037"/>
          </w:tcPr>
          <w:p>
            <w:pPr>
              <w:spacing w:after="0"/>
              <w:jc w:val="left"/>
            </w:pPr>
            <w:r>
              <w:rPr>
                <w:sz w:val="16"/>
              </w:rPr>
              <w:t>Strong Wind</w:t>
            </w:r>
          </w:p>
        </w:tc>
        <w:tc>
          <w:tcPr>
            <w:tcW w:type="dxa" w:w="1288"/>
          </w:tcPr>
          <w:p>
            <w:pPr>
              <w:spacing w:after="0"/>
              <w:jc w:val="left"/>
            </w:pPr>
            <w:r>
              <w:rPr>
                <w:sz w:val="16"/>
              </w:rPr>
              <w:t>Relatively Low</w:t>
            </w:r>
          </w:p>
        </w:tc>
        <w:tc>
          <w:tcPr>
            <w:tcW w:type="dxa" w:w="1177"/>
          </w:tcPr>
          <w:p>
            <w:pPr>
              <w:spacing w:after="0"/>
              <w:jc w:val="left"/>
            </w:pPr>
            <w:r>
              <w:rPr>
                <w:sz w:val="16"/>
              </w:rPr>
              <w:t>Relatively Low</w:t>
            </w:r>
          </w:p>
        </w:tc>
        <w:tc>
          <w:tcPr>
            <w:tcW w:type="dxa" w:w="1126"/>
          </w:tcPr>
          <w:p>
            <w:pPr>
              <w:spacing w:after="0"/>
              <w:jc w:val="right"/>
            </w:pPr>
            <w:r>
              <w:rPr>
                <w:sz w:val="16"/>
              </w:rPr>
              <w:t>$23,199</w:t>
            </w:r>
          </w:p>
        </w:tc>
        <w:tc>
          <w:tcPr>
            <w:tcW w:type="dxa" w:w="1126"/>
          </w:tcPr>
          <w:p>
            <w:pPr>
              <w:spacing w:after="0"/>
              <w:jc w:val="right"/>
            </w:pPr>
            <w:r>
              <w:rPr>
                <w:sz w:val="16"/>
              </w:rPr>
              <w:t>$71,369</w:t>
            </w:r>
          </w:p>
        </w:tc>
        <w:tc>
          <w:tcPr>
            <w:tcW w:type="dxa" w:w="1361"/>
          </w:tcPr>
          <w:p>
            <w:pPr>
              <w:spacing w:after="0"/>
              <w:jc w:val="right"/>
            </w:pPr>
            <w:r>
              <w:rPr>
                <w:sz w:val="16"/>
              </w:rPr>
              <w:t>$45,596</w:t>
            </w:r>
          </w:p>
        </w:tc>
        <w:tc>
          <w:tcPr>
            <w:tcW w:type="dxa" w:w="1154"/>
          </w:tcPr>
          <w:p>
            <w:pPr>
              <w:spacing w:after="0"/>
              <w:jc w:val="right"/>
            </w:pPr>
            <w:r>
              <w:rPr>
                <w:sz w:val="16"/>
              </w:rPr>
              <w:t>$140,163</w:t>
            </w:r>
          </w:p>
        </w:tc>
        <w:tc>
          <w:tcPr>
            <w:tcW w:type="dxa" w:w="1428"/>
          </w:tcPr>
          <w:p>
            <w:pPr>
              <w:spacing w:after="0"/>
              <w:jc w:val="right"/>
            </w:pPr>
            <w:r>
              <w:rPr>
                <w:sz w:val="16"/>
              </w:rPr>
              <w:t>110</w:t>
            </w:r>
          </w:p>
        </w:tc>
        <w:tc>
          <w:tcPr>
            <w:tcW w:type="dxa" w:w="1422"/>
          </w:tcPr>
          <w:p>
            <w:pPr>
              <w:spacing w:after="0"/>
              <w:jc w:val="left"/>
            </w:pPr>
          </w:p>
        </w:tc>
        <w:tc>
          <w:tcPr>
            <w:tcW w:type="dxa" w:w="2319"/>
          </w:tcPr>
          <w:p>
            <w:pPr>
              <w:spacing w:after="0"/>
              <w:jc w:val="left"/>
            </w:pPr>
            <w:r>
              <w:rPr>
                <w:sz w:val="16"/>
              </w:rPr>
              <w:t>Includes 42 High Wind and 18 Strong Wind records (NOAA non-thunderstorm wind types, outside NRI's Strong Wind definition).</w:t>
            </w:r>
          </w:p>
        </w:tc>
      </w:tr>
      <w:tr>
        <w:trPr>
          <w:cantSplit/>
        </w:trPr>
        <w:tc>
          <w:tcPr>
            <w:tcW w:type="dxa" w:w="675"/>
          </w:tcPr>
          <w:p>
            <w:pPr>
              <w:spacing w:after="0"/>
              <w:jc w:val="right"/>
            </w:pPr>
            <w:r>
              <w:rPr>
                <w:sz w:val="16"/>
              </w:rPr>
              <w:t>10</w:t>
            </w:r>
          </w:p>
        </w:tc>
        <w:tc>
          <w:tcPr>
            <w:tcW w:type="dxa" w:w="1037"/>
          </w:tcPr>
          <w:p>
            <w:pPr>
              <w:spacing w:after="0"/>
              <w:jc w:val="left"/>
            </w:pPr>
            <w:r>
              <w:rPr>
                <w:sz w:val="16"/>
              </w:rPr>
              <w:t>Winter Weather</w:t>
            </w:r>
          </w:p>
        </w:tc>
        <w:tc>
          <w:tcPr>
            <w:tcW w:type="dxa" w:w="1288"/>
          </w:tcPr>
          <w:p>
            <w:pPr>
              <w:spacing w:after="0"/>
              <w:jc w:val="left"/>
            </w:pPr>
            <w:r>
              <w:rPr>
                <w:sz w:val="16"/>
              </w:rPr>
              <w:t>Relatively Moderate</w:t>
            </w:r>
          </w:p>
        </w:tc>
        <w:tc>
          <w:tcPr>
            <w:tcW w:type="dxa" w:w="1177"/>
          </w:tcPr>
          <w:p>
            <w:pPr>
              <w:spacing w:after="0"/>
              <w:jc w:val="left"/>
            </w:pPr>
            <w:r>
              <w:rPr>
                <w:sz w:val="16"/>
              </w:rPr>
              <w:t>Relatively Moderate</w:t>
            </w:r>
          </w:p>
        </w:tc>
        <w:tc>
          <w:tcPr>
            <w:tcW w:type="dxa" w:w="1126"/>
          </w:tcPr>
          <w:p>
            <w:pPr>
              <w:spacing w:after="0"/>
              <w:jc w:val="right"/>
            </w:pPr>
            <w:r>
              <w:rPr>
                <w:sz w:val="16"/>
              </w:rPr>
              <w:t>$16,500</w:t>
            </w:r>
          </w:p>
        </w:tc>
        <w:tc>
          <w:tcPr>
            <w:tcW w:type="dxa" w:w="1126"/>
          </w:tcPr>
          <w:p>
            <w:pPr>
              <w:spacing w:after="0"/>
              <w:jc w:val="right"/>
            </w:pPr>
            <w:r>
              <w:rPr>
                <w:sz w:val="16"/>
              </w:rPr>
              <w:t>$4,940</w:t>
            </w:r>
          </w:p>
        </w:tc>
        <w:tc>
          <w:tcPr>
            <w:tcW w:type="dxa" w:w="1361"/>
          </w:tcPr>
          <w:p>
            <w:pPr>
              <w:spacing w:after="0"/>
              <w:jc w:val="right"/>
            </w:pPr>
            <w:r>
              <w:rPr>
                <w:sz w:val="16"/>
              </w:rPr>
              <w:t>$67,099</w:t>
            </w:r>
          </w:p>
        </w:tc>
        <w:tc>
          <w:tcPr>
            <w:tcW w:type="dxa" w:w="1154"/>
          </w:tcPr>
          <w:p>
            <w:pPr>
              <w:spacing w:after="0"/>
              <w:jc w:val="right"/>
            </w:pPr>
            <w:r>
              <w:rPr>
                <w:sz w:val="16"/>
              </w:rPr>
              <w:t>$88,539</w:t>
            </w:r>
          </w:p>
        </w:tc>
        <w:tc>
          <w:tcPr>
            <w:tcW w:type="dxa" w:w="1428"/>
          </w:tcPr>
          <w:p>
            <w:pPr>
              <w:spacing w:after="0"/>
              <w:jc w:val="right"/>
            </w:pPr>
            <w:r>
              <w:rPr>
                <w:sz w:val="16"/>
              </w:rPr>
              <w:t>306</w:t>
            </w:r>
          </w:p>
        </w:tc>
        <w:tc>
          <w:tcPr>
            <w:tcW w:type="dxa" w:w="1422"/>
          </w:tcPr>
          <w:p>
            <w:pPr>
              <w:spacing w:after="0"/>
              <w:jc w:val="left"/>
            </w:pPr>
          </w:p>
        </w:tc>
        <w:tc>
          <w:tcPr>
            <w:tcW w:type="dxa" w:w="2319"/>
          </w:tcPr>
          <w:p>
            <w:pPr>
              <w:spacing w:after="0"/>
              <w:jc w:val="left"/>
            </w:pPr>
          </w:p>
        </w:tc>
      </w:tr>
      <w:tr>
        <w:trPr>
          <w:cantSplit/>
        </w:trPr>
        <w:tc>
          <w:tcPr>
            <w:tcW w:type="dxa" w:w="675"/>
          </w:tcPr>
          <w:p>
            <w:pPr>
              <w:spacing w:after="0"/>
              <w:jc w:val="right"/>
            </w:pPr>
            <w:r>
              <w:rPr>
                <w:sz w:val="16"/>
              </w:rPr>
              <w:t>11</w:t>
            </w:r>
          </w:p>
        </w:tc>
        <w:tc>
          <w:tcPr>
            <w:tcW w:type="dxa" w:w="1037"/>
          </w:tcPr>
          <w:p>
            <w:pPr>
              <w:spacing w:after="0"/>
              <w:jc w:val="left"/>
            </w:pPr>
            <w:r>
              <w:rPr>
                <w:sz w:val="16"/>
              </w:rPr>
              <w:t>Landslide</w:t>
            </w:r>
          </w:p>
        </w:tc>
        <w:tc>
          <w:tcPr>
            <w:tcW w:type="dxa" w:w="1288"/>
          </w:tcPr>
          <w:p>
            <w:pPr>
              <w:spacing w:after="0"/>
              <w:jc w:val="left"/>
            </w:pPr>
            <w:r>
              <w:rPr>
                <w:sz w:val="16"/>
              </w:rPr>
              <w:t>Relatively Moderate</w:t>
            </w:r>
          </w:p>
        </w:tc>
        <w:tc>
          <w:tcPr>
            <w:tcW w:type="dxa" w:w="1177"/>
          </w:tcPr>
          <w:p>
            <w:pPr>
              <w:spacing w:after="0"/>
              <w:jc w:val="left"/>
            </w:pPr>
            <w:r>
              <w:rPr>
                <w:sz w:val="16"/>
              </w:rPr>
              <w:t>Relatively Low</w:t>
            </w:r>
          </w:p>
        </w:tc>
        <w:tc>
          <w:tcPr>
            <w:tcW w:type="dxa" w:w="1126"/>
          </w:tcPr>
          <w:p>
            <w:pPr>
              <w:spacing w:after="0"/>
              <w:jc w:val="right"/>
            </w:pPr>
            <w:r>
              <w:rPr>
                <w:sz w:val="16"/>
              </w:rPr>
              <w:t>$58,097</w:t>
            </w:r>
          </w:p>
        </w:tc>
        <w:tc>
          <w:tcPr>
            <w:tcW w:type="dxa" w:w="1126"/>
          </w:tcPr>
          <w:p>
            <w:pPr>
              <w:spacing w:after="0"/>
              <w:jc w:val="right"/>
            </w:pPr>
            <w:r>
              <w:rPr>
                <w:sz w:val="16"/>
              </w:rPr>
              <w:t>n/a</w:t>
            </w:r>
          </w:p>
        </w:tc>
        <w:tc>
          <w:tcPr>
            <w:tcW w:type="dxa" w:w="1361"/>
          </w:tcPr>
          <w:p>
            <w:pPr>
              <w:spacing w:after="0"/>
              <w:jc w:val="right"/>
            </w:pPr>
            <w:r>
              <w:rPr>
                <w:sz w:val="16"/>
              </w:rPr>
              <w:t>$23,622</w:t>
            </w:r>
          </w:p>
        </w:tc>
        <w:tc>
          <w:tcPr>
            <w:tcW w:type="dxa" w:w="1154"/>
          </w:tcPr>
          <w:p>
            <w:pPr>
              <w:spacing w:after="0"/>
              <w:jc w:val="right"/>
            </w:pPr>
            <w:r>
              <w:rPr>
                <w:sz w:val="16"/>
              </w:rPr>
              <w:t>$81,719</w:t>
            </w:r>
          </w:p>
        </w:tc>
        <w:tc>
          <w:tcPr>
            <w:tcW w:type="dxa" w:w="1428"/>
          </w:tcPr>
          <w:p>
            <w:pPr>
              <w:spacing w:after="0"/>
              <w:jc w:val="right"/>
            </w:pPr>
            <w:r>
              <w:rPr>
                <w:sz w:val="16"/>
              </w:rPr>
              <w:t>51</w:t>
            </w:r>
          </w:p>
        </w:tc>
        <w:tc>
          <w:tcPr>
            <w:tcW w:type="dxa" w:w="1422"/>
          </w:tcPr>
          <w:p>
            <w:pPr>
              <w:spacing w:after="0"/>
              <w:jc w:val="left"/>
            </w:pPr>
          </w:p>
        </w:tc>
        <w:tc>
          <w:tcPr>
            <w:tcW w:type="dxa" w:w="2319"/>
          </w:tcPr>
          <w:p>
            <w:pPr>
              <w:spacing w:after="0"/>
              <w:jc w:val="left"/>
            </w:pPr>
          </w:p>
        </w:tc>
      </w:tr>
      <w:tr>
        <w:trPr>
          <w:cantSplit/>
        </w:trPr>
        <w:tc>
          <w:tcPr>
            <w:tcW w:type="dxa" w:w="675"/>
          </w:tcPr>
          <w:p>
            <w:pPr>
              <w:spacing w:after="0"/>
              <w:jc w:val="right"/>
            </w:pPr>
            <w:r>
              <w:rPr>
                <w:sz w:val="16"/>
              </w:rPr>
              <w:t>12</w:t>
            </w:r>
          </w:p>
        </w:tc>
        <w:tc>
          <w:tcPr>
            <w:tcW w:type="dxa" w:w="1037"/>
          </w:tcPr>
          <w:p>
            <w:pPr>
              <w:spacing w:after="0"/>
              <w:jc w:val="left"/>
            </w:pPr>
            <w:r>
              <w:rPr>
                <w:sz w:val="16"/>
              </w:rPr>
              <w:t>Tornado</w:t>
            </w:r>
          </w:p>
        </w:tc>
        <w:tc>
          <w:tcPr>
            <w:tcW w:type="dxa" w:w="1288"/>
          </w:tcPr>
          <w:p>
            <w:pPr>
              <w:spacing w:after="0"/>
              <w:jc w:val="left"/>
            </w:pPr>
            <w:r>
              <w:rPr>
                <w:sz w:val="16"/>
              </w:rPr>
              <w:t>Very Low</w:t>
            </w:r>
          </w:p>
        </w:tc>
        <w:tc>
          <w:tcPr>
            <w:tcW w:type="dxa" w:w="1177"/>
          </w:tcPr>
          <w:p>
            <w:pPr>
              <w:spacing w:after="0"/>
              <w:jc w:val="left"/>
            </w:pPr>
            <w:r>
              <w:rPr>
                <w:sz w:val="16"/>
              </w:rPr>
              <w:t>Very Low</w:t>
            </w:r>
          </w:p>
        </w:tc>
        <w:tc>
          <w:tcPr>
            <w:tcW w:type="dxa" w:w="1126"/>
          </w:tcPr>
          <w:p>
            <w:pPr>
              <w:spacing w:after="0"/>
              <w:jc w:val="right"/>
            </w:pPr>
            <w:r>
              <w:rPr>
                <w:sz w:val="16"/>
              </w:rPr>
              <w:t>$9,597</w:t>
            </w:r>
          </w:p>
        </w:tc>
        <w:tc>
          <w:tcPr>
            <w:tcW w:type="dxa" w:w="1126"/>
          </w:tcPr>
          <w:p>
            <w:pPr>
              <w:spacing w:after="0"/>
              <w:jc w:val="right"/>
            </w:pPr>
            <w:r>
              <w:rPr>
                <w:sz w:val="16"/>
              </w:rPr>
              <w:t>$515</w:t>
            </w:r>
          </w:p>
        </w:tc>
        <w:tc>
          <w:tcPr>
            <w:tcW w:type="dxa" w:w="1361"/>
          </w:tcPr>
          <w:p>
            <w:pPr>
              <w:spacing w:after="0"/>
              <w:jc w:val="right"/>
            </w:pPr>
            <w:r>
              <w:rPr>
                <w:sz w:val="16"/>
              </w:rPr>
              <w:t>$10,281</w:t>
            </w:r>
          </w:p>
        </w:tc>
        <w:tc>
          <w:tcPr>
            <w:tcW w:type="dxa" w:w="1154"/>
          </w:tcPr>
          <w:p>
            <w:pPr>
              <w:spacing w:after="0"/>
              <w:jc w:val="right"/>
            </w:pPr>
            <w:r>
              <w:rPr>
                <w:sz w:val="16"/>
              </w:rPr>
              <w:t>$20,393</w:t>
            </w:r>
          </w:p>
        </w:tc>
        <w:tc>
          <w:tcPr>
            <w:tcW w:type="dxa" w:w="1428"/>
          </w:tcPr>
          <w:p>
            <w:pPr>
              <w:spacing w:after="0"/>
              <w:jc w:val="right"/>
            </w:pPr>
            <w:r>
              <w:rPr>
                <w:sz w:val="16"/>
              </w:rPr>
              <w:t>2</w:t>
            </w:r>
          </w:p>
        </w:tc>
        <w:tc>
          <w:tcPr>
            <w:tcW w:type="dxa" w:w="1422"/>
          </w:tcPr>
          <w:p>
            <w:pPr>
              <w:spacing w:after="0"/>
              <w:jc w:val="left"/>
            </w:pPr>
          </w:p>
        </w:tc>
        <w:tc>
          <w:tcPr>
            <w:tcW w:type="dxa" w:w="2319"/>
          </w:tcPr>
          <w:p>
            <w:pPr>
              <w:spacing w:after="0"/>
              <w:jc w:val="left"/>
            </w:pPr>
          </w:p>
        </w:tc>
      </w:tr>
      <w:tr>
        <w:trPr>
          <w:cantSplit/>
        </w:trPr>
        <w:tc>
          <w:tcPr>
            <w:tcW w:type="dxa" w:w="675"/>
          </w:tcPr>
          <w:p>
            <w:pPr>
              <w:spacing w:after="0"/>
              <w:jc w:val="right"/>
            </w:pPr>
            <w:r>
              <w:rPr>
                <w:sz w:val="16"/>
              </w:rPr>
              <w:t>13</w:t>
            </w:r>
          </w:p>
        </w:tc>
        <w:tc>
          <w:tcPr>
            <w:tcW w:type="dxa" w:w="1037"/>
          </w:tcPr>
          <w:p>
            <w:pPr>
              <w:spacing w:after="0"/>
              <w:jc w:val="left"/>
            </w:pPr>
            <w:r>
              <w:rPr>
                <w:sz w:val="16"/>
              </w:rPr>
              <w:t>Ice Storm</w:t>
            </w:r>
          </w:p>
        </w:tc>
        <w:tc>
          <w:tcPr>
            <w:tcW w:type="dxa" w:w="1288"/>
          </w:tcPr>
          <w:p>
            <w:pPr>
              <w:spacing w:after="0"/>
              <w:jc w:val="left"/>
            </w:pPr>
            <w:r>
              <w:rPr>
                <w:sz w:val="16"/>
              </w:rPr>
              <w:t>Very Low</w:t>
            </w:r>
          </w:p>
        </w:tc>
        <w:tc>
          <w:tcPr>
            <w:tcW w:type="dxa" w:w="1177"/>
          </w:tcPr>
          <w:p>
            <w:pPr>
              <w:spacing w:after="0"/>
              <w:jc w:val="left"/>
            </w:pPr>
            <w:r>
              <w:rPr>
                <w:sz w:val="16"/>
              </w:rPr>
              <w:t>Very Low</w:t>
            </w:r>
          </w:p>
        </w:tc>
        <w:tc>
          <w:tcPr>
            <w:tcW w:type="dxa" w:w="1126"/>
          </w:tcPr>
          <w:p>
            <w:pPr>
              <w:spacing w:after="0"/>
              <w:jc w:val="right"/>
            </w:pPr>
            <w:r>
              <w:rPr>
                <w:sz w:val="16"/>
              </w:rPr>
              <w:t>$57</w:t>
            </w:r>
          </w:p>
        </w:tc>
        <w:tc>
          <w:tcPr>
            <w:tcW w:type="dxa" w:w="1126"/>
          </w:tcPr>
          <w:p>
            <w:pPr>
              <w:spacing w:after="0"/>
              <w:jc w:val="right"/>
            </w:pPr>
            <w:r>
              <w:rPr>
                <w:sz w:val="16"/>
              </w:rPr>
              <w:t>n/a</w:t>
            </w:r>
          </w:p>
        </w:tc>
        <w:tc>
          <w:tcPr>
            <w:tcW w:type="dxa" w:w="1361"/>
          </w:tcPr>
          <w:p>
            <w:pPr>
              <w:spacing w:after="0"/>
              <w:jc w:val="right"/>
            </w:pPr>
            <w:r>
              <w:rPr>
                <w:sz w:val="16"/>
              </w:rPr>
              <w:t>$2,866</w:t>
            </w:r>
          </w:p>
        </w:tc>
        <w:tc>
          <w:tcPr>
            <w:tcW w:type="dxa" w:w="1154"/>
          </w:tcPr>
          <w:p>
            <w:pPr>
              <w:spacing w:after="0"/>
              <w:jc w:val="right"/>
            </w:pPr>
            <w:r>
              <w:rPr>
                <w:sz w:val="16"/>
              </w:rPr>
              <w:t>$2,923</w:t>
            </w:r>
          </w:p>
        </w:tc>
        <w:tc>
          <w:tcPr>
            <w:tcW w:type="dxa" w:w="1428"/>
          </w:tcPr>
          <w:p>
            <w:pPr>
              <w:spacing w:after="0"/>
              <w:jc w:val="right"/>
            </w:pPr>
            <w:r>
              <w:rPr>
                <w:sz w:val="16"/>
              </w:rPr>
              <w:t>4</w:t>
            </w:r>
          </w:p>
        </w:tc>
        <w:tc>
          <w:tcPr>
            <w:tcW w:type="dxa" w:w="1422"/>
          </w:tcPr>
          <w:p>
            <w:pPr>
              <w:spacing w:after="0"/>
              <w:jc w:val="left"/>
            </w:pPr>
          </w:p>
        </w:tc>
        <w:tc>
          <w:tcPr>
            <w:tcW w:type="dxa" w:w="2319"/>
          </w:tcPr>
          <w:p>
            <w:pPr>
              <w:spacing w:after="0"/>
              <w:jc w:val="left"/>
            </w:pPr>
          </w:p>
        </w:tc>
      </w:tr>
      <w:tr>
        <w:trPr>
          <w:cantSplit/>
        </w:trPr>
        <w:tc>
          <w:tcPr>
            <w:tcW w:type="dxa" w:w="675"/>
          </w:tcPr>
          <w:p>
            <w:pPr>
              <w:spacing w:after="0"/>
              <w:jc w:val="right"/>
            </w:pPr>
            <w:r>
              <w:rPr>
                <w:sz w:val="16"/>
              </w:rPr>
              <w:t>14</w:t>
            </w:r>
          </w:p>
        </w:tc>
        <w:tc>
          <w:tcPr>
            <w:tcW w:type="dxa" w:w="1037"/>
          </w:tcPr>
          <w:p>
            <w:pPr>
              <w:spacing w:after="0"/>
              <w:jc w:val="left"/>
            </w:pPr>
            <w:r>
              <w:rPr>
                <w:sz w:val="16"/>
              </w:rPr>
              <w:t>Drought</w:t>
            </w:r>
          </w:p>
        </w:tc>
        <w:tc>
          <w:tcPr>
            <w:tcW w:type="dxa" w:w="1288"/>
          </w:tcPr>
          <w:p>
            <w:pPr>
              <w:spacing w:after="0"/>
              <w:jc w:val="left"/>
            </w:pPr>
            <w:r>
              <w:rPr>
                <w:sz w:val="16"/>
              </w:rPr>
              <w:t>Very Low</w:t>
            </w:r>
          </w:p>
        </w:tc>
        <w:tc>
          <w:tcPr>
            <w:tcW w:type="dxa" w:w="1177"/>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$2,723</w:t>
            </w:r>
          </w:p>
        </w:tc>
        <w:tc>
          <w:tcPr>
            <w:tcW w:type="dxa" w:w="1361"/>
          </w:tcPr>
          <w:p>
            <w:pPr>
              <w:spacing w:after="0"/>
              <w:jc w:val="right"/>
            </w:pPr>
            <w:r>
              <w:rPr>
                <w:sz w:val="16"/>
              </w:rPr>
              <w:t>n/a</w:t>
            </w:r>
          </w:p>
        </w:tc>
        <w:tc>
          <w:tcPr>
            <w:tcW w:type="dxa" w:w="1154"/>
          </w:tcPr>
          <w:p>
            <w:pPr>
              <w:spacing w:after="0"/>
              <w:jc w:val="right"/>
            </w:pPr>
            <w:r>
              <w:rPr>
                <w:sz w:val="16"/>
              </w:rPr>
              <w:t>$2,723</w:t>
            </w:r>
          </w:p>
        </w:tc>
        <w:tc>
          <w:tcPr>
            <w:tcW w:type="dxa" w:w="1428"/>
          </w:tcPr>
          <w:p>
            <w:pPr>
              <w:spacing w:after="0"/>
              <w:jc w:val="right"/>
            </w:pPr>
            <w:r>
              <w:rPr>
                <w:sz w:val="16"/>
              </w:rPr>
              <w:t>0</w:t>
            </w:r>
          </w:p>
        </w:tc>
        <w:tc>
          <w:tcPr>
            <w:tcW w:type="dxa" w:w="1422"/>
          </w:tcPr>
          <w:p>
            <w:pPr>
              <w:spacing w:after="0"/>
              <w:jc w:val="left"/>
            </w:pPr>
          </w:p>
        </w:tc>
        <w:tc>
          <w:tcPr>
            <w:tcW w:type="dxa" w:w="2319"/>
          </w:tcPr>
          <w:p>
            <w:pPr>
              <w:spacing w:after="0"/>
              <w:jc w:val="left"/>
            </w:pPr>
            <w:r>
              <w:rPr>
                <w:sz w:val="16"/>
              </w:rPr>
              <w:t>No recorded events in Storm Events since 1996 (data through 2026-06-30).</w:t>
            </w:r>
          </w:p>
        </w:tc>
      </w:tr>
      <w:tr>
        <w:trPr>
          <w:cantSplit/>
        </w:trPr>
        <w:tc>
          <w:tcPr>
            <w:tcW w:type="dxa" w:w="675"/>
          </w:tcPr>
          <w:p>
            <w:pPr>
              <w:spacing w:after="0"/>
              <w:jc w:val="right"/>
            </w:pPr>
            <w:r>
              <w:rPr>
                <w:sz w:val="16"/>
              </w:rPr>
              <w:t>15</w:t>
            </w:r>
          </w:p>
        </w:tc>
        <w:tc>
          <w:tcPr>
            <w:tcW w:type="dxa" w:w="1037"/>
          </w:tcPr>
          <w:p>
            <w:pPr>
              <w:spacing w:after="0"/>
              <w:jc w:val="left"/>
            </w:pPr>
            <w:r>
              <w:rPr>
                <w:sz w:val="16"/>
              </w:rPr>
              <w:t>Volcanic Activity</w:t>
            </w:r>
          </w:p>
        </w:tc>
        <w:tc>
          <w:tcPr>
            <w:tcW w:type="dxa" w:w="1288"/>
          </w:tcPr>
          <w:p>
            <w:pPr>
              <w:spacing w:after="0"/>
              <w:jc w:val="left"/>
            </w:pPr>
            <w:r>
              <w:rPr>
                <w:sz w:val="16"/>
              </w:rPr>
              <w:t>Very Low</w:t>
            </w:r>
          </w:p>
        </w:tc>
        <w:tc>
          <w:tcPr>
            <w:tcW w:type="dxa" w:w="1177"/>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r>
              <w:rPr>
                <w:sz w:val="16"/>
              </w:rPr>
              <w:t>n/a</w:t>
            </w:r>
          </w:p>
        </w:tc>
        <w:tc>
          <w:tcPr>
            <w:tcW w:type="dxa" w:w="1361"/>
          </w:tcPr>
          <w:p>
            <w:pPr>
              <w:spacing w:after="0"/>
              <w:jc w:val="right"/>
            </w:pPr>
            <w:r>
              <w:rPr>
                <w:sz w:val="16"/>
              </w:rPr>
              <w:t>$165</w:t>
            </w:r>
          </w:p>
        </w:tc>
        <w:tc>
          <w:tcPr>
            <w:tcW w:type="dxa" w:w="1154"/>
          </w:tcPr>
          <w:p>
            <w:pPr>
              <w:spacing w:after="0"/>
              <w:jc w:val="right"/>
            </w:pPr>
            <w:r>
              <w:rPr>
                <w:sz w:val="16"/>
              </w:rPr>
              <w:t>$166</w:t>
            </w:r>
          </w:p>
        </w:tc>
        <w:tc>
          <w:tcPr>
            <w:tcW w:type="dxa" w:w="1428"/>
          </w:tcPr>
          <w:p>
            <w:pPr>
              <w:spacing w:after="0"/>
              <w:jc w:val="right"/>
            </w:pPr>
            <w:r>
              <w:rPr>
                <w:sz w:val="16"/>
              </w:rPr>
              <w:t>0</w:t>
            </w:r>
          </w:p>
        </w:tc>
        <w:tc>
          <w:tcPr>
            <w:tcW w:type="dxa" w:w="1422"/>
          </w:tcPr>
          <w:p>
            <w:pPr>
              <w:spacing w:after="0"/>
              <w:jc w:val="left"/>
            </w:pPr>
          </w:p>
        </w:tc>
        <w:tc>
          <w:tcPr>
            <w:tcW w:type="dxa" w:w="2319"/>
          </w:tcPr>
          <w:p>
            <w:pPr>
              <w:spacing w:after="0"/>
              <w:jc w:val="left"/>
            </w:pPr>
            <w:r>
              <w:rPr>
                <w:sz w:val="16"/>
              </w:rPr>
              <w:t>Declared 1 time; no Storm Events record of this type.</w:t>
            </w:r>
          </w:p>
        </w:tc>
      </w:tr>
      <w:tr>
        <w:trPr>
          <w:cantSplit/>
        </w:trPr>
        <w:tc>
          <w:tcPr>
            <w:tcW w:type="dxa" w:w="675"/>
          </w:tcPr>
          <w:p>
            <w:pPr>
              <w:spacing w:after="0"/>
              <w:jc w:val="right"/>
            </w:pPr>
          </w:p>
        </w:tc>
        <w:tc>
          <w:tcPr>
            <w:tcW w:type="dxa" w:w="1037"/>
          </w:tcPr>
          <w:p>
            <w:pPr>
              <w:spacing w:after="0"/>
              <w:jc w:val="left"/>
            </w:pPr>
            <w:r>
              <w:rPr>
                <w:sz w:val="16"/>
              </w:rPr>
              <w:t>Hurricane</w:t>
            </w:r>
          </w:p>
        </w:tc>
        <w:tc>
          <w:tcPr>
            <w:tcW w:type="dxa" w:w="1288"/>
          </w:tcPr>
          <w:p>
            <w:pPr>
              <w:spacing w:after="0"/>
              <w:jc w:val="left"/>
            </w:pPr>
            <w:r>
              <w:rPr>
                <w:sz w:val="16"/>
              </w:rPr>
              <w:t>Not Applicable</w:t>
            </w:r>
          </w:p>
        </w:tc>
        <w:tc>
          <w:tcPr>
            <w:tcW w:type="dxa" w:w="117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61"/>
          </w:tcPr>
          <w:p>
            <w:pPr>
              <w:spacing w:after="0"/>
              <w:jc w:val="right"/>
            </w:pPr>
          </w:p>
        </w:tc>
        <w:tc>
          <w:tcPr>
            <w:tcW w:type="dxa" w:w="1154"/>
          </w:tcPr>
          <w:p>
            <w:pPr>
              <w:spacing w:after="0"/>
              <w:jc w:val="right"/>
            </w:pPr>
          </w:p>
        </w:tc>
        <w:tc>
          <w:tcPr>
            <w:tcW w:type="dxa" w:w="1428"/>
          </w:tcPr>
          <w:p>
            <w:pPr>
              <w:spacing w:after="0"/>
              <w:jc w:val="right"/>
            </w:pPr>
            <w:r>
              <w:rPr>
                <w:sz w:val="16"/>
              </w:rPr>
              <w:t>0</w:t>
            </w:r>
          </w:p>
        </w:tc>
        <w:tc>
          <w:tcPr>
            <w:tcW w:type="dxa" w:w="1422"/>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231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38"/>
        <w:gridCol w:w="10974"/>
      </w:tblGrid>
      <w:tr>
        <w:trPr>
          <w:cantSplit/>
          <w:tblHeader/>
        </w:trPr>
        <w:tc>
          <w:tcPr>
            <w:tcW w:type="dxa" w:w="3138"/>
            <w:shd w:val="clear" w:color="auto" w:fill="E8E8E8"/>
          </w:tcPr>
          <w:p>
            <w:pPr>
              <w:spacing w:after="0"/>
              <w:jc w:val="left"/>
            </w:pPr>
            <w:r>
              <w:rPr>
                <w:b/>
                <w:sz w:val="16"/>
              </w:rPr>
              <w:t>Hazard</w:t>
            </w:r>
          </w:p>
        </w:tc>
        <w:tc>
          <w:tcPr>
            <w:tcW w:type="dxa" w:w="1097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38"/>
          </w:tcPr>
          <w:p>
            <w:pPr>
              <w:spacing w:after="0"/>
              <w:jc w:val="left"/>
            </w:pPr>
            <w:r>
              <w:rPr>
                <w:sz w:val="16"/>
              </w:rPr>
              <w:t>Avalanche</w:t>
            </w:r>
          </w:p>
        </w:tc>
        <w:tc>
          <w:tcPr>
            <w:tcW w:type="dxa" w:w="10974"/>
          </w:tcPr>
          <w:p>
            <w:pPr>
              <w:spacing w:after="0"/>
              <w:jc w:val="left"/>
            </w:pPr>
            <w:r>
              <w:rPr>
                <w:sz w:val="16"/>
              </w:rPr>
              <w:t>tract 9703.02 (Relatively Moderate, 86.1); tract 9402 (Relatively Moderate, 86.0); tract 9401 (Relatively Moderate, 84.8)</w:t>
            </w:r>
          </w:p>
        </w:tc>
      </w:tr>
      <w:tr>
        <w:trPr>
          <w:cantSplit/>
        </w:trPr>
        <w:tc>
          <w:tcPr>
            <w:tcW w:type="dxa" w:w="3138"/>
          </w:tcPr>
          <w:p>
            <w:pPr>
              <w:spacing w:after="0"/>
              <w:jc w:val="left"/>
            </w:pPr>
            <w:r>
              <w:rPr>
                <w:sz w:val="16"/>
              </w:rPr>
              <w:t>Earthquake</w:t>
            </w:r>
          </w:p>
        </w:tc>
        <w:tc>
          <w:tcPr>
            <w:tcW w:type="dxa" w:w="10974"/>
          </w:tcPr>
          <w:p>
            <w:pPr>
              <w:spacing w:after="0"/>
              <w:jc w:val="left"/>
            </w:pPr>
            <w:r>
              <w:rPr>
                <w:sz w:val="16"/>
              </w:rPr>
              <w:t>tract 9708 (Relatively Moderate, 86.7); tract 9707 (Relatively Moderate, 85.6); tract 9706.02 (Relatively Moderate, 84.1)</w:t>
            </w:r>
          </w:p>
        </w:tc>
      </w:tr>
      <w:tr>
        <w:trPr>
          <w:cantSplit/>
        </w:trPr>
        <w:tc>
          <w:tcPr>
            <w:tcW w:type="dxa" w:w="3138"/>
          </w:tcPr>
          <w:p>
            <w:pPr>
              <w:spacing w:after="0"/>
              <w:jc w:val="left"/>
            </w:pPr>
            <w:r>
              <w:rPr>
                <w:sz w:val="16"/>
              </w:rPr>
              <w:t>Hurricane</w:t>
            </w:r>
          </w:p>
        </w:tc>
        <w:tc>
          <w:tcPr>
            <w:tcW w:type="dxa" w:w="10974"/>
          </w:tcPr>
          <w:p>
            <w:pPr>
              <w:spacing w:after="0"/>
              <w:jc w:val="left"/>
            </w:pPr>
            <w:r>
              <w:rPr>
                <w:sz w:val="16"/>
              </w:rPr>
              <w:t>no tract has a National Risk Index rating for this hazard</w:t>
            </w:r>
          </w:p>
        </w:tc>
      </w:tr>
      <w:tr>
        <w:trPr>
          <w:cantSplit/>
        </w:trPr>
        <w:tc>
          <w:tcPr>
            <w:tcW w:type="dxa" w:w="3138"/>
          </w:tcPr>
          <w:p>
            <w:pPr>
              <w:spacing w:after="0"/>
              <w:jc w:val="left"/>
            </w:pPr>
            <w:r>
              <w:rPr>
                <w:sz w:val="16"/>
              </w:rPr>
              <w:t>Landslide</w:t>
            </w:r>
          </w:p>
        </w:tc>
        <w:tc>
          <w:tcPr>
            <w:tcW w:type="dxa" w:w="10974"/>
          </w:tcPr>
          <w:p>
            <w:pPr>
              <w:spacing w:after="0"/>
              <w:jc w:val="left"/>
            </w:pPr>
            <w:r>
              <w:rPr>
                <w:sz w:val="16"/>
              </w:rPr>
              <w:t>tract 9709 (Relatively High, 99.4); tract 9710 (Relatively Moderate, 98.4); tract 9703.03 (Relatively Moderate, 98.0)</w:t>
            </w:r>
          </w:p>
        </w:tc>
      </w:tr>
      <w:tr>
        <w:trPr>
          <w:cantSplit/>
        </w:trPr>
        <w:tc>
          <w:tcPr>
            <w:tcW w:type="dxa" w:w="3138"/>
          </w:tcPr>
          <w:p>
            <w:pPr>
              <w:spacing w:after="0"/>
              <w:jc w:val="left"/>
            </w:pPr>
            <w:r>
              <w:rPr>
                <w:sz w:val="16"/>
              </w:rPr>
              <w:t>Tornado</w:t>
            </w:r>
          </w:p>
        </w:tc>
        <w:tc>
          <w:tcPr>
            <w:tcW w:type="dxa" w:w="10974"/>
          </w:tcPr>
          <w:p>
            <w:pPr>
              <w:spacing w:after="0"/>
              <w:jc w:val="left"/>
            </w:pPr>
            <w:r>
              <w:rPr>
                <w:sz w:val="16"/>
              </w:rPr>
              <w:t>tract 9401 (Very Low, 15.2); tract 9708 (Very Low, 11.1); tract 9707 (Very Low, 9.8)</w:t>
            </w:r>
          </w:p>
        </w:tc>
      </w:tr>
      <w:tr>
        <w:trPr>
          <w:cantSplit/>
        </w:trPr>
        <w:tc>
          <w:tcPr>
            <w:tcW w:type="dxa" w:w="3138"/>
          </w:tcPr>
          <w:p>
            <w:pPr>
              <w:spacing w:after="0"/>
              <w:jc w:val="left"/>
            </w:pPr>
            <w:r>
              <w:rPr>
                <w:sz w:val="16"/>
              </w:rPr>
              <w:t>Volcanic Activity</w:t>
            </w:r>
          </w:p>
        </w:tc>
        <w:tc>
          <w:tcPr>
            <w:tcW w:type="dxa" w:w="10974"/>
          </w:tcPr>
          <w:p>
            <w:pPr>
              <w:spacing w:after="0"/>
              <w:jc w:val="left"/>
            </w:pPr>
            <w:r>
              <w:rPr>
                <w:sz w:val="16"/>
              </w:rPr>
              <w:t>tract 9708 (Relatively Low, 86.9); tract 9402 (Relatively Low, 86.7); tract 9710 (Relatively Low, 86.6)</w:t>
            </w:r>
          </w:p>
        </w:tc>
      </w:tr>
      <w:tr>
        <w:trPr>
          <w:cantSplit/>
        </w:trPr>
        <w:tc>
          <w:tcPr>
            <w:tcW w:type="dxa" w:w="3138"/>
          </w:tcPr>
          <w:p>
            <w:pPr>
              <w:spacing w:after="0"/>
              <w:jc w:val="left"/>
            </w:pPr>
            <w:r>
              <w:rPr>
                <w:sz w:val="16"/>
              </w:rPr>
              <w:t>Wildfire</w:t>
            </w:r>
          </w:p>
        </w:tc>
        <w:tc>
          <w:tcPr>
            <w:tcW w:type="dxa" w:w="10974"/>
          </w:tcPr>
          <w:p>
            <w:pPr>
              <w:spacing w:after="0"/>
              <w:jc w:val="left"/>
            </w:pPr>
            <w:r>
              <w:rPr>
                <w:sz w:val="16"/>
              </w:rPr>
              <w:t>tract 9709 (Very High, 99.9); tract 9710 (Very High, 99.8); tract 9703.03 (Very High, 99.8)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9703.02 is Census Tract 9703.02).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8"/>
        <w:gridCol w:w="1880"/>
        <w:gridCol w:w="1751"/>
        <w:gridCol w:w="1923"/>
        <w:gridCol w:w="1586"/>
        <w:gridCol w:w="1634"/>
        <w:gridCol w:w="2079"/>
        <w:gridCol w:w="1510"/>
      </w:tblGrid>
      <w:tr>
        <w:trPr>
          <w:cantSplit/>
          <w:tblHeader/>
        </w:trPr>
        <w:tc>
          <w:tcPr>
            <w:tcW w:type="dxa" w:w="1748"/>
            <w:shd w:val="clear" w:color="auto" w:fill="E8E8E8"/>
          </w:tcPr>
          <w:p>
            <w:pPr>
              <w:spacing w:after="0"/>
              <w:jc w:val="left"/>
            </w:pPr>
            <w:r>
              <w:rPr>
                <w:b/>
                <w:sz w:val="16"/>
              </w:rPr>
              <w:t>Hazard</w:t>
            </w:r>
          </w:p>
        </w:tc>
        <w:tc>
          <w:tcPr>
            <w:tcW w:type="dxa" w:w="1880"/>
            <w:shd w:val="clear" w:color="auto" w:fill="E8E8E8"/>
          </w:tcPr>
          <w:p>
            <w:pPr>
              <w:spacing w:after="0"/>
              <w:jc w:val="left"/>
            </w:pPr>
            <w:r>
              <w:rPr>
                <w:b/>
                <w:sz w:val="16"/>
              </w:rPr>
              <w:t>Scale</w:t>
            </w:r>
          </w:p>
        </w:tc>
        <w:tc>
          <w:tcPr>
            <w:tcW w:type="dxa" w:w="175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3"/>
            <w:shd w:val="clear" w:color="auto" w:fill="E8E8E8"/>
          </w:tcPr>
          <w:p>
            <w:pPr>
              <w:spacing w:after="0"/>
              <w:jc w:val="left"/>
            </w:pPr>
            <w:r>
              <w:rPr>
                <w:b/>
                <w:sz w:val="16"/>
              </w:rPr>
              <w:t>Observed range</w:t>
            </w:r>
          </w:p>
        </w:tc>
        <w:tc>
          <w:tcPr>
            <w:tcW w:type="dxa" w:w="1586"/>
            <w:shd w:val="clear" w:color="auto" w:fill="E8E8E8"/>
          </w:tcPr>
          <w:p>
            <w:pPr>
              <w:spacing w:after="0"/>
              <w:jc w:val="left"/>
            </w:pPr>
            <w:r>
              <w:rPr>
                <w:b/>
                <w:sz w:val="16"/>
              </w:rPr>
              <w:t>Worst recorded event</w:t>
            </w:r>
          </w:p>
        </w:tc>
        <w:tc>
          <w:tcPr>
            <w:tcW w:type="dxa" w:w="1634"/>
            <w:shd w:val="clear" w:color="auto" w:fill="E8E8E8"/>
          </w:tcPr>
          <w:p>
            <w:pPr>
              <w:spacing w:after="0"/>
              <w:jc w:val="left"/>
            </w:pPr>
            <w:r>
              <w:rPr>
                <w:b/>
                <w:sz w:val="16"/>
              </w:rPr>
              <w:t>Most damaging (when different)</w:t>
            </w:r>
          </w:p>
        </w:tc>
        <w:tc>
          <w:tcPr>
            <w:tcW w:type="dxa" w:w="2079"/>
            <w:shd w:val="clear" w:color="auto" w:fill="E8E8E8"/>
          </w:tcPr>
          <w:p>
            <w:pPr>
              <w:spacing w:after="0"/>
              <w:jc w:val="left"/>
            </w:pPr>
            <w:r>
              <w:rPr>
                <w:b/>
                <w:sz w:val="16"/>
              </w:rPr>
              <w:t>How it applies to jurisdictions</w:t>
            </w:r>
          </w:p>
        </w:tc>
        <w:tc>
          <w:tcPr>
            <w:tcW w:type="dxa" w:w="1510"/>
            <w:shd w:val="clear" w:color="auto" w:fill="E8E8E8"/>
          </w:tcPr>
          <w:p>
            <w:pPr>
              <w:spacing w:after="0"/>
              <w:jc w:val="left"/>
            </w:pPr>
            <w:r>
              <w:rPr>
                <w:b/>
                <w:sz w:val="16"/>
              </w:rPr>
              <w:t>Note</w:t>
            </w:r>
          </w:p>
        </w:tc>
      </w:tr>
      <w:tr>
        <w:trPr>
          <w:cantSplit/>
        </w:trPr>
        <w:tc>
          <w:tcPr>
            <w:tcW w:type="dxa" w:w="1748"/>
          </w:tcPr>
          <w:p>
            <w:pPr>
              <w:spacing w:after="0"/>
              <w:jc w:val="left"/>
            </w:pPr>
            <w:r>
              <w:rPr>
                <w:sz w:val="16"/>
              </w:rPr>
              <w:t>Avalanche</w:t>
            </w:r>
          </w:p>
        </w:tc>
        <w:tc>
          <w:tcPr>
            <w:tcW w:type="dxa" w:w="1880"/>
          </w:tcPr>
          <w:p>
            <w:pPr>
              <w:spacing w:after="0"/>
              <w:jc w:val="left"/>
            </w:pPr>
            <w:r>
              <w:rPr>
                <w:sz w:val="16"/>
              </w:rPr>
              <w:t>none (count and damage only)</w:t>
            </w:r>
          </w:p>
        </w:tc>
        <w:tc>
          <w:tcPr>
            <w:tcW w:type="dxa" w:w="1751"/>
          </w:tcPr>
          <w:p>
            <w:pPr>
              <w:spacing w:after="0"/>
              <w:jc w:val="right"/>
            </w:pPr>
            <w:r>
              <w:rPr>
                <w:sz w:val="16"/>
              </w:rPr>
              <w:t>7 records, 1997 to 2025 (7 zone-level)</w:t>
            </w:r>
          </w:p>
        </w:tc>
        <w:tc>
          <w:tcPr>
            <w:tcW w:type="dxa" w:w="1923"/>
          </w:tcPr>
          <w:p>
            <w:pPr>
              <w:spacing w:after="0"/>
              <w:jc w:val="left"/>
            </w:pPr>
          </w:p>
        </w:tc>
        <w:tc>
          <w:tcPr>
            <w:tcW w:type="dxa" w:w="1586"/>
          </w:tcPr>
          <w:p>
            <w:pPr>
              <w:spacing w:after="0"/>
              <w:jc w:val="left"/>
            </w:pPr>
            <w:r>
              <w:rPr>
                <w:sz w:val="16"/>
              </w:rPr>
              <w:t>Avalanche, 2008-02-07, $1,100,000 property; $0 crops (2008 dollars); NWS zone WAZ042</w:t>
            </w:r>
          </w:p>
        </w:tc>
        <w:tc>
          <w:tcPr>
            <w:tcW w:type="dxa" w:w="1634"/>
          </w:tcPr>
          <w:p>
            <w:pPr>
              <w:spacing w:after="0"/>
              <w:jc w:val="left"/>
            </w:pPr>
          </w:p>
        </w:tc>
        <w:tc>
          <w:tcPr>
            <w:tcW w:type="dxa" w:w="2079"/>
          </w:tcPr>
          <w:p>
            <w:pPr>
              <w:spacing w:after="0"/>
              <w:jc w:val="left"/>
            </w:pPr>
            <w:r>
              <w:rPr>
                <w:sz w:val="16"/>
              </w:rPr>
              <w:t>Countywide (zone-level records).</w:t>
            </w:r>
          </w:p>
        </w:tc>
        <w:tc>
          <w:tcPr>
            <w:tcW w:type="dxa" w:w="1510"/>
          </w:tcPr>
          <w:p>
            <w:pPr>
              <w:spacing w:after="0"/>
              <w:jc w:val="left"/>
            </w:pPr>
          </w:p>
        </w:tc>
      </w:tr>
      <w:tr>
        <w:trPr>
          <w:cantSplit/>
        </w:trPr>
        <w:tc>
          <w:tcPr>
            <w:tcW w:type="dxa" w:w="1748"/>
          </w:tcPr>
          <w:p>
            <w:pPr>
              <w:spacing w:after="0"/>
              <w:jc w:val="left"/>
            </w:pPr>
            <w:r>
              <w:rPr>
                <w:sz w:val="16"/>
              </w:rPr>
              <w:t>Cold/Wind Chill, Extreme Cold/Wind Chill</w:t>
            </w:r>
          </w:p>
        </w:tc>
        <w:tc>
          <w:tcPr>
            <w:tcW w:type="dxa" w:w="1880"/>
          </w:tcPr>
          <w:p>
            <w:pPr>
              <w:spacing w:after="0"/>
              <w:jc w:val="left"/>
            </w:pPr>
            <w:r>
              <w:rPr>
                <w:sz w:val="16"/>
              </w:rPr>
              <w:t>wind chill</w:t>
            </w:r>
          </w:p>
        </w:tc>
        <w:tc>
          <w:tcPr>
            <w:tcW w:type="dxa" w:w="1751"/>
          </w:tcPr>
          <w:p>
            <w:pPr>
              <w:spacing w:after="0"/>
              <w:jc w:val="right"/>
            </w:pPr>
            <w:r>
              <w:rPr>
                <w:sz w:val="16"/>
              </w:rPr>
              <w:t>8 records, 1998 to 2013 (8 zone-level)</w:t>
            </w:r>
          </w:p>
        </w:tc>
        <w:tc>
          <w:tcPr>
            <w:tcW w:type="dxa" w:w="1923"/>
          </w:tcPr>
          <w:p>
            <w:pPr>
              <w:spacing w:after="0"/>
              <w:jc w:val="left"/>
            </w:pPr>
            <w:r>
              <w:rPr>
                <w:sz w:val="16"/>
              </w:rPr>
              <w:t>1 day to 3 days (median 2 days); 5 with a recorded value</w:t>
            </w:r>
          </w:p>
        </w:tc>
        <w:tc>
          <w:tcPr>
            <w:tcW w:type="dxa" w:w="1586"/>
          </w:tcPr>
          <w:p>
            <w:pPr>
              <w:spacing w:after="0"/>
              <w:jc w:val="left"/>
            </w:pPr>
            <w:r>
              <w:rPr>
                <w:sz w:val="16"/>
              </w:rPr>
              <w:t>3 consecutive days, 2006-11-27 to 2006-11-29, zone-level</w:t>
            </w:r>
          </w:p>
        </w:tc>
        <w:tc>
          <w:tcPr>
            <w:tcW w:type="dxa" w:w="1634"/>
          </w:tcPr>
          <w:p>
            <w:pPr>
              <w:spacing w:after="0"/>
              <w:jc w:val="left"/>
            </w:pPr>
          </w:p>
        </w:tc>
        <w:tc>
          <w:tcPr>
            <w:tcW w:type="dxa" w:w="2079"/>
          </w:tcPr>
          <w:p>
            <w:pPr>
              <w:spacing w:after="0"/>
              <w:jc w:val="left"/>
            </w:pPr>
            <w:r>
              <w:rPr>
                <w:sz w:val="16"/>
              </w:rPr>
              <w:t>Countywide (zone-level records).</w:t>
            </w:r>
          </w:p>
        </w:tc>
        <w:tc>
          <w:tcPr>
            <w:tcW w:type="dxa" w:w="1510"/>
          </w:tcPr>
          <w:p>
            <w:pPr>
              <w:spacing w:after="0"/>
              <w:jc w:val="left"/>
            </w:pPr>
          </w:p>
        </w:tc>
      </w:tr>
      <w:tr>
        <w:trPr>
          <w:cantSplit/>
        </w:trPr>
        <w:tc>
          <w:tcPr>
            <w:tcW w:type="dxa" w:w="1748"/>
          </w:tcPr>
          <w:p>
            <w:pPr>
              <w:spacing w:after="0"/>
              <w:jc w:val="left"/>
            </w:pPr>
            <w:r>
              <w:rPr>
                <w:sz w:val="16"/>
              </w:rPr>
              <w:t>Frost/Freeze (outside NRI's Cold Wave definition)</w:t>
            </w:r>
          </w:p>
        </w:tc>
        <w:tc>
          <w:tcPr>
            <w:tcW w:type="dxa" w:w="1880"/>
          </w:tcPr>
          <w:p>
            <w:pPr>
              <w:spacing w:after="0"/>
              <w:jc w:val="left"/>
            </w:pPr>
            <w:r>
              <w:rPr>
                <w:sz w:val="16"/>
              </w:rPr>
              <w:t>crop damage</w:t>
            </w:r>
          </w:p>
        </w:tc>
        <w:tc>
          <w:tcPr>
            <w:tcW w:type="dxa" w:w="1751"/>
          </w:tcPr>
          <w:p>
            <w:pPr>
              <w:spacing w:after="0"/>
              <w:jc w:val="right"/>
            </w:pPr>
            <w:r>
              <w:rPr>
                <w:sz w:val="16"/>
              </w:rPr>
              <w:t>0</w:t>
            </w:r>
          </w:p>
        </w:tc>
        <w:tc>
          <w:tcPr>
            <w:tcW w:type="dxa" w:w="1923"/>
          </w:tcPr>
          <w:p>
            <w:pPr>
              <w:spacing w:after="0"/>
              <w:jc w:val="left"/>
            </w:pPr>
          </w:p>
        </w:tc>
        <w:tc>
          <w:tcPr>
            <w:tcW w:type="dxa" w:w="1586"/>
          </w:tcPr>
          <w:p>
            <w:pPr>
              <w:spacing w:after="0"/>
              <w:jc w:val="left"/>
            </w:pPr>
          </w:p>
        </w:tc>
        <w:tc>
          <w:tcPr>
            <w:tcW w:type="dxa" w:w="1634"/>
          </w:tcPr>
          <w:p>
            <w:pPr>
              <w:spacing w:after="0"/>
              <w:jc w:val="left"/>
            </w:pPr>
          </w:p>
        </w:tc>
        <w:tc>
          <w:tcPr>
            <w:tcW w:type="dxa" w:w="2079"/>
          </w:tcPr>
          <w:p>
            <w:pPr>
              <w:spacing w:after="0"/>
              <w:jc w:val="left"/>
            </w:pPr>
          </w:p>
        </w:tc>
        <w:tc>
          <w:tcPr>
            <w:tcW w:type="dxa" w:w="1510"/>
          </w:tcPr>
          <w:p>
            <w:pPr>
              <w:spacing w:after="0"/>
              <w:jc w:val="left"/>
            </w:pPr>
          </w:p>
        </w:tc>
      </w:tr>
      <w:tr>
        <w:trPr>
          <w:cantSplit/>
        </w:trPr>
        <w:tc>
          <w:tcPr>
            <w:tcW w:type="dxa" w:w="1748"/>
          </w:tcPr>
          <w:p>
            <w:pPr>
              <w:spacing w:after="0"/>
              <w:jc w:val="left"/>
            </w:pPr>
            <w:r>
              <w:rPr>
                <w:sz w:val="16"/>
              </w:rPr>
              <w:t>Drought</w:t>
            </w:r>
          </w:p>
        </w:tc>
        <w:tc>
          <w:tcPr>
            <w:tcW w:type="dxa" w:w="1880"/>
          </w:tcPr>
          <w:p>
            <w:pPr>
              <w:spacing w:after="0"/>
              <w:jc w:val="left"/>
            </w:pPr>
            <w:r>
              <w:rPr>
                <w:sz w:val="16"/>
              </w:rPr>
              <w:t>U.S. Drought Monitor scale (D0 to D4)</w:t>
            </w:r>
          </w:p>
        </w:tc>
        <w:tc>
          <w:tcPr>
            <w:tcW w:type="dxa" w:w="1751"/>
          </w:tcPr>
          <w:p>
            <w:pPr>
              <w:spacing w:after="0"/>
              <w:jc w:val="right"/>
            </w:pPr>
            <w:r>
              <w:rPr>
                <w:sz w:val="16"/>
              </w:rPr>
              <w:t>0</w:t>
            </w:r>
          </w:p>
        </w:tc>
        <w:tc>
          <w:tcPr>
            <w:tcW w:type="dxa" w:w="1923"/>
          </w:tcPr>
          <w:p>
            <w:pPr>
              <w:spacing w:after="0"/>
              <w:jc w:val="left"/>
            </w:pPr>
          </w:p>
        </w:tc>
        <w:tc>
          <w:tcPr>
            <w:tcW w:type="dxa" w:w="1586"/>
          </w:tcPr>
          <w:p>
            <w:pPr>
              <w:spacing w:after="0"/>
              <w:jc w:val="left"/>
            </w:pPr>
          </w:p>
        </w:tc>
        <w:tc>
          <w:tcPr>
            <w:tcW w:type="dxa" w:w="1634"/>
          </w:tcPr>
          <w:p>
            <w:pPr>
              <w:spacing w:after="0"/>
              <w:jc w:val="left"/>
            </w:pPr>
          </w:p>
        </w:tc>
        <w:tc>
          <w:tcPr>
            <w:tcW w:type="dxa" w:w="2079"/>
          </w:tcPr>
          <w:p>
            <w:pPr>
              <w:spacing w:after="0"/>
              <w:jc w:val="left"/>
            </w:pPr>
          </w:p>
        </w:tc>
        <w:tc>
          <w:tcPr>
            <w:tcW w:type="dxa" w:w="15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8"/>
          </w:tcPr>
          <w:p>
            <w:pPr>
              <w:spacing w:after="0"/>
              <w:jc w:val="left"/>
            </w:pPr>
            <w:r>
              <w:rPr>
                <w:sz w:val="16"/>
              </w:rPr>
              <w:t>Earthquake</w:t>
            </w:r>
          </w:p>
        </w:tc>
        <w:tc>
          <w:tcPr>
            <w:tcW w:type="dxa" w:w="1880"/>
          </w:tcPr>
          <w:p>
            <w:pPr>
              <w:spacing w:after="0"/>
              <w:jc w:val="left"/>
            </w:pPr>
            <w:r>
              <w:rPr>
                <w:sz w:val="16"/>
              </w:rPr>
              <w:t>Modified Mercalli (local data)</w:t>
            </w:r>
          </w:p>
        </w:tc>
        <w:tc>
          <w:tcPr>
            <w:tcW w:type="dxa" w:w="1751"/>
          </w:tcPr>
          <w:p>
            <w:pPr>
              <w:spacing w:after="0"/>
              <w:jc w:val="right"/>
            </w:pPr>
            <w:r>
              <w:rPr>
                <w:sz w:val="16"/>
              </w:rPr>
              <w:t>0</w:t>
            </w:r>
          </w:p>
        </w:tc>
        <w:tc>
          <w:tcPr>
            <w:tcW w:type="dxa" w:w="1923"/>
          </w:tcPr>
          <w:p>
            <w:pPr>
              <w:spacing w:after="0"/>
              <w:jc w:val="left"/>
            </w:pPr>
          </w:p>
        </w:tc>
        <w:tc>
          <w:tcPr>
            <w:tcW w:type="dxa" w:w="1586"/>
          </w:tcPr>
          <w:p>
            <w:pPr>
              <w:spacing w:after="0"/>
              <w:jc w:val="left"/>
            </w:pPr>
          </w:p>
        </w:tc>
        <w:tc>
          <w:tcPr>
            <w:tcW w:type="dxa" w:w="1634"/>
          </w:tcPr>
          <w:p>
            <w:pPr>
              <w:spacing w:after="0"/>
              <w:jc w:val="left"/>
            </w:pPr>
          </w:p>
        </w:tc>
        <w:tc>
          <w:tcPr>
            <w:tcW w:type="dxa" w:w="2079"/>
          </w:tcPr>
          <w:p>
            <w:pPr>
              <w:spacing w:after="0"/>
              <w:jc w:val="left"/>
            </w:pPr>
          </w:p>
        </w:tc>
        <w:tc>
          <w:tcPr>
            <w:tcW w:type="dxa" w:w="1510"/>
          </w:tcPr>
          <w:p>
            <w:pPr>
              <w:spacing w:after="0"/>
              <w:jc w:val="left"/>
            </w:pPr>
            <w:r>
              <w:rPr>
                <w:sz w:val="16"/>
              </w:rPr>
              <w:t>Storm Events does not record earthquakes; the USGS earthquake catalog is the source.</w:t>
            </w:r>
          </w:p>
        </w:tc>
      </w:tr>
      <w:tr>
        <w:trPr>
          <w:cantSplit/>
        </w:trPr>
        <w:tc>
          <w:tcPr>
            <w:tcW w:type="dxa" w:w="1748"/>
          </w:tcPr>
          <w:p>
            <w:pPr>
              <w:spacing w:after="0"/>
              <w:jc w:val="left"/>
            </w:pPr>
            <w:r>
              <w:rPr>
                <w:sz w:val="16"/>
              </w:rPr>
              <w:t>Hail</w:t>
            </w:r>
          </w:p>
        </w:tc>
        <w:tc>
          <w:tcPr>
            <w:tcW w:type="dxa" w:w="1880"/>
          </w:tcPr>
          <w:p>
            <w:pPr>
              <w:spacing w:after="0"/>
              <w:jc w:val="left"/>
            </w:pPr>
            <w:r>
              <w:rPr>
                <w:sz w:val="16"/>
              </w:rPr>
              <w:t>hail size (inches)</w:t>
            </w:r>
          </w:p>
        </w:tc>
        <w:tc>
          <w:tcPr>
            <w:tcW w:type="dxa" w:w="1751"/>
          </w:tcPr>
          <w:p>
            <w:pPr>
              <w:spacing w:after="0"/>
              <w:jc w:val="right"/>
            </w:pPr>
            <w:r>
              <w:rPr>
                <w:sz w:val="16"/>
              </w:rPr>
              <w:t>36 records, 1973 to 2022</w:t>
            </w:r>
          </w:p>
        </w:tc>
        <w:tc>
          <w:tcPr>
            <w:tcW w:type="dxa" w:w="1923"/>
          </w:tcPr>
          <w:p>
            <w:pPr>
              <w:spacing w:after="0"/>
              <w:jc w:val="left"/>
            </w:pPr>
            <w:r>
              <w:rPr>
                <w:sz w:val="16"/>
              </w:rPr>
              <w:t>0.25 in to 1.75 in (median 0.94 in); 36 with a recorded value</w:t>
            </w:r>
          </w:p>
        </w:tc>
        <w:tc>
          <w:tcPr>
            <w:tcW w:type="dxa" w:w="1586"/>
          </w:tcPr>
          <w:p>
            <w:pPr>
              <w:spacing w:after="0"/>
              <w:jc w:val="left"/>
            </w:pPr>
            <w:r>
              <w:rPr>
                <w:sz w:val="16"/>
              </w:rPr>
              <w:t>1.75 in hail, 2008-07-03; same size also recorded on 1982-06-26</w:t>
            </w:r>
          </w:p>
        </w:tc>
        <w:tc>
          <w:tcPr>
            <w:tcW w:type="dxa" w:w="1634"/>
          </w:tcPr>
          <w:p>
            <w:pPr>
              <w:spacing w:after="0"/>
              <w:jc w:val="left"/>
            </w:pPr>
            <w:r>
              <w:rPr>
                <w:sz w:val="16"/>
              </w:rPr>
              <w:t>Hail, 1995-07-09, $10,000,000 property; $15,000,000 crops (1995 dollars)</w:t>
            </w:r>
          </w:p>
        </w:tc>
        <w:tc>
          <w:tcPr>
            <w:tcW w:type="dxa" w:w="2079"/>
          </w:tcPr>
          <w:p>
            <w:pPr>
              <w:spacing w:after="0"/>
              <w:jc w:val="left"/>
            </w:pPr>
            <w:r>
              <w:rPr>
                <w:sz w:val="16"/>
              </w:rPr>
              <w:t>Event records naming jurisdictions in the plan: Oroville city (4 records), Conconully town (3 records), Brewster city (2 records), Okanogan city (2 records), Riverside town (2 records), Nespelem town (1 record), Tonasket city (1 record), Twisp town (1 record), Winthrop town (1 record).</w:t>
            </w:r>
          </w:p>
        </w:tc>
        <w:tc>
          <w:tcPr>
            <w:tcW w:type="dxa" w:w="1510"/>
          </w:tcPr>
          <w:p>
            <w:pPr>
              <w:spacing w:after="0"/>
              <w:jc w:val="left"/>
            </w:pPr>
          </w:p>
        </w:tc>
      </w:tr>
      <w:tr>
        <w:trPr>
          <w:cantSplit/>
        </w:trPr>
        <w:tc>
          <w:tcPr>
            <w:tcW w:type="dxa" w:w="1748"/>
          </w:tcPr>
          <w:p>
            <w:pPr>
              <w:spacing w:after="0"/>
              <w:jc w:val="left"/>
            </w:pPr>
            <w:r>
              <w:rPr>
                <w:sz w:val="16"/>
              </w:rPr>
              <w:t>Excessive Heat, Heat</w:t>
            </w:r>
          </w:p>
        </w:tc>
        <w:tc>
          <w:tcPr>
            <w:tcW w:type="dxa" w:w="1880"/>
          </w:tcPr>
          <w:p>
            <w:pPr>
              <w:spacing w:after="0"/>
              <w:jc w:val="left"/>
            </w:pPr>
            <w:r>
              <w:rPr>
                <w:sz w:val="16"/>
              </w:rPr>
              <w:t>heat index (in event narratives)</w:t>
            </w:r>
          </w:p>
        </w:tc>
        <w:tc>
          <w:tcPr>
            <w:tcW w:type="dxa" w:w="1751"/>
          </w:tcPr>
          <w:p>
            <w:pPr>
              <w:spacing w:after="0"/>
              <w:jc w:val="right"/>
            </w:pPr>
            <w:r>
              <w:rPr>
                <w:sz w:val="16"/>
              </w:rPr>
              <w:t>2 records, 2021 to 2022 (2 zone-level)</w:t>
            </w:r>
          </w:p>
        </w:tc>
        <w:tc>
          <w:tcPr>
            <w:tcW w:type="dxa" w:w="1923"/>
          </w:tcPr>
          <w:p>
            <w:pPr>
              <w:spacing w:after="0"/>
              <w:jc w:val="left"/>
            </w:pPr>
            <w:r>
              <w:rPr>
                <w:sz w:val="16"/>
              </w:rPr>
              <w:t>1 day to 5 days (median 3 days); 2 with a recorded value</w:t>
            </w:r>
          </w:p>
        </w:tc>
        <w:tc>
          <w:tcPr>
            <w:tcW w:type="dxa" w:w="1586"/>
          </w:tcPr>
          <w:p>
            <w:pPr>
              <w:spacing w:after="0"/>
              <w:jc w:val="left"/>
            </w:pPr>
            <w:r>
              <w:rPr>
                <w:sz w:val="16"/>
              </w:rPr>
              <w:t>5 consecutive days, 2021-06-26 to 2021-06-30, zone-level</w:t>
            </w:r>
          </w:p>
        </w:tc>
        <w:tc>
          <w:tcPr>
            <w:tcW w:type="dxa" w:w="1634"/>
          </w:tcPr>
          <w:p>
            <w:pPr>
              <w:spacing w:after="0"/>
              <w:jc w:val="left"/>
            </w:pPr>
          </w:p>
        </w:tc>
        <w:tc>
          <w:tcPr>
            <w:tcW w:type="dxa" w:w="2079"/>
          </w:tcPr>
          <w:p>
            <w:pPr>
              <w:spacing w:after="0"/>
              <w:jc w:val="left"/>
            </w:pPr>
            <w:r>
              <w:rPr>
                <w:sz w:val="16"/>
              </w:rPr>
              <w:t>Countywide (zone-level records).</w:t>
            </w:r>
          </w:p>
        </w:tc>
        <w:tc>
          <w:tcPr>
            <w:tcW w:type="dxa" w:w="1510"/>
          </w:tcPr>
          <w:p>
            <w:pPr>
              <w:spacing w:after="0"/>
              <w:jc w:val="left"/>
            </w:pPr>
          </w:p>
        </w:tc>
      </w:tr>
      <w:tr>
        <w:trPr>
          <w:cantSplit/>
        </w:trPr>
        <w:tc>
          <w:tcPr>
            <w:tcW w:type="dxa" w:w="1748"/>
          </w:tcPr>
          <w:p>
            <w:pPr>
              <w:spacing w:after="0"/>
              <w:jc w:val="left"/>
            </w:pPr>
            <w:r>
              <w:rPr>
                <w:sz w:val="16"/>
              </w:rPr>
              <w:t>Hurricane, Tropical Storm, Tropical Depression</w:t>
            </w:r>
          </w:p>
        </w:tc>
        <w:tc>
          <w:tcPr>
            <w:tcW w:type="dxa" w:w="1880"/>
          </w:tcPr>
          <w:p>
            <w:pPr>
              <w:spacing w:after="0"/>
              <w:jc w:val="left"/>
            </w:pPr>
            <w:r>
              <w:rPr>
                <w:sz w:val="16"/>
              </w:rPr>
              <w:t>Saffir-Simpson</w:t>
            </w:r>
          </w:p>
        </w:tc>
        <w:tc>
          <w:tcPr>
            <w:tcW w:type="dxa" w:w="1751"/>
          </w:tcPr>
          <w:p>
            <w:pPr>
              <w:spacing w:after="0"/>
              <w:jc w:val="right"/>
            </w:pPr>
            <w:r>
              <w:rPr>
                <w:sz w:val="16"/>
              </w:rPr>
              <w:t>0</w:t>
            </w:r>
          </w:p>
        </w:tc>
        <w:tc>
          <w:tcPr>
            <w:tcW w:type="dxa" w:w="1923"/>
          </w:tcPr>
          <w:p>
            <w:pPr>
              <w:spacing w:after="0"/>
              <w:jc w:val="left"/>
            </w:pPr>
          </w:p>
        </w:tc>
        <w:tc>
          <w:tcPr>
            <w:tcW w:type="dxa" w:w="1586"/>
          </w:tcPr>
          <w:p>
            <w:pPr>
              <w:spacing w:after="0"/>
              <w:jc w:val="left"/>
            </w:pPr>
          </w:p>
        </w:tc>
        <w:tc>
          <w:tcPr>
            <w:tcW w:type="dxa" w:w="1634"/>
          </w:tcPr>
          <w:p>
            <w:pPr>
              <w:spacing w:after="0"/>
              <w:jc w:val="left"/>
            </w:pPr>
          </w:p>
        </w:tc>
        <w:tc>
          <w:tcPr>
            <w:tcW w:type="dxa" w:w="2079"/>
          </w:tcPr>
          <w:p>
            <w:pPr>
              <w:spacing w:after="0"/>
              <w:jc w:val="left"/>
            </w:pPr>
          </w:p>
        </w:tc>
        <w:tc>
          <w:tcPr>
            <w:tcW w:type="dxa" w:w="15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48"/>
          </w:tcPr>
          <w:p>
            <w:pPr>
              <w:spacing w:after="0"/>
              <w:jc w:val="left"/>
            </w:pPr>
            <w:r>
              <w:rPr>
                <w:sz w:val="16"/>
              </w:rPr>
              <w:t>Ice Storm</w:t>
            </w:r>
          </w:p>
        </w:tc>
        <w:tc>
          <w:tcPr>
            <w:tcW w:type="dxa" w:w="1880"/>
          </w:tcPr>
          <w:p>
            <w:pPr>
              <w:spacing w:after="0"/>
              <w:jc w:val="left"/>
            </w:pPr>
            <w:r>
              <w:rPr>
                <w:sz w:val="16"/>
              </w:rPr>
              <w:t>Sperry-Piltz ice scale (local data)</w:t>
            </w:r>
          </w:p>
        </w:tc>
        <w:tc>
          <w:tcPr>
            <w:tcW w:type="dxa" w:w="1751"/>
          </w:tcPr>
          <w:p>
            <w:pPr>
              <w:spacing w:after="0"/>
              <w:jc w:val="right"/>
            </w:pPr>
            <w:r>
              <w:rPr>
                <w:sz w:val="16"/>
              </w:rPr>
              <w:t>4 records, 2005 to 2017 (4 zone-level)</w:t>
            </w:r>
          </w:p>
        </w:tc>
        <w:tc>
          <w:tcPr>
            <w:tcW w:type="dxa" w:w="1923"/>
          </w:tcPr>
          <w:p>
            <w:pPr>
              <w:spacing w:after="0"/>
              <w:jc w:val="left"/>
            </w:pPr>
          </w:p>
        </w:tc>
        <w:tc>
          <w:tcPr>
            <w:tcW w:type="dxa" w:w="1586"/>
          </w:tcPr>
          <w:p>
            <w:pPr>
              <w:spacing w:after="0"/>
              <w:jc w:val="left"/>
            </w:pPr>
            <w:r>
              <w:rPr>
                <w:sz w:val="16"/>
              </w:rPr>
              <w:t>No damage reported in 4 records.</w:t>
            </w:r>
          </w:p>
        </w:tc>
        <w:tc>
          <w:tcPr>
            <w:tcW w:type="dxa" w:w="1634"/>
          </w:tcPr>
          <w:p>
            <w:pPr>
              <w:spacing w:after="0"/>
              <w:jc w:val="left"/>
            </w:pPr>
          </w:p>
        </w:tc>
        <w:tc>
          <w:tcPr>
            <w:tcW w:type="dxa" w:w="2079"/>
          </w:tcPr>
          <w:p>
            <w:pPr>
              <w:spacing w:after="0"/>
              <w:jc w:val="left"/>
            </w:pPr>
            <w:r>
              <w:rPr>
                <w:sz w:val="16"/>
              </w:rPr>
              <w:t>Countywide (zone-level records).</w:t>
            </w:r>
          </w:p>
        </w:tc>
        <w:tc>
          <w:tcPr>
            <w:tcW w:type="dxa" w:w="1510"/>
          </w:tcPr>
          <w:p>
            <w:pPr>
              <w:spacing w:after="0"/>
              <w:jc w:val="left"/>
            </w:pPr>
          </w:p>
        </w:tc>
      </w:tr>
      <w:tr>
        <w:trPr>
          <w:cantSplit/>
        </w:trPr>
        <w:tc>
          <w:tcPr>
            <w:tcW w:type="dxa" w:w="1748"/>
          </w:tcPr>
          <w:p>
            <w:pPr>
              <w:spacing w:after="0"/>
              <w:jc w:val="left"/>
            </w:pPr>
            <w:r>
              <w:rPr>
                <w:sz w:val="16"/>
              </w:rPr>
              <w:t>Flash Flood, Flood, Lakeshore Flood</w:t>
            </w:r>
          </w:p>
        </w:tc>
        <w:tc>
          <w:tcPr>
            <w:tcW w:type="dxa" w:w="1880"/>
          </w:tcPr>
          <w:p>
            <w:pPr>
              <w:spacing w:after="0"/>
              <w:jc w:val="left"/>
            </w:pPr>
            <w:r>
              <w:rPr>
                <w:sz w:val="16"/>
              </w:rPr>
              <w:t>damage and flood days (flood depth: FIRM)</w:t>
            </w:r>
          </w:p>
        </w:tc>
        <w:tc>
          <w:tcPr>
            <w:tcW w:type="dxa" w:w="1751"/>
          </w:tcPr>
          <w:p>
            <w:pPr>
              <w:spacing w:after="0"/>
              <w:jc w:val="right"/>
            </w:pPr>
            <w:r>
              <w:rPr>
                <w:sz w:val="16"/>
              </w:rPr>
              <w:t>82 records, 1996 to 2023 (3 zone-level)</w:t>
            </w:r>
          </w:p>
        </w:tc>
        <w:tc>
          <w:tcPr>
            <w:tcW w:type="dxa" w:w="1923"/>
          </w:tcPr>
          <w:p>
            <w:pPr>
              <w:spacing w:after="0"/>
              <w:jc w:val="left"/>
            </w:pPr>
          </w:p>
        </w:tc>
        <w:tc>
          <w:tcPr>
            <w:tcW w:type="dxa" w:w="1586"/>
          </w:tcPr>
          <w:p>
            <w:pPr>
              <w:spacing w:after="0"/>
              <w:jc w:val="left"/>
            </w:pPr>
            <w:r>
              <w:rPr>
                <w:sz w:val="16"/>
              </w:rPr>
              <w:t>Flood, 2018-05-05, $12,000,000 property; $0 crops (2018 dollars)</w:t>
            </w:r>
          </w:p>
        </w:tc>
        <w:tc>
          <w:tcPr>
            <w:tcW w:type="dxa" w:w="1634"/>
          </w:tcPr>
          <w:p>
            <w:pPr>
              <w:spacing w:after="0"/>
              <w:jc w:val="left"/>
            </w:pPr>
          </w:p>
        </w:tc>
        <w:tc>
          <w:tcPr>
            <w:tcW w:type="dxa" w:w="2079"/>
          </w:tcPr>
          <w:p>
            <w:pPr>
              <w:spacing w:after="0"/>
              <w:jc w:val="left"/>
            </w:pPr>
            <w:r>
              <w:rPr>
                <w:sz w:val="16"/>
              </w:rPr>
              <w:t>Event records naming jurisdictions in the plan: Winthrop town (8 records), Conconully town (6 records), Oroville city (6 records), Okanogan city (4 records), Brewster city (2 records), Omak city (2 records), Twisp town (2 records), Coulee Dam town (1 record), Pateros city (1 record), Riverside town (1 record); and 1 more jurisdiction (see the Excel file). Zone-level records (3) apply countywide.</w:t>
            </w:r>
          </w:p>
        </w:tc>
        <w:tc>
          <w:tcPr>
            <w:tcW w:type="dxa" w:w="15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48"/>
          </w:tcPr>
          <w:p>
            <w:pPr>
              <w:spacing w:after="0"/>
              <w:jc w:val="left"/>
            </w:pPr>
            <w:r>
              <w:rPr>
                <w:sz w:val="16"/>
              </w:rPr>
              <w:t>Debris Flow</w:t>
            </w:r>
          </w:p>
        </w:tc>
        <w:tc>
          <w:tcPr>
            <w:tcW w:type="dxa" w:w="1880"/>
          </w:tcPr>
          <w:p>
            <w:pPr>
              <w:spacing w:after="0"/>
              <w:jc w:val="left"/>
            </w:pPr>
            <w:r>
              <w:rPr>
                <w:sz w:val="16"/>
              </w:rPr>
              <w:t>none (count and damage only)</w:t>
            </w:r>
          </w:p>
        </w:tc>
        <w:tc>
          <w:tcPr>
            <w:tcW w:type="dxa" w:w="1751"/>
          </w:tcPr>
          <w:p>
            <w:pPr>
              <w:spacing w:after="0"/>
              <w:jc w:val="right"/>
            </w:pPr>
            <w:r>
              <w:rPr>
                <w:sz w:val="16"/>
              </w:rPr>
              <w:t>51 records, 2003 to 2024 (17 zone-level)</w:t>
            </w:r>
          </w:p>
        </w:tc>
        <w:tc>
          <w:tcPr>
            <w:tcW w:type="dxa" w:w="1923"/>
          </w:tcPr>
          <w:p>
            <w:pPr>
              <w:spacing w:after="0"/>
              <w:jc w:val="left"/>
            </w:pPr>
          </w:p>
        </w:tc>
        <w:tc>
          <w:tcPr>
            <w:tcW w:type="dxa" w:w="1586"/>
          </w:tcPr>
          <w:p>
            <w:pPr>
              <w:spacing w:after="0"/>
              <w:jc w:val="left"/>
            </w:pPr>
            <w:r>
              <w:rPr>
                <w:sz w:val="16"/>
              </w:rPr>
              <w:t>Debris Flow, 2008-05-18, $1,040,000 property; $0 crops (2008 dollars); NWS zone WAZ042</w:t>
            </w:r>
          </w:p>
        </w:tc>
        <w:tc>
          <w:tcPr>
            <w:tcW w:type="dxa" w:w="1634"/>
          </w:tcPr>
          <w:p>
            <w:pPr>
              <w:spacing w:after="0"/>
              <w:jc w:val="left"/>
            </w:pPr>
          </w:p>
        </w:tc>
        <w:tc>
          <w:tcPr>
            <w:tcW w:type="dxa" w:w="2079"/>
          </w:tcPr>
          <w:p>
            <w:pPr>
              <w:spacing w:after="0"/>
              <w:jc w:val="left"/>
            </w:pPr>
            <w:r>
              <w:rPr>
                <w:sz w:val="16"/>
              </w:rPr>
              <w:t>Event records naming jurisdictions in the plan: Conconully town (2 records), Winthrop town (2 records), Brewster city (1 record), Elmer City town (1 record), Oroville city (1 record). Zone-level records (17) apply countywide.</w:t>
            </w:r>
          </w:p>
        </w:tc>
        <w:tc>
          <w:tcPr>
            <w:tcW w:type="dxa" w:w="1510"/>
          </w:tcPr>
          <w:p>
            <w:pPr>
              <w:spacing w:after="0"/>
              <w:jc w:val="left"/>
            </w:pPr>
          </w:p>
        </w:tc>
      </w:tr>
      <w:tr>
        <w:trPr>
          <w:cantSplit/>
        </w:trPr>
        <w:tc>
          <w:tcPr>
            <w:tcW w:type="dxa" w:w="1748"/>
          </w:tcPr>
          <w:p>
            <w:pPr>
              <w:spacing w:after="0"/>
              <w:jc w:val="left"/>
            </w:pPr>
            <w:r>
              <w:rPr>
                <w:sz w:val="16"/>
              </w:rPr>
              <w:t>Lightning</w:t>
            </w:r>
          </w:p>
        </w:tc>
        <w:tc>
          <w:tcPr>
            <w:tcW w:type="dxa" w:w="1880"/>
          </w:tcPr>
          <w:p>
            <w:pPr>
              <w:spacing w:after="0"/>
              <w:jc w:val="left"/>
            </w:pPr>
            <w:r>
              <w:rPr>
                <w:sz w:val="16"/>
              </w:rPr>
              <w:t>annualized frequency (the measure FEMA's Local Mitigation Planning Handbook names)</w:t>
            </w:r>
          </w:p>
        </w:tc>
        <w:tc>
          <w:tcPr>
            <w:tcW w:type="dxa" w:w="1751"/>
          </w:tcPr>
          <w:p>
            <w:pPr>
              <w:spacing w:after="0"/>
              <w:jc w:val="right"/>
            </w:pPr>
            <w:r>
              <w:rPr>
                <w:sz w:val="16"/>
              </w:rPr>
              <w:t>2 records, 2006 to 2009</w:t>
            </w:r>
          </w:p>
        </w:tc>
        <w:tc>
          <w:tcPr>
            <w:tcW w:type="dxa" w:w="1923"/>
          </w:tcPr>
          <w:p>
            <w:pPr>
              <w:spacing w:after="0"/>
              <w:jc w:val="left"/>
            </w:pPr>
          </w:p>
        </w:tc>
        <w:tc>
          <w:tcPr>
            <w:tcW w:type="dxa" w:w="1586"/>
          </w:tcPr>
          <w:p>
            <w:pPr>
              <w:spacing w:after="0"/>
              <w:jc w:val="left"/>
            </w:pPr>
            <w:r>
              <w:rPr>
                <w:sz w:val="16"/>
              </w:rPr>
              <w:t>Lightning, 2009-07-06, $2,000 property; $0 crops (2009 dollars)</w:t>
            </w:r>
          </w:p>
        </w:tc>
        <w:tc>
          <w:tcPr>
            <w:tcW w:type="dxa" w:w="1634"/>
          </w:tcPr>
          <w:p>
            <w:pPr>
              <w:spacing w:after="0"/>
              <w:jc w:val="left"/>
            </w:pPr>
          </w:p>
        </w:tc>
        <w:tc>
          <w:tcPr>
            <w:tcW w:type="dxa" w:w="2079"/>
          </w:tcPr>
          <w:p>
            <w:pPr>
              <w:spacing w:after="0"/>
              <w:jc w:val="left"/>
            </w:pPr>
            <w:r>
              <w:rPr>
                <w:sz w:val="16"/>
              </w:rPr>
              <w:t>Event records naming jurisdictions in the plan: Omak city (1 record), Twisp town (1 record).</w:t>
            </w:r>
          </w:p>
        </w:tc>
        <w:tc>
          <w:tcPr>
            <w:tcW w:type="dxa" w:w="1510"/>
          </w:tcPr>
          <w:p>
            <w:pPr>
              <w:spacing w:after="0"/>
              <w:jc w:val="left"/>
            </w:pPr>
            <w:r>
              <w:rPr>
                <w:sz w:val="16"/>
              </w:rPr>
              <w:t>Storm Events lists lightning with damage or casualties.</w:t>
            </w:r>
          </w:p>
        </w:tc>
      </w:tr>
      <w:tr>
        <w:trPr>
          <w:cantSplit/>
        </w:trPr>
        <w:tc>
          <w:tcPr>
            <w:tcW w:type="dxa" w:w="1748"/>
          </w:tcPr>
          <w:p>
            <w:pPr>
              <w:spacing w:after="0"/>
              <w:jc w:val="left"/>
            </w:pPr>
            <w:r>
              <w:rPr>
                <w:sz w:val="16"/>
              </w:rPr>
              <w:t>High Wind and Strong Wind (outside NRI's Strong Wind definition)</w:t>
            </w:r>
          </w:p>
        </w:tc>
        <w:tc>
          <w:tcPr>
            <w:tcW w:type="dxa" w:w="1880"/>
          </w:tcPr>
          <w:p>
            <w:pPr>
              <w:spacing w:after="0"/>
              <w:jc w:val="left"/>
            </w:pPr>
            <w:r>
              <w:rPr>
                <w:sz w:val="16"/>
              </w:rPr>
              <w:t>wind speed (kt and mph)</w:t>
            </w:r>
          </w:p>
        </w:tc>
        <w:tc>
          <w:tcPr>
            <w:tcW w:type="dxa" w:w="1751"/>
          </w:tcPr>
          <w:p>
            <w:pPr>
              <w:spacing w:after="0"/>
              <w:jc w:val="right"/>
            </w:pPr>
            <w:r>
              <w:rPr>
                <w:sz w:val="16"/>
              </w:rPr>
              <w:t>60 records, 1997 to 2026 (60 zone-level)</w:t>
            </w:r>
          </w:p>
        </w:tc>
        <w:tc>
          <w:tcPr>
            <w:tcW w:type="dxa" w:w="1923"/>
          </w:tcPr>
          <w:p>
            <w:pPr>
              <w:spacing w:after="0"/>
              <w:jc w:val="left"/>
            </w:pPr>
            <w:r>
              <w:rPr>
                <w:sz w:val="16"/>
              </w:rPr>
              <w:t>30 kt (35 mph) to 94 kt (108 mph) (median 52 kt (60 mph)); 57 with a recorded value</w:t>
            </w:r>
          </w:p>
        </w:tc>
        <w:tc>
          <w:tcPr>
            <w:tcW w:type="dxa" w:w="1586"/>
          </w:tcPr>
          <w:p>
            <w:pPr>
              <w:spacing w:after="0"/>
              <w:jc w:val="left"/>
            </w:pPr>
            <w:r>
              <w:rPr>
                <w:sz w:val="16"/>
              </w:rPr>
              <w:t>94 kt (108 mph) measured gust, High Wind, 2003-10-28; same speed and measurement basis also recorded on 2003-03-05; NWS zone WAZ043</w:t>
            </w:r>
          </w:p>
        </w:tc>
        <w:tc>
          <w:tcPr>
            <w:tcW w:type="dxa" w:w="1634"/>
          </w:tcPr>
          <w:p>
            <w:pPr>
              <w:spacing w:after="0"/>
              <w:jc w:val="left"/>
            </w:pPr>
            <w:r>
              <w:rPr>
                <w:sz w:val="16"/>
              </w:rPr>
              <w:t>High Wind, 2002-08-16, $300,000 property; $25,000,000 crops (zone total, 2002 dollars)</w:t>
            </w:r>
          </w:p>
        </w:tc>
        <w:tc>
          <w:tcPr>
            <w:tcW w:type="dxa" w:w="2079"/>
          </w:tcPr>
          <w:p>
            <w:pPr>
              <w:spacing w:after="0"/>
              <w:jc w:val="left"/>
            </w:pPr>
            <w:r>
              <w:rPr>
                <w:sz w:val="16"/>
              </w:rPr>
              <w:t>Countywide (zone-level records).</w:t>
            </w:r>
          </w:p>
        </w:tc>
        <w:tc>
          <w:tcPr>
            <w:tcW w:type="dxa" w:w="1510"/>
          </w:tcPr>
          <w:p>
            <w:pPr>
              <w:spacing w:after="0"/>
              <w:jc w:val="left"/>
            </w:pPr>
          </w:p>
        </w:tc>
      </w:tr>
      <w:tr>
        <w:trPr>
          <w:cantSplit/>
        </w:trPr>
        <w:tc>
          <w:tcPr>
            <w:tcW w:type="dxa" w:w="1748"/>
          </w:tcPr>
          <w:p>
            <w:pPr>
              <w:spacing w:after="0"/>
              <w:jc w:val="left"/>
            </w:pPr>
            <w:r>
              <w:rPr>
                <w:sz w:val="16"/>
              </w:rPr>
              <w:t>Thunderstorm Wind</w:t>
            </w:r>
          </w:p>
        </w:tc>
        <w:tc>
          <w:tcPr>
            <w:tcW w:type="dxa" w:w="1880"/>
          </w:tcPr>
          <w:p>
            <w:pPr>
              <w:spacing w:after="0"/>
              <w:jc w:val="left"/>
            </w:pPr>
            <w:r>
              <w:rPr>
                <w:sz w:val="16"/>
              </w:rPr>
              <w:t>wind speed (kt and mph)</w:t>
            </w:r>
          </w:p>
        </w:tc>
        <w:tc>
          <w:tcPr>
            <w:tcW w:type="dxa" w:w="1751"/>
          </w:tcPr>
          <w:p>
            <w:pPr>
              <w:spacing w:after="0"/>
              <w:jc w:val="right"/>
            </w:pPr>
            <w:r>
              <w:rPr>
                <w:sz w:val="16"/>
              </w:rPr>
              <w:t>54 records, 1991 to 2024</w:t>
            </w:r>
          </w:p>
        </w:tc>
        <w:tc>
          <w:tcPr>
            <w:tcW w:type="dxa" w:w="1923"/>
          </w:tcPr>
          <w:p>
            <w:pPr>
              <w:spacing w:after="0"/>
              <w:jc w:val="left"/>
            </w:pPr>
            <w:r>
              <w:rPr>
                <w:sz w:val="16"/>
              </w:rPr>
              <w:t>26 kt (30 mph) to 76 kt (87 mph) (median 53 kt (61 mph)); 49 with a recorded value</w:t>
            </w:r>
          </w:p>
        </w:tc>
        <w:tc>
          <w:tcPr>
            <w:tcW w:type="dxa" w:w="1586"/>
          </w:tcPr>
          <w:p>
            <w:pPr>
              <w:spacing w:after="0"/>
              <w:jc w:val="left"/>
            </w:pPr>
            <w:r>
              <w:rPr>
                <w:sz w:val="16"/>
              </w:rPr>
              <w:t>76 kt (87 mph) measured gust, Thunderstorm Wind, 2013-08-10</w:t>
            </w:r>
          </w:p>
        </w:tc>
        <w:tc>
          <w:tcPr>
            <w:tcW w:type="dxa" w:w="1634"/>
          </w:tcPr>
          <w:p>
            <w:pPr>
              <w:spacing w:after="0"/>
              <w:jc w:val="left"/>
            </w:pPr>
            <w:r>
              <w:rPr>
                <w:sz w:val="16"/>
              </w:rPr>
              <w:t>Thunderstorm Wind, 2001-05-24, $125,000 property; $1,000,000 crops (2001 dollars)</w:t>
            </w:r>
          </w:p>
        </w:tc>
        <w:tc>
          <w:tcPr>
            <w:tcW w:type="dxa" w:w="2079"/>
          </w:tcPr>
          <w:p>
            <w:pPr>
              <w:spacing w:after="0"/>
              <w:jc w:val="left"/>
            </w:pPr>
            <w:r>
              <w:rPr>
                <w:sz w:val="16"/>
              </w:rPr>
              <w:t>Event records naming jurisdictions in the plan: Okanogan city (5 records), Oroville city (5 records), Brewster city (3 records), Nespelem town (3 records), Twisp town (3 records), Conconully town (2 records), Coulee Dam town (2 records), Omak city (2 records), Winthrop town (2 records), Elmer City town (1 record); and 2 more jurisdictions (see the Excel file).</w:t>
            </w:r>
          </w:p>
        </w:tc>
        <w:tc>
          <w:tcPr>
            <w:tcW w:type="dxa" w:w="1510"/>
          </w:tcPr>
          <w:p>
            <w:pPr>
              <w:spacing w:after="0"/>
              <w:jc w:val="left"/>
            </w:pPr>
          </w:p>
        </w:tc>
      </w:tr>
      <w:tr>
        <w:trPr>
          <w:cantSplit/>
        </w:trPr>
        <w:tc>
          <w:tcPr>
            <w:tcW w:type="dxa" w:w="1748"/>
          </w:tcPr>
          <w:p>
            <w:pPr>
              <w:spacing w:after="0"/>
              <w:jc w:val="left"/>
            </w:pPr>
            <w:r>
              <w:rPr>
                <w:sz w:val="16"/>
              </w:rPr>
              <w:t>Tornado</w:t>
            </w:r>
          </w:p>
        </w:tc>
        <w:tc>
          <w:tcPr>
            <w:tcW w:type="dxa" w:w="1880"/>
          </w:tcPr>
          <w:p>
            <w:pPr>
              <w:spacing w:after="0"/>
              <w:jc w:val="left"/>
            </w:pPr>
            <w:r>
              <w:rPr>
                <w:sz w:val="16"/>
              </w:rPr>
              <w:t>Enhanced Fujita (Fujita before Feb 2007)</w:t>
            </w:r>
          </w:p>
        </w:tc>
        <w:tc>
          <w:tcPr>
            <w:tcW w:type="dxa" w:w="1751"/>
          </w:tcPr>
          <w:p>
            <w:pPr>
              <w:spacing w:after="0"/>
              <w:jc w:val="right"/>
            </w:pPr>
            <w:r>
              <w:rPr>
                <w:sz w:val="16"/>
              </w:rPr>
              <w:t>4 records, 1982 to 1997</w:t>
            </w:r>
          </w:p>
        </w:tc>
        <w:tc>
          <w:tcPr>
            <w:tcW w:type="dxa" w:w="1923"/>
          </w:tcPr>
          <w:p>
            <w:pPr>
              <w:spacing w:after="0"/>
              <w:jc w:val="left"/>
            </w:pPr>
            <w:r>
              <w:rPr>
                <w:sz w:val="16"/>
              </w:rPr>
              <w:t>F/EF0 to F/EF1 (median F/EF1); 4 with a recorded value</w:t>
            </w:r>
          </w:p>
        </w:tc>
        <w:tc>
          <w:tcPr>
            <w:tcW w:type="dxa" w:w="1586"/>
          </w:tcPr>
          <w:p>
            <w:pPr>
              <w:spacing w:after="0"/>
              <w:jc w:val="left"/>
            </w:pPr>
            <w:r>
              <w:rPr>
                <w:sz w:val="16"/>
              </w:rPr>
              <w:t>F1 tornado, 1982-05-03, 0.1 mi path length (whole path, pre-1996), 10 yd wide, $25,000 property; crops not recorded (1982 dollars)</w:t>
            </w:r>
          </w:p>
        </w:tc>
        <w:tc>
          <w:tcPr>
            <w:tcW w:type="dxa" w:w="1634"/>
          </w:tcPr>
          <w:p>
            <w:pPr>
              <w:spacing w:after="0"/>
              <w:jc w:val="left"/>
            </w:pPr>
          </w:p>
        </w:tc>
        <w:tc>
          <w:tcPr>
            <w:tcW w:type="dxa" w:w="2079"/>
          </w:tcPr>
          <w:p>
            <w:pPr>
              <w:spacing w:after="0"/>
              <w:jc w:val="left"/>
            </w:pPr>
            <w:r>
              <w:rPr>
                <w:sz w:val="16"/>
              </w:rPr>
              <w:t>Event records naming jurisdictions in the plan: Nespelem town (1 record), Omak city (1 record).</w:t>
            </w:r>
          </w:p>
        </w:tc>
        <w:tc>
          <w:tcPr>
            <w:tcW w:type="dxa" w:w="15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48"/>
          </w:tcPr>
          <w:p>
            <w:pPr>
              <w:spacing w:after="0"/>
              <w:jc w:val="left"/>
            </w:pPr>
            <w:r>
              <w:rPr>
                <w:sz w:val="16"/>
              </w:rPr>
              <w:t>Volcanic Ash, Volcanic Ashfall</w:t>
            </w:r>
          </w:p>
        </w:tc>
        <w:tc>
          <w:tcPr>
            <w:tcW w:type="dxa" w:w="1880"/>
          </w:tcPr>
          <w:p>
            <w:pPr>
              <w:spacing w:after="0"/>
              <w:jc w:val="left"/>
            </w:pPr>
            <w:r>
              <w:rPr>
                <w:sz w:val="16"/>
              </w:rPr>
              <w:t>Volcanic Explosivity Index (local data)</w:t>
            </w:r>
          </w:p>
        </w:tc>
        <w:tc>
          <w:tcPr>
            <w:tcW w:type="dxa" w:w="1751"/>
          </w:tcPr>
          <w:p>
            <w:pPr>
              <w:spacing w:after="0"/>
              <w:jc w:val="right"/>
            </w:pPr>
            <w:r>
              <w:rPr>
                <w:sz w:val="16"/>
              </w:rPr>
              <w:t>0</w:t>
            </w:r>
          </w:p>
        </w:tc>
        <w:tc>
          <w:tcPr>
            <w:tcW w:type="dxa" w:w="1923"/>
          </w:tcPr>
          <w:p>
            <w:pPr>
              <w:spacing w:after="0"/>
              <w:jc w:val="left"/>
            </w:pPr>
          </w:p>
        </w:tc>
        <w:tc>
          <w:tcPr>
            <w:tcW w:type="dxa" w:w="1586"/>
          </w:tcPr>
          <w:p>
            <w:pPr>
              <w:spacing w:after="0"/>
              <w:jc w:val="left"/>
            </w:pPr>
          </w:p>
        </w:tc>
        <w:tc>
          <w:tcPr>
            <w:tcW w:type="dxa" w:w="1634"/>
          </w:tcPr>
          <w:p>
            <w:pPr>
              <w:spacing w:after="0"/>
              <w:jc w:val="left"/>
            </w:pPr>
          </w:p>
        </w:tc>
        <w:tc>
          <w:tcPr>
            <w:tcW w:type="dxa" w:w="2079"/>
          </w:tcPr>
          <w:p>
            <w:pPr>
              <w:spacing w:after="0"/>
              <w:jc w:val="left"/>
            </w:pPr>
          </w:p>
        </w:tc>
        <w:tc>
          <w:tcPr>
            <w:tcW w:type="dxa" w:w="1510"/>
          </w:tcPr>
          <w:p>
            <w:pPr>
              <w:spacing w:after="0"/>
              <w:jc w:val="left"/>
            </w:pPr>
          </w:p>
        </w:tc>
      </w:tr>
      <w:tr>
        <w:trPr>
          <w:cantSplit/>
        </w:trPr>
        <w:tc>
          <w:tcPr>
            <w:tcW w:type="dxa" w:w="1748"/>
          </w:tcPr>
          <w:p>
            <w:pPr>
              <w:spacing w:after="0"/>
              <w:jc w:val="left"/>
            </w:pPr>
            <w:r>
              <w:rPr>
                <w:sz w:val="16"/>
              </w:rPr>
              <w:t>Wildfire</w:t>
            </w:r>
          </w:p>
        </w:tc>
        <w:tc>
          <w:tcPr>
            <w:tcW w:type="dxa" w:w="1880"/>
          </w:tcPr>
          <w:p>
            <w:pPr>
              <w:spacing w:after="0"/>
              <w:jc w:val="left"/>
            </w:pPr>
            <w:r>
              <w:rPr>
                <w:sz w:val="16"/>
              </w:rPr>
              <w:t>acres burned (local data)</w:t>
            </w:r>
          </w:p>
        </w:tc>
        <w:tc>
          <w:tcPr>
            <w:tcW w:type="dxa" w:w="1751"/>
          </w:tcPr>
          <w:p>
            <w:pPr>
              <w:spacing w:after="0"/>
              <w:jc w:val="right"/>
            </w:pPr>
            <w:r>
              <w:rPr>
                <w:sz w:val="16"/>
              </w:rPr>
              <w:t>171 records, 1998 to 2026 (163 zone-level)</w:t>
            </w:r>
          </w:p>
        </w:tc>
        <w:tc>
          <w:tcPr>
            <w:tcW w:type="dxa" w:w="1923"/>
          </w:tcPr>
          <w:p>
            <w:pPr>
              <w:spacing w:after="0"/>
              <w:jc w:val="left"/>
            </w:pPr>
          </w:p>
        </w:tc>
        <w:tc>
          <w:tcPr>
            <w:tcW w:type="dxa" w:w="1586"/>
          </w:tcPr>
          <w:p>
            <w:pPr>
              <w:spacing w:after="0"/>
              <w:jc w:val="left"/>
            </w:pPr>
            <w:r>
              <w:rPr>
                <w:sz w:val="16"/>
              </w:rPr>
              <w:t>Wildfire, 2014-07-14, $120,000,000 property; $1,000,000 crops (2014 dollars); NWS zone WAZ043</w:t>
            </w:r>
          </w:p>
        </w:tc>
        <w:tc>
          <w:tcPr>
            <w:tcW w:type="dxa" w:w="1634"/>
          </w:tcPr>
          <w:p>
            <w:pPr>
              <w:spacing w:after="0"/>
              <w:jc w:val="left"/>
            </w:pPr>
          </w:p>
        </w:tc>
        <w:tc>
          <w:tcPr>
            <w:tcW w:type="dxa" w:w="2079"/>
          </w:tcPr>
          <w:p>
            <w:pPr>
              <w:spacing w:after="0"/>
              <w:jc w:val="left"/>
            </w:pPr>
            <w:r>
              <w:rPr>
                <w:sz w:val="16"/>
              </w:rPr>
              <w:t>Event records naming jurisdictions in the plan: Okanogan city (2 records), Omak city (2 records), Winthrop town (2 records), Oroville city (1 record). Zone-level records (163) apply countywide.</w:t>
            </w:r>
          </w:p>
        </w:tc>
        <w:tc>
          <w:tcPr>
            <w:tcW w:type="dxa" w:w="1510"/>
          </w:tcPr>
          <w:p>
            <w:pPr>
              <w:spacing w:after="0"/>
              <w:jc w:val="left"/>
            </w:pPr>
          </w:p>
        </w:tc>
      </w:tr>
      <w:tr>
        <w:trPr>
          <w:cantSplit/>
        </w:trPr>
        <w:tc>
          <w:tcPr>
            <w:tcW w:type="dxa" w:w="1748"/>
          </w:tcPr>
          <w:p>
            <w:pPr>
              <w:spacing w:after="0"/>
              <w:jc w:val="left"/>
            </w:pPr>
            <w:r>
              <w:rPr>
                <w:sz w:val="16"/>
              </w:rPr>
              <w:t>Winter Storm, Heavy Snow, Blizzard, Lake-Effect Snow, Winter Weather, Sleet</w:t>
            </w:r>
          </w:p>
        </w:tc>
        <w:tc>
          <w:tcPr>
            <w:tcW w:type="dxa" w:w="1880"/>
          </w:tcPr>
          <w:p>
            <w:pPr>
              <w:spacing w:after="0"/>
              <w:jc w:val="left"/>
            </w:pPr>
            <w:r>
              <w:rPr>
                <w:sz w:val="16"/>
              </w:rPr>
              <w:t>none in data (snowfall: local data)</w:t>
            </w:r>
          </w:p>
        </w:tc>
        <w:tc>
          <w:tcPr>
            <w:tcW w:type="dxa" w:w="1751"/>
          </w:tcPr>
          <w:p>
            <w:pPr>
              <w:spacing w:after="0"/>
              <w:jc w:val="right"/>
            </w:pPr>
            <w:r>
              <w:rPr>
                <w:sz w:val="16"/>
              </w:rPr>
              <w:t>306 records, 1996 to 2026 (306 zone-level)</w:t>
            </w:r>
          </w:p>
        </w:tc>
        <w:tc>
          <w:tcPr>
            <w:tcW w:type="dxa" w:w="1923"/>
          </w:tcPr>
          <w:p>
            <w:pPr>
              <w:spacing w:after="0"/>
              <w:jc w:val="left"/>
            </w:pPr>
          </w:p>
        </w:tc>
        <w:tc>
          <w:tcPr>
            <w:tcW w:type="dxa" w:w="1586"/>
          </w:tcPr>
          <w:p>
            <w:pPr>
              <w:spacing w:after="0"/>
              <w:jc w:val="left"/>
            </w:pPr>
            <w:r>
              <w:rPr>
                <w:sz w:val="16"/>
              </w:rPr>
              <w:t>Winter Weather, 2012-12-17, $5,600,000 property; $0 crops (2012 dollars); NWS zone WAZ042</w:t>
            </w:r>
          </w:p>
        </w:tc>
        <w:tc>
          <w:tcPr>
            <w:tcW w:type="dxa" w:w="1634"/>
          </w:tcPr>
          <w:p>
            <w:pPr>
              <w:spacing w:after="0"/>
              <w:jc w:val="left"/>
            </w:pPr>
          </w:p>
        </w:tc>
        <w:tc>
          <w:tcPr>
            <w:tcW w:type="dxa" w:w="2079"/>
          </w:tcPr>
          <w:p>
            <w:pPr>
              <w:spacing w:after="0"/>
              <w:jc w:val="left"/>
            </w:pPr>
            <w:r>
              <w:rPr>
                <w:sz w:val="16"/>
              </w:rPr>
              <w:t>Countywide (zone-level records).</w:t>
            </w:r>
          </w:p>
        </w:tc>
        <w:tc>
          <w:tcPr>
            <w:tcW w:type="dxa" w:w="15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42 declarations covering 30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3"/>
        <w:gridCol w:w="2556"/>
        <w:gridCol w:w="2079"/>
        <w:gridCol w:w="2402"/>
        <w:gridCol w:w="1707"/>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3"/>
            <w:shd w:val="clear" w:color="auto" w:fill="E8E8E8"/>
          </w:tcPr>
          <w:p>
            <w:pPr>
              <w:spacing w:after="0"/>
              <w:jc w:val="left"/>
            </w:pPr>
            <w:r>
              <w:rPr>
                <w:b/>
                <w:sz w:val="16"/>
              </w:rPr>
              <w:t>Type</w:t>
            </w:r>
          </w:p>
        </w:tc>
        <w:tc>
          <w:tcPr>
            <w:tcW w:type="dxa" w:w="2556"/>
            <w:shd w:val="clear" w:color="auto" w:fill="E8E8E8"/>
          </w:tcPr>
          <w:p>
            <w:pPr>
              <w:spacing w:after="0"/>
              <w:jc w:val="left"/>
            </w:pPr>
            <w:r>
              <w:rPr>
                <w:b/>
                <w:sz w:val="16"/>
              </w:rPr>
              <w:t>Title</w:t>
            </w:r>
          </w:p>
        </w:tc>
        <w:tc>
          <w:tcPr>
            <w:tcW w:type="dxa" w:w="2079"/>
            <w:shd w:val="clear" w:color="auto" w:fill="E8E8E8"/>
          </w:tcPr>
          <w:p>
            <w:pPr>
              <w:spacing w:after="0"/>
              <w:jc w:val="left"/>
            </w:pPr>
            <w:r>
              <w:rPr>
                <w:b/>
                <w:sz w:val="16"/>
              </w:rPr>
              <w:t>Mapped hazard</w:t>
            </w:r>
          </w:p>
        </w:tc>
        <w:tc>
          <w:tcPr>
            <w:tcW w:type="dxa" w:w="24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07"/>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2026-08-01</w:t>
            </w:r>
          </w:p>
        </w:tc>
        <w:tc>
          <w:tcPr>
            <w:tcW w:type="dxa" w:w="1037"/>
          </w:tcPr>
          <w:p>
            <w:pPr>
              <w:spacing w:after="0"/>
              <w:jc w:val="left"/>
            </w:pPr>
            <w:r>
              <w:rPr>
                <w:sz w:val="16"/>
              </w:rPr>
              <w:t>EM-3650-WA</w:t>
            </w:r>
          </w:p>
        </w:tc>
        <w:tc>
          <w:tcPr>
            <w:tcW w:type="dxa" w:w="1373"/>
          </w:tcPr>
          <w:p>
            <w:pPr>
              <w:spacing w:after="0"/>
              <w:jc w:val="left"/>
            </w:pPr>
            <w:r>
              <w:rPr>
                <w:sz w:val="16"/>
              </w:rPr>
              <w:t>Emergency</w:t>
            </w:r>
          </w:p>
        </w:tc>
        <w:tc>
          <w:tcPr>
            <w:tcW w:type="dxa" w:w="2556"/>
          </w:tcPr>
          <w:p>
            <w:pPr>
              <w:spacing w:after="0"/>
              <w:jc w:val="left"/>
            </w:pPr>
            <w:r>
              <w:rPr>
                <w:sz w:val="16"/>
              </w:rPr>
              <w:t>Wildfires</w:t>
            </w:r>
          </w:p>
        </w:tc>
        <w:tc>
          <w:tcPr>
            <w:tcW w:type="dxa" w:w="2079"/>
          </w:tcPr>
          <w:p>
            <w:pPr>
              <w:spacing w:after="0"/>
              <w:jc w:val="left"/>
            </w:pPr>
            <w:r>
              <w:rPr>
                <w:sz w:val="16"/>
              </w:rPr>
              <w:t>Wildfire</w:t>
            </w:r>
          </w:p>
        </w:tc>
        <w:tc>
          <w:tcPr>
            <w:tcW w:type="dxa" w:w="2402"/>
          </w:tcPr>
          <w:p>
            <w:pPr>
              <w:spacing w:after="0"/>
              <w:jc w:val="right"/>
            </w:pPr>
            <w:r>
              <w:rPr>
                <w:sz w:val="16"/>
              </w:rPr>
              <w:t>not yet in FEMA's PA summaries (they cover declarations through 2026-06-30)</w:t>
            </w:r>
          </w:p>
        </w:tc>
        <w:tc>
          <w:tcPr>
            <w:tcW w:type="dxa" w:w="1707"/>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2026-08-01</w:t>
            </w:r>
          </w:p>
        </w:tc>
        <w:tc>
          <w:tcPr>
            <w:tcW w:type="dxa" w:w="1037"/>
          </w:tcPr>
          <w:p>
            <w:pPr>
              <w:spacing w:after="0"/>
              <w:jc w:val="left"/>
            </w:pPr>
            <w:r>
              <w:rPr>
                <w:sz w:val="16"/>
              </w:rPr>
              <w:t>2026-08-01</w:t>
            </w:r>
          </w:p>
        </w:tc>
        <w:tc>
          <w:tcPr>
            <w:tcW w:type="dxa" w:w="1037"/>
          </w:tcPr>
          <w:p>
            <w:pPr>
              <w:spacing w:after="0"/>
              <w:jc w:val="left"/>
            </w:pPr>
            <w:r>
              <w:rPr>
                <w:sz w:val="16"/>
              </w:rPr>
              <w:t>FM-5657-WA</w:t>
            </w:r>
          </w:p>
        </w:tc>
        <w:tc>
          <w:tcPr>
            <w:tcW w:type="dxa" w:w="1373"/>
          </w:tcPr>
          <w:p>
            <w:pPr>
              <w:spacing w:after="0"/>
              <w:jc w:val="left"/>
            </w:pPr>
            <w:r>
              <w:rPr>
                <w:sz w:val="16"/>
              </w:rPr>
              <w:t>Fire management</w:t>
            </w:r>
          </w:p>
        </w:tc>
        <w:tc>
          <w:tcPr>
            <w:tcW w:type="dxa" w:w="2556"/>
          </w:tcPr>
          <w:p>
            <w:pPr>
              <w:spacing w:after="0"/>
              <w:jc w:val="left"/>
            </w:pPr>
            <w:r>
              <w:rPr>
                <w:sz w:val="16"/>
              </w:rPr>
              <w:t>Sinlahekin Fire</w:t>
            </w:r>
          </w:p>
        </w:tc>
        <w:tc>
          <w:tcPr>
            <w:tcW w:type="dxa" w:w="2079"/>
          </w:tcPr>
          <w:p>
            <w:pPr>
              <w:spacing w:after="0"/>
              <w:jc w:val="left"/>
            </w:pPr>
            <w:r>
              <w:rPr>
                <w:sz w:val="16"/>
              </w:rPr>
              <w:t>Wildfire</w:t>
            </w:r>
          </w:p>
        </w:tc>
        <w:tc>
          <w:tcPr>
            <w:tcW w:type="dxa" w:w="2402"/>
          </w:tcPr>
          <w:p>
            <w:pPr>
              <w:spacing w:after="0"/>
              <w:jc w:val="right"/>
            </w:pPr>
            <w:r>
              <w:rPr>
                <w:sz w:val="16"/>
              </w:rPr>
              <w:t>not yet in FEMA's PA summaries (they cover declarations through 2026-06-30)</w:t>
            </w:r>
          </w:p>
        </w:tc>
        <w:tc>
          <w:tcPr>
            <w:tcW w:type="dxa" w:w="1707"/>
          </w:tcPr>
          <w:p>
            <w:pPr>
              <w:spacing w:after="0"/>
              <w:jc w:val="left"/>
            </w:pPr>
            <w:r>
              <w:rPr>
                <w:sz w:val="16"/>
              </w:rPr>
              <w:t>new since last plan; within last 5 years</w:t>
            </w:r>
          </w:p>
        </w:tc>
        <w:tc>
          <w:tcPr>
            <w:tcW w:type="dxa" w:w="885"/>
          </w:tcPr>
          <w:p>
            <w:pPr>
              <w:spacing w:after="0"/>
              <w:jc w:val="left"/>
            </w:pPr>
            <w:r>
              <w:rPr>
                <w:sz w:val="16"/>
              </w:rPr>
              <w:t>same incident as EM-3650</w:t>
            </w:r>
          </w:p>
        </w:tc>
      </w:tr>
      <w:tr>
        <w:trPr>
          <w:cantSplit/>
        </w:trPr>
        <w:tc>
          <w:tcPr>
            <w:tcW w:type="dxa" w:w="1037"/>
          </w:tcPr>
          <w:p>
            <w:pPr>
              <w:spacing w:after="0"/>
              <w:jc w:val="left"/>
            </w:pPr>
            <w:r>
              <w:rPr>
                <w:sz w:val="16"/>
              </w:rPr>
              <w:t>2026-07-17</w:t>
            </w:r>
          </w:p>
        </w:tc>
        <w:tc>
          <w:tcPr>
            <w:tcW w:type="dxa" w:w="1037"/>
          </w:tcPr>
          <w:p>
            <w:pPr>
              <w:spacing w:after="0"/>
              <w:jc w:val="left"/>
            </w:pPr>
            <w:r>
              <w:rPr>
                <w:sz w:val="16"/>
              </w:rPr>
              <w:t>2026-07-16</w:t>
            </w:r>
          </w:p>
        </w:tc>
        <w:tc>
          <w:tcPr>
            <w:tcW w:type="dxa" w:w="1037"/>
          </w:tcPr>
          <w:p>
            <w:pPr>
              <w:spacing w:after="0"/>
              <w:jc w:val="left"/>
            </w:pPr>
            <w:r>
              <w:rPr>
                <w:sz w:val="16"/>
              </w:rPr>
              <w:t>FM-5646-WA</w:t>
            </w:r>
          </w:p>
        </w:tc>
        <w:tc>
          <w:tcPr>
            <w:tcW w:type="dxa" w:w="1373"/>
          </w:tcPr>
          <w:p>
            <w:pPr>
              <w:spacing w:after="0"/>
              <w:jc w:val="left"/>
            </w:pPr>
            <w:r>
              <w:rPr>
                <w:sz w:val="16"/>
              </w:rPr>
              <w:t>Fire management</w:t>
            </w:r>
          </w:p>
        </w:tc>
        <w:tc>
          <w:tcPr>
            <w:tcW w:type="dxa" w:w="2556"/>
          </w:tcPr>
          <w:p>
            <w:pPr>
              <w:spacing w:after="0"/>
              <w:jc w:val="left"/>
            </w:pPr>
            <w:r>
              <w:rPr>
                <w:sz w:val="16"/>
              </w:rPr>
              <w:t>Kaiser Canyon Fire</w:t>
            </w:r>
          </w:p>
        </w:tc>
        <w:tc>
          <w:tcPr>
            <w:tcW w:type="dxa" w:w="2079"/>
          </w:tcPr>
          <w:p>
            <w:pPr>
              <w:spacing w:after="0"/>
              <w:jc w:val="left"/>
            </w:pPr>
            <w:r>
              <w:rPr>
                <w:sz w:val="16"/>
              </w:rPr>
              <w:t>Wildfire</w:t>
            </w:r>
          </w:p>
        </w:tc>
        <w:tc>
          <w:tcPr>
            <w:tcW w:type="dxa" w:w="2402"/>
          </w:tcPr>
          <w:p>
            <w:pPr>
              <w:spacing w:after="0"/>
              <w:jc w:val="right"/>
            </w:pPr>
            <w:r>
              <w:rPr>
                <w:sz w:val="16"/>
              </w:rPr>
              <w:t>not yet in FEMA's PA summaries (they cover declarations through 2026-06-30)</w:t>
            </w:r>
          </w:p>
        </w:tc>
        <w:tc>
          <w:tcPr>
            <w:tcW w:type="dxa" w:w="1707"/>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2024-07-24</w:t>
            </w:r>
          </w:p>
        </w:tc>
        <w:tc>
          <w:tcPr>
            <w:tcW w:type="dxa" w:w="1037"/>
          </w:tcPr>
          <w:p>
            <w:pPr>
              <w:spacing w:after="0"/>
              <w:jc w:val="left"/>
            </w:pPr>
            <w:r>
              <w:rPr>
                <w:sz w:val="16"/>
              </w:rPr>
              <w:t>2024-07-17</w:t>
            </w:r>
          </w:p>
        </w:tc>
        <w:tc>
          <w:tcPr>
            <w:tcW w:type="dxa" w:w="1037"/>
          </w:tcPr>
          <w:p>
            <w:pPr>
              <w:spacing w:after="0"/>
              <w:jc w:val="left"/>
            </w:pPr>
            <w:r>
              <w:rPr>
                <w:sz w:val="16"/>
              </w:rPr>
              <w:t>FM-5518-WA</w:t>
            </w:r>
          </w:p>
        </w:tc>
        <w:tc>
          <w:tcPr>
            <w:tcW w:type="dxa" w:w="1373"/>
          </w:tcPr>
          <w:p>
            <w:pPr>
              <w:spacing w:after="0"/>
              <w:jc w:val="left"/>
            </w:pPr>
            <w:r>
              <w:rPr>
                <w:sz w:val="16"/>
              </w:rPr>
              <w:t>Fire management</w:t>
            </w:r>
          </w:p>
        </w:tc>
        <w:tc>
          <w:tcPr>
            <w:tcW w:type="dxa" w:w="2556"/>
          </w:tcPr>
          <w:p>
            <w:pPr>
              <w:spacing w:after="0"/>
              <w:jc w:val="left"/>
            </w:pPr>
            <w:r>
              <w:rPr>
                <w:sz w:val="16"/>
              </w:rPr>
              <w:t>Swawilla Fire</w:t>
            </w:r>
          </w:p>
        </w:tc>
        <w:tc>
          <w:tcPr>
            <w:tcW w:type="dxa" w:w="2079"/>
          </w:tcPr>
          <w:p>
            <w:pPr>
              <w:spacing w:after="0"/>
              <w:jc w:val="left"/>
            </w:pPr>
            <w:r>
              <w:rPr>
                <w:sz w:val="16"/>
              </w:rPr>
              <w:t>Wildfire</w:t>
            </w:r>
          </w:p>
        </w:tc>
        <w:tc>
          <w:tcPr>
            <w:tcW w:type="dxa" w:w="2402"/>
          </w:tcPr>
          <w:p>
            <w:pPr>
              <w:spacing w:after="0"/>
              <w:jc w:val="right"/>
            </w:pPr>
            <w:r>
              <w:rPr>
                <w:sz w:val="16"/>
              </w:rPr>
              <w:t>no Public Assistance recorded</w:t>
            </w:r>
          </w:p>
        </w:tc>
        <w:tc>
          <w:tcPr>
            <w:tcW w:type="dxa" w:w="1707"/>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2024-04-28</w:t>
            </w:r>
          </w:p>
        </w:tc>
        <w:tc>
          <w:tcPr>
            <w:tcW w:type="dxa" w:w="1037"/>
          </w:tcPr>
          <w:p>
            <w:pPr>
              <w:spacing w:after="0"/>
              <w:jc w:val="left"/>
            </w:pPr>
            <w:r>
              <w:rPr>
                <w:sz w:val="16"/>
              </w:rPr>
              <w:t>2024-01-05</w:t>
            </w:r>
          </w:p>
        </w:tc>
        <w:tc>
          <w:tcPr>
            <w:tcW w:type="dxa" w:w="1037"/>
          </w:tcPr>
          <w:p>
            <w:pPr>
              <w:spacing w:after="0"/>
              <w:jc w:val="left"/>
            </w:pPr>
            <w:r>
              <w:rPr>
                <w:sz w:val="16"/>
              </w:rPr>
              <w:t>DR-4775-WA</w:t>
            </w:r>
          </w:p>
        </w:tc>
        <w:tc>
          <w:tcPr>
            <w:tcW w:type="dxa" w:w="1373"/>
          </w:tcPr>
          <w:p>
            <w:pPr>
              <w:spacing w:after="0"/>
              <w:jc w:val="left"/>
            </w:pPr>
            <w:r>
              <w:rPr>
                <w:sz w:val="16"/>
              </w:rPr>
              <w:t>Major disaster</w:t>
            </w:r>
          </w:p>
        </w:tc>
        <w:tc>
          <w:tcPr>
            <w:tcW w:type="dxa" w:w="2556"/>
          </w:tcPr>
          <w:p>
            <w:pPr>
              <w:spacing w:after="0"/>
              <w:jc w:val="left"/>
            </w:pPr>
            <w:r>
              <w:rPr>
                <w:sz w:val="16"/>
              </w:rPr>
              <w:t>Severe Winter Storms, Straight-Line Winds, Flooding, Landslides, and Mudslides</w:t>
            </w:r>
          </w:p>
        </w:tc>
        <w:tc>
          <w:tcPr>
            <w:tcW w:type="dxa" w:w="2079"/>
          </w:tcPr>
          <w:p>
            <w:pPr>
              <w:spacing w:after="0"/>
              <w:jc w:val="left"/>
            </w:pPr>
            <w:r>
              <w:rPr>
                <w:sz w:val="16"/>
              </w:rPr>
              <w:t>Inland Flooding; Landslide; Strong Wind; Winter Weather</w:t>
            </w:r>
          </w:p>
        </w:tc>
        <w:tc>
          <w:tcPr>
            <w:tcW w:type="dxa" w:w="2402"/>
          </w:tcPr>
          <w:p>
            <w:pPr>
              <w:spacing w:after="0"/>
              <w:jc w:val="right"/>
            </w:pPr>
            <w:r>
              <w:rPr>
                <w:sz w:val="16"/>
              </w:rPr>
              <w:t>$279,129.06</w:t>
            </w:r>
          </w:p>
        </w:tc>
        <w:tc>
          <w:tcPr>
            <w:tcW w:type="dxa" w:w="1707"/>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2023-07-30</w:t>
            </w:r>
          </w:p>
        </w:tc>
        <w:tc>
          <w:tcPr>
            <w:tcW w:type="dxa" w:w="1037"/>
          </w:tcPr>
          <w:p>
            <w:pPr>
              <w:spacing w:after="0"/>
              <w:jc w:val="left"/>
            </w:pPr>
            <w:r>
              <w:rPr>
                <w:sz w:val="16"/>
              </w:rPr>
              <w:t>2023-07-29</w:t>
            </w:r>
          </w:p>
        </w:tc>
        <w:tc>
          <w:tcPr>
            <w:tcW w:type="dxa" w:w="1037"/>
          </w:tcPr>
          <w:p>
            <w:pPr>
              <w:spacing w:after="0"/>
              <w:jc w:val="left"/>
            </w:pPr>
            <w:r>
              <w:rPr>
                <w:sz w:val="16"/>
              </w:rPr>
              <w:t>FM-5472-WA</w:t>
            </w:r>
          </w:p>
        </w:tc>
        <w:tc>
          <w:tcPr>
            <w:tcW w:type="dxa" w:w="1373"/>
          </w:tcPr>
          <w:p>
            <w:pPr>
              <w:spacing w:after="0"/>
              <w:jc w:val="left"/>
            </w:pPr>
            <w:r>
              <w:rPr>
                <w:sz w:val="16"/>
              </w:rPr>
              <w:t>Fire management</w:t>
            </w:r>
          </w:p>
        </w:tc>
        <w:tc>
          <w:tcPr>
            <w:tcW w:type="dxa" w:w="2556"/>
          </w:tcPr>
          <w:p>
            <w:pPr>
              <w:spacing w:after="0"/>
              <w:jc w:val="left"/>
            </w:pPr>
            <w:r>
              <w:rPr>
                <w:sz w:val="16"/>
              </w:rPr>
              <w:t>Eagle Bluff Fire</w:t>
            </w:r>
          </w:p>
        </w:tc>
        <w:tc>
          <w:tcPr>
            <w:tcW w:type="dxa" w:w="2079"/>
          </w:tcPr>
          <w:p>
            <w:pPr>
              <w:spacing w:after="0"/>
              <w:jc w:val="left"/>
            </w:pPr>
            <w:r>
              <w:rPr>
                <w:sz w:val="16"/>
              </w:rPr>
              <w:t>Wildfire</w:t>
            </w:r>
          </w:p>
        </w:tc>
        <w:tc>
          <w:tcPr>
            <w:tcW w:type="dxa" w:w="2402"/>
          </w:tcPr>
          <w:p>
            <w:pPr>
              <w:spacing w:after="0"/>
              <w:jc w:val="right"/>
            </w:pPr>
            <w:r>
              <w:rPr>
                <w:sz w:val="16"/>
              </w:rPr>
              <w:t>no Public Assistance recorded</w:t>
            </w:r>
          </w:p>
        </w:tc>
        <w:tc>
          <w:tcPr>
            <w:tcW w:type="dxa" w:w="1707"/>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2023-01-12</w:t>
            </w:r>
          </w:p>
        </w:tc>
        <w:tc>
          <w:tcPr>
            <w:tcW w:type="dxa" w:w="1037"/>
          </w:tcPr>
          <w:p>
            <w:pPr>
              <w:spacing w:after="0"/>
              <w:jc w:val="left"/>
            </w:pPr>
            <w:r>
              <w:rPr>
                <w:sz w:val="16"/>
              </w:rPr>
              <w:t>2022-11-03</w:t>
            </w:r>
          </w:p>
        </w:tc>
        <w:tc>
          <w:tcPr>
            <w:tcW w:type="dxa" w:w="1037"/>
          </w:tcPr>
          <w:p>
            <w:pPr>
              <w:spacing w:after="0"/>
              <w:jc w:val="left"/>
            </w:pPr>
            <w:r>
              <w:rPr>
                <w:sz w:val="16"/>
              </w:rPr>
              <w:t>DR-4682-WA</w:t>
            </w:r>
          </w:p>
        </w:tc>
        <w:tc>
          <w:tcPr>
            <w:tcW w:type="dxa" w:w="1373"/>
          </w:tcPr>
          <w:p>
            <w:pPr>
              <w:spacing w:after="0"/>
              <w:jc w:val="left"/>
            </w:pPr>
            <w:r>
              <w:rPr>
                <w:sz w:val="16"/>
              </w:rPr>
              <w:t>Major disaster</w:t>
            </w:r>
          </w:p>
        </w:tc>
        <w:tc>
          <w:tcPr>
            <w:tcW w:type="dxa" w:w="2556"/>
          </w:tcPr>
          <w:p>
            <w:pPr>
              <w:spacing w:after="0"/>
              <w:jc w:val="left"/>
            </w:pPr>
            <w:r>
              <w:rPr>
                <w:sz w:val="16"/>
              </w:rPr>
              <w:t>Severe Winter Storm, Straight-Line Winds, Flooding, Landslides, and Mudslides</w:t>
            </w:r>
          </w:p>
        </w:tc>
        <w:tc>
          <w:tcPr>
            <w:tcW w:type="dxa" w:w="2079"/>
          </w:tcPr>
          <w:p>
            <w:pPr>
              <w:spacing w:after="0"/>
              <w:jc w:val="left"/>
            </w:pPr>
            <w:r>
              <w:rPr>
                <w:sz w:val="16"/>
              </w:rPr>
              <w:t>Inland Flooding; Landslide; Strong Wind; Winter Weather</w:t>
            </w:r>
          </w:p>
        </w:tc>
        <w:tc>
          <w:tcPr>
            <w:tcW w:type="dxa" w:w="2402"/>
          </w:tcPr>
          <w:p>
            <w:pPr>
              <w:spacing w:after="0"/>
              <w:jc w:val="right"/>
            </w:pPr>
            <w:r>
              <w:rPr>
                <w:sz w:val="16"/>
              </w:rPr>
              <w:t>$703,430.27</w:t>
            </w:r>
          </w:p>
        </w:tc>
        <w:tc>
          <w:tcPr>
            <w:tcW w:type="dxa" w:w="1707"/>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2022-03-29</w:t>
            </w:r>
          </w:p>
        </w:tc>
        <w:tc>
          <w:tcPr>
            <w:tcW w:type="dxa" w:w="1037"/>
          </w:tcPr>
          <w:p>
            <w:pPr>
              <w:spacing w:after="0"/>
              <w:jc w:val="left"/>
            </w:pPr>
            <w:r>
              <w:rPr>
                <w:sz w:val="16"/>
              </w:rPr>
              <w:t>2021-12-26</w:t>
            </w:r>
          </w:p>
        </w:tc>
        <w:tc>
          <w:tcPr>
            <w:tcW w:type="dxa" w:w="1037"/>
          </w:tcPr>
          <w:p>
            <w:pPr>
              <w:spacing w:after="0"/>
              <w:jc w:val="left"/>
            </w:pPr>
            <w:r>
              <w:rPr>
                <w:sz w:val="16"/>
              </w:rPr>
              <w:t>DR-4650-WA</w:t>
            </w:r>
          </w:p>
        </w:tc>
        <w:tc>
          <w:tcPr>
            <w:tcW w:type="dxa" w:w="1373"/>
          </w:tcPr>
          <w:p>
            <w:pPr>
              <w:spacing w:after="0"/>
              <w:jc w:val="left"/>
            </w:pPr>
            <w:r>
              <w:rPr>
                <w:sz w:val="16"/>
              </w:rPr>
              <w:t>Major disaster</w:t>
            </w:r>
          </w:p>
        </w:tc>
        <w:tc>
          <w:tcPr>
            <w:tcW w:type="dxa" w:w="2556"/>
          </w:tcPr>
          <w:p>
            <w:pPr>
              <w:spacing w:after="0"/>
              <w:jc w:val="left"/>
            </w:pPr>
            <w:r>
              <w:rPr>
                <w:sz w:val="16"/>
              </w:rPr>
              <w:t>Severe Winter Storms, Snowstorms, Straight-Line Winds, Flooding</w:t>
            </w:r>
          </w:p>
        </w:tc>
        <w:tc>
          <w:tcPr>
            <w:tcW w:type="dxa" w:w="2079"/>
          </w:tcPr>
          <w:p>
            <w:pPr>
              <w:spacing w:after="0"/>
              <w:jc w:val="left"/>
            </w:pPr>
            <w:r>
              <w:rPr>
                <w:sz w:val="16"/>
              </w:rPr>
              <w:t>Inland Flooding (primary); also designated: Strong Wind, Winter Weather</w:t>
            </w:r>
          </w:p>
        </w:tc>
        <w:tc>
          <w:tcPr>
            <w:tcW w:type="dxa" w:w="2402"/>
          </w:tcPr>
          <w:p>
            <w:pPr>
              <w:spacing w:after="0"/>
              <w:jc w:val="right"/>
            </w:pPr>
            <w:r>
              <w:rPr>
                <w:sz w:val="16"/>
              </w:rPr>
              <w:t>no Public Assistance recorded</w:t>
            </w:r>
          </w:p>
        </w:tc>
        <w:tc>
          <w:tcPr>
            <w:tcW w:type="dxa" w:w="1707"/>
          </w:tcPr>
          <w:p>
            <w:pPr>
              <w:spacing w:after="0"/>
              <w:jc w:val="left"/>
            </w:pPr>
            <w:r>
              <w:rPr>
                <w:sz w:val="16"/>
              </w:rPr>
              <w:t>in the 12 months before plan approval; within last 5 years</w:t>
            </w:r>
          </w:p>
        </w:tc>
        <w:tc>
          <w:tcPr>
            <w:tcW w:type="dxa" w:w="885"/>
          </w:tcPr>
          <w:p>
            <w:pPr>
              <w:spacing w:after="0"/>
              <w:jc w:val="left"/>
            </w:pPr>
          </w:p>
        </w:tc>
      </w:tr>
      <w:tr>
        <w:trPr>
          <w:cantSplit/>
        </w:trPr>
        <w:tc>
          <w:tcPr>
            <w:tcW w:type="dxa" w:w="1037"/>
          </w:tcPr>
          <w:p>
            <w:pPr>
              <w:spacing w:after="0"/>
              <w:jc w:val="left"/>
            </w:pPr>
            <w:r>
              <w:rPr>
                <w:sz w:val="16"/>
              </w:rPr>
              <w:t>2021-08-16</w:t>
            </w:r>
          </w:p>
        </w:tc>
        <w:tc>
          <w:tcPr>
            <w:tcW w:type="dxa" w:w="1037"/>
          </w:tcPr>
          <w:p>
            <w:pPr>
              <w:spacing w:after="0"/>
              <w:jc w:val="left"/>
            </w:pPr>
            <w:r>
              <w:rPr>
                <w:sz w:val="16"/>
              </w:rPr>
              <w:t>2021-08-15</w:t>
            </w:r>
          </w:p>
        </w:tc>
        <w:tc>
          <w:tcPr>
            <w:tcW w:type="dxa" w:w="1037"/>
          </w:tcPr>
          <w:p>
            <w:pPr>
              <w:spacing w:after="0"/>
              <w:jc w:val="left"/>
            </w:pPr>
            <w:r>
              <w:rPr>
                <w:sz w:val="16"/>
              </w:rPr>
              <w:t>FM-5410-WA</w:t>
            </w:r>
          </w:p>
        </w:tc>
        <w:tc>
          <w:tcPr>
            <w:tcW w:type="dxa" w:w="1373"/>
          </w:tcPr>
          <w:p>
            <w:pPr>
              <w:spacing w:after="0"/>
              <w:jc w:val="left"/>
            </w:pPr>
            <w:r>
              <w:rPr>
                <w:sz w:val="16"/>
              </w:rPr>
              <w:t>Fire management</w:t>
            </w:r>
          </w:p>
        </w:tc>
        <w:tc>
          <w:tcPr>
            <w:tcW w:type="dxa" w:w="2556"/>
          </w:tcPr>
          <w:p>
            <w:pPr>
              <w:spacing w:after="0"/>
              <w:jc w:val="left"/>
            </w:pPr>
            <w:r>
              <w:rPr>
                <w:sz w:val="16"/>
              </w:rPr>
              <w:t>Muckamuck Fire</w:t>
            </w:r>
          </w:p>
        </w:tc>
        <w:tc>
          <w:tcPr>
            <w:tcW w:type="dxa" w:w="2079"/>
          </w:tcPr>
          <w:p>
            <w:pPr>
              <w:spacing w:after="0"/>
              <w:jc w:val="left"/>
            </w:pPr>
            <w:r>
              <w:rPr>
                <w:sz w:val="16"/>
              </w:rPr>
              <w:t>Wildfire</w:t>
            </w:r>
          </w:p>
        </w:tc>
        <w:tc>
          <w:tcPr>
            <w:tcW w:type="dxa" w:w="2402"/>
          </w:tcPr>
          <w:p>
            <w:pPr>
              <w:spacing w:after="0"/>
              <w:jc w:val="right"/>
            </w:pPr>
            <w:r>
              <w:rPr>
                <w:sz w:val="16"/>
              </w:rPr>
              <w:t>no Public Assistance recorded</w:t>
            </w:r>
          </w:p>
        </w:tc>
        <w:tc>
          <w:tcPr>
            <w:tcW w:type="dxa" w:w="1707"/>
          </w:tcPr>
          <w:p>
            <w:pPr>
              <w:spacing w:after="0"/>
              <w:jc w:val="left"/>
            </w:pPr>
            <w:r>
              <w:rPr>
                <w:sz w:val="16"/>
              </w:rPr>
              <w:t>in the 12 months before plan approval</w:t>
            </w:r>
          </w:p>
        </w:tc>
        <w:tc>
          <w:tcPr>
            <w:tcW w:type="dxa" w:w="885"/>
          </w:tcPr>
          <w:p>
            <w:pPr>
              <w:spacing w:after="0"/>
              <w:jc w:val="left"/>
            </w:pPr>
          </w:p>
        </w:tc>
      </w:tr>
      <w:tr>
        <w:trPr>
          <w:cantSplit/>
        </w:trPr>
        <w:tc>
          <w:tcPr>
            <w:tcW w:type="dxa" w:w="1037"/>
          </w:tcPr>
          <w:p>
            <w:pPr>
              <w:spacing w:after="0"/>
              <w:jc w:val="left"/>
            </w:pPr>
            <w:r>
              <w:rPr>
                <w:sz w:val="16"/>
              </w:rPr>
              <w:t>2021-07-20</w:t>
            </w:r>
          </w:p>
        </w:tc>
        <w:tc>
          <w:tcPr>
            <w:tcW w:type="dxa" w:w="1037"/>
          </w:tcPr>
          <w:p>
            <w:pPr>
              <w:spacing w:after="0"/>
              <w:jc w:val="left"/>
            </w:pPr>
            <w:r>
              <w:rPr>
                <w:sz w:val="16"/>
              </w:rPr>
              <w:t>2021-07-19</w:t>
            </w:r>
          </w:p>
        </w:tc>
        <w:tc>
          <w:tcPr>
            <w:tcW w:type="dxa" w:w="1037"/>
          </w:tcPr>
          <w:p>
            <w:pPr>
              <w:spacing w:after="0"/>
              <w:jc w:val="left"/>
            </w:pPr>
            <w:r>
              <w:rPr>
                <w:sz w:val="16"/>
              </w:rPr>
              <w:t>FM-5401-WA</w:t>
            </w:r>
          </w:p>
        </w:tc>
        <w:tc>
          <w:tcPr>
            <w:tcW w:type="dxa" w:w="1373"/>
          </w:tcPr>
          <w:p>
            <w:pPr>
              <w:spacing w:after="0"/>
              <w:jc w:val="left"/>
            </w:pPr>
            <w:r>
              <w:rPr>
                <w:sz w:val="16"/>
              </w:rPr>
              <w:t>Fire management</w:t>
            </w:r>
          </w:p>
        </w:tc>
        <w:tc>
          <w:tcPr>
            <w:tcW w:type="dxa" w:w="2556"/>
          </w:tcPr>
          <w:p>
            <w:pPr>
              <w:spacing w:after="0"/>
              <w:jc w:val="left"/>
            </w:pPr>
            <w:r>
              <w:rPr>
                <w:sz w:val="16"/>
              </w:rPr>
              <w:t>Cedar Creek Fire</w:t>
            </w:r>
          </w:p>
        </w:tc>
        <w:tc>
          <w:tcPr>
            <w:tcW w:type="dxa" w:w="2079"/>
          </w:tcPr>
          <w:p>
            <w:pPr>
              <w:spacing w:after="0"/>
              <w:jc w:val="left"/>
            </w:pPr>
            <w:r>
              <w:rPr>
                <w:sz w:val="16"/>
              </w:rPr>
              <w:t>Wildfire</w:t>
            </w:r>
          </w:p>
        </w:tc>
        <w:tc>
          <w:tcPr>
            <w:tcW w:type="dxa" w:w="2402"/>
          </w:tcPr>
          <w:p>
            <w:pPr>
              <w:spacing w:after="0"/>
              <w:jc w:val="right"/>
            </w:pPr>
            <w:r>
              <w:rPr>
                <w:sz w:val="16"/>
              </w:rPr>
              <w:t>no Public Assistance recorded</w:t>
            </w:r>
          </w:p>
        </w:tc>
        <w:tc>
          <w:tcPr>
            <w:tcW w:type="dxa" w:w="1707"/>
          </w:tcPr>
          <w:p>
            <w:pPr>
              <w:spacing w:after="0"/>
              <w:jc w:val="left"/>
            </w:pPr>
            <w:r>
              <w:rPr>
                <w:sz w:val="16"/>
              </w:rPr>
              <w:t>in the 12 months before plan approval</w:t>
            </w:r>
          </w:p>
        </w:tc>
        <w:tc>
          <w:tcPr>
            <w:tcW w:type="dxa" w:w="885"/>
          </w:tcPr>
          <w:p>
            <w:pPr>
              <w:spacing w:after="0"/>
              <w:jc w:val="left"/>
            </w:pPr>
          </w:p>
        </w:tc>
      </w:tr>
      <w:tr>
        <w:trPr>
          <w:cantSplit/>
        </w:trPr>
        <w:tc>
          <w:tcPr>
            <w:tcW w:type="dxa" w:w="1037"/>
          </w:tcPr>
          <w:p>
            <w:pPr>
              <w:spacing w:after="0"/>
              <w:jc w:val="left"/>
            </w:pPr>
            <w:r>
              <w:rPr>
                <w:sz w:val="16"/>
              </w:rPr>
              <w:t>2021-04-08</w:t>
            </w:r>
          </w:p>
        </w:tc>
        <w:tc>
          <w:tcPr>
            <w:tcW w:type="dxa" w:w="1037"/>
          </w:tcPr>
          <w:p>
            <w:pPr>
              <w:spacing w:after="0"/>
              <w:jc w:val="left"/>
            </w:pPr>
            <w:r>
              <w:rPr>
                <w:sz w:val="16"/>
              </w:rPr>
              <w:t>2020-12-29</w:t>
            </w:r>
          </w:p>
        </w:tc>
        <w:tc>
          <w:tcPr>
            <w:tcW w:type="dxa" w:w="1037"/>
          </w:tcPr>
          <w:p>
            <w:pPr>
              <w:spacing w:after="0"/>
              <w:jc w:val="left"/>
            </w:pPr>
            <w:r>
              <w:rPr>
                <w:sz w:val="16"/>
              </w:rPr>
              <w:t>DR-4593-WA</w:t>
            </w:r>
          </w:p>
        </w:tc>
        <w:tc>
          <w:tcPr>
            <w:tcW w:type="dxa" w:w="1373"/>
          </w:tcPr>
          <w:p>
            <w:pPr>
              <w:spacing w:after="0"/>
              <w:jc w:val="left"/>
            </w:pPr>
            <w:r>
              <w:rPr>
                <w:sz w:val="16"/>
              </w:rPr>
              <w:t>Major disaster</w:t>
            </w:r>
          </w:p>
        </w:tc>
        <w:tc>
          <w:tcPr>
            <w:tcW w:type="dxa" w:w="2556"/>
          </w:tcPr>
          <w:p>
            <w:pPr>
              <w:spacing w:after="0"/>
              <w:jc w:val="left"/>
            </w:pPr>
            <w:r>
              <w:rPr>
                <w:sz w:val="16"/>
              </w:rPr>
              <w:t>Severe Winter Storm, Straight-Line Winds, Flooding, Landslides, and Mudslides</w:t>
            </w:r>
          </w:p>
        </w:tc>
        <w:tc>
          <w:tcPr>
            <w:tcW w:type="dxa" w:w="2079"/>
          </w:tcPr>
          <w:p>
            <w:pPr>
              <w:spacing w:after="0"/>
              <w:jc w:val="left"/>
            </w:pPr>
            <w:r>
              <w:rPr>
                <w:sz w:val="16"/>
              </w:rPr>
              <w:t>Inland Flooding; Landslide; Strong Wind; Winter Weather</w:t>
            </w:r>
          </w:p>
        </w:tc>
        <w:tc>
          <w:tcPr>
            <w:tcW w:type="dxa" w:w="2402"/>
          </w:tcPr>
          <w:p>
            <w:pPr>
              <w:spacing w:after="0"/>
              <w:jc w:val="right"/>
            </w:pPr>
            <w:r>
              <w:rPr>
                <w:sz w:val="16"/>
              </w:rPr>
              <w:t>$271,509.94</w:t>
            </w:r>
          </w:p>
        </w:tc>
        <w:tc>
          <w:tcPr>
            <w:tcW w:type="dxa" w:w="17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2021-02-04</w:t>
            </w:r>
          </w:p>
        </w:tc>
        <w:tc>
          <w:tcPr>
            <w:tcW w:type="dxa" w:w="1037"/>
          </w:tcPr>
          <w:p>
            <w:pPr>
              <w:spacing w:after="0"/>
              <w:jc w:val="left"/>
            </w:pPr>
            <w:r>
              <w:rPr>
                <w:sz w:val="16"/>
              </w:rPr>
              <w:t>2020-09-01</w:t>
            </w:r>
          </w:p>
        </w:tc>
        <w:tc>
          <w:tcPr>
            <w:tcW w:type="dxa" w:w="1037"/>
          </w:tcPr>
          <w:p>
            <w:pPr>
              <w:spacing w:after="0"/>
              <w:jc w:val="left"/>
            </w:pPr>
            <w:r>
              <w:rPr>
                <w:sz w:val="16"/>
              </w:rPr>
              <w:t>DR-4584-WA</w:t>
            </w:r>
          </w:p>
        </w:tc>
        <w:tc>
          <w:tcPr>
            <w:tcW w:type="dxa" w:w="1373"/>
          </w:tcPr>
          <w:p>
            <w:pPr>
              <w:spacing w:after="0"/>
              <w:jc w:val="left"/>
            </w:pPr>
            <w:r>
              <w:rPr>
                <w:sz w:val="16"/>
              </w:rPr>
              <w:t>Major disaster</w:t>
            </w:r>
          </w:p>
        </w:tc>
        <w:tc>
          <w:tcPr>
            <w:tcW w:type="dxa" w:w="2556"/>
          </w:tcPr>
          <w:p>
            <w:pPr>
              <w:spacing w:after="0"/>
              <w:jc w:val="left"/>
            </w:pPr>
            <w:r>
              <w:rPr>
                <w:sz w:val="16"/>
              </w:rPr>
              <w:t>Wildfires and Straight-Line Winds</w:t>
            </w:r>
          </w:p>
        </w:tc>
        <w:tc>
          <w:tcPr>
            <w:tcW w:type="dxa" w:w="2079"/>
          </w:tcPr>
          <w:p>
            <w:pPr>
              <w:spacing w:after="0"/>
              <w:jc w:val="left"/>
            </w:pPr>
            <w:r>
              <w:rPr>
                <w:sz w:val="16"/>
              </w:rPr>
              <w:t>Wildfire</w:t>
            </w:r>
          </w:p>
        </w:tc>
        <w:tc>
          <w:tcPr>
            <w:tcW w:type="dxa" w:w="2402"/>
          </w:tcPr>
          <w:p>
            <w:pPr>
              <w:spacing w:after="0"/>
              <w:jc w:val="right"/>
            </w:pPr>
            <w:r>
              <w:rPr>
                <w:sz w:val="16"/>
              </w:rPr>
              <w:t>$16,064,347.48</w:t>
            </w:r>
          </w:p>
        </w:tc>
        <w:tc>
          <w:tcPr>
            <w:tcW w:type="dxa" w:w="17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2020-09-07</w:t>
            </w:r>
          </w:p>
        </w:tc>
        <w:tc>
          <w:tcPr>
            <w:tcW w:type="dxa" w:w="1037"/>
          </w:tcPr>
          <w:p>
            <w:pPr>
              <w:spacing w:after="0"/>
              <w:jc w:val="left"/>
            </w:pPr>
            <w:r>
              <w:rPr>
                <w:sz w:val="16"/>
              </w:rPr>
              <w:t>2020-09-07</w:t>
            </w:r>
          </w:p>
        </w:tc>
        <w:tc>
          <w:tcPr>
            <w:tcW w:type="dxa" w:w="1037"/>
          </w:tcPr>
          <w:p>
            <w:pPr>
              <w:spacing w:after="0"/>
              <w:jc w:val="left"/>
            </w:pPr>
            <w:r>
              <w:rPr>
                <w:sz w:val="16"/>
              </w:rPr>
              <w:t>FM-5351-WA</w:t>
            </w:r>
          </w:p>
        </w:tc>
        <w:tc>
          <w:tcPr>
            <w:tcW w:type="dxa" w:w="1373"/>
          </w:tcPr>
          <w:p>
            <w:pPr>
              <w:spacing w:after="0"/>
              <w:jc w:val="left"/>
            </w:pPr>
            <w:r>
              <w:rPr>
                <w:sz w:val="16"/>
              </w:rPr>
              <w:t>Fire management</w:t>
            </w:r>
          </w:p>
        </w:tc>
        <w:tc>
          <w:tcPr>
            <w:tcW w:type="dxa" w:w="2556"/>
          </w:tcPr>
          <w:p>
            <w:pPr>
              <w:spacing w:after="0"/>
              <w:jc w:val="left"/>
            </w:pPr>
            <w:r>
              <w:rPr>
                <w:sz w:val="16"/>
              </w:rPr>
              <w:t>Cold Springs/Pearl Hill Fire</w:t>
            </w:r>
          </w:p>
        </w:tc>
        <w:tc>
          <w:tcPr>
            <w:tcW w:type="dxa" w:w="2079"/>
          </w:tcPr>
          <w:p>
            <w:pPr>
              <w:spacing w:after="0"/>
              <w:jc w:val="left"/>
            </w:pPr>
            <w:r>
              <w:rPr>
                <w:sz w:val="16"/>
              </w:rPr>
              <w:t>Wildfire</w:t>
            </w:r>
          </w:p>
        </w:tc>
        <w:tc>
          <w:tcPr>
            <w:tcW w:type="dxa" w:w="2402"/>
          </w:tcPr>
          <w:p>
            <w:pPr>
              <w:spacing w:after="0"/>
              <w:jc w:val="right"/>
            </w:pPr>
            <w:r>
              <w:rPr>
                <w:sz w:val="16"/>
              </w:rPr>
              <w:t>no Public Assistance recorded</w:t>
            </w:r>
          </w:p>
        </w:tc>
        <w:tc>
          <w:tcPr>
            <w:tcW w:type="dxa" w:w="1707"/>
          </w:tcPr>
          <w:p>
            <w:pPr>
              <w:spacing w:after="0"/>
              <w:jc w:val="left"/>
            </w:pPr>
          </w:p>
        </w:tc>
        <w:tc>
          <w:tcPr>
            <w:tcW w:type="dxa" w:w="885"/>
          </w:tcPr>
          <w:p>
            <w:pPr>
              <w:spacing w:after="0"/>
              <w:jc w:val="left"/>
            </w:pPr>
            <w:r>
              <w:rPr>
                <w:sz w:val="16"/>
              </w:rPr>
              <w:t>same incident as DR-4584</w:t>
            </w:r>
          </w:p>
        </w:tc>
      </w:tr>
      <w:tr>
        <w:trPr>
          <w:cantSplit/>
        </w:trPr>
        <w:tc>
          <w:tcPr>
            <w:tcW w:type="dxa" w:w="1037"/>
          </w:tcPr>
          <w:p>
            <w:pPr>
              <w:spacing w:after="0"/>
              <w:jc w:val="left"/>
            </w:pPr>
            <w:r>
              <w:rPr>
                <w:sz w:val="16"/>
              </w:rPr>
              <w:t>2020-08-20</w:t>
            </w:r>
          </w:p>
        </w:tc>
        <w:tc>
          <w:tcPr>
            <w:tcW w:type="dxa" w:w="1037"/>
          </w:tcPr>
          <w:p>
            <w:pPr>
              <w:spacing w:after="0"/>
              <w:jc w:val="left"/>
            </w:pPr>
            <w:r>
              <w:rPr>
                <w:sz w:val="16"/>
              </w:rPr>
              <w:t>2020-08-18</w:t>
            </w:r>
          </w:p>
        </w:tc>
        <w:tc>
          <w:tcPr>
            <w:tcW w:type="dxa" w:w="1037"/>
          </w:tcPr>
          <w:p>
            <w:pPr>
              <w:spacing w:after="0"/>
              <w:jc w:val="left"/>
            </w:pPr>
            <w:r>
              <w:rPr>
                <w:sz w:val="16"/>
              </w:rPr>
              <w:t>FM-5337-WA</w:t>
            </w:r>
          </w:p>
        </w:tc>
        <w:tc>
          <w:tcPr>
            <w:tcW w:type="dxa" w:w="1373"/>
          </w:tcPr>
          <w:p>
            <w:pPr>
              <w:spacing w:after="0"/>
              <w:jc w:val="left"/>
            </w:pPr>
            <w:r>
              <w:rPr>
                <w:sz w:val="16"/>
              </w:rPr>
              <w:t>Fire management</w:t>
            </w:r>
          </w:p>
        </w:tc>
        <w:tc>
          <w:tcPr>
            <w:tcW w:type="dxa" w:w="2556"/>
          </w:tcPr>
          <w:p>
            <w:pPr>
              <w:spacing w:after="0"/>
              <w:jc w:val="left"/>
            </w:pPr>
            <w:r>
              <w:rPr>
                <w:sz w:val="16"/>
              </w:rPr>
              <w:t>Palmer Fire</w:t>
            </w:r>
          </w:p>
        </w:tc>
        <w:tc>
          <w:tcPr>
            <w:tcW w:type="dxa" w:w="2079"/>
          </w:tcPr>
          <w:p>
            <w:pPr>
              <w:spacing w:after="0"/>
              <w:jc w:val="left"/>
            </w:pPr>
            <w:r>
              <w:rPr>
                <w:sz w:val="16"/>
              </w:rPr>
              <w:t>Wildfire</w:t>
            </w:r>
          </w:p>
        </w:tc>
        <w:tc>
          <w:tcPr>
            <w:tcW w:type="dxa" w:w="2402"/>
          </w:tcPr>
          <w:p>
            <w:pPr>
              <w:spacing w:after="0"/>
              <w:jc w:val="right"/>
            </w:pPr>
            <w:r>
              <w:rPr>
                <w:sz w:val="16"/>
              </w:rPr>
              <w:t>no Public Assistance recorded</w:t>
            </w:r>
          </w:p>
        </w:tc>
        <w:tc>
          <w:tcPr>
            <w:tcW w:type="dxa" w:w="17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2020-07-28</w:t>
            </w:r>
          </w:p>
        </w:tc>
        <w:tc>
          <w:tcPr>
            <w:tcW w:type="dxa" w:w="1037"/>
          </w:tcPr>
          <w:p>
            <w:pPr>
              <w:spacing w:after="0"/>
              <w:jc w:val="left"/>
            </w:pPr>
            <w:r>
              <w:rPr>
                <w:sz w:val="16"/>
              </w:rPr>
              <w:t>2020-07-27</w:t>
            </w:r>
          </w:p>
        </w:tc>
        <w:tc>
          <w:tcPr>
            <w:tcW w:type="dxa" w:w="1037"/>
          </w:tcPr>
          <w:p>
            <w:pPr>
              <w:spacing w:after="0"/>
              <w:jc w:val="left"/>
            </w:pPr>
            <w:r>
              <w:rPr>
                <w:sz w:val="16"/>
              </w:rPr>
              <w:t>FM-5323-WA</w:t>
            </w:r>
          </w:p>
        </w:tc>
        <w:tc>
          <w:tcPr>
            <w:tcW w:type="dxa" w:w="1373"/>
          </w:tcPr>
          <w:p>
            <w:pPr>
              <w:spacing w:after="0"/>
              <w:jc w:val="left"/>
            </w:pPr>
            <w:r>
              <w:rPr>
                <w:sz w:val="16"/>
              </w:rPr>
              <w:t>Fire management</w:t>
            </w:r>
          </w:p>
        </w:tc>
        <w:tc>
          <w:tcPr>
            <w:tcW w:type="dxa" w:w="2556"/>
          </w:tcPr>
          <w:p>
            <w:pPr>
              <w:spacing w:after="0"/>
              <w:jc w:val="left"/>
            </w:pPr>
            <w:r>
              <w:rPr>
                <w:sz w:val="16"/>
              </w:rPr>
              <w:t>Anglin Fire</w:t>
            </w:r>
          </w:p>
        </w:tc>
        <w:tc>
          <w:tcPr>
            <w:tcW w:type="dxa" w:w="2079"/>
          </w:tcPr>
          <w:p>
            <w:pPr>
              <w:spacing w:after="0"/>
              <w:jc w:val="left"/>
            </w:pPr>
            <w:r>
              <w:rPr>
                <w:sz w:val="16"/>
              </w:rPr>
              <w:t>Wildfire</w:t>
            </w:r>
          </w:p>
        </w:tc>
        <w:tc>
          <w:tcPr>
            <w:tcW w:type="dxa" w:w="2402"/>
          </w:tcPr>
          <w:p>
            <w:pPr>
              <w:spacing w:after="0"/>
              <w:jc w:val="right"/>
            </w:pPr>
            <w:r>
              <w:rPr>
                <w:sz w:val="16"/>
              </w:rPr>
              <w:t>no Public Assistance recorded</w:t>
            </w:r>
          </w:p>
        </w:tc>
        <w:tc>
          <w:tcPr>
            <w:tcW w:type="dxa" w:w="17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373"/>
          </w:tcPr>
          <w:p>
            <w:pPr>
              <w:spacing w:after="0"/>
              <w:jc w:val="left"/>
            </w:pPr>
            <w:r>
              <w:rPr>
                <w:sz w:val="16"/>
              </w:rPr>
              <w:t>Major disaster</w:t>
            </w:r>
          </w:p>
        </w:tc>
        <w:tc>
          <w:tcPr>
            <w:tcW w:type="dxa" w:w="2556"/>
          </w:tcPr>
          <w:p>
            <w:pPr>
              <w:spacing w:after="0"/>
              <w:jc w:val="left"/>
            </w:pPr>
            <w:r>
              <w:rPr>
                <w:sz w:val="16"/>
              </w:rPr>
              <w:t>COVID-19 Pandemic</w:t>
            </w:r>
          </w:p>
        </w:tc>
        <w:tc>
          <w:tcPr>
            <w:tcW w:type="dxa" w:w="2079"/>
          </w:tcPr>
          <w:p>
            <w:pPr>
              <w:spacing w:after="0"/>
              <w:jc w:val="left"/>
            </w:pPr>
            <w:r>
              <w:rPr>
                <w:sz w:val="16"/>
              </w:rPr>
              <w:t>Non-natural, not counted</w:t>
            </w:r>
          </w:p>
        </w:tc>
        <w:tc>
          <w:tcPr>
            <w:tcW w:type="dxa" w:w="2402"/>
          </w:tcPr>
          <w:p>
            <w:pPr>
              <w:spacing w:after="0"/>
              <w:jc w:val="right"/>
            </w:pPr>
            <w:r>
              <w:rPr>
                <w:sz w:val="16"/>
              </w:rPr>
              <w:t>$9,158,785.24</w:t>
            </w:r>
          </w:p>
        </w:tc>
        <w:tc>
          <w:tcPr>
            <w:tcW w:type="dxa" w:w="17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373"/>
          </w:tcPr>
          <w:p>
            <w:pPr>
              <w:spacing w:after="0"/>
              <w:jc w:val="left"/>
            </w:pPr>
            <w:r>
              <w:rPr>
                <w:sz w:val="16"/>
              </w:rPr>
              <w:t>Emergency</w:t>
            </w:r>
          </w:p>
        </w:tc>
        <w:tc>
          <w:tcPr>
            <w:tcW w:type="dxa" w:w="2556"/>
          </w:tcPr>
          <w:p>
            <w:pPr>
              <w:spacing w:after="0"/>
              <w:jc w:val="left"/>
            </w:pPr>
            <w:r>
              <w:rPr>
                <w:sz w:val="16"/>
              </w:rPr>
              <w:t>COVID-19</w:t>
            </w:r>
          </w:p>
        </w:tc>
        <w:tc>
          <w:tcPr>
            <w:tcW w:type="dxa" w:w="2079"/>
          </w:tcPr>
          <w:p>
            <w:pPr>
              <w:spacing w:after="0"/>
              <w:jc w:val="left"/>
            </w:pPr>
            <w:r>
              <w:rPr>
                <w:sz w:val="16"/>
              </w:rPr>
              <w:t>Non-natural, not counted</w:t>
            </w:r>
          </w:p>
        </w:tc>
        <w:tc>
          <w:tcPr>
            <w:tcW w:type="dxa" w:w="2402"/>
          </w:tcPr>
          <w:p>
            <w:pPr>
              <w:spacing w:after="0"/>
              <w:jc w:val="right"/>
            </w:pPr>
            <w:r>
              <w:rPr>
                <w:sz w:val="16"/>
              </w:rPr>
              <w:t>no Public Assistance recorded</w:t>
            </w:r>
          </w:p>
        </w:tc>
        <w:tc>
          <w:tcPr>
            <w:tcW w:type="dxa" w:w="1707"/>
          </w:tcPr>
          <w:p>
            <w:pPr>
              <w:spacing w:after="0"/>
              <w:jc w:val="left"/>
            </w:pPr>
          </w:p>
        </w:tc>
        <w:tc>
          <w:tcPr>
            <w:tcW w:type="dxa" w:w="885"/>
          </w:tcPr>
          <w:p>
            <w:pPr>
              <w:spacing w:after="0"/>
              <w:jc w:val="left"/>
            </w:pPr>
            <w:r>
              <w:rPr>
                <w:sz w:val="16"/>
              </w:rPr>
              <w:t>same incident as DR-4481</w:t>
            </w:r>
          </w:p>
        </w:tc>
      </w:tr>
      <w:tr>
        <w:trPr>
          <w:cantSplit/>
        </w:trPr>
        <w:tc>
          <w:tcPr>
            <w:tcW w:type="dxa" w:w="1037"/>
          </w:tcPr>
          <w:p>
            <w:pPr>
              <w:spacing w:after="0"/>
              <w:jc w:val="left"/>
            </w:pPr>
            <w:r>
              <w:rPr>
                <w:sz w:val="16"/>
              </w:rPr>
              <w:t>2015-10-20</w:t>
            </w:r>
          </w:p>
        </w:tc>
        <w:tc>
          <w:tcPr>
            <w:tcW w:type="dxa" w:w="1037"/>
          </w:tcPr>
          <w:p>
            <w:pPr>
              <w:spacing w:after="0"/>
              <w:jc w:val="left"/>
            </w:pPr>
            <w:r>
              <w:rPr>
                <w:sz w:val="16"/>
              </w:rPr>
              <w:t>2015-08-09</w:t>
            </w:r>
          </w:p>
        </w:tc>
        <w:tc>
          <w:tcPr>
            <w:tcW w:type="dxa" w:w="1037"/>
          </w:tcPr>
          <w:p>
            <w:pPr>
              <w:spacing w:after="0"/>
              <w:jc w:val="left"/>
            </w:pPr>
            <w:r>
              <w:rPr>
                <w:sz w:val="16"/>
              </w:rPr>
              <w:t>DR-4243-WA</w:t>
            </w:r>
          </w:p>
        </w:tc>
        <w:tc>
          <w:tcPr>
            <w:tcW w:type="dxa" w:w="1373"/>
          </w:tcPr>
          <w:p>
            <w:pPr>
              <w:spacing w:after="0"/>
              <w:jc w:val="left"/>
            </w:pPr>
            <w:r>
              <w:rPr>
                <w:sz w:val="16"/>
              </w:rPr>
              <w:t>Major disaster</w:t>
            </w:r>
          </w:p>
        </w:tc>
        <w:tc>
          <w:tcPr>
            <w:tcW w:type="dxa" w:w="2556"/>
          </w:tcPr>
          <w:p>
            <w:pPr>
              <w:spacing w:after="0"/>
              <w:jc w:val="left"/>
            </w:pPr>
            <w:r>
              <w:rPr>
                <w:sz w:val="16"/>
              </w:rPr>
              <w:t>Wildfires and Mudslides</w:t>
            </w:r>
          </w:p>
        </w:tc>
        <w:tc>
          <w:tcPr>
            <w:tcW w:type="dxa" w:w="2079"/>
          </w:tcPr>
          <w:p>
            <w:pPr>
              <w:spacing w:after="0"/>
              <w:jc w:val="left"/>
            </w:pPr>
            <w:r>
              <w:rPr>
                <w:sz w:val="16"/>
              </w:rPr>
              <w:t>Wildfire</w:t>
            </w:r>
          </w:p>
        </w:tc>
        <w:tc>
          <w:tcPr>
            <w:tcW w:type="dxa" w:w="2402"/>
          </w:tcPr>
          <w:p>
            <w:pPr>
              <w:spacing w:after="0"/>
              <w:jc w:val="right"/>
            </w:pPr>
            <w:r>
              <w:rPr>
                <w:sz w:val="16"/>
              </w:rPr>
              <w:t>$6,500,411.11</w:t>
            </w:r>
          </w:p>
        </w:tc>
        <w:tc>
          <w:tcPr>
            <w:tcW w:type="dxa" w:w="17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2015-08-21</w:t>
            </w:r>
          </w:p>
        </w:tc>
        <w:tc>
          <w:tcPr>
            <w:tcW w:type="dxa" w:w="1037"/>
          </w:tcPr>
          <w:p>
            <w:pPr>
              <w:spacing w:after="0"/>
              <w:jc w:val="left"/>
            </w:pPr>
            <w:r>
              <w:rPr>
                <w:sz w:val="16"/>
              </w:rPr>
              <w:t>2015-08-13</w:t>
            </w:r>
          </w:p>
        </w:tc>
        <w:tc>
          <w:tcPr>
            <w:tcW w:type="dxa" w:w="1037"/>
          </w:tcPr>
          <w:p>
            <w:pPr>
              <w:spacing w:after="0"/>
              <w:jc w:val="left"/>
            </w:pPr>
            <w:r>
              <w:rPr>
                <w:sz w:val="16"/>
              </w:rPr>
              <w:t>EM-3372-WA</w:t>
            </w:r>
          </w:p>
        </w:tc>
        <w:tc>
          <w:tcPr>
            <w:tcW w:type="dxa" w:w="1373"/>
          </w:tcPr>
          <w:p>
            <w:pPr>
              <w:spacing w:after="0"/>
              <w:jc w:val="left"/>
            </w:pPr>
            <w:r>
              <w:rPr>
                <w:sz w:val="16"/>
              </w:rPr>
              <w:t>Emergency</w:t>
            </w:r>
          </w:p>
        </w:tc>
        <w:tc>
          <w:tcPr>
            <w:tcW w:type="dxa" w:w="2556"/>
          </w:tcPr>
          <w:p>
            <w:pPr>
              <w:spacing w:after="0"/>
              <w:jc w:val="left"/>
            </w:pPr>
            <w:r>
              <w:rPr>
                <w:sz w:val="16"/>
              </w:rPr>
              <w:t>Wildfires</w:t>
            </w:r>
          </w:p>
        </w:tc>
        <w:tc>
          <w:tcPr>
            <w:tcW w:type="dxa" w:w="2079"/>
          </w:tcPr>
          <w:p>
            <w:pPr>
              <w:spacing w:after="0"/>
              <w:jc w:val="left"/>
            </w:pPr>
            <w:r>
              <w:rPr>
                <w:sz w:val="16"/>
              </w:rPr>
              <w:t>Wildfire</w:t>
            </w:r>
          </w:p>
        </w:tc>
        <w:tc>
          <w:tcPr>
            <w:tcW w:type="dxa" w:w="2402"/>
          </w:tcPr>
          <w:p>
            <w:pPr>
              <w:spacing w:after="0"/>
              <w:jc w:val="right"/>
            </w:pPr>
            <w:r>
              <w:rPr>
                <w:sz w:val="16"/>
              </w:rPr>
              <w:t>no Public Assistance recorded</w:t>
            </w:r>
          </w:p>
        </w:tc>
        <w:tc>
          <w:tcPr>
            <w:tcW w:type="dxa" w:w="1707"/>
          </w:tcPr>
          <w:p>
            <w:pPr>
              <w:spacing w:after="0"/>
              <w:jc w:val="left"/>
            </w:pPr>
          </w:p>
        </w:tc>
        <w:tc>
          <w:tcPr>
            <w:tcW w:type="dxa" w:w="885"/>
          </w:tcPr>
          <w:p>
            <w:pPr>
              <w:spacing w:after="0"/>
              <w:jc w:val="left"/>
            </w:pPr>
            <w:r>
              <w:rPr>
                <w:sz w:val="16"/>
              </w:rPr>
              <w:t>same incident as DR-4243</w:t>
            </w:r>
          </w:p>
        </w:tc>
      </w:tr>
      <w:tr>
        <w:trPr>
          <w:cantSplit/>
        </w:trPr>
        <w:tc>
          <w:tcPr>
            <w:tcW w:type="dxa" w:w="1037"/>
          </w:tcPr>
          <w:p>
            <w:pPr>
              <w:spacing w:after="0"/>
              <w:jc w:val="left"/>
            </w:pPr>
            <w:r>
              <w:rPr>
                <w:sz w:val="16"/>
              </w:rPr>
              <w:t>2015-08-19</w:t>
            </w:r>
          </w:p>
        </w:tc>
        <w:tc>
          <w:tcPr>
            <w:tcW w:type="dxa" w:w="1037"/>
          </w:tcPr>
          <w:p>
            <w:pPr>
              <w:spacing w:after="0"/>
              <w:jc w:val="left"/>
            </w:pPr>
            <w:r>
              <w:rPr>
                <w:sz w:val="16"/>
              </w:rPr>
              <w:t>2015-08-19</w:t>
            </w:r>
          </w:p>
        </w:tc>
        <w:tc>
          <w:tcPr>
            <w:tcW w:type="dxa" w:w="1037"/>
          </w:tcPr>
          <w:p>
            <w:pPr>
              <w:spacing w:after="0"/>
              <w:jc w:val="left"/>
            </w:pPr>
            <w:r>
              <w:rPr>
                <w:sz w:val="16"/>
              </w:rPr>
              <w:t>FM-5106-WA</w:t>
            </w:r>
          </w:p>
        </w:tc>
        <w:tc>
          <w:tcPr>
            <w:tcW w:type="dxa" w:w="1373"/>
          </w:tcPr>
          <w:p>
            <w:pPr>
              <w:spacing w:after="0"/>
              <w:jc w:val="left"/>
            </w:pPr>
            <w:r>
              <w:rPr>
                <w:sz w:val="16"/>
              </w:rPr>
              <w:t>Fire management</w:t>
            </w:r>
          </w:p>
        </w:tc>
        <w:tc>
          <w:tcPr>
            <w:tcW w:type="dxa" w:w="2556"/>
          </w:tcPr>
          <w:p>
            <w:pPr>
              <w:spacing w:after="0"/>
              <w:jc w:val="left"/>
            </w:pPr>
            <w:r>
              <w:rPr>
                <w:sz w:val="16"/>
              </w:rPr>
              <w:t>Twisp River Fire</w:t>
            </w:r>
          </w:p>
        </w:tc>
        <w:tc>
          <w:tcPr>
            <w:tcW w:type="dxa" w:w="2079"/>
          </w:tcPr>
          <w:p>
            <w:pPr>
              <w:spacing w:after="0"/>
              <w:jc w:val="left"/>
            </w:pPr>
            <w:r>
              <w:rPr>
                <w:sz w:val="16"/>
              </w:rPr>
              <w:t>Wildfire</w:t>
            </w:r>
          </w:p>
        </w:tc>
        <w:tc>
          <w:tcPr>
            <w:tcW w:type="dxa" w:w="2402"/>
          </w:tcPr>
          <w:p>
            <w:pPr>
              <w:spacing w:after="0"/>
              <w:jc w:val="right"/>
            </w:pPr>
            <w:r>
              <w:rPr>
                <w:sz w:val="16"/>
              </w:rPr>
              <w:t>no Public Assistance recorded</w:t>
            </w:r>
          </w:p>
        </w:tc>
        <w:tc>
          <w:tcPr>
            <w:tcW w:type="dxa" w:w="1707"/>
          </w:tcPr>
          <w:p>
            <w:pPr>
              <w:spacing w:after="0"/>
              <w:jc w:val="left"/>
            </w:pPr>
          </w:p>
        </w:tc>
        <w:tc>
          <w:tcPr>
            <w:tcW w:type="dxa" w:w="885"/>
          </w:tcPr>
          <w:p>
            <w:pPr>
              <w:spacing w:after="0"/>
              <w:jc w:val="left"/>
            </w:pPr>
            <w:r>
              <w:rPr>
                <w:sz w:val="16"/>
              </w:rPr>
              <w:t>same incident as DR-4243</w:t>
            </w:r>
          </w:p>
        </w:tc>
      </w:tr>
      <w:tr>
        <w:trPr>
          <w:cantSplit/>
        </w:trPr>
        <w:tc>
          <w:tcPr>
            <w:tcW w:type="dxa" w:w="1037"/>
          </w:tcPr>
          <w:p>
            <w:pPr>
              <w:spacing w:after="0"/>
              <w:jc w:val="left"/>
            </w:pPr>
            <w:r>
              <w:rPr>
                <w:sz w:val="16"/>
              </w:rPr>
              <w:t>2015-08-15</w:t>
            </w:r>
          </w:p>
        </w:tc>
        <w:tc>
          <w:tcPr>
            <w:tcW w:type="dxa" w:w="1037"/>
          </w:tcPr>
          <w:p>
            <w:pPr>
              <w:spacing w:after="0"/>
              <w:jc w:val="left"/>
            </w:pPr>
            <w:r>
              <w:rPr>
                <w:sz w:val="16"/>
              </w:rPr>
              <w:t>2015-08-14</w:t>
            </w:r>
          </w:p>
        </w:tc>
        <w:tc>
          <w:tcPr>
            <w:tcW w:type="dxa" w:w="1037"/>
          </w:tcPr>
          <w:p>
            <w:pPr>
              <w:spacing w:after="0"/>
              <w:jc w:val="left"/>
            </w:pPr>
            <w:r>
              <w:rPr>
                <w:sz w:val="16"/>
              </w:rPr>
              <w:t>FM-5104-WA</w:t>
            </w:r>
          </w:p>
        </w:tc>
        <w:tc>
          <w:tcPr>
            <w:tcW w:type="dxa" w:w="1373"/>
          </w:tcPr>
          <w:p>
            <w:pPr>
              <w:spacing w:after="0"/>
              <w:jc w:val="left"/>
            </w:pPr>
            <w:r>
              <w:rPr>
                <w:sz w:val="16"/>
              </w:rPr>
              <w:t>Fire management</w:t>
            </w:r>
          </w:p>
        </w:tc>
        <w:tc>
          <w:tcPr>
            <w:tcW w:type="dxa" w:w="2556"/>
          </w:tcPr>
          <w:p>
            <w:pPr>
              <w:spacing w:after="0"/>
              <w:jc w:val="left"/>
            </w:pPr>
            <w:r>
              <w:rPr>
                <w:sz w:val="16"/>
              </w:rPr>
              <w:t>Okanagan County Fire Complex</w:t>
            </w:r>
          </w:p>
        </w:tc>
        <w:tc>
          <w:tcPr>
            <w:tcW w:type="dxa" w:w="2079"/>
          </w:tcPr>
          <w:p>
            <w:pPr>
              <w:spacing w:after="0"/>
              <w:jc w:val="left"/>
            </w:pPr>
            <w:r>
              <w:rPr>
                <w:sz w:val="16"/>
              </w:rPr>
              <w:t>Wildfire</w:t>
            </w:r>
          </w:p>
        </w:tc>
        <w:tc>
          <w:tcPr>
            <w:tcW w:type="dxa" w:w="2402"/>
          </w:tcPr>
          <w:p>
            <w:pPr>
              <w:spacing w:after="0"/>
              <w:jc w:val="right"/>
            </w:pPr>
            <w:r>
              <w:rPr>
                <w:sz w:val="16"/>
              </w:rPr>
              <w:t>no Public Assistance recorded</w:t>
            </w:r>
          </w:p>
        </w:tc>
        <w:tc>
          <w:tcPr>
            <w:tcW w:type="dxa" w:w="1707"/>
          </w:tcPr>
          <w:p>
            <w:pPr>
              <w:spacing w:after="0"/>
              <w:jc w:val="left"/>
            </w:pPr>
          </w:p>
        </w:tc>
        <w:tc>
          <w:tcPr>
            <w:tcW w:type="dxa" w:w="885"/>
          </w:tcPr>
          <w:p>
            <w:pPr>
              <w:spacing w:after="0"/>
              <w:jc w:val="left"/>
            </w:pPr>
            <w:r>
              <w:rPr>
                <w:sz w:val="16"/>
              </w:rPr>
              <w:t>same incident as DR-4243</w:t>
            </w:r>
          </w:p>
        </w:tc>
      </w:tr>
      <w:tr>
        <w:trPr>
          <w:cantSplit/>
        </w:trPr>
        <w:tc>
          <w:tcPr>
            <w:tcW w:type="dxa" w:w="1037"/>
          </w:tcPr>
          <w:p>
            <w:pPr>
              <w:spacing w:after="0"/>
              <w:jc w:val="left"/>
            </w:pPr>
            <w:r>
              <w:rPr>
                <w:sz w:val="16"/>
              </w:rPr>
              <w:t>2015-08-14</w:t>
            </w:r>
          </w:p>
        </w:tc>
        <w:tc>
          <w:tcPr>
            <w:tcW w:type="dxa" w:w="1037"/>
          </w:tcPr>
          <w:p>
            <w:pPr>
              <w:spacing w:after="0"/>
              <w:jc w:val="left"/>
            </w:pPr>
            <w:r>
              <w:rPr>
                <w:sz w:val="16"/>
              </w:rPr>
              <w:t>2015-08-14</w:t>
            </w:r>
          </w:p>
        </w:tc>
        <w:tc>
          <w:tcPr>
            <w:tcW w:type="dxa" w:w="1037"/>
          </w:tcPr>
          <w:p>
            <w:pPr>
              <w:spacing w:after="0"/>
              <w:jc w:val="left"/>
            </w:pPr>
            <w:r>
              <w:rPr>
                <w:sz w:val="16"/>
              </w:rPr>
              <w:t>FM-5100-WA</w:t>
            </w:r>
          </w:p>
        </w:tc>
        <w:tc>
          <w:tcPr>
            <w:tcW w:type="dxa" w:w="1373"/>
          </w:tcPr>
          <w:p>
            <w:pPr>
              <w:spacing w:after="0"/>
              <w:jc w:val="left"/>
            </w:pPr>
            <w:r>
              <w:rPr>
                <w:sz w:val="16"/>
              </w:rPr>
              <w:t>Fire management</w:t>
            </w:r>
          </w:p>
        </w:tc>
        <w:tc>
          <w:tcPr>
            <w:tcW w:type="dxa" w:w="2556"/>
          </w:tcPr>
          <w:p>
            <w:pPr>
              <w:spacing w:after="0"/>
              <w:jc w:val="left"/>
            </w:pPr>
            <w:r>
              <w:rPr>
                <w:sz w:val="16"/>
              </w:rPr>
              <w:t>Chelan Fire Complex</w:t>
            </w:r>
          </w:p>
        </w:tc>
        <w:tc>
          <w:tcPr>
            <w:tcW w:type="dxa" w:w="2079"/>
          </w:tcPr>
          <w:p>
            <w:pPr>
              <w:spacing w:after="0"/>
              <w:jc w:val="left"/>
            </w:pPr>
            <w:r>
              <w:rPr>
                <w:sz w:val="16"/>
              </w:rPr>
              <w:t>Wildfire</w:t>
            </w:r>
          </w:p>
        </w:tc>
        <w:tc>
          <w:tcPr>
            <w:tcW w:type="dxa" w:w="2402"/>
          </w:tcPr>
          <w:p>
            <w:pPr>
              <w:spacing w:after="0"/>
              <w:jc w:val="right"/>
            </w:pPr>
            <w:r>
              <w:rPr>
                <w:sz w:val="16"/>
              </w:rPr>
              <w:t>no Public Assistance recorded</w:t>
            </w:r>
          </w:p>
        </w:tc>
        <w:tc>
          <w:tcPr>
            <w:tcW w:type="dxa" w:w="1707"/>
          </w:tcPr>
          <w:p>
            <w:pPr>
              <w:spacing w:after="0"/>
              <w:jc w:val="left"/>
            </w:pPr>
          </w:p>
        </w:tc>
        <w:tc>
          <w:tcPr>
            <w:tcW w:type="dxa" w:w="885"/>
          </w:tcPr>
          <w:p>
            <w:pPr>
              <w:spacing w:after="0"/>
              <w:jc w:val="left"/>
            </w:pPr>
            <w:r>
              <w:rPr>
                <w:sz w:val="16"/>
              </w:rPr>
              <w:t>same incident as DR-4243</w:t>
            </w:r>
          </w:p>
        </w:tc>
      </w:tr>
      <w:tr>
        <w:trPr>
          <w:cantSplit/>
        </w:trPr>
        <w:tc>
          <w:tcPr>
            <w:tcW w:type="dxa" w:w="1037"/>
          </w:tcPr>
          <w:p>
            <w:pPr>
              <w:spacing w:after="0"/>
              <w:jc w:val="left"/>
            </w:pPr>
            <w:r>
              <w:rPr>
                <w:sz w:val="16"/>
              </w:rPr>
              <w:t>2015-08-14</w:t>
            </w:r>
          </w:p>
        </w:tc>
        <w:tc>
          <w:tcPr>
            <w:tcW w:type="dxa" w:w="1037"/>
          </w:tcPr>
          <w:p>
            <w:pPr>
              <w:spacing w:after="0"/>
              <w:jc w:val="left"/>
            </w:pPr>
            <w:r>
              <w:rPr>
                <w:sz w:val="16"/>
              </w:rPr>
              <w:t>2015-08-13</w:t>
            </w:r>
          </w:p>
        </w:tc>
        <w:tc>
          <w:tcPr>
            <w:tcW w:type="dxa" w:w="1037"/>
          </w:tcPr>
          <w:p>
            <w:pPr>
              <w:spacing w:after="0"/>
              <w:jc w:val="left"/>
            </w:pPr>
            <w:r>
              <w:rPr>
                <w:sz w:val="16"/>
              </w:rPr>
              <w:t>FM-5098-WA</w:t>
            </w:r>
          </w:p>
        </w:tc>
        <w:tc>
          <w:tcPr>
            <w:tcW w:type="dxa" w:w="1373"/>
          </w:tcPr>
          <w:p>
            <w:pPr>
              <w:spacing w:after="0"/>
              <w:jc w:val="left"/>
            </w:pPr>
            <w:r>
              <w:rPr>
                <w:sz w:val="16"/>
              </w:rPr>
              <w:t>Fire management</w:t>
            </w:r>
          </w:p>
        </w:tc>
        <w:tc>
          <w:tcPr>
            <w:tcW w:type="dxa" w:w="2556"/>
          </w:tcPr>
          <w:p>
            <w:pPr>
              <w:spacing w:after="0"/>
              <w:jc w:val="left"/>
            </w:pPr>
            <w:r>
              <w:rPr>
                <w:sz w:val="16"/>
              </w:rPr>
              <w:t>Nine Mile Fire</w:t>
            </w:r>
          </w:p>
        </w:tc>
        <w:tc>
          <w:tcPr>
            <w:tcW w:type="dxa" w:w="2079"/>
          </w:tcPr>
          <w:p>
            <w:pPr>
              <w:spacing w:after="0"/>
              <w:jc w:val="left"/>
            </w:pPr>
            <w:r>
              <w:rPr>
                <w:sz w:val="16"/>
              </w:rPr>
              <w:t>Wildfire</w:t>
            </w:r>
          </w:p>
        </w:tc>
        <w:tc>
          <w:tcPr>
            <w:tcW w:type="dxa" w:w="2402"/>
          </w:tcPr>
          <w:p>
            <w:pPr>
              <w:spacing w:after="0"/>
              <w:jc w:val="right"/>
            </w:pPr>
            <w:r>
              <w:rPr>
                <w:sz w:val="16"/>
              </w:rPr>
              <w:t>no Public Assistance recorded</w:t>
            </w:r>
          </w:p>
        </w:tc>
        <w:tc>
          <w:tcPr>
            <w:tcW w:type="dxa" w:w="1707"/>
          </w:tcPr>
          <w:p>
            <w:pPr>
              <w:spacing w:after="0"/>
              <w:jc w:val="left"/>
            </w:pPr>
          </w:p>
        </w:tc>
        <w:tc>
          <w:tcPr>
            <w:tcW w:type="dxa" w:w="885"/>
          </w:tcPr>
          <w:p>
            <w:pPr>
              <w:spacing w:after="0"/>
              <w:jc w:val="left"/>
            </w:pPr>
            <w:r>
              <w:rPr>
                <w:sz w:val="16"/>
              </w:rPr>
              <w:t>same incident as DR-4243</w:t>
            </w:r>
          </w:p>
        </w:tc>
      </w:tr>
      <w:tr>
        <w:trPr>
          <w:cantSplit/>
        </w:trPr>
        <w:tc>
          <w:tcPr>
            <w:tcW w:type="dxa" w:w="1037"/>
          </w:tcPr>
          <w:p>
            <w:pPr>
              <w:spacing w:after="0"/>
              <w:jc w:val="left"/>
            </w:pPr>
            <w:r>
              <w:rPr>
                <w:sz w:val="16"/>
              </w:rPr>
              <w:t>2014-08-11</w:t>
            </w:r>
          </w:p>
        </w:tc>
        <w:tc>
          <w:tcPr>
            <w:tcW w:type="dxa" w:w="1037"/>
          </w:tcPr>
          <w:p>
            <w:pPr>
              <w:spacing w:after="0"/>
              <w:jc w:val="left"/>
            </w:pPr>
            <w:r>
              <w:rPr>
                <w:sz w:val="16"/>
              </w:rPr>
              <w:t>2014-07-09</w:t>
            </w:r>
          </w:p>
        </w:tc>
        <w:tc>
          <w:tcPr>
            <w:tcW w:type="dxa" w:w="1037"/>
          </w:tcPr>
          <w:p>
            <w:pPr>
              <w:spacing w:after="0"/>
              <w:jc w:val="left"/>
            </w:pPr>
            <w:r>
              <w:rPr>
                <w:sz w:val="16"/>
              </w:rPr>
              <w:t>DR-4188-WA</w:t>
            </w:r>
          </w:p>
        </w:tc>
        <w:tc>
          <w:tcPr>
            <w:tcW w:type="dxa" w:w="1373"/>
          </w:tcPr>
          <w:p>
            <w:pPr>
              <w:spacing w:after="0"/>
              <w:jc w:val="left"/>
            </w:pPr>
            <w:r>
              <w:rPr>
                <w:sz w:val="16"/>
              </w:rPr>
              <w:t>Major disaster</w:t>
            </w:r>
          </w:p>
        </w:tc>
        <w:tc>
          <w:tcPr>
            <w:tcW w:type="dxa" w:w="2556"/>
          </w:tcPr>
          <w:p>
            <w:pPr>
              <w:spacing w:after="0"/>
              <w:jc w:val="left"/>
            </w:pPr>
            <w:r>
              <w:rPr>
                <w:sz w:val="16"/>
              </w:rPr>
              <w:t>Wildfires</w:t>
            </w:r>
          </w:p>
        </w:tc>
        <w:tc>
          <w:tcPr>
            <w:tcW w:type="dxa" w:w="2079"/>
          </w:tcPr>
          <w:p>
            <w:pPr>
              <w:spacing w:after="0"/>
              <w:jc w:val="left"/>
            </w:pPr>
            <w:r>
              <w:rPr>
                <w:sz w:val="16"/>
              </w:rPr>
              <w:t>Wildfire</w:t>
            </w:r>
          </w:p>
        </w:tc>
        <w:tc>
          <w:tcPr>
            <w:tcW w:type="dxa" w:w="2402"/>
          </w:tcPr>
          <w:p>
            <w:pPr>
              <w:spacing w:after="0"/>
              <w:jc w:val="right"/>
            </w:pPr>
            <w:r>
              <w:rPr>
                <w:sz w:val="16"/>
              </w:rPr>
              <w:t>$9,277,362.30</w:t>
            </w:r>
          </w:p>
        </w:tc>
        <w:tc>
          <w:tcPr>
            <w:tcW w:type="dxa" w:w="17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2014-07-23</w:t>
            </w:r>
          </w:p>
        </w:tc>
        <w:tc>
          <w:tcPr>
            <w:tcW w:type="dxa" w:w="1037"/>
          </w:tcPr>
          <w:p>
            <w:pPr>
              <w:spacing w:after="0"/>
              <w:jc w:val="left"/>
            </w:pPr>
            <w:r>
              <w:rPr>
                <w:sz w:val="16"/>
              </w:rPr>
              <w:t>2014-07-09</w:t>
            </w:r>
          </w:p>
        </w:tc>
        <w:tc>
          <w:tcPr>
            <w:tcW w:type="dxa" w:w="1037"/>
          </w:tcPr>
          <w:p>
            <w:pPr>
              <w:spacing w:after="0"/>
              <w:jc w:val="left"/>
            </w:pPr>
            <w:r>
              <w:rPr>
                <w:sz w:val="16"/>
              </w:rPr>
              <w:t>EM-3371-WA</w:t>
            </w:r>
          </w:p>
        </w:tc>
        <w:tc>
          <w:tcPr>
            <w:tcW w:type="dxa" w:w="1373"/>
          </w:tcPr>
          <w:p>
            <w:pPr>
              <w:spacing w:after="0"/>
              <w:jc w:val="left"/>
            </w:pPr>
            <w:r>
              <w:rPr>
                <w:sz w:val="16"/>
              </w:rPr>
              <w:t>Emergency</w:t>
            </w:r>
          </w:p>
        </w:tc>
        <w:tc>
          <w:tcPr>
            <w:tcW w:type="dxa" w:w="2556"/>
          </w:tcPr>
          <w:p>
            <w:pPr>
              <w:spacing w:after="0"/>
              <w:jc w:val="left"/>
            </w:pPr>
            <w:r>
              <w:rPr>
                <w:sz w:val="16"/>
              </w:rPr>
              <w:t>Wildfires</w:t>
            </w:r>
          </w:p>
        </w:tc>
        <w:tc>
          <w:tcPr>
            <w:tcW w:type="dxa" w:w="2079"/>
          </w:tcPr>
          <w:p>
            <w:pPr>
              <w:spacing w:after="0"/>
              <w:jc w:val="left"/>
            </w:pPr>
            <w:r>
              <w:rPr>
                <w:sz w:val="16"/>
              </w:rPr>
              <w:t>Wildfire</w:t>
            </w:r>
          </w:p>
        </w:tc>
        <w:tc>
          <w:tcPr>
            <w:tcW w:type="dxa" w:w="2402"/>
          </w:tcPr>
          <w:p>
            <w:pPr>
              <w:spacing w:after="0"/>
              <w:jc w:val="right"/>
            </w:pPr>
            <w:r>
              <w:rPr>
                <w:sz w:val="16"/>
              </w:rPr>
              <w:t>no Public Assistance recorded</w:t>
            </w:r>
          </w:p>
        </w:tc>
        <w:tc>
          <w:tcPr>
            <w:tcW w:type="dxa" w:w="1707"/>
          </w:tcPr>
          <w:p>
            <w:pPr>
              <w:spacing w:after="0"/>
              <w:jc w:val="left"/>
            </w:pPr>
          </w:p>
        </w:tc>
        <w:tc>
          <w:tcPr>
            <w:tcW w:type="dxa" w:w="885"/>
          </w:tcPr>
          <w:p>
            <w:pPr>
              <w:spacing w:after="0"/>
              <w:jc w:val="left"/>
            </w:pPr>
            <w:r>
              <w:rPr>
                <w:sz w:val="16"/>
              </w:rPr>
              <w:t>same incident as DR-4188</w:t>
            </w:r>
          </w:p>
        </w:tc>
      </w:tr>
      <w:tr>
        <w:trPr>
          <w:cantSplit/>
        </w:trPr>
        <w:tc>
          <w:tcPr>
            <w:tcW w:type="dxa" w:w="1037"/>
          </w:tcPr>
          <w:p>
            <w:pPr>
              <w:spacing w:after="0"/>
              <w:jc w:val="left"/>
            </w:pPr>
            <w:r>
              <w:rPr>
                <w:sz w:val="16"/>
              </w:rPr>
              <w:t>2014-07-17</w:t>
            </w:r>
          </w:p>
        </w:tc>
        <w:tc>
          <w:tcPr>
            <w:tcW w:type="dxa" w:w="1037"/>
          </w:tcPr>
          <w:p>
            <w:pPr>
              <w:spacing w:after="0"/>
              <w:jc w:val="left"/>
            </w:pPr>
            <w:r>
              <w:rPr>
                <w:sz w:val="16"/>
              </w:rPr>
              <w:t>2014-07-15</w:t>
            </w:r>
          </w:p>
        </w:tc>
        <w:tc>
          <w:tcPr>
            <w:tcW w:type="dxa" w:w="1037"/>
          </w:tcPr>
          <w:p>
            <w:pPr>
              <w:spacing w:after="0"/>
              <w:jc w:val="left"/>
            </w:pPr>
            <w:r>
              <w:rPr>
                <w:sz w:val="16"/>
              </w:rPr>
              <w:t>FM-5062-WA</w:t>
            </w:r>
          </w:p>
        </w:tc>
        <w:tc>
          <w:tcPr>
            <w:tcW w:type="dxa" w:w="1373"/>
          </w:tcPr>
          <w:p>
            <w:pPr>
              <w:spacing w:after="0"/>
              <w:jc w:val="left"/>
            </w:pPr>
            <w:r>
              <w:rPr>
                <w:sz w:val="16"/>
              </w:rPr>
              <w:t>Fire management</w:t>
            </w:r>
          </w:p>
        </w:tc>
        <w:tc>
          <w:tcPr>
            <w:tcW w:type="dxa" w:w="2556"/>
          </w:tcPr>
          <w:p>
            <w:pPr>
              <w:spacing w:after="0"/>
              <w:jc w:val="left"/>
            </w:pPr>
            <w:r>
              <w:rPr>
                <w:sz w:val="16"/>
              </w:rPr>
              <w:t>Carlton Complex Fire</w:t>
            </w:r>
          </w:p>
        </w:tc>
        <w:tc>
          <w:tcPr>
            <w:tcW w:type="dxa" w:w="2079"/>
          </w:tcPr>
          <w:p>
            <w:pPr>
              <w:spacing w:after="0"/>
              <w:jc w:val="left"/>
            </w:pPr>
            <w:r>
              <w:rPr>
                <w:sz w:val="16"/>
              </w:rPr>
              <w:t>Wildfire</w:t>
            </w:r>
          </w:p>
        </w:tc>
        <w:tc>
          <w:tcPr>
            <w:tcW w:type="dxa" w:w="2402"/>
          </w:tcPr>
          <w:p>
            <w:pPr>
              <w:spacing w:after="0"/>
              <w:jc w:val="right"/>
            </w:pPr>
            <w:r>
              <w:rPr>
                <w:sz w:val="16"/>
              </w:rPr>
              <w:t>no Public Assistance recorded</w:t>
            </w:r>
          </w:p>
        </w:tc>
        <w:tc>
          <w:tcPr>
            <w:tcW w:type="dxa" w:w="1707"/>
          </w:tcPr>
          <w:p>
            <w:pPr>
              <w:spacing w:after="0"/>
              <w:jc w:val="left"/>
            </w:pPr>
          </w:p>
        </w:tc>
        <w:tc>
          <w:tcPr>
            <w:tcW w:type="dxa" w:w="885"/>
          </w:tcPr>
          <w:p>
            <w:pPr>
              <w:spacing w:after="0"/>
              <w:jc w:val="left"/>
            </w:pPr>
            <w:r>
              <w:rPr>
                <w:sz w:val="16"/>
              </w:rPr>
              <w:t>same incident as DR-4188</w:t>
            </w:r>
          </w:p>
        </w:tc>
      </w:tr>
      <w:tr>
        <w:trPr>
          <w:cantSplit/>
        </w:trPr>
        <w:tc>
          <w:tcPr>
            <w:tcW w:type="dxa" w:w="1037"/>
          </w:tcPr>
          <w:p>
            <w:pPr>
              <w:spacing w:after="0"/>
              <w:jc w:val="left"/>
            </w:pPr>
            <w:r>
              <w:rPr>
                <w:sz w:val="16"/>
              </w:rPr>
              <w:t>2012-09-25</w:t>
            </w:r>
          </w:p>
        </w:tc>
        <w:tc>
          <w:tcPr>
            <w:tcW w:type="dxa" w:w="1037"/>
          </w:tcPr>
          <w:p>
            <w:pPr>
              <w:spacing w:after="0"/>
              <w:jc w:val="left"/>
            </w:pPr>
            <w:r>
              <w:rPr>
                <w:sz w:val="16"/>
              </w:rPr>
              <w:t>2012-07-20</w:t>
            </w:r>
          </w:p>
        </w:tc>
        <w:tc>
          <w:tcPr>
            <w:tcW w:type="dxa" w:w="1037"/>
          </w:tcPr>
          <w:p>
            <w:pPr>
              <w:spacing w:after="0"/>
              <w:jc w:val="left"/>
            </w:pPr>
            <w:r>
              <w:rPr>
                <w:sz w:val="16"/>
              </w:rPr>
              <w:t>DR-4083-WA</w:t>
            </w:r>
          </w:p>
        </w:tc>
        <w:tc>
          <w:tcPr>
            <w:tcW w:type="dxa" w:w="1373"/>
          </w:tcPr>
          <w:p>
            <w:pPr>
              <w:spacing w:after="0"/>
              <w:jc w:val="left"/>
            </w:pPr>
            <w:r>
              <w:rPr>
                <w:sz w:val="16"/>
              </w:rPr>
              <w:t>Major disaster</w:t>
            </w:r>
          </w:p>
        </w:tc>
        <w:tc>
          <w:tcPr>
            <w:tcW w:type="dxa" w:w="2556"/>
          </w:tcPr>
          <w:p>
            <w:pPr>
              <w:spacing w:after="0"/>
              <w:jc w:val="left"/>
            </w:pPr>
            <w:r>
              <w:rPr>
                <w:sz w:val="16"/>
              </w:rPr>
              <w:t>Severe Storm, Straight-Line Winds, and Flooding</w:t>
            </w:r>
          </w:p>
        </w:tc>
        <w:tc>
          <w:tcPr>
            <w:tcW w:type="dxa" w:w="2079"/>
          </w:tcPr>
          <w:p>
            <w:pPr>
              <w:spacing w:after="0"/>
              <w:jc w:val="left"/>
            </w:pPr>
            <w:r>
              <w:rPr>
                <w:sz w:val="16"/>
              </w:rPr>
              <w:t>Inland Flooding; Strong Wind</w:t>
            </w:r>
          </w:p>
        </w:tc>
        <w:tc>
          <w:tcPr>
            <w:tcW w:type="dxa" w:w="2402"/>
          </w:tcPr>
          <w:p>
            <w:pPr>
              <w:spacing w:after="0"/>
              <w:jc w:val="right"/>
            </w:pPr>
            <w:r>
              <w:rPr>
                <w:sz w:val="16"/>
              </w:rPr>
              <w:t>$179,718.02</w:t>
            </w:r>
          </w:p>
        </w:tc>
        <w:tc>
          <w:tcPr>
            <w:tcW w:type="dxa" w:w="17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2009-08-22</w:t>
            </w:r>
          </w:p>
        </w:tc>
        <w:tc>
          <w:tcPr>
            <w:tcW w:type="dxa" w:w="1037"/>
          </w:tcPr>
          <w:p>
            <w:pPr>
              <w:spacing w:after="0"/>
              <w:jc w:val="left"/>
            </w:pPr>
            <w:r>
              <w:rPr>
                <w:sz w:val="16"/>
              </w:rPr>
              <w:t>2009-08-21</w:t>
            </w:r>
          </w:p>
        </w:tc>
        <w:tc>
          <w:tcPr>
            <w:tcW w:type="dxa" w:w="1037"/>
          </w:tcPr>
          <w:p>
            <w:pPr>
              <w:spacing w:after="0"/>
              <w:jc w:val="left"/>
            </w:pPr>
            <w:r>
              <w:rPr>
                <w:sz w:val="16"/>
              </w:rPr>
              <w:t>FM-2826-WA</w:t>
            </w:r>
          </w:p>
        </w:tc>
        <w:tc>
          <w:tcPr>
            <w:tcW w:type="dxa" w:w="1373"/>
          </w:tcPr>
          <w:p>
            <w:pPr>
              <w:spacing w:after="0"/>
              <w:jc w:val="left"/>
            </w:pPr>
            <w:r>
              <w:rPr>
                <w:sz w:val="16"/>
              </w:rPr>
              <w:t>Fire management</w:t>
            </w:r>
          </w:p>
        </w:tc>
        <w:tc>
          <w:tcPr>
            <w:tcW w:type="dxa" w:w="2556"/>
          </w:tcPr>
          <w:p>
            <w:pPr>
              <w:spacing w:after="0"/>
              <w:jc w:val="left"/>
            </w:pPr>
            <w:r>
              <w:rPr>
                <w:sz w:val="16"/>
              </w:rPr>
              <w:t>Oden Road Fire</w:t>
            </w:r>
          </w:p>
        </w:tc>
        <w:tc>
          <w:tcPr>
            <w:tcW w:type="dxa" w:w="2079"/>
          </w:tcPr>
          <w:p>
            <w:pPr>
              <w:spacing w:after="0"/>
              <w:jc w:val="left"/>
            </w:pPr>
            <w:r>
              <w:rPr>
                <w:sz w:val="16"/>
              </w:rPr>
              <w:t>Wildfire</w:t>
            </w:r>
          </w:p>
        </w:tc>
        <w:tc>
          <w:tcPr>
            <w:tcW w:type="dxa" w:w="2402"/>
          </w:tcPr>
          <w:p>
            <w:pPr>
              <w:spacing w:after="0"/>
              <w:jc w:val="right"/>
            </w:pPr>
            <w:r>
              <w:rPr>
                <w:sz w:val="16"/>
              </w:rPr>
              <w:t>no Public Assistance recorded</w:t>
            </w:r>
          </w:p>
        </w:tc>
        <w:tc>
          <w:tcPr>
            <w:tcW w:type="dxa" w:w="17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2007-07-16</w:t>
            </w:r>
          </w:p>
        </w:tc>
        <w:tc>
          <w:tcPr>
            <w:tcW w:type="dxa" w:w="1037"/>
          </w:tcPr>
          <w:p>
            <w:pPr>
              <w:spacing w:after="0"/>
              <w:jc w:val="left"/>
            </w:pPr>
            <w:r>
              <w:rPr>
                <w:sz w:val="16"/>
              </w:rPr>
              <w:t>2007-07-16</w:t>
            </w:r>
          </w:p>
        </w:tc>
        <w:tc>
          <w:tcPr>
            <w:tcW w:type="dxa" w:w="1037"/>
          </w:tcPr>
          <w:p>
            <w:pPr>
              <w:spacing w:after="0"/>
              <w:jc w:val="left"/>
            </w:pPr>
            <w:r>
              <w:rPr>
                <w:sz w:val="16"/>
              </w:rPr>
              <w:t>FM-2714-WA</w:t>
            </w:r>
          </w:p>
        </w:tc>
        <w:tc>
          <w:tcPr>
            <w:tcW w:type="dxa" w:w="1373"/>
          </w:tcPr>
          <w:p>
            <w:pPr>
              <w:spacing w:after="0"/>
              <w:jc w:val="left"/>
            </w:pPr>
            <w:r>
              <w:rPr>
                <w:sz w:val="16"/>
              </w:rPr>
              <w:t>Fire management</w:t>
            </w:r>
          </w:p>
        </w:tc>
        <w:tc>
          <w:tcPr>
            <w:tcW w:type="dxa" w:w="2556"/>
          </w:tcPr>
          <w:p>
            <w:pPr>
              <w:spacing w:after="0"/>
              <w:jc w:val="left"/>
            </w:pPr>
            <w:r>
              <w:rPr>
                <w:sz w:val="16"/>
              </w:rPr>
              <w:t>Tunk Grade Fire</w:t>
            </w:r>
          </w:p>
        </w:tc>
        <w:tc>
          <w:tcPr>
            <w:tcW w:type="dxa" w:w="2079"/>
          </w:tcPr>
          <w:p>
            <w:pPr>
              <w:spacing w:after="0"/>
              <w:jc w:val="left"/>
            </w:pPr>
            <w:r>
              <w:rPr>
                <w:sz w:val="16"/>
              </w:rPr>
              <w:t>Wildfire</w:t>
            </w:r>
          </w:p>
        </w:tc>
        <w:tc>
          <w:tcPr>
            <w:tcW w:type="dxa" w:w="2402"/>
          </w:tcPr>
          <w:p>
            <w:pPr>
              <w:spacing w:after="0"/>
              <w:jc w:val="right"/>
            </w:pPr>
            <w:r>
              <w:rPr>
                <w:sz w:val="16"/>
              </w:rPr>
              <w:t>no Public Assistance recorded</w:t>
            </w:r>
          </w:p>
        </w:tc>
        <w:tc>
          <w:tcPr>
            <w:tcW w:type="dxa" w:w="17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373"/>
          </w:tcPr>
          <w:p>
            <w:pPr>
              <w:spacing w:after="0"/>
              <w:jc w:val="left"/>
            </w:pPr>
            <w:r>
              <w:rPr>
                <w:sz w:val="16"/>
              </w:rPr>
              <w:t>Emergency</w:t>
            </w:r>
          </w:p>
        </w:tc>
        <w:tc>
          <w:tcPr>
            <w:tcW w:type="dxa" w:w="2556"/>
          </w:tcPr>
          <w:p>
            <w:pPr>
              <w:spacing w:after="0"/>
              <w:jc w:val="left"/>
            </w:pPr>
            <w:r>
              <w:rPr>
                <w:sz w:val="16"/>
              </w:rPr>
              <w:t>Hurricane Katrina Evacuation</w:t>
            </w:r>
          </w:p>
        </w:tc>
        <w:tc>
          <w:tcPr>
            <w:tcW w:type="dxa" w:w="2079"/>
          </w:tcPr>
          <w:p>
            <w:pPr>
              <w:spacing w:after="0"/>
              <w:jc w:val="left"/>
            </w:pPr>
            <w:r>
              <w:rPr>
                <w:sz w:val="16"/>
              </w:rPr>
              <w:t>Hurricane: evacuation support, not a local hazard event; not counted</w:t>
            </w:r>
          </w:p>
        </w:tc>
        <w:tc>
          <w:tcPr>
            <w:tcW w:type="dxa" w:w="2402"/>
          </w:tcPr>
          <w:p>
            <w:pPr>
              <w:spacing w:after="0"/>
              <w:jc w:val="right"/>
            </w:pPr>
            <w:r>
              <w:rPr>
                <w:sz w:val="16"/>
              </w:rPr>
              <w:t>no Public Assistance recorded</w:t>
            </w:r>
          </w:p>
        </w:tc>
        <w:tc>
          <w:tcPr>
            <w:tcW w:type="dxa" w:w="17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2003-11-07</w:t>
            </w:r>
          </w:p>
        </w:tc>
        <w:tc>
          <w:tcPr>
            <w:tcW w:type="dxa" w:w="1037"/>
          </w:tcPr>
          <w:p>
            <w:pPr>
              <w:spacing w:after="0"/>
              <w:jc w:val="left"/>
            </w:pPr>
            <w:r>
              <w:rPr>
                <w:sz w:val="16"/>
              </w:rPr>
              <w:t>2003-10-15</w:t>
            </w:r>
          </w:p>
        </w:tc>
        <w:tc>
          <w:tcPr>
            <w:tcW w:type="dxa" w:w="1037"/>
          </w:tcPr>
          <w:p>
            <w:pPr>
              <w:spacing w:after="0"/>
              <w:jc w:val="left"/>
            </w:pPr>
            <w:r>
              <w:rPr>
                <w:sz w:val="16"/>
              </w:rPr>
              <w:t>DR-1499-WA</w:t>
            </w:r>
          </w:p>
        </w:tc>
        <w:tc>
          <w:tcPr>
            <w:tcW w:type="dxa" w:w="1373"/>
          </w:tcPr>
          <w:p>
            <w:pPr>
              <w:spacing w:after="0"/>
              <w:jc w:val="left"/>
            </w:pPr>
            <w:r>
              <w:rPr>
                <w:sz w:val="16"/>
              </w:rPr>
              <w:t>Major disaster</w:t>
            </w:r>
          </w:p>
        </w:tc>
        <w:tc>
          <w:tcPr>
            <w:tcW w:type="dxa" w:w="2556"/>
          </w:tcPr>
          <w:p>
            <w:pPr>
              <w:spacing w:after="0"/>
              <w:jc w:val="left"/>
            </w:pPr>
            <w:r>
              <w:rPr>
                <w:sz w:val="16"/>
              </w:rPr>
              <w:t>Severe Storms and Flooding</w:t>
            </w:r>
          </w:p>
        </w:tc>
        <w:tc>
          <w:tcPr>
            <w:tcW w:type="dxa" w:w="2079"/>
          </w:tcPr>
          <w:p>
            <w:pPr>
              <w:spacing w:after="0"/>
              <w:jc w:val="left"/>
            </w:pPr>
            <w:r>
              <w:rPr>
                <w:sz w:val="16"/>
              </w:rPr>
              <w:t>Inland Flooding</w:t>
            </w:r>
          </w:p>
        </w:tc>
        <w:tc>
          <w:tcPr>
            <w:tcW w:type="dxa" w:w="2402"/>
          </w:tcPr>
          <w:p>
            <w:pPr>
              <w:spacing w:after="0"/>
              <w:jc w:val="right"/>
            </w:pPr>
            <w:r>
              <w:rPr>
                <w:sz w:val="16"/>
              </w:rPr>
              <w:t>PA not declared for this county</w:t>
            </w:r>
          </w:p>
        </w:tc>
        <w:tc>
          <w:tcPr>
            <w:tcW w:type="dxa" w:w="17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2003-09-06</w:t>
            </w:r>
          </w:p>
        </w:tc>
        <w:tc>
          <w:tcPr>
            <w:tcW w:type="dxa" w:w="1037"/>
          </w:tcPr>
          <w:p>
            <w:pPr>
              <w:spacing w:after="0"/>
              <w:jc w:val="left"/>
            </w:pPr>
            <w:r>
              <w:rPr>
                <w:sz w:val="16"/>
              </w:rPr>
              <w:t>2003-09-05</w:t>
            </w:r>
          </w:p>
        </w:tc>
        <w:tc>
          <w:tcPr>
            <w:tcW w:type="dxa" w:w="1037"/>
          </w:tcPr>
          <w:p>
            <w:pPr>
              <w:spacing w:after="0"/>
              <w:jc w:val="left"/>
            </w:pPr>
            <w:r>
              <w:rPr>
                <w:sz w:val="16"/>
              </w:rPr>
              <w:t>FM-2498-WA</w:t>
            </w:r>
          </w:p>
        </w:tc>
        <w:tc>
          <w:tcPr>
            <w:tcW w:type="dxa" w:w="1373"/>
          </w:tcPr>
          <w:p>
            <w:pPr>
              <w:spacing w:after="0"/>
              <w:jc w:val="left"/>
            </w:pPr>
            <w:r>
              <w:rPr>
                <w:sz w:val="16"/>
              </w:rPr>
              <w:t>Fire management</w:t>
            </w:r>
          </w:p>
        </w:tc>
        <w:tc>
          <w:tcPr>
            <w:tcW w:type="dxa" w:w="2556"/>
          </w:tcPr>
          <w:p>
            <w:pPr>
              <w:spacing w:after="0"/>
              <w:jc w:val="left"/>
            </w:pPr>
            <w:r>
              <w:rPr>
                <w:sz w:val="16"/>
              </w:rPr>
              <w:t>Wa-Needle Fire-09-06-2003</w:t>
            </w:r>
          </w:p>
        </w:tc>
        <w:tc>
          <w:tcPr>
            <w:tcW w:type="dxa" w:w="2079"/>
          </w:tcPr>
          <w:p>
            <w:pPr>
              <w:spacing w:after="0"/>
              <w:jc w:val="left"/>
            </w:pPr>
            <w:r>
              <w:rPr>
                <w:sz w:val="16"/>
              </w:rPr>
              <w:t>Wildfire</w:t>
            </w:r>
          </w:p>
        </w:tc>
        <w:tc>
          <w:tcPr>
            <w:tcW w:type="dxa" w:w="2402"/>
          </w:tcPr>
          <w:p>
            <w:pPr>
              <w:spacing w:after="0"/>
              <w:jc w:val="right"/>
            </w:pPr>
            <w:r>
              <w:rPr>
                <w:sz w:val="16"/>
              </w:rPr>
              <w:t>no Public Assistance recorded</w:t>
            </w:r>
          </w:p>
        </w:tc>
        <w:tc>
          <w:tcPr>
            <w:tcW w:type="dxa" w:w="17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2003-07-16</w:t>
            </w:r>
          </w:p>
        </w:tc>
        <w:tc>
          <w:tcPr>
            <w:tcW w:type="dxa" w:w="1037"/>
          </w:tcPr>
          <w:p>
            <w:pPr>
              <w:spacing w:after="0"/>
              <w:jc w:val="left"/>
            </w:pPr>
            <w:r>
              <w:rPr>
                <w:sz w:val="16"/>
              </w:rPr>
              <w:t>2003-07-15</w:t>
            </w:r>
          </w:p>
        </w:tc>
        <w:tc>
          <w:tcPr>
            <w:tcW w:type="dxa" w:w="1037"/>
          </w:tcPr>
          <w:p>
            <w:pPr>
              <w:spacing w:after="0"/>
              <w:jc w:val="left"/>
            </w:pPr>
            <w:r>
              <w:rPr>
                <w:sz w:val="16"/>
              </w:rPr>
              <w:t>FM-2481-WA</w:t>
            </w:r>
          </w:p>
        </w:tc>
        <w:tc>
          <w:tcPr>
            <w:tcW w:type="dxa" w:w="1373"/>
          </w:tcPr>
          <w:p>
            <w:pPr>
              <w:spacing w:after="0"/>
              <w:jc w:val="left"/>
            </w:pPr>
            <w:r>
              <w:rPr>
                <w:sz w:val="16"/>
              </w:rPr>
              <w:t>Fire management</w:t>
            </w:r>
          </w:p>
        </w:tc>
        <w:tc>
          <w:tcPr>
            <w:tcW w:type="dxa" w:w="2556"/>
          </w:tcPr>
          <w:p>
            <w:pPr>
              <w:spacing w:after="0"/>
              <w:jc w:val="left"/>
            </w:pPr>
            <w:r>
              <w:rPr>
                <w:sz w:val="16"/>
              </w:rPr>
              <w:t>Wa-Okanogan City Fire-07-16-2003</w:t>
            </w:r>
          </w:p>
        </w:tc>
        <w:tc>
          <w:tcPr>
            <w:tcW w:type="dxa" w:w="2079"/>
          </w:tcPr>
          <w:p>
            <w:pPr>
              <w:spacing w:after="0"/>
              <w:jc w:val="left"/>
            </w:pPr>
            <w:r>
              <w:rPr>
                <w:sz w:val="16"/>
              </w:rPr>
              <w:t>Wildfire</w:t>
            </w:r>
          </w:p>
        </w:tc>
        <w:tc>
          <w:tcPr>
            <w:tcW w:type="dxa" w:w="2402"/>
          </w:tcPr>
          <w:p>
            <w:pPr>
              <w:spacing w:after="0"/>
              <w:jc w:val="right"/>
            </w:pPr>
            <w:r>
              <w:rPr>
                <w:sz w:val="16"/>
              </w:rPr>
              <w:t>no Public Assistance recorded</w:t>
            </w:r>
          </w:p>
        </w:tc>
        <w:tc>
          <w:tcPr>
            <w:tcW w:type="dxa" w:w="17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2002-07-25</w:t>
            </w:r>
          </w:p>
        </w:tc>
        <w:tc>
          <w:tcPr>
            <w:tcW w:type="dxa" w:w="1037"/>
          </w:tcPr>
          <w:p>
            <w:pPr>
              <w:spacing w:after="0"/>
              <w:jc w:val="left"/>
            </w:pPr>
            <w:r>
              <w:rPr>
                <w:sz w:val="16"/>
              </w:rPr>
              <w:t>2002-07-24</w:t>
            </w:r>
          </w:p>
        </w:tc>
        <w:tc>
          <w:tcPr>
            <w:tcW w:type="dxa" w:w="1037"/>
          </w:tcPr>
          <w:p>
            <w:pPr>
              <w:spacing w:after="0"/>
              <w:jc w:val="left"/>
            </w:pPr>
            <w:r>
              <w:rPr>
                <w:sz w:val="16"/>
              </w:rPr>
              <w:t>FM-2451-WA</w:t>
            </w:r>
          </w:p>
        </w:tc>
        <w:tc>
          <w:tcPr>
            <w:tcW w:type="dxa" w:w="1373"/>
          </w:tcPr>
          <w:p>
            <w:pPr>
              <w:spacing w:after="0"/>
              <w:jc w:val="left"/>
            </w:pPr>
            <w:r>
              <w:rPr>
                <w:sz w:val="16"/>
              </w:rPr>
              <w:t>Fire management</w:t>
            </w:r>
          </w:p>
        </w:tc>
        <w:tc>
          <w:tcPr>
            <w:tcW w:type="dxa" w:w="2556"/>
          </w:tcPr>
          <w:p>
            <w:pPr>
              <w:spacing w:after="0"/>
              <w:jc w:val="left"/>
            </w:pPr>
            <w:r>
              <w:rPr>
                <w:sz w:val="16"/>
              </w:rPr>
              <w:t>Wa - Pickens Fire - 07/24/02</w:t>
            </w:r>
          </w:p>
        </w:tc>
        <w:tc>
          <w:tcPr>
            <w:tcW w:type="dxa" w:w="2079"/>
          </w:tcPr>
          <w:p>
            <w:pPr>
              <w:spacing w:after="0"/>
              <w:jc w:val="left"/>
            </w:pPr>
            <w:r>
              <w:rPr>
                <w:sz w:val="16"/>
              </w:rPr>
              <w:t>Wildfire</w:t>
            </w:r>
          </w:p>
        </w:tc>
        <w:tc>
          <w:tcPr>
            <w:tcW w:type="dxa" w:w="2402"/>
          </w:tcPr>
          <w:p>
            <w:pPr>
              <w:spacing w:after="0"/>
              <w:jc w:val="right"/>
            </w:pPr>
            <w:r>
              <w:rPr>
                <w:sz w:val="16"/>
              </w:rPr>
              <w:t>no Public Assistance recorded</w:t>
            </w:r>
          </w:p>
        </w:tc>
        <w:tc>
          <w:tcPr>
            <w:tcW w:type="dxa" w:w="17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2001-08-16</w:t>
            </w:r>
          </w:p>
        </w:tc>
        <w:tc>
          <w:tcPr>
            <w:tcW w:type="dxa" w:w="1037"/>
          </w:tcPr>
          <w:p>
            <w:pPr>
              <w:spacing w:after="0"/>
              <w:jc w:val="left"/>
            </w:pPr>
            <w:r>
              <w:rPr>
                <w:sz w:val="16"/>
              </w:rPr>
              <w:t>2001-08-14</w:t>
            </w:r>
          </w:p>
        </w:tc>
        <w:tc>
          <w:tcPr>
            <w:tcW w:type="dxa" w:w="1037"/>
          </w:tcPr>
          <w:p>
            <w:pPr>
              <w:spacing w:after="0"/>
              <w:jc w:val="left"/>
            </w:pPr>
            <w:r>
              <w:rPr>
                <w:sz w:val="16"/>
              </w:rPr>
              <w:t>FM-2376-WA</w:t>
            </w:r>
          </w:p>
        </w:tc>
        <w:tc>
          <w:tcPr>
            <w:tcW w:type="dxa" w:w="1373"/>
          </w:tcPr>
          <w:p>
            <w:pPr>
              <w:spacing w:after="0"/>
              <w:jc w:val="left"/>
            </w:pPr>
            <w:r>
              <w:rPr>
                <w:sz w:val="16"/>
              </w:rPr>
              <w:t>Fire management</w:t>
            </w:r>
          </w:p>
        </w:tc>
        <w:tc>
          <w:tcPr>
            <w:tcW w:type="dxa" w:w="2556"/>
          </w:tcPr>
          <w:p>
            <w:pPr>
              <w:spacing w:after="0"/>
              <w:jc w:val="left"/>
            </w:pPr>
            <w:r>
              <w:rPr>
                <w:sz w:val="16"/>
              </w:rPr>
              <w:t>Wa Tonasket Fire Complex 2376</w:t>
            </w:r>
          </w:p>
        </w:tc>
        <w:tc>
          <w:tcPr>
            <w:tcW w:type="dxa" w:w="2079"/>
          </w:tcPr>
          <w:p>
            <w:pPr>
              <w:spacing w:after="0"/>
              <w:jc w:val="left"/>
            </w:pPr>
            <w:r>
              <w:rPr>
                <w:sz w:val="16"/>
              </w:rPr>
              <w:t>Wildfire</w:t>
            </w:r>
          </w:p>
        </w:tc>
        <w:tc>
          <w:tcPr>
            <w:tcW w:type="dxa" w:w="2402"/>
          </w:tcPr>
          <w:p>
            <w:pPr>
              <w:spacing w:after="0"/>
              <w:jc w:val="right"/>
            </w:pPr>
            <w:r>
              <w:rPr>
                <w:sz w:val="16"/>
              </w:rPr>
              <w:t>no Public Assistance recorded</w:t>
            </w:r>
          </w:p>
        </w:tc>
        <w:tc>
          <w:tcPr>
            <w:tcW w:type="dxa" w:w="17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2001-08-14</w:t>
            </w:r>
          </w:p>
        </w:tc>
        <w:tc>
          <w:tcPr>
            <w:tcW w:type="dxa" w:w="1037"/>
          </w:tcPr>
          <w:p>
            <w:pPr>
              <w:spacing w:after="0"/>
              <w:jc w:val="left"/>
            </w:pPr>
            <w:r>
              <w:rPr>
                <w:sz w:val="16"/>
              </w:rPr>
              <w:t>2001-08-13</w:t>
            </w:r>
          </w:p>
        </w:tc>
        <w:tc>
          <w:tcPr>
            <w:tcW w:type="dxa" w:w="1037"/>
          </w:tcPr>
          <w:p>
            <w:pPr>
              <w:spacing w:after="0"/>
              <w:jc w:val="left"/>
            </w:pPr>
            <w:r>
              <w:rPr>
                <w:sz w:val="16"/>
              </w:rPr>
              <w:t>FM-2373-WA</w:t>
            </w:r>
          </w:p>
        </w:tc>
        <w:tc>
          <w:tcPr>
            <w:tcW w:type="dxa" w:w="1373"/>
          </w:tcPr>
          <w:p>
            <w:pPr>
              <w:spacing w:after="0"/>
              <w:jc w:val="left"/>
            </w:pPr>
            <w:r>
              <w:rPr>
                <w:sz w:val="16"/>
              </w:rPr>
              <w:t>Fire management</w:t>
            </w:r>
          </w:p>
        </w:tc>
        <w:tc>
          <w:tcPr>
            <w:tcW w:type="dxa" w:w="2556"/>
          </w:tcPr>
          <w:p>
            <w:pPr>
              <w:spacing w:after="0"/>
              <w:jc w:val="left"/>
            </w:pPr>
            <w:r>
              <w:rPr>
                <w:sz w:val="16"/>
              </w:rPr>
              <w:t>Wa Brewster Fire Complex 2373</w:t>
            </w:r>
          </w:p>
        </w:tc>
        <w:tc>
          <w:tcPr>
            <w:tcW w:type="dxa" w:w="2079"/>
          </w:tcPr>
          <w:p>
            <w:pPr>
              <w:spacing w:after="0"/>
              <w:jc w:val="left"/>
            </w:pPr>
            <w:r>
              <w:rPr>
                <w:sz w:val="16"/>
              </w:rPr>
              <w:t>Wildfire</w:t>
            </w:r>
          </w:p>
        </w:tc>
        <w:tc>
          <w:tcPr>
            <w:tcW w:type="dxa" w:w="2402"/>
          </w:tcPr>
          <w:p>
            <w:pPr>
              <w:spacing w:after="0"/>
              <w:jc w:val="right"/>
            </w:pPr>
            <w:r>
              <w:rPr>
                <w:sz w:val="16"/>
              </w:rPr>
              <w:t>no Public Assistance recorded</w:t>
            </w:r>
          </w:p>
        </w:tc>
        <w:tc>
          <w:tcPr>
            <w:tcW w:type="dxa" w:w="17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2001-08-14</w:t>
            </w:r>
          </w:p>
        </w:tc>
        <w:tc>
          <w:tcPr>
            <w:tcW w:type="dxa" w:w="1037"/>
          </w:tcPr>
          <w:p>
            <w:pPr>
              <w:spacing w:after="0"/>
              <w:jc w:val="left"/>
            </w:pPr>
            <w:r>
              <w:rPr>
                <w:sz w:val="16"/>
              </w:rPr>
              <w:t>2001-08-13</w:t>
            </w:r>
          </w:p>
        </w:tc>
        <w:tc>
          <w:tcPr>
            <w:tcW w:type="dxa" w:w="1037"/>
          </w:tcPr>
          <w:p>
            <w:pPr>
              <w:spacing w:after="0"/>
              <w:jc w:val="left"/>
            </w:pPr>
            <w:r>
              <w:rPr>
                <w:sz w:val="16"/>
              </w:rPr>
              <w:t>FM-2372-WA</w:t>
            </w:r>
          </w:p>
        </w:tc>
        <w:tc>
          <w:tcPr>
            <w:tcW w:type="dxa" w:w="1373"/>
          </w:tcPr>
          <w:p>
            <w:pPr>
              <w:spacing w:after="0"/>
              <w:jc w:val="left"/>
            </w:pPr>
            <w:r>
              <w:rPr>
                <w:sz w:val="16"/>
              </w:rPr>
              <w:t>Fire management</w:t>
            </w:r>
          </w:p>
        </w:tc>
        <w:tc>
          <w:tcPr>
            <w:tcW w:type="dxa" w:w="2556"/>
          </w:tcPr>
          <w:p>
            <w:pPr>
              <w:spacing w:after="0"/>
              <w:jc w:val="left"/>
            </w:pPr>
            <w:r>
              <w:rPr>
                <w:sz w:val="16"/>
              </w:rPr>
              <w:t>Wa - Virginia Lakes Complex - 2372</w:t>
            </w:r>
          </w:p>
        </w:tc>
        <w:tc>
          <w:tcPr>
            <w:tcW w:type="dxa" w:w="2079"/>
          </w:tcPr>
          <w:p>
            <w:pPr>
              <w:spacing w:after="0"/>
              <w:jc w:val="left"/>
            </w:pPr>
            <w:r>
              <w:rPr>
                <w:sz w:val="16"/>
              </w:rPr>
              <w:t>Wildfire</w:t>
            </w:r>
          </w:p>
        </w:tc>
        <w:tc>
          <w:tcPr>
            <w:tcW w:type="dxa" w:w="2402"/>
          </w:tcPr>
          <w:p>
            <w:pPr>
              <w:spacing w:after="0"/>
              <w:jc w:val="right"/>
            </w:pPr>
            <w:r>
              <w:rPr>
                <w:sz w:val="16"/>
              </w:rPr>
              <w:t>no Public Assistance recorded</w:t>
            </w:r>
          </w:p>
        </w:tc>
        <w:tc>
          <w:tcPr>
            <w:tcW w:type="dxa" w:w="17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2000-07-22</w:t>
            </w:r>
          </w:p>
        </w:tc>
        <w:tc>
          <w:tcPr>
            <w:tcW w:type="dxa" w:w="1037"/>
          </w:tcPr>
          <w:p>
            <w:pPr>
              <w:spacing w:after="0"/>
              <w:jc w:val="left"/>
            </w:pPr>
            <w:r>
              <w:rPr>
                <w:sz w:val="16"/>
              </w:rPr>
              <w:t>2000-07-22</w:t>
            </w:r>
          </w:p>
        </w:tc>
        <w:tc>
          <w:tcPr>
            <w:tcW w:type="dxa" w:w="1037"/>
          </w:tcPr>
          <w:p>
            <w:pPr>
              <w:spacing w:after="0"/>
              <w:jc w:val="left"/>
            </w:pPr>
            <w:r>
              <w:rPr>
                <w:sz w:val="16"/>
              </w:rPr>
              <w:t>FM-2313-WA</w:t>
            </w:r>
          </w:p>
        </w:tc>
        <w:tc>
          <w:tcPr>
            <w:tcW w:type="dxa" w:w="1373"/>
          </w:tcPr>
          <w:p>
            <w:pPr>
              <w:spacing w:after="0"/>
              <w:jc w:val="left"/>
            </w:pPr>
            <w:r>
              <w:rPr>
                <w:sz w:val="16"/>
              </w:rPr>
              <w:t>Fire management</w:t>
            </w:r>
          </w:p>
        </w:tc>
        <w:tc>
          <w:tcPr>
            <w:tcW w:type="dxa" w:w="2556"/>
          </w:tcPr>
          <w:p>
            <w:pPr>
              <w:spacing w:after="0"/>
              <w:jc w:val="left"/>
            </w:pPr>
            <w:r>
              <w:rPr>
                <w:sz w:val="16"/>
              </w:rPr>
              <w:t>Wa-Wildfire-07-24-2000</w:t>
            </w:r>
          </w:p>
        </w:tc>
        <w:tc>
          <w:tcPr>
            <w:tcW w:type="dxa" w:w="2079"/>
          </w:tcPr>
          <w:p>
            <w:pPr>
              <w:spacing w:after="0"/>
              <w:jc w:val="left"/>
            </w:pPr>
            <w:r>
              <w:rPr>
                <w:sz w:val="16"/>
              </w:rPr>
              <w:t>Wildfire</w:t>
            </w:r>
          </w:p>
        </w:tc>
        <w:tc>
          <w:tcPr>
            <w:tcW w:type="dxa" w:w="2402"/>
          </w:tcPr>
          <w:p>
            <w:pPr>
              <w:spacing w:after="0"/>
              <w:jc w:val="right"/>
            </w:pPr>
            <w:r>
              <w:rPr>
                <w:sz w:val="16"/>
              </w:rPr>
              <w:t>no Public Assistance recorded</w:t>
            </w:r>
          </w:p>
        </w:tc>
        <w:tc>
          <w:tcPr>
            <w:tcW w:type="dxa" w:w="17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373"/>
          </w:tcPr>
          <w:p>
            <w:pPr>
              <w:spacing w:after="0"/>
              <w:jc w:val="left"/>
            </w:pPr>
            <w:r>
              <w:rPr>
                <w:sz w:val="16"/>
              </w:rPr>
              <w:t>Major disaster</w:t>
            </w:r>
          </w:p>
        </w:tc>
        <w:tc>
          <w:tcPr>
            <w:tcW w:type="dxa" w:w="2556"/>
          </w:tcPr>
          <w:p>
            <w:pPr>
              <w:spacing w:after="0"/>
              <w:jc w:val="left"/>
            </w:pPr>
            <w:r>
              <w:rPr>
                <w:sz w:val="16"/>
              </w:rPr>
              <w:t>Severe Winter Storms, Land &amp; Muds Slides,Flooding</w:t>
            </w:r>
          </w:p>
        </w:tc>
        <w:tc>
          <w:tcPr>
            <w:tcW w:type="dxa" w:w="2079"/>
          </w:tcPr>
          <w:p>
            <w:pPr>
              <w:spacing w:after="0"/>
              <w:jc w:val="left"/>
            </w:pPr>
            <w:r>
              <w:rPr>
                <w:sz w:val="16"/>
              </w:rPr>
              <w:t>Inland Flooding; Landslide; Winter Weather</w:t>
            </w:r>
          </w:p>
        </w:tc>
        <w:tc>
          <w:tcPr>
            <w:tcW w:type="dxa" w:w="2402"/>
          </w:tcPr>
          <w:p>
            <w:pPr>
              <w:spacing w:after="0"/>
              <w:jc w:val="right"/>
            </w:pPr>
            <w:r>
              <w:rPr>
                <w:sz w:val="16"/>
              </w:rPr>
              <w:t>no Public Assistance recorded</w:t>
            </w:r>
          </w:p>
        </w:tc>
        <w:tc>
          <w:tcPr>
            <w:tcW w:type="dxa" w:w="17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1989-04-14</w:t>
            </w:r>
          </w:p>
        </w:tc>
        <w:tc>
          <w:tcPr>
            <w:tcW w:type="dxa" w:w="1037"/>
          </w:tcPr>
          <w:p>
            <w:pPr>
              <w:spacing w:after="0"/>
              <w:jc w:val="left"/>
            </w:pPr>
            <w:r>
              <w:rPr>
                <w:sz w:val="16"/>
              </w:rPr>
              <w:t>1989-03-08</w:t>
            </w:r>
          </w:p>
        </w:tc>
        <w:tc>
          <w:tcPr>
            <w:tcW w:type="dxa" w:w="1037"/>
          </w:tcPr>
          <w:p>
            <w:pPr>
              <w:spacing w:after="0"/>
              <w:jc w:val="left"/>
            </w:pPr>
            <w:r>
              <w:rPr>
                <w:sz w:val="16"/>
              </w:rPr>
              <w:t>DR-822-WA</w:t>
            </w:r>
          </w:p>
        </w:tc>
        <w:tc>
          <w:tcPr>
            <w:tcW w:type="dxa" w:w="1373"/>
          </w:tcPr>
          <w:p>
            <w:pPr>
              <w:spacing w:after="0"/>
              <w:jc w:val="left"/>
            </w:pPr>
            <w:r>
              <w:rPr>
                <w:sz w:val="16"/>
              </w:rPr>
              <w:t>Major disaster</w:t>
            </w:r>
          </w:p>
        </w:tc>
        <w:tc>
          <w:tcPr>
            <w:tcW w:type="dxa" w:w="2556"/>
          </w:tcPr>
          <w:p>
            <w:pPr>
              <w:spacing w:after="0"/>
              <w:jc w:val="left"/>
            </w:pPr>
            <w:r>
              <w:rPr>
                <w:sz w:val="16"/>
              </w:rPr>
              <w:t>Heavy Rains, Flooding &amp; Mudslides</w:t>
            </w:r>
          </w:p>
        </w:tc>
        <w:tc>
          <w:tcPr>
            <w:tcW w:type="dxa" w:w="2079"/>
          </w:tcPr>
          <w:p>
            <w:pPr>
              <w:spacing w:after="0"/>
              <w:jc w:val="left"/>
            </w:pPr>
            <w:r>
              <w:rPr>
                <w:sz w:val="16"/>
              </w:rPr>
              <w:t>Inland Flooding (primary); also designated: Landslide</w:t>
            </w:r>
          </w:p>
        </w:tc>
        <w:tc>
          <w:tcPr>
            <w:tcW w:type="dxa" w:w="2402"/>
          </w:tcPr>
          <w:p>
            <w:pPr>
              <w:spacing w:after="0"/>
              <w:jc w:val="right"/>
            </w:pPr>
            <w:r>
              <w:rPr>
                <w:sz w:val="16"/>
              </w:rPr>
              <w:t>no Public Assistance recorded</w:t>
            </w:r>
          </w:p>
        </w:tc>
        <w:tc>
          <w:tcPr>
            <w:tcW w:type="dxa" w:w="17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373"/>
          </w:tcPr>
          <w:p>
            <w:pPr>
              <w:spacing w:after="0"/>
              <w:jc w:val="left"/>
            </w:pPr>
            <w:r>
              <w:rPr>
                <w:sz w:val="16"/>
              </w:rPr>
              <w:t>Major disaster</w:t>
            </w:r>
          </w:p>
        </w:tc>
        <w:tc>
          <w:tcPr>
            <w:tcW w:type="dxa" w:w="2556"/>
          </w:tcPr>
          <w:p>
            <w:pPr>
              <w:spacing w:after="0"/>
              <w:jc w:val="left"/>
            </w:pPr>
            <w:r>
              <w:rPr>
                <w:sz w:val="16"/>
              </w:rPr>
              <w:t>Volcanic Eruption, Mt. St. Helens</w:t>
            </w:r>
          </w:p>
        </w:tc>
        <w:tc>
          <w:tcPr>
            <w:tcW w:type="dxa" w:w="2079"/>
          </w:tcPr>
          <w:p>
            <w:pPr>
              <w:spacing w:after="0"/>
              <w:jc w:val="left"/>
            </w:pPr>
            <w:r>
              <w:rPr>
                <w:sz w:val="16"/>
              </w:rPr>
              <w:t>Volcanic Activity</w:t>
            </w:r>
          </w:p>
        </w:tc>
        <w:tc>
          <w:tcPr>
            <w:tcW w:type="dxa" w:w="2402"/>
          </w:tcPr>
          <w:p>
            <w:pPr>
              <w:spacing w:after="0"/>
              <w:jc w:val="right"/>
            </w:pPr>
            <w:r>
              <w:rPr>
                <w:sz w:val="16"/>
              </w:rPr>
              <w:t>no Public Assistance recorded</w:t>
            </w:r>
          </w:p>
        </w:tc>
        <w:tc>
          <w:tcPr>
            <w:tcW w:type="dxa" w:w="17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1972-06-10</w:t>
            </w:r>
          </w:p>
        </w:tc>
        <w:tc>
          <w:tcPr>
            <w:tcW w:type="dxa" w:w="1037"/>
          </w:tcPr>
          <w:p>
            <w:pPr>
              <w:spacing w:after="0"/>
              <w:jc w:val="left"/>
            </w:pPr>
            <w:r>
              <w:rPr>
                <w:sz w:val="16"/>
              </w:rPr>
              <w:t>1972-06-10</w:t>
            </w:r>
          </w:p>
        </w:tc>
        <w:tc>
          <w:tcPr>
            <w:tcW w:type="dxa" w:w="1037"/>
          </w:tcPr>
          <w:p>
            <w:pPr>
              <w:spacing w:after="0"/>
              <w:jc w:val="left"/>
            </w:pPr>
            <w:r>
              <w:rPr>
                <w:sz w:val="16"/>
              </w:rPr>
              <w:t>DR-334-WA</w:t>
            </w:r>
          </w:p>
        </w:tc>
        <w:tc>
          <w:tcPr>
            <w:tcW w:type="dxa" w:w="1373"/>
          </w:tcPr>
          <w:p>
            <w:pPr>
              <w:spacing w:after="0"/>
              <w:jc w:val="left"/>
            </w:pPr>
            <w:r>
              <w:rPr>
                <w:sz w:val="16"/>
              </w:rPr>
              <w:t>Major disaster</w:t>
            </w:r>
          </w:p>
        </w:tc>
        <w:tc>
          <w:tcPr>
            <w:tcW w:type="dxa" w:w="2556"/>
          </w:tcPr>
          <w:p>
            <w:pPr>
              <w:spacing w:after="0"/>
              <w:jc w:val="left"/>
            </w:pPr>
            <w:r>
              <w:rPr>
                <w:sz w:val="16"/>
              </w:rPr>
              <w:t>Severe Storms &amp; Flooding</w:t>
            </w:r>
          </w:p>
        </w:tc>
        <w:tc>
          <w:tcPr>
            <w:tcW w:type="dxa" w:w="2079"/>
          </w:tcPr>
          <w:p>
            <w:pPr>
              <w:spacing w:after="0"/>
              <w:jc w:val="left"/>
            </w:pPr>
            <w:r>
              <w:rPr>
                <w:sz w:val="16"/>
              </w:rPr>
              <w:t>Inland Flooding</w:t>
            </w:r>
          </w:p>
        </w:tc>
        <w:tc>
          <w:tcPr>
            <w:tcW w:type="dxa" w:w="2402"/>
          </w:tcPr>
          <w:p>
            <w:pPr>
              <w:spacing w:after="0"/>
              <w:jc w:val="right"/>
            </w:pPr>
            <w:r>
              <w:rPr>
                <w:sz w:val="16"/>
              </w:rPr>
              <w:t>no Public Assistance recorded</w:t>
            </w:r>
          </w:p>
        </w:tc>
        <w:tc>
          <w:tcPr>
            <w:tcW w:type="dxa" w:w="1707"/>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38"/>
        <w:gridCol w:w="1938"/>
        <w:gridCol w:w="1771"/>
        <w:gridCol w:w="2605"/>
        <w:gridCol w:w="1270"/>
        <w:gridCol w:w="4591"/>
      </w:tblGrid>
      <w:tr>
        <w:trPr>
          <w:cantSplit/>
          <w:tblHeader/>
        </w:trPr>
        <w:tc>
          <w:tcPr>
            <w:tcW w:type="dxa" w:w="1938"/>
            <w:shd w:val="clear" w:color="auto" w:fill="E8E8E8"/>
          </w:tcPr>
          <w:p>
            <w:pPr>
              <w:spacing w:after="0"/>
              <w:jc w:val="left"/>
            </w:pPr>
            <w:r>
              <w:rPr>
                <w:b/>
                <w:sz w:val="16"/>
              </w:rPr>
              <w:t>Declared</w:t>
            </w:r>
          </w:p>
        </w:tc>
        <w:tc>
          <w:tcPr>
            <w:tcW w:type="dxa" w:w="1938"/>
            <w:shd w:val="clear" w:color="auto" w:fill="E8E8E8"/>
          </w:tcPr>
          <w:p>
            <w:pPr>
              <w:spacing w:after="0"/>
              <w:jc w:val="left"/>
            </w:pPr>
            <w:r>
              <w:rPr>
                <w:b/>
                <w:sz w:val="16"/>
              </w:rPr>
              <w:t>Incident began</w:t>
            </w:r>
          </w:p>
        </w:tc>
        <w:tc>
          <w:tcPr>
            <w:tcW w:type="dxa" w:w="1771"/>
            <w:shd w:val="clear" w:color="auto" w:fill="E8E8E8"/>
          </w:tcPr>
          <w:p>
            <w:pPr>
              <w:spacing w:after="0"/>
              <w:jc w:val="left"/>
            </w:pPr>
            <w:r>
              <w:rPr>
                <w:b/>
                <w:sz w:val="16"/>
              </w:rPr>
              <w:t>FEMA number</w:t>
            </w:r>
          </w:p>
        </w:tc>
        <w:tc>
          <w:tcPr>
            <w:tcW w:type="dxa" w:w="2605"/>
            <w:shd w:val="clear" w:color="auto" w:fill="E8E8E8"/>
          </w:tcPr>
          <w:p>
            <w:pPr>
              <w:spacing w:after="0"/>
              <w:jc w:val="left"/>
            </w:pPr>
            <w:r>
              <w:rPr>
                <w:b/>
                <w:sz w:val="16"/>
              </w:rPr>
              <w:t>Type</w:t>
            </w:r>
          </w:p>
        </w:tc>
        <w:tc>
          <w:tcPr>
            <w:tcW w:type="dxa" w:w="1270"/>
            <w:shd w:val="clear" w:color="auto" w:fill="E8E8E8"/>
          </w:tcPr>
          <w:p>
            <w:pPr>
              <w:spacing w:after="0"/>
              <w:jc w:val="left"/>
            </w:pPr>
            <w:r>
              <w:rPr>
                <w:b/>
                <w:sz w:val="16"/>
              </w:rPr>
              <w:t>Title</w:t>
            </w:r>
          </w:p>
        </w:tc>
        <w:tc>
          <w:tcPr>
            <w:tcW w:type="dxa" w:w="4591"/>
            <w:shd w:val="clear" w:color="auto" w:fill="E8E8E8"/>
          </w:tcPr>
          <w:p>
            <w:pPr>
              <w:spacing w:after="0"/>
              <w:jc w:val="left"/>
            </w:pPr>
            <w:r>
              <w:rPr>
                <w:b/>
                <w:sz w:val="16"/>
              </w:rPr>
              <w:t>Mapped hazard</w:t>
            </w:r>
          </w:p>
        </w:tc>
      </w:tr>
      <w:tr>
        <w:trPr>
          <w:cantSplit/>
        </w:trPr>
        <w:tc>
          <w:tcPr>
            <w:tcW w:type="dxa" w:w="1938"/>
          </w:tcPr>
          <w:p>
            <w:pPr>
              <w:spacing w:after="0"/>
              <w:jc w:val="left"/>
            </w:pPr>
            <w:r>
              <w:rPr>
                <w:sz w:val="16"/>
              </w:rPr>
              <w:t>1963-03-02</w:t>
            </w:r>
          </w:p>
        </w:tc>
        <w:tc>
          <w:tcPr>
            <w:tcW w:type="dxa" w:w="1938"/>
          </w:tcPr>
          <w:p>
            <w:pPr>
              <w:spacing w:after="0"/>
              <w:jc w:val="left"/>
            </w:pPr>
            <w:r>
              <w:rPr>
                <w:sz w:val="16"/>
              </w:rPr>
              <w:t>1963-03-02</w:t>
            </w:r>
          </w:p>
        </w:tc>
        <w:tc>
          <w:tcPr>
            <w:tcW w:type="dxa" w:w="1771"/>
          </w:tcPr>
          <w:p>
            <w:pPr>
              <w:spacing w:after="0"/>
              <w:jc w:val="left"/>
            </w:pPr>
            <w:r>
              <w:rPr>
                <w:sz w:val="16"/>
              </w:rPr>
              <w:t>DR-146-WA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1962-10-20</w:t>
            </w:r>
          </w:p>
        </w:tc>
        <w:tc>
          <w:tcPr>
            <w:tcW w:type="dxa" w:w="1938"/>
          </w:tcPr>
          <w:p>
            <w:pPr>
              <w:spacing w:after="0"/>
              <w:jc w:val="left"/>
            </w:pPr>
            <w:r>
              <w:rPr>
                <w:sz w:val="16"/>
              </w:rPr>
              <w:t>1962-10-20</w:t>
            </w:r>
          </w:p>
        </w:tc>
        <w:tc>
          <w:tcPr>
            <w:tcW w:type="dxa" w:w="1771"/>
          </w:tcPr>
          <w:p>
            <w:pPr>
              <w:spacing w:after="0"/>
              <w:jc w:val="left"/>
            </w:pPr>
            <w:r>
              <w:rPr>
                <w:sz w:val="16"/>
              </w:rPr>
              <w:t>DR-137-WA</w:t>
            </w:r>
          </w:p>
        </w:tc>
        <w:tc>
          <w:tcPr>
            <w:tcW w:type="dxa" w:w="2605"/>
          </w:tcPr>
          <w:p>
            <w:pPr>
              <w:spacing w:after="0"/>
              <w:jc w:val="left"/>
            </w:pPr>
            <w:r>
              <w:rPr>
                <w:sz w:val="16"/>
              </w:rPr>
              <w:t>Major disaster</w:t>
            </w:r>
          </w:p>
        </w:tc>
        <w:tc>
          <w:tcPr>
            <w:tcW w:type="dxa" w:w="1270"/>
          </w:tcPr>
          <w:p>
            <w:pPr>
              <w:spacing w:after="0"/>
              <w:jc w:val="left"/>
            </w:pPr>
            <w:r>
              <w:rPr>
                <w:sz w:val="16"/>
              </w:rPr>
              <w:t>Severe Storms</w:t>
            </w:r>
          </w:p>
        </w:tc>
        <w:tc>
          <w:tcPr>
            <w:tcW w:type="dxa" w:w="4591"/>
          </w:tcPr>
          <w:p>
            <w:pPr>
              <w:spacing w:after="0"/>
              <w:jc w:val="left"/>
            </w:pPr>
            <w:r>
              <w:rPr>
                <w:sz w:val="16"/>
              </w:rPr>
              <w:t>Hazard not mapped (severe storm title names no single hazard); not counted</w:t>
            </w:r>
          </w:p>
        </w:tc>
      </w:tr>
      <w:tr>
        <w:trPr>
          <w:cantSplit/>
        </w:trPr>
        <w:tc>
          <w:tcPr>
            <w:tcW w:type="dxa" w:w="1938"/>
          </w:tcPr>
          <w:p>
            <w:pPr>
              <w:spacing w:after="0"/>
              <w:jc w:val="left"/>
            </w:pPr>
            <w:r>
              <w:rPr>
                <w:sz w:val="16"/>
              </w:rPr>
              <w:t>1957-03-06</w:t>
            </w:r>
          </w:p>
        </w:tc>
        <w:tc>
          <w:tcPr>
            <w:tcW w:type="dxa" w:w="1938"/>
          </w:tcPr>
          <w:p>
            <w:pPr>
              <w:spacing w:after="0"/>
              <w:jc w:val="left"/>
            </w:pPr>
            <w:r>
              <w:rPr>
                <w:sz w:val="16"/>
              </w:rPr>
              <w:t>1957-03-06</w:t>
            </w:r>
          </w:p>
        </w:tc>
        <w:tc>
          <w:tcPr>
            <w:tcW w:type="dxa" w:w="1771"/>
          </w:tcPr>
          <w:p>
            <w:pPr>
              <w:spacing w:after="0"/>
              <w:jc w:val="left"/>
            </w:pPr>
            <w:r>
              <w:rPr>
                <w:sz w:val="16"/>
              </w:rPr>
              <w:t>DR-70-WA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1956-02-25</w:t>
            </w:r>
          </w:p>
        </w:tc>
        <w:tc>
          <w:tcPr>
            <w:tcW w:type="dxa" w:w="1938"/>
          </w:tcPr>
          <w:p>
            <w:pPr>
              <w:spacing w:after="0"/>
              <w:jc w:val="left"/>
            </w:pPr>
            <w:r>
              <w:rPr>
                <w:sz w:val="16"/>
              </w:rPr>
              <w:t>1956-02-25</w:t>
            </w:r>
          </w:p>
        </w:tc>
        <w:tc>
          <w:tcPr>
            <w:tcW w:type="dxa" w:w="1771"/>
          </w:tcPr>
          <w:p>
            <w:pPr>
              <w:spacing w:after="0"/>
              <w:jc w:val="left"/>
            </w:pPr>
            <w:r>
              <w:rPr>
                <w:sz w:val="16"/>
              </w:rPr>
              <w:t>DR-50-WA</w:t>
            </w:r>
          </w:p>
        </w:tc>
        <w:tc>
          <w:tcPr>
            <w:tcW w:type="dxa" w:w="2605"/>
          </w:tcPr>
          <w:p>
            <w:pPr>
              <w:spacing w:after="0"/>
              <w:jc w:val="left"/>
            </w:pPr>
            <w:r>
              <w:rPr>
                <w:sz w:val="16"/>
              </w:rPr>
              <w:t>Major disaster</w:t>
            </w:r>
          </w:p>
        </w:tc>
        <w:tc>
          <w:tcPr>
            <w:tcW w:type="dxa" w:w="1270"/>
          </w:tcPr>
          <w:p>
            <w:pPr>
              <w:spacing w:after="0"/>
              <w:jc w:val="left"/>
            </w:pPr>
            <w:r>
              <w:rPr>
                <w:sz w:val="16"/>
              </w:rPr>
              <w:t>Flood</w:t>
            </w:r>
          </w:p>
        </w:tc>
        <w:tc>
          <w:tcPr>
            <w:tcW w:type="dxa" w:w="4591"/>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16 Fire Management declarations (1970-07-18 to 1998-09-25)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$44,365.44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44,365.44"/>
        <w:tblDescription w:val="Hazard Plain table b1d_pa_other"/>
      </w:tblPr>
      <w:tblGrid>
        <w:gridCol w:w="1290"/>
        <w:gridCol w:w="1290"/>
        <w:gridCol w:w="5843"/>
        <w:gridCol w:w="4399"/>
        <w:gridCol w:w="1290"/>
      </w:tblGrid>
      <w:tr>
        <w:trPr>
          <w:cantSplit/>
          <w:tblHeader/>
        </w:trPr>
        <w:tc>
          <w:tcPr>
            <w:tcW w:type="dxa" w:w="1290"/>
            <w:shd w:val="clear" w:color="auto" w:fill="E8E8E8"/>
          </w:tcPr>
          <w:p>
            <w:pPr>
              <w:spacing w:after="0"/>
              <w:jc w:val="left"/>
            </w:pPr>
            <w:r>
              <w:rPr>
                <w:b/>
                <w:sz w:val="16"/>
              </w:rPr>
              <w:t>FEMA number</w:t>
            </w:r>
          </w:p>
        </w:tc>
        <w:tc>
          <w:tcPr>
            <w:tcW w:type="dxa" w:w="1290"/>
            <w:shd w:val="clear" w:color="auto" w:fill="E8E8E8"/>
          </w:tcPr>
          <w:p>
            <w:pPr>
              <w:spacing w:after="0"/>
              <w:jc w:val="left"/>
            </w:pPr>
            <w:r>
              <w:rPr>
                <w:b/>
                <w:sz w:val="16"/>
              </w:rPr>
              <w:t>Declared</w:t>
            </w:r>
          </w:p>
        </w:tc>
        <w:tc>
          <w:tcPr>
            <w:tcW w:type="dxa" w:w="5843"/>
            <w:shd w:val="clear" w:color="auto" w:fill="E8E8E8"/>
          </w:tcPr>
          <w:p>
            <w:pPr>
              <w:spacing w:after="0"/>
              <w:jc w:val="left"/>
            </w:pPr>
            <w:r>
              <w:rPr>
                <w:b/>
                <w:sz w:val="16"/>
              </w:rPr>
              <w:t>Title</w:t>
            </w:r>
          </w:p>
        </w:tc>
        <w:tc>
          <w:tcPr>
            <w:tcW w:type="dxa" w:w="4399"/>
            <w:shd w:val="clear" w:color="auto" w:fill="E8E8E8"/>
          </w:tcPr>
          <w:p>
            <w:pPr>
              <w:spacing w:after="0"/>
              <w:jc w:val="left"/>
            </w:pPr>
            <w:r>
              <w:rPr>
                <w:b/>
                <w:sz w:val="16"/>
              </w:rPr>
              <w:t>Applicant</w:t>
            </w:r>
          </w:p>
        </w:tc>
        <w:tc>
          <w:tcPr>
            <w:tcW w:type="dxa" w:w="129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90"/>
          </w:tcPr>
          <w:p>
            <w:pPr>
              <w:spacing w:after="0"/>
              <w:jc w:val="left"/>
            </w:pPr>
            <w:r>
              <w:rPr>
                <w:sz w:val="16"/>
              </w:rPr>
              <w:t>DR-4309-WA</w:t>
            </w:r>
          </w:p>
        </w:tc>
        <w:tc>
          <w:tcPr>
            <w:tcW w:type="dxa" w:w="1290"/>
          </w:tcPr>
          <w:p>
            <w:pPr>
              <w:spacing w:after="0"/>
              <w:jc w:val="left"/>
            </w:pPr>
            <w:r>
              <w:rPr>
                <w:sz w:val="16"/>
              </w:rPr>
              <w:t>2017-04-21</w:t>
            </w:r>
          </w:p>
        </w:tc>
        <w:tc>
          <w:tcPr>
            <w:tcW w:type="dxa" w:w="5843"/>
          </w:tcPr>
          <w:p>
            <w:pPr>
              <w:spacing w:after="0"/>
              <w:jc w:val="left"/>
            </w:pPr>
            <w:r>
              <w:rPr>
                <w:sz w:val="16"/>
              </w:rPr>
              <w:t>Severe Winter Storms, Flooding, Landslides,  Mudslides</w:t>
            </w:r>
          </w:p>
        </w:tc>
        <w:tc>
          <w:tcPr>
            <w:tcW w:type="dxa" w:w="4399"/>
          </w:tcPr>
          <w:p>
            <w:pPr>
              <w:spacing w:after="0"/>
              <w:jc w:val="left"/>
            </w:pPr>
            <w:r>
              <w:rPr>
                <w:sz w:val="16"/>
              </w:rPr>
              <w:t>DO NOT USE COLVILLE INDIAN RESERVATION</w:t>
            </w:r>
          </w:p>
        </w:tc>
        <w:tc>
          <w:tcPr>
            <w:tcW w:type="dxa" w:w="1290"/>
          </w:tcPr>
          <w:p>
            <w:pPr>
              <w:spacing w:after="0"/>
              <w:jc w:val="right"/>
            </w:pPr>
            <w:r>
              <w:rPr>
                <w:sz w:val="16"/>
              </w:rPr>
              <w:t>$19,822.91</w:t>
            </w:r>
          </w:p>
        </w:tc>
      </w:tr>
      <w:tr>
        <w:trPr>
          <w:cantSplit/>
        </w:trPr>
        <w:tc>
          <w:tcPr>
            <w:tcW w:type="dxa" w:w="1290"/>
          </w:tcPr>
          <w:p>
            <w:pPr>
              <w:spacing w:after="0"/>
              <w:jc w:val="left"/>
            </w:pPr>
            <w:r>
              <w:rPr>
                <w:sz w:val="16"/>
              </w:rPr>
              <w:t>DR-1825-WA</w:t>
            </w:r>
          </w:p>
        </w:tc>
        <w:tc>
          <w:tcPr>
            <w:tcW w:type="dxa" w:w="1290"/>
          </w:tcPr>
          <w:p>
            <w:pPr>
              <w:spacing w:after="0"/>
              <w:jc w:val="left"/>
            </w:pPr>
            <w:r>
              <w:rPr>
                <w:sz w:val="16"/>
              </w:rPr>
              <w:t>2009-03-02</w:t>
            </w:r>
          </w:p>
        </w:tc>
        <w:tc>
          <w:tcPr>
            <w:tcW w:type="dxa" w:w="5843"/>
          </w:tcPr>
          <w:p>
            <w:pPr>
              <w:spacing w:after="0"/>
              <w:jc w:val="left"/>
            </w:pPr>
            <w:r>
              <w:rPr>
                <w:sz w:val="16"/>
              </w:rPr>
              <w:t>Severe Winter Storm and Record and Near Record Snow</w:t>
            </w:r>
          </w:p>
        </w:tc>
        <w:tc>
          <w:tcPr>
            <w:tcW w:type="dxa" w:w="4399"/>
          </w:tcPr>
          <w:p>
            <w:pPr>
              <w:spacing w:after="0"/>
              <w:jc w:val="left"/>
            </w:pPr>
            <w:r>
              <w:rPr>
                <w:sz w:val="16"/>
              </w:rPr>
              <w:t>DO NOT USE COLVILLE INDIAN RESERVATION</w:t>
            </w:r>
          </w:p>
        </w:tc>
        <w:tc>
          <w:tcPr>
            <w:tcW w:type="dxa" w:w="1290"/>
          </w:tcPr>
          <w:p>
            <w:pPr>
              <w:spacing w:after="0"/>
              <w:jc w:val="right"/>
            </w:pPr>
            <w:r>
              <w:rPr>
                <w:sz w:val="16"/>
              </w:rPr>
              <w:t>$24,542.53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Washington county: 1 row, $248,381.20; listed on the Washington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7</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Cold Wave</w:t>
            </w:r>
          </w:p>
        </w:tc>
        <w:tc>
          <w:tcPr>
            <w:tcW w:type="dxa" w:w="1802"/>
          </w:tcPr>
          <w:p>
            <w:pPr>
              <w:spacing w:after="0"/>
              <w:jc w:val="right"/>
            </w:pPr>
            <w:r>
              <w:rPr>
                <w:sz w:val="16"/>
              </w:rPr>
              <w:t>8</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Drought</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36</w:t>
            </w:r>
          </w:p>
        </w:tc>
        <w:tc>
          <w:tcPr>
            <w:tcW w:type="dxa" w:w="1067"/>
          </w:tcPr>
          <w:p>
            <w:pPr>
              <w:spacing w:after="0"/>
              <w:jc w:val="right"/>
            </w:pPr>
            <w:r>
              <w:rPr>
                <w:sz w:val="16"/>
              </w:rPr>
              <w:t>3</w:t>
            </w:r>
          </w:p>
        </w:tc>
        <w:tc>
          <w:tcPr>
            <w:tcW w:type="dxa" w:w="1728"/>
          </w:tcPr>
          <w:p>
            <w:pPr>
              <w:spacing w:after="0"/>
              <w:jc w:val="right"/>
            </w:pPr>
            <w:r>
              <w:rPr>
                <w:sz w:val="16"/>
              </w:rPr>
              <w:t>0</w:t>
            </w:r>
          </w:p>
        </w:tc>
        <w:tc>
          <w:tcPr>
            <w:tcW w:type="dxa" w:w="762"/>
          </w:tcPr>
          <w:p>
            <w:pPr>
              <w:spacing w:after="0"/>
              <w:jc w:val="right"/>
            </w:pPr>
            <w:r>
              <w:rPr>
                <w:sz w:val="16"/>
              </w:rPr>
              <w:t>3</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2</w:t>
            </w:r>
          </w:p>
        </w:tc>
        <w:tc>
          <w:tcPr>
            <w:tcW w:type="dxa" w:w="1067"/>
          </w:tcPr>
          <w:p>
            <w:pPr>
              <w:spacing w:after="0"/>
              <w:jc w:val="right"/>
            </w:pPr>
            <w:r>
              <w:rPr>
                <w:sz w:val="16"/>
              </w:rPr>
              <w:t>1</w:t>
            </w:r>
          </w:p>
        </w:tc>
        <w:tc>
          <w:tcPr>
            <w:tcW w:type="dxa" w:w="1728"/>
          </w:tcPr>
          <w:p>
            <w:pPr>
              <w:spacing w:after="0"/>
              <w:jc w:val="right"/>
            </w:pPr>
            <w:r>
              <w:rPr>
                <w:sz w:val="16"/>
              </w:rPr>
              <w:t>1</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4</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82</w:t>
            </w:r>
          </w:p>
        </w:tc>
        <w:tc>
          <w:tcPr>
            <w:tcW w:type="dxa" w:w="1067"/>
          </w:tcPr>
          <w:p>
            <w:pPr>
              <w:spacing w:after="0"/>
              <w:jc w:val="right"/>
            </w:pPr>
            <w:r>
              <w:rPr>
                <w:sz w:val="16"/>
              </w:rPr>
              <w:t>9</w:t>
            </w:r>
          </w:p>
        </w:tc>
        <w:tc>
          <w:tcPr>
            <w:tcW w:type="dxa" w:w="1728"/>
          </w:tcPr>
          <w:p>
            <w:pPr>
              <w:spacing w:after="0"/>
              <w:jc w:val="right"/>
            </w:pPr>
            <w:r>
              <w:rPr>
                <w:sz w:val="16"/>
              </w:rPr>
              <w:t>4</w:t>
            </w:r>
          </w:p>
        </w:tc>
        <w:tc>
          <w:tcPr>
            <w:tcW w:type="dxa" w:w="762"/>
          </w:tcPr>
          <w:p>
            <w:pPr>
              <w:spacing w:after="0"/>
              <w:jc w:val="right"/>
            </w:pPr>
            <w:r>
              <w:rPr>
                <w:sz w:val="16"/>
              </w:rPr>
              <w:t>13</w:t>
            </w:r>
          </w:p>
        </w:tc>
        <w:tc>
          <w:tcPr>
            <w:tcW w:type="dxa" w:w="1490"/>
          </w:tcPr>
          <w:p>
            <w:pPr>
              <w:spacing w:after="0"/>
              <w:jc w:val="right"/>
            </w:pPr>
            <w:r>
              <w:rPr>
                <w:sz w:val="16"/>
              </w:rPr>
              <w:t>9</w:t>
            </w:r>
          </w:p>
        </w:tc>
        <w:tc>
          <w:tcPr>
            <w:tcW w:type="dxa" w:w="1216"/>
          </w:tcPr>
          <w:p>
            <w:pPr>
              <w:spacing w:after="0"/>
              <w:jc w:val="right"/>
            </w:pPr>
            <w:r>
              <w:rPr>
                <w:sz w:val="16"/>
              </w:rPr>
              <w:t>2</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51</w:t>
            </w:r>
          </w:p>
        </w:tc>
        <w:tc>
          <w:tcPr>
            <w:tcW w:type="dxa" w:w="1067"/>
          </w:tcPr>
          <w:p>
            <w:pPr>
              <w:spacing w:after="0"/>
              <w:jc w:val="right"/>
            </w:pPr>
            <w:r>
              <w:rPr>
                <w:sz w:val="16"/>
              </w:rPr>
              <w:t>6</w:t>
            </w:r>
          </w:p>
        </w:tc>
        <w:tc>
          <w:tcPr>
            <w:tcW w:type="dxa" w:w="1728"/>
          </w:tcPr>
          <w:p>
            <w:pPr>
              <w:spacing w:after="0"/>
              <w:jc w:val="right"/>
            </w:pPr>
            <w:r>
              <w:rPr>
                <w:sz w:val="16"/>
              </w:rPr>
              <w:t>3</w:t>
            </w:r>
          </w:p>
        </w:tc>
        <w:tc>
          <w:tcPr>
            <w:tcW w:type="dxa" w:w="762"/>
          </w:tcPr>
          <w:p>
            <w:pPr>
              <w:spacing w:after="0"/>
              <w:jc w:val="right"/>
            </w:pPr>
            <w:r>
              <w:rPr>
                <w:sz w:val="16"/>
              </w:rPr>
              <w:t>6</w:t>
            </w:r>
          </w:p>
        </w:tc>
        <w:tc>
          <w:tcPr>
            <w:tcW w:type="dxa" w:w="1490"/>
          </w:tcPr>
          <w:p>
            <w:pPr>
              <w:spacing w:after="0"/>
              <w:jc w:val="right"/>
            </w:pPr>
            <w:r>
              <w:rPr>
                <w:sz w:val="16"/>
              </w:rPr>
              <w:t>5</w:t>
            </w:r>
          </w:p>
        </w:tc>
        <w:tc>
          <w:tcPr>
            <w:tcW w:type="dxa" w:w="1216"/>
          </w:tcPr>
          <w:p>
            <w:pPr>
              <w:spacing w:after="0"/>
              <w:jc w:val="right"/>
            </w:pPr>
            <w:r>
              <w:rPr>
                <w:sz w:val="16"/>
              </w:rPr>
              <w:t>2</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Lightning</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114</w:t>
            </w:r>
          </w:p>
        </w:tc>
        <w:tc>
          <w:tcPr>
            <w:tcW w:type="dxa" w:w="1067"/>
          </w:tcPr>
          <w:p>
            <w:pPr>
              <w:spacing w:after="0"/>
              <w:jc w:val="right"/>
            </w:pPr>
            <w:r>
              <w:rPr>
                <w:sz w:val="16"/>
              </w:rPr>
              <w:t>11</w:t>
            </w:r>
          </w:p>
        </w:tc>
        <w:tc>
          <w:tcPr>
            <w:tcW w:type="dxa" w:w="1728"/>
          </w:tcPr>
          <w:p>
            <w:pPr>
              <w:spacing w:after="0"/>
              <w:jc w:val="right"/>
            </w:pPr>
            <w:r>
              <w:rPr>
                <w:sz w:val="16"/>
              </w:rPr>
              <w:t>4</w:t>
            </w:r>
          </w:p>
        </w:tc>
        <w:tc>
          <w:tcPr>
            <w:tcW w:type="dxa" w:w="762"/>
          </w:tcPr>
          <w:p>
            <w:pPr>
              <w:spacing w:after="0"/>
              <w:jc w:val="right"/>
            </w:pPr>
            <w:r>
              <w:rPr>
                <w:sz w:val="16"/>
              </w:rPr>
              <w:t>15</w:t>
            </w:r>
          </w:p>
        </w:tc>
        <w:tc>
          <w:tcPr>
            <w:tcW w:type="dxa" w:w="1490"/>
          </w:tcPr>
          <w:p>
            <w:pPr>
              <w:spacing w:after="0"/>
              <w:jc w:val="right"/>
            </w:pPr>
            <w:r>
              <w:rPr>
                <w:sz w:val="16"/>
              </w:rPr>
              <w:t>5</w:t>
            </w:r>
          </w:p>
        </w:tc>
        <w:tc>
          <w:tcPr>
            <w:tcW w:type="dxa" w:w="1216"/>
          </w:tcPr>
          <w:p>
            <w:pPr>
              <w:spacing w:after="0"/>
              <w:jc w:val="right"/>
            </w:pPr>
            <w:r>
              <w:rPr>
                <w:sz w:val="16"/>
              </w:rPr>
              <w:t>2</w:t>
            </w:r>
          </w:p>
        </w:tc>
        <w:tc>
          <w:tcPr>
            <w:tcW w:type="dxa" w:w="1527"/>
          </w:tcPr>
          <w:p>
            <w:pPr>
              <w:spacing w:after="0"/>
              <w:jc w:val="left"/>
            </w:pPr>
            <w:r>
              <w:rPr>
                <w:sz w:val="16"/>
              </w:rPr>
              <w:t>1955 to 2026-06-30</w:t>
            </w:r>
          </w:p>
        </w:tc>
        <w:tc>
          <w:tcPr>
            <w:tcW w:type="dxa" w:w="3483"/>
          </w:tcPr>
          <w:p>
            <w:pPr>
              <w:spacing w:after="0"/>
              <w:jc w:val="left"/>
            </w:pPr>
            <w:r>
              <w:rPr>
                <w:sz w:val="16"/>
              </w:rPr>
              <w:t>Includes 42 High Wind and 18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4</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Volcanic Activity</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1802"/>
          </w:tcPr>
          <w:p>
            <w:pPr>
              <w:spacing w:after="0"/>
              <w:jc w:val="right"/>
            </w:pPr>
            <w:r>
              <w:rPr>
                <w:sz w:val="16"/>
              </w:rPr>
              <w:t>171</w:t>
            </w:r>
          </w:p>
        </w:tc>
        <w:tc>
          <w:tcPr>
            <w:tcW w:type="dxa" w:w="1067"/>
          </w:tcPr>
          <w:p>
            <w:pPr>
              <w:spacing w:after="0"/>
              <w:jc w:val="right"/>
            </w:pPr>
            <w:r>
              <w:rPr>
                <w:sz w:val="16"/>
              </w:rPr>
              <w:t>36</w:t>
            </w:r>
          </w:p>
        </w:tc>
        <w:tc>
          <w:tcPr>
            <w:tcW w:type="dxa" w:w="1728"/>
          </w:tcPr>
          <w:p>
            <w:pPr>
              <w:spacing w:after="0"/>
              <w:jc w:val="right"/>
            </w:pPr>
            <w:r>
              <w:rPr>
                <w:sz w:val="16"/>
              </w:rPr>
              <w:t>4</w:t>
            </w:r>
          </w:p>
        </w:tc>
        <w:tc>
          <w:tcPr>
            <w:tcW w:type="dxa" w:w="762"/>
          </w:tcPr>
          <w:p>
            <w:pPr>
              <w:spacing w:after="0"/>
              <w:jc w:val="right"/>
            </w:pPr>
            <w:r>
              <w:rPr>
                <w:sz w:val="16"/>
              </w:rPr>
              <w:t>37</w:t>
            </w:r>
          </w:p>
        </w:tc>
        <w:tc>
          <w:tcPr>
            <w:tcW w:type="dxa" w:w="1490"/>
          </w:tcPr>
          <w:p>
            <w:pPr>
              <w:spacing w:after="0"/>
              <w:jc w:val="right"/>
            </w:pPr>
            <w:r>
              <w:rPr>
                <w:sz w:val="16"/>
              </w:rPr>
              <w:t>20</w:t>
            </w:r>
          </w:p>
        </w:tc>
        <w:tc>
          <w:tcPr>
            <w:tcW w:type="dxa" w:w="1216"/>
          </w:tcPr>
          <w:p>
            <w:pPr>
              <w:spacing w:after="0"/>
              <w:jc w:val="right"/>
            </w:pPr>
            <w:r>
              <w:rPr>
                <w:sz w:val="16"/>
              </w:rPr>
              <w:t>4</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306</w:t>
            </w:r>
          </w:p>
        </w:tc>
        <w:tc>
          <w:tcPr>
            <w:tcW w:type="dxa" w:w="1067"/>
          </w:tcPr>
          <w:p>
            <w:pPr>
              <w:spacing w:after="0"/>
              <w:jc w:val="right"/>
            </w:pPr>
            <w:r>
              <w:rPr>
                <w:sz w:val="16"/>
              </w:rPr>
              <w:t>29</w:t>
            </w:r>
          </w:p>
        </w:tc>
        <w:tc>
          <w:tcPr>
            <w:tcW w:type="dxa" w:w="1728"/>
          </w:tcPr>
          <w:p>
            <w:pPr>
              <w:spacing w:after="0"/>
              <w:jc w:val="right"/>
            </w:pPr>
            <w:r>
              <w:rPr>
                <w:sz w:val="16"/>
              </w:rPr>
              <w:t>4</w:t>
            </w:r>
          </w:p>
        </w:tc>
        <w:tc>
          <w:tcPr>
            <w:tcW w:type="dxa" w:w="762"/>
          </w:tcPr>
          <w:p>
            <w:pPr>
              <w:spacing w:after="0"/>
              <w:jc w:val="right"/>
            </w:pPr>
            <w:r>
              <w:rPr>
                <w:sz w:val="16"/>
              </w:rPr>
              <w:t>33</w:t>
            </w:r>
          </w:p>
        </w:tc>
        <w:tc>
          <w:tcPr>
            <w:tcW w:type="dxa" w:w="1490"/>
          </w:tcPr>
          <w:p>
            <w:pPr>
              <w:spacing w:after="0"/>
              <w:jc w:val="right"/>
            </w:pPr>
            <w:r>
              <w:rPr>
                <w:sz w:val="16"/>
              </w:rPr>
              <w:t>5</w:t>
            </w:r>
          </w:p>
        </w:tc>
        <w:tc>
          <w:tcPr>
            <w:tcW w:type="dxa" w:w="1216"/>
          </w:tcPr>
          <w:p>
            <w:pPr>
              <w:spacing w:after="0"/>
              <w:jc w:val="right"/>
            </w:pPr>
            <w:r>
              <w:rPr>
                <w:sz w:val="16"/>
              </w:rPr>
              <w:t>2</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73"/>
        <w:gridCol w:w="3096"/>
        <w:gridCol w:w="942"/>
        <w:gridCol w:w="2902"/>
        <w:gridCol w:w="1117"/>
        <w:gridCol w:w="273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73"/>
            <w:shd w:val="clear" w:color="auto" w:fill="E8E8E8"/>
          </w:tcPr>
          <w:p>
            <w:pPr>
              <w:spacing w:after="0"/>
              <w:jc w:val="left"/>
            </w:pPr>
            <w:r>
              <w:rPr>
                <w:b/>
                <w:sz w:val="16"/>
              </w:rPr>
              <w:t>Magnitude or extent</w:t>
            </w:r>
          </w:p>
        </w:tc>
        <w:tc>
          <w:tcPr>
            <w:tcW w:type="dxa" w:w="3096"/>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02"/>
            <w:shd w:val="clear" w:color="auto" w:fill="E8E8E8"/>
          </w:tcPr>
          <w:p>
            <w:pPr>
              <w:spacing w:after="0"/>
              <w:jc w:val="left"/>
            </w:pPr>
            <w:r>
              <w:rPr>
                <w:b/>
                <w:sz w:val="16"/>
              </w:rPr>
              <w:t>Location</w:t>
            </w:r>
          </w:p>
        </w:tc>
        <w:tc>
          <w:tcPr>
            <w:tcW w:type="dxa" w:w="1117"/>
            <w:shd w:val="clear" w:color="auto" w:fill="E8E8E8"/>
          </w:tcPr>
          <w:p>
            <w:pPr>
              <w:spacing w:after="0"/>
              <w:jc w:val="left"/>
            </w:pPr>
            <w:r>
              <w:rPr>
                <w:b/>
                <w:sz w:val="16"/>
              </w:rPr>
              <w:t>Flags</w:t>
            </w:r>
          </w:p>
        </w:tc>
        <w:tc>
          <w:tcPr>
            <w:tcW w:type="dxa" w:w="27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2021-06-26</w:t>
            </w:r>
          </w:p>
        </w:tc>
        <w:tc>
          <w:tcPr>
            <w:tcW w:type="dxa" w:w="1215"/>
          </w:tcPr>
          <w:p>
            <w:pPr>
              <w:spacing w:after="0"/>
              <w:jc w:val="left"/>
            </w:pPr>
            <w:r>
              <w:rPr>
                <w:sz w:val="16"/>
              </w:rPr>
              <w:t>Excessive Heat</w:t>
            </w:r>
          </w:p>
        </w:tc>
        <w:tc>
          <w:tcPr>
            <w:tcW w:type="dxa" w:w="1073"/>
          </w:tcPr>
          <w:p>
            <w:pPr>
              <w:spacing w:after="0"/>
              <w:jc w:val="left"/>
            </w:pPr>
          </w:p>
        </w:tc>
        <w:tc>
          <w:tcPr>
            <w:tcW w:type="dxa" w:w="3096"/>
          </w:tcPr>
          <w:p>
            <w:pPr>
              <w:spacing w:after="0"/>
              <w:jc w:val="left"/>
            </w:pPr>
            <w:r>
              <w:rPr>
                <w:sz w:val="16"/>
              </w:rPr>
              <w:t>$0 property; $0 crops (zone total, 2021 dollars)</w:t>
            </w:r>
          </w:p>
        </w:tc>
        <w:tc>
          <w:tcPr>
            <w:tcW w:type="dxa" w:w="942"/>
          </w:tcPr>
          <w:p>
            <w:pPr>
              <w:spacing w:after="0"/>
              <w:jc w:val="right"/>
            </w:pPr>
            <w:r>
              <w:rPr>
                <w:sz w:val="16"/>
              </w:rPr>
              <w:t>0, 0</w:t>
            </w:r>
          </w:p>
        </w:tc>
        <w:tc>
          <w:tcPr>
            <w:tcW w:type="dxa" w:w="2902"/>
          </w:tcPr>
          <w:p>
            <w:pPr>
              <w:spacing w:after="0"/>
              <w:jc w:val="left"/>
            </w:pPr>
            <w:r>
              <w:rPr>
                <w:sz w:val="16"/>
              </w:rPr>
              <w:t>NWS zone WAZ038 (OKANOGAN HIGHLANDS), zone-level</w:t>
            </w:r>
          </w:p>
        </w:tc>
        <w:tc>
          <w:tcPr>
            <w:tcW w:type="dxa" w:w="1117"/>
          </w:tcPr>
          <w:p>
            <w:pPr>
              <w:spacing w:after="0"/>
              <w:jc w:val="left"/>
            </w:pPr>
            <w:r>
              <w:rPr>
                <w:sz w:val="16"/>
              </w:rPr>
              <w:t>in the 12 months before plan approval</w:t>
            </w:r>
          </w:p>
        </w:tc>
        <w:tc>
          <w:tcPr>
            <w:tcW w:type="dxa" w:w="2730"/>
          </w:tcPr>
          <w:p>
            <w:pPr>
              <w:spacing w:after="0"/>
              <w:jc w:val="left"/>
            </w:pPr>
            <w:r>
              <w:rPr>
                <w:sz w:val="16"/>
              </w:rPr>
              <w:t>B1-c worst recorded: Excessive Heat, Heat</w:t>
            </w:r>
          </w:p>
        </w:tc>
      </w:tr>
      <w:tr>
        <w:trPr>
          <w:cantSplit/>
        </w:trPr>
        <w:tc>
          <w:tcPr>
            <w:tcW w:type="dxa" w:w="1037"/>
          </w:tcPr>
          <w:p>
            <w:pPr>
              <w:spacing w:after="0"/>
              <w:jc w:val="left"/>
            </w:pPr>
            <w:r>
              <w:rPr>
                <w:sz w:val="16"/>
              </w:rPr>
              <w:t>2020-09-07</w:t>
            </w:r>
          </w:p>
        </w:tc>
        <w:tc>
          <w:tcPr>
            <w:tcW w:type="dxa" w:w="1215"/>
          </w:tcPr>
          <w:p>
            <w:pPr>
              <w:spacing w:after="0"/>
              <w:jc w:val="left"/>
            </w:pPr>
            <w:r>
              <w:rPr>
                <w:sz w:val="16"/>
              </w:rPr>
              <w:t>Wildfire</w:t>
            </w:r>
          </w:p>
        </w:tc>
        <w:tc>
          <w:tcPr>
            <w:tcW w:type="dxa" w:w="1073"/>
          </w:tcPr>
          <w:p>
            <w:pPr>
              <w:spacing w:after="0"/>
              <w:jc w:val="left"/>
            </w:pPr>
          </w:p>
        </w:tc>
        <w:tc>
          <w:tcPr>
            <w:tcW w:type="dxa" w:w="3096"/>
          </w:tcPr>
          <w:p>
            <w:pPr>
              <w:spacing w:after="0"/>
              <w:jc w:val="left"/>
            </w:pPr>
            <w:r>
              <w:rPr>
                <w:sz w:val="16"/>
              </w:rPr>
              <w:t>$11,000,000 property; crops not reported (zone total, 2020 dollars)</w:t>
            </w:r>
          </w:p>
        </w:tc>
        <w:tc>
          <w:tcPr>
            <w:tcW w:type="dxa" w:w="942"/>
          </w:tcPr>
          <w:p>
            <w:pPr>
              <w:spacing w:after="0"/>
              <w:jc w:val="right"/>
            </w:pPr>
            <w:r>
              <w:rPr>
                <w:sz w:val="16"/>
              </w:rPr>
              <w:t>1, 2</w:t>
            </w:r>
          </w:p>
        </w:tc>
        <w:tc>
          <w:tcPr>
            <w:tcW w:type="dxa" w:w="2902"/>
          </w:tcPr>
          <w:p>
            <w:pPr>
              <w:spacing w:after="0"/>
              <w:jc w:val="left"/>
            </w:pPr>
            <w:r>
              <w:rPr>
                <w:sz w:val="16"/>
              </w:rPr>
              <w:t>NWS zone WAZ043 (OKANOGAN VALLEY), zone-level</w:t>
            </w:r>
          </w:p>
        </w:tc>
        <w:tc>
          <w:tcPr>
            <w:tcW w:type="dxa" w:w="1117"/>
          </w:tcPr>
          <w:p>
            <w:pPr>
              <w:spacing w:after="0"/>
              <w:jc w:val="left"/>
            </w:pP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2018-05-05</w:t>
            </w:r>
          </w:p>
        </w:tc>
        <w:tc>
          <w:tcPr>
            <w:tcW w:type="dxa" w:w="1215"/>
          </w:tcPr>
          <w:p>
            <w:pPr>
              <w:spacing w:after="0"/>
              <w:jc w:val="left"/>
            </w:pPr>
            <w:r>
              <w:rPr>
                <w:sz w:val="16"/>
              </w:rPr>
              <w:t>Flood</w:t>
            </w:r>
          </w:p>
        </w:tc>
        <w:tc>
          <w:tcPr>
            <w:tcW w:type="dxa" w:w="1073"/>
          </w:tcPr>
          <w:p>
            <w:pPr>
              <w:spacing w:after="0"/>
              <w:jc w:val="left"/>
            </w:pPr>
          </w:p>
        </w:tc>
        <w:tc>
          <w:tcPr>
            <w:tcW w:type="dxa" w:w="3096"/>
          </w:tcPr>
          <w:p>
            <w:pPr>
              <w:spacing w:after="0"/>
              <w:jc w:val="left"/>
            </w:pPr>
            <w:r>
              <w:rPr>
                <w:sz w:val="16"/>
              </w:rPr>
              <w:t>$12,000,000 property; $0 crops (2018 dollars)</w:t>
            </w:r>
          </w:p>
        </w:tc>
        <w:tc>
          <w:tcPr>
            <w:tcW w:type="dxa" w:w="942"/>
          </w:tcPr>
          <w:p>
            <w:pPr>
              <w:spacing w:after="0"/>
              <w:jc w:val="right"/>
            </w:pPr>
            <w:r>
              <w:rPr>
                <w:sz w:val="16"/>
              </w:rPr>
              <w:t>0, 0</w:t>
            </w:r>
          </w:p>
        </w:tc>
        <w:tc>
          <w:tcPr>
            <w:tcW w:type="dxa" w:w="2902"/>
          </w:tcPr>
          <w:p>
            <w:pPr>
              <w:spacing w:after="0"/>
              <w:jc w:val="left"/>
            </w:pPr>
            <w:r>
              <w:rPr>
                <w:sz w:val="16"/>
              </w:rPr>
              <w:t>OROVILLE</w:t>
            </w:r>
          </w:p>
        </w:tc>
        <w:tc>
          <w:tcPr>
            <w:tcW w:type="dxa" w:w="1117"/>
          </w:tcPr>
          <w:p>
            <w:pPr>
              <w:spacing w:after="0"/>
              <w:jc w:val="left"/>
            </w:pPr>
          </w:p>
        </w:tc>
        <w:tc>
          <w:tcPr>
            <w:tcW w:type="dxa" w:w="27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2014-07-14</w:t>
            </w:r>
          </w:p>
        </w:tc>
        <w:tc>
          <w:tcPr>
            <w:tcW w:type="dxa" w:w="1215"/>
          </w:tcPr>
          <w:p>
            <w:pPr>
              <w:spacing w:after="0"/>
              <w:jc w:val="left"/>
            </w:pPr>
            <w:r>
              <w:rPr>
                <w:sz w:val="16"/>
              </w:rPr>
              <w:t>Wildfire</w:t>
            </w:r>
          </w:p>
        </w:tc>
        <w:tc>
          <w:tcPr>
            <w:tcW w:type="dxa" w:w="1073"/>
          </w:tcPr>
          <w:p>
            <w:pPr>
              <w:spacing w:after="0"/>
              <w:jc w:val="left"/>
            </w:pPr>
          </w:p>
        </w:tc>
        <w:tc>
          <w:tcPr>
            <w:tcW w:type="dxa" w:w="3096"/>
          </w:tcPr>
          <w:p>
            <w:pPr>
              <w:spacing w:after="0"/>
              <w:jc w:val="left"/>
            </w:pPr>
            <w:r>
              <w:rPr>
                <w:sz w:val="16"/>
              </w:rPr>
              <w:t>$120,000,000 property; $1,000,000 crops (zone total, 2014 dollars)</w:t>
            </w:r>
          </w:p>
        </w:tc>
        <w:tc>
          <w:tcPr>
            <w:tcW w:type="dxa" w:w="942"/>
          </w:tcPr>
          <w:p>
            <w:pPr>
              <w:spacing w:after="0"/>
              <w:jc w:val="right"/>
            </w:pPr>
            <w:r>
              <w:rPr>
                <w:sz w:val="16"/>
              </w:rPr>
              <w:t>0, 0</w:t>
            </w:r>
          </w:p>
        </w:tc>
        <w:tc>
          <w:tcPr>
            <w:tcW w:type="dxa" w:w="2902"/>
          </w:tcPr>
          <w:p>
            <w:pPr>
              <w:spacing w:after="0"/>
              <w:jc w:val="left"/>
            </w:pPr>
            <w:r>
              <w:rPr>
                <w:sz w:val="16"/>
              </w:rPr>
              <w:t>NWS zone WAZ043 (OKANOGAN VALLEY), zone-level</w:t>
            </w:r>
          </w:p>
        </w:tc>
        <w:tc>
          <w:tcPr>
            <w:tcW w:type="dxa" w:w="1117"/>
          </w:tcPr>
          <w:p>
            <w:pPr>
              <w:spacing w:after="0"/>
              <w:jc w:val="left"/>
            </w:pPr>
          </w:p>
        </w:tc>
        <w:tc>
          <w:tcPr>
            <w:tcW w:type="dxa" w:w="2730"/>
          </w:tcPr>
          <w:p>
            <w:pPr>
              <w:spacing w:after="0"/>
              <w:jc w:val="left"/>
            </w:pPr>
            <w:r>
              <w:rPr>
                <w:sz w:val="16"/>
              </w:rPr>
              <w:t>B1-c worst recorded: Wildfire</w:t>
            </w:r>
          </w:p>
        </w:tc>
      </w:tr>
      <w:tr>
        <w:trPr>
          <w:cantSplit/>
        </w:trPr>
        <w:tc>
          <w:tcPr>
            <w:tcW w:type="dxa" w:w="1037"/>
          </w:tcPr>
          <w:p>
            <w:pPr>
              <w:spacing w:after="0"/>
              <w:jc w:val="left"/>
            </w:pPr>
            <w:r>
              <w:rPr>
                <w:sz w:val="16"/>
              </w:rPr>
              <w:t>2013-08-10</w:t>
            </w:r>
          </w:p>
        </w:tc>
        <w:tc>
          <w:tcPr>
            <w:tcW w:type="dxa" w:w="1215"/>
          </w:tcPr>
          <w:p>
            <w:pPr>
              <w:spacing w:after="0"/>
              <w:jc w:val="left"/>
            </w:pPr>
            <w:r>
              <w:rPr>
                <w:sz w:val="16"/>
              </w:rPr>
              <w:t>Thunderstorm Wind</w:t>
            </w:r>
          </w:p>
        </w:tc>
        <w:tc>
          <w:tcPr>
            <w:tcW w:type="dxa" w:w="1073"/>
          </w:tcPr>
          <w:p>
            <w:pPr>
              <w:spacing w:after="0"/>
              <w:jc w:val="left"/>
            </w:pPr>
            <w:r>
              <w:rPr>
                <w:sz w:val="16"/>
              </w:rPr>
              <w:t>76 kt (87 mph) measured gust</w:t>
            </w:r>
          </w:p>
        </w:tc>
        <w:tc>
          <w:tcPr>
            <w:tcW w:type="dxa" w:w="3096"/>
          </w:tcPr>
          <w:p>
            <w:pPr>
              <w:spacing w:after="0"/>
              <w:jc w:val="left"/>
            </w:pPr>
            <w:r>
              <w:rPr>
                <w:sz w:val="16"/>
              </w:rPr>
              <w:t>$1,000 property; $0 crops (2013 dollars)</w:t>
            </w:r>
          </w:p>
        </w:tc>
        <w:tc>
          <w:tcPr>
            <w:tcW w:type="dxa" w:w="942"/>
          </w:tcPr>
          <w:p>
            <w:pPr>
              <w:spacing w:after="0"/>
              <w:jc w:val="right"/>
            </w:pPr>
            <w:r>
              <w:rPr>
                <w:sz w:val="16"/>
              </w:rPr>
              <w:t>0, 0</w:t>
            </w:r>
          </w:p>
        </w:tc>
        <w:tc>
          <w:tcPr>
            <w:tcW w:type="dxa" w:w="2902"/>
          </w:tcPr>
          <w:p>
            <w:pPr>
              <w:spacing w:after="0"/>
              <w:jc w:val="left"/>
            </w:pPr>
            <w:r>
              <w:rPr>
                <w:sz w:val="16"/>
              </w:rPr>
              <w:t>WINTHROP ARPT to WINTHROP</w:t>
            </w:r>
          </w:p>
        </w:tc>
        <w:tc>
          <w:tcPr>
            <w:tcW w:type="dxa" w:w="1117"/>
          </w:tcPr>
          <w:p>
            <w:pPr>
              <w:spacing w:after="0"/>
              <w:jc w:val="left"/>
            </w:pPr>
          </w:p>
        </w:tc>
        <w:tc>
          <w:tcPr>
            <w:tcW w:type="dxa" w:w="2730"/>
          </w:tcPr>
          <w:p>
            <w:pPr>
              <w:spacing w:after="0"/>
              <w:jc w:val="left"/>
            </w:pPr>
            <w:r>
              <w:rPr>
                <w:sz w:val="16"/>
              </w:rPr>
              <w:t>B1-c worst recorded: Thunderstorm Wind</w:t>
            </w:r>
          </w:p>
        </w:tc>
      </w:tr>
      <w:tr>
        <w:trPr>
          <w:cantSplit/>
        </w:trPr>
        <w:tc>
          <w:tcPr>
            <w:tcW w:type="dxa" w:w="1037"/>
          </w:tcPr>
          <w:p>
            <w:pPr>
              <w:spacing w:after="0"/>
              <w:jc w:val="left"/>
            </w:pPr>
            <w:r>
              <w:rPr>
                <w:sz w:val="16"/>
              </w:rPr>
              <w:t>2009-07-06</w:t>
            </w:r>
          </w:p>
        </w:tc>
        <w:tc>
          <w:tcPr>
            <w:tcW w:type="dxa" w:w="1215"/>
          </w:tcPr>
          <w:p>
            <w:pPr>
              <w:spacing w:after="0"/>
              <w:jc w:val="left"/>
            </w:pPr>
            <w:r>
              <w:rPr>
                <w:sz w:val="16"/>
              </w:rPr>
              <w:t>Lightning</w:t>
            </w:r>
          </w:p>
        </w:tc>
        <w:tc>
          <w:tcPr>
            <w:tcW w:type="dxa" w:w="1073"/>
          </w:tcPr>
          <w:p>
            <w:pPr>
              <w:spacing w:after="0"/>
              <w:jc w:val="left"/>
            </w:pPr>
          </w:p>
        </w:tc>
        <w:tc>
          <w:tcPr>
            <w:tcW w:type="dxa" w:w="3096"/>
          </w:tcPr>
          <w:p>
            <w:pPr>
              <w:spacing w:after="0"/>
              <w:jc w:val="left"/>
            </w:pPr>
            <w:r>
              <w:rPr>
                <w:sz w:val="16"/>
              </w:rPr>
              <w:t>$2,000 property; $0 crops (2009 dollars)</w:t>
            </w:r>
          </w:p>
        </w:tc>
        <w:tc>
          <w:tcPr>
            <w:tcW w:type="dxa" w:w="942"/>
          </w:tcPr>
          <w:p>
            <w:pPr>
              <w:spacing w:after="0"/>
              <w:jc w:val="right"/>
            </w:pPr>
            <w:r>
              <w:rPr>
                <w:sz w:val="16"/>
              </w:rPr>
              <w:t>0, 0</w:t>
            </w:r>
          </w:p>
        </w:tc>
        <w:tc>
          <w:tcPr>
            <w:tcW w:type="dxa" w:w="2902"/>
          </w:tcPr>
          <w:p>
            <w:pPr>
              <w:spacing w:after="0"/>
              <w:jc w:val="left"/>
            </w:pPr>
            <w:r>
              <w:rPr>
                <w:sz w:val="16"/>
              </w:rPr>
              <w:t>TWISP</w:t>
            </w:r>
          </w:p>
        </w:tc>
        <w:tc>
          <w:tcPr>
            <w:tcW w:type="dxa" w:w="1117"/>
          </w:tcPr>
          <w:p>
            <w:pPr>
              <w:spacing w:after="0"/>
              <w:jc w:val="left"/>
            </w:pPr>
          </w:p>
        </w:tc>
        <w:tc>
          <w:tcPr>
            <w:tcW w:type="dxa" w:w="2730"/>
          </w:tcPr>
          <w:p>
            <w:pPr>
              <w:spacing w:after="0"/>
              <w:jc w:val="left"/>
            </w:pPr>
            <w:r>
              <w:rPr>
                <w:sz w:val="16"/>
              </w:rPr>
              <w:t>B1-c worst recorded: Lightning</w:t>
            </w:r>
          </w:p>
        </w:tc>
      </w:tr>
      <w:tr>
        <w:trPr>
          <w:cantSplit/>
        </w:trPr>
        <w:tc>
          <w:tcPr>
            <w:tcW w:type="dxa" w:w="1037"/>
          </w:tcPr>
          <w:p>
            <w:pPr>
              <w:spacing w:after="0"/>
              <w:jc w:val="left"/>
            </w:pPr>
            <w:r>
              <w:rPr>
                <w:sz w:val="16"/>
              </w:rPr>
              <w:t>2008-07-03</w:t>
            </w:r>
          </w:p>
        </w:tc>
        <w:tc>
          <w:tcPr>
            <w:tcW w:type="dxa" w:w="1215"/>
          </w:tcPr>
          <w:p>
            <w:pPr>
              <w:spacing w:after="0"/>
              <w:jc w:val="left"/>
            </w:pPr>
            <w:r>
              <w:rPr>
                <w:sz w:val="16"/>
              </w:rPr>
              <w:t>Hail</w:t>
            </w:r>
          </w:p>
        </w:tc>
        <w:tc>
          <w:tcPr>
            <w:tcW w:type="dxa" w:w="1073"/>
          </w:tcPr>
          <w:p>
            <w:pPr>
              <w:spacing w:after="0"/>
              <w:jc w:val="left"/>
            </w:pPr>
            <w:r>
              <w:rPr>
                <w:sz w:val="16"/>
              </w:rPr>
              <w:t>1.75 in</w:t>
            </w:r>
          </w:p>
        </w:tc>
        <w:tc>
          <w:tcPr>
            <w:tcW w:type="dxa" w:w="3096"/>
          </w:tcPr>
          <w:p>
            <w:pPr>
              <w:spacing w:after="0"/>
              <w:jc w:val="left"/>
            </w:pPr>
            <w:r>
              <w:rPr>
                <w:sz w:val="16"/>
              </w:rPr>
              <w:t>property not reported; $0 crops (2008 dollars)</w:t>
            </w:r>
          </w:p>
        </w:tc>
        <w:tc>
          <w:tcPr>
            <w:tcW w:type="dxa" w:w="942"/>
          </w:tcPr>
          <w:p>
            <w:pPr>
              <w:spacing w:after="0"/>
              <w:jc w:val="right"/>
            </w:pPr>
            <w:r>
              <w:rPr>
                <w:sz w:val="16"/>
              </w:rPr>
              <w:t>0, 0</w:t>
            </w:r>
          </w:p>
        </w:tc>
        <w:tc>
          <w:tcPr>
            <w:tcW w:type="dxa" w:w="2902"/>
          </w:tcPr>
          <w:p>
            <w:pPr>
              <w:spacing w:after="0"/>
              <w:jc w:val="left"/>
            </w:pPr>
            <w:r>
              <w:rPr>
                <w:sz w:val="16"/>
              </w:rPr>
              <w:t>DISAUTEL</w:t>
            </w:r>
          </w:p>
        </w:tc>
        <w:tc>
          <w:tcPr>
            <w:tcW w:type="dxa" w:w="1117"/>
          </w:tcPr>
          <w:p>
            <w:pPr>
              <w:spacing w:after="0"/>
              <w:jc w:val="left"/>
            </w:pPr>
          </w:p>
        </w:tc>
        <w:tc>
          <w:tcPr>
            <w:tcW w:type="dxa" w:w="2730"/>
          </w:tcPr>
          <w:p>
            <w:pPr>
              <w:spacing w:after="0"/>
              <w:jc w:val="left"/>
            </w:pPr>
            <w:r>
              <w:rPr>
                <w:sz w:val="16"/>
              </w:rPr>
              <w:t>B1-c worst recorded: Hail</w:t>
            </w:r>
          </w:p>
        </w:tc>
      </w:tr>
      <w:tr>
        <w:trPr>
          <w:cantSplit/>
        </w:trPr>
        <w:tc>
          <w:tcPr>
            <w:tcW w:type="dxa" w:w="1037"/>
          </w:tcPr>
          <w:p>
            <w:pPr>
              <w:spacing w:after="0"/>
              <w:jc w:val="left"/>
            </w:pPr>
            <w:r>
              <w:rPr>
                <w:sz w:val="16"/>
              </w:rPr>
              <w:t>2008-02-07</w:t>
            </w:r>
          </w:p>
        </w:tc>
        <w:tc>
          <w:tcPr>
            <w:tcW w:type="dxa" w:w="1215"/>
          </w:tcPr>
          <w:p>
            <w:pPr>
              <w:spacing w:after="0"/>
              <w:jc w:val="left"/>
            </w:pPr>
            <w:r>
              <w:rPr>
                <w:sz w:val="16"/>
              </w:rPr>
              <w:t>Avalanche</w:t>
            </w:r>
          </w:p>
        </w:tc>
        <w:tc>
          <w:tcPr>
            <w:tcW w:type="dxa" w:w="1073"/>
          </w:tcPr>
          <w:p>
            <w:pPr>
              <w:spacing w:after="0"/>
              <w:jc w:val="left"/>
            </w:pPr>
          </w:p>
        </w:tc>
        <w:tc>
          <w:tcPr>
            <w:tcW w:type="dxa" w:w="3096"/>
          </w:tcPr>
          <w:p>
            <w:pPr>
              <w:spacing w:after="0"/>
              <w:jc w:val="left"/>
            </w:pPr>
            <w:r>
              <w:rPr>
                <w:sz w:val="16"/>
              </w:rPr>
              <w:t>$1,100,000 property; $0 crops (zone total, 2008 dollars)</w:t>
            </w:r>
          </w:p>
        </w:tc>
        <w:tc>
          <w:tcPr>
            <w:tcW w:type="dxa" w:w="942"/>
          </w:tcPr>
          <w:p>
            <w:pPr>
              <w:spacing w:after="0"/>
              <w:jc w:val="right"/>
            </w:pPr>
            <w:r>
              <w:rPr>
                <w:sz w:val="16"/>
              </w:rPr>
              <w:t>0, 0</w:t>
            </w:r>
          </w:p>
        </w:tc>
        <w:tc>
          <w:tcPr>
            <w:tcW w:type="dxa" w:w="2902"/>
          </w:tcPr>
          <w:p>
            <w:pPr>
              <w:spacing w:after="0"/>
              <w:jc w:val="left"/>
            </w:pPr>
            <w:r>
              <w:rPr>
                <w:sz w:val="16"/>
              </w:rPr>
              <w:t>NWS zone WAZ042 (EAST SLOPES NORTHERN CASCADES), zone-level</w:t>
            </w:r>
          </w:p>
        </w:tc>
        <w:tc>
          <w:tcPr>
            <w:tcW w:type="dxa" w:w="1117"/>
          </w:tcPr>
          <w:p>
            <w:pPr>
              <w:spacing w:after="0"/>
              <w:jc w:val="left"/>
            </w:pPr>
          </w:p>
        </w:tc>
        <w:tc>
          <w:tcPr>
            <w:tcW w:type="dxa" w:w="2730"/>
          </w:tcPr>
          <w:p>
            <w:pPr>
              <w:spacing w:after="0"/>
              <w:jc w:val="left"/>
            </w:pPr>
            <w:r>
              <w:rPr>
                <w:sz w:val="16"/>
              </w:rPr>
              <w:t>B1-c worst recorded: Avalanche</w:t>
            </w:r>
          </w:p>
        </w:tc>
      </w:tr>
      <w:tr>
        <w:trPr>
          <w:cantSplit/>
        </w:trPr>
        <w:tc>
          <w:tcPr>
            <w:tcW w:type="dxa" w:w="1037"/>
          </w:tcPr>
          <w:p>
            <w:pPr>
              <w:spacing w:after="0"/>
              <w:jc w:val="left"/>
            </w:pPr>
            <w:r>
              <w:rPr>
                <w:sz w:val="16"/>
              </w:rPr>
              <w:t>2006-11-27</w:t>
            </w:r>
          </w:p>
        </w:tc>
        <w:tc>
          <w:tcPr>
            <w:tcW w:type="dxa" w:w="1215"/>
          </w:tcPr>
          <w:p>
            <w:pPr>
              <w:spacing w:after="0"/>
              <w:jc w:val="left"/>
            </w:pPr>
            <w:r>
              <w:rPr>
                <w:sz w:val="16"/>
              </w:rPr>
              <w:t>Extreme Cold/Wind Chill</w:t>
            </w:r>
          </w:p>
        </w:tc>
        <w:tc>
          <w:tcPr>
            <w:tcW w:type="dxa" w:w="1073"/>
          </w:tcPr>
          <w:p>
            <w:pPr>
              <w:spacing w:after="0"/>
              <w:jc w:val="left"/>
            </w:pPr>
          </w:p>
        </w:tc>
        <w:tc>
          <w:tcPr>
            <w:tcW w:type="dxa" w:w="3096"/>
          </w:tcPr>
          <w:p>
            <w:pPr>
              <w:spacing w:after="0"/>
              <w:jc w:val="left"/>
            </w:pPr>
            <w:r>
              <w:rPr>
                <w:sz w:val="16"/>
              </w:rPr>
              <w:t>$0 property; $0 crops (zone total, 2006 dollars)</w:t>
            </w:r>
          </w:p>
        </w:tc>
        <w:tc>
          <w:tcPr>
            <w:tcW w:type="dxa" w:w="942"/>
          </w:tcPr>
          <w:p>
            <w:pPr>
              <w:spacing w:after="0"/>
              <w:jc w:val="right"/>
            </w:pPr>
            <w:r>
              <w:rPr>
                <w:sz w:val="16"/>
              </w:rPr>
              <w:t>0, 0</w:t>
            </w:r>
          </w:p>
        </w:tc>
        <w:tc>
          <w:tcPr>
            <w:tcW w:type="dxa" w:w="2902"/>
          </w:tcPr>
          <w:p>
            <w:pPr>
              <w:spacing w:after="0"/>
              <w:jc w:val="left"/>
            </w:pPr>
            <w:r>
              <w:rPr>
                <w:sz w:val="16"/>
              </w:rPr>
              <w:t>NWS zone WAZ043 (OKANOGAN VALLEY), zone-level</w:t>
            </w:r>
          </w:p>
        </w:tc>
        <w:tc>
          <w:tcPr>
            <w:tcW w:type="dxa" w:w="1117"/>
          </w:tcPr>
          <w:p>
            <w:pPr>
              <w:spacing w:after="0"/>
              <w:jc w:val="left"/>
            </w:pPr>
          </w:p>
        </w:tc>
        <w:tc>
          <w:tcPr>
            <w:tcW w:type="dxa" w:w="27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2006-03-19</w:t>
            </w:r>
          </w:p>
        </w:tc>
        <w:tc>
          <w:tcPr>
            <w:tcW w:type="dxa" w:w="1215"/>
          </w:tcPr>
          <w:p>
            <w:pPr>
              <w:spacing w:after="0"/>
              <w:jc w:val="left"/>
            </w:pPr>
            <w:r>
              <w:rPr>
                <w:sz w:val="16"/>
              </w:rPr>
              <w:t>Avalanche</w:t>
            </w:r>
          </w:p>
        </w:tc>
        <w:tc>
          <w:tcPr>
            <w:tcW w:type="dxa" w:w="1073"/>
          </w:tcPr>
          <w:p>
            <w:pPr>
              <w:spacing w:after="0"/>
              <w:jc w:val="left"/>
            </w:pPr>
          </w:p>
        </w:tc>
        <w:tc>
          <w:tcPr>
            <w:tcW w:type="dxa" w:w="3096"/>
          </w:tcPr>
          <w:p>
            <w:pPr>
              <w:spacing w:after="0"/>
              <w:jc w:val="left"/>
            </w:pPr>
            <w:r>
              <w:rPr>
                <w:sz w:val="16"/>
              </w:rPr>
              <w:t>damage not reported</w:t>
            </w:r>
          </w:p>
        </w:tc>
        <w:tc>
          <w:tcPr>
            <w:tcW w:type="dxa" w:w="942"/>
          </w:tcPr>
          <w:p>
            <w:pPr>
              <w:spacing w:after="0"/>
              <w:jc w:val="right"/>
            </w:pPr>
            <w:r>
              <w:rPr>
                <w:sz w:val="16"/>
              </w:rPr>
              <w:t>1, 1</w:t>
            </w:r>
          </w:p>
        </w:tc>
        <w:tc>
          <w:tcPr>
            <w:tcW w:type="dxa" w:w="2902"/>
          </w:tcPr>
          <w:p>
            <w:pPr>
              <w:spacing w:after="0"/>
              <w:jc w:val="left"/>
            </w:pPr>
            <w:r>
              <w:rPr>
                <w:sz w:val="16"/>
              </w:rPr>
              <w:t>NWS zone WAZ042 (EAST SLOPES NORTHERN CASCADES), zone-level</w:t>
            </w:r>
          </w:p>
        </w:tc>
        <w:tc>
          <w:tcPr>
            <w:tcW w:type="dxa" w:w="1117"/>
          </w:tcPr>
          <w:p>
            <w:pPr>
              <w:spacing w:after="0"/>
              <w:jc w:val="left"/>
            </w:pP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2003-10-28</w:t>
            </w:r>
          </w:p>
        </w:tc>
        <w:tc>
          <w:tcPr>
            <w:tcW w:type="dxa" w:w="1215"/>
          </w:tcPr>
          <w:p>
            <w:pPr>
              <w:spacing w:after="0"/>
              <w:jc w:val="left"/>
            </w:pPr>
            <w:r>
              <w:rPr>
                <w:sz w:val="16"/>
              </w:rPr>
              <w:t>High Wind</w:t>
            </w:r>
          </w:p>
        </w:tc>
        <w:tc>
          <w:tcPr>
            <w:tcW w:type="dxa" w:w="1073"/>
          </w:tcPr>
          <w:p>
            <w:pPr>
              <w:spacing w:after="0"/>
              <w:jc w:val="left"/>
            </w:pPr>
            <w:r>
              <w:rPr>
                <w:sz w:val="16"/>
              </w:rPr>
              <w:t>94 kt (108 mph) measured gust</w:t>
            </w:r>
          </w:p>
        </w:tc>
        <w:tc>
          <w:tcPr>
            <w:tcW w:type="dxa" w:w="3096"/>
          </w:tcPr>
          <w:p>
            <w:pPr>
              <w:spacing w:after="0"/>
              <w:jc w:val="left"/>
            </w:pPr>
            <w:r>
              <w:rPr>
                <w:sz w:val="16"/>
              </w:rPr>
              <w:t>damage not reported</w:t>
            </w:r>
          </w:p>
        </w:tc>
        <w:tc>
          <w:tcPr>
            <w:tcW w:type="dxa" w:w="942"/>
          </w:tcPr>
          <w:p>
            <w:pPr>
              <w:spacing w:after="0"/>
              <w:jc w:val="right"/>
            </w:pPr>
            <w:r>
              <w:rPr>
                <w:sz w:val="16"/>
              </w:rPr>
              <w:t>0, 0</w:t>
            </w:r>
          </w:p>
        </w:tc>
        <w:tc>
          <w:tcPr>
            <w:tcW w:type="dxa" w:w="2902"/>
          </w:tcPr>
          <w:p>
            <w:pPr>
              <w:spacing w:after="0"/>
              <w:jc w:val="left"/>
            </w:pPr>
            <w:r>
              <w:rPr>
                <w:sz w:val="16"/>
              </w:rPr>
              <w:t>NWS zone WAZ043 (OKANOGAN VALLEY), zone-level</w:t>
            </w:r>
          </w:p>
        </w:tc>
        <w:tc>
          <w:tcPr>
            <w:tcW w:type="dxa" w:w="1117"/>
          </w:tcPr>
          <w:p>
            <w:pPr>
              <w:spacing w:after="0"/>
              <w:jc w:val="left"/>
            </w:pPr>
          </w:p>
        </w:tc>
        <w:tc>
          <w:tcPr>
            <w:tcW w:type="dxa" w:w="2730"/>
          </w:tcPr>
          <w:p>
            <w:pPr>
              <w:spacing w:after="0"/>
              <w:jc w:val="left"/>
            </w:pPr>
            <w:r>
              <w:rPr>
                <w:sz w:val="16"/>
              </w:rPr>
              <w:t>B1-c worst recorded: High Wind and Strong Wind</w:t>
            </w:r>
          </w:p>
        </w:tc>
      </w:tr>
      <w:tr>
        <w:trPr>
          <w:cantSplit/>
        </w:trPr>
        <w:tc>
          <w:tcPr>
            <w:tcW w:type="dxa" w:w="1037"/>
          </w:tcPr>
          <w:p>
            <w:pPr>
              <w:spacing w:after="0"/>
              <w:jc w:val="left"/>
            </w:pPr>
            <w:r>
              <w:rPr>
                <w:sz w:val="16"/>
              </w:rPr>
              <w:t>2001-07-09</w:t>
            </w:r>
          </w:p>
        </w:tc>
        <w:tc>
          <w:tcPr>
            <w:tcW w:type="dxa" w:w="1215"/>
          </w:tcPr>
          <w:p>
            <w:pPr>
              <w:spacing w:after="0"/>
              <w:jc w:val="left"/>
            </w:pPr>
            <w:r>
              <w:rPr>
                <w:sz w:val="16"/>
              </w:rPr>
              <w:t>Wildfire</w:t>
            </w:r>
          </w:p>
        </w:tc>
        <w:tc>
          <w:tcPr>
            <w:tcW w:type="dxa" w:w="1073"/>
          </w:tcPr>
          <w:p>
            <w:pPr>
              <w:spacing w:after="0"/>
              <w:jc w:val="left"/>
            </w:pPr>
          </w:p>
        </w:tc>
        <w:tc>
          <w:tcPr>
            <w:tcW w:type="dxa" w:w="3096"/>
          </w:tcPr>
          <w:p>
            <w:pPr>
              <w:spacing w:after="0"/>
              <w:jc w:val="left"/>
            </w:pPr>
            <w:r>
              <w:rPr>
                <w:sz w:val="16"/>
              </w:rPr>
              <w:t>damage not reported</w:t>
            </w:r>
          </w:p>
        </w:tc>
        <w:tc>
          <w:tcPr>
            <w:tcW w:type="dxa" w:w="942"/>
          </w:tcPr>
          <w:p>
            <w:pPr>
              <w:spacing w:after="0"/>
              <w:jc w:val="right"/>
            </w:pPr>
            <w:r>
              <w:rPr>
                <w:sz w:val="16"/>
              </w:rPr>
              <w:t>4, 4</w:t>
            </w:r>
          </w:p>
        </w:tc>
        <w:tc>
          <w:tcPr>
            <w:tcW w:type="dxa" w:w="2902"/>
          </w:tcPr>
          <w:p>
            <w:pPr>
              <w:spacing w:after="0"/>
              <w:jc w:val="left"/>
            </w:pPr>
            <w:r>
              <w:rPr>
                <w:sz w:val="16"/>
              </w:rPr>
              <w:t>WINTHROP</w:t>
            </w:r>
          </w:p>
        </w:tc>
        <w:tc>
          <w:tcPr>
            <w:tcW w:type="dxa" w:w="1117"/>
          </w:tcPr>
          <w:p>
            <w:pPr>
              <w:spacing w:after="0"/>
              <w:jc w:val="left"/>
            </w:pPr>
          </w:p>
        </w:tc>
        <w:tc>
          <w:tcPr>
            <w:tcW w:type="dxa" w:w="273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(787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5"/>
        <w:gridCol w:w="1037"/>
        <w:gridCol w:w="2134"/>
        <w:gridCol w:w="1543"/>
        <w:gridCol w:w="1653"/>
        <w:gridCol w:w="1037"/>
        <w:gridCol w:w="1457"/>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34"/>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65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5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0.167</w:t>
            </w:r>
          </w:p>
        </w:tc>
        <w:tc>
          <w:tcPr>
            <w:tcW w:type="dxa" w:w="1302"/>
          </w:tcPr>
          <w:p>
            <w:pPr>
              <w:spacing w:after="0"/>
              <w:jc w:val="left"/>
            </w:pPr>
            <w:r>
              <w:rPr>
                <w:sz w:val="16"/>
              </w:rPr>
              <w:t>events per year</w:t>
            </w:r>
          </w:p>
        </w:tc>
        <w:tc>
          <w:tcPr>
            <w:tcW w:type="dxa" w:w="1635"/>
          </w:tcPr>
          <w:p>
            <w:pPr>
              <w:spacing w:after="0"/>
              <w:jc w:val="left"/>
            </w:pPr>
            <w:r>
              <w:rPr>
                <w:sz w:val="16"/>
              </w:rPr>
              <w:t>about 1 in 6 years</w:t>
            </w:r>
          </w:p>
        </w:tc>
        <w:tc>
          <w:tcPr>
            <w:tcW w:type="dxa" w:w="1037"/>
          </w:tcPr>
          <w:p>
            <w:pPr>
              <w:spacing w:after="0"/>
              <w:jc w:val="left"/>
            </w:pPr>
            <w:r>
              <w:rPr>
                <w:sz w:val="16"/>
              </w:rPr>
              <w:t>Likely</w:t>
            </w:r>
          </w:p>
        </w:tc>
        <w:tc>
          <w:tcPr>
            <w:tcW w:type="dxa" w:w="2134"/>
          </w:tcPr>
          <w:p>
            <w:pPr>
              <w:spacing w:after="0"/>
              <w:jc w:val="left"/>
            </w:pPr>
            <w:r>
              <w:rPr>
                <w:sz w:val="16"/>
              </w:rPr>
              <w:t>FEMA annualized frequency (modeled)</w:t>
            </w:r>
          </w:p>
        </w:tc>
        <w:tc>
          <w:tcPr>
            <w:tcW w:type="dxa" w:w="1543"/>
          </w:tcPr>
          <w:p>
            <w:pPr>
              <w:spacing w:after="0"/>
              <w:jc w:val="right"/>
            </w:pPr>
            <w:r>
              <w:rPr>
                <w:sz w:val="16"/>
              </w:rPr>
              <w:t>5</w:t>
            </w:r>
          </w:p>
        </w:tc>
        <w:tc>
          <w:tcPr>
            <w:tcW w:type="dxa" w:w="1653"/>
          </w:tcPr>
          <w:p>
            <w:pPr>
              <w:spacing w:after="0"/>
              <w:jc w:val="left"/>
            </w:pPr>
            <w:r>
              <w:rPr>
                <w:sz w:val="16"/>
              </w:rPr>
              <w:t>1994 to 2023 (30 years)</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Cold Wave</w:t>
            </w:r>
          </w:p>
        </w:tc>
        <w:tc>
          <w:tcPr>
            <w:tcW w:type="dxa" w:w="1278"/>
          </w:tcPr>
          <w:p>
            <w:pPr>
              <w:spacing w:after="0"/>
              <w:jc w:val="right"/>
            </w:pPr>
            <w:r>
              <w:rPr>
                <w:sz w:val="16"/>
              </w:rPr>
              <w:t>0.739</w:t>
            </w:r>
          </w:p>
        </w:tc>
        <w:tc>
          <w:tcPr>
            <w:tcW w:type="dxa" w:w="1302"/>
          </w:tcPr>
          <w:p>
            <w:pPr>
              <w:spacing w:after="0"/>
              <w:jc w:val="left"/>
            </w:pPr>
            <w:r>
              <w:rPr>
                <w:sz w:val="16"/>
              </w:rPr>
              <w:t>event-days per year</w:t>
            </w:r>
          </w:p>
        </w:tc>
        <w:tc>
          <w:tcPr>
            <w:tcW w:type="dxa" w:w="1635"/>
          </w:tcPr>
          <w:p>
            <w:pPr>
              <w:spacing w:after="0"/>
              <w:jc w:val="left"/>
            </w:pPr>
            <w:r>
              <w:rPr>
                <w:sz w:val="16"/>
              </w:rPr>
              <w:t>about 0.739 days per year</w:t>
            </w:r>
          </w:p>
        </w:tc>
        <w:tc>
          <w:tcPr>
            <w:tcW w:type="dxa" w:w="1037"/>
          </w:tcPr>
          <w:p>
            <w:pPr>
              <w:spacing w:after="0"/>
              <w:jc w:val="left"/>
            </w:pPr>
            <w:r>
              <w:rPr>
                <w:sz w:val="16"/>
              </w:rPr>
              <w:t>Likely</w:t>
            </w:r>
          </w:p>
        </w:tc>
        <w:tc>
          <w:tcPr>
            <w:tcW w:type="dxa" w:w="2134"/>
          </w:tcPr>
          <w:p>
            <w:pPr>
              <w:spacing w:after="0"/>
              <w:jc w:val="left"/>
            </w:pPr>
            <w:r>
              <w:rPr>
                <w:sz w:val="16"/>
              </w:rPr>
              <w:t>Storm Events event-days in 5 of 30 years, 1996 to 2025 (16.7%)</w:t>
            </w:r>
          </w:p>
        </w:tc>
        <w:tc>
          <w:tcPr>
            <w:tcW w:type="dxa" w:w="1543"/>
          </w:tcPr>
          <w:p>
            <w:pPr>
              <w:spacing w:after="0"/>
              <w:jc w:val="right"/>
            </w:pPr>
            <w:r>
              <w:rPr>
                <w:sz w:val="16"/>
              </w:rPr>
              <w:t>14.2</w:t>
            </w:r>
          </w:p>
        </w:tc>
        <w:tc>
          <w:tcPr>
            <w:tcW w:type="dxa" w:w="1653"/>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7.18</w:t>
            </w:r>
          </w:p>
        </w:tc>
        <w:tc>
          <w:tcPr>
            <w:tcW w:type="dxa" w:w="1302"/>
          </w:tcPr>
          <w:p>
            <w:pPr>
              <w:spacing w:after="0"/>
              <w:jc w:val="left"/>
            </w:pPr>
            <w:r>
              <w:rPr>
                <w:sz w:val="16"/>
              </w:rPr>
              <w:t>event-days per year</w:t>
            </w:r>
          </w:p>
        </w:tc>
        <w:tc>
          <w:tcPr>
            <w:tcW w:type="dxa" w:w="1635"/>
          </w:tcPr>
          <w:p>
            <w:pPr>
              <w:spacing w:after="0"/>
              <w:jc w:val="left"/>
            </w:pPr>
            <w:r>
              <w:rPr>
                <w:sz w:val="16"/>
              </w:rPr>
              <w:t>about 7.18 days per year</w:t>
            </w:r>
          </w:p>
        </w:tc>
        <w:tc>
          <w:tcPr>
            <w:tcW w:type="dxa" w:w="1037"/>
          </w:tcPr>
          <w:p>
            <w:pPr>
              <w:spacing w:after="0"/>
              <w:jc w:val="left"/>
            </w:pPr>
          </w:p>
        </w:tc>
        <w:tc>
          <w:tcPr>
            <w:tcW w:type="dxa" w:w="2134"/>
          </w:tcPr>
          <w:p>
            <w:pPr>
              <w:spacing w:after="0"/>
              <w:jc w:val="left"/>
            </w:pPr>
            <w:r>
              <w:rPr>
                <w:sz w:val="16"/>
              </w:rPr>
              <w:t>Storm Events event-days in 0 of 30 years, 1996 to 2025 (0%)</w:t>
            </w:r>
          </w:p>
        </w:tc>
        <w:tc>
          <w:tcPr>
            <w:tcW w:type="dxa" w:w="1543"/>
          </w:tcPr>
          <w:p>
            <w:pPr>
              <w:spacing w:after="0"/>
              <w:jc w:val="right"/>
            </w:pPr>
            <w:r>
              <w:rPr>
                <w:sz w:val="16"/>
              </w:rPr>
              <w:t>315</w:t>
            </w:r>
          </w:p>
        </w:tc>
        <w:tc>
          <w:tcPr>
            <w:tcW w:type="dxa" w:w="165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57"/>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0.00543</w:t>
            </w:r>
          </w:p>
        </w:tc>
        <w:tc>
          <w:tcPr>
            <w:tcW w:type="dxa" w:w="1302"/>
          </w:tcPr>
          <w:p>
            <w:pPr>
              <w:spacing w:after="0"/>
              <w:jc w:val="left"/>
            </w:pPr>
            <w:r>
              <w:rPr>
                <w:sz w:val="16"/>
              </w:rPr>
              <w:t>annual probability at a location</w:t>
            </w:r>
          </w:p>
        </w:tc>
        <w:tc>
          <w:tcPr>
            <w:tcW w:type="dxa" w:w="1635"/>
          </w:tcPr>
          <w:p>
            <w:pPr>
              <w:spacing w:after="0"/>
              <w:jc w:val="left"/>
            </w:pPr>
            <w:r>
              <w:rPr>
                <w:sz w:val="16"/>
              </w:rPr>
              <w:t>chance a given location in the county has at least minor-damage shaking in a year: 0.543%</w:t>
            </w:r>
          </w:p>
        </w:tc>
        <w:tc>
          <w:tcPr>
            <w:tcW w:type="dxa" w:w="1037"/>
          </w:tcPr>
          <w:p>
            <w:pPr>
              <w:spacing w:after="0"/>
              <w:jc w:val="left"/>
            </w:pPr>
          </w:p>
        </w:tc>
        <w:tc>
          <w:tcPr>
            <w:tcW w:type="dxa" w:w="2134"/>
          </w:tcPr>
          <w:p>
            <w:pPr>
              <w:spacing w:after="0"/>
              <w:jc w:val="left"/>
            </w:pPr>
          </w:p>
        </w:tc>
        <w:tc>
          <w:tcPr>
            <w:tcW w:type="dxa" w:w="1543"/>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0.0843</w:t>
            </w:r>
          </w:p>
        </w:tc>
        <w:tc>
          <w:tcPr>
            <w:tcW w:type="dxa" w:w="1302"/>
          </w:tcPr>
          <w:p>
            <w:pPr>
              <w:spacing w:after="0"/>
              <w:jc w:val="left"/>
            </w:pPr>
            <w:r>
              <w:rPr>
                <w:sz w:val="16"/>
              </w:rPr>
              <w:t>events per year</w:t>
            </w:r>
          </w:p>
        </w:tc>
        <w:tc>
          <w:tcPr>
            <w:tcW w:type="dxa" w:w="1635"/>
          </w:tcPr>
          <w:p>
            <w:pPr>
              <w:spacing w:after="0"/>
              <w:jc w:val="left"/>
            </w:pPr>
            <w:r>
              <w:rPr>
                <w:sz w:val="16"/>
              </w:rPr>
              <w:t>about 1 in 12 years</w:t>
            </w:r>
          </w:p>
        </w:tc>
        <w:tc>
          <w:tcPr>
            <w:tcW w:type="dxa" w:w="1037"/>
          </w:tcPr>
          <w:p>
            <w:pPr>
              <w:spacing w:after="0"/>
              <w:jc w:val="left"/>
            </w:pPr>
            <w:r>
              <w:rPr>
                <w:sz w:val="16"/>
              </w:rPr>
              <w:t>Possible</w:t>
            </w:r>
          </w:p>
        </w:tc>
        <w:tc>
          <w:tcPr>
            <w:tcW w:type="dxa" w:w="2134"/>
          </w:tcPr>
          <w:p>
            <w:pPr>
              <w:spacing w:after="0"/>
              <w:jc w:val="left"/>
            </w:pPr>
            <w:r>
              <w:rPr>
                <w:sz w:val="16"/>
              </w:rPr>
              <w:t>FEMA annualized frequency (modeled)</w:t>
            </w:r>
          </w:p>
        </w:tc>
        <w:tc>
          <w:tcPr>
            <w:tcW w:type="dxa" w:w="1543"/>
          </w:tcPr>
          <w:p>
            <w:pPr>
              <w:spacing w:after="0"/>
              <w:jc w:val="right"/>
            </w:pPr>
            <w:r>
              <w:rPr>
                <w:sz w:val="16"/>
              </w:rPr>
              <w:t>3.2 (modeled)</w:t>
            </w:r>
          </w:p>
        </w:tc>
        <w:tc>
          <w:tcPr>
            <w:tcW w:type="dxa" w:w="1653"/>
          </w:tcPr>
          <w:p>
            <w:pPr>
              <w:spacing w:after="0"/>
              <w:jc w:val="left"/>
            </w:pPr>
            <w:r>
              <w:rPr>
                <w:sz w:val="16"/>
              </w:rPr>
              <w:t>1986 to 2023 (38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3.94</w:t>
            </w:r>
          </w:p>
        </w:tc>
        <w:tc>
          <w:tcPr>
            <w:tcW w:type="dxa" w:w="1302"/>
          </w:tcPr>
          <w:p>
            <w:pPr>
              <w:spacing w:after="0"/>
              <w:jc w:val="left"/>
            </w:pPr>
            <w:r>
              <w:rPr>
                <w:sz w:val="16"/>
              </w:rPr>
              <w:t>event-days per year</w:t>
            </w:r>
          </w:p>
        </w:tc>
        <w:tc>
          <w:tcPr>
            <w:tcW w:type="dxa" w:w="1635"/>
          </w:tcPr>
          <w:p>
            <w:pPr>
              <w:spacing w:after="0"/>
              <w:jc w:val="left"/>
            </w:pPr>
            <w:r>
              <w:rPr>
                <w:sz w:val="16"/>
              </w:rPr>
              <w:t>about 3.94 days per year</w:t>
            </w:r>
          </w:p>
        </w:tc>
        <w:tc>
          <w:tcPr>
            <w:tcW w:type="dxa" w:w="1037"/>
          </w:tcPr>
          <w:p>
            <w:pPr>
              <w:spacing w:after="0"/>
              <w:jc w:val="left"/>
            </w:pPr>
            <w:r>
              <w:rPr>
                <w:sz w:val="16"/>
              </w:rPr>
              <w:t>Possible</w:t>
            </w:r>
          </w:p>
        </w:tc>
        <w:tc>
          <w:tcPr>
            <w:tcW w:type="dxa" w:w="2134"/>
          </w:tcPr>
          <w:p>
            <w:pPr>
              <w:spacing w:after="0"/>
              <w:jc w:val="left"/>
            </w:pPr>
            <w:r>
              <w:rPr>
                <w:sz w:val="16"/>
              </w:rPr>
              <w:t>Storm Events event-days in 2 of 30 years, 1996 to 2025 (6.67%)</w:t>
            </w:r>
          </w:p>
        </w:tc>
        <w:tc>
          <w:tcPr>
            <w:tcW w:type="dxa" w:w="1543"/>
          </w:tcPr>
          <w:p>
            <w:pPr>
              <w:spacing w:after="0"/>
              <w:jc w:val="right"/>
            </w:pPr>
            <w:r>
              <w:rPr>
                <w:sz w:val="16"/>
              </w:rPr>
              <w:t>38.4</w:t>
            </w:r>
          </w:p>
        </w:tc>
        <w:tc>
          <w:tcPr>
            <w:tcW w:type="dxa" w:w="1653"/>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Hurricane</w:t>
            </w:r>
          </w:p>
        </w:tc>
        <w:tc>
          <w:tcPr>
            <w:tcW w:type="dxa" w:w="1278"/>
          </w:tcPr>
          <w:p>
            <w:pPr>
              <w:spacing w:after="0"/>
              <w:jc w:val="right"/>
            </w:pPr>
          </w:p>
        </w:tc>
        <w:tc>
          <w:tcPr>
            <w:tcW w:type="dxa" w:w="1302"/>
          </w:tcPr>
          <w:p>
            <w:pPr>
              <w:spacing w:after="0"/>
              <w:jc w:val="left"/>
            </w:pPr>
            <w:r>
              <w:rPr>
                <w:sz w:val="16"/>
              </w:rPr>
              <w:t>events per year</w:t>
            </w:r>
          </w:p>
        </w:tc>
        <w:tc>
          <w:tcPr>
            <w:tcW w:type="dxa" w:w="1635"/>
          </w:tcPr>
          <w:p>
            <w:pPr>
              <w:spacing w:after="0"/>
              <w:jc w:val="left"/>
            </w:pPr>
          </w:p>
        </w:tc>
        <w:tc>
          <w:tcPr>
            <w:tcW w:type="dxa" w:w="1037"/>
          </w:tcPr>
          <w:p>
            <w:pPr>
              <w:spacing w:after="0"/>
              <w:jc w:val="left"/>
            </w:pPr>
          </w:p>
        </w:tc>
        <w:tc>
          <w:tcPr>
            <w:tcW w:type="dxa" w:w="2134"/>
          </w:tcPr>
          <w:p>
            <w:pPr>
              <w:spacing w:after="0"/>
              <w:jc w:val="left"/>
            </w:pPr>
          </w:p>
        </w:tc>
        <w:tc>
          <w:tcPr>
            <w:tcW w:type="dxa" w:w="1543"/>
          </w:tcPr>
          <w:p>
            <w:pPr>
              <w:spacing w:after="0"/>
              <w:jc w:val="right"/>
            </w:pPr>
          </w:p>
        </w:tc>
        <w:tc>
          <w:tcPr>
            <w:tcW w:type="dxa" w:w="1653"/>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45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0.0149</w:t>
            </w:r>
          </w:p>
        </w:tc>
        <w:tc>
          <w:tcPr>
            <w:tcW w:type="dxa" w:w="1302"/>
          </w:tcPr>
          <w:p>
            <w:pPr>
              <w:spacing w:after="0"/>
              <w:jc w:val="left"/>
            </w:pPr>
            <w:r>
              <w:rPr>
                <w:sz w:val="16"/>
              </w:rPr>
              <w:t>event-days per year</w:t>
            </w:r>
          </w:p>
        </w:tc>
        <w:tc>
          <w:tcPr>
            <w:tcW w:type="dxa" w:w="1635"/>
          </w:tcPr>
          <w:p>
            <w:pPr>
              <w:spacing w:after="0"/>
              <w:jc w:val="left"/>
            </w:pPr>
            <w:r>
              <w:rPr>
                <w:sz w:val="16"/>
              </w:rPr>
              <w:t>about 0.0149 days per year</w:t>
            </w:r>
          </w:p>
        </w:tc>
        <w:tc>
          <w:tcPr>
            <w:tcW w:type="dxa" w:w="1037"/>
          </w:tcPr>
          <w:p>
            <w:pPr>
              <w:spacing w:after="0"/>
              <w:jc w:val="left"/>
            </w:pPr>
            <w:r>
              <w:rPr>
                <w:sz w:val="16"/>
              </w:rPr>
              <w:t>Likely</w:t>
            </w:r>
          </w:p>
        </w:tc>
        <w:tc>
          <w:tcPr>
            <w:tcW w:type="dxa" w:w="2134"/>
          </w:tcPr>
          <w:p>
            <w:pPr>
              <w:spacing w:after="0"/>
              <w:jc w:val="left"/>
            </w:pPr>
            <w:r>
              <w:rPr>
                <w:sz w:val="16"/>
              </w:rPr>
              <w:t>Storm Events event-days in 3 of 30 years, 1996 to 2025 (10%)</w:t>
            </w:r>
          </w:p>
        </w:tc>
        <w:tc>
          <w:tcPr>
            <w:tcW w:type="dxa" w:w="1543"/>
          </w:tcPr>
          <w:p>
            <w:pPr>
              <w:spacing w:after="0"/>
              <w:jc w:val="right"/>
            </w:pPr>
            <w:r>
              <w:rPr>
                <w:sz w:val="16"/>
              </w:rPr>
              <w:t>0</w:t>
            </w:r>
          </w:p>
        </w:tc>
        <w:tc>
          <w:tcPr>
            <w:tcW w:type="dxa" w:w="1653"/>
          </w:tcPr>
          <w:p>
            <w:pPr>
              <w:spacing w:after="0"/>
              <w:jc w:val="left"/>
            </w:pPr>
            <w:r>
              <w:rPr>
                <w:sz w:val="16"/>
              </w:rPr>
              <w:t>1946-12-31 to 2014-02-12 (67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1.96</w:t>
            </w:r>
          </w:p>
        </w:tc>
        <w:tc>
          <w:tcPr>
            <w:tcW w:type="dxa" w:w="1302"/>
          </w:tcPr>
          <w:p>
            <w:pPr>
              <w:spacing w:after="0"/>
              <w:jc w:val="left"/>
            </w:pPr>
            <w:r>
              <w:rPr>
                <w:sz w:val="16"/>
              </w:rPr>
              <w:t>event-days per year</w:t>
            </w:r>
          </w:p>
        </w:tc>
        <w:tc>
          <w:tcPr>
            <w:tcW w:type="dxa" w:w="1635"/>
          </w:tcPr>
          <w:p>
            <w:pPr>
              <w:spacing w:after="0"/>
              <w:jc w:val="left"/>
            </w:pPr>
            <w:r>
              <w:rPr>
                <w:sz w:val="16"/>
              </w:rPr>
              <w:t>about 1.96 days per year</w:t>
            </w:r>
          </w:p>
        </w:tc>
        <w:tc>
          <w:tcPr>
            <w:tcW w:type="dxa" w:w="1037"/>
          </w:tcPr>
          <w:p>
            <w:pPr>
              <w:spacing w:after="0"/>
              <w:jc w:val="left"/>
            </w:pPr>
            <w:r>
              <w:rPr>
                <w:sz w:val="16"/>
              </w:rPr>
              <w:t>Likely</w:t>
            </w:r>
          </w:p>
        </w:tc>
        <w:tc>
          <w:tcPr>
            <w:tcW w:type="dxa" w:w="2134"/>
          </w:tcPr>
          <w:p>
            <w:pPr>
              <w:spacing w:after="0"/>
              <w:jc w:val="left"/>
            </w:pPr>
            <w:r>
              <w:rPr>
                <w:sz w:val="16"/>
              </w:rPr>
              <w:t>Storm Events event-days in 21 of 30 years, 1996 to 2025 (70%)</w:t>
            </w:r>
          </w:p>
        </w:tc>
        <w:tc>
          <w:tcPr>
            <w:tcW w:type="dxa" w:w="1543"/>
          </w:tcPr>
          <w:p>
            <w:pPr>
              <w:spacing w:after="0"/>
              <w:jc w:val="right"/>
            </w:pPr>
            <w:r>
              <w:rPr>
                <w:sz w:val="16"/>
              </w:rPr>
              <w:t>55</w:t>
            </w:r>
          </w:p>
        </w:tc>
        <w:tc>
          <w:tcPr>
            <w:tcW w:type="dxa" w:w="1653"/>
          </w:tcPr>
          <w:p>
            <w:pPr>
              <w:spacing w:after="0"/>
              <w:jc w:val="left"/>
            </w:pPr>
            <w:r>
              <w:rPr>
                <w:sz w:val="16"/>
              </w:rPr>
              <w:t>1996 to 2023 (28 years)</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4.5</w:t>
            </w:r>
          </w:p>
        </w:tc>
        <w:tc>
          <w:tcPr>
            <w:tcW w:type="dxa" w:w="1302"/>
          </w:tcPr>
          <w:p>
            <w:pPr>
              <w:spacing w:after="0"/>
              <w:jc w:val="left"/>
            </w:pPr>
            <w:r>
              <w:rPr>
                <w:sz w:val="16"/>
              </w:rPr>
              <w:t>events per year (modeled)</w:t>
            </w:r>
          </w:p>
        </w:tc>
        <w:tc>
          <w:tcPr>
            <w:tcW w:type="dxa" w:w="1635"/>
          </w:tcPr>
          <w:p>
            <w:pPr>
              <w:spacing w:after="0"/>
              <w:jc w:val="left"/>
            </w:pPr>
            <w:r>
              <w:rPr>
                <w:sz w:val="16"/>
              </w:rPr>
              <w:t>about 4.5 per year</w:t>
            </w:r>
          </w:p>
        </w:tc>
        <w:tc>
          <w:tcPr>
            <w:tcW w:type="dxa" w:w="1037"/>
          </w:tcPr>
          <w:p>
            <w:pPr>
              <w:spacing w:after="0"/>
              <w:jc w:val="left"/>
            </w:pPr>
            <w:r>
              <w:rPr>
                <w:sz w:val="16"/>
              </w:rPr>
              <w:t>Highly likely</w:t>
            </w:r>
          </w:p>
        </w:tc>
        <w:tc>
          <w:tcPr>
            <w:tcW w:type="dxa" w:w="2134"/>
          </w:tcPr>
          <w:p>
            <w:pPr>
              <w:spacing w:after="0"/>
              <w:jc w:val="left"/>
            </w:pPr>
            <w:r>
              <w:rPr>
                <w:sz w:val="16"/>
              </w:rPr>
              <w:t>FEMA annualized frequency (modeled)</w:t>
            </w:r>
          </w:p>
        </w:tc>
        <w:tc>
          <w:tcPr>
            <w:tcW w:type="dxa" w:w="1543"/>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15.8</w:t>
            </w:r>
          </w:p>
        </w:tc>
        <w:tc>
          <w:tcPr>
            <w:tcW w:type="dxa" w:w="1302"/>
          </w:tcPr>
          <w:p>
            <w:pPr>
              <w:spacing w:after="0"/>
              <w:jc w:val="left"/>
            </w:pPr>
            <w:r>
              <w:rPr>
                <w:sz w:val="16"/>
              </w:rPr>
              <w:t>days per year with a strike</w:t>
            </w:r>
          </w:p>
        </w:tc>
        <w:tc>
          <w:tcPr>
            <w:tcW w:type="dxa" w:w="1635"/>
          </w:tcPr>
          <w:p>
            <w:pPr>
              <w:spacing w:after="0"/>
              <w:jc w:val="left"/>
            </w:pPr>
            <w:r>
              <w:rPr>
                <w:sz w:val="16"/>
              </w:rPr>
              <w:t>about 15.8 days per year</w:t>
            </w:r>
          </w:p>
        </w:tc>
        <w:tc>
          <w:tcPr>
            <w:tcW w:type="dxa" w:w="1037"/>
          </w:tcPr>
          <w:p>
            <w:pPr>
              <w:spacing w:after="0"/>
              <w:jc w:val="left"/>
            </w:pPr>
            <w:r>
              <w:rPr>
                <w:sz w:val="16"/>
              </w:rPr>
              <w:t>Highly likely</w:t>
            </w:r>
          </w:p>
        </w:tc>
        <w:tc>
          <w:tcPr>
            <w:tcW w:type="dxa" w:w="2134"/>
          </w:tcPr>
          <w:p>
            <w:pPr>
              <w:spacing w:after="0"/>
              <w:jc w:val="left"/>
            </w:pPr>
            <w:r>
              <w:rPr>
                <w:sz w:val="16"/>
              </w:rPr>
              <w:t>FEMA annualized frequency (modeled)</w:t>
            </w:r>
          </w:p>
        </w:tc>
        <w:tc>
          <w:tcPr>
            <w:tcW w:type="dxa" w:w="1543"/>
          </w:tcPr>
          <w:p>
            <w:pPr>
              <w:spacing w:after="0"/>
              <w:jc w:val="right"/>
            </w:pPr>
            <w:r>
              <w:rPr>
                <w:sz w:val="16"/>
              </w:rPr>
              <w:t>not shown</w:t>
            </w:r>
          </w:p>
        </w:tc>
        <w:tc>
          <w:tcPr>
            <w:tcW w:type="dxa" w:w="1653"/>
          </w:tcPr>
          <w:p>
            <w:pPr>
              <w:spacing w:after="0"/>
              <w:jc w:val="left"/>
            </w:pPr>
            <w:r>
              <w:rPr>
                <w:sz w:val="16"/>
              </w:rPr>
              <w:t>1995 to 2023 (29 years; CONUS)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0.0959</w:t>
            </w:r>
          </w:p>
        </w:tc>
        <w:tc>
          <w:tcPr>
            <w:tcW w:type="dxa" w:w="1302"/>
          </w:tcPr>
          <w:p>
            <w:pPr>
              <w:spacing w:after="0"/>
              <w:jc w:val="left"/>
            </w:pPr>
            <w:r>
              <w:rPr>
                <w:sz w:val="16"/>
              </w:rPr>
              <w:t>events per year</w:t>
            </w:r>
          </w:p>
        </w:tc>
        <w:tc>
          <w:tcPr>
            <w:tcW w:type="dxa" w:w="1635"/>
          </w:tcPr>
          <w:p>
            <w:pPr>
              <w:spacing w:after="0"/>
              <w:jc w:val="left"/>
            </w:pPr>
            <w:r>
              <w:rPr>
                <w:sz w:val="16"/>
              </w:rPr>
              <w:t>about 1 in 10 years</w:t>
            </w:r>
          </w:p>
        </w:tc>
        <w:tc>
          <w:tcPr>
            <w:tcW w:type="dxa" w:w="1037"/>
          </w:tcPr>
          <w:p>
            <w:pPr>
              <w:spacing w:after="0"/>
              <w:jc w:val="left"/>
            </w:pPr>
            <w:r>
              <w:rPr>
                <w:sz w:val="16"/>
              </w:rPr>
              <w:t>Possible</w:t>
            </w:r>
          </w:p>
        </w:tc>
        <w:tc>
          <w:tcPr>
            <w:tcW w:type="dxa" w:w="2134"/>
          </w:tcPr>
          <w:p>
            <w:pPr>
              <w:spacing w:after="0"/>
              <w:jc w:val="left"/>
            </w:pPr>
            <w:r>
              <w:rPr>
                <w:sz w:val="16"/>
              </w:rPr>
              <w:t>FEMA annualized frequency (modeled)</w:t>
            </w:r>
          </w:p>
        </w:tc>
        <w:tc>
          <w:tcPr>
            <w:tcW w:type="dxa" w:w="1543"/>
          </w:tcPr>
          <w:p>
            <w:pPr>
              <w:spacing w:after="0"/>
              <w:jc w:val="right"/>
            </w:pPr>
            <w:r>
              <w:rPr>
                <w:sz w:val="16"/>
              </w:rPr>
              <w:t>4</w:t>
            </w:r>
          </w:p>
        </w:tc>
        <w:tc>
          <w:tcPr>
            <w:tcW w:type="dxa" w:w="1653"/>
          </w:tcPr>
          <w:p>
            <w:pPr>
              <w:spacing w:after="0"/>
              <w:jc w:val="left"/>
            </w:pPr>
            <w:r>
              <w:rPr>
                <w:sz w:val="16"/>
              </w:rPr>
              <w:t>1986 to 2023 (38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0.0765</w:t>
            </w:r>
          </w:p>
        </w:tc>
        <w:tc>
          <w:tcPr>
            <w:tcW w:type="dxa" w:w="1302"/>
          </w:tcPr>
          <w:p>
            <w:pPr>
              <w:spacing w:after="0"/>
              <w:jc w:val="left"/>
            </w:pPr>
            <w:r>
              <w:rPr>
                <w:sz w:val="16"/>
              </w:rPr>
              <w:t>events per year</w:t>
            </w:r>
          </w:p>
        </w:tc>
        <w:tc>
          <w:tcPr>
            <w:tcW w:type="dxa" w:w="1635"/>
          </w:tcPr>
          <w:p>
            <w:pPr>
              <w:spacing w:after="0"/>
              <w:jc w:val="left"/>
            </w:pPr>
            <w:r>
              <w:rPr>
                <w:sz w:val="16"/>
              </w:rPr>
              <w:t>about 1 in 13 years</w:t>
            </w:r>
          </w:p>
        </w:tc>
        <w:tc>
          <w:tcPr>
            <w:tcW w:type="dxa" w:w="1037"/>
          </w:tcPr>
          <w:p>
            <w:pPr>
              <w:spacing w:after="0"/>
              <w:jc w:val="left"/>
            </w:pPr>
            <w:r>
              <w:rPr>
                <w:sz w:val="16"/>
              </w:rPr>
              <w:t>Possible</w:t>
            </w:r>
          </w:p>
        </w:tc>
        <w:tc>
          <w:tcPr>
            <w:tcW w:type="dxa" w:w="2134"/>
          </w:tcPr>
          <w:p>
            <w:pPr>
              <w:spacing w:after="0"/>
              <w:jc w:val="left"/>
            </w:pPr>
            <w:r>
              <w:rPr>
                <w:sz w:val="16"/>
              </w:rPr>
              <w:t>FEMA annualized frequency (modeled)</w:t>
            </w:r>
          </w:p>
        </w:tc>
        <w:tc>
          <w:tcPr>
            <w:tcW w:type="dxa" w:w="1543"/>
          </w:tcPr>
          <w:p>
            <w:pPr>
              <w:spacing w:after="0"/>
              <w:jc w:val="right"/>
            </w:pPr>
            <w:r>
              <w:rPr>
                <w:sz w:val="16"/>
              </w:rPr>
              <w:t>not shown</w:t>
            </w:r>
          </w:p>
        </w:tc>
        <w:tc>
          <w:tcPr>
            <w:tcW w:type="dxa" w:w="1653"/>
          </w:tcPr>
          <w:p>
            <w:pPr>
              <w:spacing w:after="0"/>
              <w:jc w:val="left"/>
            </w:pPr>
            <w:r>
              <w:rPr>
                <w:sz w:val="16"/>
              </w:rPr>
              <w:t>1950 to 2023 (EF2+); 1986 to 2023 (EF0-1)</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Volcanic Activity</w:t>
            </w:r>
          </w:p>
        </w:tc>
        <w:tc>
          <w:tcPr>
            <w:tcW w:type="dxa" w:w="1278"/>
          </w:tcPr>
          <w:p>
            <w:pPr>
              <w:spacing w:after="0"/>
              <w:jc w:val="right"/>
            </w:pPr>
            <w:r>
              <w:rPr>
                <w:sz w:val="16"/>
              </w:rPr>
              <w:t>0.0022</w:t>
            </w:r>
          </w:p>
        </w:tc>
        <w:tc>
          <w:tcPr>
            <w:tcW w:type="dxa" w:w="1302"/>
          </w:tcPr>
          <w:p>
            <w:pPr>
              <w:spacing w:after="0"/>
              <w:jc w:val="left"/>
            </w:pPr>
            <w:r>
              <w:rPr>
                <w:sz w:val="16"/>
              </w:rPr>
              <w:t>annual probability</w:t>
            </w:r>
          </w:p>
        </w:tc>
        <w:tc>
          <w:tcPr>
            <w:tcW w:type="dxa" w:w="1635"/>
          </w:tcPr>
          <w:p>
            <w:pPr>
              <w:spacing w:after="0"/>
              <w:jc w:val="left"/>
            </w:pPr>
            <w:r>
              <w:rPr>
                <w:sz w:val="16"/>
              </w:rPr>
              <w:t>about 1 in 455 years</w:t>
            </w:r>
          </w:p>
        </w:tc>
        <w:tc>
          <w:tcPr>
            <w:tcW w:type="dxa" w:w="1037"/>
          </w:tcPr>
          <w:p>
            <w:pPr>
              <w:spacing w:after="0"/>
              <w:jc w:val="left"/>
            </w:pPr>
            <w:r>
              <w:rPr>
                <w:sz w:val="16"/>
              </w:rPr>
              <w:t>Unlikely</w:t>
            </w:r>
          </w:p>
        </w:tc>
        <w:tc>
          <w:tcPr>
            <w:tcW w:type="dxa" w:w="2134"/>
          </w:tcPr>
          <w:p>
            <w:pPr>
              <w:spacing w:after="0"/>
              <w:jc w:val="left"/>
            </w:pPr>
            <w:r>
              <w:rPr>
                <w:sz w:val="16"/>
              </w:rPr>
              <w:t>FEMA annualized frequency (modeled)</w:t>
            </w:r>
          </w:p>
        </w:tc>
        <w:tc>
          <w:tcPr>
            <w:tcW w:type="dxa" w:w="1543"/>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0.0174</w:t>
            </w:r>
          </w:p>
        </w:tc>
        <w:tc>
          <w:tcPr>
            <w:tcW w:type="dxa" w:w="1302"/>
          </w:tcPr>
          <w:p>
            <w:pPr>
              <w:spacing w:after="0"/>
              <w:jc w:val="left"/>
            </w:pPr>
            <w:r>
              <w:rPr>
                <w:sz w:val="16"/>
              </w:rPr>
              <w:t>annual probability at a location</w:t>
            </w:r>
          </w:p>
        </w:tc>
        <w:tc>
          <w:tcPr>
            <w:tcW w:type="dxa" w:w="1635"/>
          </w:tcPr>
          <w:p>
            <w:pPr>
              <w:spacing w:after="0"/>
              <w:jc w:val="left"/>
            </w:pPr>
            <w:r>
              <w:rPr>
                <w:sz w:val="16"/>
              </w:rPr>
              <w:t>chance a given location in the county burns in a year: 1.74%</w:t>
            </w:r>
          </w:p>
        </w:tc>
        <w:tc>
          <w:tcPr>
            <w:tcW w:type="dxa" w:w="1037"/>
          </w:tcPr>
          <w:p>
            <w:pPr>
              <w:spacing w:after="0"/>
              <w:jc w:val="left"/>
            </w:pPr>
            <w:r>
              <w:rPr>
                <w:sz w:val="16"/>
              </w:rPr>
              <w:t>Likely</w:t>
            </w:r>
          </w:p>
        </w:tc>
        <w:tc>
          <w:tcPr>
            <w:tcW w:type="dxa" w:w="2134"/>
          </w:tcPr>
          <w:p>
            <w:pPr>
              <w:spacing w:after="0"/>
              <w:jc w:val="left"/>
            </w:pPr>
            <w:r>
              <w:rPr>
                <w:sz w:val="16"/>
              </w:rPr>
              <w:t>Storm Events records in 26 of 30 years, 1996 to 2025 (86.7%)</w:t>
            </w:r>
          </w:p>
        </w:tc>
        <w:tc>
          <w:tcPr>
            <w:tcW w:type="dxa" w:w="1543"/>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22.2</w:t>
            </w:r>
          </w:p>
        </w:tc>
        <w:tc>
          <w:tcPr>
            <w:tcW w:type="dxa" w:w="1302"/>
          </w:tcPr>
          <w:p>
            <w:pPr>
              <w:spacing w:after="0"/>
              <w:jc w:val="left"/>
            </w:pPr>
            <w:r>
              <w:rPr>
                <w:sz w:val="16"/>
              </w:rPr>
              <w:t>event-days per year</w:t>
            </w:r>
          </w:p>
        </w:tc>
        <w:tc>
          <w:tcPr>
            <w:tcW w:type="dxa" w:w="1635"/>
          </w:tcPr>
          <w:p>
            <w:pPr>
              <w:spacing w:after="0"/>
              <w:jc w:val="left"/>
            </w:pPr>
            <w:r>
              <w:rPr>
                <w:sz w:val="16"/>
              </w:rPr>
              <w:t>about 22.2 days per year</w:t>
            </w:r>
          </w:p>
        </w:tc>
        <w:tc>
          <w:tcPr>
            <w:tcW w:type="dxa" w:w="1037"/>
          </w:tcPr>
          <w:p>
            <w:pPr>
              <w:spacing w:after="0"/>
              <w:jc w:val="left"/>
            </w:pPr>
            <w:r>
              <w:rPr>
                <w:sz w:val="16"/>
              </w:rPr>
              <w:t>Highly likely</w:t>
            </w:r>
          </w:p>
        </w:tc>
        <w:tc>
          <w:tcPr>
            <w:tcW w:type="dxa" w:w="2134"/>
          </w:tcPr>
          <w:p>
            <w:pPr>
              <w:spacing w:after="0"/>
              <w:jc w:val="left"/>
            </w:pPr>
            <w:r>
              <w:rPr>
                <w:sz w:val="16"/>
              </w:rPr>
              <w:t>Storm Events event-days in 30 of 30 years, 1996 to 2025 (100%)</w:t>
            </w:r>
          </w:p>
        </w:tc>
        <w:tc>
          <w:tcPr>
            <w:tcW w:type="dxa" w:w="1543"/>
          </w:tcPr>
          <w:p>
            <w:pPr>
              <w:spacing w:after="0"/>
              <w:jc w:val="right"/>
            </w:pPr>
            <w:r>
              <w:rPr>
                <w:sz w:val="16"/>
              </w:rPr>
              <w:t>421</w:t>
            </w:r>
          </w:p>
        </w:tc>
        <w:tc>
          <w:tcPr>
            <w:tcW w:type="dxa" w:w="1653"/>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Avalanche</w:t>
            </w:r>
          </w:p>
        </w:tc>
        <w:tc>
          <w:tcPr>
            <w:tcW w:type="dxa" w:w="1385"/>
          </w:tcPr>
          <w:p>
            <w:pPr>
              <w:spacing w:after="0"/>
              <w:jc w:val="right"/>
            </w:pPr>
            <w:r>
              <w:rPr>
                <w:sz w:val="16"/>
              </w:rPr>
              <w:t>11 of 13</w:t>
            </w:r>
          </w:p>
        </w:tc>
        <w:tc>
          <w:tcPr>
            <w:tcW w:type="dxa" w:w="1046"/>
          </w:tcPr>
          <w:p>
            <w:pPr>
              <w:spacing w:after="0"/>
              <w:jc w:val="right"/>
            </w:pPr>
            <w:r>
              <w:rPr>
                <w:sz w:val="16"/>
              </w:rPr>
              <w:t>81.0</w:t>
            </w:r>
          </w:p>
        </w:tc>
        <w:tc>
          <w:tcPr>
            <w:tcW w:type="dxa" w:w="1097"/>
          </w:tcPr>
          <w:p>
            <w:pPr>
              <w:spacing w:after="0"/>
              <w:jc w:val="right"/>
            </w:pPr>
            <w:r>
              <w:rPr>
                <w:sz w:val="16"/>
              </w:rPr>
              <w:t>83.8</w:t>
            </w:r>
          </w:p>
        </w:tc>
        <w:tc>
          <w:tcPr>
            <w:tcW w:type="dxa" w:w="1046"/>
          </w:tcPr>
          <w:p>
            <w:pPr>
              <w:spacing w:after="0"/>
              <w:jc w:val="right"/>
            </w:pPr>
            <w:r>
              <w:rPr>
                <w:sz w:val="16"/>
              </w:rPr>
              <w:t>86.1</w:t>
            </w:r>
          </w:p>
        </w:tc>
        <w:tc>
          <w:tcPr>
            <w:tcW w:type="dxa" w:w="7867"/>
          </w:tcPr>
          <w:p>
            <w:pPr>
              <w:spacing w:after="0"/>
              <w:jc w:val="left"/>
            </w:pPr>
            <w:r>
              <w:rPr>
                <w:sz w:val="16"/>
              </w:rPr>
              <w:t>Relatively Moderate 11, Not Applicable 2</w:t>
            </w:r>
          </w:p>
        </w:tc>
      </w:tr>
      <w:tr>
        <w:trPr>
          <w:cantSplit/>
        </w:trPr>
        <w:tc>
          <w:tcPr>
            <w:tcW w:type="dxa" w:w="1673"/>
          </w:tcPr>
          <w:p>
            <w:pPr>
              <w:spacing w:after="0"/>
              <w:jc w:val="left"/>
            </w:pPr>
            <w:r>
              <w:rPr>
                <w:sz w:val="16"/>
              </w:rPr>
              <w:t>Cold Wave</w:t>
            </w:r>
          </w:p>
        </w:tc>
        <w:tc>
          <w:tcPr>
            <w:tcW w:type="dxa" w:w="1385"/>
          </w:tcPr>
          <w:p>
            <w:pPr>
              <w:spacing w:after="0"/>
              <w:jc w:val="right"/>
            </w:pPr>
            <w:r>
              <w:rPr>
                <w:sz w:val="16"/>
              </w:rPr>
              <w:t>13 of 13</w:t>
            </w:r>
          </w:p>
        </w:tc>
        <w:tc>
          <w:tcPr>
            <w:tcW w:type="dxa" w:w="1046"/>
          </w:tcPr>
          <w:p>
            <w:pPr>
              <w:spacing w:after="0"/>
              <w:jc w:val="right"/>
            </w:pPr>
            <w:r>
              <w:rPr>
                <w:sz w:val="16"/>
              </w:rPr>
              <w:t>36.0</w:t>
            </w:r>
          </w:p>
        </w:tc>
        <w:tc>
          <w:tcPr>
            <w:tcW w:type="dxa" w:w="1097"/>
          </w:tcPr>
          <w:p>
            <w:pPr>
              <w:spacing w:after="0"/>
              <w:jc w:val="right"/>
            </w:pPr>
            <w:r>
              <w:rPr>
                <w:sz w:val="16"/>
              </w:rPr>
              <w:t>92.4</w:t>
            </w:r>
          </w:p>
        </w:tc>
        <w:tc>
          <w:tcPr>
            <w:tcW w:type="dxa" w:w="1046"/>
          </w:tcPr>
          <w:p>
            <w:pPr>
              <w:spacing w:after="0"/>
              <w:jc w:val="right"/>
            </w:pPr>
            <w:r>
              <w:rPr>
                <w:sz w:val="16"/>
              </w:rPr>
              <w:t>98.3</w:t>
            </w:r>
          </w:p>
        </w:tc>
        <w:tc>
          <w:tcPr>
            <w:tcW w:type="dxa" w:w="7867"/>
          </w:tcPr>
          <w:p>
            <w:pPr>
              <w:spacing w:after="0"/>
              <w:jc w:val="left"/>
            </w:pPr>
            <w:r>
              <w:rPr>
                <w:sz w:val="16"/>
              </w:rPr>
              <w:t>Very High 2, Relatively High 8, Relatively Moderate 2, Relatively Low 1</w:t>
            </w:r>
          </w:p>
        </w:tc>
      </w:tr>
      <w:tr>
        <w:trPr>
          <w:cantSplit/>
        </w:trPr>
        <w:tc>
          <w:tcPr>
            <w:tcW w:type="dxa" w:w="1673"/>
          </w:tcPr>
          <w:p>
            <w:pPr>
              <w:spacing w:after="0"/>
              <w:jc w:val="left"/>
            </w:pPr>
            <w:r>
              <w:rPr>
                <w:sz w:val="16"/>
              </w:rPr>
              <w:t>Drought</w:t>
            </w:r>
          </w:p>
        </w:tc>
        <w:tc>
          <w:tcPr>
            <w:tcW w:type="dxa" w:w="1385"/>
          </w:tcPr>
          <w:p>
            <w:pPr>
              <w:spacing w:after="0"/>
              <w:jc w:val="right"/>
            </w:pPr>
            <w:r>
              <w:rPr>
                <w:sz w:val="16"/>
              </w:rPr>
              <w:t>13 of 13</w:t>
            </w:r>
          </w:p>
        </w:tc>
        <w:tc>
          <w:tcPr>
            <w:tcW w:type="dxa" w:w="1046"/>
          </w:tcPr>
          <w:p>
            <w:pPr>
              <w:spacing w:after="0"/>
              <w:jc w:val="right"/>
            </w:pPr>
            <w:r>
              <w:rPr>
                <w:sz w:val="16"/>
              </w:rPr>
              <w:t>68.1</w:t>
            </w:r>
          </w:p>
        </w:tc>
        <w:tc>
          <w:tcPr>
            <w:tcW w:type="dxa" w:w="1097"/>
          </w:tcPr>
          <w:p>
            <w:pPr>
              <w:spacing w:after="0"/>
              <w:jc w:val="right"/>
            </w:pPr>
            <w:r>
              <w:rPr>
                <w:sz w:val="16"/>
              </w:rPr>
              <w:t>72.9</w:t>
            </w:r>
          </w:p>
        </w:tc>
        <w:tc>
          <w:tcPr>
            <w:tcW w:type="dxa" w:w="1046"/>
          </w:tcPr>
          <w:p>
            <w:pPr>
              <w:spacing w:after="0"/>
              <w:jc w:val="right"/>
            </w:pPr>
            <w:r>
              <w:rPr>
                <w:sz w:val="16"/>
              </w:rPr>
              <w:t>82.6</w:t>
            </w:r>
          </w:p>
        </w:tc>
        <w:tc>
          <w:tcPr>
            <w:tcW w:type="dxa" w:w="7867"/>
          </w:tcPr>
          <w:p>
            <w:pPr>
              <w:spacing w:after="0"/>
              <w:jc w:val="left"/>
            </w:pPr>
            <w:r>
              <w:rPr>
                <w:sz w:val="16"/>
              </w:rPr>
              <w:t>Relatively Low 1, Very Low 12</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13 of 13</w:t>
            </w:r>
          </w:p>
        </w:tc>
        <w:tc>
          <w:tcPr>
            <w:tcW w:type="dxa" w:w="1046"/>
          </w:tcPr>
          <w:p>
            <w:pPr>
              <w:spacing w:after="0"/>
              <w:jc w:val="right"/>
            </w:pPr>
            <w:r>
              <w:rPr>
                <w:sz w:val="16"/>
              </w:rPr>
              <w:t>54.8</w:t>
            </w:r>
          </w:p>
        </w:tc>
        <w:tc>
          <w:tcPr>
            <w:tcW w:type="dxa" w:w="1097"/>
          </w:tcPr>
          <w:p>
            <w:pPr>
              <w:spacing w:after="0"/>
              <w:jc w:val="right"/>
            </w:pPr>
            <w:r>
              <w:rPr>
                <w:sz w:val="16"/>
              </w:rPr>
              <w:t>78.0</w:t>
            </w:r>
          </w:p>
        </w:tc>
        <w:tc>
          <w:tcPr>
            <w:tcW w:type="dxa" w:w="1046"/>
          </w:tcPr>
          <w:p>
            <w:pPr>
              <w:spacing w:after="0"/>
              <w:jc w:val="right"/>
            </w:pPr>
            <w:r>
              <w:rPr>
                <w:sz w:val="16"/>
              </w:rPr>
              <w:t>86.7</w:t>
            </w:r>
          </w:p>
        </w:tc>
        <w:tc>
          <w:tcPr>
            <w:tcW w:type="dxa" w:w="7867"/>
          </w:tcPr>
          <w:p>
            <w:pPr>
              <w:spacing w:after="0"/>
              <w:jc w:val="left"/>
            </w:pPr>
            <w:r>
              <w:rPr>
                <w:sz w:val="16"/>
              </w:rPr>
              <w:t>Relatively Moderate 7, Relatively Low 6</w:t>
            </w:r>
          </w:p>
        </w:tc>
      </w:tr>
      <w:tr>
        <w:trPr>
          <w:cantSplit/>
        </w:trPr>
        <w:tc>
          <w:tcPr>
            <w:tcW w:type="dxa" w:w="1673"/>
          </w:tcPr>
          <w:p>
            <w:pPr>
              <w:spacing w:after="0"/>
              <w:jc w:val="left"/>
            </w:pPr>
            <w:r>
              <w:rPr>
                <w:sz w:val="16"/>
              </w:rPr>
              <w:t>Hail</w:t>
            </w:r>
          </w:p>
        </w:tc>
        <w:tc>
          <w:tcPr>
            <w:tcW w:type="dxa" w:w="1385"/>
          </w:tcPr>
          <w:p>
            <w:pPr>
              <w:spacing w:after="0"/>
              <w:jc w:val="right"/>
            </w:pPr>
            <w:r>
              <w:rPr>
                <w:sz w:val="16"/>
              </w:rPr>
              <w:t>13 of 13</w:t>
            </w:r>
          </w:p>
        </w:tc>
        <w:tc>
          <w:tcPr>
            <w:tcW w:type="dxa" w:w="1046"/>
          </w:tcPr>
          <w:p>
            <w:pPr>
              <w:spacing w:after="0"/>
              <w:jc w:val="right"/>
            </w:pPr>
            <w:r>
              <w:rPr>
                <w:sz w:val="16"/>
              </w:rPr>
              <w:t>47.8</w:t>
            </w:r>
          </w:p>
        </w:tc>
        <w:tc>
          <w:tcPr>
            <w:tcW w:type="dxa" w:w="1097"/>
          </w:tcPr>
          <w:p>
            <w:pPr>
              <w:spacing w:after="0"/>
              <w:jc w:val="right"/>
            </w:pPr>
            <w:r>
              <w:rPr>
                <w:sz w:val="16"/>
              </w:rPr>
              <w:t>73.3</w:t>
            </w:r>
          </w:p>
        </w:tc>
        <w:tc>
          <w:tcPr>
            <w:tcW w:type="dxa" w:w="1046"/>
          </w:tcPr>
          <w:p>
            <w:pPr>
              <w:spacing w:after="0"/>
              <w:jc w:val="right"/>
            </w:pPr>
            <w:r>
              <w:rPr>
                <w:sz w:val="16"/>
              </w:rPr>
              <w:t>99.1</w:t>
            </w:r>
          </w:p>
        </w:tc>
        <w:tc>
          <w:tcPr>
            <w:tcW w:type="dxa" w:w="7867"/>
          </w:tcPr>
          <w:p>
            <w:pPr>
              <w:spacing w:after="0"/>
              <w:jc w:val="left"/>
            </w:pPr>
            <w:r>
              <w:rPr>
                <w:sz w:val="16"/>
              </w:rPr>
              <w:t>Very High 1, Relatively High 1, Relatively Moderate 6, Relatively Low 5</w:t>
            </w:r>
          </w:p>
        </w:tc>
      </w:tr>
      <w:tr>
        <w:trPr>
          <w:cantSplit/>
        </w:trPr>
        <w:tc>
          <w:tcPr>
            <w:tcW w:type="dxa" w:w="1673"/>
          </w:tcPr>
          <w:p>
            <w:pPr>
              <w:spacing w:after="0"/>
              <w:jc w:val="left"/>
            </w:pPr>
            <w:r>
              <w:rPr>
                <w:sz w:val="16"/>
              </w:rPr>
              <w:t>Heat Wave</w:t>
            </w:r>
          </w:p>
        </w:tc>
        <w:tc>
          <w:tcPr>
            <w:tcW w:type="dxa" w:w="1385"/>
          </w:tcPr>
          <w:p>
            <w:pPr>
              <w:spacing w:after="0"/>
              <w:jc w:val="right"/>
            </w:pPr>
            <w:r>
              <w:rPr>
                <w:sz w:val="16"/>
              </w:rPr>
              <w:t>13 of 13</w:t>
            </w:r>
          </w:p>
        </w:tc>
        <w:tc>
          <w:tcPr>
            <w:tcW w:type="dxa" w:w="1046"/>
          </w:tcPr>
          <w:p>
            <w:pPr>
              <w:spacing w:after="0"/>
              <w:jc w:val="right"/>
            </w:pPr>
            <w:r>
              <w:rPr>
                <w:sz w:val="16"/>
              </w:rPr>
              <w:t>47.6</w:t>
            </w:r>
          </w:p>
        </w:tc>
        <w:tc>
          <w:tcPr>
            <w:tcW w:type="dxa" w:w="1097"/>
          </w:tcPr>
          <w:p>
            <w:pPr>
              <w:spacing w:after="0"/>
              <w:jc w:val="right"/>
            </w:pPr>
            <w:r>
              <w:rPr>
                <w:sz w:val="16"/>
              </w:rPr>
              <w:t>66.9</w:t>
            </w:r>
          </w:p>
        </w:tc>
        <w:tc>
          <w:tcPr>
            <w:tcW w:type="dxa" w:w="1046"/>
          </w:tcPr>
          <w:p>
            <w:pPr>
              <w:spacing w:after="0"/>
              <w:jc w:val="right"/>
            </w:pPr>
            <w:r>
              <w:rPr>
                <w:sz w:val="16"/>
              </w:rPr>
              <w:t>84.0</w:t>
            </w:r>
          </w:p>
        </w:tc>
        <w:tc>
          <w:tcPr>
            <w:tcW w:type="dxa" w:w="7867"/>
          </w:tcPr>
          <w:p>
            <w:pPr>
              <w:spacing w:after="0"/>
              <w:jc w:val="left"/>
            </w:pPr>
            <w:r>
              <w:rPr>
                <w:sz w:val="16"/>
              </w:rPr>
              <w:t>Relatively Moderate 11, Relatively Low 2</w:t>
            </w:r>
          </w:p>
        </w:tc>
      </w:tr>
      <w:tr>
        <w:trPr>
          <w:cantSplit/>
        </w:trPr>
        <w:tc>
          <w:tcPr>
            <w:tcW w:type="dxa" w:w="1673"/>
          </w:tcPr>
          <w:p>
            <w:pPr>
              <w:spacing w:after="0"/>
              <w:jc w:val="left"/>
            </w:pPr>
            <w:r>
              <w:rPr>
                <w:sz w:val="16"/>
              </w:rPr>
              <w:t>Hurricane</w:t>
            </w:r>
          </w:p>
        </w:tc>
        <w:tc>
          <w:tcPr>
            <w:tcW w:type="dxa" w:w="1385"/>
          </w:tcPr>
          <w:p>
            <w:pPr>
              <w:spacing w:after="0"/>
              <w:jc w:val="right"/>
            </w:pPr>
            <w:r>
              <w:rPr>
                <w:sz w:val="16"/>
              </w:rPr>
              <w:t>0 of 13</w:t>
            </w:r>
          </w:p>
        </w:tc>
        <w:tc>
          <w:tcPr>
            <w:tcW w:type="dxa" w:w="1046"/>
          </w:tcPr>
          <w:p>
            <w:pPr>
              <w:spacing w:after="0"/>
              <w:jc w:val="right"/>
            </w:pPr>
          </w:p>
        </w:tc>
        <w:tc>
          <w:tcPr>
            <w:tcW w:type="dxa" w:w="1097"/>
          </w:tcPr>
          <w:p>
            <w:pPr>
              <w:spacing w:after="0"/>
              <w:jc w:val="right"/>
            </w:pPr>
          </w:p>
        </w:tc>
        <w:tc>
          <w:tcPr>
            <w:tcW w:type="dxa" w:w="1046"/>
          </w:tcPr>
          <w:p>
            <w:pPr>
              <w:spacing w:after="0"/>
              <w:jc w:val="right"/>
            </w:pPr>
          </w:p>
        </w:tc>
        <w:tc>
          <w:tcPr>
            <w:tcW w:type="dxa" w:w="7867"/>
          </w:tcPr>
          <w:p>
            <w:pPr>
              <w:spacing w:after="0"/>
              <w:jc w:val="left"/>
            </w:pPr>
            <w:r>
              <w:rPr>
                <w:sz w:val="16"/>
              </w:rPr>
              <w:t>Not Applicable 13</w:t>
            </w:r>
          </w:p>
        </w:tc>
      </w:tr>
      <w:tr>
        <w:trPr>
          <w:cantSplit/>
        </w:trPr>
        <w:tc>
          <w:tcPr>
            <w:tcW w:type="dxa" w:w="1673"/>
          </w:tcPr>
          <w:p>
            <w:pPr>
              <w:spacing w:after="0"/>
              <w:jc w:val="left"/>
            </w:pPr>
            <w:r>
              <w:rPr>
                <w:sz w:val="16"/>
              </w:rPr>
              <w:t>Ice Storm</w:t>
            </w:r>
          </w:p>
        </w:tc>
        <w:tc>
          <w:tcPr>
            <w:tcW w:type="dxa" w:w="1385"/>
          </w:tcPr>
          <w:p>
            <w:pPr>
              <w:spacing w:after="0"/>
              <w:jc w:val="right"/>
            </w:pPr>
            <w:r>
              <w:rPr>
                <w:sz w:val="16"/>
              </w:rPr>
              <w:t>13 of 13</w:t>
            </w:r>
          </w:p>
        </w:tc>
        <w:tc>
          <w:tcPr>
            <w:tcW w:type="dxa" w:w="1046"/>
          </w:tcPr>
          <w:p>
            <w:pPr>
              <w:spacing w:after="0"/>
              <w:jc w:val="right"/>
            </w:pPr>
            <w:r>
              <w:rPr>
                <w:sz w:val="16"/>
              </w:rPr>
              <w:t>2.6</w:t>
            </w:r>
          </w:p>
        </w:tc>
        <w:tc>
          <w:tcPr>
            <w:tcW w:type="dxa" w:w="1097"/>
          </w:tcPr>
          <w:p>
            <w:pPr>
              <w:spacing w:after="0"/>
              <w:jc w:val="right"/>
            </w:pPr>
            <w:r>
              <w:rPr>
                <w:sz w:val="16"/>
              </w:rPr>
              <w:t>3.2</w:t>
            </w:r>
          </w:p>
        </w:tc>
        <w:tc>
          <w:tcPr>
            <w:tcW w:type="dxa" w:w="1046"/>
          </w:tcPr>
          <w:p>
            <w:pPr>
              <w:spacing w:after="0"/>
              <w:jc w:val="right"/>
            </w:pPr>
            <w:r>
              <w:rPr>
                <w:sz w:val="16"/>
              </w:rPr>
              <w:t>5.4</w:t>
            </w:r>
          </w:p>
        </w:tc>
        <w:tc>
          <w:tcPr>
            <w:tcW w:type="dxa" w:w="7867"/>
          </w:tcPr>
          <w:p>
            <w:pPr>
              <w:spacing w:after="0"/>
              <w:jc w:val="left"/>
            </w:pPr>
            <w:r>
              <w:rPr>
                <w:sz w:val="16"/>
              </w:rPr>
              <w:t>Very Low 13</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13 of 13</w:t>
            </w:r>
          </w:p>
        </w:tc>
        <w:tc>
          <w:tcPr>
            <w:tcW w:type="dxa" w:w="1046"/>
          </w:tcPr>
          <w:p>
            <w:pPr>
              <w:spacing w:after="0"/>
              <w:jc w:val="right"/>
            </w:pPr>
            <w:r>
              <w:rPr>
                <w:sz w:val="16"/>
              </w:rPr>
              <w:t>72.9</w:t>
            </w:r>
          </w:p>
        </w:tc>
        <w:tc>
          <w:tcPr>
            <w:tcW w:type="dxa" w:w="1097"/>
          </w:tcPr>
          <w:p>
            <w:pPr>
              <w:spacing w:after="0"/>
              <w:jc w:val="right"/>
            </w:pPr>
            <w:r>
              <w:rPr>
                <w:sz w:val="16"/>
              </w:rPr>
              <w:t>94.7</w:t>
            </w:r>
          </w:p>
        </w:tc>
        <w:tc>
          <w:tcPr>
            <w:tcW w:type="dxa" w:w="1046"/>
          </w:tcPr>
          <w:p>
            <w:pPr>
              <w:spacing w:after="0"/>
              <w:jc w:val="right"/>
            </w:pPr>
            <w:r>
              <w:rPr>
                <w:sz w:val="16"/>
              </w:rPr>
              <w:t>99.7</w:t>
            </w:r>
          </w:p>
        </w:tc>
        <w:tc>
          <w:tcPr>
            <w:tcW w:type="dxa" w:w="7867"/>
          </w:tcPr>
          <w:p>
            <w:pPr>
              <w:spacing w:after="0"/>
              <w:jc w:val="left"/>
            </w:pPr>
            <w:r>
              <w:rPr>
                <w:sz w:val="16"/>
              </w:rPr>
              <w:t>Very High 6, Relatively High 5, Relatively Moderate 2</w:t>
            </w:r>
          </w:p>
        </w:tc>
      </w:tr>
      <w:tr>
        <w:trPr>
          <w:cantSplit/>
        </w:trPr>
        <w:tc>
          <w:tcPr>
            <w:tcW w:type="dxa" w:w="1673"/>
          </w:tcPr>
          <w:p>
            <w:pPr>
              <w:spacing w:after="0"/>
              <w:jc w:val="left"/>
            </w:pPr>
            <w:r>
              <w:rPr>
                <w:sz w:val="16"/>
              </w:rPr>
              <w:t>Landslide</w:t>
            </w:r>
          </w:p>
        </w:tc>
        <w:tc>
          <w:tcPr>
            <w:tcW w:type="dxa" w:w="1385"/>
          </w:tcPr>
          <w:p>
            <w:pPr>
              <w:spacing w:after="0"/>
              <w:jc w:val="right"/>
            </w:pPr>
            <w:r>
              <w:rPr>
                <w:sz w:val="16"/>
              </w:rPr>
              <w:t>13 of 13</w:t>
            </w:r>
          </w:p>
        </w:tc>
        <w:tc>
          <w:tcPr>
            <w:tcW w:type="dxa" w:w="1046"/>
          </w:tcPr>
          <w:p>
            <w:pPr>
              <w:spacing w:after="0"/>
              <w:jc w:val="right"/>
            </w:pPr>
            <w:r>
              <w:rPr>
                <w:sz w:val="16"/>
              </w:rPr>
              <w:t>54.7</w:t>
            </w:r>
          </w:p>
        </w:tc>
        <w:tc>
          <w:tcPr>
            <w:tcW w:type="dxa" w:w="1097"/>
          </w:tcPr>
          <w:p>
            <w:pPr>
              <w:spacing w:after="0"/>
              <w:jc w:val="right"/>
            </w:pPr>
            <w:r>
              <w:rPr>
                <w:sz w:val="16"/>
              </w:rPr>
              <w:t>95.6</w:t>
            </w:r>
          </w:p>
        </w:tc>
        <w:tc>
          <w:tcPr>
            <w:tcW w:type="dxa" w:w="1046"/>
          </w:tcPr>
          <w:p>
            <w:pPr>
              <w:spacing w:after="0"/>
              <w:jc w:val="right"/>
            </w:pPr>
            <w:r>
              <w:rPr>
                <w:sz w:val="16"/>
              </w:rPr>
              <w:t>99.4</w:t>
            </w:r>
          </w:p>
        </w:tc>
        <w:tc>
          <w:tcPr>
            <w:tcW w:type="dxa" w:w="7867"/>
          </w:tcPr>
          <w:p>
            <w:pPr>
              <w:spacing w:after="0"/>
              <w:jc w:val="left"/>
            </w:pPr>
            <w:r>
              <w:rPr>
                <w:sz w:val="16"/>
              </w:rPr>
              <w:t>Relatively High 1, Relatively Moderate 5, Relatively Low 5, Very Low 2</w:t>
            </w:r>
          </w:p>
        </w:tc>
      </w:tr>
      <w:tr>
        <w:trPr>
          <w:cantSplit/>
        </w:trPr>
        <w:tc>
          <w:tcPr>
            <w:tcW w:type="dxa" w:w="1673"/>
          </w:tcPr>
          <w:p>
            <w:pPr>
              <w:spacing w:after="0"/>
              <w:jc w:val="left"/>
            </w:pPr>
            <w:r>
              <w:rPr>
                <w:sz w:val="16"/>
              </w:rPr>
              <w:t>Lightning</w:t>
            </w:r>
          </w:p>
        </w:tc>
        <w:tc>
          <w:tcPr>
            <w:tcW w:type="dxa" w:w="1385"/>
          </w:tcPr>
          <w:p>
            <w:pPr>
              <w:spacing w:after="0"/>
              <w:jc w:val="right"/>
            </w:pPr>
            <w:r>
              <w:rPr>
                <w:sz w:val="16"/>
              </w:rPr>
              <w:t>13 of 13</w:t>
            </w:r>
          </w:p>
        </w:tc>
        <w:tc>
          <w:tcPr>
            <w:tcW w:type="dxa" w:w="1046"/>
          </w:tcPr>
          <w:p>
            <w:pPr>
              <w:spacing w:after="0"/>
              <w:jc w:val="right"/>
            </w:pPr>
            <w:r>
              <w:rPr>
                <w:sz w:val="16"/>
              </w:rPr>
              <w:t>69.3</w:t>
            </w:r>
          </w:p>
        </w:tc>
        <w:tc>
          <w:tcPr>
            <w:tcW w:type="dxa" w:w="1097"/>
          </w:tcPr>
          <w:p>
            <w:pPr>
              <w:spacing w:after="0"/>
              <w:jc w:val="right"/>
            </w:pPr>
            <w:r>
              <w:rPr>
                <w:sz w:val="16"/>
              </w:rPr>
              <w:t>76.2</w:t>
            </w:r>
          </w:p>
        </w:tc>
        <w:tc>
          <w:tcPr>
            <w:tcW w:type="dxa" w:w="1046"/>
          </w:tcPr>
          <w:p>
            <w:pPr>
              <w:spacing w:after="0"/>
              <w:jc w:val="right"/>
            </w:pPr>
            <w:r>
              <w:rPr>
                <w:sz w:val="16"/>
              </w:rPr>
              <w:t>84.5</w:t>
            </w:r>
          </w:p>
        </w:tc>
        <w:tc>
          <w:tcPr>
            <w:tcW w:type="dxa" w:w="7867"/>
          </w:tcPr>
          <w:p>
            <w:pPr>
              <w:spacing w:after="0"/>
              <w:jc w:val="left"/>
            </w:pPr>
            <w:r>
              <w:rPr>
                <w:sz w:val="16"/>
              </w:rPr>
              <w:t>Relatively High 5, Relatively Moderate 8</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13 of 13</w:t>
            </w:r>
          </w:p>
        </w:tc>
        <w:tc>
          <w:tcPr>
            <w:tcW w:type="dxa" w:w="1046"/>
          </w:tcPr>
          <w:p>
            <w:pPr>
              <w:spacing w:after="0"/>
              <w:jc w:val="right"/>
            </w:pPr>
            <w:r>
              <w:rPr>
                <w:sz w:val="16"/>
              </w:rPr>
              <w:t>24.3</w:t>
            </w:r>
          </w:p>
        </w:tc>
        <w:tc>
          <w:tcPr>
            <w:tcW w:type="dxa" w:w="1097"/>
          </w:tcPr>
          <w:p>
            <w:pPr>
              <w:spacing w:after="0"/>
              <w:jc w:val="right"/>
            </w:pPr>
            <w:r>
              <w:rPr>
                <w:sz w:val="16"/>
              </w:rPr>
              <w:t>37.2</w:t>
            </w:r>
          </w:p>
        </w:tc>
        <w:tc>
          <w:tcPr>
            <w:tcW w:type="dxa" w:w="1046"/>
          </w:tcPr>
          <w:p>
            <w:pPr>
              <w:spacing w:after="0"/>
              <w:jc w:val="right"/>
            </w:pPr>
            <w:r>
              <w:rPr>
                <w:sz w:val="16"/>
              </w:rPr>
              <w:t>85.2</w:t>
            </w:r>
          </w:p>
        </w:tc>
        <w:tc>
          <w:tcPr>
            <w:tcW w:type="dxa" w:w="7867"/>
          </w:tcPr>
          <w:p>
            <w:pPr>
              <w:spacing w:after="0"/>
              <w:jc w:val="left"/>
            </w:pPr>
            <w:r>
              <w:rPr>
                <w:sz w:val="16"/>
              </w:rPr>
              <w:t>Relatively High 1, Relatively Moderate 1, Relatively Low 11</w:t>
            </w:r>
          </w:p>
        </w:tc>
      </w:tr>
      <w:tr>
        <w:trPr>
          <w:cantSplit/>
        </w:trPr>
        <w:tc>
          <w:tcPr>
            <w:tcW w:type="dxa" w:w="1673"/>
          </w:tcPr>
          <w:p>
            <w:pPr>
              <w:spacing w:after="0"/>
              <w:jc w:val="left"/>
            </w:pPr>
            <w:r>
              <w:rPr>
                <w:sz w:val="16"/>
              </w:rPr>
              <w:t>Tornado</w:t>
            </w:r>
          </w:p>
        </w:tc>
        <w:tc>
          <w:tcPr>
            <w:tcW w:type="dxa" w:w="1385"/>
          </w:tcPr>
          <w:p>
            <w:pPr>
              <w:spacing w:after="0"/>
              <w:jc w:val="right"/>
            </w:pPr>
            <w:r>
              <w:rPr>
                <w:sz w:val="16"/>
              </w:rPr>
              <w:t>13 of 13</w:t>
            </w:r>
          </w:p>
        </w:tc>
        <w:tc>
          <w:tcPr>
            <w:tcW w:type="dxa" w:w="1046"/>
          </w:tcPr>
          <w:p>
            <w:pPr>
              <w:spacing w:after="0"/>
              <w:jc w:val="right"/>
            </w:pPr>
            <w:r>
              <w:rPr>
                <w:sz w:val="16"/>
              </w:rPr>
              <w:t>2.0</w:t>
            </w:r>
          </w:p>
        </w:tc>
        <w:tc>
          <w:tcPr>
            <w:tcW w:type="dxa" w:w="1097"/>
          </w:tcPr>
          <w:p>
            <w:pPr>
              <w:spacing w:after="0"/>
              <w:jc w:val="right"/>
            </w:pPr>
            <w:r>
              <w:rPr>
                <w:sz w:val="16"/>
              </w:rPr>
              <w:t>3.2</w:t>
            </w:r>
          </w:p>
        </w:tc>
        <w:tc>
          <w:tcPr>
            <w:tcW w:type="dxa" w:w="1046"/>
          </w:tcPr>
          <w:p>
            <w:pPr>
              <w:spacing w:after="0"/>
              <w:jc w:val="right"/>
            </w:pPr>
            <w:r>
              <w:rPr>
                <w:sz w:val="16"/>
              </w:rPr>
              <w:t>15.2</w:t>
            </w:r>
          </w:p>
        </w:tc>
        <w:tc>
          <w:tcPr>
            <w:tcW w:type="dxa" w:w="7867"/>
          </w:tcPr>
          <w:p>
            <w:pPr>
              <w:spacing w:after="0"/>
              <w:jc w:val="left"/>
            </w:pPr>
            <w:r>
              <w:rPr>
                <w:sz w:val="16"/>
              </w:rPr>
              <w:t>Very Low 13</w:t>
            </w:r>
          </w:p>
        </w:tc>
      </w:tr>
      <w:tr>
        <w:trPr>
          <w:cantSplit/>
        </w:trPr>
        <w:tc>
          <w:tcPr>
            <w:tcW w:type="dxa" w:w="1673"/>
          </w:tcPr>
          <w:p>
            <w:pPr>
              <w:spacing w:after="0"/>
              <w:jc w:val="left"/>
            </w:pPr>
            <w:r>
              <w:rPr>
                <w:sz w:val="16"/>
              </w:rPr>
              <w:t>Volcanic Activity</w:t>
            </w:r>
          </w:p>
        </w:tc>
        <w:tc>
          <w:tcPr>
            <w:tcW w:type="dxa" w:w="1385"/>
          </w:tcPr>
          <w:p>
            <w:pPr>
              <w:spacing w:after="0"/>
              <w:jc w:val="right"/>
            </w:pPr>
            <w:r>
              <w:rPr>
                <w:sz w:val="16"/>
              </w:rPr>
              <w:t>13 of 13</w:t>
            </w:r>
          </w:p>
        </w:tc>
        <w:tc>
          <w:tcPr>
            <w:tcW w:type="dxa" w:w="1046"/>
          </w:tcPr>
          <w:p>
            <w:pPr>
              <w:spacing w:after="0"/>
              <w:jc w:val="right"/>
            </w:pPr>
            <w:r>
              <w:rPr>
                <w:sz w:val="16"/>
              </w:rPr>
              <w:t>81.7</w:t>
            </w:r>
          </w:p>
        </w:tc>
        <w:tc>
          <w:tcPr>
            <w:tcW w:type="dxa" w:w="1097"/>
          </w:tcPr>
          <w:p>
            <w:pPr>
              <w:spacing w:after="0"/>
              <w:jc w:val="right"/>
            </w:pPr>
            <w:r>
              <w:rPr>
                <w:sz w:val="16"/>
              </w:rPr>
              <w:t>85.8</w:t>
            </w:r>
          </w:p>
        </w:tc>
        <w:tc>
          <w:tcPr>
            <w:tcW w:type="dxa" w:w="1046"/>
          </w:tcPr>
          <w:p>
            <w:pPr>
              <w:spacing w:after="0"/>
              <w:jc w:val="right"/>
            </w:pPr>
            <w:r>
              <w:rPr>
                <w:sz w:val="16"/>
              </w:rPr>
              <w:t>86.9</w:t>
            </w:r>
          </w:p>
        </w:tc>
        <w:tc>
          <w:tcPr>
            <w:tcW w:type="dxa" w:w="7867"/>
          </w:tcPr>
          <w:p>
            <w:pPr>
              <w:spacing w:after="0"/>
              <w:jc w:val="left"/>
            </w:pPr>
            <w:r>
              <w:rPr>
                <w:sz w:val="16"/>
              </w:rPr>
              <w:t>Relatively Low 3, Very Low 10</w:t>
            </w:r>
          </w:p>
        </w:tc>
      </w:tr>
      <w:tr>
        <w:trPr>
          <w:cantSplit/>
        </w:trPr>
        <w:tc>
          <w:tcPr>
            <w:tcW w:type="dxa" w:w="1673"/>
          </w:tcPr>
          <w:p>
            <w:pPr>
              <w:spacing w:after="0"/>
              <w:jc w:val="left"/>
            </w:pPr>
            <w:r>
              <w:rPr>
                <w:sz w:val="16"/>
              </w:rPr>
              <w:t>Wildfire</w:t>
            </w:r>
          </w:p>
        </w:tc>
        <w:tc>
          <w:tcPr>
            <w:tcW w:type="dxa" w:w="1385"/>
          </w:tcPr>
          <w:p>
            <w:pPr>
              <w:spacing w:after="0"/>
              <w:jc w:val="right"/>
            </w:pPr>
            <w:r>
              <w:rPr>
                <w:sz w:val="16"/>
              </w:rPr>
              <w:t>13 of 13</w:t>
            </w:r>
          </w:p>
        </w:tc>
        <w:tc>
          <w:tcPr>
            <w:tcW w:type="dxa" w:w="1046"/>
          </w:tcPr>
          <w:p>
            <w:pPr>
              <w:spacing w:after="0"/>
              <w:jc w:val="right"/>
            </w:pPr>
            <w:r>
              <w:rPr>
                <w:sz w:val="16"/>
              </w:rPr>
              <w:t>98.1</w:t>
            </w:r>
          </w:p>
        </w:tc>
        <w:tc>
          <w:tcPr>
            <w:tcW w:type="dxa" w:w="1097"/>
          </w:tcPr>
          <w:p>
            <w:pPr>
              <w:spacing w:after="0"/>
              <w:jc w:val="right"/>
            </w:pPr>
            <w:r>
              <w:rPr>
                <w:sz w:val="16"/>
              </w:rPr>
              <w:t>99.2</w:t>
            </w:r>
          </w:p>
        </w:tc>
        <w:tc>
          <w:tcPr>
            <w:tcW w:type="dxa" w:w="1046"/>
          </w:tcPr>
          <w:p>
            <w:pPr>
              <w:spacing w:after="0"/>
              <w:jc w:val="right"/>
            </w:pPr>
            <w:r>
              <w:rPr>
                <w:sz w:val="16"/>
              </w:rPr>
              <w:t>99.9</w:t>
            </w:r>
          </w:p>
        </w:tc>
        <w:tc>
          <w:tcPr>
            <w:tcW w:type="dxa" w:w="7867"/>
          </w:tcPr>
          <w:p>
            <w:pPr>
              <w:spacing w:after="0"/>
              <w:jc w:val="left"/>
            </w:pPr>
            <w:r>
              <w:rPr>
                <w:sz w:val="16"/>
              </w:rPr>
              <w:t>Very High 8, Relatively High 5</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13 of 13</w:t>
            </w:r>
          </w:p>
        </w:tc>
        <w:tc>
          <w:tcPr>
            <w:tcW w:type="dxa" w:w="1046"/>
          </w:tcPr>
          <w:p>
            <w:pPr>
              <w:spacing w:after="0"/>
              <w:jc w:val="right"/>
            </w:pPr>
            <w:r>
              <w:rPr>
                <w:sz w:val="16"/>
              </w:rPr>
              <w:t>70.8</w:t>
            </w:r>
          </w:p>
        </w:tc>
        <w:tc>
          <w:tcPr>
            <w:tcW w:type="dxa" w:w="1097"/>
          </w:tcPr>
          <w:p>
            <w:pPr>
              <w:spacing w:after="0"/>
              <w:jc w:val="right"/>
            </w:pPr>
            <w:r>
              <w:rPr>
                <w:sz w:val="16"/>
              </w:rPr>
              <w:t>76.7</w:t>
            </w:r>
          </w:p>
        </w:tc>
        <w:tc>
          <w:tcPr>
            <w:tcW w:type="dxa" w:w="1046"/>
          </w:tcPr>
          <w:p>
            <w:pPr>
              <w:spacing w:after="0"/>
              <w:jc w:val="right"/>
            </w:pPr>
            <w:r>
              <w:rPr>
                <w:sz w:val="16"/>
              </w:rPr>
              <w:t>89.8</w:t>
            </w:r>
          </w:p>
        </w:tc>
        <w:tc>
          <w:tcPr>
            <w:tcW w:type="dxa" w:w="7867"/>
          </w:tcPr>
          <w:p>
            <w:pPr>
              <w:spacing w:after="0"/>
              <w:jc w:val="left"/>
            </w:pPr>
            <w:r>
              <w:rPr>
                <w:sz w:val="16"/>
              </w:rPr>
              <w:t>Relatively High 5, Relatively Moderate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98% of NRI's expected annual loss for this hazard in the county, so the tract range mostly reflects where crop and livestock value is.</w:t>
      </w:r>
    </w:p>
    <w:p>
      <w:pPr>
        <w:spacing w:after="40" w:before="0"/>
      </w:pPr>
      <w:r>
        <w:rPr>
          <w:sz w:val="15"/>
        </w:rPr>
        <w:t>Strong Wind: Agriculture is 51%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92"/>
        <w:gridCol w:w="728"/>
        <w:gridCol w:w="2831"/>
        <w:gridCol w:w="2257"/>
        <w:gridCol w:w="2333"/>
        <w:gridCol w:w="2544"/>
        <w:gridCol w:w="1927"/>
      </w:tblGrid>
      <w:tr>
        <w:trPr>
          <w:cantSplit/>
          <w:tblHeader/>
        </w:trPr>
        <w:tc>
          <w:tcPr>
            <w:tcW w:type="dxa" w:w="1492"/>
            <w:shd w:val="clear" w:color="auto" w:fill="E8E8E8"/>
          </w:tcPr>
          <w:p>
            <w:pPr>
              <w:spacing w:after="0"/>
              <w:jc w:val="left"/>
            </w:pPr>
            <w:r>
              <w:rPr>
                <w:b/>
                <w:sz w:val="16"/>
              </w:rPr>
              <w:t>Jurisdiction</w:t>
            </w:r>
          </w:p>
        </w:tc>
        <w:tc>
          <w:tcPr>
            <w:tcW w:type="dxa" w:w="728"/>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Plan status</w:t>
            </w:r>
          </w:p>
        </w:tc>
        <w:tc>
          <w:tcPr>
            <w:tcW w:type="dxa" w:w="225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3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4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927"/>
            <w:shd w:val="clear" w:color="auto" w:fill="E8E8E8"/>
          </w:tcPr>
          <w:p>
            <w:pPr>
              <w:spacing w:after="0"/>
              <w:jc w:val="left"/>
            </w:pPr>
            <w:r>
              <w:rPr>
                <w:b/>
                <w:sz w:val="16"/>
              </w:rPr>
              <w:t>Notes</w:t>
            </w:r>
          </w:p>
        </w:tc>
      </w:tr>
      <w:tr>
        <w:trPr>
          <w:cantSplit/>
        </w:trPr>
        <w:tc>
          <w:tcPr>
            <w:tcW w:type="dxa" w:w="1492"/>
          </w:tcPr>
          <w:p>
            <w:pPr>
              <w:spacing w:after="0"/>
              <w:jc w:val="left"/>
            </w:pPr>
            <w:r>
              <w:rPr>
                <w:sz w:val="16"/>
              </w:rPr>
              <w:t>Okanogan County</w:t>
            </w:r>
          </w:p>
        </w:tc>
        <w:tc>
          <w:tcPr>
            <w:tcW w:type="dxa" w:w="728"/>
          </w:tcPr>
          <w:p>
            <w:pPr>
              <w:spacing w:after="0"/>
              <w:jc w:val="left"/>
            </w:pPr>
            <w:r>
              <w:rPr>
                <w:sz w:val="16"/>
              </w:rPr>
              <w:t>County</w:t>
            </w:r>
          </w:p>
        </w:tc>
        <w:tc>
          <w:tcPr>
            <w:tcW w:type="dxa" w:w="2831"/>
          </w:tcPr>
          <w:p>
            <w:pPr>
              <w:spacing w:after="0"/>
              <w:jc w:val="left"/>
            </w:pPr>
            <w:r>
              <w:rPr>
                <w:sz w:val="16"/>
              </w:rPr>
              <w:t>Approved, expires 2027-06-21</w:t>
            </w:r>
          </w:p>
        </w:tc>
        <w:tc>
          <w:tcPr>
            <w:tcW w:type="dxa" w:w="2257"/>
          </w:tcPr>
          <w:p>
            <w:pPr>
              <w:spacing w:after="0"/>
              <w:jc w:val="right"/>
            </w:pPr>
            <w:r>
              <w:rPr>
                <w:sz w:val="16"/>
              </w:rPr>
              <w:t>FMA RL 0, SRL 0; any 1</w:t>
            </w:r>
          </w:p>
        </w:tc>
        <w:tc>
          <w:tcPr>
            <w:tcW w:type="dxa" w:w="2333"/>
          </w:tcPr>
          <w:p>
            <w:pPr>
              <w:spacing w:after="0"/>
              <w:jc w:val="right"/>
            </w:pPr>
            <w:r>
              <w:rPr>
                <w:sz w:val="16"/>
              </w:rPr>
              <w:t>$2,523,643.23</w:t>
            </w:r>
          </w:p>
        </w:tc>
        <w:tc>
          <w:tcPr>
            <w:tcW w:type="dxa" w:w="2544"/>
          </w:tcPr>
          <w:p>
            <w:pPr>
              <w:spacing w:after="0"/>
              <w:jc w:val="right"/>
            </w:pPr>
            <w:r>
              <w:rPr>
                <w:sz w:val="16"/>
              </w:rPr>
              <w:t>0 total; 0 since its plan</w:t>
            </w:r>
          </w:p>
        </w:tc>
        <w:tc>
          <w:tcPr>
            <w:tcW w:type="dxa" w:w="1927"/>
          </w:tcPr>
          <w:p>
            <w:pPr>
              <w:spacing w:after="0"/>
              <w:jc w:val="left"/>
            </w:pPr>
          </w:p>
        </w:tc>
      </w:tr>
      <w:tr>
        <w:trPr>
          <w:cantSplit/>
        </w:trPr>
        <w:tc>
          <w:tcPr>
            <w:tcW w:type="dxa" w:w="1492"/>
          </w:tcPr>
          <w:p>
            <w:pPr>
              <w:spacing w:after="0"/>
              <w:jc w:val="left"/>
            </w:pPr>
            <w:r>
              <w:rPr>
                <w:sz w:val="16"/>
              </w:rPr>
              <w:t>Brewster city</w:t>
            </w:r>
          </w:p>
        </w:tc>
        <w:tc>
          <w:tcPr>
            <w:tcW w:type="dxa" w:w="728"/>
          </w:tcPr>
          <w:p>
            <w:pPr>
              <w:spacing w:after="0"/>
              <w:jc w:val="left"/>
            </w:pPr>
            <w:r>
              <w:rPr>
                <w:sz w:val="16"/>
              </w:rPr>
              <w:t>City</w:t>
            </w:r>
          </w:p>
        </w:tc>
        <w:tc>
          <w:tcPr>
            <w:tcW w:type="dxa" w:w="2831"/>
          </w:tcPr>
          <w:p>
            <w:pPr>
              <w:spacing w:after="0"/>
              <w:jc w:val="left"/>
            </w:pPr>
            <w:r>
              <w:rPr>
                <w:sz w:val="16"/>
              </w:rPr>
              <w:t>Approved, expires 2027-06-21</w:t>
            </w:r>
          </w:p>
        </w:tc>
        <w:tc>
          <w:tcPr>
            <w:tcW w:type="dxa" w:w="2257"/>
          </w:tcPr>
          <w:p>
            <w:pPr>
              <w:spacing w:after="0"/>
              <w:jc w:val="right"/>
            </w:pPr>
            <w:r>
              <w:rPr>
                <w:sz w:val="16"/>
              </w:rPr>
              <w:t>FMA RL 0, SRL 0; any 0</w:t>
            </w:r>
          </w:p>
        </w:tc>
        <w:tc>
          <w:tcPr>
            <w:tcW w:type="dxa" w:w="2333"/>
          </w:tcPr>
          <w:p>
            <w:pPr>
              <w:spacing w:after="0"/>
              <w:jc w:val="right"/>
            </w:pPr>
            <w:r>
              <w:rPr>
                <w:sz w:val="16"/>
              </w:rPr>
              <w:t>$122,573.77</w:t>
            </w:r>
          </w:p>
        </w:tc>
        <w:tc>
          <w:tcPr>
            <w:tcW w:type="dxa" w:w="2544"/>
          </w:tcPr>
          <w:p>
            <w:pPr>
              <w:spacing w:after="0"/>
              <w:jc w:val="right"/>
            </w:pPr>
            <w:r>
              <w:rPr>
                <w:sz w:val="16"/>
              </w:rPr>
              <w:t>8 total; 0 since its plan</w:t>
            </w:r>
          </w:p>
        </w:tc>
        <w:tc>
          <w:tcPr>
            <w:tcW w:type="dxa" w:w="1927"/>
          </w:tcPr>
          <w:p>
            <w:pPr>
              <w:spacing w:after="0"/>
              <w:jc w:val="left"/>
            </w:pPr>
          </w:p>
        </w:tc>
      </w:tr>
      <w:tr>
        <w:trPr>
          <w:cantSplit/>
        </w:trPr>
        <w:tc>
          <w:tcPr>
            <w:tcW w:type="dxa" w:w="1492"/>
          </w:tcPr>
          <w:p>
            <w:pPr>
              <w:spacing w:after="0"/>
              <w:jc w:val="left"/>
            </w:pPr>
            <w:r>
              <w:rPr>
                <w:sz w:val="16"/>
              </w:rPr>
              <w:t>Conconully town</w:t>
            </w:r>
          </w:p>
        </w:tc>
        <w:tc>
          <w:tcPr>
            <w:tcW w:type="dxa" w:w="728"/>
          </w:tcPr>
          <w:p>
            <w:pPr>
              <w:spacing w:after="0"/>
              <w:jc w:val="left"/>
            </w:pPr>
            <w:r>
              <w:rPr>
                <w:sz w:val="16"/>
              </w:rPr>
              <w:t>Town</w:t>
            </w:r>
          </w:p>
        </w:tc>
        <w:tc>
          <w:tcPr>
            <w:tcW w:type="dxa" w:w="2831"/>
          </w:tcPr>
          <w:p>
            <w:pPr>
              <w:spacing w:after="0"/>
              <w:jc w:val="left"/>
            </w:pPr>
            <w:r>
              <w:rPr>
                <w:sz w:val="16"/>
              </w:rPr>
              <w:t>Approved, expires 2027-06-21</w:t>
            </w:r>
          </w:p>
        </w:tc>
        <w:tc>
          <w:tcPr>
            <w:tcW w:type="dxa" w:w="2257"/>
          </w:tcPr>
          <w:p>
            <w:pPr>
              <w:spacing w:after="0"/>
              <w:jc w:val="right"/>
            </w:pPr>
            <w:r>
              <w:rPr>
                <w:sz w:val="16"/>
              </w:rPr>
              <w:t>FMA RL 0, SRL 0; any 0</w:t>
            </w:r>
          </w:p>
        </w:tc>
        <w:tc>
          <w:tcPr>
            <w:tcW w:type="dxa" w:w="2333"/>
          </w:tcPr>
          <w:p>
            <w:pPr>
              <w:spacing w:after="0"/>
              <w:jc w:val="right"/>
            </w:pPr>
            <w:r>
              <w:rPr>
                <w:sz w:val="16"/>
              </w:rPr>
              <w:t>$38,484.47</w:t>
            </w:r>
          </w:p>
        </w:tc>
        <w:tc>
          <w:tcPr>
            <w:tcW w:type="dxa" w:w="2544"/>
          </w:tcPr>
          <w:p>
            <w:pPr>
              <w:spacing w:after="0"/>
              <w:jc w:val="right"/>
            </w:pPr>
            <w:r>
              <w:rPr>
                <w:sz w:val="16"/>
              </w:rPr>
              <w:t>13 total; 2 since its plan</w:t>
            </w:r>
          </w:p>
        </w:tc>
        <w:tc>
          <w:tcPr>
            <w:tcW w:type="dxa" w:w="1927"/>
          </w:tcPr>
          <w:p>
            <w:pPr>
              <w:spacing w:after="0"/>
              <w:jc w:val="left"/>
            </w:pPr>
          </w:p>
        </w:tc>
      </w:tr>
      <w:tr>
        <w:trPr>
          <w:cantSplit/>
        </w:trPr>
        <w:tc>
          <w:tcPr>
            <w:tcW w:type="dxa" w:w="1492"/>
          </w:tcPr>
          <w:p>
            <w:pPr>
              <w:spacing w:after="0"/>
              <w:jc w:val="left"/>
            </w:pPr>
            <w:r>
              <w:rPr>
                <w:sz w:val="16"/>
              </w:rPr>
              <w:t>Coulee Dam town</w:t>
            </w:r>
          </w:p>
        </w:tc>
        <w:tc>
          <w:tcPr>
            <w:tcW w:type="dxa" w:w="728"/>
          </w:tcPr>
          <w:p>
            <w:pPr>
              <w:spacing w:after="0"/>
              <w:jc w:val="left"/>
            </w:pPr>
            <w:r>
              <w:rPr>
                <w:sz w:val="16"/>
              </w:rPr>
              <w:t>Town</w:t>
            </w:r>
          </w:p>
        </w:tc>
        <w:tc>
          <w:tcPr>
            <w:tcW w:type="dxa" w:w="2831"/>
          </w:tcPr>
          <w:p>
            <w:pPr>
              <w:spacing w:after="0"/>
              <w:jc w:val="left"/>
            </w:pPr>
            <w:r>
              <w:rPr>
                <w:sz w:val="16"/>
              </w:rPr>
              <w:t>Approved, expires 2027-06-21</w:t>
            </w:r>
          </w:p>
        </w:tc>
        <w:tc>
          <w:tcPr>
            <w:tcW w:type="dxa" w:w="2257"/>
          </w:tcPr>
          <w:p>
            <w:pPr>
              <w:spacing w:after="0"/>
              <w:jc w:val="right"/>
            </w:pPr>
          </w:p>
        </w:tc>
        <w:tc>
          <w:tcPr>
            <w:tcW w:type="dxa" w:w="2333"/>
          </w:tcPr>
          <w:p>
            <w:pPr>
              <w:spacing w:after="0"/>
              <w:jc w:val="right"/>
            </w:pPr>
            <w:r>
              <w:rPr>
                <w:sz w:val="16"/>
              </w:rPr>
              <w:t>$5,342.28</w:t>
            </w:r>
          </w:p>
        </w:tc>
        <w:tc>
          <w:tcPr>
            <w:tcW w:type="dxa" w:w="2544"/>
          </w:tcPr>
          <w:p>
            <w:pPr>
              <w:spacing w:after="0"/>
              <w:jc w:val="right"/>
            </w:pPr>
            <w:r>
              <w:rPr>
                <w:sz w:val="16"/>
              </w:rPr>
              <w:t>3 total; 0 since its plan</w:t>
            </w:r>
          </w:p>
        </w:tc>
        <w:tc>
          <w:tcPr>
            <w:tcW w:type="dxa" w:w="1927"/>
          </w:tcPr>
          <w:p>
            <w:pPr>
              <w:spacing w:after="0"/>
              <w:jc w:val="left"/>
            </w:pPr>
            <w:r>
              <w:rPr>
                <w:sz w:val="16"/>
              </w:rPr>
              <w:t>No NFIP community ID on this jurisdiction's plan row.</w:t>
            </w:r>
          </w:p>
        </w:tc>
      </w:tr>
      <w:tr>
        <w:trPr>
          <w:cantSplit/>
        </w:trPr>
        <w:tc>
          <w:tcPr>
            <w:tcW w:type="dxa" w:w="1492"/>
          </w:tcPr>
          <w:p>
            <w:pPr>
              <w:spacing w:after="0"/>
              <w:jc w:val="left"/>
            </w:pPr>
            <w:r>
              <w:rPr>
                <w:sz w:val="16"/>
              </w:rPr>
              <w:t>Elmer City town</w:t>
            </w:r>
          </w:p>
        </w:tc>
        <w:tc>
          <w:tcPr>
            <w:tcW w:type="dxa" w:w="728"/>
          </w:tcPr>
          <w:p>
            <w:pPr>
              <w:spacing w:after="0"/>
              <w:jc w:val="left"/>
            </w:pPr>
            <w:r>
              <w:rPr>
                <w:sz w:val="16"/>
              </w:rPr>
              <w:t>Town</w:t>
            </w:r>
          </w:p>
        </w:tc>
        <w:tc>
          <w:tcPr>
            <w:tcW w:type="dxa" w:w="2831"/>
          </w:tcPr>
          <w:p>
            <w:pPr>
              <w:spacing w:after="0"/>
              <w:jc w:val="left"/>
            </w:pPr>
            <w:r>
              <w:rPr>
                <w:sz w:val="16"/>
              </w:rPr>
              <w:t>Approved, expires 2027-06-21</w:t>
            </w:r>
          </w:p>
        </w:tc>
        <w:tc>
          <w:tcPr>
            <w:tcW w:type="dxa" w:w="2257"/>
          </w:tcPr>
          <w:p>
            <w:pPr>
              <w:spacing w:after="0"/>
              <w:jc w:val="right"/>
            </w:pPr>
            <w:r>
              <w:rPr>
                <w:sz w:val="16"/>
              </w:rPr>
              <w:t>FMA RL 0, SRL 0; any 0</w:t>
            </w:r>
          </w:p>
        </w:tc>
        <w:tc>
          <w:tcPr>
            <w:tcW w:type="dxa" w:w="2333"/>
          </w:tcPr>
          <w:p>
            <w:pPr>
              <w:spacing w:after="0"/>
              <w:jc w:val="right"/>
            </w:pPr>
            <w:r>
              <w:rPr>
                <w:sz w:val="16"/>
              </w:rPr>
              <w:t>no Public Assistance recorded</w:t>
            </w:r>
          </w:p>
        </w:tc>
        <w:tc>
          <w:tcPr>
            <w:tcW w:type="dxa" w:w="2544"/>
          </w:tcPr>
          <w:p>
            <w:pPr>
              <w:spacing w:after="0"/>
              <w:jc w:val="right"/>
            </w:pPr>
            <w:r>
              <w:rPr>
                <w:sz w:val="16"/>
              </w:rPr>
              <w:t>2 total; 1 since its plan</w:t>
            </w:r>
          </w:p>
        </w:tc>
        <w:tc>
          <w:tcPr>
            <w:tcW w:type="dxa" w:w="1927"/>
          </w:tcPr>
          <w:p>
            <w:pPr>
              <w:spacing w:after="0"/>
              <w:jc w:val="left"/>
            </w:pPr>
          </w:p>
        </w:tc>
      </w:tr>
      <w:tr>
        <w:trPr>
          <w:cantSplit/>
        </w:trPr>
        <w:tc>
          <w:tcPr>
            <w:tcW w:type="dxa" w:w="1492"/>
          </w:tcPr>
          <w:p>
            <w:pPr>
              <w:spacing w:after="0"/>
              <w:jc w:val="left"/>
            </w:pPr>
            <w:r>
              <w:rPr>
                <w:sz w:val="16"/>
              </w:rPr>
              <w:t>Nespelem town</w:t>
            </w:r>
          </w:p>
        </w:tc>
        <w:tc>
          <w:tcPr>
            <w:tcW w:type="dxa" w:w="728"/>
          </w:tcPr>
          <w:p>
            <w:pPr>
              <w:spacing w:after="0"/>
              <w:jc w:val="left"/>
            </w:pPr>
            <w:r>
              <w:rPr>
                <w:sz w:val="16"/>
              </w:rPr>
              <w:t>Town</w:t>
            </w:r>
          </w:p>
        </w:tc>
        <w:tc>
          <w:tcPr>
            <w:tcW w:type="dxa" w:w="2831"/>
          </w:tcPr>
          <w:p>
            <w:pPr>
              <w:spacing w:after="0"/>
              <w:jc w:val="left"/>
            </w:pPr>
            <w:r>
              <w:rPr>
                <w:sz w:val="16"/>
              </w:rPr>
              <w:t>Approved, expires 2027-06-21</w:t>
            </w:r>
          </w:p>
        </w:tc>
        <w:tc>
          <w:tcPr>
            <w:tcW w:type="dxa" w:w="2257"/>
          </w:tcPr>
          <w:p>
            <w:pPr>
              <w:spacing w:after="0"/>
              <w:jc w:val="right"/>
            </w:pPr>
            <w:r>
              <w:rPr>
                <w:sz w:val="16"/>
              </w:rPr>
              <w:t>FMA RL 0, SRL 0; any 0</w:t>
            </w:r>
          </w:p>
        </w:tc>
        <w:tc>
          <w:tcPr>
            <w:tcW w:type="dxa" w:w="2333"/>
          </w:tcPr>
          <w:p>
            <w:pPr>
              <w:spacing w:after="0"/>
              <w:jc w:val="right"/>
            </w:pPr>
            <w:r>
              <w:rPr>
                <w:sz w:val="16"/>
              </w:rPr>
              <w:t>$2,841.28</w:t>
            </w:r>
          </w:p>
        </w:tc>
        <w:tc>
          <w:tcPr>
            <w:tcW w:type="dxa" w:w="2544"/>
          </w:tcPr>
          <w:p>
            <w:pPr>
              <w:spacing w:after="0"/>
              <w:jc w:val="right"/>
            </w:pPr>
            <w:r>
              <w:rPr>
                <w:sz w:val="16"/>
              </w:rPr>
              <w:t>5 total; 0 since its plan</w:t>
            </w:r>
          </w:p>
        </w:tc>
        <w:tc>
          <w:tcPr>
            <w:tcW w:type="dxa" w:w="1927"/>
          </w:tcPr>
          <w:p>
            <w:pPr>
              <w:spacing w:after="0"/>
              <w:jc w:val="left"/>
            </w:pPr>
          </w:p>
        </w:tc>
      </w:tr>
      <w:tr>
        <w:trPr>
          <w:cantSplit/>
        </w:trPr>
        <w:tc>
          <w:tcPr>
            <w:tcW w:type="dxa" w:w="1492"/>
          </w:tcPr>
          <w:p>
            <w:pPr>
              <w:spacing w:after="0"/>
              <w:jc w:val="left"/>
            </w:pPr>
            <w:r>
              <w:rPr>
                <w:sz w:val="16"/>
              </w:rPr>
              <w:t>Okanogan city</w:t>
            </w:r>
          </w:p>
        </w:tc>
        <w:tc>
          <w:tcPr>
            <w:tcW w:type="dxa" w:w="728"/>
          </w:tcPr>
          <w:p>
            <w:pPr>
              <w:spacing w:after="0"/>
              <w:jc w:val="left"/>
            </w:pPr>
            <w:r>
              <w:rPr>
                <w:sz w:val="16"/>
              </w:rPr>
              <w:t>City</w:t>
            </w:r>
          </w:p>
        </w:tc>
        <w:tc>
          <w:tcPr>
            <w:tcW w:type="dxa" w:w="2831"/>
          </w:tcPr>
          <w:p>
            <w:pPr>
              <w:spacing w:after="0"/>
              <w:jc w:val="left"/>
            </w:pPr>
            <w:r>
              <w:rPr>
                <w:sz w:val="16"/>
              </w:rPr>
              <w:t>Approved, expires 2027-06-21</w:t>
            </w:r>
          </w:p>
        </w:tc>
        <w:tc>
          <w:tcPr>
            <w:tcW w:type="dxa" w:w="2257"/>
          </w:tcPr>
          <w:p>
            <w:pPr>
              <w:spacing w:after="0"/>
              <w:jc w:val="right"/>
            </w:pPr>
            <w:r>
              <w:rPr>
                <w:sz w:val="16"/>
              </w:rPr>
              <w:t>FMA RL 0, SRL 0; any 1</w:t>
            </w:r>
          </w:p>
        </w:tc>
        <w:tc>
          <w:tcPr>
            <w:tcW w:type="dxa" w:w="2333"/>
          </w:tcPr>
          <w:p>
            <w:pPr>
              <w:spacing w:after="0"/>
              <w:jc w:val="right"/>
            </w:pPr>
            <w:r>
              <w:rPr>
                <w:sz w:val="16"/>
              </w:rPr>
              <w:t>no Public Assistance recorded</w:t>
            </w:r>
          </w:p>
        </w:tc>
        <w:tc>
          <w:tcPr>
            <w:tcW w:type="dxa" w:w="2544"/>
          </w:tcPr>
          <w:p>
            <w:pPr>
              <w:spacing w:after="0"/>
              <w:jc w:val="right"/>
            </w:pPr>
            <w:r>
              <w:rPr>
                <w:sz w:val="16"/>
              </w:rPr>
              <w:t>13 total; 1 since its plan</w:t>
            </w:r>
          </w:p>
        </w:tc>
        <w:tc>
          <w:tcPr>
            <w:tcW w:type="dxa" w:w="1927"/>
          </w:tcPr>
          <w:p>
            <w:pPr>
              <w:spacing w:after="0"/>
              <w:jc w:val="left"/>
            </w:pPr>
          </w:p>
        </w:tc>
      </w:tr>
      <w:tr>
        <w:trPr>
          <w:cantSplit/>
        </w:trPr>
        <w:tc>
          <w:tcPr>
            <w:tcW w:type="dxa" w:w="1492"/>
          </w:tcPr>
          <w:p>
            <w:pPr>
              <w:spacing w:after="0"/>
              <w:jc w:val="left"/>
            </w:pPr>
            <w:r>
              <w:rPr>
                <w:sz w:val="16"/>
              </w:rPr>
              <w:t>Omak city</w:t>
            </w:r>
          </w:p>
        </w:tc>
        <w:tc>
          <w:tcPr>
            <w:tcW w:type="dxa" w:w="728"/>
          </w:tcPr>
          <w:p>
            <w:pPr>
              <w:spacing w:after="0"/>
              <w:jc w:val="left"/>
            </w:pPr>
            <w:r>
              <w:rPr>
                <w:sz w:val="16"/>
              </w:rPr>
              <w:t>City</w:t>
            </w:r>
          </w:p>
        </w:tc>
        <w:tc>
          <w:tcPr>
            <w:tcW w:type="dxa" w:w="2831"/>
          </w:tcPr>
          <w:p>
            <w:pPr>
              <w:spacing w:after="0"/>
              <w:jc w:val="left"/>
            </w:pPr>
            <w:r>
              <w:rPr>
                <w:sz w:val="16"/>
              </w:rPr>
              <w:t>Approved, expires 2027-06-21</w:t>
            </w:r>
          </w:p>
        </w:tc>
        <w:tc>
          <w:tcPr>
            <w:tcW w:type="dxa" w:w="2257"/>
          </w:tcPr>
          <w:p>
            <w:pPr>
              <w:spacing w:after="0"/>
              <w:jc w:val="right"/>
            </w:pPr>
            <w:r>
              <w:rPr>
                <w:sz w:val="16"/>
              </w:rPr>
              <w:t>FMA RL 0, SRL 0; any 1</w:t>
            </w:r>
          </w:p>
        </w:tc>
        <w:tc>
          <w:tcPr>
            <w:tcW w:type="dxa" w:w="2333"/>
          </w:tcPr>
          <w:p>
            <w:pPr>
              <w:spacing w:after="0"/>
              <w:jc w:val="right"/>
            </w:pPr>
            <w:r>
              <w:rPr>
                <w:sz w:val="16"/>
              </w:rPr>
              <w:t>$27,138.42</w:t>
            </w:r>
          </w:p>
        </w:tc>
        <w:tc>
          <w:tcPr>
            <w:tcW w:type="dxa" w:w="2544"/>
          </w:tcPr>
          <w:p>
            <w:pPr>
              <w:spacing w:after="0"/>
              <w:jc w:val="right"/>
            </w:pPr>
            <w:r>
              <w:rPr>
                <w:sz w:val="16"/>
              </w:rPr>
              <w:t>8 total; 0 since its plan</w:t>
            </w:r>
          </w:p>
        </w:tc>
        <w:tc>
          <w:tcPr>
            <w:tcW w:type="dxa" w:w="1927"/>
          </w:tcPr>
          <w:p>
            <w:pPr>
              <w:spacing w:after="0"/>
              <w:jc w:val="left"/>
            </w:pPr>
          </w:p>
        </w:tc>
      </w:tr>
      <w:tr>
        <w:trPr>
          <w:cantSplit/>
        </w:trPr>
        <w:tc>
          <w:tcPr>
            <w:tcW w:type="dxa" w:w="1492"/>
          </w:tcPr>
          <w:p>
            <w:pPr>
              <w:spacing w:after="0"/>
              <w:jc w:val="left"/>
            </w:pPr>
            <w:r>
              <w:rPr>
                <w:sz w:val="16"/>
              </w:rPr>
              <w:t>Oroville city</w:t>
            </w:r>
          </w:p>
        </w:tc>
        <w:tc>
          <w:tcPr>
            <w:tcW w:type="dxa" w:w="728"/>
          </w:tcPr>
          <w:p>
            <w:pPr>
              <w:spacing w:after="0"/>
              <w:jc w:val="left"/>
            </w:pPr>
            <w:r>
              <w:rPr>
                <w:sz w:val="16"/>
              </w:rPr>
              <w:t>City</w:t>
            </w:r>
          </w:p>
        </w:tc>
        <w:tc>
          <w:tcPr>
            <w:tcW w:type="dxa" w:w="2831"/>
          </w:tcPr>
          <w:p>
            <w:pPr>
              <w:spacing w:after="0"/>
              <w:jc w:val="left"/>
            </w:pPr>
            <w:r>
              <w:rPr>
                <w:sz w:val="16"/>
              </w:rPr>
              <w:t>Approved, expires 2027-06-21</w:t>
            </w:r>
          </w:p>
        </w:tc>
        <w:tc>
          <w:tcPr>
            <w:tcW w:type="dxa" w:w="2257"/>
          </w:tcPr>
          <w:p>
            <w:pPr>
              <w:spacing w:after="0"/>
              <w:jc w:val="right"/>
            </w:pPr>
            <w:r>
              <w:rPr>
                <w:sz w:val="16"/>
              </w:rPr>
              <w:t>FMA RL 0, SRL 0; any 0</w:t>
            </w:r>
          </w:p>
        </w:tc>
        <w:tc>
          <w:tcPr>
            <w:tcW w:type="dxa" w:w="2333"/>
          </w:tcPr>
          <w:p>
            <w:pPr>
              <w:spacing w:after="0"/>
              <w:jc w:val="right"/>
            </w:pPr>
            <w:r>
              <w:rPr>
                <w:sz w:val="16"/>
              </w:rPr>
              <w:t>no Public Assistance recorded</w:t>
            </w:r>
          </w:p>
        </w:tc>
        <w:tc>
          <w:tcPr>
            <w:tcW w:type="dxa" w:w="2544"/>
          </w:tcPr>
          <w:p>
            <w:pPr>
              <w:spacing w:after="0"/>
              <w:jc w:val="right"/>
            </w:pPr>
            <w:r>
              <w:rPr>
                <w:sz w:val="16"/>
              </w:rPr>
              <w:t>17 total; 2 since its plan</w:t>
            </w:r>
          </w:p>
        </w:tc>
        <w:tc>
          <w:tcPr>
            <w:tcW w:type="dxa" w:w="1927"/>
          </w:tcPr>
          <w:p>
            <w:pPr>
              <w:spacing w:after="0"/>
              <w:jc w:val="left"/>
            </w:pPr>
          </w:p>
        </w:tc>
      </w:tr>
      <w:tr>
        <w:trPr>
          <w:cantSplit/>
        </w:trPr>
        <w:tc>
          <w:tcPr>
            <w:tcW w:type="dxa" w:w="1492"/>
          </w:tcPr>
          <w:p>
            <w:pPr>
              <w:spacing w:after="0"/>
              <w:jc w:val="left"/>
            </w:pPr>
            <w:r>
              <w:rPr>
                <w:sz w:val="16"/>
              </w:rPr>
              <w:t>Pateros city</w:t>
            </w:r>
          </w:p>
        </w:tc>
        <w:tc>
          <w:tcPr>
            <w:tcW w:type="dxa" w:w="728"/>
          </w:tcPr>
          <w:p>
            <w:pPr>
              <w:spacing w:after="0"/>
              <w:jc w:val="left"/>
            </w:pPr>
            <w:r>
              <w:rPr>
                <w:sz w:val="16"/>
              </w:rPr>
              <w:t>City</w:t>
            </w:r>
          </w:p>
        </w:tc>
        <w:tc>
          <w:tcPr>
            <w:tcW w:type="dxa" w:w="2831"/>
          </w:tcPr>
          <w:p>
            <w:pPr>
              <w:spacing w:after="0"/>
              <w:jc w:val="left"/>
            </w:pPr>
            <w:r>
              <w:rPr>
                <w:sz w:val="16"/>
              </w:rPr>
              <w:t>Approved, expires 2027-06-21</w:t>
            </w:r>
          </w:p>
        </w:tc>
        <w:tc>
          <w:tcPr>
            <w:tcW w:type="dxa" w:w="2257"/>
          </w:tcPr>
          <w:p>
            <w:pPr>
              <w:spacing w:after="0"/>
              <w:jc w:val="right"/>
            </w:pPr>
            <w:r>
              <w:rPr>
                <w:sz w:val="16"/>
              </w:rPr>
              <w:t>FMA RL 0, SRL 0; any 0</w:t>
            </w:r>
          </w:p>
        </w:tc>
        <w:tc>
          <w:tcPr>
            <w:tcW w:type="dxa" w:w="2333"/>
          </w:tcPr>
          <w:p>
            <w:pPr>
              <w:spacing w:after="0"/>
              <w:jc w:val="right"/>
            </w:pPr>
            <w:r>
              <w:rPr>
                <w:sz w:val="16"/>
              </w:rPr>
              <w:t>$720,261.73</w:t>
            </w:r>
          </w:p>
        </w:tc>
        <w:tc>
          <w:tcPr>
            <w:tcW w:type="dxa" w:w="2544"/>
          </w:tcPr>
          <w:p>
            <w:pPr>
              <w:spacing w:after="0"/>
              <w:jc w:val="right"/>
            </w:pPr>
            <w:r>
              <w:rPr>
                <w:sz w:val="16"/>
              </w:rPr>
              <w:t>2 total; 0 since its plan</w:t>
            </w:r>
          </w:p>
        </w:tc>
        <w:tc>
          <w:tcPr>
            <w:tcW w:type="dxa" w:w="1927"/>
          </w:tcPr>
          <w:p>
            <w:pPr>
              <w:spacing w:after="0"/>
              <w:jc w:val="left"/>
            </w:pPr>
          </w:p>
        </w:tc>
      </w:tr>
      <w:tr>
        <w:trPr>
          <w:cantSplit/>
        </w:trPr>
        <w:tc>
          <w:tcPr>
            <w:tcW w:type="dxa" w:w="1492"/>
          </w:tcPr>
          <w:p>
            <w:pPr>
              <w:spacing w:after="0"/>
              <w:jc w:val="left"/>
            </w:pPr>
            <w:r>
              <w:rPr>
                <w:sz w:val="16"/>
              </w:rPr>
              <w:t>Riverside town</w:t>
            </w:r>
          </w:p>
        </w:tc>
        <w:tc>
          <w:tcPr>
            <w:tcW w:type="dxa" w:w="728"/>
          </w:tcPr>
          <w:p>
            <w:pPr>
              <w:spacing w:after="0"/>
              <w:jc w:val="left"/>
            </w:pPr>
            <w:r>
              <w:rPr>
                <w:sz w:val="16"/>
              </w:rPr>
              <w:t>Town</w:t>
            </w:r>
          </w:p>
        </w:tc>
        <w:tc>
          <w:tcPr>
            <w:tcW w:type="dxa" w:w="2831"/>
          </w:tcPr>
          <w:p>
            <w:pPr>
              <w:spacing w:after="0"/>
              <w:jc w:val="left"/>
            </w:pPr>
            <w:r>
              <w:rPr>
                <w:sz w:val="16"/>
              </w:rPr>
              <w:t>Approved, expires 2027-06-21</w:t>
            </w:r>
          </w:p>
        </w:tc>
        <w:tc>
          <w:tcPr>
            <w:tcW w:type="dxa" w:w="2257"/>
          </w:tcPr>
          <w:p>
            <w:pPr>
              <w:spacing w:after="0"/>
              <w:jc w:val="right"/>
            </w:pPr>
            <w:r>
              <w:rPr>
                <w:sz w:val="16"/>
              </w:rPr>
              <w:t>FMA RL 0, SRL 0; any 0</w:t>
            </w:r>
          </w:p>
        </w:tc>
        <w:tc>
          <w:tcPr>
            <w:tcW w:type="dxa" w:w="2333"/>
          </w:tcPr>
          <w:p>
            <w:pPr>
              <w:spacing w:after="0"/>
              <w:jc w:val="right"/>
            </w:pPr>
            <w:r>
              <w:rPr>
                <w:sz w:val="16"/>
              </w:rPr>
              <w:t>$285,654.42</w:t>
            </w:r>
          </w:p>
        </w:tc>
        <w:tc>
          <w:tcPr>
            <w:tcW w:type="dxa" w:w="2544"/>
          </w:tcPr>
          <w:p>
            <w:pPr>
              <w:spacing w:after="0"/>
              <w:jc w:val="right"/>
            </w:pPr>
            <w:r>
              <w:rPr>
                <w:sz w:val="16"/>
              </w:rPr>
              <w:t>3 total; 1 since its plan</w:t>
            </w:r>
          </w:p>
        </w:tc>
        <w:tc>
          <w:tcPr>
            <w:tcW w:type="dxa" w:w="1927"/>
          </w:tcPr>
          <w:p>
            <w:pPr>
              <w:spacing w:after="0"/>
              <w:jc w:val="left"/>
            </w:pPr>
          </w:p>
        </w:tc>
      </w:tr>
      <w:tr>
        <w:trPr>
          <w:cantSplit/>
        </w:trPr>
        <w:tc>
          <w:tcPr>
            <w:tcW w:type="dxa" w:w="1492"/>
          </w:tcPr>
          <w:p>
            <w:pPr>
              <w:spacing w:after="0"/>
              <w:jc w:val="left"/>
            </w:pPr>
            <w:r>
              <w:rPr>
                <w:sz w:val="16"/>
              </w:rPr>
              <w:t>Tonasket city</w:t>
            </w:r>
          </w:p>
        </w:tc>
        <w:tc>
          <w:tcPr>
            <w:tcW w:type="dxa" w:w="728"/>
          </w:tcPr>
          <w:p>
            <w:pPr>
              <w:spacing w:after="0"/>
              <w:jc w:val="left"/>
            </w:pPr>
            <w:r>
              <w:rPr>
                <w:sz w:val="16"/>
              </w:rPr>
              <w:t>City</w:t>
            </w:r>
          </w:p>
        </w:tc>
        <w:tc>
          <w:tcPr>
            <w:tcW w:type="dxa" w:w="2831"/>
          </w:tcPr>
          <w:p>
            <w:pPr>
              <w:spacing w:after="0"/>
              <w:jc w:val="left"/>
            </w:pPr>
            <w:r>
              <w:rPr>
                <w:sz w:val="16"/>
              </w:rPr>
              <w:t>Approved, expires 2027-06-21</w:t>
            </w:r>
          </w:p>
        </w:tc>
        <w:tc>
          <w:tcPr>
            <w:tcW w:type="dxa" w:w="2257"/>
          </w:tcPr>
          <w:p>
            <w:pPr>
              <w:spacing w:after="0"/>
              <w:jc w:val="right"/>
            </w:pPr>
            <w:r>
              <w:rPr>
                <w:sz w:val="16"/>
              </w:rPr>
              <w:t>FMA RL 0, SRL 0; any 0</w:t>
            </w:r>
          </w:p>
        </w:tc>
        <w:tc>
          <w:tcPr>
            <w:tcW w:type="dxa" w:w="2333"/>
          </w:tcPr>
          <w:p>
            <w:pPr>
              <w:spacing w:after="0"/>
              <w:jc w:val="right"/>
            </w:pPr>
            <w:r>
              <w:rPr>
                <w:sz w:val="16"/>
              </w:rPr>
              <w:t>no Public Assistance recorded</w:t>
            </w:r>
          </w:p>
        </w:tc>
        <w:tc>
          <w:tcPr>
            <w:tcW w:type="dxa" w:w="2544"/>
          </w:tcPr>
          <w:p>
            <w:pPr>
              <w:spacing w:after="0"/>
              <w:jc w:val="right"/>
            </w:pPr>
            <w:r>
              <w:rPr>
                <w:sz w:val="16"/>
              </w:rPr>
              <w:t>3 total; 0 since its plan</w:t>
            </w:r>
          </w:p>
        </w:tc>
        <w:tc>
          <w:tcPr>
            <w:tcW w:type="dxa" w:w="1927"/>
          </w:tcPr>
          <w:p>
            <w:pPr>
              <w:spacing w:after="0"/>
              <w:jc w:val="left"/>
            </w:pPr>
          </w:p>
        </w:tc>
      </w:tr>
      <w:tr>
        <w:trPr>
          <w:cantSplit/>
        </w:trPr>
        <w:tc>
          <w:tcPr>
            <w:tcW w:type="dxa" w:w="1492"/>
          </w:tcPr>
          <w:p>
            <w:pPr>
              <w:spacing w:after="0"/>
              <w:jc w:val="left"/>
            </w:pPr>
            <w:r>
              <w:rPr>
                <w:sz w:val="16"/>
              </w:rPr>
              <w:t>Twisp town</w:t>
            </w:r>
          </w:p>
        </w:tc>
        <w:tc>
          <w:tcPr>
            <w:tcW w:type="dxa" w:w="728"/>
          </w:tcPr>
          <w:p>
            <w:pPr>
              <w:spacing w:after="0"/>
              <w:jc w:val="left"/>
            </w:pPr>
            <w:r>
              <w:rPr>
                <w:sz w:val="16"/>
              </w:rPr>
              <w:t>Town</w:t>
            </w:r>
          </w:p>
        </w:tc>
        <w:tc>
          <w:tcPr>
            <w:tcW w:type="dxa" w:w="2831"/>
          </w:tcPr>
          <w:p>
            <w:pPr>
              <w:spacing w:after="0"/>
              <w:jc w:val="left"/>
            </w:pPr>
            <w:r>
              <w:rPr>
                <w:sz w:val="16"/>
              </w:rPr>
              <w:t>Approved, expires 2027-06-21</w:t>
            </w:r>
          </w:p>
        </w:tc>
        <w:tc>
          <w:tcPr>
            <w:tcW w:type="dxa" w:w="2257"/>
          </w:tcPr>
          <w:p>
            <w:pPr>
              <w:spacing w:after="0"/>
              <w:jc w:val="right"/>
            </w:pPr>
            <w:r>
              <w:rPr>
                <w:sz w:val="16"/>
              </w:rPr>
              <w:t>FMA RL 0, SRL 0; any 0</w:t>
            </w:r>
          </w:p>
        </w:tc>
        <w:tc>
          <w:tcPr>
            <w:tcW w:type="dxa" w:w="2333"/>
          </w:tcPr>
          <w:p>
            <w:pPr>
              <w:spacing w:after="0"/>
              <w:jc w:val="right"/>
            </w:pPr>
            <w:r>
              <w:rPr>
                <w:sz w:val="16"/>
              </w:rPr>
              <w:t>$69,457.81</w:t>
            </w:r>
          </w:p>
        </w:tc>
        <w:tc>
          <w:tcPr>
            <w:tcW w:type="dxa" w:w="2544"/>
          </w:tcPr>
          <w:p>
            <w:pPr>
              <w:spacing w:after="0"/>
              <w:jc w:val="right"/>
            </w:pPr>
            <w:r>
              <w:rPr>
                <w:sz w:val="16"/>
              </w:rPr>
              <w:t>7 total; 0 since its plan</w:t>
            </w:r>
          </w:p>
        </w:tc>
        <w:tc>
          <w:tcPr>
            <w:tcW w:type="dxa" w:w="1927"/>
          </w:tcPr>
          <w:p>
            <w:pPr>
              <w:spacing w:after="0"/>
              <w:jc w:val="left"/>
            </w:pPr>
          </w:p>
        </w:tc>
      </w:tr>
      <w:tr>
        <w:trPr>
          <w:cantSplit/>
        </w:trPr>
        <w:tc>
          <w:tcPr>
            <w:tcW w:type="dxa" w:w="1492"/>
          </w:tcPr>
          <w:p>
            <w:pPr>
              <w:spacing w:after="0"/>
              <w:jc w:val="left"/>
            </w:pPr>
            <w:r>
              <w:rPr>
                <w:sz w:val="16"/>
              </w:rPr>
              <w:t>Winthrop town</w:t>
            </w:r>
          </w:p>
        </w:tc>
        <w:tc>
          <w:tcPr>
            <w:tcW w:type="dxa" w:w="728"/>
          </w:tcPr>
          <w:p>
            <w:pPr>
              <w:spacing w:after="0"/>
              <w:jc w:val="left"/>
            </w:pPr>
            <w:r>
              <w:rPr>
                <w:sz w:val="16"/>
              </w:rPr>
              <w:t>Town</w:t>
            </w:r>
          </w:p>
        </w:tc>
        <w:tc>
          <w:tcPr>
            <w:tcW w:type="dxa" w:w="2831"/>
          </w:tcPr>
          <w:p>
            <w:pPr>
              <w:spacing w:after="0"/>
              <w:jc w:val="left"/>
            </w:pPr>
            <w:r>
              <w:rPr>
                <w:sz w:val="16"/>
              </w:rPr>
              <w:t>Approved, expires 2027-06-21</w:t>
            </w:r>
          </w:p>
        </w:tc>
        <w:tc>
          <w:tcPr>
            <w:tcW w:type="dxa" w:w="2257"/>
          </w:tcPr>
          <w:p>
            <w:pPr>
              <w:spacing w:after="0"/>
              <w:jc w:val="right"/>
            </w:pPr>
            <w:r>
              <w:rPr>
                <w:sz w:val="16"/>
              </w:rPr>
              <w:t>FMA RL 0, SRL 0; any 0</w:t>
            </w:r>
          </w:p>
        </w:tc>
        <w:tc>
          <w:tcPr>
            <w:tcW w:type="dxa" w:w="2333"/>
          </w:tcPr>
          <w:p>
            <w:pPr>
              <w:spacing w:after="0"/>
              <w:jc w:val="right"/>
            </w:pPr>
            <w:r>
              <w:rPr>
                <w:sz w:val="16"/>
              </w:rPr>
              <w:t>$36,518.32</w:t>
            </w:r>
          </w:p>
        </w:tc>
        <w:tc>
          <w:tcPr>
            <w:tcW w:type="dxa" w:w="2544"/>
          </w:tcPr>
          <w:p>
            <w:pPr>
              <w:spacing w:after="0"/>
              <w:jc w:val="right"/>
            </w:pPr>
            <w:r>
              <w:rPr>
                <w:sz w:val="16"/>
              </w:rPr>
              <w:t>15 total; 1 since its plan</w:t>
            </w:r>
          </w:p>
        </w:tc>
        <w:tc>
          <w:tcPr>
            <w:tcW w:type="dxa" w:w="192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04"/>
        <w:gridCol w:w="1437"/>
        <w:gridCol w:w="1177"/>
        <w:gridCol w:w="1004"/>
        <w:gridCol w:w="1091"/>
        <w:gridCol w:w="1091"/>
        <w:gridCol w:w="1004"/>
        <w:gridCol w:w="1264"/>
        <w:gridCol w:w="1074"/>
        <w:gridCol w:w="1177"/>
        <w:gridCol w:w="1264"/>
        <w:gridCol w:w="1523"/>
      </w:tblGrid>
      <w:tr>
        <w:trPr>
          <w:cantSplit/>
          <w:tblHeader/>
        </w:trPr>
        <w:tc>
          <w:tcPr>
            <w:tcW w:type="dxa" w:w="1004"/>
            <w:shd w:val="clear" w:color="auto" w:fill="E8E8E8"/>
          </w:tcPr>
          <w:p>
            <w:pPr>
              <w:spacing w:after="0"/>
              <w:jc w:val="left"/>
            </w:pPr>
            <w:r>
              <w:rPr>
                <w:b/>
                <w:sz w:val="16"/>
              </w:rPr>
              <w:t>Hazard</w:t>
            </w:r>
          </w:p>
        </w:tc>
        <w:tc>
          <w:tcPr>
            <w:tcW w:type="dxa" w:w="1437"/>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7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0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9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9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6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74"/>
            <w:shd w:val="clear" w:color="auto" w:fill="E8E8E8"/>
          </w:tcPr>
          <w:p>
            <w:pPr>
              <w:spacing w:after="0"/>
              <w:jc w:val="right"/>
            </w:pPr>
            <w:r>
              <w:rPr>
                <w:b/>
                <w:sz w:val="16"/>
              </w:rPr>
              <w:t>Storm Events damage since 2022-06-22</w:t>
            </w:r>
          </w:p>
          <w:p>
            <w:pPr>
              <w:spacing w:after="0"/>
              <w:jc w:val="right"/>
            </w:pPr>
            <w:r>
              <w:rPr>
                <w:i/>
                <w:color w:val="555555"/>
                <w:sz w:val="14"/>
              </w:rPr>
              <w:t>county-coded records, property plus crops, nominal dollars</w:t>
            </w:r>
          </w:p>
        </w:tc>
        <w:tc>
          <w:tcPr>
            <w:tcW w:type="dxa" w:w="117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3"/>
            <w:shd w:val="clear" w:color="auto" w:fill="E8E8E8"/>
          </w:tcPr>
          <w:p>
            <w:pPr>
              <w:spacing w:after="0"/>
              <w:jc w:val="left"/>
            </w:pPr>
            <w:r>
              <w:rPr>
                <w:b/>
                <w:sz w:val="16"/>
              </w:rPr>
              <w:t>Note</w:t>
            </w:r>
          </w:p>
        </w:tc>
      </w:tr>
      <w:tr>
        <w:trPr>
          <w:cantSplit/>
        </w:trPr>
        <w:tc>
          <w:tcPr>
            <w:tcW w:type="dxa" w:w="1004"/>
          </w:tcPr>
          <w:p>
            <w:pPr>
              <w:spacing w:after="0"/>
              <w:jc w:val="left"/>
            </w:pPr>
            <w:r>
              <w:rPr>
                <w:sz w:val="16"/>
              </w:rPr>
              <w:t>Avalanche</w:t>
            </w:r>
          </w:p>
        </w:tc>
        <w:tc>
          <w:tcPr>
            <w:tcW w:type="dxa" w:w="1437"/>
          </w:tcPr>
          <w:p>
            <w:pPr>
              <w:spacing w:after="0"/>
              <w:jc w:val="right"/>
            </w:pPr>
            <w:r>
              <w:rPr>
                <w:sz w:val="16"/>
              </w:rPr>
              <w:t>$7,477,580</w:t>
            </w:r>
          </w:p>
        </w:tc>
        <w:tc>
          <w:tcPr>
            <w:tcW w:type="dxa" w:w="1177"/>
          </w:tcPr>
          <w:p>
            <w:pPr>
              <w:spacing w:after="0"/>
              <w:jc w:val="right"/>
            </w:pPr>
            <w:r>
              <w:rPr>
                <w:sz w:val="16"/>
              </w:rPr>
              <w:t>n/a</w:t>
            </w:r>
          </w:p>
        </w:tc>
        <w:tc>
          <w:tcPr>
            <w:tcW w:type="dxa" w:w="1004"/>
          </w:tcPr>
          <w:p>
            <w:pPr>
              <w:spacing w:after="0"/>
              <w:jc w:val="right"/>
            </w:pPr>
            <w:r>
              <w:rPr>
                <w:sz w:val="16"/>
              </w:rPr>
              <w:t>10</w:t>
            </w:r>
          </w:p>
        </w:tc>
        <w:tc>
          <w:tcPr>
            <w:tcW w:type="dxa" w:w="1091"/>
          </w:tcPr>
          <w:p>
            <w:pPr>
              <w:spacing w:after="0"/>
              <w:jc w:val="right"/>
            </w:pPr>
            <w:r>
              <w:rPr>
                <w:sz w:val="16"/>
              </w:rPr>
              <w:t>$27,332</w:t>
            </w:r>
          </w:p>
        </w:tc>
        <w:tc>
          <w:tcPr>
            <w:tcW w:type="dxa" w:w="1091"/>
          </w:tcPr>
          <w:p>
            <w:pPr>
              <w:spacing w:after="0"/>
              <w:jc w:val="right"/>
            </w:pPr>
            <w:r>
              <w:rPr>
                <w:sz w:val="16"/>
              </w:rPr>
              <w:t>n/a</w:t>
            </w:r>
          </w:p>
        </w:tc>
        <w:tc>
          <w:tcPr>
            <w:tcW w:type="dxa" w:w="1004"/>
          </w:tcPr>
          <w:p>
            <w:pPr>
              <w:spacing w:after="0"/>
              <w:jc w:val="right"/>
            </w:pPr>
            <w:r>
              <w:rPr>
                <w:sz w:val="16"/>
              </w:rPr>
              <w:t>$1,051,984</w:t>
            </w:r>
          </w:p>
        </w:tc>
        <w:tc>
          <w:tcPr>
            <w:tcW w:type="dxa" w:w="1264"/>
          </w:tcPr>
          <w:p>
            <w:pPr>
              <w:spacing w:after="0"/>
              <w:jc w:val="right"/>
            </w:pPr>
            <w:r>
              <w:rPr>
                <w:sz w:val="16"/>
              </w:rPr>
              <w:t>0.366%</w:t>
            </w:r>
          </w:p>
        </w:tc>
        <w:tc>
          <w:tcPr>
            <w:tcW w:type="dxa" w:w="1074"/>
          </w:tcPr>
          <w:p>
            <w:pPr>
              <w:spacing w:after="0"/>
              <w:jc w:val="right"/>
            </w:pPr>
          </w:p>
        </w:tc>
        <w:tc>
          <w:tcPr>
            <w:tcW w:type="dxa" w:w="1177"/>
          </w:tcPr>
          <w:p>
            <w:pPr>
              <w:spacing w:after="0"/>
              <w:jc w:val="right"/>
            </w:pPr>
            <w:r>
              <w:rPr>
                <w:sz w:val="16"/>
              </w:rPr>
              <w:t>$9,000</w:t>
            </w: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Cold Wave</w:t>
            </w:r>
          </w:p>
        </w:tc>
        <w:tc>
          <w:tcPr>
            <w:tcW w:type="dxa" w:w="1437"/>
          </w:tcPr>
          <w:p>
            <w:pPr>
              <w:spacing w:after="0"/>
              <w:jc w:val="right"/>
            </w:pPr>
            <w:r>
              <w:rPr>
                <w:sz w:val="16"/>
              </w:rPr>
              <w:t>$10,565,235,836</w:t>
            </w:r>
          </w:p>
        </w:tc>
        <w:tc>
          <w:tcPr>
            <w:tcW w:type="dxa" w:w="1177"/>
          </w:tcPr>
          <w:p>
            <w:pPr>
              <w:spacing w:after="0"/>
              <w:jc w:val="right"/>
            </w:pPr>
            <w:r>
              <w:rPr>
                <w:sz w:val="16"/>
              </w:rPr>
              <w:t>$435,308,730</w:t>
            </w:r>
          </w:p>
        </w:tc>
        <w:tc>
          <w:tcPr>
            <w:tcW w:type="dxa" w:w="1004"/>
          </w:tcPr>
          <w:p>
            <w:pPr>
              <w:spacing w:after="0"/>
              <w:jc w:val="right"/>
            </w:pPr>
            <w:r>
              <w:rPr>
                <w:sz w:val="16"/>
              </w:rPr>
              <w:t>42,016</w:t>
            </w:r>
          </w:p>
        </w:tc>
        <w:tc>
          <w:tcPr>
            <w:tcW w:type="dxa" w:w="1091"/>
          </w:tcPr>
          <w:p>
            <w:pPr>
              <w:spacing w:after="0"/>
              <w:jc w:val="right"/>
            </w:pPr>
            <w:r>
              <w:rPr>
                <w:sz w:val="16"/>
              </w:rPr>
              <w:t>$6,060</w:t>
            </w:r>
          </w:p>
        </w:tc>
        <w:tc>
          <w:tcPr>
            <w:tcW w:type="dxa" w:w="1091"/>
          </w:tcPr>
          <w:p>
            <w:pPr>
              <w:spacing w:after="0"/>
              <w:jc w:val="right"/>
            </w:pPr>
            <w:r>
              <w:rPr>
                <w:sz w:val="16"/>
              </w:rPr>
              <w:t>$436,793</w:t>
            </w:r>
          </w:p>
        </w:tc>
        <w:tc>
          <w:tcPr>
            <w:tcW w:type="dxa" w:w="1004"/>
          </w:tcPr>
          <w:p>
            <w:pPr>
              <w:spacing w:after="0"/>
              <w:jc w:val="right"/>
            </w:pPr>
            <w:r>
              <w:rPr>
                <w:sz w:val="16"/>
              </w:rPr>
              <w:t>$2,894,556</w:t>
            </w:r>
          </w:p>
        </w:tc>
        <w:tc>
          <w:tcPr>
            <w:tcW w:type="dxa" w:w="1264"/>
          </w:tcPr>
          <w:p>
            <w:pPr>
              <w:spacing w:after="0"/>
              <w:jc w:val="right"/>
            </w:pPr>
            <w:r>
              <w:rPr>
                <w:sz w:val="16"/>
              </w:rPr>
              <w:t>under 0.0001%</w:t>
            </w:r>
          </w:p>
        </w:tc>
        <w:tc>
          <w:tcPr>
            <w:tcW w:type="dxa" w:w="1074"/>
          </w:tcPr>
          <w:p>
            <w:pPr>
              <w:spacing w:after="0"/>
              <w:jc w:val="right"/>
            </w:pPr>
          </w:p>
        </w:tc>
        <w:tc>
          <w:tcPr>
            <w:tcW w:type="dxa" w:w="1177"/>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Drought</w:t>
            </w:r>
          </w:p>
        </w:tc>
        <w:tc>
          <w:tcPr>
            <w:tcW w:type="dxa" w:w="1437"/>
          </w:tcPr>
          <w:p>
            <w:pPr>
              <w:spacing w:after="0"/>
              <w:jc w:val="right"/>
            </w:pPr>
            <w:r>
              <w:rPr>
                <w:sz w:val="16"/>
              </w:rPr>
              <w:t>n/a</w:t>
            </w:r>
          </w:p>
        </w:tc>
        <w:tc>
          <w:tcPr>
            <w:tcW w:type="dxa" w:w="1177"/>
          </w:tcPr>
          <w:p>
            <w:pPr>
              <w:spacing w:after="0"/>
              <w:jc w:val="right"/>
            </w:pPr>
            <w:r>
              <w:rPr>
                <w:sz w:val="16"/>
              </w:rPr>
              <w:t>$293,311,527</w:t>
            </w:r>
          </w:p>
        </w:tc>
        <w:tc>
          <w:tcPr>
            <w:tcW w:type="dxa" w:w="1004"/>
          </w:tcPr>
          <w:p>
            <w:pPr>
              <w:spacing w:after="0"/>
              <w:jc w:val="right"/>
            </w:pPr>
            <w:r>
              <w:rPr>
                <w:sz w:val="16"/>
              </w:rPr>
              <w:t>n/a</w:t>
            </w:r>
          </w:p>
        </w:tc>
        <w:tc>
          <w:tcPr>
            <w:tcW w:type="dxa" w:w="1091"/>
          </w:tcPr>
          <w:p>
            <w:pPr>
              <w:spacing w:after="0"/>
              <w:jc w:val="right"/>
            </w:pPr>
            <w:r>
              <w:rPr>
                <w:sz w:val="16"/>
              </w:rPr>
              <w:t>n/a</w:t>
            </w:r>
          </w:p>
        </w:tc>
        <w:tc>
          <w:tcPr>
            <w:tcW w:type="dxa" w:w="1091"/>
          </w:tcPr>
          <w:p>
            <w:pPr>
              <w:spacing w:after="0"/>
              <w:jc w:val="right"/>
            </w:pPr>
            <w:r>
              <w:rPr>
                <w:sz w:val="16"/>
              </w:rPr>
              <w:t>$2,723</w:t>
            </w:r>
          </w:p>
        </w:tc>
        <w:tc>
          <w:tcPr>
            <w:tcW w:type="dxa" w:w="1004"/>
          </w:tcPr>
          <w:p>
            <w:pPr>
              <w:spacing w:after="0"/>
              <w:jc w:val="right"/>
            </w:pPr>
            <w:r>
              <w:rPr>
                <w:sz w:val="16"/>
              </w:rPr>
              <w:t>n/a</w:t>
            </w:r>
          </w:p>
        </w:tc>
        <w:tc>
          <w:tcPr>
            <w:tcW w:type="dxa" w:w="1264"/>
          </w:tcPr>
          <w:p>
            <w:pPr>
              <w:spacing w:after="0"/>
              <w:jc w:val="right"/>
            </w:pPr>
            <w:r>
              <w:rPr>
                <w:sz w:val="16"/>
              </w:rPr>
              <w:t>0.000928% (agriculture)</w:t>
            </w:r>
          </w:p>
        </w:tc>
        <w:tc>
          <w:tcPr>
            <w:tcW w:type="dxa" w:w="1074"/>
          </w:tcPr>
          <w:p>
            <w:pPr>
              <w:spacing w:after="0"/>
              <w:jc w:val="right"/>
            </w:pPr>
          </w:p>
        </w:tc>
        <w:tc>
          <w:tcPr>
            <w:tcW w:type="dxa" w:w="1177"/>
          </w:tcPr>
          <w:p>
            <w:pPr>
              <w:spacing w:after="0"/>
              <w:jc w:val="right"/>
            </w:pPr>
          </w:p>
        </w:tc>
        <w:tc>
          <w:tcPr>
            <w:tcW w:type="dxa" w:w="1264"/>
          </w:tcPr>
          <w:p>
            <w:pPr>
              <w:spacing w:after="0"/>
              <w:jc w:val="right"/>
            </w:pPr>
          </w:p>
        </w:tc>
        <w:tc>
          <w:tcPr>
            <w:tcW w:type="dxa" w:w="1523"/>
          </w:tcPr>
          <w:p>
            <w:pPr>
              <w:spacing w:after="0"/>
              <w:jc w:val="left"/>
            </w:pPr>
            <w:r>
              <w:rPr>
                <w:sz w:val="16"/>
              </w:rPr>
              <w:t>NRI has no building exposure for this hazard; agriculture shown</w:t>
            </w:r>
          </w:p>
        </w:tc>
      </w:tr>
      <w:tr>
        <w:trPr>
          <w:cantSplit/>
        </w:trPr>
        <w:tc>
          <w:tcPr>
            <w:tcW w:type="dxa" w:w="1004"/>
          </w:tcPr>
          <w:p>
            <w:pPr>
              <w:spacing w:after="0"/>
              <w:jc w:val="left"/>
            </w:pPr>
            <w:r>
              <w:rPr>
                <w:sz w:val="16"/>
              </w:rPr>
              <w:t>Earthquake</w:t>
            </w:r>
          </w:p>
        </w:tc>
        <w:tc>
          <w:tcPr>
            <w:tcW w:type="dxa" w:w="1437"/>
          </w:tcPr>
          <w:p>
            <w:pPr>
              <w:spacing w:after="0"/>
              <w:jc w:val="right"/>
            </w:pPr>
            <w:r>
              <w:rPr>
                <w:sz w:val="16"/>
              </w:rPr>
              <w:t>$18,696,840,370</w:t>
            </w:r>
          </w:p>
        </w:tc>
        <w:tc>
          <w:tcPr>
            <w:tcW w:type="dxa" w:w="1177"/>
          </w:tcPr>
          <w:p>
            <w:pPr>
              <w:spacing w:after="0"/>
              <w:jc w:val="right"/>
            </w:pPr>
            <w:r>
              <w:rPr>
                <w:sz w:val="16"/>
              </w:rPr>
              <w:t>n/a</w:t>
            </w:r>
          </w:p>
        </w:tc>
        <w:tc>
          <w:tcPr>
            <w:tcW w:type="dxa" w:w="1004"/>
          </w:tcPr>
          <w:p>
            <w:pPr>
              <w:spacing w:after="0"/>
              <w:jc w:val="right"/>
            </w:pPr>
            <w:r>
              <w:rPr>
                <w:sz w:val="16"/>
              </w:rPr>
              <w:t>42,104</w:t>
            </w:r>
          </w:p>
        </w:tc>
        <w:tc>
          <w:tcPr>
            <w:tcW w:type="dxa" w:w="1091"/>
          </w:tcPr>
          <w:p>
            <w:pPr>
              <w:spacing w:after="0"/>
              <w:jc w:val="right"/>
            </w:pPr>
            <w:r>
              <w:rPr>
                <w:sz w:val="16"/>
              </w:rPr>
              <w:t>$1,488,765</w:t>
            </w:r>
          </w:p>
        </w:tc>
        <w:tc>
          <w:tcPr>
            <w:tcW w:type="dxa" w:w="1091"/>
          </w:tcPr>
          <w:p>
            <w:pPr>
              <w:spacing w:after="0"/>
              <w:jc w:val="right"/>
            </w:pPr>
            <w:r>
              <w:rPr>
                <w:sz w:val="16"/>
              </w:rPr>
              <w:t>n/a</w:t>
            </w:r>
          </w:p>
        </w:tc>
        <w:tc>
          <w:tcPr>
            <w:tcW w:type="dxa" w:w="1004"/>
          </w:tcPr>
          <w:p>
            <w:pPr>
              <w:spacing w:after="0"/>
              <w:jc w:val="right"/>
            </w:pPr>
            <w:r>
              <w:rPr>
                <w:sz w:val="16"/>
              </w:rPr>
              <w:t>$520,349</w:t>
            </w:r>
          </w:p>
        </w:tc>
        <w:tc>
          <w:tcPr>
            <w:tcW w:type="dxa" w:w="1264"/>
          </w:tcPr>
          <w:p>
            <w:pPr>
              <w:spacing w:after="0"/>
              <w:jc w:val="right"/>
            </w:pPr>
            <w:r>
              <w:rPr>
                <w:sz w:val="16"/>
              </w:rPr>
              <w:t>0.00796%</w:t>
            </w:r>
          </w:p>
        </w:tc>
        <w:tc>
          <w:tcPr>
            <w:tcW w:type="dxa" w:w="1074"/>
          </w:tcPr>
          <w:p>
            <w:pPr>
              <w:spacing w:after="0"/>
              <w:jc w:val="right"/>
            </w:pPr>
          </w:p>
        </w:tc>
        <w:tc>
          <w:tcPr>
            <w:tcW w:type="dxa" w:w="1177"/>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Hail</w:t>
            </w:r>
          </w:p>
        </w:tc>
        <w:tc>
          <w:tcPr>
            <w:tcW w:type="dxa" w:w="1437"/>
          </w:tcPr>
          <w:p>
            <w:pPr>
              <w:spacing w:after="0"/>
              <w:jc w:val="right"/>
            </w:pPr>
            <w:r>
              <w:rPr>
                <w:sz w:val="16"/>
              </w:rPr>
              <w:t>$10,565,235,836</w:t>
            </w:r>
          </w:p>
        </w:tc>
        <w:tc>
          <w:tcPr>
            <w:tcW w:type="dxa" w:w="1177"/>
          </w:tcPr>
          <w:p>
            <w:pPr>
              <w:spacing w:after="0"/>
              <w:jc w:val="right"/>
            </w:pPr>
            <w:r>
              <w:rPr>
                <w:sz w:val="16"/>
              </w:rPr>
              <w:t>$435,308,730</w:t>
            </w:r>
          </w:p>
        </w:tc>
        <w:tc>
          <w:tcPr>
            <w:tcW w:type="dxa" w:w="1004"/>
          </w:tcPr>
          <w:p>
            <w:pPr>
              <w:spacing w:after="0"/>
              <w:jc w:val="right"/>
            </w:pPr>
            <w:r>
              <w:rPr>
                <w:sz w:val="16"/>
              </w:rPr>
              <w:t>42,016</w:t>
            </w:r>
          </w:p>
        </w:tc>
        <w:tc>
          <w:tcPr>
            <w:tcW w:type="dxa" w:w="1091"/>
          </w:tcPr>
          <w:p>
            <w:pPr>
              <w:spacing w:after="0"/>
              <w:jc w:val="right"/>
            </w:pPr>
            <w:r>
              <w:rPr>
                <w:sz w:val="16"/>
              </w:rPr>
              <w:t>$11,093</w:t>
            </w:r>
          </w:p>
        </w:tc>
        <w:tc>
          <w:tcPr>
            <w:tcW w:type="dxa" w:w="1091"/>
          </w:tcPr>
          <w:p>
            <w:pPr>
              <w:spacing w:after="0"/>
              <w:jc w:val="right"/>
            </w:pPr>
            <w:r>
              <w:rPr>
                <w:sz w:val="16"/>
              </w:rPr>
              <w:t>$606,005</w:t>
            </w:r>
          </w:p>
        </w:tc>
        <w:tc>
          <w:tcPr>
            <w:tcW w:type="dxa" w:w="1004"/>
          </w:tcPr>
          <w:p>
            <w:pPr>
              <w:spacing w:after="0"/>
              <w:jc w:val="right"/>
            </w:pPr>
            <w:r>
              <w:rPr>
                <w:sz w:val="16"/>
              </w:rPr>
              <w:t>$2,887</w:t>
            </w:r>
          </w:p>
        </w:tc>
        <w:tc>
          <w:tcPr>
            <w:tcW w:type="dxa" w:w="1264"/>
          </w:tcPr>
          <w:p>
            <w:pPr>
              <w:spacing w:after="0"/>
              <w:jc w:val="right"/>
            </w:pPr>
            <w:r>
              <w:rPr>
                <w:sz w:val="16"/>
              </w:rPr>
              <w:t>0.000105%</w:t>
            </w:r>
          </w:p>
        </w:tc>
        <w:tc>
          <w:tcPr>
            <w:tcW w:type="dxa" w:w="1074"/>
          </w:tcPr>
          <w:p>
            <w:pPr>
              <w:spacing w:after="0"/>
              <w:jc w:val="right"/>
            </w:pPr>
            <w:r>
              <w:rPr>
                <w:sz w:val="16"/>
              </w:rPr>
              <w:t>$0</w:t>
            </w:r>
          </w:p>
        </w:tc>
        <w:tc>
          <w:tcPr>
            <w:tcW w:type="dxa" w:w="1177"/>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Heat Wave</w:t>
            </w:r>
          </w:p>
        </w:tc>
        <w:tc>
          <w:tcPr>
            <w:tcW w:type="dxa" w:w="1437"/>
          </w:tcPr>
          <w:p>
            <w:pPr>
              <w:spacing w:after="0"/>
              <w:jc w:val="right"/>
            </w:pPr>
            <w:r>
              <w:rPr>
                <w:sz w:val="16"/>
              </w:rPr>
              <w:t>$10,565,235,836</w:t>
            </w:r>
          </w:p>
        </w:tc>
        <w:tc>
          <w:tcPr>
            <w:tcW w:type="dxa" w:w="1177"/>
          </w:tcPr>
          <w:p>
            <w:pPr>
              <w:spacing w:after="0"/>
              <w:jc w:val="right"/>
            </w:pPr>
            <w:r>
              <w:rPr>
                <w:sz w:val="16"/>
              </w:rPr>
              <w:t>$435,308,730</w:t>
            </w:r>
          </w:p>
        </w:tc>
        <w:tc>
          <w:tcPr>
            <w:tcW w:type="dxa" w:w="1004"/>
          </w:tcPr>
          <w:p>
            <w:pPr>
              <w:spacing w:after="0"/>
              <w:jc w:val="right"/>
            </w:pPr>
            <w:r>
              <w:rPr>
                <w:sz w:val="16"/>
              </w:rPr>
              <w:t>42,016</w:t>
            </w:r>
          </w:p>
        </w:tc>
        <w:tc>
          <w:tcPr>
            <w:tcW w:type="dxa" w:w="1091"/>
          </w:tcPr>
          <w:p>
            <w:pPr>
              <w:spacing w:after="0"/>
              <w:jc w:val="right"/>
            </w:pPr>
            <w:r>
              <w:rPr>
                <w:sz w:val="16"/>
              </w:rPr>
              <w:t>$177</w:t>
            </w:r>
          </w:p>
        </w:tc>
        <w:tc>
          <w:tcPr>
            <w:tcW w:type="dxa" w:w="1091"/>
          </w:tcPr>
          <w:p>
            <w:pPr>
              <w:spacing w:after="0"/>
              <w:jc w:val="right"/>
            </w:pPr>
            <w:r>
              <w:rPr>
                <w:sz w:val="16"/>
              </w:rPr>
              <w:t>$57,571</w:t>
            </w:r>
          </w:p>
        </w:tc>
        <w:tc>
          <w:tcPr>
            <w:tcW w:type="dxa" w:w="1004"/>
          </w:tcPr>
          <w:p>
            <w:pPr>
              <w:spacing w:after="0"/>
              <w:jc w:val="right"/>
            </w:pPr>
            <w:r>
              <w:rPr>
                <w:sz w:val="16"/>
              </w:rPr>
              <w:t>$598,787</w:t>
            </w:r>
          </w:p>
        </w:tc>
        <w:tc>
          <w:tcPr>
            <w:tcW w:type="dxa" w:w="1264"/>
          </w:tcPr>
          <w:p>
            <w:pPr>
              <w:spacing w:after="0"/>
              <w:jc w:val="right"/>
            </w:pPr>
            <w:r>
              <w:rPr>
                <w:sz w:val="16"/>
              </w:rPr>
              <w:t>under 0.0001%</w:t>
            </w:r>
          </w:p>
        </w:tc>
        <w:tc>
          <w:tcPr>
            <w:tcW w:type="dxa" w:w="1074"/>
          </w:tcPr>
          <w:p>
            <w:pPr>
              <w:spacing w:after="0"/>
              <w:jc w:val="right"/>
            </w:pPr>
          </w:p>
        </w:tc>
        <w:tc>
          <w:tcPr>
            <w:tcW w:type="dxa" w:w="1177"/>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Hurricane</w:t>
            </w:r>
          </w:p>
        </w:tc>
        <w:tc>
          <w:tcPr>
            <w:tcW w:type="dxa" w:w="1437"/>
          </w:tcPr>
          <w:p>
            <w:pPr>
              <w:spacing w:after="0"/>
              <w:jc w:val="right"/>
            </w:pPr>
          </w:p>
        </w:tc>
        <w:tc>
          <w:tcPr>
            <w:tcW w:type="dxa" w:w="1177"/>
          </w:tcPr>
          <w:p>
            <w:pPr>
              <w:spacing w:after="0"/>
              <w:jc w:val="right"/>
            </w:pPr>
          </w:p>
        </w:tc>
        <w:tc>
          <w:tcPr>
            <w:tcW w:type="dxa" w:w="1004"/>
          </w:tcPr>
          <w:p>
            <w:pPr>
              <w:spacing w:after="0"/>
              <w:jc w:val="right"/>
            </w:pPr>
          </w:p>
        </w:tc>
        <w:tc>
          <w:tcPr>
            <w:tcW w:type="dxa" w:w="1091"/>
          </w:tcPr>
          <w:p>
            <w:pPr>
              <w:spacing w:after="0"/>
              <w:jc w:val="right"/>
            </w:pPr>
          </w:p>
        </w:tc>
        <w:tc>
          <w:tcPr>
            <w:tcW w:type="dxa" w:w="1091"/>
          </w:tcPr>
          <w:p>
            <w:pPr>
              <w:spacing w:after="0"/>
              <w:jc w:val="right"/>
            </w:pPr>
          </w:p>
        </w:tc>
        <w:tc>
          <w:tcPr>
            <w:tcW w:type="dxa" w:w="1004"/>
          </w:tcPr>
          <w:p>
            <w:pPr>
              <w:spacing w:after="0"/>
              <w:jc w:val="right"/>
            </w:pPr>
          </w:p>
        </w:tc>
        <w:tc>
          <w:tcPr>
            <w:tcW w:type="dxa" w:w="1264"/>
          </w:tcPr>
          <w:p>
            <w:pPr>
              <w:spacing w:after="0"/>
              <w:jc w:val="right"/>
            </w:pPr>
          </w:p>
        </w:tc>
        <w:tc>
          <w:tcPr>
            <w:tcW w:type="dxa" w:w="1074"/>
          </w:tcPr>
          <w:p>
            <w:pPr>
              <w:spacing w:after="0"/>
              <w:jc w:val="right"/>
            </w:pPr>
          </w:p>
        </w:tc>
        <w:tc>
          <w:tcPr>
            <w:tcW w:type="dxa" w:w="1177"/>
          </w:tcPr>
          <w:p>
            <w:pPr>
              <w:spacing w:after="0"/>
              <w:jc w:val="right"/>
            </w:pPr>
          </w:p>
        </w:tc>
        <w:tc>
          <w:tcPr>
            <w:tcW w:type="dxa" w:w="1264"/>
          </w:tcPr>
          <w:p>
            <w:pPr>
              <w:spacing w:after="0"/>
              <w:jc w:val="right"/>
            </w:pPr>
          </w:p>
        </w:tc>
        <w:tc>
          <w:tcPr>
            <w:tcW w:type="dxa" w:w="1523"/>
          </w:tcPr>
          <w:p>
            <w:pPr>
              <w:spacing w:after="0"/>
              <w:jc w:val="left"/>
            </w:pPr>
            <w:r>
              <w:rPr>
                <w:sz w:val="16"/>
              </w:rPr>
              <w:t>Not Applicable in NRI for this county</w:t>
            </w:r>
          </w:p>
        </w:tc>
      </w:tr>
      <w:tr>
        <w:trPr>
          <w:cantSplit/>
        </w:trPr>
        <w:tc>
          <w:tcPr>
            <w:tcW w:type="dxa" w:w="1004"/>
          </w:tcPr>
          <w:p>
            <w:pPr>
              <w:spacing w:after="0"/>
              <w:jc w:val="left"/>
            </w:pPr>
            <w:r>
              <w:rPr>
                <w:sz w:val="16"/>
              </w:rPr>
              <w:t>Ice Storm</w:t>
            </w:r>
          </w:p>
        </w:tc>
        <w:tc>
          <w:tcPr>
            <w:tcW w:type="dxa" w:w="1437"/>
          </w:tcPr>
          <w:p>
            <w:pPr>
              <w:spacing w:after="0"/>
              <w:jc w:val="right"/>
            </w:pPr>
            <w:r>
              <w:rPr>
                <w:sz w:val="16"/>
              </w:rPr>
              <w:t>$10,565,235,836</w:t>
            </w:r>
          </w:p>
        </w:tc>
        <w:tc>
          <w:tcPr>
            <w:tcW w:type="dxa" w:w="1177"/>
          </w:tcPr>
          <w:p>
            <w:pPr>
              <w:spacing w:after="0"/>
              <w:jc w:val="right"/>
            </w:pPr>
            <w:r>
              <w:rPr>
                <w:sz w:val="16"/>
              </w:rPr>
              <w:t>n/a</w:t>
            </w:r>
          </w:p>
        </w:tc>
        <w:tc>
          <w:tcPr>
            <w:tcW w:type="dxa" w:w="1004"/>
          </w:tcPr>
          <w:p>
            <w:pPr>
              <w:spacing w:after="0"/>
              <w:jc w:val="right"/>
            </w:pPr>
            <w:r>
              <w:rPr>
                <w:sz w:val="16"/>
              </w:rPr>
              <w:t>42,016</w:t>
            </w:r>
          </w:p>
        </w:tc>
        <w:tc>
          <w:tcPr>
            <w:tcW w:type="dxa" w:w="1091"/>
          </w:tcPr>
          <w:p>
            <w:pPr>
              <w:spacing w:after="0"/>
              <w:jc w:val="right"/>
            </w:pPr>
            <w:r>
              <w:rPr>
                <w:sz w:val="16"/>
              </w:rPr>
              <w:t>$57</w:t>
            </w:r>
          </w:p>
        </w:tc>
        <w:tc>
          <w:tcPr>
            <w:tcW w:type="dxa" w:w="1091"/>
          </w:tcPr>
          <w:p>
            <w:pPr>
              <w:spacing w:after="0"/>
              <w:jc w:val="right"/>
            </w:pPr>
            <w:r>
              <w:rPr>
                <w:sz w:val="16"/>
              </w:rPr>
              <w:t>n/a</w:t>
            </w:r>
          </w:p>
        </w:tc>
        <w:tc>
          <w:tcPr>
            <w:tcW w:type="dxa" w:w="1004"/>
          </w:tcPr>
          <w:p>
            <w:pPr>
              <w:spacing w:after="0"/>
              <w:jc w:val="right"/>
            </w:pPr>
            <w:r>
              <w:rPr>
                <w:sz w:val="16"/>
              </w:rPr>
              <w:t>$2,866</w:t>
            </w:r>
          </w:p>
        </w:tc>
        <w:tc>
          <w:tcPr>
            <w:tcW w:type="dxa" w:w="1264"/>
          </w:tcPr>
          <w:p>
            <w:pPr>
              <w:spacing w:after="0"/>
              <w:jc w:val="right"/>
            </w:pPr>
            <w:r>
              <w:rPr>
                <w:sz w:val="16"/>
              </w:rPr>
              <w:t>under 0.0001%</w:t>
            </w:r>
          </w:p>
        </w:tc>
        <w:tc>
          <w:tcPr>
            <w:tcW w:type="dxa" w:w="1074"/>
          </w:tcPr>
          <w:p>
            <w:pPr>
              <w:spacing w:after="0"/>
              <w:jc w:val="right"/>
            </w:pPr>
          </w:p>
        </w:tc>
        <w:tc>
          <w:tcPr>
            <w:tcW w:type="dxa" w:w="1177"/>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Inland Flooding</w:t>
            </w:r>
          </w:p>
        </w:tc>
        <w:tc>
          <w:tcPr>
            <w:tcW w:type="dxa" w:w="1437"/>
          </w:tcPr>
          <w:p>
            <w:pPr>
              <w:spacing w:after="0"/>
              <w:jc w:val="right"/>
            </w:pPr>
            <w:r>
              <w:rPr>
                <w:sz w:val="16"/>
              </w:rPr>
              <w:t>$10,537,716,314</w:t>
            </w:r>
          </w:p>
        </w:tc>
        <w:tc>
          <w:tcPr>
            <w:tcW w:type="dxa" w:w="1177"/>
          </w:tcPr>
          <w:p>
            <w:pPr>
              <w:spacing w:after="0"/>
              <w:jc w:val="right"/>
            </w:pPr>
            <w:r>
              <w:rPr>
                <w:sz w:val="16"/>
              </w:rPr>
              <w:t>$17,094,486</w:t>
            </w:r>
          </w:p>
        </w:tc>
        <w:tc>
          <w:tcPr>
            <w:tcW w:type="dxa" w:w="1004"/>
          </w:tcPr>
          <w:p>
            <w:pPr>
              <w:spacing w:after="0"/>
              <w:jc w:val="right"/>
            </w:pPr>
            <w:r>
              <w:rPr>
                <w:sz w:val="16"/>
              </w:rPr>
              <w:t>2,709</w:t>
            </w:r>
          </w:p>
        </w:tc>
        <w:tc>
          <w:tcPr>
            <w:tcW w:type="dxa" w:w="1091"/>
          </w:tcPr>
          <w:p>
            <w:pPr>
              <w:spacing w:after="0"/>
              <w:jc w:val="right"/>
            </w:pPr>
            <w:r>
              <w:rPr>
                <w:sz w:val="16"/>
              </w:rPr>
              <w:t>$22,822,720</w:t>
            </w:r>
          </w:p>
        </w:tc>
        <w:tc>
          <w:tcPr>
            <w:tcW w:type="dxa" w:w="1091"/>
          </w:tcPr>
          <w:p>
            <w:pPr>
              <w:spacing w:after="0"/>
              <w:jc w:val="right"/>
            </w:pPr>
            <w:r>
              <w:rPr>
                <w:sz w:val="16"/>
              </w:rPr>
              <w:t>$158</w:t>
            </w:r>
          </w:p>
        </w:tc>
        <w:tc>
          <w:tcPr>
            <w:tcW w:type="dxa" w:w="1004"/>
          </w:tcPr>
          <w:p>
            <w:pPr>
              <w:spacing w:after="0"/>
              <w:jc w:val="right"/>
            </w:pPr>
            <w:r>
              <w:rPr>
                <w:sz w:val="16"/>
              </w:rPr>
              <w:t>$103,811</w:t>
            </w:r>
          </w:p>
        </w:tc>
        <w:tc>
          <w:tcPr>
            <w:tcW w:type="dxa" w:w="1264"/>
          </w:tcPr>
          <w:p>
            <w:pPr>
              <w:spacing w:after="0"/>
              <w:jc w:val="right"/>
            </w:pPr>
            <w:r>
              <w:rPr>
                <w:sz w:val="16"/>
              </w:rPr>
              <w:t>n/a (see note)</w:t>
            </w:r>
          </w:p>
        </w:tc>
        <w:tc>
          <w:tcPr>
            <w:tcW w:type="dxa" w:w="1074"/>
          </w:tcPr>
          <w:p>
            <w:pPr>
              <w:spacing w:after="0"/>
              <w:jc w:val="right"/>
            </w:pPr>
            <w:r>
              <w:rPr>
                <w:sz w:val="16"/>
              </w:rPr>
              <w:t>$1,057,000</w:t>
            </w:r>
          </w:p>
        </w:tc>
        <w:tc>
          <w:tcPr>
            <w:tcW w:type="dxa" w:w="1177"/>
          </w:tcPr>
          <w:p>
            <w:pPr>
              <w:spacing w:after="0"/>
              <w:jc w:val="right"/>
            </w:pPr>
          </w:p>
        </w:tc>
        <w:tc>
          <w:tcPr>
            <w:tcW w:type="dxa" w:w="1264"/>
          </w:tcPr>
          <w:p>
            <w:pPr>
              <w:spacing w:after="0"/>
              <w:jc w:val="right"/>
            </w:pPr>
            <w:r>
              <w:rPr>
                <w:sz w:val="16"/>
              </w:rPr>
              <w:t>$982,559.33</w:t>
            </w:r>
          </w:p>
        </w:tc>
        <w:tc>
          <w:tcPr>
            <w:tcW w:type="dxa" w:w="152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04"/>
          </w:tcPr>
          <w:p>
            <w:pPr>
              <w:spacing w:after="0"/>
              <w:jc w:val="left"/>
            </w:pPr>
            <w:r>
              <w:rPr>
                <w:sz w:val="16"/>
              </w:rPr>
              <w:t>Landslide</w:t>
            </w:r>
          </w:p>
        </w:tc>
        <w:tc>
          <w:tcPr>
            <w:tcW w:type="dxa" w:w="1437"/>
          </w:tcPr>
          <w:p>
            <w:pPr>
              <w:spacing w:after="0"/>
              <w:jc w:val="right"/>
            </w:pPr>
            <w:r>
              <w:rPr>
                <w:sz w:val="16"/>
              </w:rPr>
              <w:t>$625,553,798</w:t>
            </w:r>
          </w:p>
        </w:tc>
        <w:tc>
          <w:tcPr>
            <w:tcW w:type="dxa" w:w="1177"/>
          </w:tcPr>
          <w:p>
            <w:pPr>
              <w:spacing w:after="0"/>
              <w:jc w:val="right"/>
            </w:pPr>
            <w:r>
              <w:rPr>
                <w:sz w:val="16"/>
              </w:rPr>
              <w:t>n/a</w:t>
            </w:r>
          </w:p>
        </w:tc>
        <w:tc>
          <w:tcPr>
            <w:tcW w:type="dxa" w:w="1004"/>
          </w:tcPr>
          <w:p>
            <w:pPr>
              <w:spacing w:after="0"/>
              <w:jc w:val="right"/>
            </w:pPr>
            <w:r>
              <w:rPr>
                <w:sz w:val="16"/>
              </w:rPr>
              <w:t>2,758</w:t>
            </w:r>
          </w:p>
        </w:tc>
        <w:tc>
          <w:tcPr>
            <w:tcW w:type="dxa" w:w="1091"/>
          </w:tcPr>
          <w:p>
            <w:pPr>
              <w:spacing w:after="0"/>
              <w:jc w:val="right"/>
            </w:pPr>
            <w:r>
              <w:rPr>
                <w:sz w:val="16"/>
              </w:rPr>
              <w:t>$58,097</w:t>
            </w:r>
          </w:p>
        </w:tc>
        <w:tc>
          <w:tcPr>
            <w:tcW w:type="dxa" w:w="1091"/>
          </w:tcPr>
          <w:p>
            <w:pPr>
              <w:spacing w:after="0"/>
              <w:jc w:val="right"/>
            </w:pPr>
            <w:r>
              <w:rPr>
                <w:sz w:val="16"/>
              </w:rPr>
              <w:t>n/a</w:t>
            </w:r>
          </w:p>
        </w:tc>
        <w:tc>
          <w:tcPr>
            <w:tcW w:type="dxa" w:w="1004"/>
          </w:tcPr>
          <w:p>
            <w:pPr>
              <w:spacing w:after="0"/>
              <w:jc w:val="right"/>
            </w:pPr>
            <w:r>
              <w:rPr>
                <w:sz w:val="16"/>
              </w:rPr>
              <w:t>$23,622</w:t>
            </w:r>
          </w:p>
        </w:tc>
        <w:tc>
          <w:tcPr>
            <w:tcW w:type="dxa" w:w="1264"/>
          </w:tcPr>
          <w:p>
            <w:pPr>
              <w:spacing w:after="0"/>
              <w:jc w:val="right"/>
            </w:pPr>
            <w:r>
              <w:rPr>
                <w:sz w:val="16"/>
              </w:rPr>
              <w:t>0.00929%</w:t>
            </w:r>
          </w:p>
        </w:tc>
        <w:tc>
          <w:tcPr>
            <w:tcW w:type="dxa" w:w="1074"/>
          </w:tcPr>
          <w:p>
            <w:pPr>
              <w:spacing w:after="0"/>
              <w:jc w:val="right"/>
            </w:pPr>
            <w:r>
              <w:rPr>
                <w:sz w:val="16"/>
              </w:rPr>
              <w:t>$24,000</w:t>
            </w:r>
          </w:p>
        </w:tc>
        <w:tc>
          <w:tcPr>
            <w:tcW w:type="dxa" w:w="1177"/>
          </w:tcPr>
          <w:p>
            <w:pPr>
              <w:spacing w:after="0"/>
              <w:jc w:val="right"/>
            </w:pPr>
          </w:p>
        </w:tc>
        <w:tc>
          <w:tcPr>
            <w:tcW w:type="dxa" w:w="1264"/>
          </w:tcPr>
          <w:p>
            <w:pPr>
              <w:spacing w:after="0"/>
              <w:jc w:val="right"/>
            </w:pPr>
            <w:r>
              <w:rPr>
                <w:sz w:val="16"/>
              </w:rPr>
              <w:t>$982,559.33</w:t>
            </w:r>
          </w:p>
        </w:tc>
        <w:tc>
          <w:tcPr>
            <w:tcW w:type="dxa" w:w="1523"/>
          </w:tcPr>
          <w:p>
            <w:pPr>
              <w:spacing w:after="0"/>
              <w:jc w:val="left"/>
            </w:pPr>
          </w:p>
        </w:tc>
      </w:tr>
      <w:tr>
        <w:trPr>
          <w:cantSplit/>
        </w:trPr>
        <w:tc>
          <w:tcPr>
            <w:tcW w:type="dxa" w:w="1004"/>
          </w:tcPr>
          <w:p>
            <w:pPr>
              <w:spacing w:after="0"/>
              <w:jc w:val="left"/>
            </w:pPr>
            <w:r>
              <w:rPr>
                <w:sz w:val="16"/>
              </w:rPr>
              <w:t>Lightning</w:t>
            </w:r>
          </w:p>
        </w:tc>
        <w:tc>
          <w:tcPr>
            <w:tcW w:type="dxa" w:w="1437"/>
          </w:tcPr>
          <w:p>
            <w:pPr>
              <w:spacing w:after="0"/>
              <w:jc w:val="right"/>
            </w:pPr>
            <w:r>
              <w:rPr>
                <w:sz w:val="16"/>
              </w:rPr>
              <w:t>$10,565,235,836</w:t>
            </w:r>
          </w:p>
        </w:tc>
        <w:tc>
          <w:tcPr>
            <w:tcW w:type="dxa" w:w="1177"/>
          </w:tcPr>
          <w:p>
            <w:pPr>
              <w:spacing w:after="0"/>
              <w:jc w:val="right"/>
            </w:pPr>
            <w:r>
              <w:rPr>
                <w:sz w:val="16"/>
              </w:rPr>
              <w:t>n/a</w:t>
            </w:r>
          </w:p>
        </w:tc>
        <w:tc>
          <w:tcPr>
            <w:tcW w:type="dxa" w:w="1004"/>
          </w:tcPr>
          <w:p>
            <w:pPr>
              <w:spacing w:after="0"/>
              <w:jc w:val="right"/>
            </w:pPr>
            <w:r>
              <w:rPr>
                <w:sz w:val="16"/>
              </w:rPr>
              <w:t>42,016</w:t>
            </w:r>
          </w:p>
        </w:tc>
        <w:tc>
          <w:tcPr>
            <w:tcW w:type="dxa" w:w="1091"/>
          </w:tcPr>
          <w:p>
            <w:pPr>
              <w:spacing w:after="0"/>
              <w:jc w:val="right"/>
            </w:pPr>
            <w:r>
              <w:rPr>
                <w:sz w:val="16"/>
              </w:rPr>
              <w:t>$6,081</w:t>
            </w:r>
          </w:p>
        </w:tc>
        <w:tc>
          <w:tcPr>
            <w:tcW w:type="dxa" w:w="1091"/>
          </w:tcPr>
          <w:p>
            <w:pPr>
              <w:spacing w:after="0"/>
              <w:jc w:val="right"/>
            </w:pPr>
            <w:r>
              <w:rPr>
                <w:sz w:val="16"/>
              </w:rPr>
              <w:t>n/a</w:t>
            </w:r>
          </w:p>
        </w:tc>
        <w:tc>
          <w:tcPr>
            <w:tcW w:type="dxa" w:w="1004"/>
          </w:tcPr>
          <w:p>
            <w:pPr>
              <w:spacing w:after="0"/>
              <w:jc w:val="right"/>
            </w:pPr>
            <w:r>
              <w:rPr>
                <w:sz w:val="16"/>
              </w:rPr>
              <w:t>$247,231</w:t>
            </w:r>
          </w:p>
        </w:tc>
        <w:tc>
          <w:tcPr>
            <w:tcW w:type="dxa" w:w="1264"/>
          </w:tcPr>
          <w:p>
            <w:pPr>
              <w:spacing w:after="0"/>
              <w:jc w:val="right"/>
            </w:pPr>
            <w:r>
              <w:rPr>
                <w:sz w:val="16"/>
              </w:rPr>
              <w:t>under 0.0001%</w:t>
            </w:r>
          </w:p>
        </w:tc>
        <w:tc>
          <w:tcPr>
            <w:tcW w:type="dxa" w:w="1074"/>
          </w:tcPr>
          <w:p>
            <w:pPr>
              <w:spacing w:after="0"/>
              <w:jc w:val="right"/>
            </w:pPr>
          </w:p>
        </w:tc>
        <w:tc>
          <w:tcPr>
            <w:tcW w:type="dxa" w:w="1177"/>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Strong Wind</w:t>
            </w:r>
          </w:p>
        </w:tc>
        <w:tc>
          <w:tcPr>
            <w:tcW w:type="dxa" w:w="1437"/>
          </w:tcPr>
          <w:p>
            <w:pPr>
              <w:spacing w:after="0"/>
              <w:jc w:val="right"/>
            </w:pPr>
            <w:r>
              <w:rPr>
                <w:sz w:val="16"/>
              </w:rPr>
              <w:t>$10,565,235,836</w:t>
            </w:r>
          </w:p>
        </w:tc>
        <w:tc>
          <w:tcPr>
            <w:tcW w:type="dxa" w:w="1177"/>
          </w:tcPr>
          <w:p>
            <w:pPr>
              <w:spacing w:after="0"/>
              <w:jc w:val="right"/>
            </w:pPr>
            <w:r>
              <w:rPr>
                <w:sz w:val="16"/>
              </w:rPr>
              <w:t>$435,308,730</w:t>
            </w:r>
          </w:p>
        </w:tc>
        <w:tc>
          <w:tcPr>
            <w:tcW w:type="dxa" w:w="1004"/>
          </w:tcPr>
          <w:p>
            <w:pPr>
              <w:spacing w:after="0"/>
              <w:jc w:val="right"/>
            </w:pPr>
            <w:r>
              <w:rPr>
                <w:sz w:val="16"/>
              </w:rPr>
              <w:t>42,016</w:t>
            </w:r>
          </w:p>
        </w:tc>
        <w:tc>
          <w:tcPr>
            <w:tcW w:type="dxa" w:w="1091"/>
          </w:tcPr>
          <w:p>
            <w:pPr>
              <w:spacing w:after="0"/>
              <w:jc w:val="right"/>
            </w:pPr>
            <w:r>
              <w:rPr>
                <w:sz w:val="16"/>
              </w:rPr>
              <w:t>$23,199</w:t>
            </w:r>
          </w:p>
        </w:tc>
        <w:tc>
          <w:tcPr>
            <w:tcW w:type="dxa" w:w="1091"/>
          </w:tcPr>
          <w:p>
            <w:pPr>
              <w:spacing w:after="0"/>
              <w:jc w:val="right"/>
            </w:pPr>
            <w:r>
              <w:rPr>
                <w:sz w:val="16"/>
              </w:rPr>
              <w:t>$71,369</w:t>
            </w:r>
          </w:p>
        </w:tc>
        <w:tc>
          <w:tcPr>
            <w:tcW w:type="dxa" w:w="1004"/>
          </w:tcPr>
          <w:p>
            <w:pPr>
              <w:spacing w:after="0"/>
              <w:jc w:val="right"/>
            </w:pPr>
            <w:r>
              <w:rPr>
                <w:sz w:val="16"/>
              </w:rPr>
              <w:t>$45,596</w:t>
            </w:r>
          </w:p>
        </w:tc>
        <w:tc>
          <w:tcPr>
            <w:tcW w:type="dxa" w:w="1264"/>
          </w:tcPr>
          <w:p>
            <w:pPr>
              <w:spacing w:after="0"/>
              <w:jc w:val="right"/>
            </w:pPr>
            <w:r>
              <w:rPr>
                <w:sz w:val="16"/>
              </w:rPr>
              <w:t>0.00022%</w:t>
            </w:r>
          </w:p>
        </w:tc>
        <w:tc>
          <w:tcPr>
            <w:tcW w:type="dxa" w:w="1074"/>
          </w:tcPr>
          <w:p>
            <w:pPr>
              <w:spacing w:after="0"/>
              <w:jc w:val="right"/>
            </w:pPr>
            <w:r>
              <w:rPr>
                <w:sz w:val="16"/>
              </w:rPr>
              <w:t>$381,000</w:t>
            </w:r>
          </w:p>
        </w:tc>
        <w:tc>
          <w:tcPr>
            <w:tcW w:type="dxa" w:w="1177"/>
          </w:tcPr>
          <w:p>
            <w:pPr>
              <w:spacing w:after="0"/>
              <w:jc w:val="right"/>
            </w:pPr>
            <w:r>
              <w:rPr>
                <w:sz w:val="16"/>
              </w:rPr>
              <w:t>$27,500</w:t>
            </w:r>
          </w:p>
        </w:tc>
        <w:tc>
          <w:tcPr>
            <w:tcW w:type="dxa" w:w="1264"/>
          </w:tcPr>
          <w:p>
            <w:pPr>
              <w:spacing w:after="0"/>
              <w:jc w:val="right"/>
            </w:pPr>
            <w:r>
              <w:rPr>
                <w:sz w:val="16"/>
              </w:rPr>
              <w:t>$982,559.33</w:t>
            </w:r>
          </w:p>
        </w:tc>
        <w:tc>
          <w:tcPr>
            <w:tcW w:type="dxa" w:w="1523"/>
          </w:tcPr>
          <w:p>
            <w:pPr>
              <w:spacing w:after="0"/>
              <w:jc w:val="left"/>
            </w:pPr>
            <w:r>
              <w:rPr>
                <w:sz w:val="16"/>
              </w:rPr>
              <w:t>Storm Events damage since the plan includes 2 zone-level High Wind records ($25,000) and 2 zone-level Strong Wind records ($2,500): NOAA non-thunderstorm wind types, outside NRI's Strong Wind definition.</w:t>
            </w:r>
          </w:p>
        </w:tc>
      </w:tr>
      <w:tr>
        <w:trPr>
          <w:cantSplit/>
        </w:trPr>
        <w:tc>
          <w:tcPr>
            <w:tcW w:type="dxa" w:w="1004"/>
          </w:tcPr>
          <w:p>
            <w:pPr>
              <w:spacing w:after="0"/>
              <w:jc w:val="left"/>
            </w:pPr>
            <w:r>
              <w:rPr>
                <w:sz w:val="16"/>
              </w:rPr>
              <w:t>Tornado</w:t>
            </w:r>
          </w:p>
        </w:tc>
        <w:tc>
          <w:tcPr>
            <w:tcW w:type="dxa" w:w="1437"/>
          </w:tcPr>
          <w:p>
            <w:pPr>
              <w:spacing w:after="0"/>
              <w:jc w:val="right"/>
            </w:pPr>
            <w:r>
              <w:rPr>
                <w:sz w:val="16"/>
              </w:rPr>
              <w:t>$10,565,235,836</w:t>
            </w:r>
          </w:p>
        </w:tc>
        <w:tc>
          <w:tcPr>
            <w:tcW w:type="dxa" w:w="1177"/>
          </w:tcPr>
          <w:p>
            <w:pPr>
              <w:spacing w:after="0"/>
              <w:jc w:val="right"/>
            </w:pPr>
            <w:r>
              <w:rPr>
                <w:sz w:val="16"/>
              </w:rPr>
              <w:t>$435,308,730</w:t>
            </w:r>
          </w:p>
        </w:tc>
        <w:tc>
          <w:tcPr>
            <w:tcW w:type="dxa" w:w="1004"/>
          </w:tcPr>
          <w:p>
            <w:pPr>
              <w:spacing w:after="0"/>
              <w:jc w:val="right"/>
            </w:pPr>
            <w:r>
              <w:rPr>
                <w:sz w:val="16"/>
              </w:rPr>
              <w:t>42,016</w:t>
            </w:r>
          </w:p>
        </w:tc>
        <w:tc>
          <w:tcPr>
            <w:tcW w:type="dxa" w:w="1091"/>
          </w:tcPr>
          <w:p>
            <w:pPr>
              <w:spacing w:after="0"/>
              <w:jc w:val="right"/>
            </w:pPr>
            <w:r>
              <w:rPr>
                <w:sz w:val="16"/>
              </w:rPr>
              <w:t>$9,597</w:t>
            </w:r>
          </w:p>
        </w:tc>
        <w:tc>
          <w:tcPr>
            <w:tcW w:type="dxa" w:w="1091"/>
          </w:tcPr>
          <w:p>
            <w:pPr>
              <w:spacing w:after="0"/>
              <w:jc w:val="right"/>
            </w:pPr>
            <w:r>
              <w:rPr>
                <w:sz w:val="16"/>
              </w:rPr>
              <w:t>$515</w:t>
            </w:r>
          </w:p>
        </w:tc>
        <w:tc>
          <w:tcPr>
            <w:tcW w:type="dxa" w:w="1004"/>
          </w:tcPr>
          <w:p>
            <w:pPr>
              <w:spacing w:after="0"/>
              <w:jc w:val="right"/>
            </w:pPr>
            <w:r>
              <w:rPr>
                <w:sz w:val="16"/>
              </w:rPr>
              <w:t>$10,281</w:t>
            </w:r>
          </w:p>
        </w:tc>
        <w:tc>
          <w:tcPr>
            <w:tcW w:type="dxa" w:w="1264"/>
          </w:tcPr>
          <w:p>
            <w:pPr>
              <w:spacing w:after="0"/>
              <w:jc w:val="right"/>
            </w:pPr>
            <w:r>
              <w:rPr>
                <w:sz w:val="16"/>
              </w:rPr>
              <w:t>under 0.0001%</w:t>
            </w:r>
          </w:p>
        </w:tc>
        <w:tc>
          <w:tcPr>
            <w:tcW w:type="dxa" w:w="1074"/>
          </w:tcPr>
          <w:p>
            <w:pPr>
              <w:spacing w:after="0"/>
              <w:jc w:val="right"/>
            </w:pPr>
          </w:p>
        </w:tc>
        <w:tc>
          <w:tcPr>
            <w:tcW w:type="dxa" w:w="1177"/>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Volcanic Activity</w:t>
            </w:r>
          </w:p>
        </w:tc>
        <w:tc>
          <w:tcPr>
            <w:tcW w:type="dxa" w:w="1437"/>
          </w:tcPr>
          <w:p>
            <w:pPr>
              <w:spacing w:after="0"/>
              <w:jc w:val="right"/>
            </w:pPr>
            <w:r>
              <w:rPr>
                <w:sz w:val="16"/>
              </w:rPr>
              <w:t>$10,565,235,836</w:t>
            </w:r>
          </w:p>
        </w:tc>
        <w:tc>
          <w:tcPr>
            <w:tcW w:type="dxa" w:w="1177"/>
          </w:tcPr>
          <w:p>
            <w:pPr>
              <w:spacing w:after="0"/>
              <w:jc w:val="right"/>
            </w:pPr>
            <w:r>
              <w:rPr>
                <w:sz w:val="16"/>
              </w:rPr>
              <w:t>n/a</w:t>
            </w:r>
          </w:p>
        </w:tc>
        <w:tc>
          <w:tcPr>
            <w:tcW w:type="dxa" w:w="1004"/>
          </w:tcPr>
          <w:p>
            <w:pPr>
              <w:spacing w:after="0"/>
              <w:jc w:val="right"/>
            </w:pPr>
            <w:r>
              <w:rPr>
                <w:sz w:val="16"/>
              </w:rPr>
              <w:t>42,016</w:t>
            </w:r>
          </w:p>
        </w:tc>
        <w:tc>
          <w:tcPr>
            <w:tcW w:type="dxa" w:w="1091"/>
          </w:tcPr>
          <w:p>
            <w:pPr>
              <w:spacing w:after="0"/>
              <w:jc w:val="right"/>
            </w:pPr>
            <w:r>
              <w:rPr>
                <w:sz w:val="16"/>
              </w:rPr>
              <w:t>$1</w:t>
            </w:r>
          </w:p>
        </w:tc>
        <w:tc>
          <w:tcPr>
            <w:tcW w:type="dxa" w:w="1091"/>
          </w:tcPr>
          <w:p>
            <w:pPr>
              <w:spacing w:after="0"/>
              <w:jc w:val="right"/>
            </w:pPr>
            <w:r>
              <w:rPr>
                <w:sz w:val="16"/>
              </w:rPr>
              <w:t>n/a</w:t>
            </w:r>
          </w:p>
        </w:tc>
        <w:tc>
          <w:tcPr>
            <w:tcW w:type="dxa" w:w="1004"/>
          </w:tcPr>
          <w:p>
            <w:pPr>
              <w:spacing w:after="0"/>
              <w:jc w:val="right"/>
            </w:pPr>
            <w:r>
              <w:rPr>
                <w:sz w:val="16"/>
              </w:rPr>
              <w:t>$165</w:t>
            </w:r>
          </w:p>
        </w:tc>
        <w:tc>
          <w:tcPr>
            <w:tcW w:type="dxa" w:w="1264"/>
          </w:tcPr>
          <w:p>
            <w:pPr>
              <w:spacing w:after="0"/>
              <w:jc w:val="right"/>
            </w:pPr>
            <w:r>
              <w:rPr>
                <w:sz w:val="16"/>
              </w:rPr>
              <w:t>under 0.0001%</w:t>
            </w:r>
          </w:p>
        </w:tc>
        <w:tc>
          <w:tcPr>
            <w:tcW w:type="dxa" w:w="1074"/>
          </w:tcPr>
          <w:p>
            <w:pPr>
              <w:spacing w:after="0"/>
              <w:jc w:val="right"/>
            </w:pPr>
          </w:p>
        </w:tc>
        <w:tc>
          <w:tcPr>
            <w:tcW w:type="dxa" w:w="1177"/>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Wildfire</w:t>
            </w:r>
          </w:p>
        </w:tc>
        <w:tc>
          <w:tcPr>
            <w:tcW w:type="dxa" w:w="1437"/>
          </w:tcPr>
          <w:p>
            <w:pPr>
              <w:spacing w:after="0"/>
              <w:jc w:val="right"/>
            </w:pPr>
            <w:r>
              <w:rPr>
                <w:sz w:val="16"/>
              </w:rPr>
              <w:t>$3,247,908,496</w:t>
            </w:r>
          </w:p>
        </w:tc>
        <w:tc>
          <w:tcPr>
            <w:tcW w:type="dxa" w:w="1177"/>
          </w:tcPr>
          <w:p>
            <w:pPr>
              <w:spacing w:after="0"/>
              <w:jc w:val="right"/>
            </w:pPr>
            <w:r>
              <w:rPr>
                <w:sz w:val="16"/>
              </w:rPr>
              <w:t>$280,405,720</w:t>
            </w:r>
          </w:p>
        </w:tc>
        <w:tc>
          <w:tcPr>
            <w:tcW w:type="dxa" w:w="1004"/>
          </w:tcPr>
          <w:p>
            <w:pPr>
              <w:spacing w:after="0"/>
              <w:jc w:val="right"/>
            </w:pPr>
            <w:r>
              <w:rPr>
                <w:sz w:val="16"/>
              </w:rPr>
              <w:t>21,212</w:t>
            </w:r>
          </w:p>
        </w:tc>
        <w:tc>
          <w:tcPr>
            <w:tcW w:type="dxa" w:w="1091"/>
          </w:tcPr>
          <w:p>
            <w:pPr>
              <w:spacing w:after="0"/>
              <w:jc w:val="right"/>
            </w:pPr>
            <w:r>
              <w:rPr>
                <w:sz w:val="16"/>
              </w:rPr>
              <w:t>$18,469,555</w:t>
            </w:r>
          </w:p>
        </w:tc>
        <w:tc>
          <w:tcPr>
            <w:tcW w:type="dxa" w:w="1091"/>
          </w:tcPr>
          <w:p>
            <w:pPr>
              <w:spacing w:after="0"/>
              <w:jc w:val="right"/>
            </w:pPr>
            <w:r>
              <w:rPr>
                <w:sz w:val="16"/>
              </w:rPr>
              <w:t>$12,465</w:t>
            </w:r>
          </w:p>
        </w:tc>
        <w:tc>
          <w:tcPr>
            <w:tcW w:type="dxa" w:w="1004"/>
          </w:tcPr>
          <w:p>
            <w:pPr>
              <w:spacing w:after="0"/>
              <w:jc w:val="right"/>
            </w:pPr>
            <w:r>
              <w:rPr>
                <w:sz w:val="16"/>
              </w:rPr>
              <w:t>$1,073,423</w:t>
            </w:r>
          </w:p>
        </w:tc>
        <w:tc>
          <w:tcPr>
            <w:tcW w:type="dxa" w:w="1264"/>
          </w:tcPr>
          <w:p>
            <w:pPr>
              <w:spacing w:after="0"/>
              <w:jc w:val="right"/>
            </w:pPr>
            <w:r>
              <w:rPr>
                <w:sz w:val="16"/>
              </w:rPr>
              <w:t>0.569%</w:t>
            </w:r>
          </w:p>
        </w:tc>
        <w:tc>
          <w:tcPr>
            <w:tcW w:type="dxa" w:w="1074"/>
          </w:tcPr>
          <w:p>
            <w:pPr>
              <w:spacing w:after="0"/>
              <w:jc w:val="right"/>
            </w:pPr>
          </w:p>
        </w:tc>
        <w:tc>
          <w:tcPr>
            <w:tcW w:type="dxa" w:w="1177"/>
          </w:tcPr>
          <w:p>
            <w:pPr>
              <w:spacing w:after="0"/>
              <w:jc w:val="right"/>
            </w:pPr>
            <w:r>
              <w:rPr>
                <w:sz w:val="16"/>
              </w:rPr>
              <w:t>$201,362,900</w:t>
            </w:r>
          </w:p>
        </w:tc>
        <w:tc>
          <w:tcPr>
            <w:tcW w:type="dxa" w:w="1264"/>
          </w:tcPr>
          <w:p>
            <w:pPr>
              <w:spacing w:after="0"/>
              <w:jc w:val="right"/>
            </w:pPr>
            <w:r>
              <w:rPr>
                <w:sz w:val="16"/>
              </w:rPr>
              <w:t>no Public Assistance recorded (5 declarations)</w:t>
            </w:r>
          </w:p>
        </w:tc>
        <w:tc>
          <w:tcPr>
            <w:tcW w:type="dxa" w:w="1523"/>
          </w:tcPr>
          <w:p>
            <w:pPr>
              <w:spacing w:after="0"/>
              <w:jc w:val="left"/>
            </w:pPr>
          </w:p>
        </w:tc>
      </w:tr>
      <w:tr>
        <w:trPr>
          <w:cantSplit/>
        </w:trPr>
        <w:tc>
          <w:tcPr>
            <w:tcW w:type="dxa" w:w="1004"/>
          </w:tcPr>
          <w:p>
            <w:pPr>
              <w:spacing w:after="0"/>
              <w:jc w:val="left"/>
            </w:pPr>
            <w:r>
              <w:rPr>
                <w:sz w:val="16"/>
              </w:rPr>
              <w:t>Winter Weather</w:t>
            </w:r>
          </w:p>
        </w:tc>
        <w:tc>
          <w:tcPr>
            <w:tcW w:type="dxa" w:w="1437"/>
          </w:tcPr>
          <w:p>
            <w:pPr>
              <w:spacing w:after="0"/>
              <w:jc w:val="right"/>
            </w:pPr>
            <w:r>
              <w:rPr>
                <w:sz w:val="16"/>
              </w:rPr>
              <w:t>$10,565,235,836</w:t>
            </w:r>
          </w:p>
        </w:tc>
        <w:tc>
          <w:tcPr>
            <w:tcW w:type="dxa" w:w="1177"/>
          </w:tcPr>
          <w:p>
            <w:pPr>
              <w:spacing w:after="0"/>
              <w:jc w:val="right"/>
            </w:pPr>
            <w:r>
              <w:rPr>
                <w:sz w:val="16"/>
              </w:rPr>
              <w:t>$435,308,730</w:t>
            </w:r>
          </w:p>
        </w:tc>
        <w:tc>
          <w:tcPr>
            <w:tcW w:type="dxa" w:w="1004"/>
          </w:tcPr>
          <w:p>
            <w:pPr>
              <w:spacing w:after="0"/>
              <w:jc w:val="right"/>
            </w:pPr>
            <w:r>
              <w:rPr>
                <w:sz w:val="16"/>
              </w:rPr>
              <w:t>42,016</w:t>
            </w:r>
          </w:p>
        </w:tc>
        <w:tc>
          <w:tcPr>
            <w:tcW w:type="dxa" w:w="1091"/>
          </w:tcPr>
          <w:p>
            <w:pPr>
              <w:spacing w:after="0"/>
              <w:jc w:val="right"/>
            </w:pPr>
            <w:r>
              <w:rPr>
                <w:sz w:val="16"/>
              </w:rPr>
              <w:t>$16,500</w:t>
            </w:r>
          </w:p>
        </w:tc>
        <w:tc>
          <w:tcPr>
            <w:tcW w:type="dxa" w:w="1091"/>
          </w:tcPr>
          <w:p>
            <w:pPr>
              <w:spacing w:after="0"/>
              <w:jc w:val="right"/>
            </w:pPr>
            <w:r>
              <w:rPr>
                <w:sz w:val="16"/>
              </w:rPr>
              <w:t>$4,940</w:t>
            </w:r>
          </w:p>
        </w:tc>
        <w:tc>
          <w:tcPr>
            <w:tcW w:type="dxa" w:w="1004"/>
          </w:tcPr>
          <w:p>
            <w:pPr>
              <w:spacing w:after="0"/>
              <w:jc w:val="right"/>
            </w:pPr>
            <w:r>
              <w:rPr>
                <w:sz w:val="16"/>
              </w:rPr>
              <w:t>$67,099</w:t>
            </w:r>
          </w:p>
        </w:tc>
        <w:tc>
          <w:tcPr>
            <w:tcW w:type="dxa" w:w="1264"/>
          </w:tcPr>
          <w:p>
            <w:pPr>
              <w:spacing w:after="0"/>
              <w:jc w:val="right"/>
            </w:pPr>
            <w:r>
              <w:rPr>
                <w:sz w:val="16"/>
              </w:rPr>
              <w:t>0.000156%</w:t>
            </w:r>
          </w:p>
        </w:tc>
        <w:tc>
          <w:tcPr>
            <w:tcW w:type="dxa" w:w="1074"/>
          </w:tcPr>
          <w:p>
            <w:pPr>
              <w:spacing w:after="0"/>
              <w:jc w:val="right"/>
            </w:pPr>
          </w:p>
        </w:tc>
        <w:tc>
          <w:tcPr>
            <w:tcW w:type="dxa" w:w="1177"/>
          </w:tcPr>
          <w:p>
            <w:pPr>
              <w:spacing w:after="0"/>
              <w:jc w:val="right"/>
            </w:pPr>
            <w:r>
              <w:rPr>
                <w:sz w:val="16"/>
              </w:rPr>
              <w:t>$15,000</w:t>
            </w:r>
          </w:p>
        </w:tc>
        <w:tc>
          <w:tcPr>
            <w:tcW w:type="dxa" w:w="1264"/>
          </w:tcPr>
          <w:p>
            <w:pPr>
              <w:spacing w:after="0"/>
              <w:jc w:val="right"/>
            </w:pPr>
            <w:r>
              <w:rPr>
                <w:sz w:val="16"/>
              </w:rPr>
              <w:t>$982,559.33</w:t>
            </w:r>
          </w:p>
        </w:tc>
        <w:tc>
          <w:tcPr>
            <w:tcW w:type="dxa" w:w="152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2022-06-22 (Storm Events through 2026-06-30): 24 county-coded records, 23 with a damage value recorded (including $0), $1,462,000; 72 zone-level records, 71 with a damage value recorded (including $0), $201,414,400 reported for the zone; Public Assistance: $982,559.33 on 7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42,016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$10,565,235,836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$435,308,730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$44,131,774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$6,642,659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Okanogan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Okanogan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Omak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Okanogan County</w:t>
            </w:r>
          </w:p>
        </w:tc>
        <w:tc>
          <w:tcPr>
            <w:tcW w:type="dxa" w:w="1620"/>
          </w:tcPr>
          <w:p>
            <w:pPr>
              <w:spacing w:after="0"/>
              <w:jc w:val="left"/>
            </w:pPr>
            <w:r>
              <w:rPr>
                <w:sz w:val="16"/>
              </w:rPr>
              <w:t>530117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Brewster city</w:t>
            </w:r>
          </w:p>
        </w:tc>
        <w:tc>
          <w:tcPr>
            <w:tcW w:type="dxa" w:w="1620"/>
          </w:tcPr>
          <w:p>
            <w:pPr>
              <w:spacing w:after="0"/>
              <w:jc w:val="left"/>
            </w:pPr>
            <w:r>
              <w:rPr>
                <w:sz w:val="16"/>
              </w:rPr>
              <w:t>530275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Conconully town</w:t>
            </w:r>
          </w:p>
        </w:tc>
        <w:tc>
          <w:tcPr>
            <w:tcW w:type="dxa" w:w="1620"/>
          </w:tcPr>
          <w:p>
            <w:pPr>
              <w:spacing w:after="0"/>
              <w:jc w:val="left"/>
            </w:pPr>
            <w:r>
              <w:rPr>
                <w:sz w:val="16"/>
              </w:rPr>
              <w:t>530118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Elmer City town</w:t>
            </w:r>
          </w:p>
        </w:tc>
        <w:tc>
          <w:tcPr>
            <w:tcW w:type="dxa" w:w="1620"/>
          </w:tcPr>
          <w:p>
            <w:pPr>
              <w:spacing w:after="0"/>
              <w:jc w:val="left"/>
            </w:pPr>
            <w:r>
              <w:rPr>
                <w:sz w:val="16"/>
              </w:rPr>
              <w:t>530246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Nespelem town</w:t>
            </w:r>
          </w:p>
        </w:tc>
        <w:tc>
          <w:tcPr>
            <w:tcW w:type="dxa" w:w="1620"/>
          </w:tcPr>
          <w:p>
            <w:pPr>
              <w:spacing w:after="0"/>
              <w:jc w:val="left"/>
            </w:pPr>
            <w:r>
              <w:rPr>
                <w:sz w:val="16"/>
              </w:rPr>
              <w:t>530255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Okanogan city</w:t>
            </w:r>
          </w:p>
        </w:tc>
        <w:tc>
          <w:tcPr>
            <w:tcW w:type="dxa" w:w="1620"/>
          </w:tcPr>
          <w:p>
            <w:pPr>
              <w:spacing w:after="0"/>
              <w:jc w:val="left"/>
            </w:pPr>
            <w:r>
              <w:rPr>
                <w:sz w:val="16"/>
              </w:rPr>
              <w:t>530119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Omak city</w:t>
            </w:r>
          </w:p>
        </w:tc>
        <w:tc>
          <w:tcPr>
            <w:tcW w:type="dxa" w:w="1620"/>
          </w:tcPr>
          <w:p>
            <w:pPr>
              <w:spacing w:after="0"/>
              <w:jc w:val="left"/>
            </w:pPr>
            <w:r>
              <w:rPr>
                <w:sz w:val="16"/>
              </w:rPr>
              <w:t>530120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Oroville city</w:t>
            </w:r>
          </w:p>
        </w:tc>
        <w:tc>
          <w:tcPr>
            <w:tcW w:type="dxa" w:w="1620"/>
          </w:tcPr>
          <w:p>
            <w:pPr>
              <w:spacing w:after="0"/>
              <w:jc w:val="left"/>
            </w:pPr>
            <w:r>
              <w:rPr>
                <w:sz w:val="16"/>
              </w:rPr>
              <w:t>530121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Pateros city</w:t>
            </w:r>
          </w:p>
        </w:tc>
        <w:tc>
          <w:tcPr>
            <w:tcW w:type="dxa" w:w="1620"/>
          </w:tcPr>
          <w:p>
            <w:pPr>
              <w:spacing w:after="0"/>
              <w:jc w:val="left"/>
            </w:pPr>
            <w:r>
              <w:rPr>
                <w:sz w:val="16"/>
              </w:rPr>
              <w:t>530258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Riverside town</w:t>
            </w:r>
          </w:p>
        </w:tc>
        <w:tc>
          <w:tcPr>
            <w:tcW w:type="dxa" w:w="1620"/>
          </w:tcPr>
          <w:p>
            <w:pPr>
              <w:spacing w:after="0"/>
              <w:jc w:val="left"/>
            </w:pPr>
            <w:r>
              <w:rPr>
                <w:sz w:val="16"/>
              </w:rPr>
              <w:t>530122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Tonasket city</w:t>
            </w:r>
          </w:p>
        </w:tc>
        <w:tc>
          <w:tcPr>
            <w:tcW w:type="dxa" w:w="1620"/>
          </w:tcPr>
          <w:p>
            <w:pPr>
              <w:spacing w:after="0"/>
              <w:jc w:val="left"/>
            </w:pPr>
            <w:r>
              <w:rPr>
                <w:sz w:val="16"/>
              </w:rPr>
              <w:t>530123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Twisp town</w:t>
            </w:r>
          </w:p>
        </w:tc>
        <w:tc>
          <w:tcPr>
            <w:tcW w:type="dxa" w:w="1620"/>
          </w:tcPr>
          <w:p>
            <w:pPr>
              <w:spacing w:after="0"/>
              <w:jc w:val="left"/>
            </w:pPr>
            <w:r>
              <w:rPr>
                <w:sz w:val="16"/>
              </w:rPr>
              <w:t>530124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Winthrop town</w:t>
            </w:r>
          </w:p>
        </w:tc>
        <w:tc>
          <w:tcPr>
            <w:tcW w:type="dxa" w:w="1620"/>
          </w:tcPr>
          <w:p>
            <w:pPr>
              <w:spacing w:after="0"/>
              <w:jc w:val="left"/>
            </w:pPr>
            <w:r>
              <w:rPr>
                <w:sz w:val="16"/>
              </w:rPr>
              <w:t>530125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Okanogan County, WA: risk-assessment baseline packet, release 2026-10 (data as of 2026-09-30; County FIPS 53047). Automated baseline. </w:t>
      </w:r>
      <w:hyperlink r:id="rId15">
        <w:r>
          <w:rPr>
            <w:color w:val="1F4E99"/>
            <w:sz w:val="17"/>
            <w:u w:val="single"/>
          </w:rPr>
          <w:t>https://hazardplain.org/wa/53047/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Okanogan County, WA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a/530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Okanogan County, WA: Risk-assessment baseline packet</dc:title>
  <dc:subject>Hazard Plain release 2026-10, as of 2026-09-30. Automated baseline</dc:subject>
  <dc:creator>Hazard Plain</dc:creator>
  <cp:keywords>Hazard Plain; hazard mitigation; risk assessment; 53047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