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Lewis County, WA</w:t>
      </w:r>
    </w:p>
    <w:p>
      <w:pPr>
        <w:spacing w:after="120" w:before="0"/>
      </w:pPr>
      <w:r>
        <w:rPr>
          <w:color w:val="555555"/>
          <w:sz w:val="24"/>
        </w:rPr>
        <w:t>Risk-assessment baseline packet</w:t>
      </w:r>
    </w:p>
    <w:p>
      <w:pPr>
        <w:spacing w:after="120" w:before="0"/>
      </w:pPr>
      <w:r>
        <w:rPr>
          <w:b/>
          <w:sz w:val="18"/>
        </w:rPr>
        <w:t xml:space="preserve">County FIPS: </w:t>
      </w:r>
      <w:r>
        <w:rPr>
          <w:sz w:val="18"/>
        </w:rPr>
        <w:t>53041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2030-05-29. Plan: Lewis County (2024) (FEMA plan 110051), approved 2025-05-30.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2025-05-30: 2 new hazard declarations (1 incident): EM-3629-WA (Severe Storms, Straight-Line Winds, Flooding, Landslides, and Mudslides), DR-4906-WA (Severe Storms, Straight-Line Winds,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($36,764,687 a year), Earthquake ($30,437,475) and Avalanche ($1,300,698).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42, SRL 67 (44 CFR 77.2); any definition: 181.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2030-05-29</w:t>
      </w:r>
    </w:p>
    <w:p>
      <w:pPr>
        <w:keepNext/>
        <w:spacing w:after="40" w:before="0"/>
      </w:pPr>
      <w:r>
        <w:rPr>
          <w:b/>
        </w:rPr>
        <w:t xml:space="preserve">Plan: </w:t>
      </w:r>
      <w:r>
        <w:rPr/>
        <w:t>Lewis County (2024) (FEMA plan 110051)</w:t>
      </w:r>
    </w:p>
    <w:p>
      <w:pPr>
        <w:keepNext/>
        <w:spacing w:after="40" w:before="0"/>
      </w:pPr>
      <w:r>
        <w:rPr>
          <w:b/>
        </w:rPr>
        <w:t xml:space="preserve">Approved: </w:t>
      </w:r>
      <w:r>
        <w:rPr/>
        <w:t>2025-05-30</w:t>
      </w:r>
    </w:p>
    <w:p>
      <w:pPr>
        <w:keepNext/>
        <w:spacing w:after="40" w:before="0"/>
      </w:pPr>
      <w:r>
        <w:rPr>
          <w:b/>
        </w:rPr>
        <w:t xml:space="preserve">Days to expiry: </w:t>
      </w:r>
      <w:r>
        <w:rPr/>
        <w:t>1,337</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EM-3629-WA (Severe Storms, Straight-Line Winds, Flooding, Landslides, and Mudslides), DR-4906-WA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42, SRL 67 (44 CFR 77.2); any definition: 181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2"/>
        <w:gridCol w:w="1662"/>
        <w:gridCol w:w="1473"/>
        <w:gridCol w:w="1188"/>
        <w:gridCol w:w="1838"/>
        <w:gridCol w:w="1384"/>
        <w:gridCol w:w="819"/>
        <w:gridCol w:w="2186"/>
        <w:gridCol w:w="1829"/>
      </w:tblGrid>
      <w:tr>
        <w:trPr>
          <w:cantSplit/>
          <w:tblHeader/>
        </w:trPr>
        <w:tc>
          <w:tcPr>
            <w:tcW w:type="dxa" w:w="1732"/>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1473"/>
            <w:shd w:val="clear" w:color="auto" w:fill="E8E8E8"/>
          </w:tcPr>
          <w:p>
            <w:pPr>
              <w:spacing w:after="0"/>
              <w:jc w:val="left"/>
            </w:pPr>
            <w:r>
              <w:rPr>
                <w:b/>
                <w:sz w:val="16"/>
              </w:rPr>
              <w:t>Status</w:t>
            </w:r>
          </w:p>
        </w:tc>
        <w:tc>
          <w:tcPr>
            <w:tcW w:type="dxa" w:w="1188"/>
            <w:shd w:val="clear" w:color="auto" w:fill="E8E8E8"/>
          </w:tcPr>
          <w:p>
            <w:pPr>
              <w:spacing w:after="0"/>
              <w:jc w:val="left"/>
            </w:pPr>
            <w:r>
              <w:rPr>
                <w:b/>
                <w:sz w:val="16"/>
              </w:rPr>
              <w:t>Plan</w:t>
            </w:r>
          </w:p>
        </w:tc>
        <w:tc>
          <w:tcPr>
            <w:tcW w:type="dxa" w:w="1838"/>
            <w:shd w:val="clear" w:color="auto" w:fill="E8E8E8"/>
          </w:tcPr>
          <w:p>
            <w:pPr>
              <w:spacing w:after="0"/>
              <w:jc w:val="left"/>
            </w:pPr>
            <w:r>
              <w:rPr>
                <w:b/>
                <w:sz w:val="16"/>
              </w:rPr>
              <w:t>Approved</w:t>
            </w:r>
          </w:p>
        </w:tc>
        <w:tc>
          <w:tcPr>
            <w:tcW w:type="dxa" w:w="1384"/>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86"/>
            <w:shd w:val="clear" w:color="auto" w:fill="E8E8E8"/>
          </w:tcPr>
          <w:p>
            <w:pPr>
              <w:spacing w:after="0"/>
              <w:jc w:val="left"/>
            </w:pPr>
            <w:r>
              <w:rPr>
                <w:b/>
                <w:sz w:val="16"/>
              </w:rPr>
              <w:t>Update underway</w:t>
            </w:r>
          </w:p>
        </w:tc>
        <w:tc>
          <w:tcPr>
            <w:tcW w:type="dxa" w:w="1829"/>
            <w:shd w:val="clear" w:color="auto" w:fill="E8E8E8"/>
          </w:tcPr>
          <w:p>
            <w:pPr>
              <w:spacing w:after="0"/>
              <w:jc w:val="left"/>
            </w:pPr>
            <w:r>
              <w:rPr>
                <w:b/>
                <w:sz w:val="16"/>
              </w:rPr>
              <w:t>Notes</w:t>
            </w:r>
          </w:p>
        </w:tc>
      </w:tr>
      <w:tr>
        <w:trPr>
          <w:cantSplit/>
        </w:trPr>
        <w:tc>
          <w:tcPr>
            <w:tcW w:type="dxa" w:w="1732"/>
          </w:tcPr>
          <w:p>
            <w:pPr>
              <w:spacing w:after="0"/>
              <w:jc w:val="left"/>
            </w:pPr>
            <w:r>
              <w:rPr>
                <w:sz w:val="16"/>
              </w:rPr>
              <w:t>Lewis County</w:t>
            </w:r>
          </w:p>
        </w:tc>
        <w:tc>
          <w:tcPr>
            <w:tcW w:type="dxa" w:w="1662"/>
          </w:tcPr>
          <w:p>
            <w:pPr>
              <w:spacing w:after="0"/>
              <w:jc w:val="left"/>
            </w:pPr>
            <w:r>
              <w:rPr>
                <w:sz w:val="16"/>
              </w:rPr>
              <w:t>County</w:t>
            </w:r>
          </w:p>
        </w:tc>
        <w:tc>
          <w:tcPr>
            <w:tcW w:type="dxa" w:w="1473"/>
          </w:tcPr>
          <w:p>
            <w:pPr>
              <w:spacing w:after="0"/>
              <w:jc w:val="left"/>
            </w:pPr>
            <w:r>
              <w:rPr>
                <w:sz w:val="16"/>
              </w:rPr>
              <w:t>Approved, expires 2030-05-29</w:t>
            </w:r>
          </w:p>
        </w:tc>
        <w:tc>
          <w:tcPr>
            <w:tcW w:type="dxa" w:w="1188"/>
          </w:tcPr>
          <w:p>
            <w:pPr>
              <w:spacing w:after="0"/>
              <w:jc w:val="left"/>
            </w:pPr>
            <w:r>
              <w:rPr>
                <w:sz w:val="16"/>
              </w:rPr>
              <w:t>Lewis County (2024) (FEMA plan 110051)</w:t>
            </w:r>
          </w:p>
        </w:tc>
        <w:tc>
          <w:tcPr>
            <w:tcW w:type="dxa" w:w="1838"/>
          </w:tcPr>
          <w:p>
            <w:pPr>
              <w:spacing w:after="0"/>
              <w:jc w:val="left"/>
            </w:pPr>
            <w:r>
              <w:rPr>
                <w:sz w:val="16"/>
              </w:rPr>
              <w:t>2025-05-30</w:t>
            </w:r>
          </w:p>
        </w:tc>
        <w:tc>
          <w:tcPr>
            <w:tcW w:type="dxa" w:w="1384"/>
          </w:tcPr>
          <w:p>
            <w:pPr>
              <w:spacing w:after="0"/>
              <w:jc w:val="left"/>
            </w:pPr>
            <w:r>
              <w:rPr>
                <w:sz w:val="16"/>
              </w:rPr>
              <w:t>2030-05-29</w:t>
            </w:r>
          </w:p>
        </w:tc>
        <w:tc>
          <w:tcPr>
            <w:tcW w:type="dxa" w:w="819"/>
          </w:tcPr>
          <w:p>
            <w:pPr>
              <w:spacing w:after="0"/>
              <w:jc w:val="right"/>
            </w:pPr>
            <w:r>
              <w:rPr>
                <w:sz w:val="16"/>
              </w:rPr>
              <w:t>1,337</w:t>
            </w:r>
          </w:p>
        </w:tc>
        <w:tc>
          <w:tcPr>
            <w:tcW w:type="dxa" w:w="2186"/>
          </w:tcPr>
          <w:p>
            <w:pPr>
              <w:spacing w:after="0"/>
              <w:jc w:val="left"/>
            </w:pPr>
          </w:p>
        </w:tc>
        <w:tc>
          <w:tcPr>
            <w:tcW w:type="dxa" w:w="1829"/>
          </w:tcPr>
          <w:p>
            <w:pPr>
              <w:spacing w:after="0"/>
              <w:jc w:val="left"/>
            </w:pPr>
          </w:p>
        </w:tc>
      </w:tr>
      <w:tr>
        <w:trPr>
          <w:cantSplit/>
        </w:trPr>
        <w:tc>
          <w:tcPr>
            <w:tcW w:type="dxa" w:w="1732"/>
          </w:tcPr>
          <w:p>
            <w:pPr>
              <w:spacing w:after="0"/>
              <w:jc w:val="left"/>
            </w:pPr>
            <w:r>
              <w:rPr>
                <w:sz w:val="16"/>
              </w:rPr>
              <w:t>Centralia city</w:t>
            </w:r>
          </w:p>
        </w:tc>
        <w:tc>
          <w:tcPr>
            <w:tcW w:type="dxa" w:w="1662"/>
          </w:tcPr>
          <w:p>
            <w:pPr>
              <w:spacing w:after="0"/>
              <w:jc w:val="left"/>
            </w:pPr>
            <w:r>
              <w:rPr>
                <w:sz w:val="16"/>
              </w:rPr>
              <w:t>City</w:t>
            </w:r>
          </w:p>
        </w:tc>
        <w:tc>
          <w:tcPr>
            <w:tcW w:type="dxa" w:w="1473"/>
          </w:tcPr>
          <w:p>
            <w:pPr>
              <w:spacing w:after="0"/>
              <w:jc w:val="left"/>
            </w:pPr>
            <w:r>
              <w:rPr>
                <w:sz w:val="16"/>
              </w:rPr>
              <w:t>Approved, expires 2030-05-29</w:t>
            </w:r>
          </w:p>
        </w:tc>
        <w:tc>
          <w:tcPr>
            <w:tcW w:type="dxa" w:w="1188"/>
          </w:tcPr>
          <w:p>
            <w:pPr>
              <w:spacing w:after="0"/>
              <w:jc w:val="left"/>
            </w:pPr>
            <w:r>
              <w:rPr>
                <w:sz w:val="16"/>
              </w:rPr>
              <w:t>Lewis County (2024) (FEMA plan 110051)</w:t>
            </w:r>
          </w:p>
        </w:tc>
        <w:tc>
          <w:tcPr>
            <w:tcW w:type="dxa" w:w="1838"/>
          </w:tcPr>
          <w:p>
            <w:pPr>
              <w:spacing w:after="0"/>
              <w:jc w:val="left"/>
            </w:pPr>
            <w:r>
              <w:rPr>
                <w:sz w:val="16"/>
              </w:rPr>
              <w:t>2025-05-30</w:t>
            </w:r>
          </w:p>
        </w:tc>
        <w:tc>
          <w:tcPr>
            <w:tcW w:type="dxa" w:w="1384"/>
          </w:tcPr>
          <w:p>
            <w:pPr>
              <w:spacing w:after="0"/>
              <w:jc w:val="left"/>
            </w:pPr>
            <w:r>
              <w:rPr>
                <w:sz w:val="16"/>
              </w:rPr>
              <w:t>2030-05-29</w:t>
            </w:r>
          </w:p>
        </w:tc>
        <w:tc>
          <w:tcPr>
            <w:tcW w:type="dxa" w:w="819"/>
          </w:tcPr>
          <w:p>
            <w:pPr>
              <w:spacing w:after="0"/>
              <w:jc w:val="right"/>
            </w:pPr>
            <w:r>
              <w:rPr>
                <w:sz w:val="16"/>
              </w:rPr>
              <w:t>1,337</w:t>
            </w:r>
          </w:p>
        </w:tc>
        <w:tc>
          <w:tcPr>
            <w:tcW w:type="dxa" w:w="2186"/>
          </w:tcPr>
          <w:p>
            <w:pPr>
              <w:spacing w:after="0"/>
              <w:jc w:val="left"/>
            </w:pPr>
          </w:p>
        </w:tc>
        <w:tc>
          <w:tcPr>
            <w:tcW w:type="dxa" w:w="1829"/>
          </w:tcPr>
          <w:p>
            <w:pPr>
              <w:spacing w:after="0"/>
              <w:jc w:val="left"/>
            </w:pPr>
          </w:p>
        </w:tc>
      </w:tr>
      <w:tr>
        <w:trPr>
          <w:cantSplit/>
        </w:trPr>
        <w:tc>
          <w:tcPr>
            <w:tcW w:type="dxa" w:w="1732"/>
          </w:tcPr>
          <w:p>
            <w:pPr>
              <w:spacing w:after="0"/>
              <w:jc w:val="left"/>
            </w:pPr>
            <w:r>
              <w:rPr>
                <w:sz w:val="16"/>
              </w:rPr>
              <w:t>Chehalis city</w:t>
            </w:r>
          </w:p>
        </w:tc>
        <w:tc>
          <w:tcPr>
            <w:tcW w:type="dxa" w:w="1662"/>
          </w:tcPr>
          <w:p>
            <w:pPr>
              <w:spacing w:after="0"/>
              <w:jc w:val="left"/>
            </w:pPr>
            <w:r>
              <w:rPr>
                <w:sz w:val="16"/>
              </w:rPr>
              <w:t>City</w:t>
            </w:r>
          </w:p>
        </w:tc>
        <w:tc>
          <w:tcPr>
            <w:tcW w:type="dxa" w:w="1473"/>
          </w:tcPr>
          <w:p>
            <w:pPr>
              <w:spacing w:after="0"/>
              <w:jc w:val="left"/>
            </w:pPr>
            <w:r>
              <w:rPr>
                <w:sz w:val="16"/>
              </w:rPr>
              <w:t>Approved, expires 2030-05-29</w:t>
            </w:r>
          </w:p>
        </w:tc>
        <w:tc>
          <w:tcPr>
            <w:tcW w:type="dxa" w:w="1188"/>
          </w:tcPr>
          <w:p>
            <w:pPr>
              <w:spacing w:after="0"/>
              <w:jc w:val="left"/>
            </w:pPr>
            <w:r>
              <w:rPr>
                <w:sz w:val="16"/>
              </w:rPr>
              <w:t>Lewis County (2024) (FEMA plan 110051)</w:t>
            </w:r>
          </w:p>
        </w:tc>
        <w:tc>
          <w:tcPr>
            <w:tcW w:type="dxa" w:w="1838"/>
          </w:tcPr>
          <w:p>
            <w:pPr>
              <w:spacing w:after="0"/>
              <w:jc w:val="left"/>
            </w:pPr>
            <w:r>
              <w:rPr>
                <w:sz w:val="16"/>
              </w:rPr>
              <w:t>2025-05-30</w:t>
            </w:r>
          </w:p>
        </w:tc>
        <w:tc>
          <w:tcPr>
            <w:tcW w:type="dxa" w:w="1384"/>
          </w:tcPr>
          <w:p>
            <w:pPr>
              <w:spacing w:after="0"/>
              <w:jc w:val="left"/>
            </w:pPr>
            <w:r>
              <w:rPr>
                <w:sz w:val="16"/>
              </w:rPr>
              <w:t>2030-05-29</w:t>
            </w:r>
          </w:p>
        </w:tc>
        <w:tc>
          <w:tcPr>
            <w:tcW w:type="dxa" w:w="819"/>
          </w:tcPr>
          <w:p>
            <w:pPr>
              <w:spacing w:after="0"/>
              <w:jc w:val="right"/>
            </w:pPr>
            <w:r>
              <w:rPr>
                <w:sz w:val="16"/>
              </w:rPr>
              <w:t>1,337</w:t>
            </w:r>
          </w:p>
        </w:tc>
        <w:tc>
          <w:tcPr>
            <w:tcW w:type="dxa" w:w="2186"/>
          </w:tcPr>
          <w:p>
            <w:pPr>
              <w:spacing w:after="0"/>
              <w:jc w:val="left"/>
            </w:pPr>
          </w:p>
        </w:tc>
        <w:tc>
          <w:tcPr>
            <w:tcW w:type="dxa" w:w="1829"/>
          </w:tcPr>
          <w:p>
            <w:pPr>
              <w:spacing w:after="0"/>
              <w:jc w:val="left"/>
            </w:pPr>
          </w:p>
        </w:tc>
      </w:tr>
      <w:tr>
        <w:trPr>
          <w:cantSplit/>
        </w:trPr>
        <w:tc>
          <w:tcPr>
            <w:tcW w:type="dxa" w:w="1732"/>
          </w:tcPr>
          <w:p>
            <w:pPr>
              <w:spacing w:after="0"/>
              <w:jc w:val="left"/>
            </w:pPr>
            <w:r>
              <w:rPr>
                <w:sz w:val="16"/>
              </w:rPr>
              <w:t>Morton city</w:t>
            </w:r>
          </w:p>
        </w:tc>
        <w:tc>
          <w:tcPr>
            <w:tcW w:type="dxa" w:w="1662"/>
          </w:tcPr>
          <w:p>
            <w:pPr>
              <w:spacing w:after="0"/>
              <w:jc w:val="left"/>
            </w:pPr>
            <w:r>
              <w:rPr>
                <w:sz w:val="16"/>
              </w:rPr>
              <w:t>City</w:t>
            </w:r>
          </w:p>
        </w:tc>
        <w:tc>
          <w:tcPr>
            <w:tcW w:type="dxa" w:w="1473"/>
          </w:tcPr>
          <w:p>
            <w:pPr>
              <w:spacing w:after="0"/>
              <w:jc w:val="left"/>
            </w:pPr>
            <w:r>
              <w:rPr>
                <w:sz w:val="16"/>
              </w:rPr>
              <w:t>Plan 110051 approved 2025-05-30, pending adoption here; not yet eligible</w:t>
            </w:r>
          </w:p>
        </w:tc>
        <w:tc>
          <w:tcPr>
            <w:tcW w:type="dxa" w:w="1188"/>
          </w:tcPr>
          <w:p>
            <w:pPr>
              <w:spacing w:after="0"/>
              <w:jc w:val="left"/>
            </w:pPr>
            <w:r>
              <w:rPr>
                <w:sz w:val="16"/>
              </w:rPr>
              <w:t>Lewis County (2024) (FEMA plan 110051), pending adoption here</w:t>
            </w:r>
          </w:p>
        </w:tc>
        <w:tc>
          <w:tcPr>
            <w:tcW w:type="dxa" w:w="1838"/>
          </w:tcPr>
          <w:p>
            <w:pPr>
              <w:spacing w:after="0"/>
              <w:jc w:val="left"/>
            </w:pPr>
            <w:r>
              <w:rPr>
                <w:sz w:val="16"/>
              </w:rPr>
              <w:t>2025-05-30 by FEMA; not yet adopted here</w:t>
            </w:r>
          </w:p>
        </w:tc>
        <w:tc>
          <w:tcPr>
            <w:tcW w:type="dxa" w:w="1384"/>
          </w:tcPr>
          <w:p>
            <w:pPr>
              <w:spacing w:after="0"/>
              <w:jc w:val="left"/>
            </w:pPr>
            <w:r>
              <w:rPr>
                <w:sz w:val="16"/>
              </w:rPr>
              <w:t>2030-05-29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1829"/>
          </w:tcPr>
          <w:p>
            <w:pPr>
              <w:spacing w:after="0"/>
              <w:jc w:val="left"/>
            </w:pPr>
            <w:r>
              <w:rPr>
                <w:sz w:val="16"/>
              </w:rPr>
              <w:t>Not yet eligible: adopt the approved plan.</w:t>
            </w:r>
          </w:p>
        </w:tc>
      </w:tr>
      <w:tr>
        <w:trPr>
          <w:cantSplit/>
        </w:trPr>
        <w:tc>
          <w:tcPr>
            <w:tcW w:type="dxa" w:w="1732"/>
          </w:tcPr>
          <w:p>
            <w:pPr>
              <w:spacing w:after="0"/>
              <w:jc w:val="left"/>
            </w:pPr>
            <w:r>
              <w:rPr>
                <w:sz w:val="16"/>
              </w:rPr>
              <w:t>Mossyrock city</w:t>
            </w:r>
          </w:p>
        </w:tc>
        <w:tc>
          <w:tcPr>
            <w:tcW w:type="dxa" w:w="1662"/>
          </w:tcPr>
          <w:p>
            <w:pPr>
              <w:spacing w:after="0"/>
              <w:jc w:val="left"/>
            </w:pPr>
            <w:r>
              <w:rPr>
                <w:sz w:val="16"/>
              </w:rPr>
              <w:t>City</w:t>
            </w:r>
          </w:p>
        </w:tc>
        <w:tc>
          <w:tcPr>
            <w:tcW w:type="dxa" w:w="1473"/>
          </w:tcPr>
          <w:p>
            <w:pPr>
              <w:spacing w:after="0"/>
              <w:jc w:val="left"/>
            </w:pPr>
            <w:r>
              <w:rPr>
                <w:sz w:val="16"/>
              </w:rPr>
              <w:t>Plan 110051 approved 2025-05-30, pending adoption here; not yet eligible</w:t>
            </w:r>
          </w:p>
        </w:tc>
        <w:tc>
          <w:tcPr>
            <w:tcW w:type="dxa" w:w="1188"/>
          </w:tcPr>
          <w:p>
            <w:pPr>
              <w:spacing w:after="0"/>
              <w:jc w:val="left"/>
            </w:pPr>
            <w:r>
              <w:rPr>
                <w:sz w:val="16"/>
              </w:rPr>
              <w:t>Lewis County (2024) (FEMA plan 110051), pending adoption here</w:t>
            </w:r>
          </w:p>
        </w:tc>
        <w:tc>
          <w:tcPr>
            <w:tcW w:type="dxa" w:w="1838"/>
          </w:tcPr>
          <w:p>
            <w:pPr>
              <w:spacing w:after="0"/>
              <w:jc w:val="left"/>
            </w:pPr>
            <w:r>
              <w:rPr>
                <w:sz w:val="16"/>
              </w:rPr>
              <w:t>2025-05-30 by FEMA; not yet adopted here</w:t>
            </w:r>
          </w:p>
        </w:tc>
        <w:tc>
          <w:tcPr>
            <w:tcW w:type="dxa" w:w="1384"/>
          </w:tcPr>
          <w:p>
            <w:pPr>
              <w:spacing w:after="0"/>
              <w:jc w:val="left"/>
            </w:pPr>
            <w:r>
              <w:rPr>
                <w:sz w:val="16"/>
              </w:rPr>
              <w:t>2030-05-29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1829"/>
          </w:tcPr>
          <w:p>
            <w:pPr>
              <w:spacing w:after="0"/>
              <w:jc w:val="left"/>
            </w:pPr>
            <w:r>
              <w:rPr>
                <w:sz w:val="16"/>
              </w:rPr>
              <w:t>Not yet eligible: adopt the approved plan.</w:t>
            </w:r>
          </w:p>
        </w:tc>
      </w:tr>
      <w:tr>
        <w:trPr>
          <w:cantSplit/>
        </w:trPr>
        <w:tc>
          <w:tcPr>
            <w:tcW w:type="dxa" w:w="1732"/>
          </w:tcPr>
          <w:p>
            <w:pPr>
              <w:spacing w:after="0"/>
              <w:jc w:val="left"/>
            </w:pPr>
            <w:r>
              <w:rPr>
                <w:sz w:val="16"/>
              </w:rPr>
              <w:t>Napavine city</w:t>
            </w:r>
          </w:p>
        </w:tc>
        <w:tc>
          <w:tcPr>
            <w:tcW w:type="dxa" w:w="1662"/>
          </w:tcPr>
          <w:p>
            <w:pPr>
              <w:spacing w:after="0"/>
              <w:jc w:val="left"/>
            </w:pPr>
            <w:r>
              <w:rPr>
                <w:sz w:val="16"/>
              </w:rPr>
              <w:t>City</w:t>
            </w:r>
          </w:p>
        </w:tc>
        <w:tc>
          <w:tcPr>
            <w:tcW w:type="dxa" w:w="1473"/>
          </w:tcPr>
          <w:p>
            <w:pPr>
              <w:spacing w:after="0"/>
              <w:jc w:val="left"/>
            </w:pPr>
            <w:r>
              <w:rPr>
                <w:sz w:val="16"/>
              </w:rPr>
              <w:t>Approved, expires 2030-05-29</w:t>
            </w:r>
          </w:p>
        </w:tc>
        <w:tc>
          <w:tcPr>
            <w:tcW w:type="dxa" w:w="1188"/>
          </w:tcPr>
          <w:p>
            <w:pPr>
              <w:spacing w:after="0"/>
              <w:jc w:val="left"/>
            </w:pPr>
            <w:r>
              <w:rPr>
                <w:sz w:val="16"/>
              </w:rPr>
              <w:t>Lewis County (2024) (FEMA plan 110051)</w:t>
            </w:r>
          </w:p>
        </w:tc>
        <w:tc>
          <w:tcPr>
            <w:tcW w:type="dxa" w:w="1838"/>
          </w:tcPr>
          <w:p>
            <w:pPr>
              <w:spacing w:after="0"/>
              <w:jc w:val="left"/>
            </w:pPr>
            <w:r>
              <w:rPr>
                <w:sz w:val="16"/>
              </w:rPr>
              <w:t>2025-05-30</w:t>
            </w:r>
          </w:p>
        </w:tc>
        <w:tc>
          <w:tcPr>
            <w:tcW w:type="dxa" w:w="1384"/>
          </w:tcPr>
          <w:p>
            <w:pPr>
              <w:spacing w:after="0"/>
              <w:jc w:val="left"/>
            </w:pPr>
            <w:r>
              <w:rPr>
                <w:sz w:val="16"/>
              </w:rPr>
              <w:t>2030-05-29</w:t>
            </w:r>
          </w:p>
        </w:tc>
        <w:tc>
          <w:tcPr>
            <w:tcW w:type="dxa" w:w="819"/>
          </w:tcPr>
          <w:p>
            <w:pPr>
              <w:spacing w:after="0"/>
              <w:jc w:val="right"/>
            </w:pPr>
            <w:r>
              <w:rPr>
                <w:sz w:val="16"/>
              </w:rPr>
              <w:t>1,337</w:t>
            </w:r>
          </w:p>
        </w:tc>
        <w:tc>
          <w:tcPr>
            <w:tcW w:type="dxa" w:w="2186"/>
          </w:tcPr>
          <w:p>
            <w:pPr>
              <w:spacing w:after="0"/>
              <w:jc w:val="left"/>
            </w:pPr>
          </w:p>
        </w:tc>
        <w:tc>
          <w:tcPr>
            <w:tcW w:type="dxa" w:w="1829"/>
          </w:tcPr>
          <w:p>
            <w:pPr>
              <w:spacing w:after="0"/>
              <w:jc w:val="left"/>
            </w:pPr>
          </w:p>
        </w:tc>
      </w:tr>
      <w:tr>
        <w:trPr>
          <w:cantSplit/>
        </w:trPr>
        <w:tc>
          <w:tcPr>
            <w:tcW w:type="dxa" w:w="1732"/>
          </w:tcPr>
          <w:p>
            <w:pPr>
              <w:spacing w:after="0"/>
              <w:jc w:val="left"/>
            </w:pPr>
            <w:r>
              <w:rPr>
                <w:sz w:val="16"/>
              </w:rPr>
              <w:t>Vader city</w:t>
            </w:r>
          </w:p>
        </w:tc>
        <w:tc>
          <w:tcPr>
            <w:tcW w:type="dxa" w:w="1662"/>
          </w:tcPr>
          <w:p>
            <w:pPr>
              <w:spacing w:after="0"/>
              <w:jc w:val="left"/>
            </w:pPr>
            <w:r>
              <w:rPr>
                <w:sz w:val="16"/>
              </w:rPr>
              <w:t>City</w:t>
            </w:r>
          </w:p>
        </w:tc>
        <w:tc>
          <w:tcPr>
            <w:tcW w:type="dxa" w:w="1473"/>
          </w:tcPr>
          <w:p>
            <w:pPr>
              <w:spacing w:after="0"/>
              <w:jc w:val="left"/>
            </w:pPr>
            <w:r>
              <w:rPr>
                <w:sz w:val="16"/>
              </w:rPr>
              <w:t>Approved, expires 2030-05-29</w:t>
            </w:r>
          </w:p>
        </w:tc>
        <w:tc>
          <w:tcPr>
            <w:tcW w:type="dxa" w:w="1188"/>
          </w:tcPr>
          <w:p>
            <w:pPr>
              <w:spacing w:after="0"/>
              <w:jc w:val="left"/>
            </w:pPr>
            <w:r>
              <w:rPr>
                <w:sz w:val="16"/>
              </w:rPr>
              <w:t>Lewis County (2024) (FEMA plan 110051)</w:t>
            </w:r>
          </w:p>
        </w:tc>
        <w:tc>
          <w:tcPr>
            <w:tcW w:type="dxa" w:w="1838"/>
          </w:tcPr>
          <w:p>
            <w:pPr>
              <w:spacing w:after="0"/>
              <w:jc w:val="left"/>
            </w:pPr>
            <w:r>
              <w:rPr>
                <w:sz w:val="16"/>
              </w:rPr>
              <w:t>2025-05-30</w:t>
            </w:r>
          </w:p>
        </w:tc>
        <w:tc>
          <w:tcPr>
            <w:tcW w:type="dxa" w:w="1384"/>
          </w:tcPr>
          <w:p>
            <w:pPr>
              <w:spacing w:after="0"/>
              <w:jc w:val="left"/>
            </w:pPr>
            <w:r>
              <w:rPr>
                <w:sz w:val="16"/>
              </w:rPr>
              <w:t>2030-05-29</w:t>
            </w:r>
          </w:p>
        </w:tc>
        <w:tc>
          <w:tcPr>
            <w:tcW w:type="dxa" w:w="819"/>
          </w:tcPr>
          <w:p>
            <w:pPr>
              <w:spacing w:after="0"/>
              <w:jc w:val="right"/>
            </w:pPr>
            <w:r>
              <w:rPr>
                <w:sz w:val="16"/>
              </w:rPr>
              <w:t>1,337</w:t>
            </w:r>
          </w:p>
        </w:tc>
        <w:tc>
          <w:tcPr>
            <w:tcW w:type="dxa" w:w="2186"/>
          </w:tcPr>
          <w:p>
            <w:pPr>
              <w:spacing w:after="0"/>
              <w:jc w:val="left"/>
            </w:pPr>
          </w:p>
        </w:tc>
        <w:tc>
          <w:tcPr>
            <w:tcW w:type="dxa" w:w="1829"/>
          </w:tcPr>
          <w:p>
            <w:pPr>
              <w:spacing w:after="0"/>
              <w:jc w:val="left"/>
            </w:pPr>
          </w:p>
        </w:tc>
      </w:tr>
      <w:tr>
        <w:trPr>
          <w:cantSplit/>
        </w:trPr>
        <w:tc>
          <w:tcPr>
            <w:tcW w:type="dxa" w:w="1732"/>
          </w:tcPr>
          <w:p>
            <w:pPr>
              <w:spacing w:after="0"/>
              <w:jc w:val="left"/>
            </w:pPr>
            <w:r>
              <w:rPr>
                <w:sz w:val="16"/>
              </w:rPr>
              <w:t>Winlock city</w:t>
            </w:r>
          </w:p>
        </w:tc>
        <w:tc>
          <w:tcPr>
            <w:tcW w:type="dxa" w:w="1662"/>
          </w:tcPr>
          <w:p>
            <w:pPr>
              <w:spacing w:after="0"/>
              <w:jc w:val="left"/>
            </w:pPr>
            <w:r>
              <w:rPr>
                <w:sz w:val="16"/>
              </w:rPr>
              <w:t>City</w:t>
            </w:r>
          </w:p>
        </w:tc>
        <w:tc>
          <w:tcPr>
            <w:tcW w:type="dxa" w:w="1473"/>
          </w:tcPr>
          <w:p>
            <w:pPr>
              <w:spacing w:after="0"/>
              <w:jc w:val="left"/>
            </w:pPr>
            <w:r>
              <w:rPr>
                <w:sz w:val="16"/>
              </w:rPr>
              <w:t>Approved, expires 2030-05-29</w:t>
            </w:r>
          </w:p>
        </w:tc>
        <w:tc>
          <w:tcPr>
            <w:tcW w:type="dxa" w:w="1188"/>
          </w:tcPr>
          <w:p>
            <w:pPr>
              <w:spacing w:after="0"/>
              <w:jc w:val="left"/>
            </w:pPr>
            <w:r>
              <w:rPr>
                <w:sz w:val="16"/>
              </w:rPr>
              <w:t>Lewis County (2024) (FEMA plan 110051)</w:t>
            </w:r>
          </w:p>
        </w:tc>
        <w:tc>
          <w:tcPr>
            <w:tcW w:type="dxa" w:w="1838"/>
          </w:tcPr>
          <w:p>
            <w:pPr>
              <w:spacing w:after="0"/>
              <w:jc w:val="left"/>
            </w:pPr>
            <w:r>
              <w:rPr>
                <w:sz w:val="16"/>
              </w:rPr>
              <w:t>2025-05-30</w:t>
            </w:r>
          </w:p>
        </w:tc>
        <w:tc>
          <w:tcPr>
            <w:tcW w:type="dxa" w:w="1384"/>
          </w:tcPr>
          <w:p>
            <w:pPr>
              <w:spacing w:after="0"/>
              <w:jc w:val="left"/>
            </w:pPr>
            <w:r>
              <w:rPr>
                <w:sz w:val="16"/>
              </w:rPr>
              <w:t>2030-05-29</w:t>
            </w:r>
          </w:p>
        </w:tc>
        <w:tc>
          <w:tcPr>
            <w:tcW w:type="dxa" w:w="819"/>
          </w:tcPr>
          <w:p>
            <w:pPr>
              <w:spacing w:after="0"/>
              <w:jc w:val="right"/>
            </w:pPr>
            <w:r>
              <w:rPr>
                <w:sz w:val="16"/>
              </w:rPr>
              <w:t>1,337</w:t>
            </w:r>
          </w:p>
        </w:tc>
        <w:tc>
          <w:tcPr>
            <w:tcW w:type="dxa" w:w="2186"/>
          </w:tcPr>
          <w:p>
            <w:pPr>
              <w:spacing w:after="0"/>
              <w:jc w:val="left"/>
            </w:pPr>
          </w:p>
        </w:tc>
        <w:tc>
          <w:tcPr>
            <w:tcW w:type="dxa" w:w="1829"/>
          </w:tcPr>
          <w:p>
            <w:pPr>
              <w:spacing w:after="0"/>
              <w:jc w:val="left"/>
            </w:pPr>
          </w:p>
        </w:tc>
      </w:tr>
      <w:tr>
        <w:trPr>
          <w:cantSplit/>
        </w:trPr>
        <w:tc>
          <w:tcPr>
            <w:tcW w:type="dxa" w:w="1732"/>
          </w:tcPr>
          <w:p>
            <w:pPr>
              <w:spacing w:after="0"/>
              <w:jc w:val="left"/>
            </w:pPr>
            <w:r>
              <w:rPr>
                <w:sz w:val="16"/>
              </w:rPr>
              <w:t>Cemetery District 4</w:t>
            </w:r>
          </w:p>
        </w:tc>
        <w:tc>
          <w:tcPr>
            <w:tcW w:type="dxa" w:w="1662"/>
          </w:tcPr>
          <w:p>
            <w:pPr>
              <w:spacing w:after="0"/>
              <w:jc w:val="left"/>
            </w:pPr>
            <w:r>
              <w:rPr>
                <w:sz w:val="16"/>
              </w:rPr>
              <w:t>Special District</w:t>
            </w:r>
          </w:p>
        </w:tc>
        <w:tc>
          <w:tcPr>
            <w:tcW w:type="dxa" w:w="1473"/>
          </w:tcPr>
          <w:p>
            <w:pPr>
              <w:spacing w:after="0"/>
              <w:jc w:val="left"/>
            </w:pPr>
            <w:r>
              <w:rPr>
                <w:sz w:val="16"/>
              </w:rPr>
              <w:t>Plan 110051 approved 2025-05-30, pending adoption here; not yet eligible</w:t>
            </w:r>
          </w:p>
        </w:tc>
        <w:tc>
          <w:tcPr>
            <w:tcW w:type="dxa" w:w="1188"/>
          </w:tcPr>
          <w:p>
            <w:pPr>
              <w:spacing w:after="0"/>
              <w:jc w:val="left"/>
            </w:pPr>
            <w:r>
              <w:rPr>
                <w:sz w:val="16"/>
              </w:rPr>
              <w:t>Lewis County (2024) (FEMA plan 110051), pending adoption here</w:t>
            </w:r>
          </w:p>
        </w:tc>
        <w:tc>
          <w:tcPr>
            <w:tcW w:type="dxa" w:w="1838"/>
          </w:tcPr>
          <w:p>
            <w:pPr>
              <w:spacing w:after="0"/>
              <w:jc w:val="left"/>
            </w:pPr>
            <w:r>
              <w:rPr>
                <w:sz w:val="16"/>
              </w:rPr>
              <w:t>2025-05-30 by FEMA; not yet adopted here</w:t>
            </w:r>
          </w:p>
        </w:tc>
        <w:tc>
          <w:tcPr>
            <w:tcW w:type="dxa" w:w="1384"/>
          </w:tcPr>
          <w:p>
            <w:pPr>
              <w:spacing w:after="0"/>
              <w:jc w:val="left"/>
            </w:pPr>
            <w:r>
              <w:rPr>
                <w:sz w:val="16"/>
              </w:rPr>
              <w:t>2030-05-29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1829"/>
          </w:tcPr>
          <w:p>
            <w:pPr>
              <w:spacing w:after="0"/>
              <w:jc w:val="left"/>
            </w:pPr>
            <w:r>
              <w:rPr>
                <w:sz w:val="16"/>
              </w:rPr>
              <w:t>Not yet eligible: adopt the approved plan.</w:t>
            </w:r>
          </w:p>
        </w:tc>
      </w:tr>
      <w:tr>
        <w:trPr>
          <w:cantSplit/>
        </w:trPr>
        <w:tc>
          <w:tcPr>
            <w:tcW w:type="dxa" w:w="1732"/>
          </w:tcPr>
          <w:p>
            <w:pPr>
              <w:spacing w:after="0"/>
              <w:jc w:val="left"/>
            </w:pPr>
            <w:r>
              <w:rPr>
                <w:sz w:val="16"/>
              </w:rPr>
              <w:t>Cowlitz-Lewis Fire District 20</w:t>
            </w:r>
          </w:p>
        </w:tc>
        <w:tc>
          <w:tcPr>
            <w:tcW w:type="dxa" w:w="1662"/>
          </w:tcPr>
          <w:p>
            <w:pPr>
              <w:spacing w:after="0"/>
              <w:jc w:val="left"/>
            </w:pPr>
            <w:r>
              <w:rPr>
                <w:sz w:val="16"/>
              </w:rPr>
              <w:t>Fire/EMS District</w:t>
            </w:r>
          </w:p>
        </w:tc>
        <w:tc>
          <w:tcPr>
            <w:tcW w:type="dxa" w:w="1473"/>
          </w:tcPr>
          <w:p>
            <w:pPr>
              <w:spacing w:after="0"/>
              <w:jc w:val="left"/>
            </w:pPr>
            <w:r>
              <w:rPr>
                <w:sz w:val="16"/>
              </w:rPr>
              <w:t>Plan 110051 approved 2025-05-30, pending adoption here; not yet eligible</w:t>
            </w:r>
          </w:p>
        </w:tc>
        <w:tc>
          <w:tcPr>
            <w:tcW w:type="dxa" w:w="1188"/>
          </w:tcPr>
          <w:p>
            <w:pPr>
              <w:spacing w:after="0"/>
              <w:jc w:val="left"/>
            </w:pPr>
            <w:r>
              <w:rPr>
                <w:sz w:val="16"/>
              </w:rPr>
              <w:t>Lewis County (2024) (FEMA plan 110051), pending adoption here</w:t>
            </w:r>
          </w:p>
        </w:tc>
        <w:tc>
          <w:tcPr>
            <w:tcW w:type="dxa" w:w="1838"/>
          </w:tcPr>
          <w:p>
            <w:pPr>
              <w:spacing w:after="0"/>
              <w:jc w:val="left"/>
            </w:pPr>
            <w:r>
              <w:rPr>
                <w:sz w:val="16"/>
              </w:rPr>
              <w:t>2025-05-30 by FEMA; not yet adopted here</w:t>
            </w:r>
          </w:p>
        </w:tc>
        <w:tc>
          <w:tcPr>
            <w:tcW w:type="dxa" w:w="1384"/>
          </w:tcPr>
          <w:p>
            <w:pPr>
              <w:spacing w:after="0"/>
              <w:jc w:val="left"/>
            </w:pPr>
            <w:r>
              <w:rPr>
                <w:sz w:val="16"/>
              </w:rPr>
              <w:t>2030-05-29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1829"/>
          </w:tcPr>
          <w:p>
            <w:pPr>
              <w:spacing w:after="0"/>
              <w:jc w:val="left"/>
            </w:pPr>
            <w:r>
              <w:rPr>
                <w:sz w:val="16"/>
              </w:rPr>
              <w:t>Not yet eligible: adopt the approved plan.</w:t>
            </w:r>
          </w:p>
        </w:tc>
      </w:tr>
      <w:tr>
        <w:trPr>
          <w:cantSplit/>
        </w:trPr>
        <w:tc>
          <w:tcPr>
            <w:tcW w:type="dxa" w:w="1732"/>
          </w:tcPr>
          <w:p>
            <w:pPr>
              <w:spacing w:after="0"/>
              <w:jc w:val="left"/>
            </w:pPr>
            <w:r>
              <w:rPr>
                <w:sz w:val="16"/>
              </w:rPr>
              <w:t>Lewis Co. PUD #1</w:t>
            </w:r>
          </w:p>
        </w:tc>
        <w:tc>
          <w:tcPr>
            <w:tcW w:type="dxa" w:w="1662"/>
          </w:tcPr>
          <w:p>
            <w:pPr>
              <w:spacing w:after="0"/>
              <w:jc w:val="left"/>
            </w:pPr>
            <w:r>
              <w:rPr>
                <w:sz w:val="16"/>
              </w:rPr>
              <w:t>Special District</w:t>
            </w:r>
          </w:p>
        </w:tc>
        <w:tc>
          <w:tcPr>
            <w:tcW w:type="dxa" w:w="1473"/>
          </w:tcPr>
          <w:p>
            <w:pPr>
              <w:spacing w:after="0"/>
              <w:jc w:val="left"/>
            </w:pPr>
            <w:r>
              <w:rPr>
                <w:sz w:val="16"/>
              </w:rPr>
              <w:t>Approved, expires 2030-05-29</w:t>
            </w:r>
          </w:p>
        </w:tc>
        <w:tc>
          <w:tcPr>
            <w:tcW w:type="dxa" w:w="1188"/>
          </w:tcPr>
          <w:p>
            <w:pPr>
              <w:spacing w:after="0"/>
              <w:jc w:val="left"/>
            </w:pPr>
            <w:r>
              <w:rPr>
                <w:sz w:val="16"/>
              </w:rPr>
              <w:t>Lewis County (2024) (FEMA plan 110051)</w:t>
            </w:r>
          </w:p>
        </w:tc>
        <w:tc>
          <w:tcPr>
            <w:tcW w:type="dxa" w:w="1838"/>
          </w:tcPr>
          <w:p>
            <w:pPr>
              <w:spacing w:after="0"/>
              <w:jc w:val="left"/>
            </w:pPr>
            <w:r>
              <w:rPr>
                <w:sz w:val="16"/>
              </w:rPr>
              <w:t>2025-05-30</w:t>
            </w:r>
          </w:p>
        </w:tc>
        <w:tc>
          <w:tcPr>
            <w:tcW w:type="dxa" w:w="1384"/>
          </w:tcPr>
          <w:p>
            <w:pPr>
              <w:spacing w:after="0"/>
              <w:jc w:val="left"/>
            </w:pPr>
            <w:r>
              <w:rPr>
                <w:sz w:val="16"/>
              </w:rPr>
              <w:t>2030-05-29</w:t>
            </w:r>
          </w:p>
        </w:tc>
        <w:tc>
          <w:tcPr>
            <w:tcW w:type="dxa" w:w="819"/>
          </w:tcPr>
          <w:p>
            <w:pPr>
              <w:spacing w:after="0"/>
              <w:jc w:val="right"/>
            </w:pPr>
            <w:r>
              <w:rPr>
                <w:sz w:val="16"/>
              </w:rPr>
              <w:t>1,337</w:t>
            </w:r>
          </w:p>
        </w:tc>
        <w:tc>
          <w:tcPr>
            <w:tcW w:type="dxa" w:w="2186"/>
          </w:tcPr>
          <w:p>
            <w:pPr>
              <w:spacing w:after="0"/>
              <w:jc w:val="left"/>
            </w:pPr>
          </w:p>
        </w:tc>
        <w:tc>
          <w:tcPr>
            <w:tcW w:type="dxa" w:w="1829"/>
          </w:tcPr>
          <w:p>
            <w:pPr>
              <w:spacing w:after="0"/>
              <w:jc w:val="left"/>
            </w:pPr>
          </w:p>
        </w:tc>
      </w:tr>
      <w:tr>
        <w:trPr>
          <w:cantSplit/>
        </w:trPr>
        <w:tc>
          <w:tcPr>
            <w:tcW w:type="dxa" w:w="1732"/>
          </w:tcPr>
          <w:p>
            <w:pPr>
              <w:spacing w:after="0"/>
              <w:jc w:val="left"/>
            </w:pPr>
            <w:r>
              <w:rPr>
                <w:sz w:val="16"/>
              </w:rPr>
              <w:t>Lewis County Fire District #4</w:t>
            </w:r>
          </w:p>
        </w:tc>
        <w:tc>
          <w:tcPr>
            <w:tcW w:type="dxa" w:w="1662"/>
          </w:tcPr>
          <w:p>
            <w:pPr>
              <w:spacing w:after="0"/>
              <w:jc w:val="left"/>
            </w:pPr>
            <w:r>
              <w:rPr>
                <w:sz w:val="16"/>
              </w:rPr>
              <w:t>Fire/EMS District</w:t>
            </w:r>
          </w:p>
        </w:tc>
        <w:tc>
          <w:tcPr>
            <w:tcW w:type="dxa" w:w="1473"/>
          </w:tcPr>
          <w:p>
            <w:pPr>
              <w:spacing w:after="0"/>
              <w:jc w:val="left"/>
            </w:pPr>
            <w:r>
              <w:rPr>
                <w:sz w:val="16"/>
              </w:rPr>
              <w:t>Plan 110051 approved 2025-05-30, pending adoption here; not yet eligible</w:t>
            </w:r>
          </w:p>
        </w:tc>
        <w:tc>
          <w:tcPr>
            <w:tcW w:type="dxa" w:w="1188"/>
          </w:tcPr>
          <w:p>
            <w:pPr>
              <w:spacing w:after="0"/>
              <w:jc w:val="left"/>
            </w:pPr>
            <w:r>
              <w:rPr>
                <w:sz w:val="16"/>
              </w:rPr>
              <w:t>Lewis County (2024) (FEMA plan 110051), pending adoption here</w:t>
            </w:r>
          </w:p>
        </w:tc>
        <w:tc>
          <w:tcPr>
            <w:tcW w:type="dxa" w:w="1838"/>
          </w:tcPr>
          <w:p>
            <w:pPr>
              <w:spacing w:after="0"/>
              <w:jc w:val="left"/>
            </w:pPr>
            <w:r>
              <w:rPr>
                <w:sz w:val="16"/>
              </w:rPr>
              <w:t>2025-05-30 by FEMA; not yet adopted here</w:t>
            </w:r>
          </w:p>
        </w:tc>
        <w:tc>
          <w:tcPr>
            <w:tcW w:type="dxa" w:w="1384"/>
          </w:tcPr>
          <w:p>
            <w:pPr>
              <w:spacing w:after="0"/>
              <w:jc w:val="left"/>
            </w:pPr>
            <w:r>
              <w:rPr>
                <w:sz w:val="16"/>
              </w:rPr>
              <w:t>2030-05-29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1829"/>
          </w:tcPr>
          <w:p>
            <w:pPr>
              <w:spacing w:after="0"/>
              <w:jc w:val="left"/>
            </w:pPr>
            <w:r>
              <w:rPr>
                <w:sz w:val="16"/>
              </w:rPr>
              <w:t>Not yet eligible: adopt the approved plan.</w:t>
            </w:r>
          </w:p>
        </w:tc>
      </w:tr>
      <w:tr>
        <w:trPr>
          <w:cantSplit/>
        </w:trPr>
        <w:tc>
          <w:tcPr>
            <w:tcW w:type="dxa" w:w="1732"/>
          </w:tcPr>
          <w:p>
            <w:pPr>
              <w:spacing w:after="0"/>
              <w:jc w:val="left"/>
            </w:pPr>
            <w:r>
              <w:rPr>
                <w:sz w:val="16"/>
              </w:rPr>
              <w:t>Lewis County Fire District #6</w:t>
            </w:r>
          </w:p>
        </w:tc>
        <w:tc>
          <w:tcPr>
            <w:tcW w:type="dxa" w:w="1662"/>
          </w:tcPr>
          <w:p>
            <w:pPr>
              <w:spacing w:after="0"/>
              <w:jc w:val="left"/>
            </w:pPr>
            <w:r>
              <w:rPr>
                <w:sz w:val="16"/>
              </w:rPr>
              <w:t>Fire/EMS District</w:t>
            </w:r>
          </w:p>
        </w:tc>
        <w:tc>
          <w:tcPr>
            <w:tcW w:type="dxa" w:w="1473"/>
          </w:tcPr>
          <w:p>
            <w:pPr>
              <w:spacing w:after="0"/>
              <w:jc w:val="left"/>
            </w:pPr>
            <w:r>
              <w:rPr>
                <w:sz w:val="16"/>
              </w:rPr>
              <w:t>Plan 110051 approved 2025-05-30, pending adoption here; not yet eligible</w:t>
            </w:r>
          </w:p>
        </w:tc>
        <w:tc>
          <w:tcPr>
            <w:tcW w:type="dxa" w:w="1188"/>
          </w:tcPr>
          <w:p>
            <w:pPr>
              <w:spacing w:after="0"/>
              <w:jc w:val="left"/>
            </w:pPr>
            <w:r>
              <w:rPr>
                <w:sz w:val="16"/>
              </w:rPr>
              <w:t>Lewis County (2024) (FEMA plan 110051), pending adoption here</w:t>
            </w:r>
          </w:p>
        </w:tc>
        <w:tc>
          <w:tcPr>
            <w:tcW w:type="dxa" w:w="1838"/>
          </w:tcPr>
          <w:p>
            <w:pPr>
              <w:spacing w:after="0"/>
              <w:jc w:val="left"/>
            </w:pPr>
            <w:r>
              <w:rPr>
                <w:sz w:val="16"/>
              </w:rPr>
              <w:t>2025-05-30 by FEMA; not yet adopted here</w:t>
            </w:r>
          </w:p>
        </w:tc>
        <w:tc>
          <w:tcPr>
            <w:tcW w:type="dxa" w:w="1384"/>
          </w:tcPr>
          <w:p>
            <w:pPr>
              <w:spacing w:after="0"/>
              <w:jc w:val="left"/>
            </w:pPr>
            <w:r>
              <w:rPr>
                <w:sz w:val="16"/>
              </w:rPr>
              <w:t>2030-05-29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1829"/>
          </w:tcPr>
          <w:p>
            <w:pPr>
              <w:spacing w:after="0"/>
              <w:jc w:val="left"/>
            </w:pPr>
            <w:r>
              <w:rPr>
                <w:sz w:val="16"/>
              </w:rPr>
              <w:t>Not yet eligible: adopt the approved plan.</w:t>
            </w:r>
          </w:p>
        </w:tc>
      </w:tr>
      <w:tr>
        <w:trPr>
          <w:cantSplit/>
        </w:trPr>
        <w:tc>
          <w:tcPr>
            <w:tcW w:type="dxa" w:w="1732"/>
          </w:tcPr>
          <w:p>
            <w:pPr>
              <w:spacing w:after="0"/>
              <w:jc w:val="left"/>
            </w:pPr>
            <w:r>
              <w:rPr>
                <w:sz w:val="16"/>
              </w:rPr>
              <w:t>Lewis County Fire District 1</w:t>
            </w:r>
          </w:p>
        </w:tc>
        <w:tc>
          <w:tcPr>
            <w:tcW w:type="dxa" w:w="1662"/>
          </w:tcPr>
          <w:p>
            <w:pPr>
              <w:spacing w:after="0"/>
              <w:jc w:val="left"/>
            </w:pPr>
            <w:r>
              <w:rPr>
                <w:sz w:val="16"/>
              </w:rPr>
              <w:t>Fire/EMS District</w:t>
            </w:r>
          </w:p>
        </w:tc>
        <w:tc>
          <w:tcPr>
            <w:tcW w:type="dxa" w:w="1473"/>
          </w:tcPr>
          <w:p>
            <w:pPr>
              <w:spacing w:after="0"/>
              <w:jc w:val="left"/>
            </w:pPr>
            <w:r>
              <w:rPr>
                <w:sz w:val="16"/>
              </w:rPr>
              <w:t>Approved, expires 2030-05-29</w:t>
            </w:r>
          </w:p>
        </w:tc>
        <w:tc>
          <w:tcPr>
            <w:tcW w:type="dxa" w:w="1188"/>
          </w:tcPr>
          <w:p>
            <w:pPr>
              <w:spacing w:after="0"/>
              <w:jc w:val="left"/>
            </w:pPr>
            <w:r>
              <w:rPr>
                <w:sz w:val="16"/>
              </w:rPr>
              <w:t>Lewis County (2024) (FEMA plan 110051)</w:t>
            </w:r>
          </w:p>
        </w:tc>
        <w:tc>
          <w:tcPr>
            <w:tcW w:type="dxa" w:w="1838"/>
          </w:tcPr>
          <w:p>
            <w:pPr>
              <w:spacing w:after="0"/>
              <w:jc w:val="left"/>
            </w:pPr>
            <w:r>
              <w:rPr>
                <w:sz w:val="16"/>
              </w:rPr>
              <w:t>2025-05-30</w:t>
            </w:r>
          </w:p>
        </w:tc>
        <w:tc>
          <w:tcPr>
            <w:tcW w:type="dxa" w:w="1384"/>
          </w:tcPr>
          <w:p>
            <w:pPr>
              <w:spacing w:after="0"/>
              <w:jc w:val="left"/>
            </w:pPr>
            <w:r>
              <w:rPr>
                <w:sz w:val="16"/>
              </w:rPr>
              <w:t>2030-05-29</w:t>
            </w:r>
          </w:p>
        </w:tc>
        <w:tc>
          <w:tcPr>
            <w:tcW w:type="dxa" w:w="819"/>
          </w:tcPr>
          <w:p>
            <w:pPr>
              <w:spacing w:after="0"/>
              <w:jc w:val="right"/>
            </w:pPr>
            <w:r>
              <w:rPr>
                <w:sz w:val="16"/>
              </w:rPr>
              <w:t>1,337</w:t>
            </w:r>
          </w:p>
        </w:tc>
        <w:tc>
          <w:tcPr>
            <w:tcW w:type="dxa" w:w="2186"/>
          </w:tcPr>
          <w:p>
            <w:pPr>
              <w:spacing w:after="0"/>
              <w:jc w:val="left"/>
            </w:pPr>
          </w:p>
        </w:tc>
        <w:tc>
          <w:tcPr>
            <w:tcW w:type="dxa" w:w="1829"/>
          </w:tcPr>
          <w:p>
            <w:pPr>
              <w:spacing w:after="0"/>
              <w:jc w:val="left"/>
            </w:pPr>
          </w:p>
        </w:tc>
      </w:tr>
      <w:tr>
        <w:trPr>
          <w:cantSplit/>
        </w:trPr>
        <w:tc>
          <w:tcPr>
            <w:tcW w:type="dxa" w:w="1732"/>
          </w:tcPr>
          <w:p>
            <w:pPr>
              <w:spacing w:after="0"/>
              <w:jc w:val="left"/>
            </w:pPr>
            <w:r>
              <w:rPr>
                <w:sz w:val="16"/>
              </w:rPr>
              <w:t>Lewis County Fire District 10</w:t>
            </w:r>
          </w:p>
        </w:tc>
        <w:tc>
          <w:tcPr>
            <w:tcW w:type="dxa" w:w="1662"/>
          </w:tcPr>
          <w:p>
            <w:pPr>
              <w:spacing w:after="0"/>
              <w:jc w:val="left"/>
            </w:pPr>
            <w:r>
              <w:rPr>
                <w:sz w:val="16"/>
              </w:rPr>
              <w:t>Fire/EMS District</w:t>
            </w:r>
          </w:p>
        </w:tc>
        <w:tc>
          <w:tcPr>
            <w:tcW w:type="dxa" w:w="1473"/>
          </w:tcPr>
          <w:p>
            <w:pPr>
              <w:spacing w:after="0"/>
              <w:jc w:val="left"/>
            </w:pPr>
            <w:r>
              <w:rPr>
                <w:sz w:val="16"/>
              </w:rPr>
              <w:t>Approved, expires 2030-05-29</w:t>
            </w:r>
          </w:p>
        </w:tc>
        <w:tc>
          <w:tcPr>
            <w:tcW w:type="dxa" w:w="1188"/>
          </w:tcPr>
          <w:p>
            <w:pPr>
              <w:spacing w:after="0"/>
              <w:jc w:val="left"/>
            </w:pPr>
            <w:r>
              <w:rPr>
                <w:sz w:val="16"/>
              </w:rPr>
              <w:t>Lewis County (2024) (FEMA plan 110051)</w:t>
            </w:r>
          </w:p>
        </w:tc>
        <w:tc>
          <w:tcPr>
            <w:tcW w:type="dxa" w:w="1838"/>
          </w:tcPr>
          <w:p>
            <w:pPr>
              <w:spacing w:after="0"/>
              <w:jc w:val="left"/>
            </w:pPr>
            <w:r>
              <w:rPr>
                <w:sz w:val="16"/>
              </w:rPr>
              <w:t>2025-05-30</w:t>
            </w:r>
          </w:p>
        </w:tc>
        <w:tc>
          <w:tcPr>
            <w:tcW w:type="dxa" w:w="1384"/>
          </w:tcPr>
          <w:p>
            <w:pPr>
              <w:spacing w:after="0"/>
              <w:jc w:val="left"/>
            </w:pPr>
            <w:r>
              <w:rPr>
                <w:sz w:val="16"/>
              </w:rPr>
              <w:t>2030-05-29</w:t>
            </w:r>
          </w:p>
        </w:tc>
        <w:tc>
          <w:tcPr>
            <w:tcW w:type="dxa" w:w="819"/>
          </w:tcPr>
          <w:p>
            <w:pPr>
              <w:spacing w:after="0"/>
              <w:jc w:val="right"/>
            </w:pPr>
            <w:r>
              <w:rPr>
                <w:sz w:val="16"/>
              </w:rPr>
              <w:t>1,337</w:t>
            </w:r>
          </w:p>
        </w:tc>
        <w:tc>
          <w:tcPr>
            <w:tcW w:type="dxa" w:w="2186"/>
          </w:tcPr>
          <w:p>
            <w:pPr>
              <w:spacing w:after="0"/>
              <w:jc w:val="left"/>
            </w:pPr>
          </w:p>
        </w:tc>
        <w:tc>
          <w:tcPr>
            <w:tcW w:type="dxa" w:w="1829"/>
          </w:tcPr>
          <w:p>
            <w:pPr>
              <w:spacing w:after="0"/>
              <w:jc w:val="left"/>
            </w:pPr>
          </w:p>
        </w:tc>
      </w:tr>
      <w:tr>
        <w:trPr>
          <w:cantSplit/>
        </w:trPr>
        <w:tc>
          <w:tcPr>
            <w:tcW w:type="dxa" w:w="1732"/>
          </w:tcPr>
          <w:p>
            <w:pPr>
              <w:spacing w:after="0"/>
              <w:jc w:val="left"/>
            </w:pPr>
            <w:r>
              <w:rPr>
                <w:sz w:val="16"/>
              </w:rPr>
              <w:t>Lewis County Fire District 14</w:t>
            </w:r>
          </w:p>
        </w:tc>
        <w:tc>
          <w:tcPr>
            <w:tcW w:type="dxa" w:w="1662"/>
          </w:tcPr>
          <w:p>
            <w:pPr>
              <w:spacing w:after="0"/>
              <w:jc w:val="left"/>
            </w:pPr>
            <w:r>
              <w:rPr>
                <w:sz w:val="16"/>
              </w:rPr>
              <w:t>Fire/EMS District</w:t>
            </w:r>
          </w:p>
        </w:tc>
        <w:tc>
          <w:tcPr>
            <w:tcW w:type="dxa" w:w="1473"/>
          </w:tcPr>
          <w:p>
            <w:pPr>
              <w:spacing w:after="0"/>
              <w:jc w:val="left"/>
            </w:pPr>
            <w:r>
              <w:rPr>
                <w:sz w:val="16"/>
              </w:rPr>
              <w:t>Plan 110051 approved 2025-05-30, pending adoption here; not yet eligible</w:t>
            </w:r>
          </w:p>
        </w:tc>
        <w:tc>
          <w:tcPr>
            <w:tcW w:type="dxa" w:w="1188"/>
          </w:tcPr>
          <w:p>
            <w:pPr>
              <w:spacing w:after="0"/>
              <w:jc w:val="left"/>
            </w:pPr>
            <w:r>
              <w:rPr>
                <w:sz w:val="16"/>
              </w:rPr>
              <w:t>Lewis County (2024) (FEMA plan 110051), pending adoption here</w:t>
            </w:r>
          </w:p>
        </w:tc>
        <w:tc>
          <w:tcPr>
            <w:tcW w:type="dxa" w:w="1838"/>
          </w:tcPr>
          <w:p>
            <w:pPr>
              <w:spacing w:after="0"/>
              <w:jc w:val="left"/>
            </w:pPr>
            <w:r>
              <w:rPr>
                <w:sz w:val="16"/>
              </w:rPr>
              <w:t>2025-05-30 by FEMA; not yet adopted here</w:t>
            </w:r>
          </w:p>
        </w:tc>
        <w:tc>
          <w:tcPr>
            <w:tcW w:type="dxa" w:w="1384"/>
          </w:tcPr>
          <w:p>
            <w:pPr>
              <w:spacing w:after="0"/>
              <w:jc w:val="left"/>
            </w:pPr>
            <w:r>
              <w:rPr>
                <w:sz w:val="16"/>
              </w:rPr>
              <w:t>2030-05-29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1829"/>
          </w:tcPr>
          <w:p>
            <w:pPr>
              <w:spacing w:after="0"/>
              <w:jc w:val="left"/>
            </w:pPr>
            <w:r>
              <w:rPr>
                <w:sz w:val="16"/>
              </w:rPr>
              <w:t>Not yet eligible: adopt the approved plan.</w:t>
            </w:r>
          </w:p>
        </w:tc>
      </w:tr>
      <w:tr>
        <w:trPr>
          <w:cantSplit/>
        </w:trPr>
        <w:tc>
          <w:tcPr>
            <w:tcW w:type="dxa" w:w="1732"/>
          </w:tcPr>
          <w:p>
            <w:pPr>
              <w:spacing w:after="0"/>
              <w:jc w:val="left"/>
            </w:pPr>
            <w:r>
              <w:rPr>
                <w:sz w:val="16"/>
              </w:rPr>
              <w:t>Lewis County Fire District 15</w:t>
            </w:r>
          </w:p>
        </w:tc>
        <w:tc>
          <w:tcPr>
            <w:tcW w:type="dxa" w:w="1662"/>
          </w:tcPr>
          <w:p>
            <w:pPr>
              <w:spacing w:after="0"/>
              <w:jc w:val="left"/>
            </w:pPr>
            <w:r>
              <w:rPr>
                <w:sz w:val="16"/>
              </w:rPr>
              <w:t>Fire/EMS District</w:t>
            </w:r>
          </w:p>
        </w:tc>
        <w:tc>
          <w:tcPr>
            <w:tcW w:type="dxa" w:w="1473"/>
          </w:tcPr>
          <w:p>
            <w:pPr>
              <w:spacing w:after="0"/>
              <w:jc w:val="left"/>
            </w:pPr>
            <w:r>
              <w:rPr>
                <w:sz w:val="16"/>
              </w:rPr>
              <w:t>Plan 110051 approved 2025-05-30, pending adoption here; not yet eligible</w:t>
            </w:r>
          </w:p>
        </w:tc>
        <w:tc>
          <w:tcPr>
            <w:tcW w:type="dxa" w:w="1188"/>
          </w:tcPr>
          <w:p>
            <w:pPr>
              <w:spacing w:after="0"/>
              <w:jc w:val="left"/>
            </w:pPr>
            <w:r>
              <w:rPr>
                <w:sz w:val="16"/>
              </w:rPr>
              <w:t>Lewis County (2024) (FEMA plan 110051), pending adoption here</w:t>
            </w:r>
          </w:p>
        </w:tc>
        <w:tc>
          <w:tcPr>
            <w:tcW w:type="dxa" w:w="1838"/>
          </w:tcPr>
          <w:p>
            <w:pPr>
              <w:spacing w:after="0"/>
              <w:jc w:val="left"/>
            </w:pPr>
            <w:r>
              <w:rPr>
                <w:sz w:val="16"/>
              </w:rPr>
              <w:t>2025-05-30 by FEMA; not yet adopted here</w:t>
            </w:r>
          </w:p>
        </w:tc>
        <w:tc>
          <w:tcPr>
            <w:tcW w:type="dxa" w:w="1384"/>
          </w:tcPr>
          <w:p>
            <w:pPr>
              <w:spacing w:after="0"/>
              <w:jc w:val="left"/>
            </w:pPr>
            <w:r>
              <w:rPr>
                <w:sz w:val="16"/>
              </w:rPr>
              <w:t>2030-05-29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1829"/>
          </w:tcPr>
          <w:p>
            <w:pPr>
              <w:spacing w:after="0"/>
              <w:jc w:val="left"/>
            </w:pPr>
            <w:r>
              <w:rPr>
                <w:sz w:val="16"/>
              </w:rPr>
              <w:t>Not yet eligible: adopt the approved plan.</w:t>
            </w:r>
          </w:p>
        </w:tc>
      </w:tr>
      <w:tr>
        <w:trPr>
          <w:cantSplit/>
        </w:trPr>
        <w:tc>
          <w:tcPr>
            <w:tcW w:type="dxa" w:w="1732"/>
          </w:tcPr>
          <w:p>
            <w:pPr>
              <w:spacing w:after="0"/>
              <w:jc w:val="left"/>
            </w:pPr>
            <w:r>
              <w:rPr>
                <w:sz w:val="16"/>
              </w:rPr>
              <w:t>Lewis County Fire District 2</w:t>
            </w:r>
          </w:p>
        </w:tc>
        <w:tc>
          <w:tcPr>
            <w:tcW w:type="dxa" w:w="1662"/>
          </w:tcPr>
          <w:p>
            <w:pPr>
              <w:spacing w:after="0"/>
              <w:jc w:val="left"/>
            </w:pPr>
            <w:r>
              <w:rPr>
                <w:sz w:val="16"/>
              </w:rPr>
              <w:t>Fire/EMS District</w:t>
            </w:r>
          </w:p>
        </w:tc>
        <w:tc>
          <w:tcPr>
            <w:tcW w:type="dxa" w:w="1473"/>
          </w:tcPr>
          <w:p>
            <w:pPr>
              <w:spacing w:after="0"/>
              <w:jc w:val="left"/>
            </w:pPr>
            <w:r>
              <w:rPr>
                <w:sz w:val="16"/>
              </w:rPr>
              <w:t>Plan 110051 approved 2025-05-30, pending adoption here; not yet eligible</w:t>
            </w:r>
          </w:p>
        </w:tc>
        <w:tc>
          <w:tcPr>
            <w:tcW w:type="dxa" w:w="1188"/>
          </w:tcPr>
          <w:p>
            <w:pPr>
              <w:spacing w:after="0"/>
              <w:jc w:val="left"/>
            </w:pPr>
            <w:r>
              <w:rPr>
                <w:sz w:val="16"/>
              </w:rPr>
              <w:t>Lewis County (2024) (FEMA plan 110051), pending adoption here</w:t>
            </w:r>
          </w:p>
        </w:tc>
        <w:tc>
          <w:tcPr>
            <w:tcW w:type="dxa" w:w="1838"/>
          </w:tcPr>
          <w:p>
            <w:pPr>
              <w:spacing w:after="0"/>
              <w:jc w:val="left"/>
            </w:pPr>
            <w:r>
              <w:rPr>
                <w:sz w:val="16"/>
              </w:rPr>
              <w:t>2025-05-30 by FEMA; not yet adopted here</w:t>
            </w:r>
          </w:p>
        </w:tc>
        <w:tc>
          <w:tcPr>
            <w:tcW w:type="dxa" w:w="1384"/>
          </w:tcPr>
          <w:p>
            <w:pPr>
              <w:spacing w:after="0"/>
              <w:jc w:val="left"/>
            </w:pPr>
            <w:r>
              <w:rPr>
                <w:sz w:val="16"/>
              </w:rPr>
              <w:t>2030-05-29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1829"/>
          </w:tcPr>
          <w:p>
            <w:pPr>
              <w:spacing w:after="0"/>
              <w:jc w:val="left"/>
            </w:pPr>
            <w:r>
              <w:rPr>
                <w:sz w:val="16"/>
              </w:rPr>
              <w:t>Not yet eligible: adopt the approved plan.</w:t>
            </w:r>
          </w:p>
        </w:tc>
      </w:tr>
      <w:tr>
        <w:trPr>
          <w:cantSplit/>
        </w:trPr>
        <w:tc>
          <w:tcPr>
            <w:tcW w:type="dxa" w:w="1732"/>
          </w:tcPr>
          <w:p>
            <w:pPr>
              <w:spacing w:after="0"/>
              <w:jc w:val="left"/>
            </w:pPr>
            <w:r>
              <w:rPr>
                <w:sz w:val="16"/>
              </w:rPr>
              <w:t>Lewis County Fire District 3</w:t>
            </w:r>
          </w:p>
        </w:tc>
        <w:tc>
          <w:tcPr>
            <w:tcW w:type="dxa" w:w="1662"/>
          </w:tcPr>
          <w:p>
            <w:pPr>
              <w:spacing w:after="0"/>
              <w:jc w:val="left"/>
            </w:pPr>
            <w:r>
              <w:rPr>
                <w:sz w:val="16"/>
              </w:rPr>
              <w:t>Fire/EMS District</w:t>
            </w:r>
          </w:p>
        </w:tc>
        <w:tc>
          <w:tcPr>
            <w:tcW w:type="dxa" w:w="1473"/>
          </w:tcPr>
          <w:p>
            <w:pPr>
              <w:spacing w:after="0"/>
              <w:jc w:val="left"/>
            </w:pPr>
            <w:r>
              <w:rPr>
                <w:sz w:val="16"/>
              </w:rPr>
              <w:t>Plan 110051 approved 2025-05-30, pending adoption here; not yet eligible</w:t>
            </w:r>
          </w:p>
        </w:tc>
        <w:tc>
          <w:tcPr>
            <w:tcW w:type="dxa" w:w="1188"/>
          </w:tcPr>
          <w:p>
            <w:pPr>
              <w:spacing w:after="0"/>
              <w:jc w:val="left"/>
            </w:pPr>
            <w:r>
              <w:rPr>
                <w:sz w:val="16"/>
              </w:rPr>
              <w:t>Lewis County (2024) (FEMA plan 110051), pending adoption here</w:t>
            </w:r>
          </w:p>
        </w:tc>
        <w:tc>
          <w:tcPr>
            <w:tcW w:type="dxa" w:w="1838"/>
          </w:tcPr>
          <w:p>
            <w:pPr>
              <w:spacing w:after="0"/>
              <w:jc w:val="left"/>
            </w:pPr>
            <w:r>
              <w:rPr>
                <w:sz w:val="16"/>
              </w:rPr>
              <w:t>2025-05-30 by FEMA; not yet adopted here</w:t>
            </w:r>
          </w:p>
        </w:tc>
        <w:tc>
          <w:tcPr>
            <w:tcW w:type="dxa" w:w="1384"/>
          </w:tcPr>
          <w:p>
            <w:pPr>
              <w:spacing w:after="0"/>
              <w:jc w:val="left"/>
            </w:pPr>
            <w:r>
              <w:rPr>
                <w:sz w:val="16"/>
              </w:rPr>
              <w:t>2030-05-29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1829"/>
          </w:tcPr>
          <w:p>
            <w:pPr>
              <w:spacing w:after="0"/>
              <w:jc w:val="left"/>
            </w:pPr>
            <w:r>
              <w:rPr>
                <w:sz w:val="16"/>
              </w:rPr>
              <w:t>Not yet eligible: adopt the approved plan.</w:t>
            </w:r>
          </w:p>
        </w:tc>
      </w:tr>
      <w:tr>
        <w:trPr>
          <w:cantSplit/>
        </w:trPr>
        <w:tc>
          <w:tcPr>
            <w:tcW w:type="dxa" w:w="1732"/>
          </w:tcPr>
          <w:p>
            <w:pPr>
              <w:spacing w:after="0"/>
              <w:jc w:val="left"/>
            </w:pPr>
            <w:r>
              <w:rPr>
                <w:sz w:val="16"/>
              </w:rPr>
              <w:t>Lewis County Fire District 8</w:t>
            </w:r>
          </w:p>
        </w:tc>
        <w:tc>
          <w:tcPr>
            <w:tcW w:type="dxa" w:w="1662"/>
          </w:tcPr>
          <w:p>
            <w:pPr>
              <w:spacing w:after="0"/>
              <w:jc w:val="left"/>
            </w:pPr>
            <w:r>
              <w:rPr>
                <w:sz w:val="16"/>
              </w:rPr>
              <w:t>Fire/EMS District</w:t>
            </w:r>
          </w:p>
        </w:tc>
        <w:tc>
          <w:tcPr>
            <w:tcW w:type="dxa" w:w="1473"/>
          </w:tcPr>
          <w:p>
            <w:pPr>
              <w:spacing w:after="0"/>
              <w:jc w:val="left"/>
            </w:pPr>
            <w:r>
              <w:rPr>
                <w:sz w:val="16"/>
              </w:rPr>
              <w:t>Plan 110051 approved 2025-05-30, pending adoption here; not yet eligible</w:t>
            </w:r>
          </w:p>
        </w:tc>
        <w:tc>
          <w:tcPr>
            <w:tcW w:type="dxa" w:w="1188"/>
          </w:tcPr>
          <w:p>
            <w:pPr>
              <w:spacing w:after="0"/>
              <w:jc w:val="left"/>
            </w:pPr>
            <w:r>
              <w:rPr>
                <w:sz w:val="16"/>
              </w:rPr>
              <w:t>Lewis County (2024) (FEMA plan 110051), pending adoption here</w:t>
            </w:r>
          </w:p>
        </w:tc>
        <w:tc>
          <w:tcPr>
            <w:tcW w:type="dxa" w:w="1838"/>
          </w:tcPr>
          <w:p>
            <w:pPr>
              <w:spacing w:after="0"/>
              <w:jc w:val="left"/>
            </w:pPr>
            <w:r>
              <w:rPr>
                <w:sz w:val="16"/>
              </w:rPr>
              <w:t>2025-05-30 by FEMA; not yet adopted here</w:t>
            </w:r>
          </w:p>
        </w:tc>
        <w:tc>
          <w:tcPr>
            <w:tcW w:type="dxa" w:w="1384"/>
          </w:tcPr>
          <w:p>
            <w:pPr>
              <w:spacing w:after="0"/>
              <w:jc w:val="left"/>
            </w:pPr>
            <w:r>
              <w:rPr>
                <w:sz w:val="16"/>
              </w:rPr>
              <w:t>2030-05-29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1829"/>
          </w:tcPr>
          <w:p>
            <w:pPr>
              <w:spacing w:after="0"/>
              <w:jc w:val="left"/>
            </w:pPr>
            <w:r>
              <w:rPr>
                <w:sz w:val="16"/>
              </w:rPr>
              <w:t>Not yet eligible: adopt the approved plan.</w:t>
            </w:r>
          </w:p>
        </w:tc>
      </w:tr>
      <w:tr>
        <w:trPr>
          <w:cantSplit/>
        </w:trPr>
        <w:tc>
          <w:tcPr>
            <w:tcW w:type="dxa" w:w="1732"/>
          </w:tcPr>
          <w:p>
            <w:pPr>
              <w:spacing w:after="0"/>
              <w:jc w:val="left"/>
            </w:pPr>
            <w:r>
              <w:rPr>
                <w:sz w:val="16"/>
              </w:rPr>
              <w:t>Lewis County Water District #2</w:t>
            </w:r>
          </w:p>
        </w:tc>
        <w:tc>
          <w:tcPr>
            <w:tcW w:type="dxa" w:w="1662"/>
          </w:tcPr>
          <w:p>
            <w:pPr>
              <w:spacing w:after="0"/>
              <w:jc w:val="left"/>
            </w:pPr>
            <w:r>
              <w:rPr>
                <w:sz w:val="16"/>
              </w:rPr>
              <w:t>Water/Sewer Authority</w:t>
            </w:r>
          </w:p>
        </w:tc>
        <w:tc>
          <w:tcPr>
            <w:tcW w:type="dxa" w:w="1473"/>
          </w:tcPr>
          <w:p>
            <w:pPr>
              <w:spacing w:after="0"/>
              <w:jc w:val="left"/>
            </w:pPr>
            <w:r>
              <w:rPr>
                <w:sz w:val="16"/>
              </w:rPr>
              <w:t>Plan 110051 approved 2025-05-30, pending adoption here; not yet eligible</w:t>
            </w:r>
          </w:p>
        </w:tc>
        <w:tc>
          <w:tcPr>
            <w:tcW w:type="dxa" w:w="1188"/>
          </w:tcPr>
          <w:p>
            <w:pPr>
              <w:spacing w:after="0"/>
              <w:jc w:val="left"/>
            </w:pPr>
            <w:r>
              <w:rPr>
                <w:sz w:val="16"/>
              </w:rPr>
              <w:t>Lewis County (2024) (FEMA plan 110051), pending adoption here</w:t>
            </w:r>
          </w:p>
        </w:tc>
        <w:tc>
          <w:tcPr>
            <w:tcW w:type="dxa" w:w="1838"/>
          </w:tcPr>
          <w:p>
            <w:pPr>
              <w:spacing w:after="0"/>
              <w:jc w:val="left"/>
            </w:pPr>
            <w:r>
              <w:rPr>
                <w:sz w:val="16"/>
              </w:rPr>
              <w:t>2025-05-30 by FEMA; not yet adopted here</w:t>
            </w:r>
          </w:p>
        </w:tc>
        <w:tc>
          <w:tcPr>
            <w:tcW w:type="dxa" w:w="1384"/>
          </w:tcPr>
          <w:p>
            <w:pPr>
              <w:spacing w:after="0"/>
              <w:jc w:val="left"/>
            </w:pPr>
            <w:r>
              <w:rPr>
                <w:sz w:val="16"/>
              </w:rPr>
              <w:t>2030-05-29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1829"/>
          </w:tcPr>
          <w:p>
            <w:pPr>
              <w:spacing w:after="0"/>
              <w:jc w:val="left"/>
            </w:pPr>
            <w:r>
              <w:rPr>
                <w:sz w:val="16"/>
              </w:rPr>
              <w:t>Not yet eligible: adopt the approved plan.</w:t>
            </w:r>
          </w:p>
        </w:tc>
      </w:tr>
      <w:tr>
        <w:trPr>
          <w:cantSplit/>
        </w:trPr>
        <w:tc>
          <w:tcPr>
            <w:tcW w:type="dxa" w:w="1732"/>
          </w:tcPr>
          <w:p>
            <w:pPr>
              <w:spacing w:after="0"/>
              <w:jc w:val="left"/>
            </w:pPr>
            <w:r>
              <w:rPr>
                <w:sz w:val="16"/>
              </w:rPr>
              <w:t>Port of Chehalis</w:t>
            </w:r>
          </w:p>
        </w:tc>
        <w:tc>
          <w:tcPr>
            <w:tcW w:type="dxa" w:w="1662"/>
          </w:tcPr>
          <w:p>
            <w:pPr>
              <w:spacing w:after="0"/>
              <w:jc w:val="left"/>
            </w:pPr>
            <w:r>
              <w:rPr>
                <w:sz w:val="16"/>
              </w:rPr>
              <w:t>Highway/Port/Rail</w:t>
            </w:r>
          </w:p>
        </w:tc>
        <w:tc>
          <w:tcPr>
            <w:tcW w:type="dxa" w:w="1473"/>
          </w:tcPr>
          <w:p>
            <w:pPr>
              <w:spacing w:after="0"/>
              <w:jc w:val="left"/>
            </w:pPr>
            <w:r>
              <w:rPr>
                <w:sz w:val="16"/>
              </w:rPr>
              <w:t>Approved, expires 2030-05-29</w:t>
            </w:r>
          </w:p>
        </w:tc>
        <w:tc>
          <w:tcPr>
            <w:tcW w:type="dxa" w:w="1188"/>
          </w:tcPr>
          <w:p>
            <w:pPr>
              <w:spacing w:after="0"/>
              <w:jc w:val="left"/>
            </w:pPr>
            <w:r>
              <w:rPr>
                <w:sz w:val="16"/>
              </w:rPr>
              <w:t>Lewis County (2024) (FEMA plan 110051)</w:t>
            </w:r>
          </w:p>
        </w:tc>
        <w:tc>
          <w:tcPr>
            <w:tcW w:type="dxa" w:w="1838"/>
          </w:tcPr>
          <w:p>
            <w:pPr>
              <w:spacing w:after="0"/>
              <w:jc w:val="left"/>
            </w:pPr>
            <w:r>
              <w:rPr>
                <w:sz w:val="16"/>
              </w:rPr>
              <w:t>2025-05-30</w:t>
            </w:r>
          </w:p>
        </w:tc>
        <w:tc>
          <w:tcPr>
            <w:tcW w:type="dxa" w:w="1384"/>
          </w:tcPr>
          <w:p>
            <w:pPr>
              <w:spacing w:after="0"/>
              <w:jc w:val="left"/>
            </w:pPr>
            <w:r>
              <w:rPr>
                <w:sz w:val="16"/>
              </w:rPr>
              <w:t>2030-05-29</w:t>
            </w:r>
          </w:p>
        </w:tc>
        <w:tc>
          <w:tcPr>
            <w:tcW w:type="dxa" w:w="819"/>
          </w:tcPr>
          <w:p>
            <w:pPr>
              <w:spacing w:after="0"/>
              <w:jc w:val="right"/>
            </w:pPr>
            <w:r>
              <w:rPr>
                <w:sz w:val="16"/>
              </w:rPr>
              <w:t>1,337</w:t>
            </w:r>
          </w:p>
        </w:tc>
        <w:tc>
          <w:tcPr>
            <w:tcW w:type="dxa" w:w="2186"/>
          </w:tcPr>
          <w:p>
            <w:pPr>
              <w:spacing w:after="0"/>
              <w:jc w:val="left"/>
            </w:pPr>
          </w:p>
        </w:tc>
        <w:tc>
          <w:tcPr>
            <w:tcW w:type="dxa" w:w="1829"/>
          </w:tcPr>
          <w:p>
            <w:pPr>
              <w:spacing w:after="0"/>
              <w:jc w:val="left"/>
            </w:pPr>
          </w:p>
        </w:tc>
      </w:tr>
      <w:tr>
        <w:trPr>
          <w:cantSplit/>
        </w:trPr>
        <w:tc>
          <w:tcPr>
            <w:tcW w:type="dxa" w:w="1732"/>
          </w:tcPr>
          <w:p>
            <w:pPr>
              <w:spacing w:after="0"/>
              <w:jc w:val="left"/>
            </w:pPr>
            <w:r>
              <w:rPr>
                <w:sz w:val="16"/>
              </w:rPr>
              <w:t>Providence Hospital - Centralia</w:t>
            </w:r>
          </w:p>
        </w:tc>
        <w:tc>
          <w:tcPr>
            <w:tcW w:type="dxa" w:w="1662"/>
          </w:tcPr>
          <w:p>
            <w:pPr>
              <w:spacing w:after="0"/>
              <w:jc w:val="left"/>
            </w:pPr>
            <w:r>
              <w:rPr>
                <w:sz w:val="16"/>
              </w:rPr>
              <w:t>Hospital/Medical Facility</w:t>
            </w:r>
          </w:p>
        </w:tc>
        <w:tc>
          <w:tcPr>
            <w:tcW w:type="dxa" w:w="1473"/>
          </w:tcPr>
          <w:p>
            <w:pPr>
              <w:spacing w:after="0"/>
              <w:jc w:val="left"/>
            </w:pPr>
            <w:r>
              <w:rPr>
                <w:sz w:val="16"/>
              </w:rPr>
              <w:t>Plan 110051 approved 2025-05-30, pending adoption here; not yet eligible</w:t>
            </w:r>
          </w:p>
        </w:tc>
        <w:tc>
          <w:tcPr>
            <w:tcW w:type="dxa" w:w="1188"/>
          </w:tcPr>
          <w:p>
            <w:pPr>
              <w:spacing w:after="0"/>
              <w:jc w:val="left"/>
            </w:pPr>
            <w:r>
              <w:rPr>
                <w:sz w:val="16"/>
              </w:rPr>
              <w:t>Lewis County (2024) (FEMA plan 110051), pending adoption here</w:t>
            </w:r>
          </w:p>
        </w:tc>
        <w:tc>
          <w:tcPr>
            <w:tcW w:type="dxa" w:w="1838"/>
          </w:tcPr>
          <w:p>
            <w:pPr>
              <w:spacing w:after="0"/>
              <w:jc w:val="left"/>
            </w:pPr>
            <w:r>
              <w:rPr>
                <w:sz w:val="16"/>
              </w:rPr>
              <w:t>2025-05-30 by FEMA; not yet adopted here</w:t>
            </w:r>
          </w:p>
        </w:tc>
        <w:tc>
          <w:tcPr>
            <w:tcW w:type="dxa" w:w="1384"/>
          </w:tcPr>
          <w:p>
            <w:pPr>
              <w:spacing w:after="0"/>
              <w:jc w:val="left"/>
            </w:pPr>
            <w:r>
              <w:rPr>
                <w:sz w:val="16"/>
              </w:rPr>
              <w:t>2030-05-29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1829"/>
          </w:tcPr>
          <w:p>
            <w:pPr>
              <w:spacing w:after="0"/>
              <w:jc w:val="left"/>
            </w:pPr>
            <w:r>
              <w:rPr>
                <w:sz w:val="16"/>
              </w:rPr>
              <w:t>Not yet eligible: adopt the approved plan.</w:t>
            </w:r>
          </w:p>
        </w:tc>
      </w:tr>
      <w:tr>
        <w:trPr>
          <w:cantSplit/>
        </w:trPr>
        <w:tc>
          <w:tcPr>
            <w:tcW w:type="dxa" w:w="1732"/>
          </w:tcPr>
          <w:p>
            <w:pPr>
              <w:spacing w:after="0"/>
              <w:jc w:val="left"/>
            </w:pPr>
            <w:r>
              <w:rPr>
                <w:sz w:val="16"/>
              </w:rPr>
              <w:t>Thurston Public Utility District</w:t>
            </w:r>
          </w:p>
        </w:tc>
        <w:tc>
          <w:tcPr>
            <w:tcW w:type="dxa" w:w="1662"/>
          </w:tcPr>
          <w:p>
            <w:pPr>
              <w:spacing w:after="0"/>
              <w:jc w:val="left"/>
            </w:pPr>
            <w:r>
              <w:rPr>
                <w:sz w:val="16"/>
              </w:rPr>
              <w:t>Special District</w:t>
            </w:r>
          </w:p>
        </w:tc>
        <w:tc>
          <w:tcPr>
            <w:tcW w:type="dxa" w:w="1473"/>
          </w:tcPr>
          <w:p>
            <w:pPr>
              <w:spacing w:after="0"/>
              <w:jc w:val="left"/>
            </w:pPr>
            <w:r>
              <w:rPr>
                <w:sz w:val="16"/>
              </w:rPr>
              <w:t>Approved, expires 2030-05-29</w:t>
            </w:r>
          </w:p>
        </w:tc>
        <w:tc>
          <w:tcPr>
            <w:tcW w:type="dxa" w:w="1188"/>
          </w:tcPr>
          <w:p>
            <w:pPr>
              <w:spacing w:after="0"/>
              <w:jc w:val="left"/>
            </w:pPr>
            <w:r>
              <w:rPr>
                <w:sz w:val="16"/>
              </w:rPr>
              <w:t>Lewis County (2024) (FEMA plan 110051)</w:t>
            </w:r>
          </w:p>
        </w:tc>
        <w:tc>
          <w:tcPr>
            <w:tcW w:type="dxa" w:w="1838"/>
          </w:tcPr>
          <w:p>
            <w:pPr>
              <w:spacing w:after="0"/>
              <w:jc w:val="left"/>
            </w:pPr>
            <w:r>
              <w:rPr>
                <w:sz w:val="16"/>
              </w:rPr>
              <w:t>2025-05-30</w:t>
            </w:r>
          </w:p>
        </w:tc>
        <w:tc>
          <w:tcPr>
            <w:tcW w:type="dxa" w:w="1384"/>
          </w:tcPr>
          <w:p>
            <w:pPr>
              <w:spacing w:after="0"/>
              <w:jc w:val="left"/>
            </w:pPr>
            <w:r>
              <w:rPr>
                <w:sz w:val="16"/>
              </w:rPr>
              <w:t>2030-05-29</w:t>
            </w:r>
          </w:p>
        </w:tc>
        <w:tc>
          <w:tcPr>
            <w:tcW w:type="dxa" w:w="819"/>
          </w:tcPr>
          <w:p>
            <w:pPr>
              <w:spacing w:after="0"/>
              <w:jc w:val="right"/>
            </w:pPr>
            <w:r>
              <w:rPr>
                <w:sz w:val="16"/>
              </w:rPr>
              <w:t>1,337</w:t>
            </w:r>
          </w:p>
        </w:tc>
        <w:tc>
          <w:tcPr>
            <w:tcW w:type="dxa" w:w="2186"/>
          </w:tcPr>
          <w:p>
            <w:pPr>
              <w:spacing w:after="0"/>
              <w:jc w:val="left"/>
            </w:pPr>
          </w:p>
        </w:tc>
        <w:tc>
          <w:tcPr>
            <w:tcW w:type="dxa" w:w="1829"/>
          </w:tcPr>
          <w:p>
            <w:pPr>
              <w:spacing w:after="0"/>
              <w:jc w:val="left"/>
            </w:pPr>
          </w:p>
        </w:tc>
      </w:tr>
      <w:tr>
        <w:trPr>
          <w:cantSplit/>
        </w:trPr>
        <w:tc>
          <w:tcPr>
            <w:tcW w:type="dxa" w:w="1732"/>
          </w:tcPr>
          <w:p>
            <w:pPr>
              <w:spacing w:after="0"/>
              <w:jc w:val="left"/>
            </w:pPr>
            <w:r>
              <w:rPr>
                <w:sz w:val="16"/>
              </w:rPr>
              <w:t>Timberland Regional Library</w:t>
            </w:r>
          </w:p>
        </w:tc>
        <w:tc>
          <w:tcPr>
            <w:tcW w:type="dxa" w:w="1662"/>
          </w:tcPr>
          <w:p>
            <w:pPr>
              <w:spacing w:after="0"/>
              <w:jc w:val="left"/>
            </w:pPr>
            <w:r>
              <w:rPr>
                <w:sz w:val="16"/>
              </w:rPr>
              <w:t>Special District</w:t>
            </w:r>
          </w:p>
        </w:tc>
        <w:tc>
          <w:tcPr>
            <w:tcW w:type="dxa" w:w="1473"/>
          </w:tcPr>
          <w:p>
            <w:pPr>
              <w:spacing w:after="0"/>
              <w:jc w:val="left"/>
            </w:pPr>
            <w:r>
              <w:rPr>
                <w:sz w:val="16"/>
              </w:rPr>
              <w:t>Approved, expires 2030-05-29</w:t>
            </w:r>
          </w:p>
        </w:tc>
        <w:tc>
          <w:tcPr>
            <w:tcW w:type="dxa" w:w="1188"/>
          </w:tcPr>
          <w:p>
            <w:pPr>
              <w:spacing w:after="0"/>
              <w:jc w:val="left"/>
            </w:pPr>
            <w:r>
              <w:rPr>
                <w:sz w:val="16"/>
              </w:rPr>
              <w:t>Lewis County (2024) (FEMA plan 110051)</w:t>
            </w:r>
          </w:p>
        </w:tc>
        <w:tc>
          <w:tcPr>
            <w:tcW w:type="dxa" w:w="1838"/>
          </w:tcPr>
          <w:p>
            <w:pPr>
              <w:spacing w:after="0"/>
              <w:jc w:val="left"/>
            </w:pPr>
            <w:r>
              <w:rPr>
                <w:sz w:val="16"/>
              </w:rPr>
              <w:t>2025-05-30</w:t>
            </w:r>
          </w:p>
        </w:tc>
        <w:tc>
          <w:tcPr>
            <w:tcW w:type="dxa" w:w="1384"/>
          </w:tcPr>
          <w:p>
            <w:pPr>
              <w:spacing w:after="0"/>
              <w:jc w:val="left"/>
            </w:pPr>
            <w:r>
              <w:rPr>
                <w:sz w:val="16"/>
              </w:rPr>
              <w:t>2030-05-29</w:t>
            </w:r>
          </w:p>
        </w:tc>
        <w:tc>
          <w:tcPr>
            <w:tcW w:type="dxa" w:w="819"/>
          </w:tcPr>
          <w:p>
            <w:pPr>
              <w:spacing w:after="0"/>
              <w:jc w:val="right"/>
            </w:pPr>
            <w:r>
              <w:rPr>
                <w:sz w:val="16"/>
              </w:rPr>
              <w:t>1,337</w:t>
            </w:r>
          </w:p>
        </w:tc>
        <w:tc>
          <w:tcPr>
            <w:tcW w:type="dxa" w:w="2186"/>
          </w:tcPr>
          <w:p>
            <w:pPr>
              <w:spacing w:after="0"/>
              <w:jc w:val="left"/>
            </w:pPr>
          </w:p>
        </w:tc>
        <w:tc>
          <w:tcPr>
            <w:tcW w:type="dxa" w:w="1829"/>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62"/>
        <w:gridCol w:w="1165"/>
        <w:gridCol w:w="1165"/>
        <w:gridCol w:w="1126"/>
        <w:gridCol w:w="1126"/>
        <w:gridCol w:w="1334"/>
        <w:gridCol w:w="1152"/>
        <w:gridCol w:w="1395"/>
        <w:gridCol w:w="1397"/>
        <w:gridCol w:w="2519"/>
      </w:tblGrid>
      <w:tr>
        <w:trPr>
          <w:cantSplit/>
          <w:tblHeader/>
        </w:trPr>
        <w:tc>
          <w:tcPr>
            <w:tcW w:type="dxa" w:w="672"/>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165"/>
            <w:shd w:val="clear" w:color="auto" w:fill="E8E8E8"/>
          </w:tcPr>
          <w:p>
            <w:pPr>
              <w:spacing w:after="0"/>
              <w:jc w:val="left"/>
            </w:pPr>
            <w:r>
              <w:rPr>
                <w:b/>
                <w:sz w:val="16"/>
              </w:rPr>
              <w:t>NRI risk rating</w:t>
            </w:r>
          </w:p>
        </w:tc>
        <w:tc>
          <w:tcPr>
            <w:tcW w:type="dxa" w:w="116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9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19"/>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62"/>
          </w:tcPr>
          <w:p>
            <w:pPr>
              <w:spacing w:after="0"/>
              <w:jc w:val="left"/>
            </w:pPr>
            <w:r>
              <w:rPr>
                <w:sz w:val="16"/>
              </w:rPr>
              <w:t>Inland Flooding</w:t>
            </w:r>
          </w:p>
        </w:tc>
        <w:tc>
          <w:tcPr>
            <w:tcW w:type="dxa" w:w="1165"/>
          </w:tcPr>
          <w:p>
            <w:pPr>
              <w:spacing w:after="0"/>
              <w:jc w:val="left"/>
            </w:pPr>
            <w:r>
              <w:rPr>
                <w:sz w:val="16"/>
              </w:rPr>
              <w:t>Relatively Moderate</w:t>
            </w:r>
          </w:p>
        </w:tc>
        <w:tc>
          <w:tcPr>
            <w:tcW w:type="dxa" w:w="1165"/>
          </w:tcPr>
          <w:p>
            <w:pPr>
              <w:spacing w:after="0"/>
              <w:jc w:val="left"/>
            </w:pPr>
            <w:r>
              <w:rPr>
                <w:sz w:val="16"/>
              </w:rPr>
              <w:t>Relatively Moderate</w:t>
            </w:r>
          </w:p>
        </w:tc>
        <w:tc>
          <w:tcPr>
            <w:tcW w:type="dxa" w:w="1126"/>
          </w:tcPr>
          <w:p>
            <w:pPr>
              <w:spacing w:after="0"/>
              <w:jc w:val="right"/>
            </w:pPr>
            <w:r>
              <w:rPr>
                <w:sz w:val="16"/>
              </w:rPr>
              <w:t>$36,432,899</w:t>
            </w:r>
          </w:p>
        </w:tc>
        <w:tc>
          <w:tcPr>
            <w:tcW w:type="dxa" w:w="1126"/>
          </w:tcPr>
          <w:p>
            <w:pPr>
              <w:spacing w:after="0"/>
              <w:jc w:val="right"/>
            </w:pPr>
            <w:r>
              <w:rPr>
                <w:sz w:val="16"/>
              </w:rPr>
              <w:t>$19,367</w:t>
            </w:r>
          </w:p>
        </w:tc>
        <w:tc>
          <w:tcPr>
            <w:tcW w:type="dxa" w:w="1334"/>
          </w:tcPr>
          <w:p>
            <w:pPr>
              <w:spacing w:after="0"/>
              <w:jc w:val="right"/>
            </w:pPr>
            <w:r>
              <w:rPr>
                <w:sz w:val="16"/>
              </w:rPr>
              <w:t>$312,420</w:t>
            </w:r>
          </w:p>
        </w:tc>
        <w:tc>
          <w:tcPr>
            <w:tcW w:type="dxa" w:w="1152"/>
          </w:tcPr>
          <w:p>
            <w:pPr>
              <w:spacing w:after="0"/>
              <w:jc w:val="right"/>
            </w:pPr>
            <w:r>
              <w:rPr>
                <w:sz w:val="16"/>
              </w:rPr>
              <w:t>$36,764,687</w:t>
            </w:r>
          </w:p>
        </w:tc>
        <w:tc>
          <w:tcPr>
            <w:tcW w:type="dxa" w:w="1395"/>
          </w:tcPr>
          <w:p>
            <w:pPr>
              <w:spacing w:after="0"/>
              <w:jc w:val="right"/>
            </w:pPr>
            <w:r>
              <w:rPr>
                <w:sz w:val="16"/>
              </w:rPr>
              <w:t>13</w:t>
            </w:r>
          </w:p>
        </w:tc>
        <w:tc>
          <w:tcPr>
            <w:tcW w:type="dxa" w:w="1397"/>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2</w:t>
            </w:r>
          </w:p>
        </w:tc>
        <w:tc>
          <w:tcPr>
            <w:tcW w:type="dxa" w:w="1062"/>
          </w:tcPr>
          <w:p>
            <w:pPr>
              <w:spacing w:after="0"/>
              <w:jc w:val="left"/>
            </w:pPr>
            <w:r>
              <w:rPr>
                <w:sz w:val="16"/>
              </w:rPr>
              <w:t>Earthquake</w:t>
            </w:r>
          </w:p>
        </w:tc>
        <w:tc>
          <w:tcPr>
            <w:tcW w:type="dxa" w:w="1165"/>
          </w:tcPr>
          <w:p>
            <w:pPr>
              <w:spacing w:after="0"/>
              <w:jc w:val="left"/>
            </w:pPr>
            <w:r>
              <w:rPr>
                <w:sz w:val="16"/>
              </w:rPr>
              <w:t>Relatively Moderate</w:t>
            </w:r>
          </w:p>
        </w:tc>
        <w:tc>
          <w:tcPr>
            <w:tcW w:type="dxa" w:w="1165"/>
          </w:tcPr>
          <w:p>
            <w:pPr>
              <w:spacing w:after="0"/>
              <w:jc w:val="left"/>
            </w:pPr>
            <w:r>
              <w:rPr>
                <w:sz w:val="16"/>
              </w:rPr>
              <w:t>Relatively High</w:t>
            </w:r>
          </w:p>
        </w:tc>
        <w:tc>
          <w:tcPr>
            <w:tcW w:type="dxa" w:w="1126"/>
          </w:tcPr>
          <w:p>
            <w:pPr>
              <w:spacing w:after="0"/>
              <w:jc w:val="right"/>
            </w:pPr>
            <w:r>
              <w:rPr>
                <w:sz w:val="16"/>
              </w:rPr>
              <w:t>$20,484,449</w:t>
            </w:r>
          </w:p>
        </w:tc>
        <w:tc>
          <w:tcPr>
            <w:tcW w:type="dxa" w:w="1126"/>
          </w:tcPr>
          <w:p>
            <w:pPr>
              <w:spacing w:after="0"/>
              <w:jc w:val="right"/>
            </w:pPr>
            <w:r>
              <w:rPr>
                <w:sz w:val="16"/>
              </w:rPr>
              <w:t>n/a</w:t>
            </w:r>
          </w:p>
        </w:tc>
        <w:tc>
          <w:tcPr>
            <w:tcW w:type="dxa" w:w="1334"/>
          </w:tcPr>
          <w:p>
            <w:pPr>
              <w:spacing w:after="0"/>
              <w:jc w:val="right"/>
            </w:pPr>
            <w:r>
              <w:rPr>
                <w:sz w:val="16"/>
              </w:rPr>
              <w:t>$9,953,027</w:t>
            </w:r>
          </w:p>
        </w:tc>
        <w:tc>
          <w:tcPr>
            <w:tcW w:type="dxa" w:w="1152"/>
          </w:tcPr>
          <w:p>
            <w:pPr>
              <w:spacing w:after="0"/>
              <w:jc w:val="right"/>
            </w:pPr>
            <w:r>
              <w:rPr>
                <w:sz w:val="16"/>
              </w:rPr>
              <w:t>$30,437,475</w:t>
            </w:r>
          </w:p>
        </w:tc>
        <w:tc>
          <w:tcPr>
            <w:tcW w:type="dxa" w:w="1395"/>
          </w:tcPr>
          <w:p>
            <w:pPr>
              <w:spacing w:after="0"/>
              <w:jc w:val="right"/>
            </w:pPr>
          </w:p>
        </w:tc>
        <w:tc>
          <w:tcPr>
            <w:tcW w:type="dxa" w:w="1397"/>
          </w:tcPr>
          <w:p>
            <w:pPr>
              <w:spacing w:after="0"/>
              <w:jc w:val="left"/>
            </w:pPr>
          </w:p>
        </w:tc>
        <w:tc>
          <w:tcPr>
            <w:tcW w:type="dxa" w:w="2519"/>
          </w:tcPr>
          <w:p>
            <w:pPr>
              <w:spacing w:after="0"/>
              <w:jc w:val="left"/>
            </w:pPr>
            <w:r>
              <w:rPr>
                <w:sz w:val="16"/>
              </w:rPr>
              <w:t>Storm Events does not record earthquakes.</w:t>
            </w:r>
          </w:p>
        </w:tc>
      </w:tr>
      <w:tr>
        <w:trPr>
          <w:cantSplit/>
        </w:trPr>
        <w:tc>
          <w:tcPr>
            <w:tcW w:type="dxa" w:w="672"/>
          </w:tcPr>
          <w:p>
            <w:pPr>
              <w:spacing w:after="0"/>
              <w:jc w:val="right"/>
            </w:pPr>
            <w:r>
              <w:rPr>
                <w:sz w:val="16"/>
              </w:rPr>
              <w:t>3</w:t>
            </w:r>
          </w:p>
        </w:tc>
        <w:tc>
          <w:tcPr>
            <w:tcW w:type="dxa" w:w="1062"/>
          </w:tcPr>
          <w:p>
            <w:pPr>
              <w:spacing w:after="0"/>
              <w:jc w:val="left"/>
            </w:pPr>
            <w:r>
              <w:rPr>
                <w:sz w:val="16"/>
              </w:rPr>
              <w:t>Avalanche</w:t>
            </w:r>
          </w:p>
        </w:tc>
        <w:tc>
          <w:tcPr>
            <w:tcW w:type="dxa" w:w="1165"/>
          </w:tcPr>
          <w:p>
            <w:pPr>
              <w:spacing w:after="0"/>
              <w:jc w:val="left"/>
            </w:pPr>
            <w:r>
              <w:rPr>
                <w:sz w:val="16"/>
              </w:rPr>
              <w:t>Relatively High</w:t>
            </w:r>
          </w:p>
        </w:tc>
        <w:tc>
          <w:tcPr>
            <w:tcW w:type="dxa" w:w="1165"/>
          </w:tcPr>
          <w:p>
            <w:pPr>
              <w:spacing w:after="0"/>
              <w:jc w:val="left"/>
            </w:pPr>
            <w:r>
              <w:rPr>
                <w:sz w:val="16"/>
              </w:rPr>
              <w:t>Relatively Moderate</w:t>
            </w:r>
          </w:p>
        </w:tc>
        <w:tc>
          <w:tcPr>
            <w:tcW w:type="dxa" w:w="1126"/>
          </w:tcPr>
          <w:p>
            <w:pPr>
              <w:spacing w:after="0"/>
              <w:jc w:val="right"/>
            </w:pPr>
            <w:r>
              <w:rPr>
                <w:sz w:val="16"/>
              </w:rPr>
              <w:t>$575</w:t>
            </w:r>
          </w:p>
        </w:tc>
        <w:tc>
          <w:tcPr>
            <w:tcW w:type="dxa" w:w="1126"/>
          </w:tcPr>
          <w:p>
            <w:pPr>
              <w:spacing w:after="0"/>
              <w:jc w:val="right"/>
            </w:pPr>
            <w:r>
              <w:rPr>
                <w:sz w:val="16"/>
              </w:rPr>
              <w:t>n/a</w:t>
            </w:r>
          </w:p>
        </w:tc>
        <w:tc>
          <w:tcPr>
            <w:tcW w:type="dxa" w:w="1334"/>
          </w:tcPr>
          <w:p>
            <w:pPr>
              <w:spacing w:after="0"/>
              <w:jc w:val="right"/>
            </w:pPr>
            <w:r>
              <w:rPr>
                <w:sz w:val="16"/>
              </w:rPr>
              <w:t>$1,300,123</w:t>
            </w:r>
          </w:p>
        </w:tc>
        <w:tc>
          <w:tcPr>
            <w:tcW w:type="dxa" w:w="1152"/>
          </w:tcPr>
          <w:p>
            <w:pPr>
              <w:spacing w:after="0"/>
              <w:jc w:val="right"/>
            </w:pPr>
            <w:r>
              <w:rPr>
                <w:sz w:val="16"/>
              </w:rPr>
              <w:t>$1,300,698</w:t>
            </w:r>
          </w:p>
        </w:tc>
        <w:tc>
          <w:tcPr>
            <w:tcW w:type="dxa" w:w="1395"/>
          </w:tcPr>
          <w:p>
            <w:pPr>
              <w:spacing w:after="0"/>
              <w:jc w:val="right"/>
            </w:pPr>
            <w:r>
              <w:rPr>
                <w:sz w:val="16"/>
              </w:rPr>
              <w:t>1</w:t>
            </w:r>
          </w:p>
        </w:tc>
        <w:tc>
          <w:tcPr>
            <w:tcW w:type="dxa" w:w="1397"/>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4</w:t>
            </w:r>
          </w:p>
        </w:tc>
        <w:tc>
          <w:tcPr>
            <w:tcW w:type="dxa" w:w="1062"/>
          </w:tcPr>
          <w:p>
            <w:pPr>
              <w:spacing w:after="0"/>
              <w:jc w:val="left"/>
            </w:pPr>
            <w:r>
              <w:rPr>
                <w:sz w:val="16"/>
              </w:rPr>
              <w:t>Heat Wave</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126"/>
          </w:tcPr>
          <w:p>
            <w:pPr>
              <w:spacing w:after="0"/>
              <w:jc w:val="right"/>
            </w:pPr>
            <w:r>
              <w:rPr>
                <w:sz w:val="16"/>
              </w:rPr>
              <w:t>$287</w:t>
            </w:r>
          </w:p>
        </w:tc>
        <w:tc>
          <w:tcPr>
            <w:tcW w:type="dxa" w:w="1126"/>
          </w:tcPr>
          <w:p>
            <w:pPr>
              <w:spacing w:after="0"/>
              <w:jc w:val="right"/>
            </w:pPr>
            <w:r>
              <w:rPr>
                <w:sz w:val="16"/>
              </w:rPr>
              <w:t>$20,146</w:t>
            </w:r>
          </w:p>
        </w:tc>
        <w:tc>
          <w:tcPr>
            <w:tcW w:type="dxa" w:w="1334"/>
          </w:tcPr>
          <w:p>
            <w:pPr>
              <w:spacing w:after="0"/>
              <w:jc w:val="right"/>
            </w:pPr>
            <w:r>
              <w:rPr>
                <w:sz w:val="16"/>
              </w:rPr>
              <w:t>$1,151,610</w:t>
            </w:r>
          </w:p>
        </w:tc>
        <w:tc>
          <w:tcPr>
            <w:tcW w:type="dxa" w:w="1152"/>
          </w:tcPr>
          <w:p>
            <w:pPr>
              <w:spacing w:after="0"/>
              <w:jc w:val="right"/>
            </w:pPr>
            <w:r>
              <w:rPr>
                <w:sz w:val="16"/>
              </w:rPr>
              <w:t>$1,172,043</w:t>
            </w:r>
          </w:p>
        </w:tc>
        <w:tc>
          <w:tcPr>
            <w:tcW w:type="dxa" w:w="1395"/>
          </w:tcPr>
          <w:p>
            <w:pPr>
              <w:spacing w:after="0"/>
              <w:jc w:val="right"/>
            </w:pPr>
            <w:r>
              <w:rPr>
                <w:sz w:val="16"/>
              </w:rPr>
              <w:t>18</w:t>
            </w:r>
          </w:p>
        </w:tc>
        <w:tc>
          <w:tcPr>
            <w:tcW w:type="dxa" w:w="1397"/>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5</w:t>
            </w:r>
          </w:p>
        </w:tc>
        <w:tc>
          <w:tcPr>
            <w:tcW w:type="dxa" w:w="1062"/>
          </w:tcPr>
          <w:p>
            <w:pPr>
              <w:spacing w:after="0"/>
              <w:jc w:val="left"/>
            </w:pPr>
            <w:r>
              <w:rPr>
                <w:sz w:val="16"/>
              </w:rPr>
              <w:t>Volcanic Activity</w:t>
            </w:r>
          </w:p>
        </w:tc>
        <w:tc>
          <w:tcPr>
            <w:tcW w:type="dxa" w:w="1165"/>
          </w:tcPr>
          <w:p>
            <w:pPr>
              <w:spacing w:after="0"/>
              <w:jc w:val="left"/>
            </w:pPr>
            <w:r>
              <w:rPr>
                <w:sz w:val="16"/>
              </w:rPr>
              <w:t>Relatively Moderate</w:t>
            </w:r>
          </w:p>
        </w:tc>
        <w:tc>
          <w:tcPr>
            <w:tcW w:type="dxa" w:w="1165"/>
          </w:tcPr>
          <w:p>
            <w:pPr>
              <w:spacing w:after="0"/>
              <w:jc w:val="left"/>
            </w:pPr>
            <w:r>
              <w:rPr>
                <w:sz w:val="16"/>
              </w:rPr>
              <w:t>Relatively Moderate</w:t>
            </w:r>
          </w:p>
        </w:tc>
        <w:tc>
          <w:tcPr>
            <w:tcW w:type="dxa" w:w="1126"/>
          </w:tcPr>
          <w:p>
            <w:pPr>
              <w:spacing w:after="0"/>
              <w:jc w:val="right"/>
            </w:pPr>
            <w:r>
              <w:rPr>
                <w:sz w:val="16"/>
              </w:rPr>
              <w:t>$136,653</w:t>
            </w:r>
          </w:p>
        </w:tc>
        <w:tc>
          <w:tcPr>
            <w:tcW w:type="dxa" w:w="1126"/>
          </w:tcPr>
          <w:p>
            <w:pPr>
              <w:spacing w:after="0"/>
              <w:jc w:val="right"/>
            </w:pPr>
            <w:r>
              <w:rPr>
                <w:sz w:val="16"/>
              </w:rPr>
              <w:t>n/a</w:t>
            </w:r>
          </w:p>
        </w:tc>
        <w:tc>
          <w:tcPr>
            <w:tcW w:type="dxa" w:w="1334"/>
          </w:tcPr>
          <w:p>
            <w:pPr>
              <w:spacing w:after="0"/>
              <w:jc w:val="right"/>
            </w:pPr>
            <w:r>
              <w:rPr>
                <w:sz w:val="16"/>
              </w:rPr>
              <w:t>$149,897</w:t>
            </w:r>
          </w:p>
        </w:tc>
        <w:tc>
          <w:tcPr>
            <w:tcW w:type="dxa" w:w="1152"/>
          </w:tcPr>
          <w:p>
            <w:pPr>
              <w:spacing w:after="0"/>
              <w:jc w:val="right"/>
            </w:pPr>
            <w:r>
              <w:rPr>
                <w:sz w:val="16"/>
              </w:rPr>
              <w:t>$286,550</w:t>
            </w:r>
          </w:p>
        </w:tc>
        <w:tc>
          <w:tcPr>
            <w:tcW w:type="dxa" w:w="1395"/>
          </w:tcPr>
          <w:p>
            <w:pPr>
              <w:spacing w:after="0"/>
              <w:jc w:val="right"/>
            </w:pPr>
            <w:r>
              <w:rPr>
                <w:sz w:val="16"/>
              </w:rPr>
              <w:t>0</w:t>
            </w:r>
          </w:p>
        </w:tc>
        <w:tc>
          <w:tcPr>
            <w:tcW w:type="dxa" w:w="1397"/>
          </w:tcPr>
          <w:p>
            <w:pPr>
              <w:spacing w:after="0"/>
              <w:jc w:val="left"/>
            </w:pPr>
          </w:p>
        </w:tc>
        <w:tc>
          <w:tcPr>
            <w:tcW w:type="dxa" w:w="2519"/>
          </w:tcPr>
          <w:p>
            <w:pPr>
              <w:spacing w:after="0"/>
              <w:jc w:val="left"/>
            </w:pPr>
            <w:r>
              <w:rPr>
                <w:sz w:val="16"/>
              </w:rPr>
              <w:t>Declared 1 time; no Storm Events record of this type.</w:t>
            </w:r>
          </w:p>
        </w:tc>
      </w:tr>
      <w:tr>
        <w:trPr>
          <w:cantSplit/>
        </w:trPr>
        <w:tc>
          <w:tcPr>
            <w:tcW w:type="dxa" w:w="672"/>
          </w:tcPr>
          <w:p>
            <w:pPr>
              <w:spacing w:after="0"/>
              <w:jc w:val="right"/>
            </w:pPr>
            <w:r>
              <w:rPr>
                <w:sz w:val="16"/>
              </w:rPr>
              <w:t>6</w:t>
            </w:r>
          </w:p>
        </w:tc>
        <w:tc>
          <w:tcPr>
            <w:tcW w:type="dxa" w:w="1062"/>
          </w:tcPr>
          <w:p>
            <w:pPr>
              <w:spacing w:after="0"/>
              <w:jc w:val="left"/>
            </w:pPr>
            <w:r>
              <w:rPr>
                <w:sz w:val="16"/>
              </w:rPr>
              <w:t>Wildfire</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126"/>
          </w:tcPr>
          <w:p>
            <w:pPr>
              <w:spacing w:after="0"/>
              <w:jc w:val="right"/>
            </w:pPr>
            <w:r>
              <w:rPr>
                <w:sz w:val="16"/>
              </w:rPr>
              <w:t>$254,586</w:t>
            </w:r>
          </w:p>
        </w:tc>
        <w:tc>
          <w:tcPr>
            <w:tcW w:type="dxa" w:w="1126"/>
          </w:tcPr>
          <w:p>
            <w:pPr>
              <w:spacing w:after="0"/>
              <w:jc w:val="right"/>
            </w:pPr>
            <w:r>
              <w:rPr>
                <w:sz w:val="16"/>
              </w:rPr>
              <w:t>$36</w:t>
            </w:r>
          </w:p>
        </w:tc>
        <w:tc>
          <w:tcPr>
            <w:tcW w:type="dxa" w:w="1334"/>
          </w:tcPr>
          <w:p>
            <w:pPr>
              <w:spacing w:after="0"/>
              <w:jc w:val="right"/>
            </w:pPr>
            <w:r>
              <w:rPr>
                <w:sz w:val="16"/>
              </w:rPr>
              <w:t>$7,963</w:t>
            </w:r>
          </w:p>
        </w:tc>
        <w:tc>
          <w:tcPr>
            <w:tcW w:type="dxa" w:w="1152"/>
          </w:tcPr>
          <w:p>
            <w:pPr>
              <w:spacing w:after="0"/>
              <w:jc w:val="right"/>
            </w:pPr>
            <w:r>
              <w:rPr>
                <w:sz w:val="16"/>
              </w:rPr>
              <w:t>$262,586</w:t>
            </w:r>
          </w:p>
        </w:tc>
        <w:tc>
          <w:tcPr>
            <w:tcW w:type="dxa" w:w="1395"/>
          </w:tcPr>
          <w:p>
            <w:pPr>
              <w:spacing w:after="0"/>
              <w:jc w:val="right"/>
            </w:pPr>
            <w:r>
              <w:rPr>
                <w:sz w:val="16"/>
              </w:rPr>
              <w:t>2</w:t>
            </w:r>
          </w:p>
        </w:tc>
        <w:tc>
          <w:tcPr>
            <w:tcW w:type="dxa" w:w="1397"/>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7</w:t>
            </w:r>
          </w:p>
        </w:tc>
        <w:tc>
          <w:tcPr>
            <w:tcW w:type="dxa" w:w="1062"/>
          </w:tcPr>
          <w:p>
            <w:pPr>
              <w:spacing w:after="0"/>
              <w:jc w:val="left"/>
            </w:pPr>
            <w:r>
              <w:rPr>
                <w:sz w:val="16"/>
              </w:rPr>
              <w:t>Landslide</w:t>
            </w:r>
          </w:p>
        </w:tc>
        <w:tc>
          <w:tcPr>
            <w:tcW w:type="dxa" w:w="1165"/>
          </w:tcPr>
          <w:p>
            <w:pPr>
              <w:spacing w:after="0"/>
              <w:jc w:val="left"/>
            </w:pPr>
            <w:r>
              <w:rPr>
                <w:sz w:val="16"/>
              </w:rPr>
              <w:t>Relatively Moderate</w:t>
            </w:r>
          </w:p>
        </w:tc>
        <w:tc>
          <w:tcPr>
            <w:tcW w:type="dxa" w:w="1165"/>
          </w:tcPr>
          <w:p>
            <w:pPr>
              <w:spacing w:after="0"/>
              <w:jc w:val="left"/>
            </w:pPr>
            <w:r>
              <w:rPr>
                <w:sz w:val="16"/>
              </w:rPr>
              <w:t>Relatively Moderate</w:t>
            </w:r>
          </w:p>
        </w:tc>
        <w:tc>
          <w:tcPr>
            <w:tcW w:type="dxa" w:w="1126"/>
          </w:tcPr>
          <w:p>
            <w:pPr>
              <w:spacing w:after="0"/>
              <w:jc w:val="right"/>
            </w:pPr>
            <w:r>
              <w:rPr>
                <w:sz w:val="16"/>
              </w:rPr>
              <w:t>$172,295</w:t>
            </w:r>
          </w:p>
        </w:tc>
        <w:tc>
          <w:tcPr>
            <w:tcW w:type="dxa" w:w="1126"/>
          </w:tcPr>
          <w:p>
            <w:pPr>
              <w:spacing w:after="0"/>
              <w:jc w:val="right"/>
            </w:pPr>
            <w:r>
              <w:rPr>
                <w:sz w:val="16"/>
              </w:rPr>
              <w:t>n/a</w:t>
            </w:r>
          </w:p>
        </w:tc>
        <w:tc>
          <w:tcPr>
            <w:tcW w:type="dxa" w:w="1334"/>
          </w:tcPr>
          <w:p>
            <w:pPr>
              <w:spacing w:after="0"/>
              <w:jc w:val="right"/>
            </w:pPr>
            <w:r>
              <w:rPr>
                <w:sz w:val="16"/>
              </w:rPr>
              <w:t>$22,732</w:t>
            </w:r>
          </w:p>
        </w:tc>
        <w:tc>
          <w:tcPr>
            <w:tcW w:type="dxa" w:w="1152"/>
          </w:tcPr>
          <w:p>
            <w:pPr>
              <w:spacing w:after="0"/>
              <w:jc w:val="right"/>
            </w:pPr>
            <w:r>
              <w:rPr>
                <w:sz w:val="16"/>
              </w:rPr>
              <w:t>$195,027</w:t>
            </w:r>
          </w:p>
        </w:tc>
        <w:tc>
          <w:tcPr>
            <w:tcW w:type="dxa" w:w="1395"/>
          </w:tcPr>
          <w:p>
            <w:pPr>
              <w:spacing w:after="0"/>
              <w:jc w:val="right"/>
            </w:pPr>
            <w:r>
              <w:rPr>
                <w:sz w:val="16"/>
              </w:rPr>
              <w:t>2</w:t>
            </w:r>
          </w:p>
        </w:tc>
        <w:tc>
          <w:tcPr>
            <w:tcW w:type="dxa" w:w="1397"/>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8</w:t>
            </w:r>
          </w:p>
        </w:tc>
        <w:tc>
          <w:tcPr>
            <w:tcW w:type="dxa" w:w="1062"/>
          </w:tcPr>
          <w:p>
            <w:pPr>
              <w:spacing w:after="0"/>
              <w:jc w:val="left"/>
            </w:pPr>
            <w:r>
              <w:rPr>
                <w:sz w:val="16"/>
              </w:rPr>
              <w:t>Strong Wind</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126"/>
          </w:tcPr>
          <w:p>
            <w:pPr>
              <w:spacing w:after="0"/>
              <w:jc w:val="right"/>
            </w:pPr>
            <w:r>
              <w:rPr>
                <w:sz w:val="16"/>
              </w:rPr>
              <w:t>$143,161</w:t>
            </w:r>
          </w:p>
        </w:tc>
        <w:tc>
          <w:tcPr>
            <w:tcW w:type="dxa" w:w="1126"/>
          </w:tcPr>
          <w:p>
            <w:pPr>
              <w:spacing w:after="0"/>
              <w:jc w:val="right"/>
            </w:pPr>
            <w:r>
              <w:rPr>
                <w:sz w:val="16"/>
              </w:rPr>
              <w:t>$22</w:t>
            </w:r>
          </w:p>
        </w:tc>
        <w:tc>
          <w:tcPr>
            <w:tcW w:type="dxa" w:w="1334"/>
          </w:tcPr>
          <w:p>
            <w:pPr>
              <w:spacing w:after="0"/>
              <w:jc w:val="right"/>
            </w:pPr>
            <w:r>
              <w:rPr>
                <w:sz w:val="16"/>
              </w:rPr>
              <w:t>$25,081</w:t>
            </w:r>
          </w:p>
        </w:tc>
        <w:tc>
          <w:tcPr>
            <w:tcW w:type="dxa" w:w="1152"/>
          </w:tcPr>
          <w:p>
            <w:pPr>
              <w:spacing w:after="0"/>
              <w:jc w:val="right"/>
            </w:pPr>
            <w:r>
              <w:rPr>
                <w:sz w:val="16"/>
              </w:rPr>
              <w:t>$168,265</w:t>
            </w:r>
          </w:p>
        </w:tc>
        <w:tc>
          <w:tcPr>
            <w:tcW w:type="dxa" w:w="1395"/>
          </w:tcPr>
          <w:p>
            <w:pPr>
              <w:spacing w:after="0"/>
              <w:jc w:val="right"/>
            </w:pPr>
            <w:r>
              <w:rPr>
                <w:sz w:val="16"/>
              </w:rPr>
              <w:t>101</w:t>
            </w:r>
          </w:p>
        </w:tc>
        <w:tc>
          <w:tcPr>
            <w:tcW w:type="dxa" w:w="1397"/>
          </w:tcPr>
          <w:p>
            <w:pPr>
              <w:spacing w:after="0"/>
              <w:jc w:val="left"/>
            </w:pPr>
          </w:p>
        </w:tc>
        <w:tc>
          <w:tcPr>
            <w:tcW w:type="dxa" w:w="2519"/>
          </w:tcPr>
          <w:p>
            <w:pPr>
              <w:spacing w:after="0"/>
              <w:jc w:val="left"/>
            </w:pPr>
            <w:r>
              <w:rPr>
                <w:sz w:val="16"/>
              </w:rPr>
              <w:t>Includes 82 High Wind and 19 Strong Wind records (NOAA non-thunderstorm wind types, outside NRI's Strong Wind definition).</w:t>
            </w:r>
          </w:p>
        </w:tc>
      </w:tr>
      <w:tr>
        <w:trPr>
          <w:cantSplit/>
        </w:trPr>
        <w:tc>
          <w:tcPr>
            <w:tcW w:type="dxa" w:w="672"/>
          </w:tcPr>
          <w:p>
            <w:pPr>
              <w:spacing w:after="0"/>
              <w:jc w:val="right"/>
            </w:pPr>
            <w:r>
              <w:rPr>
                <w:sz w:val="16"/>
              </w:rPr>
              <w:t>9</w:t>
            </w:r>
          </w:p>
        </w:tc>
        <w:tc>
          <w:tcPr>
            <w:tcW w:type="dxa" w:w="1062"/>
          </w:tcPr>
          <w:p>
            <w:pPr>
              <w:spacing w:after="0"/>
              <w:jc w:val="left"/>
            </w:pPr>
            <w:r>
              <w:rPr>
                <w:sz w:val="16"/>
              </w:rPr>
              <w:t>Tornado</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$68,137</w:t>
            </w:r>
          </w:p>
        </w:tc>
        <w:tc>
          <w:tcPr>
            <w:tcW w:type="dxa" w:w="1126"/>
          </w:tcPr>
          <w:p>
            <w:pPr>
              <w:spacing w:after="0"/>
              <w:jc w:val="right"/>
            </w:pPr>
            <w:r>
              <w:rPr>
                <w:sz w:val="16"/>
              </w:rPr>
              <w:t>$648</w:t>
            </w:r>
          </w:p>
        </w:tc>
        <w:tc>
          <w:tcPr>
            <w:tcW w:type="dxa" w:w="1334"/>
          </w:tcPr>
          <w:p>
            <w:pPr>
              <w:spacing w:after="0"/>
              <w:jc w:val="right"/>
            </w:pPr>
            <w:r>
              <w:rPr>
                <w:sz w:val="16"/>
              </w:rPr>
              <w:t>$93,353</w:t>
            </w:r>
          </w:p>
        </w:tc>
        <w:tc>
          <w:tcPr>
            <w:tcW w:type="dxa" w:w="1152"/>
          </w:tcPr>
          <w:p>
            <w:pPr>
              <w:spacing w:after="0"/>
              <w:jc w:val="right"/>
            </w:pPr>
            <w:r>
              <w:rPr>
                <w:sz w:val="16"/>
              </w:rPr>
              <w:t>$162,138</w:t>
            </w:r>
          </w:p>
        </w:tc>
        <w:tc>
          <w:tcPr>
            <w:tcW w:type="dxa" w:w="1395"/>
          </w:tcPr>
          <w:p>
            <w:pPr>
              <w:spacing w:after="0"/>
              <w:jc w:val="right"/>
            </w:pPr>
            <w:r>
              <w:rPr>
                <w:sz w:val="16"/>
              </w:rPr>
              <w:t>2</w:t>
            </w:r>
          </w:p>
        </w:tc>
        <w:tc>
          <w:tcPr>
            <w:tcW w:type="dxa" w:w="1397"/>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10</w:t>
            </w:r>
          </w:p>
        </w:tc>
        <w:tc>
          <w:tcPr>
            <w:tcW w:type="dxa" w:w="1062"/>
          </w:tcPr>
          <w:p>
            <w:pPr>
              <w:spacing w:after="0"/>
              <w:jc w:val="left"/>
            </w:pPr>
            <w:r>
              <w:rPr>
                <w:sz w:val="16"/>
              </w:rPr>
              <w:t>Lightning</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126"/>
          </w:tcPr>
          <w:p>
            <w:pPr>
              <w:spacing w:after="0"/>
              <w:jc w:val="right"/>
            </w:pPr>
            <w:r>
              <w:rPr>
                <w:sz w:val="16"/>
              </w:rPr>
              <w:t>$4,894</w:t>
            </w:r>
          </w:p>
        </w:tc>
        <w:tc>
          <w:tcPr>
            <w:tcW w:type="dxa" w:w="1126"/>
          </w:tcPr>
          <w:p>
            <w:pPr>
              <w:spacing w:after="0"/>
              <w:jc w:val="right"/>
            </w:pPr>
            <w:r>
              <w:rPr>
                <w:sz w:val="16"/>
              </w:rPr>
              <w:t>n/a</w:t>
            </w:r>
          </w:p>
        </w:tc>
        <w:tc>
          <w:tcPr>
            <w:tcW w:type="dxa" w:w="1334"/>
          </w:tcPr>
          <w:p>
            <w:pPr>
              <w:spacing w:after="0"/>
              <w:jc w:val="right"/>
            </w:pPr>
            <w:r>
              <w:rPr>
                <w:sz w:val="16"/>
              </w:rPr>
              <w:t>$97,857</w:t>
            </w:r>
          </w:p>
        </w:tc>
        <w:tc>
          <w:tcPr>
            <w:tcW w:type="dxa" w:w="1152"/>
          </w:tcPr>
          <w:p>
            <w:pPr>
              <w:spacing w:after="0"/>
              <w:jc w:val="right"/>
            </w:pPr>
            <w:r>
              <w:rPr>
                <w:sz w:val="16"/>
              </w:rPr>
              <w:t>$102,751</w:t>
            </w:r>
          </w:p>
        </w:tc>
        <w:tc>
          <w:tcPr>
            <w:tcW w:type="dxa" w:w="1395"/>
          </w:tcPr>
          <w:p>
            <w:pPr>
              <w:spacing w:after="0"/>
              <w:jc w:val="right"/>
            </w:pPr>
            <w:r>
              <w:rPr>
                <w:sz w:val="16"/>
              </w:rPr>
              <w:t>3</w:t>
            </w:r>
          </w:p>
        </w:tc>
        <w:tc>
          <w:tcPr>
            <w:tcW w:type="dxa" w:w="1397"/>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11</w:t>
            </w:r>
          </w:p>
        </w:tc>
        <w:tc>
          <w:tcPr>
            <w:tcW w:type="dxa" w:w="1062"/>
          </w:tcPr>
          <w:p>
            <w:pPr>
              <w:spacing w:after="0"/>
              <w:jc w:val="left"/>
            </w:pPr>
            <w:r>
              <w:rPr>
                <w:sz w:val="16"/>
              </w:rPr>
              <w:t>Winter Weather</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126"/>
          </w:tcPr>
          <w:p>
            <w:pPr>
              <w:spacing w:after="0"/>
              <w:jc w:val="right"/>
            </w:pPr>
            <w:r>
              <w:rPr>
                <w:sz w:val="16"/>
              </w:rPr>
              <w:t>$12,365</w:t>
            </w:r>
          </w:p>
        </w:tc>
        <w:tc>
          <w:tcPr>
            <w:tcW w:type="dxa" w:w="1126"/>
          </w:tcPr>
          <w:p>
            <w:pPr>
              <w:spacing w:after="0"/>
              <w:jc w:val="right"/>
            </w:pPr>
            <w:r>
              <w:rPr>
                <w:sz w:val="16"/>
              </w:rPr>
              <w:t>$2,110</w:t>
            </w:r>
          </w:p>
        </w:tc>
        <w:tc>
          <w:tcPr>
            <w:tcW w:type="dxa" w:w="1334"/>
          </w:tcPr>
          <w:p>
            <w:pPr>
              <w:spacing w:after="0"/>
              <w:jc w:val="right"/>
            </w:pPr>
            <w:r>
              <w:rPr>
                <w:sz w:val="16"/>
              </w:rPr>
              <w:t>$25,134</w:t>
            </w:r>
          </w:p>
        </w:tc>
        <w:tc>
          <w:tcPr>
            <w:tcW w:type="dxa" w:w="1152"/>
          </w:tcPr>
          <w:p>
            <w:pPr>
              <w:spacing w:after="0"/>
              <w:jc w:val="right"/>
            </w:pPr>
            <w:r>
              <w:rPr>
                <w:sz w:val="16"/>
              </w:rPr>
              <w:t>$39,608</w:t>
            </w:r>
          </w:p>
        </w:tc>
        <w:tc>
          <w:tcPr>
            <w:tcW w:type="dxa" w:w="1395"/>
          </w:tcPr>
          <w:p>
            <w:pPr>
              <w:spacing w:after="0"/>
              <w:jc w:val="right"/>
            </w:pPr>
            <w:r>
              <w:rPr>
                <w:sz w:val="16"/>
              </w:rPr>
              <w:t>101</w:t>
            </w:r>
          </w:p>
        </w:tc>
        <w:tc>
          <w:tcPr>
            <w:tcW w:type="dxa" w:w="1397"/>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12</w:t>
            </w:r>
          </w:p>
        </w:tc>
        <w:tc>
          <w:tcPr>
            <w:tcW w:type="dxa" w:w="1062"/>
          </w:tcPr>
          <w:p>
            <w:pPr>
              <w:spacing w:after="0"/>
              <w:jc w:val="left"/>
            </w:pPr>
            <w:r>
              <w:rPr>
                <w:sz w:val="16"/>
              </w:rPr>
              <w:t>Ice Storm</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126"/>
          </w:tcPr>
          <w:p>
            <w:pPr>
              <w:spacing w:after="0"/>
              <w:jc w:val="right"/>
            </w:pPr>
            <w:r>
              <w:rPr>
                <w:sz w:val="16"/>
              </w:rPr>
              <w:t>$17,355</w:t>
            </w:r>
          </w:p>
        </w:tc>
        <w:tc>
          <w:tcPr>
            <w:tcW w:type="dxa" w:w="1126"/>
          </w:tcPr>
          <w:p>
            <w:pPr>
              <w:spacing w:after="0"/>
              <w:jc w:val="right"/>
            </w:pPr>
            <w:r>
              <w:rPr>
                <w:sz w:val="16"/>
              </w:rPr>
              <w:t>n/a</w:t>
            </w:r>
          </w:p>
        </w:tc>
        <w:tc>
          <w:tcPr>
            <w:tcW w:type="dxa" w:w="1334"/>
          </w:tcPr>
          <w:p>
            <w:pPr>
              <w:spacing w:after="0"/>
              <w:jc w:val="right"/>
            </w:pPr>
            <w:r>
              <w:rPr>
                <w:sz w:val="16"/>
              </w:rPr>
              <w:t>$20,016</w:t>
            </w:r>
          </w:p>
        </w:tc>
        <w:tc>
          <w:tcPr>
            <w:tcW w:type="dxa" w:w="1152"/>
          </w:tcPr>
          <w:p>
            <w:pPr>
              <w:spacing w:after="0"/>
              <w:jc w:val="right"/>
            </w:pPr>
            <w:r>
              <w:rPr>
                <w:sz w:val="16"/>
              </w:rPr>
              <w:t>$37,372</w:t>
            </w:r>
          </w:p>
        </w:tc>
        <w:tc>
          <w:tcPr>
            <w:tcW w:type="dxa" w:w="1395"/>
          </w:tcPr>
          <w:p>
            <w:pPr>
              <w:spacing w:after="0"/>
              <w:jc w:val="right"/>
            </w:pPr>
            <w:r>
              <w:rPr>
                <w:sz w:val="16"/>
              </w:rPr>
              <w:t>3</w:t>
            </w:r>
          </w:p>
        </w:tc>
        <w:tc>
          <w:tcPr>
            <w:tcW w:type="dxa" w:w="1397"/>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13</w:t>
            </w:r>
          </w:p>
        </w:tc>
        <w:tc>
          <w:tcPr>
            <w:tcW w:type="dxa" w:w="1062"/>
          </w:tcPr>
          <w:p>
            <w:pPr>
              <w:spacing w:after="0"/>
              <w:jc w:val="left"/>
            </w:pPr>
            <w:r>
              <w:rPr>
                <w:sz w:val="16"/>
              </w:rPr>
              <w:t>Hail</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$6,530</w:t>
            </w:r>
          </w:p>
        </w:tc>
        <w:tc>
          <w:tcPr>
            <w:tcW w:type="dxa" w:w="1126"/>
          </w:tcPr>
          <w:p>
            <w:pPr>
              <w:spacing w:after="0"/>
              <w:jc w:val="right"/>
            </w:pPr>
            <w:r>
              <w:rPr>
                <w:sz w:val="16"/>
              </w:rPr>
              <w:t>$3,425</w:t>
            </w:r>
          </w:p>
        </w:tc>
        <w:tc>
          <w:tcPr>
            <w:tcW w:type="dxa" w:w="1334"/>
          </w:tcPr>
          <w:p>
            <w:pPr>
              <w:spacing w:after="0"/>
              <w:jc w:val="right"/>
            </w:pPr>
            <w:r>
              <w:rPr>
                <w:sz w:val="16"/>
              </w:rPr>
              <w:t>$2,389</w:t>
            </w:r>
          </w:p>
        </w:tc>
        <w:tc>
          <w:tcPr>
            <w:tcW w:type="dxa" w:w="1152"/>
          </w:tcPr>
          <w:p>
            <w:pPr>
              <w:spacing w:after="0"/>
              <w:jc w:val="right"/>
            </w:pPr>
            <w:r>
              <w:rPr>
                <w:sz w:val="16"/>
              </w:rPr>
              <w:t>$12,343</w:t>
            </w:r>
          </w:p>
        </w:tc>
        <w:tc>
          <w:tcPr>
            <w:tcW w:type="dxa" w:w="1395"/>
          </w:tcPr>
          <w:p>
            <w:pPr>
              <w:spacing w:after="0"/>
              <w:jc w:val="right"/>
            </w:pPr>
            <w:r>
              <w:rPr>
                <w:sz w:val="16"/>
              </w:rPr>
              <w:t>0</w:t>
            </w:r>
          </w:p>
        </w:tc>
        <w:tc>
          <w:tcPr>
            <w:tcW w:type="dxa" w:w="1397"/>
          </w:tcPr>
          <w:p>
            <w:pPr>
              <w:spacing w:after="0"/>
              <w:jc w:val="left"/>
            </w:pPr>
          </w:p>
        </w:tc>
        <w:tc>
          <w:tcPr>
            <w:tcW w:type="dxa" w:w="2519"/>
          </w:tcPr>
          <w:p>
            <w:pPr>
              <w:spacing w:after="0"/>
              <w:jc w:val="left"/>
            </w:pPr>
            <w:r>
              <w:rPr>
                <w:sz w:val="16"/>
              </w:rPr>
              <w:t>No recorded events in Storm Events since 1996 (data through 2026-06-30).</w:t>
            </w:r>
          </w:p>
        </w:tc>
      </w:tr>
      <w:tr>
        <w:trPr>
          <w:cantSplit/>
        </w:trPr>
        <w:tc>
          <w:tcPr>
            <w:tcW w:type="dxa" w:w="672"/>
          </w:tcPr>
          <w:p>
            <w:pPr>
              <w:spacing w:after="0"/>
              <w:jc w:val="right"/>
            </w:pPr>
            <w:r>
              <w:rPr>
                <w:sz w:val="16"/>
              </w:rPr>
              <w:t>14</w:t>
            </w:r>
          </w:p>
        </w:tc>
        <w:tc>
          <w:tcPr>
            <w:tcW w:type="dxa" w:w="1062"/>
          </w:tcPr>
          <w:p>
            <w:pPr>
              <w:spacing w:after="0"/>
              <w:jc w:val="left"/>
            </w:pPr>
            <w:r>
              <w:rPr>
                <w:sz w:val="16"/>
              </w:rPr>
              <w:t>Cold Wave</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334"/>
          </w:tcPr>
          <w:p>
            <w:pPr>
              <w:spacing w:after="0"/>
              <w:jc w:val="right"/>
            </w:pPr>
            <w:r>
              <w:rPr>
                <w:sz w:val="16"/>
              </w:rPr>
              <w:t>$148</w:t>
            </w:r>
          </w:p>
        </w:tc>
        <w:tc>
          <w:tcPr>
            <w:tcW w:type="dxa" w:w="1152"/>
          </w:tcPr>
          <w:p>
            <w:pPr>
              <w:spacing w:after="0"/>
              <w:jc w:val="right"/>
            </w:pPr>
            <w:r>
              <w:rPr>
                <w:sz w:val="16"/>
              </w:rPr>
              <w:t>$149</w:t>
            </w:r>
          </w:p>
        </w:tc>
        <w:tc>
          <w:tcPr>
            <w:tcW w:type="dxa" w:w="1395"/>
          </w:tcPr>
          <w:p>
            <w:pPr>
              <w:spacing w:after="0"/>
              <w:jc w:val="right"/>
            </w:pPr>
            <w:r>
              <w:rPr>
                <w:sz w:val="16"/>
              </w:rPr>
              <w:t>7</w:t>
            </w:r>
          </w:p>
        </w:tc>
        <w:tc>
          <w:tcPr>
            <w:tcW w:type="dxa" w:w="1397"/>
          </w:tcPr>
          <w:p>
            <w:pPr>
              <w:spacing w:after="0"/>
              <w:jc w:val="left"/>
            </w:pPr>
          </w:p>
        </w:tc>
        <w:tc>
          <w:tcPr>
            <w:tcW w:type="dxa" w:w="2519"/>
          </w:tcPr>
          <w:p>
            <w:pPr>
              <w:spacing w:after="0"/>
              <w:jc w:val="left"/>
            </w:pPr>
            <w:r>
              <w:rPr>
                <w:sz w:val="16"/>
              </w:rPr>
              <w:t>Includes 1 Frost/Freeze record (outside NRI's Cold Wave definition; counted in this table and in B1-d, not in the B1-e descriptor).</w:t>
            </w:r>
          </w:p>
        </w:tc>
      </w:tr>
      <w:tr>
        <w:trPr>
          <w:cantSplit/>
        </w:trPr>
        <w:tc>
          <w:tcPr>
            <w:tcW w:type="dxa" w:w="672"/>
          </w:tcPr>
          <w:p>
            <w:pPr>
              <w:spacing w:after="0"/>
              <w:jc w:val="right"/>
            </w:pPr>
            <w:r>
              <w:rPr>
                <w:sz w:val="16"/>
              </w:rPr>
              <w:t>15</w:t>
            </w:r>
          </w:p>
        </w:tc>
        <w:tc>
          <w:tcPr>
            <w:tcW w:type="dxa" w:w="1062"/>
          </w:tcPr>
          <w:p>
            <w:pPr>
              <w:spacing w:after="0"/>
              <w:jc w:val="left"/>
            </w:pPr>
            <w:r>
              <w:rPr>
                <w:sz w:val="16"/>
              </w:rPr>
              <w:t>Drought</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$46</w:t>
            </w:r>
          </w:p>
        </w:tc>
        <w:tc>
          <w:tcPr>
            <w:tcW w:type="dxa" w:w="1334"/>
          </w:tcPr>
          <w:p>
            <w:pPr>
              <w:spacing w:after="0"/>
              <w:jc w:val="right"/>
            </w:pPr>
            <w:r>
              <w:rPr>
                <w:sz w:val="16"/>
              </w:rPr>
              <w:t>n/a</w:t>
            </w:r>
          </w:p>
        </w:tc>
        <w:tc>
          <w:tcPr>
            <w:tcW w:type="dxa" w:w="1152"/>
          </w:tcPr>
          <w:p>
            <w:pPr>
              <w:spacing w:after="0"/>
              <w:jc w:val="right"/>
            </w:pPr>
            <w:r>
              <w:rPr>
                <w:sz w:val="16"/>
              </w:rPr>
              <w:t>$46</w:t>
            </w:r>
          </w:p>
        </w:tc>
        <w:tc>
          <w:tcPr>
            <w:tcW w:type="dxa" w:w="1395"/>
          </w:tcPr>
          <w:p>
            <w:pPr>
              <w:spacing w:after="0"/>
              <w:jc w:val="right"/>
            </w:pPr>
            <w:r>
              <w:rPr>
                <w:sz w:val="16"/>
              </w:rPr>
              <w:t>2</w:t>
            </w:r>
          </w:p>
        </w:tc>
        <w:tc>
          <w:tcPr>
            <w:tcW w:type="dxa" w:w="1397"/>
          </w:tcPr>
          <w:p>
            <w:pPr>
              <w:spacing w:after="0"/>
              <w:jc w:val="left"/>
            </w:pPr>
          </w:p>
        </w:tc>
        <w:tc>
          <w:tcPr>
            <w:tcW w:type="dxa" w:w="2519"/>
          </w:tcPr>
          <w:p>
            <w:pPr>
              <w:spacing w:after="0"/>
              <w:jc w:val="left"/>
            </w:pPr>
          </w:p>
        </w:tc>
      </w:tr>
      <w:tr>
        <w:trPr>
          <w:cantSplit/>
        </w:trPr>
        <w:tc>
          <w:tcPr>
            <w:tcW w:type="dxa" w:w="672"/>
          </w:tcPr>
          <w:p>
            <w:pPr>
              <w:spacing w:after="0"/>
              <w:jc w:val="right"/>
            </w:pPr>
          </w:p>
        </w:tc>
        <w:tc>
          <w:tcPr>
            <w:tcW w:type="dxa" w:w="1062"/>
          </w:tcPr>
          <w:p>
            <w:pPr>
              <w:spacing w:after="0"/>
              <w:jc w:val="left"/>
            </w:pPr>
            <w:r>
              <w:rPr>
                <w:sz w:val="16"/>
              </w:rPr>
              <w:t>Coastal Flooding</w:t>
            </w:r>
          </w:p>
        </w:tc>
        <w:tc>
          <w:tcPr>
            <w:tcW w:type="dxa" w:w="1165"/>
          </w:tcPr>
          <w:p>
            <w:pPr>
              <w:spacing w:after="0"/>
              <w:jc w:val="left"/>
            </w:pPr>
            <w:r>
              <w:rPr>
                <w:sz w:val="16"/>
              </w:rPr>
              <w:t>Not Applicable</w:t>
            </w:r>
          </w:p>
        </w:tc>
        <w:tc>
          <w:tcPr>
            <w:tcW w:type="dxa" w:w="11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4"/>
          </w:tcPr>
          <w:p>
            <w:pPr>
              <w:spacing w:after="0"/>
              <w:jc w:val="right"/>
            </w:pPr>
          </w:p>
        </w:tc>
        <w:tc>
          <w:tcPr>
            <w:tcW w:type="dxa" w:w="1152"/>
          </w:tcPr>
          <w:p>
            <w:pPr>
              <w:spacing w:after="0"/>
              <w:jc w:val="right"/>
            </w:pPr>
          </w:p>
        </w:tc>
        <w:tc>
          <w:tcPr>
            <w:tcW w:type="dxa" w:w="1395"/>
          </w:tcPr>
          <w:p>
            <w:pPr>
              <w:spacing w:after="0"/>
              <w:jc w:val="right"/>
            </w:pPr>
            <w:r>
              <w:rPr>
                <w:sz w:val="16"/>
              </w:rPr>
              <w:t>1</w:t>
            </w:r>
          </w:p>
        </w:tc>
        <w:tc>
          <w:tcPr>
            <w:tcW w:type="dxa" w:w="1397"/>
          </w:tcPr>
          <w:p>
            <w:pPr>
              <w:spacing w:after="0"/>
              <w:jc w:val="left"/>
            </w:pPr>
          </w:p>
        </w:tc>
        <w:tc>
          <w:tcPr>
            <w:tcW w:type="dxa" w:w="2519"/>
          </w:tcPr>
          <w:p>
            <w:pPr>
              <w:spacing w:after="0"/>
              <w:jc w:val="left"/>
            </w:pPr>
          </w:p>
        </w:tc>
      </w:tr>
      <w:tr>
        <w:trPr>
          <w:cantSplit/>
        </w:trPr>
        <w:tc>
          <w:tcPr>
            <w:tcW w:type="dxa" w:w="672"/>
          </w:tcPr>
          <w:p>
            <w:pPr>
              <w:spacing w:after="0"/>
              <w:jc w:val="right"/>
            </w:pPr>
          </w:p>
        </w:tc>
        <w:tc>
          <w:tcPr>
            <w:tcW w:type="dxa" w:w="1062"/>
          </w:tcPr>
          <w:p>
            <w:pPr>
              <w:spacing w:after="0"/>
              <w:jc w:val="left"/>
            </w:pPr>
            <w:r>
              <w:rPr>
                <w:sz w:val="16"/>
              </w:rPr>
              <w:t>Hurricane</w:t>
            </w:r>
          </w:p>
        </w:tc>
        <w:tc>
          <w:tcPr>
            <w:tcW w:type="dxa" w:w="1165"/>
          </w:tcPr>
          <w:p>
            <w:pPr>
              <w:spacing w:after="0"/>
              <w:jc w:val="left"/>
            </w:pPr>
            <w:r>
              <w:rPr>
                <w:sz w:val="16"/>
              </w:rPr>
              <w:t>Not Applicable</w:t>
            </w:r>
          </w:p>
        </w:tc>
        <w:tc>
          <w:tcPr>
            <w:tcW w:type="dxa" w:w="11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4"/>
          </w:tcPr>
          <w:p>
            <w:pPr>
              <w:spacing w:after="0"/>
              <w:jc w:val="right"/>
            </w:pPr>
          </w:p>
        </w:tc>
        <w:tc>
          <w:tcPr>
            <w:tcW w:type="dxa" w:w="1152"/>
          </w:tcPr>
          <w:p>
            <w:pPr>
              <w:spacing w:after="0"/>
              <w:jc w:val="right"/>
            </w:pPr>
          </w:p>
        </w:tc>
        <w:tc>
          <w:tcPr>
            <w:tcW w:type="dxa" w:w="1395"/>
          </w:tcPr>
          <w:p>
            <w:pPr>
              <w:spacing w:after="0"/>
              <w:jc w:val="right"/>
            </w:pPr>
            <w:r>
              <w:rPr>
                <w:sz w:val="16"/>
              </w:rPr>
              <w:t>0</w:t>
            </w:r>
          </w:p>
        </w:tc>
        <w:tc>
          <w:tcPr>
            <w:tcW w:type="dxa" w:w="1397"/>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51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9719 (Relatively Moderate, 87.0); tract 9716 (Relatively Moderate, 86.4); tract 9717 (Relatively Moderate, 85.2)</w:t>
            </w:r>
          </w:p>
        </w:tc>
      </w:tr>
      <w:tr>
        <w:trPr>
          <w:cantSplit/>
        </w:trPr>
        <w:tc>
          <w:tcPr>
            <w:tcW w:type="dxa" w:w="3199"/>
          </w:tcPr>
          <w:p>
            <w:pPr>
              <w:spacing w:after="0"/>
              <w:jc w:val="left"/>
            </w:pPr>
            <w:r>
              <w:rPr>
                <w:sz w:val="16"/>
              </w:rPr>
              <w:t>Coastal Flooding</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9707 (Very High, 99.4); tract 9708 (Very High, 98.8); tract 9703 (Very High, 98.0)</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9720 (Relatively High, 99.6); tract 9718 (Relatively Moderate, 98.9); tract 9717 (Relatively Moderate, 98.7)</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9703 (Relatively Low, 29.9); tract 9717 (Very Low, 25.9); tract 9713 (Very Low, 24.4)</w:t>
            </w:r>
          </w:p>
        </w:tc>
      </w:tr>
      <w:tr>
        <w:trPr>
          <w:cantSplit/>
        </w:trPr>
        <w:tc>
          <w:tcPr>
            <w:tcW w:type="dxa" w:w="3199"/>
          </w:tcPr>
          <w:p>
            <w:pPr>
              <w:spacing w:after="0"/>
              <w:jc w:val="left"/>
            </w:pPr>
            <w:r>
              <w:rPr>
                <w:sz w:val="16"/>
              </w:rPr>
              <w:t>Volcanic Activity</w:t>
            </w:r>
          </w:p>
        </w:tc>
        <w:tc>
          <w:tcPr>
            <w:tcW w:type="dxa" w:w="10913"/>
          </w:tcPr>
          <w:p>
            <w:pPr>
              <w:spacing w:after="0"/>
              <w:jc w:val="left"/>
            </w:pPr>
            <w:r>
              <w:rPr>
                <w:sz w:val="16"/>
              </w:rPr>
              <w:t>tract 9720 (Relatively High, 99.5); tract 9719 (Relatively Moderate, 98.7); tract 9718 (Relatively Moderate, 98.6)</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9720 (Relatively Moderate, 96.1); tract 9717 (Relatively Moderate, 92.1); tract 9718 (Relatively Moderate, 88.9)</w:t>
            </w:r>
          </w:p>
        </w:tc>
      </w:tr>
    </w:tbl>
    <w:p>
      <w:pPr>
        <w:spacing w:after="40" w:before="60"/>
      </w:pPr>
      <w:r>
        <w:rPr>
          <w:sz w:val="15"/>
        </w:rPr>
        <w:t xml:space="preserve">Up to 3 census tracts per hazard, highest National Risk Index rating first, then highest score; a tract number is the Census tract number (for example 9719 is Census Tract 9719).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9"/>
        <w:gridCol w:w="1908"/>
        <w:gridCol w:w="1787"/>
        <w:gridCol w:w="1374"/>
        <w:gridCol w:w="1534"/>
        <w:gridCol w:w="1628"/>
        <w:gridCol w:w="1972"/>
        <w:gridCol w:w="2129"/>
      </w:tblGrid>
      <w:tr>
        <w:trPr>
          <w:cantSplit/>
          <w:tblHeader/>
        </w:trPr>
        <w:tc>
          <w:tcPr>
            <w:tcW w:type="dxa" w:w="1779"/>
            <w:shd w:val="clear" w:color="auto" w:fill="E8E8E8"/>
          </w:tcPr>
          <w:p>
            <w:pPr>
              <w:spacing w:after="0"/>
              <w:jc w:val="left"/>
            </w:pPr>
            <w:r>
              <w:rPr>
                <w:b/>
                <w:sz w:val="16"/>
              </w:rPr>
              <w:t>Hazard</w:t>
            </w:r>
          </w:p>
        </w:tc>
        <w:tc>
          <w:tcPr>
            <w:tcW w:type="dxa" w:w="1908"/>
            <w:shd w:val="clear" w:color="auto" w:fill="E8E8E8"/>
          </w:tcPr>
          <w:p>
            <w:pPr>
              <w:spacing w:after="0"/>
              <w:jc w:val="left"/>
            </w:pPr>
            <w:r>
              <w:rPr>
                <w:b/>
                <w:sz w:val="16"/>
              </w:rPr>
              <w:t>Scale</w:t>
            </w:r>
          </w:p>
        </w:tc>
        <w:tc>
          <w:tcPr>
            <w:tcW w:type="dxa" w:w="17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74"/>
            <w:shd w:val="clear" w:color="auto" w:fill="E8E8E8"/>
          </w:tcPr>
          <w:p>
            <w:pPr>
              <w:spacing w:after="0"/>
              <w:jc w:val="left"/>
            </w:pPr>
            <w:r>
              <w:rPr>
                <w:b/>
                <w:sz w:val="16"/>
              </w:rPr>
              <w:t>Observed range</w:t>
            </w:r>
          </w:p>
        </w:tc>
        <w:tc>
          <w:tcPr>
            <w:tcW w:type="dxa" w:w="1534"/>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1972"/>
            <w:shd w:val="clear" w:color="auto" w:fill="E8E8E8"/>
          </w:tcPr>
          <w:p>
            <w:pPr>
              <w:spacing w:after="0"/>
              <w:jc w:val="left"/>
            </w:pPr>
            <w:r>
              <w:rPr>
                <w:b/>
                <w:sz w:val="16"/>
              </w:rPr>
              <w:t>How it applies to jurisdictions</w:t>
            </w:r>
          </w:p>
        </w:tc>
        <w:tc>
          <w:tcPr>
            <w:tcW w:type="dxa" w:w="2129"/>
            <w:shd w:val="clear" w:color="auto" w:fill="E8E8E8"/>
          </w:tcPr>
          <w:p>
            <w:pPr>
              <w:spacing w:after="0"/>
              <w:jc w:val="left"/>
            </w:pPr>
            <w:r>
              <w:rPr>
                <w:b/>
                <w:sz w:val="16"/>
              </w:rPr>
              <w:t>Note</w:t>
            </w:r>
          </w:p>
        </w:tc>
      </w:tr>
      <w:tr>
        <w:trPr>
          <w:cantSplit/>
        </w:trPr>
        <w:tc>
          <w:tcPr>
            <w:tcW w:type="dxa" w:w="1779"/>
          </w:tcPr>
          <w:p>
            <w:pPr>
              <w:spacing w:after="0"/>
              <w:jc w:val="left"/>
            </w:pPr>
            <w:r>
              <w:rPr>
                <w:sz w:val="16"/>
              </w:rPr>
              <w:t>Avalanche</w:t>
            </w:r>
          </w:p>
        </w:tc>
        <w:tc>
          <w:tcPr>
            <w:tcW w:type="dxa" w:w="1908"/>
          </w:tcPr>
          <w:p>
            <w:pPr>
              <w:spacing w:after="0"/>
              <w:jc w:val="left"/>
            </w:pPr>
            <w:r>
              <w:rPr>
                <w:sz w:val="16"/>
              </w:rPr>
              <w:t>none (count and damage only)</w:t>
            </w:r>
          </w:p>
        </w:tc>
        <w:tc>
          <w:tcPr>
            <w:tcW w:type="dxa" w:w="1787"/>
          </w:tcPr>
          <w:p>
            <w:pPr>
              <w:spacing w:after="0"/>
              <w:jc w:val="right"/>
            </w:pPr>
            <w:r>
              <w:rPr>
                <w:sz w:val="16"/>
              </w:rPr>
              <w:t>1 record, 2021 (1 zone-level)</w:t>
            </w:r>
          </w:p>
        </w:tc>
        <w:tc>
          <w:tcPr>
            <w:tcW w:type="dxa" w:w="1374"/>
          </w:tcPr>
          <w:p>
            <w:pPr>
              <w:spacing w:after="0"/>
              <w:jc w:val="left"/>
            </w:pPr>
          </w:p>
        </w:tc>
        <w:tc>
          <w:tcPr>
            <w:tcW w:type="dxa" w:w="1534"/>
          </w:tcPr>
          <w:p>
            <w:pPr>
              <w:spacing w:after="0"/>
              <w:jc w:val="left"/>
            </w:pPr>
            <w:r>
              <w:rPr>
                <w:sz w:val="16"/>
              </w:rPr>
              <w:t>No damage reported in 1 record.</w:t>
            </w:r>
          </w:p>
        </w:tc>
        <w:tc>
          <w:tcPr>
            <w:tcW w:type="dxa" w:w="1628"/>
          </w:tcPr>
          <w:p>
            <w:pPr>
              <w:spacing w:after="0"/>
              <w:jc w:val="left"/>
            </w:pPr>
          </w:p>
        </w:tc>
        <w:tc>
          <w:tcPr>
            <w:tcW w:type="dxa" w:w="1972"/>
          </w:tcPr>
          <w:p>
            <w:pPr>
              <w:spacing w:after="0"/>
              <w:jc w:val="left"/>
            </w:pPr>
            <w:r>
              <w:rPr>
                <w:sz w:val="16"/>
              </w:rPr>
              <w:t>Countywide (zone-level records).</w:t>
            </w:r>
          </w:p>
        </w:tc>
        <w:tc>
          <w:tcPr>
            <w:tcW w:type="dxa" w:w="2129"/>
          </w:tcPr>
          <w:p>
            <w:pPr>
              <w:spacing w:after="0"/>
              <w:jc w:val="left"/>
            </w:pPr>
            <w:r>
              <w:rPr>
                <w:sz w:val="16"/>
              </w:rPr>
              <w:t>Physical measure: in event narratives only (local data needed).</w:t>
            </w:r>
          </w:p>
        </w:tc>
      </w:tr>
      <w:tr>
        <w:trPr>
          <w:cantSplit/>
        </w:trPr>
        <w:tc>
          <w:tcPr>
            <w:tcW w:type="dxa" w:w="1779"/>
          </w:tcPr>
          <w:p>
            <w:pPr>
              <w:spacing w:after="0"/>
              <w:jc w:val="left"/>
            </w:pPr>
            <w:r>
              <w:rPr>
                <w:sz w:val="16"/>
              </w:rPr>
              <w:t>Coastal Flood, Storm Surge/Tide</w:t>
            </w:r>
          </w:p>
        </w:tc>
        <w:tc>
          <w:tcPr>
            <w:tcW w:type="dxa" w:w="1908"/>
          </w:tcPr>
          <w:p>
            <w:pPr>
              <w:spacing w:after="0"/>
              <w:jc w:val="left"/>
            </w:pPr>
            <w:r>
              <w:rPr>
                <w:sz w:val="16"/>
              </w:rPr>
              <w:t>none in data (flood depth: FIRM)</w:t>
            </w:r>
          </w:p>
        </w:tc>
        <w:tc>
          <w:tcPr>
            <w:tcW w:type="dxa" w:w="1787"/>
          </w:tcPr>
          <w:p>
            <w:pPr>
              <w:spacing w:after="0"/>
              <w:jc w:val="right"/>
            </w:pPr>
            <w:r>
              <w:rPr>
                <w:sz w:val="16"/>
              </w:rPr>
              <w:t>1 record, 2022 (1 zone-level)</w:t>
            </w:r>
          </w:p>
        </w:tc>
        <w:tc>
          <w:tcPr>
            <w:tcW w:type="dxa" w:w="1374"/>
          </w:tcPr>
          <w:p>
            <w:pPr>
              <w:spacing w:after="0"/>
              <w:jc w:val="left"/>
            </w:pPr>
          </w:p>
        </w:tc>
        <w:tc>
          <w:tcPr>
            <w:tcW w:type="dxa" w:w="1534"/>
          </w:tcPr>
          <w:p>
            <w:pPr>
              <w:spacing w:after="0"/>
              <w:jc w:val="left"/>
            </w:pPr>
            <w:r>
              <w:rPr>
                <w:sz w:val="16"/>
              </w:rPr>
              <w:t>No damage reported in 1 record.</w:t>
            </w:r>
          </w:p>
        </w:tc>
        <w:tc>
          <w:tcPr>
            <w:tcW w:type="dxa" w:w="1628"/>
          </w:tcPr>
          <w:p>
            <w:pPr>
              <w:spacing w:after="0"/>
              <w:jc w:val="left"/>
            </w:pPr>
          </w:p>
        </w:tc>
        <w:tc>
          <w:tcPr>
            <w:tcW w:type="dxa" w:w="1972"/>
          </w:tcPr>
          <w:p>
            <w:pPr>
              <w:spacing w:after="0"/>
              <w:jc w:val="left"/>
            </w:pPr>
            <w:r>
              <w:rPr>
                <w:sz w:val="16"/>
              </w:rPr>
              <w:t>Countywide (zone-level records).</w:t>
            </w:r>
          </w:p>
        </w:tc>
        <w:tc>
          <w:tcPr>
            <w:tcW w:type="dxa" w:w="2129"/>
          </w:tcPr>
          <w:p>
            <w:pPr>
              <w:spacing w:after="0"/>
              <w:jc w:val="left"/>
            </w:pPr>
            <w:r>
              <w:rPr>
                <w:sz w:val="16"/>
              </w:rPr>
              <w:t>Flood depth: see the FEMA Flood Insurance Rate Map.</w:t>
            </w:r>
          </w:p>
        </w:tc>
      </w:tr>
      <w:tr>
        <w:trPr>
          <w:cantSplit/>
        </w:trPr>
        <w:tc>
          <w:tcPr>
            <w:tcW w:type="dxa" w:w="1779"/>
          </w:tcPr>
          <w:p>
            <w:pPr>
              <w:spacing w:after="0"/>
              <w:jc w:val="left"/>
            </w:pPr>
            <w:r>
              <w:rPr>
                <w:sz w:val="16"/>
              </w:rPr>
              <w:t>Cold/Wind Chill, Extreme Cold/Wind Chill</w:t>
            </w:r>
          </w:p>
        </w:tc>
        <w:tc>
          <w:tcPr>
            <w:tcW w:type="dxa" w:w="1908"/>
          </w:tcPr>
          <w:p>
            <w:pPr>
              <w:spacing w:after="0"/>
              <w:jc w:val="left"/>
            </w:pPr>
            <w:r>
              <w:rPr>
                <w:sz w:val="16"/>
              </w:rPr>
              <w:t>wind chill</w:t>
            </w:r>
          </w:p>
        </w:tc>
        <w:tc>
          <w:tcPr>
            <w:tcW w:type="dxa" w:w="1787"/>
          </w:tcPr>
          <w:p>
            <w:pPr>
              <w:spacing w:after="0"/>
              <w:jc w:val="right"/>
            </w:pPr>
            <w:r>
              <w:rPr>
                <w:sz w:val="16"/>
              </w:rPr>
              <w:t>6 records, 1998 to 2024 (6 zone-level)</w:t>
            </w:r>
          </w:p>
        </w:tc>
        <w:tc>
          <w:tcPr>
            <w:tcW w:type="dxa" w:w="1374"/>
          </w:tcPr>
          <w:p>
            <w:pPr>
              <w:spacing w:after="0"/>
              <w:jc w:val="left"/>
            </w:pPr>
            <w:r>
              <w:rPr>
                <w:sz w:val="16"/>
              </w:rPr>
              <w:t>1 day to 7 days (median 2 days); 4 with a recorded value</w:t>
            </w:r>
          </w:p>
        </w:tc>
        <w:tc>
          <w:tcPr>
            <w:tcW w:type="dxa" w:w="1534"/>
          </w:tcPr>
          <w:p>
            <w:pPr>
              <w:spacing w:after="0"/>
              <w:jc w:val="left"/>
            </w:pPr>
            <w:r>
              <w:rPr>
                <w:sz w:val="16"/>
              </w:rPr>
              <w:t>7 consecutive days, 1998-12-18 to 1998-12-24, zone-level</w:t>
            </w:r>
          </w:p>
        </w:tc>
        <w:tc>
          <w:tcPr>
            <w:tcW w:type="dxa" w:w="1628"/>
          </w:tcPr>
          <w:p>
            <w:pPr>
              <w:spacing w:after="0"/>
              <w:jc w:val="left"/>
            </w:pPr>
          </w:p>
        </w:tc>
        <w:tc>
          <w:tcPr>
            <w:tcW w:type="dxa" w:w="1972"/>
          </w:tcPr>
          <w:p>
            <w:pPr>
              <w:spacing w:after="0"/>
              <w:jc w:val="left"/>
            </w:pPr>
            <w:r>
              <w:rPr>
                <w:sz w:val="16"/>
              </w:rPr>
              <w:t>Countywide (zone-level records).</w:t>
            </w:r>
          </w:p>
        </w:tc>
        <w:tc>
          <w:tcPr>
            <w:tcW w:type="dxa" w:w="2129"/>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79"/>
          </w:tcPr>
          <w:p>
            <w:pPr>
              <w:spacing w:after="0"/>
              <w:jc w:val="left"/>
            </w:pPr>
            <w:r>
              <w:rPr>
                <w:sz w:val="16"/>
              </w:rPr>
              <w:t>Frost/Freeze (outside NRI's Cold Wave definition)</w:t>
            </w:r>
          </w:p>
        </w:tc>
        <w:tc>
          <w:tcPr>
            <w:tcW w:type="dxa" w:w="1908"/>
          </w:tcPr>
          <w:p>
            <w:pPr>
              <w:spacing w:after="0"/>
              <w:jc w:val="left"/>
            </w:pPr>
            <w:r>
              <w:rPr>
                <w:sz w:val="16"/>
              </w:rPr>
              <w:t>crop damage</w:t>
            </w:r>
          </w:p>
        </w:tc>
        <w:tc>
          <w:tcPr>
            <w:tcW w:type="dxa" w:w="1787"/>
          </w:tcPr>
          <w:p>
            <w:pPr>
              <w:spacing w:after="0"/>
              <w:jc w:val="right"/>
            </w:pPr>
            <w:r>
              <w:rPr>
                <w:sz w:val="16"/>
              </w:rPr>
              <w:t>1 record, 2024 (1 zone-level)</w:t>
            </w:r>
          </w:p>
        </w:tc>
        <w:tc>
          <w:tcPr>
            <w:tcW w:type="dxa" w:w="1374"/>
          </w:tcPr>
          <w:p>
            <w:pPr>
              <w:spacing w:after="0"/>
              <w:jc w:val="left"/>
            </w:pPr>
          </w:p>
        </w:tc>
        <w:tc>
          <w:tcPr>
            <w:tcW w:type="dxa" w:w="1534"/>
          </w:tcPr>
          <w:p>
            <w:pPr>
              <w:spacing w:after="0"/>
              <w:jc w:val="left"/>
            </w:pPr>
            <w:r>
              <w:rPr>
                <w:sz w:val="16"/>
              </w:rPr>
              <w:t>No crop damage reported in 1 record.</w:t>
            </w:r>
          </w:p>
        </w:tc>
        <w:tc>
          <w:tcPr>
            <w:tcW w:type="dxa" w:w="1628"/>
          </w:tcPr>
          <w:p>
            <w:pPr>
              <w:spacing w:after="0"/>
              <w:jc w:val="left"/>
            </w:pPr>
          </w:p>
        </w:tc>
        <w:tc>
          <w:tcPr>
            <w:tcW w:type="dxa" w:w="1972"/>
          </w:tcPr>
          <w:p>
            <w:pPr>
              <w:spacing w:after="0"/>
              <w:jc w:val="left"/>
            </w:pPr>
            <w:r>
              <w:rPr>
                <w:sz w:val="16"/>
              </w:rPr>
              <w:t>Countywide (zone-level records).</w:t>
            </w:r>
          </w:p>
        </w:tc>
        <w:tc>
          <w:tcPr>
            <w:tcW w:type="dxa" w:w="2129"/>
          </w:tcPr>
          <w:p>
            <w:pPr>
              <w:spacing w:after="0"/>
              <w:jc w:val="left"/>
            </w:pPr>
            <w:r>
              <w:rPr>
                <w:sz w:val="16"/>
              </w:rPr>
              <w:t>Temperature: in event narratives only (local data needed).</w:t>
            </w:r>
          </w:p>
        </w:tc>
      </w:tr>
      <w:tr>
        <w:trPr>
          <w:cantSplit/>
        </w:trPr>
        <w:tc>
          <w:tcPr>
            <w:tcW w:type="dxa" w:w="1779"/>
          </w:tcPr>
          <w:p>
            <w:pPr>
              <w:spacing w:after="0"/>
              <w:jc w:val="left"/>
            </w:pPr>
            <w:r>
              <w:rPr>
                <w:sz w:val="16"/>
              </w:rPr>
              <w:t>Drought</w:t>
            </w:r>
          </w:p>
        </w:tc>
        <w:tc>
          <w:tcPr>
            <w:tcW w:type="dxa" w:w="1908"/>
          </w:tcPr>
          <w:p>
            <w:pPr>
              <w:spacing w:after="0"/>
              <w:jc w:val="left"/>
            </w:pPr>
            <w:r>
              <w:rPr>
                <w:sz w:val="16"/>
              </w:rPr>
              <w:t>U.S. Drought Monitor scale (D0 to D4)</w:t>
            </w:r>
          </w:p>
        </w:tc>
        <w:tc>
          <w:tcPr>
            <w:tcW w:type="dxa" w:w="1787"/>
          </w:tcPr>
          <w:p>
            <w:pPr>
              <w:spacing w:after="0"/>
              <w:jc w:val="right"/>
            </w:pPr>
            <w:r>
              <w:rPr>
                <w:sz w:val="16"/>
              </w:rPr>
              <w:t>2 records, 2001 to 2005 (2 zone-level)</w:t>
            </w:r>
          </w:p>
        </w:tc>
        <w:tc>
          <w:tcPr>
            <w:tcW w:type="dxa" w:w="1374"/>
          </w:tcPr>
          <w:p>
            <w:pPr>
              <w:spacing w:after="0"/>
              <w:jc w:val="left"/>
            </w:pPr>
            <w:r>
              <w:rPr>
                <w:sz w:val="16"/>
              </w:rPr>
              <w:t>1 day to 21 days (median 11 days); 2 with a recorded value</w:t>
            </w:r>
          </w:p>
        </w:tc>
        <w:tc>
          <w:tcPr>
            <w:tcW w:type="dxa" w:w="1534"/>
          </w:tcPr>
          <w:p>
            <w:pPr>
              <w:spacing w:after="0"/>
              <w:jc w:val="left"/>
            </w:pPr>
            <w:r>
              <w:rPr>
                <w:sz w:val="16"/>
              </w:rPr>
              <w:t>21 days, 2005-03-10 to 2005-03-30, zone-level</w:t>
            </w:r>
          </w:p>
        </w:tc>
        <w:tc>
          <w:tcPr>
            <w:tcW w:type="dxa" w:w="1628"/>
          </w:tcPr>
          <w:p>
            <w:pPr>
              <w:spacing w:after="0"/>
              <w:jc w:val="left"/>
            </w:pPr>
          </w:p>
        </w:tc>
        <w:tc>
          <w:tcPr>
            <w:tcW w:type="dxa" w:w="1972"/>
          </w:tcPr>
          <w:p>
            <w:pPr>
              <w:spacing w:after="0"/>
              <w:jc w:val="left"/>
            </w:pPr>
            <w:r>
              <w:rPr>
                <w:sz w:val="16"/>
              </w:rPr>
              <w:t>Countywide (zone-level records).</w:t>
            </w:r>
          </w:p>
        </w:tc>
        <w:tc>
          <w:tcPr>
            <w:tcW w:type="dxa" w:w="21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9"/>
          </w:tcPr>
          <w:p>
            <w:pPr>
              <w:spacing w:after="0"/>
              <w:jc w:val="left"/>
            </w:pPr>
            <w:r>
              <w:rPr>
                <w:sz w:val="16"/>
              </w:rPr>
              <w:t>Earthquake</w:t>
            </w:r>
          </w:p>
        </w:tc>
        <w:tc>
          <w:tcPr>
            <w:tcW w:type="dxa" w:w="1908"/>
          </w:tcPr>
          <w:p>
            <w:pPr>
              <w:spacing w:after="0"/>
              <w:jc w:val="left"/>
            </w:pPr>
            <w:r>
              <w:rPr>
                <w:sz w:val="16"/>
              </w:rPr>
              <w:t>Modified Mercalli (local data)</w:t>
            </w:r>
          </w:p>
        </w:tc>
        <w:tc>
          <w:tcPr>
            <w:tcW w:type="dxa" w:w="1787"/>
          </w:tcPr>
          <w:p>
            <w:pPr>
              <w:spacing w:after="0"/>
              <w:jc w:val="right"/>
            </w:pPr>
            <w:r>
              <w:rPr>
                <w:sz w:val="16"/>
              </w:rPr>
              <w:t>0</w:t>
            </w:r>
          </w:p>
        </w:tc>
        <w:tc>
          <w:tcPr>
            <w:tcW w:type="dxa" w:w="1374"/>
          </w:tcPr>
          <w:p>
            <w:pPr>
              <w:spacing w:after="0"/>
              <w:jc w:val="left"/>
            </w:pPr>
          </w:p>
        </w:tc>
        <w:tc>
          <w:tcPr>
            <w:tcW w:type="dxa" w:w="1534"/>
          </w:tcPr>
          <w:p>
            <w:pPr>
              <w:spacing w:after="0"/>
              <w:jc w:val="left"/>
            </w:pPr>
          </w:p>
        </w:tc>
        <w:tc>
          <w:tcPr>
            <w:tcW w:type="dxa" w:w="1628"/>
          </w:tcPr>
          <w:p>
            <w:pPr>
              <w:spacing w:after="0"/>
              <w:jc w:val="left"/>
            </w:pPr>
          </w:p>
        </w:tc>
        <w:tc>
          <w:tcPr>
            <w:tcW w:type="dxa" w:w="1972"/>
          </w:tcPr>
          <w:p>
            <w:pPr>
              <w:spacing w:after="0"/>
              <w:jc w:val="left"/>
            </w:pPr>
          </w:p>
        </w:tc>
        <w:tc>
          <w:tcPr>
            <w:tcW w:type="dxa" w:w="2129"/>
          </w:tcPr>
          <w:p>
            <w:pPr>
              <w:spacing w:after="0"/>
              <w:jc w:val="left"/>
            </w:pPr>
            <w:r>
              <w:rPr>
                <w:sz w:val="16"/>
              </w:rPr>
              <w:t>Storm Events does not record earthquakes; the USGS earthquake catalog is the source.</w:t>
            </w:r>
          </w:p>
        </w:tc>
      </w:tr>
      <w:tr>
        <w:trPr>
          <w:cantSplit/>
        </w:trPr>
        <w:tc>
          <w:tcPr>
            <w:tcW w:type="dxa" w:w="1779"/>
          </w:tcPr>
          <w:p>
            <w:pPr>
              <w:spacing w:after="0"/>
              <w:jc w:val="left"/>
            </w:pPr>
            <w:r>
              <w:rPr>
                <w:sz w:val="16"/>
              </w:rPr>
              <w:t>Hail</w:t>
            </w:r>
          </w:p>
        </w:tc>
        <w:tc>
          <w:tcPr>
            <w:tcW w:type="dxa" w:w="1908"/>
          </w:tcPr>
          <w:p>
            <w:pPr>
              <w:spacing w:after="0"/>
              <w:jc w:val="left"/>
            </w:pPr>
            <w:r>
              <w:rPr>
                <w:sz w:val="16"/>
              </w:rPr>
              <w:t>hail size (inches)</w:t>
            </w:r>
          </w:p>
        </w:tc>
        <w:tc>
          <w:tcPr>
            <w:tcW w:type="dxa" w:w="1787"/>
          </w:tcPr>
          <w:p>
            <w:pPr>
              <w:spacing w:after="0"/>
              <w:jc w:val="right"/>
            </w:pPr>
            <w:r>
              <w:rPr>
                <w:sz w:val="16"/>
              </w:rPr>
              <w:t>0</w:t>
            </w:r>
          </w:p>
        </w:tc>
        <w:tc>
          <w:tcPr>
            <w:tcW w:type="dxa" w:w="1374"/>
          </w:tcPr>
          <w:p>
            <w:pPr>
              <w:spacing w:after="0"/>
              <w:jc w:val="left"/>
            </w:pPr>
          </w:p>
        </w:tc>
        <w:tc>
          <w:tcPr>
            <w:tcW w:type="dxa" w:w="1534"/>
          </w:tcPr>
          <w:p>
            <w:pPr>
              <w:spacing w:after="0"/>
              <w:jc w:val="left"/>
            </w:pPr>
          </w:p>
        </w:tc>
        <w:tc>
          <w:tcPr>
            <w:tcW w:type="dxa" w:w="1628"/>
          </w:tcPr>
          <w:p>
            <w:pPr>
              <w:spacing w:after="0"/>
              <w:jc w:val="left"/>
            </w:pPr>
          </w:p>
        </w:tc>
        <w:tc>
          <w:tcPr>
            <w:tcW w:type="dxa" w:w="1972"/>
          </w:tcPr>
          <w:p>
            <w:pPr>
              <w:spacing w:after="0"/>
              <w:jc w:val="left"/>
            </w:pPr>
          </w:p>
        </w:tc>
        <w:tc>
          <w:tcPr>
            <w:tcW w:type="dxa" w:w="2129"/>
          </w:tcPr>
          <w:p>
            <w:pPr>
              <w:spacing w:after="0"/>
              <w:jc w:val="left"/>
            </w:pPr>
          </w:p>
        </w:tc>
      </w:tr>
      <w:tr>
        <w:trPr>
          <w:cantSplit/>
        </w:trPr>
        <w:tc>
          <w:tcPr>
            <w:tcW w:type="dxa" w:w="1779"/>
          </w:tcPr>
          <w:p>
            <w:pPr>
              <w:spacing w:after="0"/>
              <w:jc w:val="left"/>
            </w:pPr>
            <w:r>
              <w:rPr>
                <w:sz w:val="16"/>
              </w:rPr>
              <w:t>Excessive Heat, Heat</w:t>
            </w:r>
          </w:p>
        </w:tc>
        <w:tc>
          <w:tcPr>
            <w:tcW w:type="dxa" w:w="1908"/>
          </w:tcPr>
          <w:p>
            <w:pPr>
              <w:spacing w:after="0"/>
              <w:jc w:val="left"/>
            </w:pPr>
            <w:r>
              <w:rPr>
                <w:sz w:val="16"/>
              </w:rPr>
              <w:t>heat index (in event narratives)</w:t>
            </w:r>
          </w:p>
        </w:tc>
        <w:tc>
          <w:tcPr>
            <w:tcW w:type="dxa" w:w="1787"/>
          </w:tcPr>
          <w:p>
            <w:pPr>
              <w:spacing w:after="0"/>
              <w:jc w:val="right"/>
            </w:pPr>
            <w:r>
              <w:rPr>
                <w:sz w:val="16"/>
              </w:rPr>
              <w:t>18 records, 2006 to 2024 (18 zone-level)</w:t>
            </w:r>
          </w:p>
        </w:tc>
        <w:tc>
          <w:tcPr>
            <w:tcW w:type="dxa" w:w="1374"/>
          </w:tcPr>
          <w:p>
            <w:pPr>
              <w:spacing w:after="0"/>
              <w:jc w:val="left"/>
            </w:pPr>
            <w:r>
              <w:rPr>
                <w:sz w:val="16"/>
              </w:rPr>
              <w:t>1 day to 5 days (median 1 day); 14 with a recorded value</w:t>
            </w:r>
          </w:p>
        </w:tc>
        <w:tc>
          <w:tcPr>
            <w:tcW w:type="dxa" w:w="1534"/>
          </w:tcPr>
          <w:p>
            <w:pPr>
              <w:spacing w:after="0"/>
              <w:jc w:val="left"/>
            </w:pPr>
            <w:r>
              <w:rPr>
                <w:sz w:val="16"/>
              </w:rPr>
              <w:t>5 consecutive days, 2023-05-12 to 2023-05-16, zone-level</w:t>
            </w:r>
          </w:p>
        </w:tc>
        <w:tc>
          <w:tcPr>
            <w:tcW w:type="dxa" w:w="1628"/>
          </w:tcPr>
          <w:p>
            <w:pPr>
              <w:spacing w:after="0"/>
              <w:jc w:val="left"/>
            </w:pPr>
          </w:p>
        </w:tc>
        <w:tc>
          <w:tcPr>
            <w:tcW w:type="dxa" w:w="1972"/>
          </w:tcPr>
          <w:p>
            <w:pPr>
              <w:spacing w:after="0"/>
              <w:jc w:val="left"/>
            </w:pPr>
            <w:r>
              <w:rPr>
                <w:sz w:val="16"/>
              </w:rPr>
              <w:t>Countywide (zone-level records).</w:t>
            </w:r>
          </w:p>
        </w:tc>
        <w:tc>
          <w:tcPr>
            <w:tcW w:type="dxa" w:w="2129"/>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79"/>
          </w:tcPr>
          <w:p>
            <w:pPr>
              <w:spacing w:after="0"/>
              <w:jc w:val="left"/>
            </w:pPr>
            <w:r>
              <w:rPr>
                <w:sz w:val="16"/>
              </w:rPr>
              <w:t>Hurricane, Tropical Storm, Tropical Depression</w:t>
            </w:r>
          </w:p>
        </w:tc>
        <w:tc>
          <w:tcPr>
            <w:tcW w:type="dxa" w:w="1908"/>
          </w:tcPr>
          <w:p>
            <w:pPr>
              <w:spacing w:after="0"/>
              <w:jc w:val="left"/>
            </w:pPr>
            <w:r>
              <w:rPr>
                <w:sz w:val="16"/>
              </w:rPr>
              <w:t>Saffir-Simpson</w:t>
            </w:r>
          </w:p>
        </w:tc>
        <w:tc>
          <w:tcPr>
            <w:tcW w:type="dxa" w:w="1787"/>
          </w:tcPr>
          <w:p>
            <w:pPr>
              <w:spacing w:after="0"/>
              <w:jc w:val="right"/>
            </w:pPr>
            <w:r>
              <w:rPr>
                <w:sz w:val="16"/>
              </w:rPr>
              <w:t>0</w:t>
            </w:r>
          </w:p>
        </w:tc>
        <w:tc>
          <w:tcPr>
            <w:tcW w:type="dxa" w:w="1374"/>
          </w:tcPr>
          <w:p>
            <w:pPr>
              <w:spacing w:after="0"/>
              <w:jc w:val="left"/>
            </w:pPr>
          </w:p>
        </w:tc>
        <w:tc>
          <w:tcPr>
            <w:tcW w:type="dxa" w:w="1534"/>
          </w:tcPr>
          <w:p>
            <w:pPr>
              <w:spacing w:after="0"/>
              <w:jc w:val="left"/>
            </w:pPr>
          </w:p>
        </w:tc>
        <w:tc>
          <w:tcPr>
            <w:tcW w:type="dxa" w:w="1628"/>
          </w:tcPr>
          <w:p>
            <w:pPr>
              <w:spacing w:after="0"/>
              <w:jc w:val="left"/>
            </w:pPr>
          </w:p>
        </w:tc>
        <w:tc>
          <w:tcPr>
            <w:tcW w:type="dxa" w:w="1972"/>
          </w:tcPr>
          <w:p>
            <w:pPr>
              <w:spacing w:after="0"/>
              <w:jc w:val="left"/>
            </w:pPr>
          </w:p>
        </w:tc>
        <w:tc>
          <w:tcPr>
            <w:tcW w:type="dxa" w:w="212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9"/>
          </w:tcPr>
          <w:p>
            <w:pPr>
              <w:spacing w:after="0"/>
              <w:jc w:val="left"/>
            </w:pPr>
            <w:r>
              <w:rPr>
                <w:sz w:val="16"/>
              </w:rPr>
              <w:t>Ice Storm</w:t>
            </w:r>
          </w:p>
        </w:tc>
        <w:tc>
          <w:tcPr>
            <w:tcW w:type="dxa" w:w="1908"/>
          </w:tcPr>
          <w:p>
            <w:pPr>
              <w:spacing w:after="0"/>
              <w:jc w:val="left"/>
            </w:pPr>
            <w:r>
              <w:rPr>
                <w:sz w:val="16"/>
              </w:rPr>
              <w:t>Sperry-Piltz ice scale (local data)</w:t>
            </w:r>
          </w:p>
        </w:tc>
        <w:tc>
          <w:tcPr>
            <w:tcW w:type="dxa" w:w="1787"/>
          </w:tcPr>
          <w:p>
            <w:pPr>
              <w:spacing w:after="0"/>
              <w:jc w:val="right"/>
            </w:pPr>
            <w:r>
              <w:rPr>
                <w:sz w:val="16"/>
              </w:rPr>
              <w:t>3 records, 2012 to 2022 (3 zone-level)</w:t>
            </w:r>
          </w:p>
        </w:tc>
        <w:tc>
          <w:tcPr>
            <w:tcW w:type="dxa" w:w="1374"/>
          </w:tcPr>
          <w:p>
            <w:pPr>
              <w:spacing w:after="0"/>
              <w:jc w:val="left"/>
            </w:pPr>
          </w:p>
        </w:tc>
        <w:tc>
          <w:tcPr>
            <w:tcW w:type="dxa" w:w="1534"/>
          </w:tcPr>
          <w:p>
            <w:pPr>
              <w:spacing w:after="0"/>
              <w:jc w:val="left"/>
            </w:pPr>
            <w:r>
              <w:rPr>
                <w:sz w:val="16"/>
              </w:rPr>
              <w:t>Ice Storm, 2012-01-19, $1,100,000 property; $0 crops (2012 dollars); NWS zone WAZ504</w:t>
            </w:r>
          </w:p>
        </w:tc>
        <w:tc>
          <w:tcPr>
            <w:tcW w:type="dxa" w:w="1628"/>
          </w:tcPr>
          <w:p>
            <w:pPr>
              <w:spacing w:after="0"/>
              <w:jc w:val="left"/>
            </w:pPr>
          </w:p>
        </w:tc>
        <w:tc>
          <w:tcPr>
            <w:tcW w:type="dxa" w:w="1972"/>
          </w:tcPr>
          <w:p>
            <w:pPr>
              <w:spacing w:after="0"/>
              <w:jc w:val="left"/>
            </w:pPr>
            <w:r>
              <w:rPr>
                <w:sz w:val="16"/>
              </w:rPr>
              <w:t>Countywide (zone-level records).</w:t>
            </w:r>
          </w:p>
        </w:tc>
        <w:tc>
          <w:tcPr>
            <w:tcW w:type="dxa" w:w="2129"/>
          </w:tcPr>
          <w:p>
            <w:pPr>
              <w:spacing w:after="0"/>
              <w:jc w:val="left"/>
            </w:pPr>
            <w:r>
              <w:rPr>
                <w:sz w:val="16"/>
              </w:rPr>
              <w:t>Ice thickness: in event narratives only (local data needed).</w:t>
            </w:r>
          </w:p>
        </w:tc>
      </w:tr>
      <w:tr>
        <w:trPr>
          <w:cantSplit/>
        </w:trPr>
        <w:tc>
          <w:tcPr>
            <w:tcW w:type="dxa" w:w="1779"/>
          </w:tcPr>
          <w:p>
            <w:pPr>
              <w:spacing w:after="0"/>
              <w:jc w:val="left"/>
            </w:pPr>
            <w:r>
              <w:rPr>
                <w:sz w:val="16"/>
              </w:rPr>
              <w:t>Flash Flood, Flood, Lakeshore Flood</w:t>
            </w:r>
          </w:p>
        </w:tc>
        <w:tc>
          <w:tcPr>
            <w:tcW w:type="dxa" w:w="1908"/>
          </w:tcPr>
          <w:p>
            <w:pPr>
              <w:spacing w:after="0"/>
              <w:jc w:val="left"/>
            </w:pPr>
            <w:r>
              <w:rPr>
                <w:sz w:val="16"/>
              </w:rPr>
              <w:t>damage and flood days (flood depth: FIRM)</w:t>
            </w:r>
          </w:p>
        </w:tc>
        <w:tc>
          <w:tcPr>
            <w:tcW w:type="dxa" w:w="1787"/>
          </w:tcPr>
          <w:p>
            <w:pPr>
              <w:spacing w:after="0"/>
              <w:jc w:val="right"/>
            </w:pPr>
            <w:r>
              <w:rPr>
                <w:sz w:val="16"/>
              </w:rPr>
              <w:t>13 records, 1996 to 2021 (5 zone-level)</w:t>
            </w:r>
          </w:p>
        </w:tc>
        <w:tc>
          <w:tcPr>
            <w:tcW w:type="dxa" w:w="1374"/>
          </w:tcPr>
          <w:p>
            <w:pPr>
              <w:spacing w:after="0"/>
              <w:jc w:val="left"/>
            </w:pPr>
          </w:p>
        </w:tc>
        <w:tc>
          <w:tcPr>
            <w:tcW w:type="dxa" w:w="1534"/>
          </w:tcPr>
          <w:p>
            <w:pPr>
              <w:spacing w:after="0"/>
              <w:jc w:val="left"/>
            </w:pPr>
            <w:r>
              <w:rPr>
                <w:sz w:val="16"/>
              </w:rPr>
              <w:t>Flood, 2007-12-02, $50,000,000 property; $0 crops (2007 dollars), 1 direct death</w:t>
            </w:r>
          </w:p>
        </w:tc>
        <w:tc>
          <w:tcPr>
            <w:tcW w:type="dxa" w:w="1628"/>
          </w:tcPr>
          <w:p>
            <w:pPr>
              <w:spacing w:after="0"/>
              <w:jc w:val="left"/>
            </w:pPr>
          </w:p>
        </w:tc>
        <w:tc>
          <w:tcPr>
            <w:tcW w:type="dxa" w:w="1972"/>
          </w:tcPr>
          <w:p>
            <w:pPr>
              <w:spacing w:after="0"/>
              <w:jc w:val="left"/>
            </w:pPr>
            <w:r>
              <w:rPr>
                <w:sz w:val="16"/>
              </w:rPr>
              <w:t>Event records naming jurisdictions in the plan: Centralia city (1 record). Zone-level records (5) apply countywide.</w:t>
            </w:r>
          </w:p>
        </w:tc>
        <w:tc>
          <w:tcPr>
            <w:tcW w:type="dxa" w:w="212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9"/>
          </w:tcPr>
          <w:p>
            <w:pPr>
              <w:spacing w:after="0"/>
              <w:jc w:val="left"/>
            </w:pPr>
            <w:r>
              <w:rPr>
                <w:sz w:val="16"/>
              </w:rPr>
              <w:t>Debris Flow</w:t>
            </w:r>
          </w:p>
        </w:tc>
        <w:tc>
          <w:tcPr>
            <w:tcW w:type="dxa" w:w="1908"/>
          </w:tcPr>
          <w:p>
            <w:pPr>
              <w:spacing w:after="0"/>
              <w:jc w:val="left"/>
            </w:pPr>
            <w:r>
              <w:rPr>
                <w:sz w:val="16"/>
              </w:rPr>
              <w:t>none (count and damage only)</w:t>
            </w:r>
          </w:p>
        </w:tc>
        <w:tc>
          <w:tcPr>
            <w:tcW w:type="dxa" w:w="1787"/>
          </w:tcPr>
          <w:p>
            <w:pPr>
              <w:spacing w:after="0"/>
              <w:jc w:val="right"/>
            </w:pPr>
            <w:r>
              <w:rPr>
                <w:sz w:val="16"/>
              </w:rPr>
              <w:t>2 records, 1997 to 2007 (2 zone-level)</w:t>
            </w:r>
          </w:p>
        </w:tc>
        <w:tc>
          <w:tcPr>
            <w:tcW w:type="dxa" w:w="1374"/>
          </w:tcPr>
          <w:p>
            <w:pPr>
              <w:spacing w:after="0"/>
              <w:jc w:val="left"/>
            </w:pPr>
          </w:p>
        </w:tc>
        <w:tc>
          <w:tcPr>
            <w:tcW w:type="dxa" w:w="1534"/>
          </w:tcPr>
          <w:p>
            <w:pPr>
              <w:spacing w:after="0"/>
              <w:jc w:val="left"/>
            </w:pPr>
            <w:r>
              <w:rPr>
                <w:sz w:val="16"/>
              </w:rPr>
              <w:t>Debris Flow, 2007-12-03, $750,000 property; $0 crops (2007 dollars); NWS zone WAZ504</w:t>
            </w:r>
          </w:p>
        </w:tc>
        <w:tc>
          <w:tcPr>
            <w:tcW w:type="dxa" w:w="1628"/>
          </w:tcPr>
          <w:p>
            <w:pPr>
              <w:spacing w:after="0"/>
              <w:jc w:val="left"/>
            </w:pPr>
          </w:p>
        </w:tc>
        <w:tc>
          <w:tcPr>
            <w:tcW w:type="dxa" w:w="1972"/>
          </w:tcPr>
          <w:p>
            <w:pPr>
              <w:spacing w:after="0"/>
              <w:jc w:val="left"/>
            </w:pPr>
            <w:r>
              <w:rPr>
                <w:sz w:val="16"/>
              </w:rPr>
              <w:t>Countywide (zone-level records).</w:t>
            </w:r>
          </w:p>
        </w:tc>
        <w:tc>
          <w:tcPr>
            <w:tcW w:type="dxa" w:w="2129"/>
          </w:tcPr>
          <w:p>
            <w:pPr>
              <w:spacing w:after="0"/>
              <w:jc w:val="left"/>
            </w:pPr>
            <w:r>
              <w:rPr>
                <w:sz w:val="16"/>
              </w:rPr>
              <w:t>Physical measure: in event narratives only (local data needed).</w:t>
            </w:r>
          </w:p>
        </w:tc>
      </w:tr>
      <w:tr>
        <w:trPr>
          <w:cantSplit/>
        </w:trPr>
        <w:tc>
          <w:tcPr>
            <w:tcW w:type="dxa" w:w="1779"/>
          </w:tcPr>
          <w:p>
            <w:pPr>
              <w:spacing w:after="0"/>
              <w:jc w:val="left"/>
            </w:pPr>
            <w:r>
              <w:rPr>
                <w:sz w:val="16"/>
              </w:rPr>
              <w:t>Lightning</w:t>
            </w:r>
          </w:p>
        </w:tc>
        <w:tc>
          <w:tcPr>
            <w:tcW w:type="dxa" w:w="1908"/>
          </w:tcPr>
          <w:p>
            <w:pPr>
              <w:spacing w:after="0"/>
              <w:jc w:val="left"/>
            </w:pPr>
            <w:r>
              <w:rPr>
                <w:sz w:val="16"/>
              </w:rPr>
              <w:t>annualized frequency (the measure FEMA's Local Mitigation Planning Handbook names)</w:t>
            </w:r>
          </w:p>
        </w:tc>
        <w:tc>
          <w:tcPr>
            <w:tcW w:type="dxa" w:w="1787"/>
          </w:tcPr>
          <w:p>
            <w:pPr>
              <w:spacing w:after="0"/>
              <w:jc w:val="right"/>
            </w:pPr>
            <w:r>
              <w:rPr>
                <w:sz w:val="16"/>
              </w:rPr>
              <w:t>3 records, 2002 to 2013</w:t>
            </w:r>
          </w:p>
        </w:tc>
        <w:tc>
          <w:tcPr>
            <w:tcW w:type="dxa" w:w="1374"/>
          </w:tcPr>
          <w:p>
            <w:pPr>
              <w:spacing w:after="0"/>
              <w:jc w:val="left"/>
            </w:pPr>
          </w:p>
        </w:tc>
        <w:tc>
          <w:tcPr>
            <w:tcW w:type="dxa" w:w="1534"/>
          </w:tcPr>
          <w:p>
            <w:pPr>
              <w:spacing w:after="0"/>
              <w:jc w:val="left"/>
            </w:pPr>
            <w:r>
              <w:rPr>
                <w:sz w:val="16"/>
              </w:rPr>
              <w:t>Lightning, 2002-08-05, $2,000 property; crops not reported (2002 dollars)</w:t>
            </w:r>
          </w:p>
        </w:tc>
        <w:tc>
          <w:tcPr>
            <w:tcW w:type="dxa" w:w="1628"/>
          </w:tcPr>
          <w:p>
            <w:pPr>
              <w:spacing w:after="0"/>
              <w:jc w:val="left"/>
            </w:pPr>
          </w:p>
        </w:tc>
        <w:tc>
          <w:tcPr>
            <w:tcW w:type="dxa" w:w="1972"/>
          </w:tcPr>
          <w:p>
            <w:pPr>
              <w:spacing w:after="0"/>
              <w:jc w:val="left"/>
            </w:pPr>
            <w:r>
              <w:rPr>
                <w:sz w:val="16"/>
              </w:rPr>
              <w:t>Event records naming jurisdictions in the plan: Chehalis city (1 record).</w:t>
            </w:r>
          </w:p>
        </w:tc>
        <w:tc>
          <w:tcPr>
            <w:tcW w:type="dxa" w:w="2129"/>
          </w:tcPr>
          <w:p>
            <w:pPr>
              <w:spacing w:after="0"/>
              <w:jc w:val="left"/>
            </w:pPr>
            <w:r>
              <w:rPr>
                <w:sz w:val="16"/>
              </w:rPr>
              <w:t>Storm Events lists lightning with damage or casualties; physical measure in event narratives only (local data needed).</w:t>
            </w:r>
          </w:p>
        </w:tc>
      </w:tr>
      <w:tr>
        <w:trPr>
          <w:cantSplit/>
        </w:trPr>
        <w:tc>
          <w:tcPr>
            <w:tcW w:type="dxa" w:w="1779"/>
          </w:tcPr>
          <w:p>
            <w:pPr>
              <w:spacing w:after="0"/>
              <w:jc w:val="left"/>
            </w:pPr>
            <w:r>
              <w:rPr>
                <w:sz w:val="16"/>
              </w:rPr>
              <w:t>High Wind and Strong Wind (outside NRI's Strong Wind definition)</w:t>
            </w:r>
          </w:p>
        </w:tc>
        <w:tc>
          <w:tcPr>
            <w:tcW w:type="dxa" w:w="1908"/>
          </w:tcPr>
          <w:p>
            <w:pPr>
              <w:spacing w:after="0"/>
              <w:jc w:val="left"/>
            </w:pPr>
            <w:r>
              <w:rPr>
                <w:sz w:val="16"/>
              </w:rPr>
              <w:t>wind speed (kt and mph)</w:t>
            </w:r>
          </w:p>
        </w:tc>
        <w:tc>
          <w:tcPr>
            <w:tcW w:type="dxa" w:w="1787"/>
          </w:tcPr>
          <w:p>
            <w:pPr>
              <w:spacing w:after="0"/>
              <w:jc w:val="right"/>
            </w:pPr>
            <w:r>
              <w:rPr>
                <w:sz w:val="16"/>
              </w:rPr>
              <w:t>101 records, 1999 to 2025 (101 zone-level)</w:t>
            </w:r>
          </w:p>
        </w:tc>
        <w:tc>
          <w:tcPr>
            <w:tcW w:type="dxa" w:w="1374"/>
          </w:tcPr>
          <w:p>
            <w:pPr>
              <w:spacing w:after="0"/>
              <w:jc w:val="left"/>
            </w:pPr>
            <w:r>
              <w:rPr>
                <w:sz w:val="16"/>
              </w:rPr>
              <w:t>26 kt (30 mph) to 79 kt (91 mph) (median 56 kt (64 mph)); 101 with a recorded value</w:t>
            </w:r>
          </w:p>
        </w:tc>
        <w:tc>
          <w:tcPr>
            <w:tcW w:type="dxa" w:w="1534"/>
          </w:tcPr>
          <w:p>
            <w:pPr>
              <w:spacing w:after="0"/>
              <w:jc w:val="left"/>
            </w:pPr>
            <w:r>
              <w:rPr>
                <w:sz w:val="16"/>
              </w:rPr>
              <w:t>79 kt (91 mph) measured gust, High Wind, 2014-02-16; Storm Events area SOUTHWEST INTERIOR (legacy zone code WAZ020)</w:t>
            </w:r>
          </w:p>
        </w:tc>
        <w:tc>
          <w:tcPr>
            <w:tcW w:type="dxa" w:w="1628"/>
          </w:tcPr>
          <w:p>
            <w:pPr>
              <w:spacing w:after="0"/>
              <w:jc w:val="left"/>
            </w:pPr>
            <w:r>
              <w:rPr>
                <w:sz w:val="16"/>
              </w:rPr>
              <w:t>High Wind, 2015-12-08, $6,000,000 property; $0 crops, reported for the zone (2015 dollars)</w:t>
            </w:r>
          </w:p>
        </w:tc>
        <w:tc>
          <w:tcPr>
            <w:tcW w:type="dxa" w:w="1972"/>
          </w:tcPr>
          <w:p>
            <w:pPr>
              <w:spacing w:after="0"/>
              <w:jc w:val="left"/>
            </w:pPr>
            <w:r>
              <w:rPr>
                <w:sz w:val="16"/>
              </w:rPr>
              <w:t>Countywide (zone-level records).</w:t>
            </w:r>
          </w:p>
        </w:tc>
        <w:tc>
          <w:tcPr>
            <w:tcW w:type="dxa" w:w="2129"/>
          </w:tcPr>
          <w:p>
            <w:pPr>
              <w:spacing w:after="0"/>
              <w:jc w:val="left"/>
            </w:pPr>
          </w:p>
        </w:tc>
      </w:tr>
      <w:tr>
        <w:trPr>
          <w:cantSplit/>
        </w:trPr>
        <w:tc>
          <w:tcPr>
            <w:tcW w:type="dxa" w:w="1779"/>
          </w:tcPr>
          <w:p>
            <w:pPr>
              <w:spacing w:after="0"/>
              <w:jc w:val="left"/>
            </w:pPr>
            <w:r>
              <w:rPr>
                <w:sz w:val="16"/>
              </w:rPr>
              <w:t>Thunderstorm Wind</w:t>
            </w:r>
          </w:p>
        </w:tc>
        <w:tc>
          <w:tcPr>
            <w:tcW w:type="dxa" w:w="1908"/>
          </w:tcPr>
          <w:p>
            <w:pPr>
              <w:spacing w:after="0"/>
              <w:jc w:val="left"/>
            </w:pPr>
            <w:r>
              <w:rPr>
                <w:sz w:val="16"/>
              </w:rPr>
              <w:t>wind speed (kt and mph)</w:t>
            </w:r>
          </w:p>
        </w:tc>
        <w:tc>
          <w:tcPr>
            <w:tcW w:type="dxa" w:w="1787"/>
          </w:tcPr>
          <w:p>
            <w:pPr>
              <w:spacing w:after="0"/>
              <w:jc w:val="right"/>
            </w:pPr>
            <w:r>
              <w:rPr>
                <w:sz w:val="16"/>
              </w:rPr>
              <w:t>0</w:t>
            </w:r>
          </w:p>
        </w:tc>
        <w:tc>
          <w:tcPr>
            <w:tcW w:type="dxa" w:w="1374"/>
          </w:tcPr>
          <w:p>
            <w:pPr>
              <w:spacing w:after="0"/>
              <w:jc w:val="left"/>
            </w:pPr>
          </w:p>
        </w:tc>
        <w:tc>
          <w:tcPr>
            <w:tcW w:type="dxa" w:w="1534"/>
          </w:tcPr>
          <w:p>
            <w:pPr>
              <w:spacing w:after="0"/>
              <w:jc w:val="left"/>
            </w:pPr>
          </w:p>
        </w:tc>
        <w:tc>
          <w:tcPr>
            <w:tcW w:type="dxa" w:w="1628"/>
          </w:tcPr>
          <w:p>
            <w:pPr>
              <w:spacing w:after="0"/>
              <w:jc w:val="left"/>
            </w:pPr>
          </w:p>
        </w:tc>
        <w:tc>
          <w:tcPr>
            <w:tcW w:type="dxa" w:w="1972"/>
          </w:tcPr>
          <w:p>
            <w:pPr>
              <w:spacing w:after="0"/>
              <w:jc w:val="left"/>
            </w:pPr>
          </w:p>
        </w:tc>
        <w:tc>
          <w:tcPr>
            <w:tcW w:type="dxa" w:w="2129"/>
          </w:tcPr>
          <w:p>
            <w:pPr>
              <w:spacing w:after="0"/>
              <w:jc w:val="left"/>
            </w:pPr>
          </w:p>
        </w:tc>
      </w:tr>
      <w:tr>
        <w:trPr>
          <w:cantSplit/>
        </w:trPr>
        <w:tc>
          <w:tcPr>
            <w:tcW w:type="dxa" w:w="1779"/>
          </w:tcPr>
          <w:p>
            <w:pPr>
              <w:spacing w:after="0"/>
              <w:jc w:val="left"/>
            </w:pPr>
            <w:r>
              <w:rPr>
                <w:sz w:val="16"/>
              </w:rPr>
              <w:t>Tornado</w:t>
            </w:r>
          </w:p>
        </w:tc>
        <w:tc>
          <w:tcPr>
            <w:tcW w:type="dxa" w:w="1908"/>
          </w:tcPr>
          <w:p>
            <w:pPr>
              <w:spacing w:after="0"/>
              <w:jc w:val="left"/>
            </w:pPr>
            <w:r>
              <w:rPr>
                <w:sz w:val="16"/>
              </w:rPr>
              <w:t>Enhanced Fujita (Fujita before Feb 2007)</w:t>
            </w:r>
          </w:p>
        </w:tc>
        <w:tc>
          <w:tcPr>
            <w:tcW w:type="dxa" w:w="1787"/>
          </w:tcPr>
          <w:p>
            <w:pPr>
              <w:spacing w:after="0"/>
              <w:jc w:val="right"/>
            </w:pPr>
            <w:r>
              <w:rPr>
                <w:sz w:val="16"/>
              </w:rPr>
              <w:t>3 records, 1965 to 2011</w:t>
            </w:r>
          </w:p>
        </w:tc>
        <w:tc>
          <w:tcPr>
            <w:tcW w:type="dxa" w:w="1374"/>
          </w:tcPr>
          <w:p>
            <w:pPr>
              <w:spacing w:after="0"/>
              <w:jc w:val="left"/>
            </w:pPr>
            <w:r>
              <w:rPr>
                <w:sz w:val="16"/>
              </w:rPr>
              <w:t>F/EF0 to F/EF2 (median F/EF0); 3 with a recorded value</w:t>
            </w:r>
          </w:p>
        </w:tc>
        <w:tc>
          <w:tcPr>
            <w:tcW w:type="dxa" w:w="1534"/>
          </w:tcPr>
          <w:p>
            <w:pPr>
              <w:spacing w:after="0"/>
              <w:jc w:val="left"/>
            </w:pPr>
            <w:r>
              <w:rPr>
                <w:sz w:val="16"/>
              </w:rPr>
              <w:t>F2 tornado, 1965-11-10, 1.5 mi path length (whole path, pre-1996), 23 yd wide, $25,000 property; crops not recorded (1965 dollars)</w:t>
            </w:r>
          </w:p>
        </w:tc>
        <w:tc>
          <w:tcPr>
            <w:tcW w:type="dxa" w:w="1628"/>
          </w:tcPr>
          <w:p>
            <w:pPr>
              <w:spacing w:after="0"/>
              <w:jc w:val="left"/>
            </w:pPr>
          </w:p>
        </w:tc>
        <w:tc>
          <w:tcPr>
            <w:tcW w:type="dxa" w:w="1972"/>
          </w:tcPr>
          <w:p>
            <w:pPr>
              <w:spacing w:after="0"/>
              <w:jc w:val="left"/>
            </w:pPr>
            <w:r>
              <w:rPr>
                <w:sz w:val="16"/>
              </w:rPr>
              <w:t>Event records naming jurisdictions in the plan: Napavine city (1 record).</w:t>
            </w:r>
          </w:p>
        </w:tc>
        <w:tc>
          <w:tcPr>
            <w:tcW w:type="dxa" w:w="212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9"/>
          </w:tcPr>
          <w:p>
            <w:pPr>
              <w:spacing w:after="0"/>
              <w:jc w:val="left"/>
            </w:pPr>
            <w:r>
              <w:rPr>
                <w:sz w:val="16"/>
              </w:rPr>
              <w:t>Volcanic Ash, Volcanic Ashfall</w:t>
            </w:r>
          </w:p>
        </w:tc>
        <w:tc>
          <w:tcPr>
            <w:tcW w:type="dxa" w:w="1908"/>
          </w:tcPr>
          <w:p>
            <w:pPr>
              <w:spacing w:after="0"/>
              <w:jc w:val="left"/>
            </w:pPr>
            <w:r>
              <w:rPr>
                <w:sz w:val="16"/>
              </w:rPr>
              <w:t>Volcanic Explosivity Index (local data)</w:t>
            </w:r>
          </w:p>
        </w:tc>
        <w:tc>
          <w:tcPr>
            <w:tcW w:type="dxa" w:w="1787"/>
          </w:tcPr>
          <w:p>
            <w:pPr>
              <w:spacing w:after="0"/>
              <w:jc w:val="right"/>
            </w:pPr>
            <w:r>
              <w:rPr>
                <w:sz w:val="16"/>
              </w:rPr>
              <w:t>0</w:t>
            </w:r>
          </w:p>
        </w:tc>
        <w:tc>
          <w:tcPr>
            <w:tcW w:type="dxa" w:w="1374"/>
          </w:tcPr>
          <w:p>
            <w:pPr>
              <w:spacing w:after="0"/>
              <w:jc w:val="left"/>
            </w:pPr>
          </w:p>
        </w:tc>
        <w:tc>
          <w:tcPr>
            <w:tcW w:type="dxa" w:w="1534"/>
          </w:tcPr>
          <w:p>
            <w:pPr>
              <w:spacing w:after="0"/>
              <w:jc w:val="left"/>
            </w:pPr>
          </w:p>
        </w:tc>
        <w:tc>
          <w:tcPr>
            <w:tcW w:type="dxa" w:w="1628"/>
          </w:tcPr>
          <w:p>
            <w:pPr>
              <w:spacing w:after="0"/>
              <w:jc w:val="left"/>
            </w:pPr>
          </w:p>
        </w:tc>
        <w:tc>
          <w:tcPr>
            <w:tcW w:type="dxa" w:w="1972"/>
          </w:tcPr>
          <w:p>
            <w:pPr>
              <w:spacing w:after="0"/>
              <w:jc w:val="left"/>
            </w:pPr>
          </w:p>
        </w:tc>
        <w:tc>
          <w:tcPr>
            <w:tcW w:type="dxa" w:w="2129"/>
          </w:tcPr>
          <w:p>
            <w:pPr>
              <w:spacing w:after="0"/>
              <w:jc w:val="left"/>
            </w:pPr>
            <w:r>
              <w:rPr>
                <w:sz w:val="16"/>
              </w:rPr>
              <w:t>Physical measure: in event narratives only (local data needed).</w:t>
            </w:r>
          </w:p>
        </w:tc>
      </w:tr>
      <w:tr>
        <w:trPr>
          <w:cantSplit/>
        </w:trPr>
        <w:tc>
          <w:tcPr>
            <w:tcW w:type="dxa" w:w="1779"/>
          </w:tcPr>
          <w:p>
            <w:pPr>
              <w:spacing w:after="0"/>
              <w:jc w:val="left"/>
            </w:pPr>
            <w:r>
              <w:rPr>
                <w:sz w:val="16"/>
              </w:rPr>
              <w:t>Wildfire</w:t>
            </w:r>
          </w:p>
        </w:tc>
        <w:tc>
          <w:tcPr>
            <w:tcW w:type="dxa" w:w="1908"/>
          </w:tcPr>
          <w:p>
            <w:pPr>
              <w:spacing w:after="0"/>
              <w:jc w:val="left"/>
            </w:pPr>
            <w:r>
              <w:rPr>
                <w:sz w:val="16"/>
              </w:rPr>
              <w:t>acres burned (local data)</w:t>
            </w:r>
          </w:p>
        </w:tc>
        <w:tc>
          <w:tcPr>
            <w:tcW w:type="dxa" w:w="1787"/>
          </w:tcPr>
          <w:p>
            <w:pPr>
              <w:spacing w:after="0"/>
              <w:jc w:val="right"/>
            </w:pPr>
            <w:r>
              <w:rPr>
                <w:sz w:val="16"/>
              </w:rPr>
              <w:t>2 records, 2017 to 2020 (2 zone-level)</w:t>
            </w:r>
          </w:p>
        </w:tc>
        <w:tc>
          <w:tcPr>
            <w:tcW w:type="dxa" w:w="1374"/>
          </w:tcPr>
          <w:p>
            <w:pPr>
              <w:spacing w:after="0"/>
              <w:jc w:val="left"/>
            </w:pPr>
          </w:p>
        </w:tc>
        <w:tc>
          <w:tcPr>
            <w:tcW w:type="dxa" w:w="1534"/>
          </w:tcPr>
          <w:p>
            <w:pPr>
              <w:spacing w:after="0"/>
              <w:jc w:val="left"/>
            </w:pPr>
            <w:r>
              <w:rPr>
                <w:sz w:val="16"/>
              </w:rPr>
              <w:t>Wildfire, 2017-08-22, $4,000,000 property; $0 crops (2017 dollars); NWS zone WAZ504</w:t>
            </w:r>
          </w:p>
        </w:tc>
        <w:tc>
          <w:tcPr>
            <w:tcW w:type="dxa" w:w="1628"/>
          </w:tcPr>
          <w:p>
            <w:pPr>
              <w:spacing w:after="0"/>
              <w:jc w:val="left"/>
            </w:pPr>
          </w:p>
        </w:tc>
        <w:tc>
          <w:tcPr>
            <w:tcW w:type="dxa" w:w="1972"/>
          </w:tcPr>
          <w:p>
            <w:pPr>
              <w:spacing w:after="0"/>
              <w:jc w:val="left"/>
            </w:pPr>
            <w:r>
              <w:rPr>
                <w:sz w:val="16"/>
              </w:rPr>
              <w:t>Countywide (zone-level records).</w:t>
            </w:r>
          </w:p>
        </w:tc>
        <w:tc>
          <w:tcPr>
            <w:tcW w:type="dxa" w:w="2129"/>
          </w:tcPr>
          <w:p>
            <w:pPr>
              <w:spacing w:after="0"/>
              <w:jc w:val="left"/>
            </w:pPr>
            <w:r>
              <w:rPr>
                <w:sz w:val="16"/>
              </w:rPr>
              <w:t>Acres burned: in event narratives only (local data needed).</w:t>
            </w:r>
          </w:p>
        </w:tc>
      </w:tr>
      <w:tr>
        <w:trPr>
          <w:cantSplit/>
        </w:trPr>
        <w:tc>
          <w:tcPr>
            <w:tcW w:type="dxa" w:w="1779"/>
          </w:tcPr>
          <w:p>
            <w:pPr>
              <w:spacing w:after="0"/>
              <w:jc w:val="left"/>
            </w:pPr>
            <w:r>
              <w:rPr>
                <w:sz w:val="16"/>
              </w:rPr>
              <w:t>Winter Storm, Heavy Snow, Blizzard, Lake-Effect Snow, Winter Weather, Sleet</w:t>
            </w:r>
          </w:p>
        </w:tc>
        <w:tc>
          <w:tcPr>
            <w:tcW w:type="dxa" w:w="1908"/>
          </w:tcPr>
          <w:p>
            <w:pPr>
              <w:spacing w:after="0"/>
              <w:jc w:val="left"/>
            </w:pPr>
            <w:r>
              <w:rPr>
                <w:sz w:val="16"/>
              </w:rPr>
              <w:t>none in data (snowfall: local data)</w:t>
            </w:r>
          </w:p>
        </w:tc>
        <w:tc>
          <w:tcPr>
            <w:tcW w:type="dxa" w:w="1787"/>
          </w:tcPr>
          <w:p>
            <w:pPr>
              <w:spacing w:after="0"/>
              <w:jc w:val="right"/>
            </w:pPr>
            <w:r>
              <w:rPr>
                <w:sz w:val="16"/>
              </w:rPr>
              <w:t>101 records, 1997 to 2025 (101 zone-level)</w:t>
            </w:r>
          </w:p>
        </w:tc>
        <w:tc>
          <w:tcPr>
            <w:tcW w:type="dxa" w:w="1374"/>
          </w:tcPr>
          <w:p>
            <w:pPr>
              <w:spacing w:after="0"/>
              <w:jc w:val="left"/>
            </w:pPr>
          </w:p>
        </w:tc>
        <w:tc>
          <w:tcPr>
            <w:tcW w:type="dxa" w:w="1534"/>
          </w:tcPr>
          <w:p>
            <w:pPr>
              <w:spacing w:after="0"/>
              <w:jc w:val="left"/>
            </w:pPr>
            <w:r>
              <w:rPr>
                <w:sz w:val="16"/>
              </w:rPr>
              <w:t>Winter Storm, 2008-12-20, $691,000 property; $0 crops (2008 dollars); Storm Events area SOUTHWEST INTERIOR (legacy zone code WAZ020)</w:t>
            </w:r>
          </w:p>
        </w:tc>
        <w:tc>
          <w:tcPr>
            <w:tcW w:type="dxa" w:w="1628"/>
          </w:tcPr>
          <w:p>
            <w:pPr>
              <w:spacing w:after="0"/>
              <w:jc w:val="left"/>
            </w:pPr>
          </w:p>
        </w:tc>
        <w:tc>
          <w:tcPr>
            <w:tcW w:type="dxa" w:w="1972"/>
          </w:tcPr>
          <w:p>
            <w:pPr>
              <w:spacing w:after="0"/>
              <w:jc w:val="left"/>
            </w:pPr>
            <w:r>
              <w:rPr>
                <w:sz w:val="16"/>
              </w:rPr>
              <w:t>Countywide (zone-level records).</w:t>
            </w:r>
          </w:p>
        </w:tc>
        <w:tc>
          <w:tcPr>
            <w:tcW w:type="dxa" w:w="212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37 declarations covering 33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0"/>
        <w:gridCol w:w="3161"/>
        <w:gridCol w:w="2869"/>
        <w:gridCol w:w="1971"/>
        <w:gridCol w:w="987"/>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0"/>
            <w:shd w:val="clear" w:color="auto" w:fill="E8E8E8"/>
          </w:tcPr>
          <w:p>
            <w:pPr>
              <w:spacing w:after="0"/>
              <w:jc w:val="left"/>
            </w:pPr>
            <w:r>
              <w:rPr>
                <w:b/>
                <w:sz w:val="16"/>
              </w:rPr>
              <w:t>Type</w:t>
            </w:r>
          </w:p>
        </w:tc>
        <w:tc>
          <w:tcPr>
            <w:tcW w:type="dxa" w:w="3161"/>
            <w:shd w:val="clear" w:color="auto" w:fill="E8E8E8"/>
          </w:tcPr>
          <w:p>
            <w:pPr>
              <w:spacing w:after="0"/>
              <w:jc w:val="left"/>
            </w:pPr>
            <w:r>
              <w:rPr>
                <w:b/>
                <w:sz w:val="16"/>
              </w:rPr>
              <w:t>Title</w:t>
            </w:r>
          </w:p>
        </w:tc>
        <w:tc>
          <w:tcPr>
            <w:tcW w:type="dxa" w:w="2869"/>
            <w:shd w:val="clear" w:color="auto" w:fill="E8E8E8"/>
          </w:tcPr>
          <w:p>
            <w:pPr>
              <w:spacing w:after="0"/>
              <w:jc w:val="left"/>
            </w:pPr>
            <w:r>
              <w:rPr>
                <w:b/>
                <w:sz w:val="16"/>
              </w:rPr>
              <w:t>Mapped hazard</w:t>
            </w:r>
          </w:p>
        </w:tc>
        <w:tc>
          <w:tcPr>
            <w:tcW w:type="dxa" w:w="19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87"/>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140"/>
          </w:tcPr>
          <w:p>
            <w:pPr>
              <w:spacing w:after="0"/>
              <w:jc w:val="left"/>
            </w:pPr>
            <w:r>
              <w:rPr>
                <w:sz w:val="16"/>
              </w:rPr>
              <w:t>Major disaster</w:t>
            </w:r>
          </w:p>
        </w:tc>
        <w:tc>
          <w:tcPr>
            <w:tcW w:type="dxa" w:w="3161"/>
          </w:tcPr>
          <w:p>
            <w:pPr>
              <w:spacing w:after="0"/>
              <w:jc w:val="left"/>
            </w:pPr>
            <w:r>
              <w:rPr>
                <w:sz w:val="16"/>
              </w:rPr>
              <w:t>Severe Storms, Straight-Line Winds, Flooding, Landslides, and Mudslides</w:t>
            </w:r>
          </w:p>
        </w:tc>
        <w:tc>
          <w:tcPr>
            <w:tcW w:type="dxa" w:w="2869"/>
          </w:tcPr>
          <w:p>
            <w:pPr>
              <w:spacing w:after="0"/>
              <w:jc w:val="left"/>
            </w:pPr>
            <w:r>
              <w:rPr>
                <w:sz w:val="16"/>
              </w:rPr>
              <w:t>Inland Flooding (primary); also designated: Landslide, Strong Wind</w:t>
            </w:r>
          </w:p>
        </w:tc>
        <w:tc>
          <w:tcPr>
            <w:tcW w:type="dxa" w:w="1971"/>
          </w:tcPr>
          <w:p>
            <w:pPr>
              <w:spacing w:after="0"/>
              <w:jc w:val="right"/>
            </w:pPr>
            <w:r>
              <w:rPr>
                <w:sz w:val="16"/>
              </w:rPr>
              <w:t>$462,992.27</w:t>
            </w:r>
          </w:p>
        </w:tc>
        <w:tc>
          <w:tcPr>
            <w:tcW w:type="dxa" w:w="987"/>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2025-12-12</w:t>
            </w:r>
          </w:p>
        </w:tc>
        <w:tc>
          <w:tcPr>
            <w:tcW w:type="dxa" w:w="1037"/>
          </w:tcPr>
          <w:p>
            <w:pPr>
              <w:spacing w:after="0"/>
              <w:jc w:val="left"/>
            </w:pPr>
            <w:r>
              <w:rPr>
                <w:sz w:val="16"/>
              </w:rPr>
              <w:t>2025-12-09</w:t>
            </w:r>
          </w:p>
        </w:tc>
        <w:tc>
          <w:tcPr>
            <w:tcW w:type="dxa" w:w="1037"/>
          </w:tcPr>
          <w:p>
            <w:pPr>
              <w:spacing w:after="0"/>
              <w:jc w:val="left"/>
            </w:pPr>
            <w:r>
              <w:rPr>
                <w:sz w:val="16"/>
              </w:rPr>
              <w:t>EM-3629-WA</w:t>
            </w:r>
          </w:p>
        </w:tc>
        <w:tc>
          <w:tcPr>
            <w:tcW w:type="dxa" w:w="1140"/>
          </w:tcPr>
          <w:p>
            <w:pPr>
              <w:spacing w:after="0"/>
              <w:jc w:val="left"/>
            </w:pPr>
            <w:r>
              <w:rPr>
                <w:sz w:val="16"/>
              </w:rPr>
              <w:t>Emergency</w:t>
            </w:r>
          </w:p>
        </w:tc>
        <w:tc>
          <w:tcPr>
            <w:tcW w:type="dxa" w:w="3161"/>
          </w:tcPr>
          <w:p>
            <w:pPr>
              <w:spacing w:after="0"/>
              <w:jc w:val="left"/>
            </w:pPr>
            <w:r>
              <w:rPr>
                <w:sz w:val="16"/>
              </w:rPr>
              <w:t>Severe Storms, Straight-Line Winds, Flooding, Landslides, and Mudslides</w:t>
            </w:r>
          </w:p>
        </w:tc>
        <w:tc>
          <w:tcPr>
            <w:tcW w:type="dxa" w:w="2869"/>
          </w:tcPr>
          <w:p>
            <w:pPr>
              <w:spacing w:after="0"/>
              <w:jc w:val="left"/>
            </w:pPr>
            <w:r>
              <w:rPr>
                <w:sz w:val="16"/>
              </w:rPr>
              <w:t>Inland Flooding (primary); also designated: Landslide, Strong Wind</w:t>
            </w:r>
          </w:p>
        </w:tc>
        <w:tc>
          <w:tcPr>
            <w:tcW w:type="dxa" w:w="1971"/>
          </w:tcPr>
          <w:p>
            <w:pPr>
              <w:spacing w:after="0"/>
              <w:jc w:val="right"/>
            </w:pPr>
            <w:r>
              <w:rPr>
                <w:sz w:val="16"/>
              </w:rPr>
              <w:t>no Public Assistance recorded</w:t>
            </w:r>
          </w:p>
        </w:tc>
        <w:tc>
          <w:tcPr>
            <w:tcW w:type="dxa" w:w="987"/>
          </w:tcPr>
          <w:p>
            <w:pPr>
              <w:spacing w:after="0"/>
              <w:jc w:val="left"/>
            </w:pPr>
            <w:r>
              <w:rPr>
                <w:sz w:val="16"/>
              </w:rPr>
              <w:t>new since last plan; within last 5 years</w:t>
            </w:r>
          </w:p>
        </w:tc>
        <w:tc>
          <w:tcPr>
            <w:tcW w:type="dxa" w:w="874"/>
          </w:tcPr>
          <w:p>
            <w:pPr>
              <w:spacing w:after="0"/>
              <w:jc w:val="left"/>
            </w:pPr>
            <w:r>
              <w:rPr>
                <w:sz w:val="16"/>
              </w:rPr>
              <w:t>same incident as DR-4906</w:t>
            </w: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2024-01-05</w:t>
            </w:r>
          </w:p>
        </w:tc>
        <w:tc>
          <w:tcPr>
            <w:tcW w:type="dxa" w:w="1037"/>
          </w:tcPr>
          <w:p>
            <w:pPr>
              <w:spacing w:after="0"/>
              <w:jc w:val="left"/>
            </w:pPr>
            <w:r>
              <w:rPr>
                <w:sz w:val="16"/>
              </w:rPr>
              <w:t>DR-4775-WA</w:t>
            </w:r>
          </w:p>
        </w:tc>
        <w:tc>
          <w:tcPr>
            <w:tcW w:type="dxa" w:w="1140"/>
          </w:tcPr>
          <w:p>
            <w:pPr>
              <w:spacing w:after="0"/>
              <w:jc w:val="left"/>
            </w:pPr>
            <w:r>
              <w:rPr>
                <w:sz w:val="16"/>
              </w:rPr>
              <w:t>Major disaster</w:t>
            </w:r>
          </w:p>
        </w:tc>
        <w:tc>
          <w:tcPr>
            <w:tcW w:type="dxa" w:w="3161"/>
          </w:tcPr>
          <w:p>
            <w:pPr>
              <w:spacing w:after="0"/>
              <w:jc w:val="left"/>
            </w:pPr>
            <w:r>
              <w:rPr>
                <w:sz w:val="16"/>
              </w:rPr>
              <w:t>Severe Winter Storms, Straight-Line Winds, Flooding, Landslides, and Mudslides</w:t>
            </w:r>
          </w:p>
        </w:tc>
        <w:tc>
          <w:tcPr>
            <w:tcW w:type="dxa" w:w="2869"/>
          </w:tcPr>
          <w:p>
            <w:pPr>
              <w:spacing w:after="0"/>
              <w:jc w:val="left"/>
            </w:pPr>
            <w:r>
              <w:rPr>
                <w:sz w:val="16"/>
              </w:rPr>
              <w:t>Inland Flooding; Landslide; Strong Wind; Winter Weather</w:t>
            </w:r>
          </w:p>
        </w:tc>
        <w:tc>
          <w:tcPr>
            <w:tcW w:type="dxa" w:w="1971"/>
          </w:tcPr>
          <w:p>
            <w:pPr>
              <w:spacing w:after="0"/>
              <w:jc w:val="right"/>
            </w:pPr>
            <w:r>
              <w:rPr>
                <w:sz w:val="16"/>
              </w:rPr>
              <w:t>$630,572.25</w:t>
            </w:r>
          </w:p>
        </w:tc>
        <w:tc>
          <w:tcPr>
            <w:tcW w:type="dxa" w:w="987"/>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2023-01-12</w:t>
            </w:r>
          </w:p>
        </w:tc>
        <w:tc>
          <w:tcPr>
            <w:tcW w:type="dxa" w:w="1037"/>
          </w:tcPr>
          <w:p>
            <w:pPr>
              <w:spacing w:after="0"/>
              <w:jc w:val="left"/>
            </w:pPr>
            <w:r>
              <w:rPr>
                <w:sz w:val="16"/>
              </w:rPr>
              <w:t>2022-11-03</w:t>
            </w:r>
          </w:p>
        </w:tc>
        <w:tc>
          <w:tcPr>
            <w:tcW w:type="dxa" w:w="1037"/>
          </w:tcPr>
          <w:p>
            <w:pPr>
              <w:spacing w:after="0"/>
              <w:jc w:val="left"/>
            </w:pPr>
            <w:r>
              <w:rPr>
                <w:sz w:val="16"/>
              </w:rPr>
              <w:t>DR-4682-WA</w:t>
            </w:r>
          </w:p>
        </w:tc>
        <w:tc>
          <w:tcPr>
            <w:tcW w:type="dxa" w:w="1140"/>
          </w:tcPr>
          <w:p>
            <w:pPr>
              <w:spacing w:after="0"/>
              <w:jc w:val="left"/>
            </w:pPr>
            <w:r>
              <w:rPr>
                <w:sz w:val="16"/>
              </w:rPr>
              <w:t>Major disaster</w:t>
            </w:r>
          </w:p>
        </w:tc>
        <w:tc>
          <w:tcPr>
            <w:tcW w:type="dxa" w:w="3161"/>
          </w:tcPr>
          <w:p>
            <w:pPr>
              <w:spacing w:after="0"/>
              <w:jc w:val="left"/>
            </w:pPr>
            <w:r>
              <w:rPr>
                <w:sz w:val="16"/>
              </w:rPr>
              <w:t>Severe Winter Storm, Straight-Line Winds, Flooding, Landslides, and Mudslides</w:t>
            </w:r>
          </w:p>
        </w:tc>
        <w:tc>
          <w:tcPr>
            <w:tcW w:type="dxa" w:w="2869"/>
          </w:tcPr>
          <w:p>
            <w:pPr>
              <w:spacing w:after="0"/>
              <w:jc w:val="left"/>
            </w:pPr>
            <w:r>
              <w:rPr>
                <w:sz w:val="16"/>
              </w:rPr>
              <w:t>Inland Flooding; Landslide; Strong Wind; Winter Weather</w:t>
            </w:r>
          </w:p>
        </w:tc>
        <w:tc>
          <w:tcPr>
            <w:tcW w:type="dxa" w:w="1971"/>
          </w:tcPr>
          <w:p>
            <w:pPr>
              <w:spacing w:after="0"/>
              <w:jc w:val="right"/>
            </w:pPr>
            <w:r>
              <w:rPr>
                <w:sz w:val="16"/>
              </w:rPr>
              <w:t>$271,712.24</w:t>
            </w:r>
          </w:p>
        </w:tc>
        <w:tc>
          <w:tcPr>
            <w:tcW w:type="dxa" w:w="987"/>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2022-03-29</w:t>
            </w:r>
          </w:p>
        </w:tc>
        <w:tc>
          <w:tcPr>
            <w:tcW w:type="dxa" w:w="1037"/>
          </w:tcPr>
          <w:p>
            <w:pPr>
              <w:spacing w:after="0"/>
              <w:jc w:val="left"/>
            </w:pPr>
            <w:r>
              <w:rPr>
                <w:sz w:val="16"/>
              </w:rPr>
              <w:t>2021-12-26</w:t>
            </w:r>
          </w:p>
        </w:tc>
        <w:tc>
          <w:tcPr>
            <w:tcW w:type="dxa" w:w="1037"/>
          </w:tcPr>
          <w:p>
            <w:pPr>
              <w:spacing w:after="0"/>
              <w:jc w:val="left"/>
            </w:pPr>
            <w:r>
              <w:rPr>
                <w:sz w:val="16"/>
              </w:rPr>
              <w:t>DR-4650-WA</w:t>
            </w:r>
          </w:p>
        </w:tc>
        <w:tc>
          <w:tcPr>
            <w:tcW w:type="dxa" w:w="1140"/>
          </w:tcPr>
          <w:p>
            <w:pPr>
              <w:spacing w:after="0"/>
              <w:jc w:val="left"/>
            </w:pPr>
            <w:r>
              <w:rPr>
                <w:sz w:val="16"/>
              </w:rPr>
              <w:t>Major disaster</w:t>
            </w:r>
          </w:p>
        </w:tc>
        <w:tc>
          <w:tcPr>
            <w:tcW w:type="dxa" w:w="3161"/>
          </w:tcPr>
          <w:p>
            <w:pPr>
              <w:spacing w:after="0"/>
              <w:jc w:val="left"/>
            </w:pPr>
            <w:r>
              <w:rPr>
                <w:sz w:val="16"/>
              </w:rPr>
              <w:t>Severe Winter Storms, Snowstorms, Straight-Line Winds, Flooding</w:t>
            </w:r>
          </w:p>
        </w:tc>
        <w:tc>
          <w:tcPr>
            <w:tcW w:type="dxa" w:w="2869"/>
          </w:tcPr>
          <w:p>
            <w:pPr>
              <w:spacing w:after="0"/>
              <w:jc w:val="left"/>
            </w:pPr>
            <w:r>
              <w:rPr>
                <w:sz w:val="16"/>
              </w:rPr>
              <w:t>Inland Flooding (primary); also designated: Strong Wind, Winter Weather</w:t>
            </w:r>
          </w:p>
        </w:tc>
        <w:tc>
          <w:tcPr>
            <w:tcW w:type="dxa" w:w="1971"/>
          </w:tcPr>
          <w:p>
            <w:pPr>
              <w:spacing w:after="0"/>
              <w:jc w:val="right"/>
            </w:pPr>
            <w:r>
              <w:rPr>
                <w:sz w:val="16"/>
              </w:rPr>
              <w:t>$10,817,371.46</w:t>
            </w:r>
          </w:p>
        </w:tc>
        <w:tc>
          <w:tcPr>
            <w:tcW w:type="dxa" w:w="987"/>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2022-01-05</w:t>
            </w:r>
          </w:p>
        </w:tc>
        <w:tc>
          <w:tcPr>
            <w:tcW w:type="dxa" w:w="1037"/>
          </w:tcPr>
          <w:p>
            <w:pPr>
              <w:spacing w:after="0"/>
              <w:jc w:val="left"/>
            </w:pPr>
            <w:r>
              <w:rPr>
                <w:sz w:val="16"/>
              </w:rPr>
              <w:t>2021-11-05</w:t>
            </w:r>
          </w:p>
        </w:tc>
        <w:tc>
          <w:tcPr>
            <w:tcW w:type="dxa" w:w="1037"/>
          </w:tcPr>
          <w:p>
            <w:pPr>
              <w:spacing w:after="0"/>
              <w:jc w:val="left"/>
            </w:pPr>
            <w:r>
              <w:rPr>
                <w:sz w:val="16"/>
              </w:rPr>
              <w:t>DR-4635-WA</w:t>
            </w:r>
          </w:p>
        </w:tc>
        <w:tc>
          <w:tcPr>
            <w:tcW w:type="dxa" w:w="1140"/>
          </w:tcPr>
          <w:p>
            <w:pPr>
              <w:spacing w:after="0"/>
              <w:jc w:val="left"/>
            </w:pPr>
            <w:r>
              <w:rPr>
                <w:sz w:val="16"/>
              </w:rPr>
              <w:t>Major disaster</w:t>
            </w:r>
          </w:p>
        </w:tc>
        <w:tc>
          <w:tcPr>
            <w:tcW w:type="dxa" w:w="3161"/>
          </w:tcPr>
          <w:p>
            <w:pPr>
              <w:spacing w:after="0"/>
              <w:jc w:val="left"/>
            </w:pPr>
            <w:r>
              <w:rPr>
                <w:sz w:val="16"/>
              </w:rPr>
              <w:t>Severe Storms, Straight-Line Winds, Flooding, Landslides, and Mudslides</w:t>
            </w:r>
          </w:p>
        </w:tc>
        <w:tc>
          <w:tcPr>
            <w:tcW w:type="dxa" w:w="2869"/>
          </w:tcPr>
          <w:p>
            <w:pPr>
              <w:spacing w:after="0"/>
              <w:jc w:val="left"/>
            </w:pPr>
            <w:r>
              <w:rPr>
                <w:sz w:val="16"/>
              </w:rPr>
              <w:t>Inland Flooding (primary); also designated: Landslide, Strong Wind</w:t>
            </w:r>
          </w:p>
        </w:tc>
        <w:tc>
          <w:tcPr>
            <w:tcW w:type="dxa" w:w="1971"/>
          </w:tcPr>
          <w:p>
            <w:pPr>
              <w:spacing w:after="0"/>
              <w:jc w:val="right"/>
            </w:pPr>
            <w:r>
              <w:rPr>
                <w:sz w:val="16"/>
              </w:rPr>
              <w:t>$1,046,899.40</w:t>
            </w:r>
          </w:p>
        </w:tc>
        <w:tc>
          <w:tcPr>
            <w:tcW w:type="dxa" w:w="987"/>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140"/>
          </w:tcPr>
          <w:p>
            <w:pPr>
              <w:spacing w:after="0"/>
              <w:jc w:val="left"/>
            </w:pPr>
            <w:r>
              <w:rPr>
                <w:sz w:val="16"/>
              </w:rPr>
              <w:t>Major disaster</w:t>
            </w:r>
          </w:p>
        </w:tc>
        <w:tc>
          <w:tcPr>
            <w:tcW w:type="dxa" w:w="3161"/>
          </w:tcPr>
          <w:p>
            <w:pPr>
              <w:spacing w:after="0"/>
              <w:jc w:val="left"/>
            </w:pPr>
            <w:r>
              <w:rPr>
                <w:sz w:val="16"/>
              </w:rPr>
              <w:t>Severe Winter Storm, Straight-Line Winds, Flooding, Landslides, and Mudslides</w:t>
            </w:r>
          </w:p>
        </w:tc>
        <w:tc>
          <w:tcPr>
            <w:tcW w:type="dxa" w:w="2869"/>
          </w:tcPr>
          <w:p>
            <w:pPr>
              <w:spacing w:after="0"/>
              <w:jc w:val="left"/>
            </w:pPr>
            <w:r>
              <w:rPr>
                <w:sz w:val="16"/>
              </w:rPr>
              <w:t>Inland Flooding; Landslide; Strong Wind; Winter Weather</w:t>
            </w:r>
          </w:p>
        </w:tc>
        <w:tc>
          <w:tcPr>
            <w:tcW w:type="dxa" w:w="1971"/>
          </w:tcPr>
          <w:p>
            <w:pPr>
              <w:spacing w:after="0"/>
              <w:jc w:val="right"/>
            </w:pPr>
            <w:r>
              <w:rPr>
                <w:sz w:val="16"/>
              </w:rPr>
              <w:t>$7,569,942.69</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140"/>
          </w:tcPr>
          <w:p>
            <w:pPr>
              <w:spacing w:after="0"/>
              <w:jc w:val="left"/>
            </w:pPr>
            <w:r>
              <w:rPr>
                <w:sz w:val="16"/>
              </w:rPr>
              <w:t>Major disaster</w:t>
            </w:r>
          </w:p>
        </w:tc>
        <w:tc>
          <w:tcPr>
            <w:tcW w:type="dxa" w:w="3161"/>
          </w:tcPr>
          <w:p>
            <w:pPr>
              <w:spacing w:after="0"/>
              <w:jc w:val="left"/>
            </w:pPr>
            <w:r>
              <w:rPr>
                <w:sz w:val="16"/>
              </w:rPr>
              <w:t>Severe Storms, Flooding, Landslides, and Mudslides</w:t>
            </w:r>
          </w:p>
        </w:tc>
        <w:tc>
          <w:tcPr>
            <w:tcW w:type="dxa" w:w="2869"/>
          </w:tcPr>
          <w:p>
            <w:pPr>
              <w:spacing w:after="0"/>
              <w:jc w:val="left"/>
            </w:pPr>
            <w:r>
              <w:rPr>
                <w:sz w:val="16"/>
              </w:rPr>
              <w:t>Inland Flooding (primary); also designated: Landslide</w:t>
            </w:r>
          </w:p>
        </w:tc>
        <w:tc>
          <w:tcPr>
            <w:tcW w:type="dxa" w:w="1971"/>
          </w:tcPr>
          <w:p>
            <w:pPr>
              <w:spacing w:after="0"/>
              <w:jc w:val="right"/>
            </w:pPr>
            <w:r>
              <w:rPr>
                <w:sz w:val="16"/>
              </w:rPr>
              <w:t>$3,209,151.81</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140"/>
          </w:tcPr>
          <w:p>
            <w:pPr>
              <w:spacing w:after="0"/>
              <w:jc w:val="left"/>
            </w:pPr>
            <w:r>
              <w:rPr>
                <w:sz w:val="16"/>
              </w:rPr>
              <w:t>Major disaster</w:t>
            </w:r>
          </w:p>
        </w:tc>
        <w:tc>
          <w:tcPr>
            <w:tcW w:type="dxa" w:w="3161"/>
          </w:tcPr>
          <w:p>
            <w:pPr>
              <w:spacing w:after="0"/>
              <w:jc w:val="left"/>
            </w:pPr>
            <w:r>
              <w:rPr>
                <w:sz w:val="16"/>
              </w:rPr>
              <w:t>COVID-19 Pandemic</w:t>
            </w:r>
          </w:p>
        </w:tc>
        <w:tc>
          <w:tcPr>
            <w:tcW w:type="dxa" w:w="2869"/>
          </w:tcPr>
          <w:p>
            <w:pPr>
              <w:spacing w:after="0"/>
              <w:jc w:val="left"/>
            </w:pPr>
            <w:r>
              <w:rPr>
                <w:sz w:val="16"/>
              </w:rPr>
              <w:t>Non-natural, not counted</w:t>
            </w:r>
          </w:p>
        </w:tc>
        <w:tc>
          <w:tcPr>
            <w:tcW w:type="dxa" w:w="1971"/>
          </w:tcPr>
          <w:p>
            <w:pPr>
              <w:spacing w:after="0"/>
              <w:jc w:val="right"/>
            </w:pPr>
            <w:r>
              <w:rPr>
                <w:sz w:val="16"/>
              </w:rPr>
              <w:t>$784,720.55</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140"/>
          </w:tcPr>
          <w:p>
            <w:pPr>
              <w:spacing w:after="0"/>
              <w:jc w:val="left"/>
            </w:pPr>
            <w:r>
              <w:rPr>
                <w:sz w:val="16"/>
              </w:rPr>
              <w:t>Emergency</w:t>
            </w:r>
          </w:p>
        </w:tc>
        <w:tc>
          <w:tcPr>
            <w:tcW w:type="dxa" w:w="3161"/>
          </w:tcPr>
          <w:p>
            <w:pPr>
              <w:spacing w:after="0"/>
              <w:jc w:val="left"/>
            </w:pPr>
            <w:r>
              <w:rPr>
                <w:sz w:val="16"/>
              </w:rPr>
              <w:t>COVID-19</w:t>
            </w:r>
          </w:p>
        </w:tc>
        <w:tc>
          <w:tcPr>
            <w:tcW w:type="dxa" w:w="2869"/>
          </w:tcPr>
          <w:p>
            <w:pPr>
              <w:spacing w:after="0"/>
              <w:jc w:val="left"/>
            </w:pPr>
            <w:r>
              <w:rPr>
                <w:sz w:val="16"/>
              </w:rPr>
              <w:t>Non-natural, not counted</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r>
              <w:rPr>
                <w:sz w:val="16"/>
              </w:rPr>
              <w:t>same incident as DR-4481</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140"/>
          </w:tcPr>
          <w:p>
            <w:pPr>
              <w:spacing w:after="0"/>
              <w:jc w:val="left"/>
            </w:pPr>
            <w:r>
              <w:rPr>
                <w:sz w:val="16"/>
              </w:rPr>
              <w:t>Major disaster</w:t>
            </w:r>
          </w:p>
        </w:tc>
        <w:tc>
          <w:tcPr>
            <w:tcW w:type="dxa" w:w="3161"/>
          </w:tcPr>
          <w:p>
            <w:pPr>
              <w:spacing w:after="0"/>
              <w:jc w:val="left"/>
            </w:pPr>
            <w:r>
              <w:rPr>
                <w:sz w:val="16"/>
              </w:rPr>
              <w:t>Severe Winter Storms, Flooding, Landslides,  Mudslides</w:t>
            </w:r>
          </w:p>
        </w:tc>
        <w:tc>
          <w:tcPr>
            <w:tcW w:type="dxa" w:w="2869"/>
          </w:tcPr>
          <w:p>
            <w:pPr>
              <w:spacing w:after="0"/>
              <w:jc w:val="left"/>
            </w:pPr>
            <w:r>
              <w:rPr>
                <w:sz w:val="16"/>
              </w:rPr>
              <w:t>Inland Flooding (primary); also designated: Landslide, Winter Weather</w:t>
            </w:r>
          </w:p>
        </w:tc>
        <w:tc>
          <w:tcPr>
            <w:tcW w:type="dxa" w:w="1971"/>
          </w:tcPr>
          <w:p>
            <w:pPr>
              <w:spacing w:after="0"/>
              <w:jc w:val="right"/>
            </w:pPr>
            <w:r>
              <w:rPr>
                <w:sz w:val="16"/>
              </w:rPr>
              <w:t>$3,018,656.54</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2016-02-02</w:t>
            </w:r>
          </w:p>
        </w:tc>
        <w:tc>
          <w:tcPr>
            <w:tcW w:type="dxa" w:w="1037"/>
          </w:tcPr>
          <w:p>
            <w:pPr>
              <w:spacing w:after="0"/>
              <w:jc w:val="left"/>
            </w:pPr>
            <w:r>
              <w:rPr>
                <w:sz w:val="16"/>
              </w:rPr>
              <w:t>2015-12-01</w:t>
            </w:r>
          </w:p>
        </w:tc>
        <w:tc>
          <w:tcPr>
            <w:tcW w:type="dxa" w:w="1037"/>
          </w:tcPr>
          <w:p>
            <w:pPr>
              <w:spacing w:after="0"/>
              <w:jc w:val="left"/>
            </w:pPr>
            <w:r>
              <w:rPr>
                <w:sz w:val="16"/>
              </w:rPr>
              <w:t>DR-4253-WA</w:t>
            </w:r>
          </w:p>
        </w:tc>
        <w:tc>
          <w:tcPr>
            <w:tcW w:type="dxa" w:w="1140"/>
          </w:tcPr>
          <w:p>
            <w:pPr>
              <w:spacing w:after="0"/>
              <w:jc w:val="left"/>
            </w:pPr>
            <w:r>
              <w:rPr>
                <w:sz w:val="16"/>
              </w:rPr>
              <w:t>Major disaster</w:t>
            </w:r>
          </w:p>
        </w:tc>
        <w:tc>
          <w:tcPr>
            <w:tcW w:type="dxa" w:w="3161"/>
          </w:tcPr>
          <w:p>
            <w:pPr>
              <w:spacing w:after="0"/>
              <w:jc w:val="left"/>
            </w:pPr>
            <w:r>
              <w:rPr>
                <w:sz w:val="16"/>
              </w:rPr>
              <w:t>Severe Winter Storm, Straight-Line Winds, Flooding, Landslides, Mudslides, and a T</w:t>
            </w:r>
          </w:p>
        </w:tc>
        <w:tc>
          <w:tcPr>
            <w:tcW w:type="dxa" w:w="2869"/>
          </w:tcPr>
          <w:p>
            <w:pPr>
              <w:spacing w:after="0"/>
              <w:jc w:val="left"/>
            </w:pPr>
            <w:r>
              <w:rPr>
                <w:sz w:val="16"/>
              </w:rPr>
              <w:t>Inland Flooding (primary); also designated: Landslide, Strong Wind, Winter Weather</w:t>
            </w:r>
          </w:p>
        </w:tc>
        <w:tc>
          <w:tcPr>
            <w:tcW w:type="dxa" w:w="1971"/>
          </w:tcPr>
          <w:p>
            <w:pPr>
              <w:spacing w:after="0"/>
              <w:jc w:val="right"/>
            </w:pPr>
            <w:r>
              <w:rPr>
                <w:sz w:val="16"/>
              </w:rPr>
              <w:t>$2,919,113.24</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2016-01-15</w:t>
            </w:r>
          </w:p>
        </w:tc>
        <w:tc>
          <w:tcPr>
            <w:tcW w:type="dxa" w:w="1037"/>
          </w:tcPr>
          <w:p>
            <w:pPr>
              <w:spacing w:after="0"/>
              <w:jc w:val="left"/>
            </w:pPr>
            <w:r>
              <w:rPr>
                <w:sz w:val="16"/>
              </w:rPr>
              <w:t>2015-11-12</w:t>
            </w:r>
          </w:p>
        </w:tc>
        <w:tc>
          <w:tcPr>
            <w:tcW w:type="dxa" w:w="1037"/>
          </w:tcPr>
          <w:p>
            <w:pPr>
              <w:spacing w:after="0"/>
              <w:jc w:val="left"/>
            </w:pPr>
            <w:r>
              <w:rPr>
                <w:sz w:val="16"/>
              </w:rPr>
              <w:t>DR-4249-WA</w:t>
            </w:r>
          </w:p>
        </w:tc>
        <w:tc>
          <w:tcPr>
            <w:tcW w:type="dxa" w:w="1140"/>
          </w:tcPr>
          <w:p>
            <w:pPr>
              <w:spacing w:after="0"/>
              <w:jc w:val="left"/>
            </w:pPr>
            <w:r>
              <w:rPr>
                <w:sz w:val="16"/>
              </w:rPr>
              <w:t>Major disaster</w:t>
            </w:r>
          </w:p>
        </w:tc>
        <w:tc>
          <w:tcPr>
            <w:tcW w:type="dxa" w:w="3161"/>
          </w:tcPr>
          <w:p>
            <w:pPr>
              <w:spacing w:after="0"/>
              <w:jc w:val="left"/>
            </w:pPr>
            <w:r>
              <w:rPr>
                <w:sz w:val="16"/>
              </w:rPr>
              <w:t>Severe Storms, Straight-Line Winds, Flooding, Landslides, and Mudslides</w:t>
            </w:r>
          </w:p>
        </w:tc>
        <w:tc>
          <w:tcPr>
            <w:tcW w:type="dxa" w:w="2869"/>
          </w:tcPr>
          <w:p>
            <w:pPr>
              <w:spacing w:after="0"/>
              <w:jc w:val="left"/>
            </w:pPr>
            <w:r>
              <w:rPr>
                <w:sz w:val="16"/>
              </w:rPr>
              <w:t>Inland Flooding; Landslide; Strong Wind</w:t>
            </w:r>
          </w:p>
        </w:tc>
        <w:tc>
          <w:tcPr>
            <w:tcW w:type="dxa" w:w="1971"/>
          </w:tcPr>
          <w:p>
            <w:pPr>
              <w:spacing w:after="0"/>
              <w:jc w:val="right"/>
            </w:pPr>
            <w:r>
              <w:rPr>
                <w:sz w:val="16"/>
              </w:rPr>
              <w:t>$295,746.88</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2012-03-05</w:t>
            </w:r>
          </w:p>
        </w:tc>
        <w:tc>
          <w:tcPr>
            <w:tcW w:type="dxa" w:w="1037"/>
          </w:tcPr>
          <w:p>
            <w:pPr>
              <w:spacing w:after="0"/>
              <w:jc w:val="left"/>
            </w:pPr>
            <w:r>
              <w:rPr>
                <w:sz w:val="16"/>
              </w:rPr>
              <w:t>2012-01-14</w:t>
            </w:r>
          </w:p>
        </w:tc>
        <w:tc>
          <w:tcPr>
            <w:tcW w:type="dxa" w:w="1037"/>
          </w:tcPr>
          <w:p>
            <w:pPr>
              <w:spacing w:after="0"/>
              <w:jc w:val="left"/>
            </w:pPr>
            <w:r>
              <w:rPr>
                <w:sz w:val="16"/>
              </w:rPr>
              <w:t>DR-4056-WA</w:t>
            </w:r>
          </w:p>
        </w:tc>
        <w:tc>
          <w:tcPr>
            <w:tcW w:type="dxa" w:w="1140"/>
          </w:tcPr>
          <w:p>
            <w:pPr>
              <w:spacing w:after="0"/>
              <w:jc w:val="left"/>
            </w:pPr>
            <w:r>
              <w:rPr>
                <w:sz w:val="16"/>
              </w:rPr>
              <w:t>Major disaster</w:t>
            </w:r>
          </w:p>
        </w:tc>
        <w:tc>
          <w:tcPr>
            <w:tcW w:type="dxa" w:w="3161"/>
          </w:tcPr>
          <w:p>
            <w:pPr>
              <w:spacing w:after="0"/>
              <w:jc w:val="left"/>
            </w:pPr>
            <w:r>
              <w:rPr>
                <w:sz w:val="16"/>
              </w:rPr>
              <w:t>Severe Winter Storm, Flooding, Landslides, and Mudslides</w:t>
            </w:r>
          </w:p>
        </w:tc>
        <w:tc>
          <w:tcPr>
            <w:tcW w:type="dxa" w:w="2869"/>
          </w:tcPr>
          <w:p>
            <w:pPr>
              <w:spacing w:after="0"/>
              <w:jc w:val="left"/>
            </w:pPr>
            <w:r>
              <w:rPr>
                <w:sz w:val="16"/>
              </w:rPr>
              <w:t>Inland Flooding; Landslide; Winter Weather</w:t>
            </w:r>
          </w:p>
        </w:tc>
        <w:tc>
          <w:tcPr>
            <w:tcW w:type="dxa" w:w="1971"/>
          </w:tcPr>
          <w:p>
            <w:pPr>
              <w:spacing w:after="0"/>
              <w:jc w:val="right"/>
            </w:pPr>
            <w:r>
              <w:rPr>
                <w:sz w:val="16"/>
              </w:rPr>
              <w:t>$734,076.76</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2011-03-25</w:t>
            </w:r>
          </w:p>
        </w:tc>
        <w:tc>
          <w:tcPr>
            <w:tcW w:type="dxa" w:w="1037"/>
          </w:tcPr>
          <w:p>
            <w:pPr>
              <w:spacing w:after="0"/>
              <w:jc w:val="left"/>
            </w:pPr>
            <w:r>
              <w:rPr>
                <w:sz w:val="16"/>
              </w:rPr>
              <w:t>2011-01-11</w:t>
            </w:r>
          </w:p>
        </w:tc>
        <w:tc>
          <w:tcPr>
            <w:tcW w:type="dxa" w:w="1037"/>
          </w:tcPr>
          <w:p>
            <w:pPr>
              <w:spacing w:after="0"/>
              <w:jc w:val="left"/>
            </w:pPr>
            <w:r>
              <w:rPr>
                <w:sz w:val="16"/>
              </w:rPr>
              <w:t>DR-1963-WA</w:t>
            </w:r>
          </w:p>
        </w:tc>
        <w:tc>
          <w:tcPr>
            <w:tcW w:type="dxa" w:w="1140"/>
          </w:tcPr>
          <w:p>
            <w:pPr>
              <w:spacing w:after="0"/>
              <w:jc w:val="left"/>
            </w:pPr>
            <w:r>
              <w:rPr>
                <w:sz w:val="16"/>
              </w:rPr>
              <w:t>Major disaster</w:t>
            </w:r>
          </w:p>
        </w:tc>
        <w:tc>
          <w:tcPr>
            <w:tcW w:type="dxa" w:w="3161"/>
          </w:tcPr>
          <w:p>
            <w:pPr>
              <w:spacing w:after="0"/>
              <w:jc w:val="left"/>
            </w:pPr>
            <w:r>
              <w:rPr>
                <w:sz w:val="16"/>
              </w:rPr>
              <w:t>Severe Winter Storm, Flooding, Landslides, and Mudslides</w:t>
            </w:r>
          </w:p>
        </w:tc>
        <w:tc>
          <w:tcPr>
            <w:tcW w:type="dxa" w:w="2869"/>
          </w:tcPr>
          <w:p>
            <w:pPr>
              <w:spacing w:after="0"/>
              <w:jc w:val="left"/>
            </w:pPr>
            <w:r>
              <w:rPr>
                <w:sz w:val="16"/>
              </w:rPr>
              <w:t>Inland Flooding; Landslide; Winter Weather</w:t>
            </w:r>
          </w:p>
        </w:tc>
        <w:tc>
          <w:tcPr>
            <w:tcW w:type="dxa" w:w="1971"/>
          </w:tcPr>
          <w:p>
            <w:pPr>
              <w:spacing w:after="0"/>
              <w:jc w:val="right"/>
            </w:pPr>
            <w:r>
              <w:rPr>
                <w:sz w:val="16"/>
              </w:rPr>
              <w:t>$896,543.62</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140"/>
          </w:tcPr>
          <w:p>
            <w:pPr>
              <w:spacing w:after="0"/>
              <w:jc w:val="left"/>
            </w:pPr>
            <w:r>
              <w:rPr>
                <w:sz w:val="16"/>
              </w:rPr>
              <w:t>Major disaster</w:t>
            </w:r>
          </w:p>
        </w:tc>
        <w:tc>
          <w:tcPr>
            <w:tcW w:type="dxa" w:w="3161"/>
          </w:tcPr>
          <w:p>
            <w:pPr>
              <w:spacing w:after="0"/>
              <w:jc w:val="left"/>
            </w:pPr>
            <w:r>
              <w:rPr>
                <w:sz w:val="16"/>
              </w:rPr>
              <w:t>Severe Winter Storm and Record and Near Record Snow</w:t>
            </w:r>
          </w:p>
        </w:tc>
        <w:tc>
          <w:tcPr>
            <w:tcW w:type="dxa" w:w="2869"/>
          </w:tcPr>
          <w:p>
            <w:pPr>
              <w:spacing w:after="0"/>
              <w:jc w:val="left"/>
            </w:pPr>
            <w:r>
              <w:rPr>
                <w:sz w:val="16"/>
              </w:rPr>
              <w:t>Winter Weather</w:t>
            </w:r>
          </w:p>
        </w:tc>
        <w:tc>
          <w:tcPr>
            <w:tcW w:type="dxa" w:w="1971"/>
          </w:tcPr>
          <w:p>
            <w:pPr>
              <w:spacing w:after="0"/>
              <w:jc w:val="right"/>
            </w:pPr>
            <w:r>
              <w:rPr>
                <w:sz w:val="16"/>
              </w:rPr>
              <w:t>$430,900.27</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140"/>
          </w:tcPr>
          <w:p>
            <w:pPr>
              <w:spacing w:after="0"/>
              <w:jc w:val="left"/>
            </w:pPr>
            <w:r>
              <w:rPr>
                <w:sz w:val="16"/>
              </w:rPr>
              <w:t>Major disaster</w:t>
            </w:r>
          </w:p>
        </w:tc>
        <w:tc>
          <w:tcPr>
            <w:tcW w:type="dxa" w:w="3161"/>
          </w:tcPr>
          <w:p>
            <w:pPr>
              <w:spacing w:after="0"/>
              <w:jc w:val="left"/>
            </w:pPr>
            <w:r>
              <w:rPr>
                <w:sz w:val="16"/>
              </w:rPr>
              <w:t>Severe Winter Storm, Landslides, Mudslides, and Flooding</w:t>
            </w:r>
          </w:p>
        </w:tc>
        <w:tc>
          <w:tcPr>
            <w:tcW w:type="dxa" w:w="2869"/>
          </w:tcPr>
          <w:p>
            <w:pPr>
              <w:spacing w:after="0"/>
              <w:jc w:val="left"/>
            </w:pPr>
            <w:r>
              <w:rPr>
                <w:sz w:val="16"/>
              </w:rPr>
              <w:t>Inland Flooding (primary); also designated: Landslide, Winter Weather</w:t>
            </w:r>
          </w:p>
        </w:tc>
        <w:tc>
          <w:tcPr>
            <w:tcW w:type="dxa" w:w="1971"/>
          </w:tcPr>
          <w:p>
            <w:pPr>
              <w:spacing w:after="0"/>
              <w:jc w:val="right"/>
            </w:pPr>
            <w:r>
              <w:rPr>
                <w:sz w:val="16"/>
              </w:rPr>
              <w:t>$3,319,636.22</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DR-1734-WA</w:t>
            </w:r>
          </w:p>
        </w:tc>
        <w:tc>
          <w:tcPr>
            <w:tcW w:type="dxa" w:w="1140"/>
          </w:tcPr>
          <w:p>
            <w:pPr>
              <w:spacing w:after="0"/>
              <w:jc w:val="left"/>
            </w:pPr>
            <w:r>
              <w:rPr>
                <w:sz w:val="16"/>
              </w:rPr>
              <w:t>Major disaster</w:t>
            </w:r>
          </w:p>
        </w:tc>
        <w:tc>
          <w:tcPr>
            <w:tcW w:type="dxa" w:w="3161"/>
          </w:tcPr>
          <w:p>
            <w:pPr>
              <w:spacing w:after="0"/>
              <w:jc w:val="left"/>
            </w:pPr>
            <w:r>
              <w:rPr>
                <w:sz w:val="16"/>
              </w:rPr>
              <w:t>Severe Storms, Flooding, Landslides, and Mudslides</w:t>
            </w:r>
          </w:p>
        </w:tc>
        <w:tc>
          <w:tcPr>
            <w:tcW w:type="dxa" w:w="2869"/>
          </w:tcPr>
          <w:p>
            <w:pPr>
              <w:spacing w:after="0"/>
              <w:jc w:val="left"/>
            </w:pPr>
            <w:r>
              <w:rPr>
                <w:sz w:val="16"/>
              </w:rPr>
              <w:t>Inland Flooding; Landslide</w:t>
            </w:r>
          </w:p>
        </w:tc>
        <w:tc>
          <w:tcPr>
            <w:tcW w:type="dxa" w:w="1971"/>
          </w:tcPr>
          <w:p>
            <w:pPr>
              <w:spacing w:after="0"/>
              <w:jc w:val="right"/>
            </w:pPr>
            <w:r>
              <w:rPr>
                <w:sz w:val="16"/>
              </w:rPr>
              <w:t>$19,227,779.28</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140"/>
          </w:tcPr>
          <w:p>
            <w:pPr>
              <w:spacing w:after="0"/>
              <w:jc w:val="left"/>
            </w:pPr>
            <w:r>
              <w:rPr>
                <w:sz w:val="16"/>
              </w:rPr>
              <w:t>Major disaster</w:t>
            </w:r>
          </w:p>
        </w:tc>
        <w:tc>
          <w:tcPr>
            <w:tcW w:type="dxa" w:w="3161"/>
          </w:tcPr>
          <w:p>
            <w:pPr>
              <w:spacing w:after="0"/>
              <w:jc w:val="left"/>
            </w:pPr>
            <w:r>
              <w:rPr>
                <w:sz w:val="16"/>
              </w:rPr>
              <w:t>Severe Winter Storm, Landslides, and Mudslides</w:t>
            </w:r>
          </w:p>
        </w:tc>
        <w:tc>
          <w:tcPr>
            <w:tcW w:type="dxa" w:w="2869"/>
          </w:tcPr>
          <w:p>
            <w:pPr>
              <w:spacing w:after="0"/>
              <w:jc w:val="left"/>
            </w:pPr>
            <w:r>
              <w:rPr>
                <w:sz w:val="16"/>
              </w:rPr>
              <w:t>Landslide; Winter Weather</w:t>
            </w:r>
          </w:p>
        </w:tc>
        <w:tc>
          <w:tcPr>
            <w:tcW w:type="dxa" w:w="1971"/>
          </w:tcPr>
          <w:p>
            <w:pPr>
              <w:spacing w:after="0"/>
              <w:jc w:val="right"/>
            </w:pPr>
            <w:r>
              <w:rPr>
                <w:sz w:val="16"/>
              </w:rPr>
              <w:t>$487,677.35</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2006-11-02</w:t>
            </w:r>
          </w:p>
        </w:tc>
        <w:tc>
          <w:tcPr>
            <w:tcW w:type="dxa" w:w="1037"/>
          </w:tcPr>
          <w:p>
            <w:pPr>
              <w:spacing w:after="0"/>
              <w:jc w:val="left"/>
            </w:pPr>
            <w:r>
              <w:rPr>
                <w:sz w:val="16"/>
              </w:rPr>
              <w:t>DR-1671-WA</w:t>
            </w:r>
          </w:p>
        </w:tc>
        <w:tc>
          <w:tcPr>
            <w:tcW w:type="dxa" w:w="1140"/>
          </w:tcPr>
          <w:p>
            <w:pPr>
              <w:spacing w:after="0"/>
              <w:jc w:val="left"/>
            </w:pPr>
            <w:r>
              <w:rPr>
                <w:sz w:val="16"/>
              </w:rPr>
              <w:t>Major disaster</w:t>
            </w:r>
          </w:p>
        </w:tc>
        <w:tc>
          <w:tcPr>
            <w:tcW w:type="dxa" w:w="3161"/>
          </w:tcPr>
          <w:p>
            <w:pPr>
              <w:spacing w:after="0"/>
              <w:jc w:val="left"/>
            </w:pPr>
            <w:r>
              <w:rPr>
                <w:sz w:val="16"/>
              </w:rPr>
              <w:t>Severe Storms, Flooding, Landslides, and Mudslides</w:t>
            </w:r>
          </w:p>
        </w:tc>
        <w:tc>
          <w:tcPr>
            <w:tcW w:type="dxa" w:w="2869"/>
          </w:tcPr>
          <w:p>
            <w:pPr>
              <w:spacing w:after="0"/>
              <w:jc w:val="left"/>
            </w:pPr>
            <w:r>
              <w:rPr>
                <w:sz w:val="16"/>
              </w:rPr>
              <w:t>Inland Flooding; Landslide</w:t>
            </w:r>
          </w:p>
        </w:tc>
        <w:tc>
          <w:tcPr>
            <w:tcW w:type="dxa" w:w="1971"/>
          </w:tcPr>
          <w:p>
            <w:pPr>
              <w:spacing w:after="0"/>
              <w:jc w:val="right"/>
            </w:pPr>
            <w:r>
              <w:rPr>
                <w:sz w:val="16"/>
              </w:rPr>
              <w:t>$3,768,970.90</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140"/>
          </w:tcPr>
          <w:p>
            <w:pPr>
              <w:spacing w:after="0"/>
              <w:jc w:val="left"/>
            </w:pPr>
            <w:r>
              <w:rPr>
                <w:sz w:val="16"/>
              </w:rPr>
              <w:t>Emergency</w:t>
            </w:r>
          </w:p>
        </w:tc>
        <w:tc>
          <w:tcPr>
            <w:tcW w:type="dxa" w:w="3161"/>
          </w:tcPr>
          <w:p>
            <w:pPr>
              <w:spacing w:after="0"/>
              <w:jc w:val="left"/>
            </w:pPr>
            <w:r>
              <w:rPr>
                <w:sz w:val="16"/>
              </w:rPr>
              <w:t>Hurricane Katrina Evacuation</w:t>
            </w:r>
          </w:p>
        </w:tc>
        <w:tc>
          <w:tcPr>
            <w:tcW w:type="dxa" w:w="2869"/>
          </w:tcPr>
          <w:p>
            <w:pPr>
              <w:spacing w:after="0"/>
              <w:jc w:val="left"/>
            </w:pPr>
            <w:r>
              <w:rPr>
                <w:sz w:val="16"/>
              </w:rPr>
              <w:t>Hurricane: evacuation support, not a local hazard event; not counted</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140"/>
          </w:tcPr>
          <w:p>
            <w:pPr>
              <w:spacing w:after="0"/>
              <w:jc w:val="left"/>
            </w:pPr>
            <w:r>
              <w:rPr>
                <w:sz w:val="16"/>
              </w:rPr>
              <w:t>Major disaster</w:t>
            </w:r>
          </w:p>
        </w:tc>
        <w:tc>
          <w:tcPr>
            <w:tcW w:type="dxa" w:w="3161"/>
          </w:tcPr>
          <w:p>
            <w:pPr>
              <w:spacing w:after="0"/>
              <w:jc w:val="left"/>
            </w:pPr>
            <w:r>
              <w:rPr>
                <w:sz w:val="16"/>
              </w:rPr>
              <w:t>Earthquake</w:t>
            </w:r>
          </w:p>
        </w:tc>
        <w:tc>
          <w:tcPr>
            <w:tcW w:type="dxa" w:w="2869"/>
          </w:tcPr>
          <w:p>
            <w:pPr>
              <w:spacing w:after="0"/>
              <w:jc w:val="left"/>
            </w:pPr>
            <w:r>
              <w:rPr>
                <w:sz w:val="16"/>
              </w:rPr>
              <w:t>Earthquake</w:t>
            </w:r>
          </w:p>
        </w:tc>
        <w:tc>
          <w:tcPr>
            <w:tcW w:type="dxa" w:w="1971"/>
          </w:tcPr>
          <w:p>
            <w:pPr>
              <w:spacing w:after="0"/>
              <w:jc w:val="right"/>
            </w:pPr>
            <w:r>
              <w:rPr>
                <w:sz w:val="16"/>
              </w:rPr>
              <w:t>$455,754.65</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140"/>
          </w:tcPr>
          <w:p>
            <w:pPr>
              <w:spacing w:after="0"/>
              <w:jc w:val="left"/>
            </w:pPr>
            <w:r>
              <w:rPr>
                <w:sz w:val="16"/>
              </w:rPr>
              <w:t>Major disaster</w:t>
            </w:r>
          </w:p>
        </w:tc>
        <w:tc>
          <w:tcPr>
            <w:tcW w:type="dxa" w:w="3161"/>
          </w:tcPr>
          <w:p>
            <w:pPr>
              <w:spacing w:after="0"/>
              <w:jc w:val="left"/>
            </w:pPr>
            <w:r>
              <w:rPr>
                <w:sz w:val="16"/>
              </w:rPr>
              <w:t>Severe Winter Storms, Land &amp; Muds Slides,Flooding</w:t>
            </w:r>
          </w:p>
        </w:tc>
        <w:tc>
          <w:tcPr>
            <w:tcW w:type="dxa" w:w="2869"/>
          </w:tcPr>
          <w:p>
            <w:pPr>
              <w:spacing w:after="0"/>
              <w:jc w:val="left"/>
            </w:pPr>
            <w:r>
              <w:rPr>
                <w:sz w:val="16"/>
              </w:rPr>
              <w:t>Inland Flooding; Landslide; Winter Weather</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140"/>
          </w:tcPr>
          <w:p>
            <w:pPr>
              <w:spacing w:after="0"/>
              <w:jc w:val="left"/>
            </w:pPr>
            <w:r>
              <w:rPr>
                <w:sz w:val="16"/>
              </w:rPr>
              <w:t>Major disaster</w:t>
            </w:r>
          </w:p>
        </w:tc>
        <w:tc>
          <w:tcPr>
            <w:tcW w:type="dxa" w:w="3161"/>
          </w:tcPr>
          <w:p>
            <w:pPr>
              <w:spacing w:after="0"/>
              <w:jc w:val="left"/>
            </w:pPr>
            <w:r>
              <w:rPr>
                <w:sz w:val="16"/>
              </w:rPr>
              <w:t>High Winds, Severe Storms and Flooding</w:t>
            </w:r>
          </w:p>
        </w:tc>
        <w:tc>
          <w:tcPr>
            <w:tcW w:type="dxa" w:w="2869"/>
          </w:tcPr>
          <w:p>
            <w:pPr>
              <w:spacing w:after="0"/>
              <w:jc w:val="left"/>
            </w:pPr>
            <w:r>
              <w:rPr>
                <w:sz w:val="16"/>
              </w:rPr>
              <w:t>Inland Flooding (primary); also designated: Strong Wind</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140"/>
          </w:tcPr>
          <w:p>
            <w:pPr>
              <w:spacing w:after="0"/>
              <w:jc w:val="left"/>
            </w:pPr>
            <w:r>
              <w:rPr>
                <w:sz w:val="16"/>
              </w:rPr>
              <w:t>Major disaster</w:t>
            </w:r>
          </w:p>
        </w:tc>
        <w:tc>
          <w:tcPr>
            <w:tcW w:type="dxa" w:w="3161"/>
          </w:tcPr>
          <w:p>
            <w:pPr>
              <w:spacing w:after="0"/>
              <w:jc w:val="left"/>
            </w:pPr>
            <w:r>
              <w:rPr>
                <w:sz w:val="16"/>
              </w:rPr>
              <w:t>Severe Storms, High Wind, and Flooding</w:t>
            </w:r>
          </w:p>
        </w:tc>
        <w:tc>
          <w:tcPr>
            <w:tcW w:type="dxa" w:w="2869"/>
          </w:tcPr>
          <w:p>
            <w:pPr>
              <w:spacing w:after="0"/>
              <w:jc w:val="left"/>
            </w:pPr>
            <w:r>
              <w:rPr>
                <w:sz w:val="16"/>
              </w:rPr>
              <w:t>Inland Flooding; Strong Wind</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1993-03-04</w:t>
            </w:r>
          </w:p>
        </w:tc>
        <w:tc>
          <w:tcPr>
            <w:tcW w:type="dxa" w:w="1037"/>
          </w:tcPr>
          <w:p>
            <w:pPr>
              <w:spacing w:after="0"/>
              <w:jc w:val="left"/>
            </w:pPr>
            <w:r>
              <w:rPr>
                <w:sz w:val="16"/>
              </w:rPr>
              <w:t>1993-01-20</w:t>
            </w:r>
          </w:p>
        </w:tc>
        <w:tc>
          <w:tcPr>
            <w:tcW w:type="dxa" w:w="1037"/>
          </w:tcPr>
          <w:p>
            <w:pPr>
              <w:spacing w:after="0"/>
              <w:jc w:val="left"/>
            </w:pPr>
            <w:r>
              <w:rPr>
                <w:sz w:val="16"/>
              </w:rPr>
              <w:t>DR-981-WA</w:t>
            </w:r>
          </w:p>
        </w:tc>
        <w:tc>
          <w:tcPr>
            <w:tcW w:type="dxa" w:w="1140"/>
          </w:tcPr>
          <w:p>
            <w:pPr>
              <w:spacing w:after="0"/>
              <w:jc w:val="left"/>
            </w:pPr>
            <w:r>
              <w:rPr>
                <w:sz w:val="16"/>
              </w:rPr>
              <w:t>Major disaster</w:t>
            </w:r>
          </w:p>
        </w:tc>
        <w:tc>
          <w:tcPr>
            <w:tcW w:type="dxa" w:w="3161"/>
          </w:tcPr>
          <w:p>
            <w:pPr>
              <w:spacing w:after="0"/>
              <w:jc w:val="left"/>
            </w:pPr>
            <w:r>
              <w:rPr>
                <w:sz w:val="16"/>
              </w:rPr>
              <w:t>Severe Storms &amp; High Wind</w:t>
            </w:r>
          </w:p>
        </w:tc>
        <w:tc>
          <w:tcPr>
            <w:tcW w:type="dxa" w:w="2869"/>
          </w:tcPr>
          <w:p>
            <w:pPr>
              <w:spacing w:after="0"/>
              <w:jc w:val="left"/>
            </w:pPr>
            <w:r>
              <w:rPr>
                <w:sz w:val="16"/>
              </w:rPr>
              <w:t>Strong Wind</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1991-03-08</w:t>
            </w:r>
          </w:p>
        </w:tc>
        <w:tc>
          <w:tcPr>
            <w:tcW w:type="dxa" w:w="1037"/>
          </w:tcPr>
          <w:p>
            <w:pPr>
              <w:spacing w:after="0"/>
              <w:jc w:val="left"/>
            </w:pPr>
            <w:r>
              <w:rPr>
                <w:sz w:val="16"/>
              </w:rPr>
              <w:t>1990-12-20</w:t>
            </w:r>
          </w:p>
        </w:tc>
        <w:tc>
          <w:tcPr>
            <w:tcW w:type="dxa" w:w="1037"/>
          </w:tcPr>
          <w:p>
            <w:pPr>
              <w:spacing w:after="0"/>
              <w:jc w:val="left"/>
            </w:pPr>
            <w:r>
              <w:rPr>
                <w:sz w:val="16"/>
              </w:rPr>
              <w:t>DR-896-WA</w:t>
            </w:r>
          </w:p>
        </w:tc>
        <w:tc>
          <w:tcPr>
            <w:tcW w:type="dxa" w:w="1140"/>
          </w:tcPr>
          <w:p>
            <w:pPr>
              <w:spacing w:after="0"/>
              <w:jc w:val="left"/>
            </w:pPr>
            <w:r>
              <w:rPr>
                <w:sz w:val="16"/>
              </w:rPr>
              <w:t>Major disaster</w:t>
            </w:r>
          </w:p>
        </w:tc>
        <w:tc>
          <w:tcPr>
            <w:tcW w:type="dxa" w:w="3161"/>
          </w:tcPr>
          <w:p>
            <w:pPr>
              <w:spacing w:after="0"/>
              <w:jc w:val="left"/>
            </w:pPr>
            <w:r>
              <w:rPr>
                <w:sz w:val="16"/>
              </w:rPr>
              <w:t>Severe Storms &amp; High Tides</w:t>
            </w:r>
          </w:p>
        </w:tc>
        <w:tc>
          <w:tcPr>
            <w:tcW w:type="dxa" w:w="2869"/>
          </w:tcPr>
          <w:p>
            <w:pPr>
              <w:spacing w:after="0"/>
              <w:jc w:val="left"/>
            </w:pPr>
            <w:r>
              <w:rPr>
                <w:sz w:val="16"/>
              </w:rPr>
              <w:t>Inland Flooding (primary); also designated: Coastal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140"/>
          </w:tcPr>
          <w:p>
            <w:pPr>
              <w:spacing w:after="0"/>
              <w:jc w:val="left"/>
            </w:pPr>
            <w:r>
              <w:rPr>
                <w:sz w:val="16"/>
              </w:rPr>
              <w:t>Major disaster</w:t>
            </w:r>
          </w:p>
        </w:tc>
        <w:tc>
          <w:tcPr>
            <w:tcW w:type="dxa" w:w="3161"/>
          </w:tcPr>
          <w:p>
            <w:pPr>
              <w:spacing w:after="0"/>
              <w:jc w:val="left"/>
            </w:pPr>
            <w:r>
              <w:rPr>
                <w:sz w:val="16"/>
              </w:rPr>
              <w:t>Severe Storms &amp; Flooding</w:t>
            </w:r>
          </w:p>
        </w:tc>
        <w:tc>
          <w:tcPr>
            <w:tcW w:type="dxa" w:w="2869"/>
          </w:tcPr>
          <w:p>
            <w:pPr>
              <w:spacing w:after="0"/>
              <w:jc w:val="left"/>
            </w:pPr>
            <w:r>
              <w:rPr>
                <w:sz w:val="16"/>
              </w:rPr>
              <w:t>Inland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1990-01-18</w:t>
            </w:r>
          </w:p>
        </w:tc>
        <w:tc>
          <w:tcPr>
            <w:tcW w:type="dxa" w:w="1037"/>
          </w:tcPr>
          <w:p>
            <w:pPr>
              <w:spacing w:after="0"/>
              <w:jc w:val="left"/>
            </w:pPr>
            <w:r>
              <w:rPr>
                <w:sz w:val="16"/>
              </w:rPr>
              <w:t>1990-01-06</w:t>
            </w:r>
          </w:p>
        </w:tc>
        <w:tc>
          <w:tcPr>
            <w:tcW w:type="dxa" w:w="1037"/>
          </w:tcPr>
          <w:p>
            <w:pPr>
              <w:spacing w:after="0"/>
              <w:jc w:val="left"/>
            </w:pPr>
            <w:r>
              <w:rPr>
                <w:sz w:val="16"/>
              </w:rPr>
              <w:t>DR-852-WA</w:t>
            </w:r>
          </w:p>
        </w:tc>
        <w:tc>
          <w:tcPr>
            <w:tcW w:type="dxa" w:w="1140"/>
          </w:tcPr>
          <w:p>
            <w:pPr>
              <w:spacing w:after="0"/>
              <w:jc w:val="left"/>
            </w:pPr>
            <w:r>
              <w:rPr>
                <w:sz w:val="16"/>
              </w:rPr>
              <w:t>Major disaster</w:t>
            </w:r>
          </w:p>
        </w:tc>
        <w:tc>
          <w:tcPr>
            <w:tcW w:type="dxa" w:w="3161"/>
          </w:tcPr>
          <w:p>
            <w:pPr>
              <w:spacing w:after="0"/>
              <w:jc w:val="left"/>
            </w:pPr>
            <w:r>
              <w:rPr>
                <w:sz w:val="16"/>
              </w:rPr>
              <w:t>Severe Storms &amp; Flooding</w:t>
            </w:r>
          </w:p>
        </w:tc>
        <w:tc>
          <w:tcPr>
            <w:tcW w:type="dxa" w:w="2869"/>
          </w:tcPr>
          <w:p>
            <w:pPr>
              <w:spacing w:after="0"/>
              <w:jc w:val="left"/>
            </w:pPr>
            <w:r>
              <w:rPr>
                <w:sz w:val="16"/>
              </w:rPr>
              <w:t>Inland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1986-12-15</w:t>
            </w:r>
          </w:p>
        </w:tc>
        <w:tc>
          <w:tcPr>
            <w:tcW w:type="dxa" w:w="1037"/>
          </w:tcPr>
          <w:p>
            <w:pPr>
              <w:spacing w:after="0"/>
              <w:jc w:val="left"/>
            </w:pPr>
            <w:r>
              <w:rPr>
                <w:sz w:val="16"/>
              </w:rPr>
              <w:t>1986-11-22</w:t>
            </w:r>
          </w:p>
        </w:tc>
        <w:tc>
          <w:tcPr>
            <w:tcW w:type="dxa" w:w="1037"/>
          </w:tcPr>
          <w:p>
            <w:pPr>
              <w:spacing w:after="0"/>
              <w:jc w:val="left"/>
            </w:pPr>
            <w:r>
              <w:rPr>
                <w:sz w:val="16"/>
              </w:rPr>
              <w:t>DR-784-WA</w:t>
            </w:r>
          </w:p>
        </w:tc>
        <w:tc>
          <w:tcPr>
            <w:tcW w:type="dxa" w:w="1140"/>
          </w:tcPr>
          <w:p>
            <w:pPr>
              <w:spacing w:after="0"/>
              <w:jc w:val="left"/>
            </w:pPr>
            <w:r>
              <w:rPr>
                <w:sz w:val="16"/>
              </w:rPr>
              <w:t>Major disaster</w:t>
            </w:r>
          </w:p>
        </w:tc>
        <w:tc>
          <w:tcPr>
            <w:tcW w:type="dxa" w:w="3161"/>
          </w:tcPr>
          <w:p>
            <w:pPr>
              <w:spacing w:after="0"/>
              <w:jc w:val="left"/>
            </w:pPr>
            <w:r>
              <w:rPr>
                <w:sz w:val="16"/>
              </w:rPr>
              <w:t>Severe Storms &amp; Flooding</w:t>
            </w:r>
          </w:p>
        </w:tc>
        <w:tc>
          <w:tcPr>
            <w:tcW w:type="dxa" w:w="2869"/>
          </w:tcPr>
          <w:p>
            <w:pPr>
              <w:spacing w:after="0"/>
              <w:jc w:val="left"/>
            </w:pPr>
            <w:r>
              <w:rPr>
                <w:sz w:val="16"/>
              </w:rPr>
              <w:t>Inland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140"/>
          </w:tcPr>
          <w:p>
            <w:pPr>
              <w:spacing w:after="0"/>
              <w:jc w:val="left"/>
            </w:pPr>
            <w:r>
              <w:rPr>
                <w:sz w:val="16"/>
              </w:rPr>
              <w:t>Major disaster</w:t>
            </w:r>
          </w:p>
        </w:tc>
        <w:tc>
          <w:tcPr>
            <w:tcW w:type="dxa" w:w="3161"/>
          </w:tcPr>
          <w:p>
            <w:pPr>
              <w:spacing w:after="0"/>
              <w:jc w:val="left"/>
            </w:pPr>
            <w:r>
              <w:rPr>
                <w:sz w:val="16"/>
              </w:rPr>
              <w:t>Volcanic Eruption, Mt. St. Helens</w:t>
            </w:r>
          </w:p>
        </w:tc>
        <w:tc>
          <w:tcPr>
            <w:tcW w:type="dxa" w:w="2869"/>
          </w:tcPr>
          <w:p>
            <w:pPr>
              <w:spacing w:after="0"/>
              <w:jc w:val="left"/>
            </w:pPr>
            <w:r>
              <w:rPr>
                <w:sz w:val="16"/>
              </w:rPr>
              <w:t>Volcanic Activity</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140"/>
          </w:tcPr>
          <w:p>
            <w:pPr>
              <w:spacing w:after="0"/>
              <w:jc w:val="left"/>
            </w:pPr>
            <w:r>
              <w:rPr>
                <w:sz w:val="16"/>
              </w:rPr>
              <w:t>Major disaster</w:t>
            </w:r>
          </w:p>
        </w:tc>
        <w:tc>
          <w:tcPr>
            <w:tcW w:type="dxa" w:w="3161"/>
          </w:tcPr>
          <w:p>
            <w:pPr>
              <w:spacing w:after="0"/>
              <w:jc w:val="left"/>
            </w:pPr>
            <w:r>
              <w:rPr>
                <w:sz w:val="16"/>
              </w:rPr>
              <w:t>Severe Storms,Mudslides, &amp; Flooding</w:t>
            </w:r>
          </w:p>
        </w:tc>
        <w:tc>
          <w:tcPr>
            <w:tcW w:type="dxa" w:w="2869"/>
          </w:tcPr>
          <w:p>
            <w:pPr>
              <w:spacing w:after="0"/>
              <w:jc w:val="left"/>
            </w:pPr>
            <w:r>
              <w:rPr>
                <w:sz w:val="16"/>
              </w:rPr>
              <w:t>Inland Flooding (primary); also designated: Landslide</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1975-12-13</w:t>
            </w:r>
          </w:p>
        </w:tc>
        <w:tc>
          <w:tcPr>
            <w:tcW w:type="dxa" w:w="1037"/>
          </w:tcPr>
          <w:p>
            <w:pPr>
              <w:spacing w:after="0"/>
              <w:jc w:val="left"/>
            </w:pPr>
            <w:r>
              <w:rPr>
                <w:sz w:val="16"/>
              </w:rPr>
              <w:t>1975-12-13</w:t>
            </w:r>
          </w:p>
        </w:tc>
        <w:tc>
          <w:tcPr>
            <w:tcW w:type="dxa" w:w="1037"/>
          </w:tcPr>
          <w:p>
            <w:pPr>
              <w:spacing w:after="0"/>
              <w:jc w:val="left"/>
            </w:pPr>
            <w:r>
              <w:rPr>
                <w:sz w:val="16"/>
              </w:rPr>
              <w:t>DR-492-WA</w:t>
            </w:r>
          </w:p>
        </w:tc>
        <w:tc>
          <w:tcPr>
            <w:tcW w:type="dxa" w:w="1140"/>
          </w:tcPr>
          <w:p>
            <w:pPr>
              <w:spacing w:after="0"/>
              <w:jc w:val="left"/>
            </w:pPr>
            <w:r>
              <w:rPr>
                <w:sz w:val="16"/>
              </w:rPr>
              <w:t>Major disaster</w:t>
            </w:r>
          </w:p>
        </w:tc>
        <w:tc>
          <w:tcPr>
            <w:tcW w:type="dxa" w:w="3161"/>
          </w:tcPr>
          <w:p>
            <w:pPr>
              <w:spacing w:after="0"/>
              <w:jc w:val="left"/>
            </w:pPr>
            <w:r>
              <w:rPr>
                <w:sz w:val="16"/>
              </w:rPr>
              <w:t>Severe Storms &amp; Flooding</w:t>
            </w:r>
          </w:p>
        </w:tc>
        <w:tc>
          <w:tcPr>
            <w:tcW w:type="dxa" w:w="2869"/>
          </w:tcPr>
          <w:p>
            <w:pPr>
              <w:spacing w:after="0"/>
              <w:jc w:val="left"/>
            </w:pPr>
            <w:r>
              <w:rPr>
                <w:sz w:val="16"/>
              </w:rPr>
              <w:t>Inland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DR-414-WA</w:t>
            </w:r>
          </w:p>
        </w:tc>
        <w:tc>
          <w:tcPr>
            <w:tcW w:type="dxa" w:w="1140"/>
          </w:tcPr>
          <w:p>
            <w:pPr>
              <w:spacing w:after="0"/>
              <w:jc w:val="left"/>
            </w:pPr>
            <w:r>
              <w:rPr>
                <w:sz w:val="16"/>
              </w:rPr>
              <w:t>Major disaster</w:t>
            </w:r>
          </w:p>
        </w:tc>
        <w:tc>
          <w:tcPr>
            <w:tcW w:type="dxa" w:w="3161"/>
          </w:tcPr>
          <w:p>
            <w:pPr>
              <w:spacing w:after="0"/>
              <w:jc w:val="left"/>
            </w:pPr>
            <w:r>
              <w:rPr>
                <w:sz w:val="16"/>
              </w:rPr>
              <w:t>Severe Storms, Snowmelt &amp; Flooding</w:t>
            </w:r>
          </w:p>
        </w:tc>
        <w:tc>
          <w:tcPr>
            <w:tcW w:type="dxa" w:w="2869"/>
          </w:tcPr>
          <w:p>
            <w:pPr>
              <w:spacing w:after="0"/>
              <w:jc w:val="left"/>
            </w:pPr>
            <w:r>
              <w:rPr>
                <w:sz w:val="16"/>
              </w:rPr>
              <w:t>Inland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1972-02-01</w:t>
            </w:r>
          </w:p>
        </w:tc>
        <w:tc>
          <w:tcPr>
            <w:tcW w:type="dxa" w:w="1037"/>
          </w:tcPr>
          <w:p>
            <w:pPr>
              <w:spacing w:after="0"/>
              <w:jc w:val="left"/>
            </w:pPr>
            <w:r>
              <w:rPr>
                <w:sz w:val="16"/>
              </w:rPr>
              <w:t>1972-02-01</w:t>
            </w:r>
          </w:p>
        </w:tc>
        <w:tc>
          <w:tcPr>
            <w:tcW w:type="dxa" w:w="1037"/>
          </w:tcPr>
          <w:p>
            <w:pPr>
              <w:spacing w:after="0"/>
              <w:jc w:val="left"/>
            </w:pPr>
            <w:r>
              <w:rPr>
                <w:sz w:val="16"/>
              </w:rPr>
              <w:t>DR-322-WA</w:t>
            </w:r>
          </w:p>
        </w:tc>
        <w:tc>
          <w:tcPr>
            <w:tcW w:type="dxa" w:w="1140"/>
          </w:tcPr>
          <w:p>
            <w:pPr>
              <w:spacing w:after="0"/>
              <w:jc w:val="left"/>
            </w:pPr>
            <w:r>
              <w:rPr>
                <w:sz w:val="16"/>
              </w:rPr>
              <w:t>Major disaster</w:t>
            </w:r>
          </w:p>
        </w:tc>
        <w:tc>
          <w:tcPr>
            <w:tcW w:type="dxa" w:w="3161"/>
          </w:tcPr>
          <w:p>
            <w:pPr>
              <w:spacing w:after="0"/>
              <w:jc w:val="left"/>
            </w:pPr>
            <w:r>
              <w:rPr>
                <w:sz w:val="16"/>
              </w:rPr>
              <w:t>Severe Storms &amp; Flooding</w:t>
            </w:r>
          </w:p>
        </w:tc>
        <w:tc>
          <w:tcPr>
            <w:tcW w:type="dxa" w:w="2869"/>
          </w:tcPr>
          <w:p>
            <w:pPr>
              <w:spacing w:after="0"/>
              <w:jc w:val="left"/>
            </w:pPr>
            <w:r>
              <w:rPr>
                <w:sz w:val="16"/>
              </w:rPr>
              <w:t>Inland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1971-02-09</w:t>
            </w:r>
          </w:p>
        </w:tc>
        <w:tc>
          <w:tcPr>
            <w:tcW w:type="dxa" w:w="1037"/>
          </w:tcPr>
          <w:p>
            <w:pPr>
              <w:spacing w:after="0"/>
              <w:jc w:val="left"/>
            </w:pPr>
            <w:r>
              <w:rPr>
                <w:sz w:val="16"/>
              </w:rPr>
              <w:t>1971-02-09</w:t>
            </w:r>
          </w:p>
        </w:tc>
        <w:tc>
          <w:tcPr>
            <w:tcW w:type="dxa" w:w="1037"/>
          </w:tcPr>
          <w:p>
            <w:pPr>
              <w:spacing w:after="0"/>
              <w:jc w:val="left"/>
            </w:pPr>
            <w:r>
              <w:rPr>
                <w:sz w:val="16"/>
              </w:rPr>
              <w:t>DR-300-WA</w:t>
            </w:r>
          </w:p>
        </w:tc>
        <w:tc>
          <w:tcPr>
            <w:tcW w:type="dxa" w:w="1140"/>
          </w:tcPr>
          <w:p>
            <w:pPr>
              <w:spacing w:after="0"/>
              <w:jc w:val="left"/>
            </w:pPr>
            <w:r>
              <w:rPr>
                <w:sz w:val="16"/>
              </w:rPr>
              <w:t>Major disaster</w:t>
            </w:r>
          </w:p>
        </w:tc>
        <w:tc>
          <w:tcPr>
            <w:tcW w:type="dxa" w:w="3161"/>
          </w:tcPr>
          <w:p>
            <w:pPr>
              <w:spacing w:after="0"/>
              <w:jc w:val="left"/>
            </w:pPr>
            <w:r>
              <w:rPr>
                <w:sz w:val="16"/>
              </w:rPr>
              <w:t>Heavy Rains, Melting Snows &amp; Flooding</w:t>
            </w:r>
          </w:p>
        </w:tc>
        <w:tc>
          <w:tcPr>
            <w:tcW w:type="dxa" w:w="2869"/>
          </w:tcPr>
          <w:p>
            <w:pPr>
              <w:spacing w:after="0"/>
              <w:jc w:val="left"/>
            </w:pPr>
            <w:r>
              <w:rPr>
                <w:sz w:val="16"/>
              </w:rPr>
              <w:t>Inland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140"/>
          </w:tcPr>
          <w:p>
            <w:pPr>
              <w:spacing w:after="0"/>
              <w:jc w:val="left"/>
            </w:pPr>
            <w:r>
              <w:rPr>
                <w:sz w:val="16"/>
              </w:rPr>
              <w:t>Major disaster</w:t>
            </w:r>
          </w:p>
        </w:tc>
        <w:tc>
          <w:tcPr>
            <w:tcW w:type="dxa" w:w="3161"/>
          </w:tcPr>
          <w:p>
            <w:pPr>
              <w:spacing w:after="0"/>
              <w:jc w:val="left"/>
            </w:pPr>
            <w:r>
              <w:rPr>
                <w:sz w:val="16"/>
              </w:rPr>
              <w:t>Heavy Rains &amp; Flooding</w:t>
            </w:r>
          </w:p>
        </w:tc>
        <w:tc>
          <w:tcPr>
            <w:tcW w:type="dxa" w:w="2869"/>
          </w:tcPr>
          <w:p>
            <w:pPr>
              <w:spacing w:after="0"/>
              <w:jc w:val="left"/>
            </w:pPr>
            <w:r>
              <w:rPr>
                <w:sz w:val="16"/>
              </w:rPr>
              <w:t>Inland Flooding</w:t>
            </w:r>
          </w:p>
        </w:tc>
        <w:tc>
          <w:tcPr>
            <w:tcW w:type="dxa" w:w="1971"/>
          </w:tcPr>
          <w:p>
            <w:pPr>
              <w:spacing w:after="0"/>
              <w:jc w:val="right"/>
            </w:pPr>
            <w:r>
              <w:rPr>
                <w:sz w:val="16"/>
              </w:rPr>
              <w:t>no Public Assistance recorded</w:t>
            </w:r>
          </w:p>
        </w:tc>
        <w:tc>
          <w:tcPr>
            <w:tcW w:type="dxa" w:w="987"/>
          </w:tcPr>
          <w:p>
            <w:pPr>
              <w:spacing w:after="0"/>
              <w:jc w:val="left"/>
            </w:pPr>
          </w:p>
        </w:tc>
        <w:tc>
          <w:tcPr>
            <w:tcW w:type="dxa" w:w="874"/>
          </w:tcPr>
          <w:p>
            <w:pPr>
              <w:spacing w:after="0"/>
              <w:jc w:val="left"/>
            </w:pPr>
          </w:p>
        </w:tc>
      </w:tr>
    </w:tbl>
    <w:p>
      <w:pPr>
        <w:spacing w:after="40" w:before="60"/>
        <w:ind w:left="360"/>
      </w:pPr>
      <w:r>
        <w:rPr>
          <w:sz w:val="15"/>
        </w:rPr>
        <w:t>School districts and special districts in this county: $1,226,424.99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97"/>
        <w:gridCol w:w="1792"/>
        <w:gridCol w:w="1064"/>
        <w:gridCol w:w="1719"/>
        <w:gridCol w:w="761"/>
        <w:gridCol w:w="1485"/>
        <w:gridCol w:w="1213"/>
        <w:gridCol w:w="1522"/>
        <w:gridCol w:w="3458"/>
      </w:tblGrid>
      <w:tr>
        <w:trPr>
          <w:cantSplit/>
          <w:tblHeader/>
        </w:trPr>
        <w:tc>
          <w:tcPr>
            <w:tcW w:type="dxa" w:w="1097"/>
            <w:shd w:val="clear" w:color="auto" w:fill="E8E8E8"/>
          </w:tcPr>
          <w:p>
            <w:pPr>
              <w:spacing w:after="0"/>
              <w:jc w:val="left"/>
            </w:pPr>
            <w:r>
              <w:rPr>
                <w:b/>
                <w:sz w:val="16"/>
              </w:rPr>
              <w:t>Hazard</w:t>
            </w:r>
          </w:p>
        </w:tc>
        <w:tc>
          <w:tcPr>
            <w:tcW w:type="dxa" w:w="179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19"/>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1"/>
            <w:shd w:val="clear" w:color="auto" w:fill="E8E8E8"/>
          </w:tcPr>
          <w:p>
            <w:pPr>
              <w:spacing w:after="0"/>
              <w:jc w:val="right"/>
            </w:pPr>
            <w:r>
              <w:rPr>
                <w:b/>
                <w:sz w:val="16"/>
              </w:rPr>
              <w:t>Last 5 years</w:t>
            </w:r>
          </w:p>
          <w:p>
            <w:pPr>
              <w:spacing w:after="0"/>
              <w:jc w:val="right"/>
            </w:pPr>
            <w:r>
              <w:rPr>
                <w:i/>
                <w:color w:val="555555"/>
                <w:sz w:val="14"/>
              </w:rPr>
              <w:t>records</w:t>
            </w:r>
          </w:p>
        </w:tc>
        <w:tc>
          <w:tcPr>
            <w:tcW w:type="dxa" w:w="148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3"/>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2"/>
            <w:shd w:val="clear" w:color="auto" w:fill="E8E8E8"/>
          </w:tcPr>
          <w:p>
            <w:pPr>
              <w:spacing w:after="0"/>
              <w:jc w:val="left"/>
            </w:pPr>
            <w:r>
              <w:rPr>
                <w:b/>
                <w:sz w:val="16"/>
              </w:rPr>
              <w:t>Period</w:t>
            </w:r>
          </w:p>
        </w:tc>
        <w:tc>
          <w:tcPr>
            <w:tcW w:type="dxa" w:w="3458"/>
            <w:shd w:val="clear" w:color="auto" w:fill="E8E8E8"/>
          </w:tcPr>
          <w:p>
            <w:pPr>
              <w:spacing w:after="0"/>
              <w:jc w:val="left"/>
            </w:pPr>
            <w:r>
              <w:rPr>
                <w:b/>
                <w:sz w:val="16"/>
              </w:rPr>
              <w:t>Statement</w:t>
            </w:r>
          </w:p>
        </w:tc>
      </w:tr>
      <w:tr>
        <w:trPr>
          <w:cantSplit/>
        </w:trPr>
        <w:tc>
          <w:tcPr>
            <w:tcW w:type="dxa" w:w="1097"/>
          </w:tcPr>
          <w:p>
            <w:pPr>
              <w:spacing w:after="0"/>
              <w:jc w:val="left"/>
            </w:pPr>
            <w:r>
              <w:rPr>
                <w:sz w:val="16"/>
              </w:rPr>
              <w:t>Avalanche</w:t>
            </w:r>
          </w:p>
        </w:tc>
        <w:tc>
          <w:tcPr>
            <w:tcW w:type="dxa" w:w="1792"/>
          </w:tcPr>
          <w:p>
            <w:pPr>
              <w:spacing w:after="0"/>
              <w:jc w:val="right"/>
            </w:pPr>
            <w:r>
              <w:rPr>
                <w:sz w:val="16"/>
              </w:rPr>
              <w:t>1</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1</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Coastal Flooding</w:t>
            </w:r>
          </w:p>
        </w:tc>
        <w:tc>
          <w:tcPr>
            <w:tcW w:type="dxa" w:w="1792"/>
          </w:tcPr>
          <w:p>
            <w:pPr>
              <w:spacing w:after="0"/>
              <w:jc w:val="right"/>
            </w:pPr>
            <w:r>
              <w:rPr>
                <w:sz w:val="16"/>
              </w:rPr>
              <w:t>1</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1</w:t>
            </w:r>
          </w:p>
        </w:tc>
        <w:tc>
          <w:tcPr>
            <w:tcW w:type="dxa" w:w="1485"/>
          </w:tcPr>
          <w:p>
            <w:pPr>
              <w:spacing w:after="0"/>
              <w:jc w:val="right"/>
            </w:pPr>
            <w:r>
              <w:rPr>
                <w:sz w:val="16"/>
              </w:rPr>
              <w:t>1</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Cold Wave</w:t>
            </w:r>
          </w:p>
        </w:tc>
        <w:tc>
          <w:tcPr>
            <w:tcW w:type="dxa" w:w="1792"/>
          </w:tcPr>
          <w:p>
            <w:pPr>
              <w:spacing w:after="0"/>
              <w:jc w:val="right"/>
            </w:pPr>
            <w:r>
              <w:rPr>
                <w:sz w:val="16"/>
              </w:rPr>
              <w:t>7</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4</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r>
              <w:rPr>
                <w:sz w:val="16"/>
              </w:rPr>
              <w:t>Includes 1 Frost/Freeze record.</w:t>
            </w:r>
          </w:p>
        </w:tc>
      </w:tr>
      <w:tr>
        <w:trPr>
          <w:cantSplit/>
        </w:trPr>
        <w:tc>
          <w:tcPr>
            <w:tcW w:type="dxa" w:w="1097"/>
          </w:tcPr>
          <w:p>
            <w:pPr>
              <w:spacing w:after="0"/>
              <w:jc w:val="left"/>
            </w:pPr>
            <w:r>
              <w:rPr>
                <w:sz w:val="16"/>
              </w:rPr>
              <w:t>Drought</w:t>
            </w:r>
          </w:p>
        </w:tc>
        <w:tc>
          <w:tcPr>
            <w:tcW w:type="dxa" w:w="1792"/>
          </w:tcPr>
          <w:p>
            <w:pPr>
              <w:spacing w:after="0"/>
              <w:jc w:val="right"/>
            </w:pPr>
            <w:r>
              <w:rPr>
                <w:sz w:val="16"/>
              </w:rPr>
              <w:t>2</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Earthquake</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1</w:t>
            </w:r>
          </w:p>
        </w:tc>
        <w:tc>
          <w:tcPr>
            <w:tcW w:type="dxa" w:w="1213"/>
          </w:tcPr>
          <w:p>
            <w:pPr>
              <w:spacing w:after="0"/>
              <w:jc w:val="right"/>
            </w:pPr>
            <w:r>
              <w:rPr>
                <w:sz w:val="16"/>
              </w:rPr>
              <w:t>0</w:t>
            </w:r>
          </w:p>
        </w:tc>
        <w:tc>
          <w:tcPr>
            <w:tcW w:type="dxa" w:w="1522"/>
          </w:tcPr>
          <w:p>
            <w:pPr>
              <w:spacing w:after="0"/>
              <w:jc w:val="left"/>
            </w:pPr>
          </w:p>
        </w:tc>
        <w:tc>
          <w:tcPr>
            <w:tcW w:type="dxa" w:w="3458"/>
          </w:tcPr>
          <w:p>
            <w:pPr>
              <w:spacing w:after="0"/>
              <w:jc w:val="left"/>
            </w:pPr>
            <w:r>
              <w:rPr>
                <w:sz w:val="16"/>
              </w:rPr>
              <w:t>Storm Events does not record earthquakes; the USGS earthquake catalog is the source.</w:t>
            </w:r>
          </w:p>
        </w:tc>
      </w:tr>
      <w:tr>
        <w:trPr>
          <w:cantSplit/>
        </w:trPr>
        <w:tc>
          <w:tcPr>
            <w:tcW w:type="dxa" w:w="1097"/>
          </w:tcPr>
          <w:p>
            <w:pPr>
              <w:spacing w:after="0"/>
              <w:jc w:val="left"/>
            </w:pPr>
            <w:r>
              <w:rPr>
                <w:sz w:val="16"/>
              </w:rPr>
              <w:t>Hail</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1955 to 2026-06-30</w:t>
            </w:r>
          </w:p>
        </w:tc>
        <w:tc>
          <w:tcPr>
            <w:tcW w:type="dxa" w:w="3458"/>
          </w:tcPr>
          <w:p>
            <w:pPr>
              <w:spacing w:after="0"/>
              <w:jc w:val="left"/>
            </w:pPr>
            <w:r>
              <w:rPr>
                <w:sz w:val="16"/>
              </w:rPr>
              <w:t>No recorded events, 1955 to 2026-06-30, NOAA NCEI Storm Events</w:t>
            </w:r>
          </w:p>
        </w:tc>
      </w:tr>
      <w:tr>
        <w:trPr>
          <w:cantSplit/>
        </w:trPr>
        <w:tc>
          <w:tcPr>
            <w:tcW w:type="dxa" w:w="1097"/>
          </w:tcPr>
          <w:p>
            <w:pPr>
              <w:spacing w:after="0"/>
              <w:jc w:val="left"/>
            </w:pPr>
            <w:r>
              <w:rPr>
                <w:sz w:val="16"/>
              </w:rPr>
              <w:t>Heat Wave</w:t>
            </w:r>
          </w:p>
        </w:tc>
        <w:tc>
          <w:tcPr>
            <w:tcW w:type="dxa" w:w="1792"/>
          </w:tcPr>
          <w:p>
            <w:pPr>
              <w:spacing w:after="0"/>
              <w:jc w:val="right"/>
            </w:pPr>
            <w:r>
              <w:rPr>
                <w:sz w:val="16"/>
              </w:rPr>
              <w:t>18</w:t>
            </w:r>
          </w:p>
        </w:tc>
        <w:tc>
          <w:tcPr>
            <w:tcW w:type="dxa" w:w="1064"/>
          </w:tcPr>
          <w:p>
            <w:pPr>
              <w:spacing w:after="0"/>
              <w:jc w:val="right"/>
            </w:pPr>
            <w:r>
              <w:rPr>
                <w:sz w:val="16"/>
              </w:rPr>
              <w:t>0</w:t>
            </w:r>
          </w:p>
        </w:tc>
        <w:tc>
          <w:tcPr>
            <w:tcW w:type="dxa" w:w="1719"/>
          </w:tcPr>
          <w:p>
            <w:pPr>
              <w:spacing w:after="0"/>
              <w:jc w:val="right"/>
            </w:pPr>
            <w:r>
              <w:rPr>
                <w:sz w:val="16"/>
              </w:rPr>
              <w:t>2</w:t>
            </w:r>
          </w:p>
        </w:tc>
        <w:tc>
          <w:tcPr>
            <w:tcW w:type="dxa" w:w="761"/>
          </w:tcPr>
          <w:p>
            <w:pPr>
              <w:spacing w:after="0"/>
              <w:jc w:val="right"/>
            </w:pPr>
            <w:r>
              <w:rPr>
                <w:sz w:val="16"/>
              </w:rPr>
              <w:t>14</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Hurricane</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r>
              <w:rPr>
                <w:sz w:val="16"/>
              </w:rPr>
              <w:t>No recorded events, 1996 to 2026-06-30, NOAA NCEI Storm Events</w:t>
            </w:r>
          </w:p>
        </w:tc>
      </w:tr>
      <w:tr>
        <w:trPr>
          <w:cantSplit/>
        </w:trPr>
        <w:tc>
          <w:tcPr>
            <w:tcW w:type="dxa" w:w="1097"/>
          </w:tcPr>
          <w:p>
            <w:pPr>
              <w:spacing w:after="0"/>
              <w:jc w:val="left"/>
            </w:pPr>
            <w:r>
              <w:rPr>
                <w:sz w:val="16"/>
              </w:rPr>
              <w:t>Ice Storm</w:t>
            </w:r>
          </w:p>
        </w:tc>
        <w:tc>
          <w:tcPr>
            <w:tcW w:type="dxa" w:w="1792"/>
          </w:tcPr>
          <w:p>
            <w:pPr>
              <w:spacing w:after="0"/>
              <w:jc w:val="right"/>
            </w:pPr>
            <w:r>
              <w:rPr>
                <w:sz w:val="16"/>
              </w:rPr>
              <w:t>3</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1</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Inland Flooding</w:t>
            </w:r>
          </w:p>
        </w:tc>
        <w:tc>
          <w:tcPr>
            <w:tcW w:type="dxa" w:w="1792"/>
          </w:tcPr>
          <w:p>
            <w:pPr>
              <w:spacing w:after="0"/>
              <w:jc w:val="right"/>
            </w:pPr>
            <w:r>
              <w:rPr>
                <w:sz w:val="16"/>
              </w:rPr>
              <w:t>13</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1</w:t>
            </w:r>
          </w:p>
        </w:tc>
        <w:tc>
          <w:tcPr>
            <w:tcW w:type="dxa" w:w="1485"/>
          </w:tcPr>
          <w:p>
            <w:pPr>
              <w:spacing w:after="0"/>
              <w:jc w:val="right"/>
            </w:pPr>
            <w:r>
              <w:rPr>
                <w:sz w:val="16"/>
              </w:rPr>
              <w:t>28</w:t>
            </w:r>
          </w:p>
        </w:tc>
        <w:tc>
          <w:tcPr>
            <w:tcW w:type="dxa" w:w="1213"/>
          </w:tcPr>
          <w:p>
            <w:pPr>
              <w:spacing w:after="0"/>
              <w:jc w:val="right"/>
            </w:pPr>
            <w:r>
              <w:rPr>
                <w:sz w:val="16"/>
              </w:rPr>
              <w:t>1</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Landslide</w:t>
            </w:r>
          </w:p>
        </w:tc>
        <w:tc>
          <w:tcPr>
            <w:tcW w:type="dxa" w:w="1792"/>
          </w:tcPr>
          <w:p>
            <w:pPr>
              <w:spacing w:after="0"/>
              <w:jc w:val="right"/>
            </w:pPr>
            <w:r>
              <w:rPr>
                <w:sz w:val="16"/>
              </w:rPr>
              <w:t>2</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17</w:t>
            </w:r>
          </w:p>
        </w:tc>
        <w:tc>
          <w:tcPr>
            <w:tcW w:type="dxa" w:w="1213"/>
          </w:tcPr>
          <w:p>
            <w:pPr>
              <w:spacing w:after="0"/>
              <w:jc w:val="right"/>
            </w:pPr>
            <w:r>
              <w:rPr>
                <w:sz w:val="16"/>
              </w:rPr>
              <w:t>1</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Lightning</w:t>
            </w:r>
          </w:p>
        </w:tc>
        <w:tc>
          <w:tcPr>
            <w:tcW w:type="dxa" w:w="1792"/>
          </w:tcPr>
          <w:p>
            <w:pPr>
              <w:spacing w:after="0"/>
              <w:jc w:val="right"/>
            </w:pPr>
            <w:r>
              <w:rPr>
                <w:sz w:val="16"/>
              </w:rPr>
              <w:t>3</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Strong Wind</w:t>
            </w:r>
          </w:p>
        </w:tc>
        <w:tc>
          <w:tcPr>
            <w:tcW w:type="dxa" w:w="1792"/>
          </w:tcPr>
          <w:p>
            <w:pPr>
              <w:spacing w:after="0"/>
              <w:jc w:val="right"/>
            </w:pPr>
            <w:r>
              <w:rPr>
                <w:sz w:val="16"/>
              </w:rPr>
              <w:t>101</w:t>
            </w:r>
          </w:p>
        </w:tc>
        <w:tc>
          <w:tcPr>
            <w:tcW w:type="dxa" w:w="1064"/>
          </w:tcPr>
          <w:p>
            <w:pPr>
              <w:spacing w:after="0"/>
              <w:jc w:val="right"/>
            </w:pPr>
            <w:r>
              <w:rPr>
                <w:sz w:val="16"/>
              </w:rPr>
              <w:t>0</w:t>
            </w:r>
          </w:p>
        </w:tc>
        <w:tc>
          <w:tcPr>
            <w:tcW w:type="dxa" w:w="1719"/>
          </w:tcPr>
          <w:p>
            <w:pPr>
              <w:spacing w:after="0"/>
              <w:jc w:val="right"/>
            </w:pPr>
            <w:r>
              <w:rPr>
                <w:sz w:val="16"/>
              </w:rPr>
              <w:t>1</w:t>
            </w:r>
          </w:p>
        </w:tc>
        <w:tc>
          <w:tcPr>
            <w:tcW w:type="dxa" w:w="761"/>
          </w:tcPr>
          <w:p>
            <w:pPr>
              <w:spacing w:after="0"/>
              <w:jc w:val="right"/>
            </w:pPr>
            <w:r>
              <w:rPr>
                <w:sz w:val="16"/>
              </w:rPr>
              <w:t>9</w:t>
            </w:r>
          </w:p>
        </w:tc>
        <w:tc>
          <w:tcPr>
            <w:tcW w:type="dxa" w:w="1485"/>
          </w:tcPr>
          <w:p>
            <w:pPr>
              <w:spacing w:after="0"/>
              <w:jc w:val="right"/>
            </w:pPr>
            <w:r>
              <w:rPr>
                <w:sz w:val="16"/>
              </w:rPr>
              <w:t>11</w:t>
            </w:r>
          </w:p>
        </w:tc>
        <w:tc>
          <w:tcPr>
            <w:tcW w:type="dxa" w:w="1213"/>
          </w:tcPr>
          <w:p>
            <w:pPr>
              <w:spacing w:after="0"/>
              <w:jc w:val="right"/>
            </w:pPr>
            <w:r>
              <w:rPr>
                <w:sz w:val="16"/>
              </w:rPr>
              <w:t>1</w:t>
            </w:r>
          </w:p>
        </w:tc>
        <w:tc>
          <w:tcPr>
            <w:tcW w:type="dxa" w:w="1522"/>
          </w:tcPr>
          <w:p>
            <w:pPr>
              <w:spacing w:after="0"/>
              <w:jc w:val="left"/>
            </w:pPr>
            <w:r>
              <w:rPr>
                <w:sz w:val="16"/>
              </w:rPr>
              <w:t>1955 to 2026-06-30</w:t>
            </w:r>
          </w:p>
        </w:tc>
        <w:tc>
          <w:tcPr>
            <w:tcW w:type="dxa" w:w="3458"/>
          </w:tcPr>
          <w:p>
            <w:pPr>
              <w:spacing w:after="0"/>
              <w:jc w:val="left"/>
            </w:pPr>
            <w:r>
              <w:rPr>
                <w:sz w:val="16"/>
              </w:rPr>
              <w:t>Includes 82 High Wind and 19 Strong Wind records.</w:t>
            </w:r>
          </w:p>
        </w:tc>
      </w:tr>
      <w:tr>
        <w:trPr>
          <w:cantSplit/>
        </w:trPr>
        <w:tc>
          <w:tcPr>
            <w:tcW w:type="dxa" w:w="1097"/>
          </w:tcPr>
          <w:p>
            <w:pPr>
              <w:spacing w:after="0"/>
              <w:jc w:val="left"/>
            </w:pPr>
            <w:r>
              <w:rPr>
                <w:sz w:val="16"/>
              </w:rPr>
              <w:t>Tornado</w:t>
            </w:r>
          </w:p>
        </w:tc>
        <w:tc>
          <w:tcPr>
            <w:tcW w:type="dxa" w:w="1792"/>
          </w:tcPr>
          <w:p>
            <w:pPr>
              <w:spacing w:after="0"/>
              <w:jc w:val="right"/>
            </w:pPr>
            <w:r>
              <w:rPr>
                <w:sz w:val="16"/>
              </w:rPr>
              <w:t>3</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1950 to 2026-06-30</w:t>
            </w:r>
          </w:p>
        </w:tc>
        <w:tc>
          <w:tcPr>
            <w:tcW w:type="dxa" w:w="3458"/>
          </w:tcPr>
          <w:p>
            <w:pPr>
              <w:spacing w:after="0"/>
              <w:jc w:val="left"/>
            </w:pPr>
          </w:p>
        </w:tc>
      </w:tr>
      <w:tr>
        <w:trPr>
          <w:cantSplit/>
        </w:trPr>
        <w:tc>
          <w:tcPr>
            <w:tcW w:type="dxa" w:w="1097"/>
          </w:tcPr>
          <w:p>
            <w:pPr>
              <w:spacing w:after="0"/>
              <w:jc w:val="left"/>
            </w:pPr>
            <w:r>
              <w:rPr>
                <w:sz w:val="16"/>
              </w:rPr>
              <w:t>Volcanic Activity</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1</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r>
              <w:rPr>
                <w:sz w:val="16"/>
              </w:rPr>
              <w:t>No Storm Events records of this type; 1 federal declared incident (see declarations table)</w:t>
            </w:r>
          </w:p>
        </w:tc>
      </w:tr>
      <w:tr>
        <w:trPr>
          <w:cantSplit/>
        </w:trPr>
        <w:tc>
          <w:tcPr>
            <w:tcW w:type="dxa" w:w="1097"/>
          </w:tcPr>
          <w:p>
            <w:pPr>
              <w:spacing w:after="0"/>
              <w:jc w:val="left"/>
            </w:pPr>
            <w:r>
              <w:rPr>
                <w:sz w:val="16"/>
              </w:rPr>
              <w:t>Wildfire</w:t>
            </w:r>
          </w:p>
        </w:tc>
        <w:tc>
          <w:tcPr>
            <w:tcW w:type="dxa" w:w="1792"/>
          </w:tcPr>
          <w:p>
            <w:pPr>
              <w:spacing w:after="0"/>
              <w:jc w:val="right"/>
            </w:pPr>
            <w:r>
              <w:rPr>
                <w:sz w:val="16"/>
              </w:rPr>
              <w:t>2</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Winter Weather</w:t>
            </w:r>
          </w:p>
        </w:tc>
        <w:tc>
          <w:tcPr>
            <w:tcW w:type="dxa" w:w="1792"/>
          </w:tcPr>
          <w:p>
            <w:pPr>
              <w:spacing w:after="0"/>
              <w:jc w:val="right"/>
            </w:pPr>
            <w:r>
              <w:rPr>
                <w:sz w:val="16"/>
              </w:rPr>
              <w:t>101</w:t>
            </w:r>
          </w:p>
        </w:tc>
        <w:tc>
          <w:tcPr>
            <w:tcW w:type="dxa" w:w="1064"/>
          </w:tcPr>
          <w:p>
            <w:pPr>
              <w:spacing w:after="0"/>
              <w:jc w:val="right"/>
            </w:pPr>
            <w:r>
              <w:rPr>
                <w:sz w:val="16"/>
              </w:rPr>
              <w:t>0</w:t>
            </w:r>
          </w:p>
        </w:tc>
        <w:tc>
          <w:tcPr>
            <w:tcW w:type="dxa" w:w="1719"/>
          </w:tcPr>
          <w:p>
            <w:pPr>
              <w:spacing w:after="0"/>
              <w:jc w:val="right"/>
            </w:pPr>
            <w:r>
              <w:rPr>
                <w:sz w:val="16"/>
              </w:rPr>
              <w:t>1</w:t>
            </w:r>
          </w:p>
        </w:tc>
        <w:tc>
          <w:tcPr>
            <w:tcW w:type="dxa" w:w="761"/>
          </w:tcPr>
          <w:p>
            <w:pPr>
              <w:spacing w:after="0"/>
              <w:jc w:val="right"/>
            </w:pPr>
            <w:r>
              <w:rPr>
                <w:sz w:val="16"/>
              </w:rPr>
              <w:t>34</w:t>
            </w:r>
          </w:p>
        </w:tc>
        <w:tc>
          <w:tcPr>
            <w:tcW w:type="dxa" w:w="1485"/>
          </w:tcPr>
          <w:p>
            <w:pPr>
              <w:spacing w:after="0"/>
              <w:jc w:val="right"/>
            </w:pPr>
            <w:r>
              <w:rPr>
                <w:sz w:val="16"/>
              </w:rPr>
              <w:t>12</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70"/>
        <w:gridCol w:w="978"/>
        <w:gridCol w:w="1988"/>
        <w:gridCol w:w="2146"/>
        <w:gridCol w:w="1034"/>
        <w:gridCol w:w="2207"/>
        <w:gridCol w:w="762"/>
        <w:gridCol w:w="3928"/>
      </w:tblGrid>
      <w:tr>
        <w:trPr>
          <w:cantSplit/>
          <w:tblHeader/>
        </w:trPr>
        <w:tc>
          <w:tcPr>
            <w:tcW w:type="dxa" w:w="1070"/>
            <w:shd w:val="clear" w:color="auto" w:fill="E8E8E8"/>
          </w:tcPr>
          <w:p>
            <w:pPr>
              <w:spacing w:after="0"/>
              <w:jc w:val="left"/>
            </w:pPr>
            <w:r>
              <w:rPr>
                <w:b/>
                <w:sz w:val="16"/>
              </w:rPr>
              <w:t>Date</w:t>
            </w:r>
          </w:p>
        </w:tc>
        <w:tc>
          <w:tcPr>
            <w:tcW w:type="dxa" w:w="978"/>
            <w:shd w:val="clear" w:color="auto" w:fill="E8E8E8"/>
          </w:tcPr>
          <w:p>
            <w:pPr>
              <w:spacing w:after="0"/>
              <w:jc w:val="left"/>
            </w:pPr>
            <w:r>
              <w:rPr>
                <w:b/>
                <w:sz w:val="16"/>
              </w:rPr>
              <w:t>Event type</w:t>
            </w:r>
          </w:p>
        </w:tc>
        <w:tc>
          <w:tcPr>
            <w:tcW w:type="dxa" w:w="1988"/>
            <w:shd w:val="clear" w:color="auto" w:fill="E8E8E8"/>
          </w:tcPr>
          <w:p>
            <w:pPr>
              <w:spacing w:after="0"/>
              <w:jc w:val="left"/>
            </w:pPr>
            <w:r>
              <w:rPr>
                <w:b/>
                <w:sz w:val="16"/>
              </w:rPr>
              <w:t>Magnitude or extent</w:t>
            </w:r>
          </w:p>
        </w:tc>
        <w:tc>
          <w:tcPr>
            <w:tcW w:type="dxa" w:w="2146"/>
            <w:shd w:val="clear" w:color="auto" w:fill="E8E8E8"/>
          </w:tcPr>
          <w:p>
            <w:pPr>
              <w:spacing w:after="0"/>
              <w:jc w:val="left"/>
            </w:pPr>
            <w:r>
              <w:rPr>
                <w:b/>
                <w:sz w:val="16"/>
              </w:rPr>
              <w:t>Damage</w:t>
            </w:r>
          </w:p>
          <w:p>
            <w:pPr>
              <w:spacing w:after="0"/>
              <w:jc w:val="left"/>
            </w:pPr>
            <w:r>
              <w:rPr>
                <w:i/>
                <w:color w:val="555555"/>
                <w:sz w:val="14"/>
              </w:rPr>
              <w:t>nominal dollars</w:t>
            </w:r>
          </w:p>
        </w:tc>
        <w:tc>
          <w:tcPr>
            <w:tcW w:type="dxa" w:w="10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7"/>
            <w:shd w:val="clear" w:color="auto" w:fill="E8E8E8"/>
          </w:tcPr>
          <w:p>
            <w:pPr>
              <w:spacing w:after="0"/>
              <w:jc w:val="left"/>
            </w:pPr>
            <w:r>
              <w:rPr>
                <w:b/>
                <w:sz w:val="16"/>
              </w:rPr>
              <w:t>Location</w:t>
            </w:r>
          </w:p>
        </w:tc>
        <w:tc>
          <w:tcPr>
            <w:tcW w:type="dxa" w:w="762"/>
            <w:shd w:val="clear" w:color="auto" w:fill="E8E8E8"/>
          </w:tcPr>
          <w:p>
            <w:pPr>
              <w:spacing w:after="0"/>
              <w:jc w:val="left"/>
            </w:pPr>
            <w:r>
              <w:rPr>
                <w:b/>
                <w:sz w:val="16"/>
              </w:rPr>
              <w:t>Flags</w:t>
            </w:r>
          </w:p>
        </w:tc>
        <w:tc>
          <w:tcPr>
            <w:tcW w:type="dxa" w:w="3928"/>
            <w:shd w:val="clear" w:color="auto" w:fill="E8E8E8"/>
          </w:tcPr>
          <w:p>
            <w:pPr>
              <w:spacing w:after="0"/>
              <w:jc w:val="left"/>
            </w:pPr>
            <w:r>
              <w:rPr>
                <w:b/>
                <w:sz w:val="16"/>
              </w:rPr>
              <w:t>Why listed</w:t>
            </w:r>
          </w:p>
        </w:tc>
      </w:tr>
      <w:tr>
        <w:trPr>
          <w:cantSplit/>
        </w:trPr>
        <w:tc>
          <w:tcPr>
            <w:tcW w:type="dxa" w:w="1070"/>
          </w:tcPr>
          <w:p>
            <w:pPr>
              <w:spacing w:after="0"/>
              <w:jc w:val="left"/>
            </w:pPr>
            <w:r>
              <w:rPr>
                <w:sz w:val="16"/>
              </w:rPr>
              <w:t>2023-05-12</w:t>
            </w:r>
          </w:p>
        </w:tc>
        <w:tc>
          <w:tcPr>
            <w:tcW w:type="dxa" w:w="978"/>
          </w:tcPr>
          <w:p>
            <w:pPr>
              <w:spacing w:after="0"/>
              <w:jc w:val="left"/>
            </w:pPr>
            <w:r>
              <w:rPr>
                <w:sz w:val="16"/>
              </w:rPr>
              <w:t>Heat</w:t>
            </w:r>
          </w:p>
        </w:tc>
        <w:tc>
          <w:tcPr>
            <w:tcW w:type="dxa" w:w="1988"/>
          </w:tcPr>
          <w:p>
            <w:pPr>
              <w:spacing w:after="0"/>
              <w:jc w:val="left"/>
            </w:pPr>
          </w:p>
        </w:tc>
        <w:tc>
          <w:tcPr>
            <w:tcW w:type="dxa" w:w="2146"/>
          </w:tcPr>
          <w:p>
            <w:pPr>
              <w:spacing w:after="0"/>
              <w:jc w:val="left"/>
            </w:pPr>
            <w:r>
              <w:rPr>
                <w:sz w:val="16"/>
              </w:rPr>
              <w:t>$0 property; $0 crops, reported for the zone (2023 dollars)</w:t>
            </w:r>
          </w:p>
        </w:tc>
        <w:tc>
          <w:tcPr>
            <w:tcW w:type="dxa" w:w="1034"/>
          </w:tcPr>
          <w:p>
            <w:pPr>
              <w:spacing w:after="0"/>
              <w:jc w:val="right"/>
            </w:pPr>
            <w:r>
              <w:rPr>
                <w:sz w:val="16"/>
              </w:rPr>
              <w:t>0, 0</w:t>
            </w:r>
          </w:p>
        </w:tc>
        <w:tc>
          <w:tcPr>
            <w:tcW w:type="dxa" w:w="2207"/>
          </w:tcPr>
          <w:p>
            <w:pPr>
              <w:spacing w:after="0"/>
              <w:jc w:val="left"/>
            </w:pPr>
            <w:r>
              <w:rPr>
                <w:sz w:val="16"/>
              </w:rPr>
              <w:t>NWS zone WAZ504 (SOUTHWEST INTERIOR), zone-level</w:t>
            </w:r>
          </w:p>
        </w:tc>
        <w:tc>
          <w:tcPr>
            <w:tcW w:type="dxa" w:w="762"/>
          </w:tcPr>
          <w:p>
            <w:pPr>
              <w:spacing w:after="0"/>
              <w:jc w:val="left"/>
            </w:pPr>
            <w:r>
              <w:rPr>
                <w:sz w:val="16"/>
              </w:rPr>
              <w:t>within last 5 years</w:t>
            </w:r>
          </w:p>
        </w:tc>
        <w:tc>
          <w:tcPr>
            <w:tcW w:type="dxa" w:w="3928"/>
          </w:tcPr>
          <w:p>
            <w:pPr>
              <w:spacing w:after="0"/>
              <w:jc w:val="left"/>
            </w:pPr>
            <w:r>
              <w:rPr>
                <w:sz w:val="16"/>
              </w:rPr>
              <w:t>B1-c worst recorded: Excessive Heat, Heat</w:t>
            </w:r>
          </w:p>
        </w:tc>
      </w:tr>
      <w:tr>
        <w:trPr>
          <w:cantSplit/>
        </w:trPr>
        <w:tc>
          <w:tcPr>
            <w:tcW w:type="dxa" w:w="1070"/>
          </w:tcPr>
          <w:p>
            <w:pPr>
              <w:spacing w:after="0"/>
              <w:jc w:val="left"/>
            </w:pPr>
            <w:r>
              <w:rPr>
                <w:sz w:val="16"/>
              </w:rPr>
              <w:t>2021-12-11</w:t>
            </w:r>
          </w:p>
        </w:tc>
        <w:tc>
          <w:tcPr>
            <w:tcW w:type="dxa" w:w="978"/>
          </w:tcPr>
          <w:p>
            <w:pPr>
              <w:spacing w:after="0"/>
              <w:jc w:val="left"/>
            </w:pPr>
            <w:r>
              <w:rPr>
                <w:sz w:val="16"/>
              </w:rPr>
              <w:t>Avalanche</w:t>
            </w:r>
          </w:p>
        </w:tc>
        <w:tc>
          <w:tcPr>
            <w:tcW w:type="dxa" w:w="1988"/>
          </w:tcPr>
          <w:p>
            <w:pPr>
              <w:spacing w:after="0"/>
              <w:jc w:val="left"/>
            </w:pPr>
          </w:p>
        </w:tc>
        <w:tc>
          <w:tcPr>
            <w:tcW w:type="dxa" w:w="2146"/>
          </w:tcPr>
          <w:p>
            <w:pPr>
              <w:spacing w:after="0"/>
              <w:jc w:val="left"/>
            </w:pPr>
            <w:r>
              <w:rPr>
                <w:sz w:val="16"/>
              </w:rPr>
              <w:t>damage not reported</w:t>
            </w:r>
          </w:p>
        </w:tc>
        <w:tc>
          <w:tcPr>
            <w:tcW w:type="dxa" w:w="1034"/>
          </w:tcPr>
          <w:p>
            <w:pPr>
              <w:spacing w:after="0"/>
              <w:jc w:val="right"/>
            </w:pPr>
            <w:r>
              <w:rPr>
                <w:sz w:val="16"/>
              </w:rPr>
              <w:t>1, 0</w:t>
            </w:r>
          </w:p>
        </w:tc>
        <w:tc>
          <w:tcPr>
            <w:tcW w:type="dxa" w:w="2207"/>
          </w:tcPr>
          <w:p>
            <w:pPr>
              <w:spacing w:after="0"/>
              <w:jc w:val="left"/>
            </w:pPr>
            <w:r>
              <w:rPr>
                <w:sz w:val="16"/>
              </w:rPr>
              <w:t>NWS zone WAZ569 (CASCADES OF PIERCE AND LEWIS COUNTIES), zone-level</w:t>
            </w:r>
          </w:p>
        </w:tc>
        <w:tc>
          <w:tcPr>
            <w:tcW w:type="dxa" w:w="762"/>
          </w:tcPr>
          <w:p>
            <w:pPr>
              <w:spacing w:after="0"/>
              <w:jc w:val="left"/>
            </w:pPr>
            <w:r>
              <w:rPr>
                <w:sz w:val="16"/>
              </w:rPr>
              <w:t>within last 5 years</w:t>
            </w:r>
          </w:p>
        </w:tc>
        <w:tc>
          <w:tcPr>
            <w:tcW w:type="dxa" w:w="3928"/>
          </w:tcPr>
          <w:p>
            <w:pPr>
              <w:spacing w:after="0"/>
              <w:jc w:val="left"/>
            </w:pPr>
            <w:r>
              <w:rPr>
                <w:sz w:val="16"/>
              </w:rPr>
              <w:t>deaths or injuries recorded</w:t>
            </w:r>
          </w:p>
        </w:tc>
      </w:tr>
      <w:tr>
        <w:trPr>
          <w:cantSplit/>
        </w:trPr>
        <w:tc>
          <w:tcPr>
            <w:tcW w:type="dxa" w:w="1070"/>
          </w:tcPr>
          <w:p>
            <w:pPr>
              <w:spacing w:after="0"/>
              <w:jc w:val="left"/>
            </w:pPr>
            <w:r>
              <w:rPr>
                <w:sz w:val="16"/>
              </w:rPr>
              <w:t>2017-08-22</w:t>
            </w:r>
          </w:p>
        </w:tc>
        <w:tc>
          <w:tcPr>
            <w:tcW w:type="dxa" w:w="978"/>
          </w:tcPr>
          <w:p>
            <w:pPr>
              <w:spacing w:after="0"/>
              <w:jc w:val="left"/>
            </w:pPr>
            <w:r>
              <w:rPr>
                <w:sz w:val="16"/>
              </w:rPr>
              <w:t>Wildfire</w:t>
            </w:r>
          </w:p>
        </w:tc>
        <w:tc>
          <w:tcPr>
            <w:tcW w:type="dxa" w:w="1988"/>
          </w:tcPr>
          <w:p>
            <w:pPr>
              <w:spacing w:after="0"/>
              <w:jc w:val="left"/>
            </w:pPr>
          </w:p>
        </w:tc>
        <w:tc>
          <w:tcPr>
            <w:tcW w:type="dxa" w:w="2146"/>
          </w:tcPr>
          <w:p>
            <w:pPr>
              <w:spacing w:after="0"/>
              <w:jc w:val="left"/>
            </w:pPr>
            <w:r>
              <w:rPr>
                <w:sz w:val="16"/>
              </w:rPr>
              <w:t>$4,000,000 property; $0 crops, reported for the zone (2017 dollars)</w:t>
            </w:r>
          </w:p>
        </w:tc>
        <w:tc>
          <w:tcPr>
            <w:tcW w:type="dxa" w:w="1034"/>
          </w:tcPr>
          <w:p>
            <w:pPr>
              <w:spacing w:after="0"/>
              <w:jc w:val="right"/>
            </w:pPr>
            <w:r>
              <w:rPr>
                <w:sz w:val="16"/>
              </w:rPr>
              <w:t>0, 0</w:t>
            </w:r>
          </w:p>
        </w:tc>
        <w:tc>
          <w:tcPr>
            <w:tcW w:type="dxa" w:w="2207"/>
          </w:tcPr>
          <w:p>
            <w:pPr>
              <w:spacing w:after="0"/>
              <w:jc w:val="left"/>
            </w:pPr>
            <w:r>
              <w:rPr>
                <w:sz w:val="16"/>
              </w:rPr>
              <w:t>NWS zone WAZ504 (SOUTHWEST INTERIOR), zone-level</w:t>
            </w:r>
          </w:p>
        </w:tc>
        <w:tc>
          <w:tcPr>
            <w:tcW w:type="dxa" w:w="762"/>
          </w:tcPr>
          <w:p>
            <w:pPr>
              <w:spacing w:after="0"/>
              <w:jc w:val="left"/>
            </w:pPr>
          </w:p>
        </w:tc>
        <w:tc>
          <w:tcPr>
            <w:tcW w:type="dxa" w:w="3928"/>
          </w:tcPr>
          <w:p>
            <w:pPr>
              <w:spacing w:after="0"/>
              <w:jc w:val="left"/>
            </w:pPr>
            <w:r>
              <w:rPr>
                <w:sz w:val="16"/>
              </w:rPr>
              <w:t>B1-c worst recorded: Wildfire</w:t>
            </w:r>
          </w:p>
        </w:tc>
      </w:tr>
      <w:tr>
        <w:trPr>
          <w:cantSplit/>
        </w:trPr>
        <w:tc>
          <w:tcPr>
            <w:tcW w:type="dxa" w:w="1070"/>
          </w:tcPr>
          <w:p>
            <w:pPr>
              <w:spacing w:after="0"/>
              <w:jc w:val="left"/>
            </w:pPr>
            <w:r>
              <w:rPr>
                <w:sz w:val="16"/>
              </w:rPr>
              <w:t>2016-03-26</w:t>
            </w:r>
          </w:p>
        </w:tc>
        <w:tc>
          <w:tcPr>
            <w:tcW w:type="dxa" w:w="978"/>
          </w:tcPr>
          <w:p>
            <w:pPr>
              <w:spacing w:after="0"/>
              <w:jc w:val="left"/>
            </w:pPr>
            <w:r>
              <w:rPr>
                <w:sz w:val="16"/>
              </w:rPr>
              <w:t>Cold/Wind Chill</w:t>
            </w:r>
          </w:p>
        </w:tc>
        <w:tc>
          <w:tcPr>
            <w:tcW w:type="dxa" w:w="1988"/>
          </w:tcPr>
          <w:p>
            <w:pPr>
              <w:spacing w:after="0"/>
              <w:jc w:val="left"/>
            </w:pPr>
          </w:p>
        </w:tc>
        <w:tc>
          <w:tcPr>
            <w:tcW w:type="dxa" w:w="2146"/>
          </w:tcPr>
          <w:p>
            <w:pPr>
              <w:spacing w:after="0"/>
              <w:jc w:val="left"/>
            </w:pPr>
            <w:r>
              <w:rPr>
                <w:sz w:val="16"/>
              </w:rPr>
              <w:t>$0 property; $0 crops, reported for the zone (2016 dollars)</w:t>
            </w:r>
          </w:p>
        </w:tc>
        <w:tc>
          <w:tcPr>
            <w:tcW w:type="dxa" w:w="1034"/>
          </w:tcPr>
          <w:p>
            <w:pPr>
              <w:spacing w:after="0"/>
              <w:jc w:val="right"/>
            </w:pPr>
            <w:r>
              <w:rPr>
                <w:sz w:val="16"/>
              </w:rPr>
              <w:t>1, 2</w:t>
            </w:r>
          </w:p>
        </w:tc>
        <w:tc>
          <w:tcPr>
            <w:tcW w:type="dxa" w:w="2207"/>
          </w:tcPr>
          <w:p>
            <w:pPr>
              <w:spacing w:after="0"/>
              <w:jc w:val="left"/>
            </w:pPr>
            <w:r>
              <w:rPr>
                <w:sz w:val="16"/>
              </w:rPr>
              <w:t>NWS zone WAZ569 (CASCADES OF PIERCE AND LEWIS COUNTIES), zone-level</w:t>
            </w:r>
          </w:p>
        </w:tc>
        <w:tc>
          <w:tcPr>
            <w:tcW w:type="dxa" w:w="762"/>
          </w:tcPr>
          <w:p>
            <w:pPr>
              <w:spacing w:after="0"/>
              <w:jc w:val="left"/>
            </w:pPr>
          </w:p>
        </w:tc>
        <w:tc>
          <w:tcPr>
            <w:tcW w:type="dxa" w:w="3928"/>
          </w:tcPr>
          <w:p>
            <w:pPr>
              <w:spacing w:after="0"/>
              <w:jc w:val="left"/>
            </w:pPr>
            <w:r>
              <w:rPr>
                <w:sz w:val="16"/>
              </w:rPr>
              <w:t>deaths or injuries recorded</w:t>
            </w:r>
          </w:p>
        </w:tc>
      </w:tr>
      <w:tr>
        <w:trPr>
          <w:cantSplit/>
        </w:trPr>
        <w:tc>
          <w:tcPr>
            <w:tcW w:type="dxa" w:w="1070"/>
          </w:tcPr>
          <w:p>
            <w:pPr>
              <w:spacing w:after="0"/>
              <w:jc w:val="left"/>
            </w:pPr>
            <w:r>
              <w:rPr>
                <w:sz w:val="16"/>
              </w:rPr>
              <w:t>2014-02-16</w:t>
            </w:r>
          </w:p>
        </w:tc>
        <w:tc>
          <w:tcPr>
            <w:tcW w:type="dxa" w:w="978"/>
          </w:tcPr>
          <w:p>
            <w:pPr>
              <w:spacing w:after="0"/>
              <w:jc w:val="left"/>
            </w:pPr>
            <w:r>
              <w:rPr>
                <w:sz w:val="16"/>
              </w:rPr>
              <w:t>High Wind</w:t>
            </w:r>
          </w:p>
        </w:tc>
        <w:tc>
          <w:tcPr>
            <w:tcW w:type="dxa" w:w="1988"/>
          </w:tcPr>
          <w:p>
            <w:pPr>
              <w:spacing w:after="0"/>
              <w:jc w:val="left"/>
            </w:pPr>
            <w:r>
              <w:rPr>
                <w:sz w:val="16"/>
              </w:rPr>
              <w:t>79 kt (91 mph) measured gust</w:t>
            </w:r>
          </w:p>
        </w:tc>
        <w:tc>
          <w:tcPr>
            <w:tcW w:type="dxa" w:w="2146"/>
          </w:tcPr>
          <w:p>
            <w:pPr>
              <w:spacing w:after="0"/>
              <w:jc w:val="left"/>
            </w:pPr>
            <w:r>
              <w:rPr>
                <w:sz w:val="16"/>
              </w:rPr>
              <w:t>$0 property; $0 crops, reported for the zone (2014 dollars)</w:t>
            </w:r>
          </w:p>
        </w:tc>
        <w:tc>
          <w:tcPr>
            <w:tcW w:type="dxa" w:w="1034"/>
          </w:tcPr>
          <w:p>
            <w:pPr>
              <w:spacing w:after="0"/>
              <w:jc w:val="right"/>
            </w:pPr>
            <w:r>
              <w:rPr>
                <w:sz w:val="16"/>
              </w:rPr>
              <w:t>0, 0</w:t>
            </w:r>
          </w:p>
        </w:tc>
        <w:tc>
          <w:tcPr>
            <w:tcW w:type="dxa" w:w="2207"/>
          </w:tcPr>
          <w:p>
            <w:pPr>
              <w:spacing w:after="0"/>
              <w:jc w:val="left"/>
            </w:pPr>
            <w:r>
              <w:rPr>
                <w:sz w:val="16"/>
              </w:rPr>
              <w:t>Storm Events area SOUTHWEST INTERIOR (legacy zone code WAZ020), zone-level</w:t>
            </w:r>
          </w:p>
        </w:tc>
        <w:tc>
          <w:tcPr>
            <w:tcW w:type="dxa" w:w="762"/>
          </w:tcPr>
          <w:p>
            <w:pPr>
              <w:spacing w:after="0"/>
              <w:jc w:val="left"/>
            </w:pPr>
          </w:p>
        </w:tc>
        <w:tc>
          <w:tcPr>
            <w:tcW w:type="dxa" w:w="3928"/>
          </w:tcPr>
          <w:p>
            <w:pPr>
              <w:spacing w:after="0"/>
              <w:jc w:val="left"/>
            </w:pPr>
            <w:r>
              <w:rPr>
                <w:sz w:val="16"/>
              </w:rPr>
              <w:t>B1-c worst recorded: High Wind and Strong Wind</w:t>
            </w:r>
          </w:p>
        </w:tc>
      </w:tr>
      <w:tr>
        <w:trPr>
          <w:cantSplit/>
        </w:trPr>
        <w:tc>
          <w:tcPr>
            <w:tcW w:type="dxa" w:w="1070"/>
          </w:tcPr>
          <w:p>
            <w:pPr>
              <w:spacing w:after="0"/>
              <w:jc w:val="left"/>
            </w:pPr>
            <w:r>
              <w:rPr>
                <w:sz w:val="16"/>
              </w:rPr>
              <w:t>2012-01-19</w:t>
            </w:r>
          </w:p>
        </w:tc>
        <w:tc>
          <w:tcPr>
            <w:tcW w:type="dxa" w:w="978"/>
          </w:tcPr>
          <w:p>
            <w:pPr>
              <w:spacing w:after="0"/>
              <w:jc w:val="left"/>
            </w:pPr>
            <w:r>
              <w:rPr>
                <w:sz w:val="16"/>
              </w:rPr>
              <w:t>Ice Storm</w:t>
            </w:r>
          </w:p>
        </w:tc>
        <w:tc>
          <w:tcPr>
            <w:tcW w:type="dxa" w:w="1988"/>
          </w:tcPr>
          <w:p>
            <w:pPr>
              <w:spacing w:after="0"/>
              <w:jc w:val="left"/>
            </w:pPr>
          </w:p>
        </w:tc>
        <w:tc>
          <w:tcPr>
            <w:tcW w:type="dxa" w:w="2146"/>
          </w:tcPr>
          <w:p>
            <w:pPr>
              <w:spacing w:after="0"/>
              <w:jc w:val="left"/>
            </w:pPr>
            <w:r>
              <w:rPr>
                <w:sz w:val="16"/>
              </w:rPr>
              <w:t>$1,100,000 property; $0 crops, reported for the zone (2012 dollars)</w:t>
            </w:r>
          </w:p>
        </w:tc>
        <w:tc>
          <w:tcPr>
            <w:tcW w:type="dxa" w:w="1034"/>
          </w:tcPr>
          <w:p>
            <w:pPr>
              <w:spacing w:after="0"/>
              <w:jc w:val="right"/>
            </w:pPr>
            <w:r>
              <w:rPr>
                <w:sz w:val="16"/>
              </w:rPr>
              <w:t>0, 0</w:t>
            </w:r>
          </w:p>
        </w:tc>
        <w:tc>
          <w:tcPr>
            <w:tcW w:type="dxa" w:w="2207"/>
          </w:tcPr>
          <w:p>
            <w:pPr>
              <w:spacing w:after="0"/>
              <w:jc w:val="left"/>
            </w:pPr>
            <w:r>
              <w:rPr>
                <w:sz w:val="16"/>
              </w:rPr>
              <w:t>NWS zone WAZ504 (SOUTHWEST INTERIOR), zone-level</w:t>
            </w:r>
          </w:p>
        </w:tc>
        <w:tc>
          <w:tcPr>
            <w:tcW w:type="dxa" w:w="762"/>
          </w:tcPr>
          <w:p>
            <w:pPr>
              <w:spacing w:after="0"/>
              <w:jc w:val="left"/>
            </w:pPr>
          </w:p>
        </w:tc>
        <w:tc>
          <w:tcPr>
            <w:tcW w:type="dxa" w:w="3928"/>
          </w:tcPr>
          <w:p>
            <w:pPr>
              <w:spacing w:after="0"/>
              <w:jc w:val="left"/>
            </w:pPr>
            <w:r>
              <w:rPr>
                <w:sz w:val="16"/>
              </w:rPr>
              <w:t>B1-c worst recorded: Ice Storm</w:t>
            </w:r>
          </w:p>
        </w:tc>
      </w:tr>
      <w:tr>
        <w:trPr>
          <w:cantSplit/>
        </w:trPr>
        <w:tc>
          <w:tcPr>
            <w:tcW w:type="dxa" w:w="1070"/>
          </w:tcPr>
          <w:p>
            <w:pPr>
              <w:spacing w:after="0"/>
              <w:jc w:val="left"/>
            </w:pPr>
            <w:r>
              <w:rPr>
                <w:sz w:val="16"/>
              </w:rPr>
              <w:t>2008-12-20</w:t>
            </w:r>
          </w:p>
        </w:tc>
        <w:tc>
          <w:tcPr>
            <w:tcW w:type="dxa" w:w="978"/>
          </w:tcPr>
          <w:p>
            <w:pPr>
              <w:spacing w:after="0"/>
              <w:jc w:val="left"/>
            </w:pPr>
            <w:r>
              <w:rPr>
                <w:sz w:val="16"/>
              </w:rPr>
              <w:t>Winter Storm</w:t>
            </w:r>
          </w:p>
        </w:tc>
        <w:tc>
          <w:tcPr>
            <w:tcW w:type="dxa" w:w="1988"/>
          </w:tcPr>
          <w:p>
            <w:pPr>
              <w:spacing w:after="0"/>
              <w:jc w:val="left"/>
            </w:pPr>
          </w:p>
        </w:tc>
        <w:tc>
          <w:tcPr>
            <w:tcW w:type="dxa" w:w="2146"/>
          </w:tcPr>
          <w:p>
            <w:pPr>
              <w:spacing w:after="0"/>
              <w:jc w:val="left"/>
            </w:pPr>
            <w:r>
              <w:rPr>
                <w:sz w:val="16"/>
              </w:rPr>
              <w:t>$691,000 property; $0 crops, reported for the zone (2008 dollars)</w:t>
            </w:r>
          </w:p>
        </w:tc>
        <w:tc>
          <w:tcPr>
            <w:tcW w:type="dxa" w:w="1034"/>
          </w:tcPr>
          <w:p>
            <w:pPr>
              <w:spacing w:after="0"/>
              <w:jc w:val="right"/>
            </w:pPr>
            <w:r>
              <w:rPr>
                <w:sz w:val="16"/>
              </w:rPr>
              <w:t>0, 0</w:t>
            </w:r>
          </w:p>
        </w:tc>
        <w:tc>
          <w:tcPr>
            <w:tcW w:type="dxa" w:w="2207"/>
          </w:tcPr>
          <w:p>
            <w:pPr>
              <w:spacing w:after="0"/>
              <w:jc w:val="left"/>
            </w:pPr>
            <w:r>
              <w:rPr>
                <w:sz w:val="16"/>
              </w:rPr>
              <w:t>Storm Events area SOUTHWEST INTERIOR (legacy zone code WAZ020), zone-level</w:t>
            </w:r>
          </w:p>
        </w:tc>
        <w:tc>
          <w:tcPr>
            <w:tcW w:type="dxa" w:w="762"/>
          </w:tcPr>
          <w:p>
            <w:pPr>
              <w:spacing w:after="0"/>
              <w:jc w:val="left"/>
            </w:pPr>
          </w:p>
        </w:tc>
        <w:tc>
          <w:tcPr>
            <w:tcW w:type="dxa" w:w="3928"/>
          </w:tcPr>
          <w:p>
            <w:pPr>
              <w:spacing w:after="0"/>
              <w:jc w:val="left"/>
            </w:pPr>
            <w:r>
              <w:rPr>
                <w:sz w:val="16"/>
              </w:rPr>
              <w:t>B1-c worst recorded: Winter Storm, Heavy Snow, Blizzard, Lake-Effect Snow, Winter Weather, Sleet</w:t>
            </w:r>
          </w:p>
        </w:tc>
      </w:tr>
      <w:tr>
        <w:trPr>
          <w:cantSplit/>
        </w:trPr>
        <w:tc>
          <w:tcPr>
            <w:tcW w:type="dxa" w:w="1070"/>
          </w:tcPr>
          <w:p>
            <w:pPr>
              <w:spacing w:after="0"/>
              <w:jc w:val="left"/>
            </w:pPr>
            <w:r>
              <w:rPr>
                <w:sz w:val="16"/>
              </w:rPr>
              <w:t>2007-12-03</w:t>
            </w:r>
          </w:p>
        </w:tc>
        <w:tc>
          <w:tcPr>
            <w:tcW w:type="dxa" w:w="978"/>
          </w:tcPr>
          <w:p>
            <w:pPr>
              <w:spacing w:after="0"/>
              <w:jc w:val="left"/>
            </w:pPr>
            <w:r>
              <w:rPr>
                <w:sz w:val="16"/>
              </w:rPr>
              <w:t>Debris Flow</w:t>
            </w:r>
          </w:p>
        </w:tc>
        <w:tc>
          <w:tcPr>
            <w:tcW w:type="dxa" w:w="1988"/>
          </w:tcPr>
          <w:p>
            <w:pPr>
              <w:spacing w:after="0"/>
              <w:jc w:val="left"/>
            </w:pPr>
          </w:p>
        </w:tc>
        <w:tc>
          <w:tcPr>
            <w:tcW w:type="dxa" w:w="2146"/>
          </w:tcPr>
          <w:p>
            <w:pPr>
              <w:spacing w:after="0"/>
              <w:jc w:val="left"/>
            </w:pPr>
            <w:r>
              <w:rPr>
                <w:sz w:val="16"/>
              </w:rPr>
              <w:t>$750,000 property; $0 crops, reported for the zone (2007 dollars)</w:t>
            </w:r>
          </w:p>
        </w:tc>
        <w:tc>
          <w:tcPr>
            <w:tcW w:type="dxa" w:w="1034"/>
          </w:tcPr>
          <w:p>
            <w:pPr>
              <w:spacing w:after="0"/>
              <w:jc w:val="right"/>
            </w:pPr>
            <w:r>
              <w:rPr>
                <w:sz w:val="16"/>
              </w:rPr>
              <w:t>0, 0</w:t>
            </w:r>
          </w:p>
        </w:tc>
        <w:tc>
          <w:tcPr>
            <w:tcW w:type="dxa" w:w="2207"/>
          </w:tcPr>
          <w:p>
            <w:pPr>
              <w:spacing w:after="0"/>
              <w:jc w:val="left"/>
            </w:pPr>
            <w:r>
              <w:rPr>
                <w:sz w:val="16"/>
              </w:rPr>
              <w:t>NWS zone WAZ504 (SOUTHWEST INTERIOR), zone-level</w:t>
            </w:r>
          </w:p>
        </w:tc>
        <w:tc>
          <w:tcPr>
            <w:tcW w:type="dxa" w:w="762"/>
          </w:tcPr>
          <w:p>
            <w:pPr>
              <w:spacing w:after="0"/>
              <w:jc w:val="left"/>
            </w:pPr>
          </w:p>
        </w:tc>
        <w:tc>
          <w:tcPr>
            <w:tcW w:type="dxa" w:w="3928"/>
          </w:tcPr>
          <w:p>
            <w:pPr>
              <w:spacing w:after="0"/>
              <w:jc w:val="left"/>
            </w:pPr>
            <w:r>
              <w:rPr>
                <w:sz w:val="16"/>
              </w:rPr>
              <w:t>B1-c worst recorded: Debris Flow</w:t>
            </w:r>
          </w:p>
        </w:tc>
      </w:tr>
      <w:tr>
        <w:trPr>
          <w:cantSplit/>
        </w:trPr>
        <w:tc>
          <w:tcPr>
            <w:tcW w:type="dxa" w:w="1070"/>
          </w:tcPr>
          <w:p>
            <w:pPr>
              <w:spacing w:after="0"/>
              <w:jc w:val="left"/>
            </w:pPr>
            <w:r>
              <w:rPr>
                <w:sz w:val="16"/>
              </w:rPr>
              <w:t>2007-12-02</w:t>
            </w:r>
          </w:p>
        </w:tc>
        <w:tc>
          <w:tcPr>
            <w:tcW w:type="dxa" w:w="978"/>
          </w:tcPr>
          <w:p>
            <w:pPr>
              <w:spacing w:after="0"/>
              <w:jc w:val="left"/>
            </w:pPr>
            <w:r>
              <w:rPr>
                <w:sz w:val="16"/>
              </w:rPr>
              <w:t>Flood</w:t>
            </w:r>
          </w:p>
        </w:tc>
        <w:tc>
          <w:tcPr>
            <w:tcW w:type="dxa" w:w="1988"/>
          </w:tcPr>
          <w:p>
            <w:pPr>
              <w:spacing w:after="0"/>
              <w:jc w:val="left"/>
            </w:pPr>
          </w:p>
        </w:tc>
        <w:tc>
          <w:tcPr>
            <w:tcW w:type="dxa" w:w="2146"/>
          </w:tcPr>
          <w:p>
            <w:pPr>
              <w:spacing w:after="0"/>
              <w:jc w:val="left"/>
            </w:pPr>
            <w:r>
              <w:rPr>
                <w:sz w:val="16"/>
              </w:rPr>
              <w:t>$50,000,000 property; $0 crops (2007 dollars)</w:t>
            </w:r>
          </w:p>
        </w:tc>
        <w:tc>
          <w:tcPr>
            <w:tcW w:type="dxa" w:w="1034"/>
          </w:tcPr>
          <w:p>
            <w:pPr>
              <w:spacing w:after="0"/>
              <w:jc w:val="right"/>
            </w:pPr>
            <w:r>
              <w:rPr>
                <w:sz w:val="16"/>
              </w:rPr>
              <w:t>1, 0</w:t>
            </w:r>
          </w:p>
        </w:tc>
        <w:tc>
          <w:tcPr>
            <w:tcW w:type="dxa" w:w="2207"/>
          </w:tcPr>
          <w:p>
            <w:pPr>
              <w:spacing w:after="0"/>
              <w:jc w:val="left"/>
            </w:pPr>
            <w:r>
              <w:rPr>
                <w:sz w:val="16"/>
              </w:rPr>
              <w:t>DOTY to CENTRALIA</w:t>
            </w:r>
          </w:p>
        </w:tc>
        <w:tc>
          <w:tcPr>
            <w:tcW w:type="dxa" w:w="762"/>
          </w:tcPr>
          <w:p>
            <w:pPr>
              <w:spacing w:after="0"/>
              <w:jc w:val="left"/>
            </w:pPr>
          </w:p>
        </w:tc>
        <w:tc>
          <w:tcPr>
            <w:tcW w:type="dxa" w:w="3928"/>
          </w:tcPr>
          <w:p>
            <w:pPr>
              <w:spacing w:after="0"/>
              <w:jc w:val="left"/>
            </w:pPr>
            <w:r>
              <w:rPr>
                <w:sz w:val="16"/>
              </w:rPr>
              <w:t>B1-c worst recorded: Flash Flood, Flood, Lakeshore Flood</w:t>
            </w:r>
          </w:p>
        </w:tc>
      </w:tr>
      <w:tr>
        <w:trPr>
          <w:cantSplit/>
        </w:trPr>
        <w:tc>
          <w:tcPr>
            <w:tcW w:type="dxa" w:w="1070"/>
          </w:tcPr>
          <w:p>
            <w:pPr>
              <w:spacing w:after="0"/>
              <w:jc w:val="left"/>
            </w:pPr>
            <w:r>
              <w:rPr>
                <w:sz w:val="16"/>
              </w:rPr>
              <w:t>2006-11-04</w:t>
            </w:r>
          </w:p>
        </w:tc>
        <w:tc>
          <w:tcPr>
            <w:tcW w:type="dxa" w:w="978"/>
          </w:tcPr>
          <w:p>
            <w:pPr>
              <w:spacing w:after="0"/>
              <w:jc w:val="left"/>
            </w:pPr>
            <w:r>
              <w:rPr>
                <w:sz w:val="16"/>
              </w:rPr>
              <w:t>Flood</w:t>
            </w:r>
          </w:p>
        </w:tc>
        <w:tc>
          <w:tcPr>
            <w:tcW w:type="dxa" w:w="1988"/>
          </w:tcPr>
          <w:p>
            <w:pPr>
              <w:spacing w:after="0"/>
              <w:jc w:val="left"/>
            </w:pPr>
          </w:p>
        </w:tc>
        <w:tc>
          <w:tcPr>
            <w:tcW w:type="dxa" w:w="2146"/>
          </w:tcPr>
          <w:p>
            <w:pPr>
              <w:spacing w:after="0"/>
              <w:jc w:val="left"/>
            </w:pPr>
            <w:r>
              <w:rPr>
                <w:sz w:val="16"/>
              </w:rPr>
              <w:t>$8,800,000 property; $0 crops (2006 dollars)</w:t>
            </w:r>
          </w:p>
        </w:tc>
        <w:tc>
          <w:tcPr>
            <w:tcW w:type="dxa" w:w="1034"/>
          </w:tcPr>
          <w:p>
            <w:pPr>
              <w:spacing w:after="0"/>
              <w:jc w:val="right"/>
            </w:pPr>
            <w:r>
              <w:rPr>
                <w:sz w:val="16"/>
              </w:rPr>
              <w:t>2, 0</w:t>
            </w:r>
          </w:p>
        </w:tc>
        <w:tc>
          <w:tcPr>
            <w:tcW w:type="dxa" w:w="2207"/>
          </w:tcPr>
          <w:p>
            <w:pPr>
              <w:spacing w:after="0"/>
              <w:jc w:val="left"/>
            </w:pPr>
            <w:r>
              <w:rPr>
                <w:sz w:val="16"/>
              </w:rPr>
              <w:t>PACKWOOD to RANDLE</w:t>
            </w:r>
          </w:p>
        </w:tc>
        <w:tc>
          <w:tcPr>
            <w:tcW w:type="dxa" w:w="762"/>
          </w:tcPr>
          <w:p>
            <w:pPr>
              <w:spacing w:after="0"/>
              <w:jc w:val="left"/>
            </w:pPr>
          </w:p>
        </w:tc>
        <w:tc>
          <w:tcPr>
            <w:tcW w:type="dxa" w:w="3928"/>
          </w:tcPr>
          <w:p>
            <w:pPr>
              <w:spacing w:after="0"/>
              <w:jc w:val="left"/>
            </w:pPr>
            <w:r>
              <w:rPr>
                <w:sz w:val="16"/>
              </w:rPr>
              <w:t>deaths or injuries recorded</w:t>
            </w:r>
          </w:p>
        </w:tc>
      </w:tr>
      <w:tr>
        <w:trPr>
          <w:cantSplit/>
        </w:trPr>
        <w:tc>
          <w:tcPr>
            <w:tcW w:type="dxa" w:w="1070"/>
          </w:tcPr>
          <w:p>
            <w:pPr>
              <w:spacing w:after="0"/>
              <w:jc w:val="left"/>
            </w:pPr>
            <w:r>
              <w:rPr>
                <w:sz w:val="16"/>
              </w:rPr>
              <w:t>2002-08-05</w:t>
            </w:r>
          </w:p>
        </w:tc>
        <w:tc>
          <w:tcPr>
            <w:tcW w:type="dxa" w:w="978"/>
          </w:tcPr>
          <w:p>
            <w:pPr>
              <w:spacing w:after="0"/>
              <w:jc w:val="left"/>
            </w:pPr>
            <w:r>
              <w:rPr>
                <w:sz w:val="16"/>
              </w:rPr>
              <w:t>Lightning</w:t>
            </w:r>
          </w:p>
        </w:tc>
        <w:tc>
          <w:tcPr>
            <w:tcW w:type="dxa" w:w="1988"/>
          </w:tcPr>
          <w:p>
            <w:pPr>
              <w:spacing w:after="0"/>
              <w:jc w:val="left"/>
            </w:pPr>
          </w:p>
        </w:tc>
        <w:tc>
          <w:tcPr>
            <w:tcW w:type="dxa" w:w="2146"/>
          </w:tcPr>
          <w:p>
            <w:pPr>
              <w:spacing w:after="0"/>
              <w:jc w:val="left"/>
            </w:pPr>
            <w:r>
              <w:rPr>
                <w:sz w:val="16"/>
              </w:rPr>
              <w:t>$2,000 property; crops not reported (2002 dollars)</w:t>
            </w:r>
          </w:p>
        </w:tc>
        <w:tc>
          <w:tcPr>
            <w:tcW w:type="dxa" w:w="1034"/>
          </w:tcPr>
          <w:p>
            <w:pPr>
              <w:spacing w:after="0"/>
              <w:jc w:val="right"/>
            </w:pPr>
            <w:r>
              <w:rPr>
                <w:sz w:val="16"/>
              </w:rPr>
              <w:t>0, 0</w:t>
            </w:r>
          </w:p>
        </w:tc>
        <w:tc>
          <w:tcPr>
            <w:tcW w:type="dxa" w:w="2207"/>
          </w:tcPr>
          <w:p>
            <w:pPr>
              <w:spacing w:after="0"/>
              <w:jc w:val="left"/>
            </w:pPr>
            <w:r>
              <w:rPr>
                <w:sz w:val="16"/>
              </w:rPr>
              <w:t>TOLEDO</w:t>
            </w:r>
          </w:p>
        </w:tc>
        <w:tc>
          <w:tcPr>
            <w:tcW w:type="dxa" w:w="762"/>
          </w:tcPr>
          <w:p>
            <w:pPr>
              <w:spacing w:after="0"/>
              <w:jc w:val="left"/>
            </w:pPr>
          </w:p>
        </w:tc>
        <w:tc>
          <w:tcPr>
            <w:tcW w:type="dxa" w:w="3928"/>
          </w:tcPr>
          <w:p>
            <w:pPr>
              <w:spacing w:after="0"/>
              <w:jc w:val="left"/>
            </w:pPr>
            <w:r>
              <w:rPr>
                <w:sz w:val="16"/>
              </w:rPr>
              <w:t>B1-c worst recorded: Lightning</w:t>
            </w:r>
          </w:p>
        </w:tc>
      </w:tr>
      <w:tr>
        <w:trPr>
          <w:cantSplit/>
        </w:trPr>
        <w:tc>
          <w:tcPr>
            <w:tcW w:type="dxa" w:w="1070"/>
          </w:tcPr>
          <w:p>
            <w:pPr>
              <w:spacing w:after="0"/>
              <w:jc w:val="left"/>
            </w:pPr>
            <w:r>
              <w:rPr>
                <w:sz w:val="16"/>
              </w:rPr>
              <w:t>1965-11-10</w:t>
            </w:r>
          </w:p>
        </w:tc>
        <w:tc>
          <w:tcPr>
            <w:tcW w:type="dxa" w:w="978"/>
          </w:tcPr>
          <w:p>
            <w:pPr>
              <w:spacing w:after="0"/>
              <w:jc w:val="left"/>
            </w:pPr>
            <w:r>
              <w:rPr>
                <w:sz w:val="16"/>
              </w:rPr>
              <w:t>Tornado</w:t>
            </w:r>
          </w:p>
        </w:tc>
        <w:tc>
          <w:tcPr>
            <w:tcW w:type="dxa" w:w="1988"/>
          </w:tcPr>
          <w:p>
            <w:pPr>
              <w:spacing w:after="0"/>
              <w:jc w:val="left"/>
            </w:pPr>
            <w:r>
              <w:rPr>
                <w:sz w:val="16"/>
              </w:rPr>
              <w:t>F2, 1.5 mi path length (whole path, pre-1996), 23 yd wide</w:t>
            </w:r>
          </w:p>
        </w:tc>
        <w:tc>
          <w:tcPr>
            <w:tcW w:type="dxa" w:w="2146"/>
          </w:tcPr>
          <w:p>
            <w:pPr>
              <w:spacing w:after="0"/>
              <w:jc w:val="left"/>
            </w:pPr>
            <w:r>
              <w:rPr>
                <w:sz w:val="16"/>
              </w:rPr>
              <w:t>$25,000 property; crops not recorded (1965 dollars)</w:t>
            </w:r>
          </w:p>
        </w:tc>
        <w:tc>
          <w:tcPr>
            <w:tcW w:type="dxa" w:w="1034"/>
          </w:tcPr>
          <w:p>
            <w:pPr>
              <w:spacing w:after="0"/>
              <w:jc w:val="right"/>
            </w:pPr>
            <w:r>
              <w:rPr>
                <w:sz w:val="16"/>
              </w:rPr>
              <w:t>0, 0</w:t>
            </w:r>
          </w:p>
        </w:tc>
        <w:tc>
          <w:tcPr>
            <w:tcW w:type="dxa" w:w="2207"/>
          </w:tcPr>
          <w:p>
            <w:pPr>
              <w:spacing w:after="0"/>
              <w:jc w:val="left"/>
            </w:pPr>
            <w:r>
              <w:rPr>
                <w:sz w:val="16"/>
              </w:rPr>
              <w:t>location not recorded</w:t>
            </w:r>
          </w:p>
        </w:tc>
        <w:tc>
          <w:tcPr>
            <w:tcW w:type="dxa" w:w="762"/>
          </w:tcPr>
          <w:p>
            <w:pPr>
              <w:spacing w:after="0"/>
              <w:jc w:val="left"/>
            </w:pPr>
          </w:p>
        </w:tc>
        <w:tc>
          <w:tcPr>
            <w:tcW w:type="dxa" w:w="3928"/>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2"/>
        <w:gridCol w:w="1206"/>
        <w:gridCol w:w="1341"/>
        <w:gridCol w:w="1504"/>
        <w:gridCol w:w="1514"/>
        <w:gridCol w:w="1606"/>
        <w:gridCol w:w="1498"/>
        <w:gridCol w:w="1495"/>
        <w:gridCol w:w="1037"/>
        <w:gridCol w:w="1858"/>
      </w:tblGrid>
      <w:tr>
        <w:trPr>
          <w:cantSplit/>
          <w:tblHeader/>
        </w:trPr>
        <w:tc>
          <w:tcPr>
            <w:tcW w:type="dxa" w:w="1052"/>
            <w:shd w:val="clear" w:color="auto" w:fill="E8E8E8"/>
          </w:tcPr>
          <w:p>
            <w:pPr>
              <w:spacing w:after="0"/>
              <w:jc w:val="left"/>
            </w:pPr>
            <w:r>
              <w:rPr>
                <w:b/>
                <w:sz w:val="16"/>
              </w:rPr>
              <w:t>Hazard</w:t>
            </w:r>
          </w:p>
        </w:tc>
        <w:tc>
          <w:tcPr>
            <w:tcW w:type="dxa" w:w="120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41"/>
            <w:shd w:val="clear" w:color="auto" w:fill="E8E8E8"/>
          </w:tcPr>
          <w:p>
            <w:pPr>
              <w:spacing w:after="0"/>
              <w:jc w:val="left"/>
            </w:pPr>
            <w:r>
              <w:rPr>
                <w:b/>
                <w:sz w:val="16"/>
              </w:rPr>
              <w:t>Unit</w:t>
            </w:r>
          </w:p>
        </w:tc>
        <w:tc>
          <w:tcPr>
            <w:tcW w:type="dxa" w:w="1504"/>
            <w:shd w:val="clear" w:color="auto" w:fill="E8E8E8"/>
          </w:tcPr>
          <w:p>
            <w:pPr>
              <w:spacing w:after="0"/>
              <w:jc w:val="left"/>
            </w:pPr>
            <w:r>
              <w:rPr>
                <w:b/>
                <w:sz w:val="16"/>
              </w:rPr>
              <w:t>In plain terms</w:t>
            </w:r>
          </w:p>
        </w:tc>
        <w:tc>
          <w:tcPr>
            <w:tcW w:type="dxa" w:w="1514"/>
            <w:shd w:val="clear" w:color="auto" w:fill="E8E8E8"/>
          </w:tcPr>
          <w:p>
            <w:pPr>
              <w:spacing w:after="0"/>
              <w:jc w:val="left"/>
            </w:pPr>
            <w:r>
              <w:rPr>
                <w:b/>
                <w:sz w:val="16"/>
              </w:rPr>
              <w:t>Descriptor</w:t>
            </w:r>
          </w:p>
        </w:tc>
        <w:tc>
          <w:tcPr>
            <w:tcW w:type="dxa" w:w="1606"/>
            <w:shd w:val="clear" w:color="auto" w:fill="E8E8E8"/>
          </w:tcPr>
          <w:p>
            <w:pPr>
              <w:spacing w:after="0"/>
              <w:jc w:val="left"/>
            </w:pPr>
            <w:r>
              <w:rPr>
                <w:b/>
                <w:sz w:val="16"/>
              </w:rPr>
              <w:t>Descriptor basis</w:t>
            </w:r>
          </w:p>
        </w:tc>
        <w:tc>
          <w:tcPr>
            <w:tcW w:type="dxa" w:w="1498"/>
            <w:shd w:val="clear" w:color="auto" w:fill="E8E8E8"/>
          </w:tcPr>
          <w:p>
            <w:pPr>
              <w:spacing w:after="0"/>
              <w:jc w:val="right"/>
            </w:pPr>
            <w:r>
              <w:rPr>
                <w:b/>
                <w:sz w:val="16"/>
              </w:rPr>
              <w:t>NRI events or days in its record period (hail, wind and tornado are area-weighted, so can be fractional)</w:t>
            </w:r>
          </w:p>
        </w:tc>
        <w:tc>
          <w:tcPr>
            <w:tcW w:type="dxa" w:w="149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8"/>
            <w:shd w:val="clear" w:color="auto" w:fill="E8E8E8"/>
          </w:tcPr>
          <w:p>
            <w:pPr>
              <w:spacing w:after="0"/>
              <w:jc w:val="left"/>
            </w:pPr>
            <w:r>
              <w:rPr>
                <w:b/>
                <w:sz w:val="16"/>
              </w:rPr>
              <w:t>Note</w:t>
            </w:r>
          </w:p>
        </w:tc>
      </w:tr>
      <w:tr>
        <w:trPr>
          <w:cantSplit/>
        </w:trPr>
        <w:tc>
          <w:tcPr>
            <w:tcW w:type="dxa" w:w="1052"/>
          </w:tcPr>
          <w:p>
            <w:pPr>
              <w:spacing w:after="0"/>
              <w:jc w:val="left"/>
            </w:pPr>
            <w:r>
              <w:rPr>
                <w:sz w:val="16"/>
              </w:rPr>
              <w:t>Avalanche</w:t>
            </w:r>
          </w:p>
        </w:tc>
        <w:tc>
          <w:tcPr>
            <w:tcW w:type="dxa" w:w="1206"/>
          </w:tcPr>
          <w:p>
            <w:pPr>
              <w:spacing w:after="0"/>
              <w:jc w:val="right"/>
            </w:pPr>
            <w:r>
              <w:rPr>
                <w:sz w:val="16"/>
              </w:rPr>
              <w:t>0.7</w:t>
            </w:r>
          </w:p>
        </w:tc>
        <w:tc>
          <w:tcPr>
            <w:tcW w:type="dxa" w:w="1341"/>
          </w:tcPr>
          <w:p>
            <w:pPr>
              <w:spacing w:after="0"/>
              <w:jc w:val="left"/>
            </w:pPr>
            <w:r>
              <w:rPr>
                <w:sz w:val="16"/>
              </w:rPr>
              <w:t>events per year</w:t>
            </w:r>
          </w:p>
        </w:tc>
        <w:tc>
          <w:tcPr>
            <w:tcW w:type="dxa" w:w="1504"/>
          </w:tcPr>
          <w:p>
            <w:pPr>
              <w:spacing w:after="0"/>
              <w:jc w:val="left"/>
            </w:pPr>
            <w:r>
              <w:rPr>
                <w:sz w:val="16"/>
              </w:rPr>
              <w:t>about 0.7 per year</w:t>
            </w:r>
          </w:p>
        </w:tc>
        <w:tc>
          <w:tcPr>
            <w:tcW w:type="dxa" w:w="1514"/>
          </w:tcPr>
          <w:p>
            <w:pPr>
              <w:spacing w:after="0"/>
              <w:jc w:val="left"/>
            </w:pPr>
            <w:r>
              <w:rPr>
                <w:sz w:val="16"/>
              </w:rPr>
              <w:t>Likely</w:t>
            </w:r>
          </w:p>
        </w:tc>
        <w:tc>
          <w:tcPr>
            <w:tcW w:type="dxa" w:w="1606"/>
          </w:tcPr>
          <w:p>
            <w:pPr>
              <w:spacing w:after="0"/>
              <w:jc w:val="left"/>
            </w:pPr>
            <w:r>
              <w:rPr>
                <w:sz w:val="16"/>
              </w:rPr>
              <w:t>FEMA annualized frequency (modeled)</w:t>
            </w:r>
          </w:p>
        </w:tc>
        <w:tc>
          <w:tcPr>
            <w:tcW w:type="dxa" w:w="1498"/>
          </w:tcPr>
          <w:p>
            <w:pPr>
              <w:spacing w:after="0"/>
              <w:jc w:val="right"/>
            </w:pPr>
            <w:r>
              <w:rPr>
                <w:sz w:val="16"/>
              </w:rPr>
              <w:t>21</w:t>
            </w:r>
          </w:p>
        </w:tc>
        <w:tc>
          <w:tcPr>
            <w:tcW w:type="dxa" w:w="1495"/>
          </w:tcPr>
          <w:p>
            <w:pPr>
              <w:spacing w:after="0"/>
              <w:jc w:val="left"/>
            </w:pPr>
            <w:r>
              <w:rPr>
                <w:sz w:val="16"/>
              </w:rPr>
              <w:t>1994 to 2023 (30 years)</w:t>
            </w:r>
          </w:p>
        </w:tc>
        <w:tc>
          <w:tcPr>
            <w:tcW w:type="dxa" w:w="1037"/>
          </w:tcPr>
          <w:p>
            <w:pPr>
              <w:spacing w:after="0"/>
              <w:jc w:val="left"/>
            </w:pPr>
            <w:r>
              <w:rPr>
                <w:sz w:val="16"/>
              </w:rPr>
              <w:t>see B1-f</w:t>
            </w:r>
          </w:p>
        </w:tc>
        <w:tc>
          <w:tcPr>
            <w:tcW w:type="dxa" w:w="1858"/>
          </w:tcPr>
          <w:p>
            <w:pPr>
              <w:spacing w:after="0"/>
              <w:jc w:val="left"/>
            </w:pPr>
          </w:p>
        </w:tc>
      </w:tr>
      <w:tr>
        <w:trPr>
          <w:cantSplit/>
        </w:trPr>
        <w:tc>
          <w:tcPr>
            <w:tcW w:type="dxa" w:w="1052"/>
          </w:tcPr>
          <w:p>
            <w:pPr>
              <w:spacing w:after="0"/>
              <w:jc w:val="left"/>
            </w:pPr>
            <w:r>
              <w:rPr>
                <w:sz w:val="16"/>
              </w:rPr>
              <w:t>Coastal Flooding</w:t>
            </w:r>
          </w:p>
        </w:tc>
        <w:tc>
          <w:tcPr>
            <w:tcW w:type="dxa" w:w="1206"/>
          </w:tcPr>
          <w:p>
            <w:pPr>
              <w:spacing w:after="0"/>
              <w:jc w:val="right"/>
            </w:pPr>
          </w:p>
        </w:tc>
        <w:tc>
          <w:tcPr>
            <w:tcW w:type="dxa" w:w="1341"/>
          </w:tcPr>
          <w:p>
            <w:pPr>
              <w:spacing w:after="0"/>
              <w:jc w:val="left"/>
            </w:pPr>
            <w:r>
              <w:rPr>
                <w:sz w:val="16"/>
              </w:rPr>
              <w:t>events per year at a location (modeled)</w:t>
            </w:r>
          </w:p>
        </w:tc>
        <w:tc>
          <w:tcPr>
            <w:tcW w:type="dxa" w:w="1504"/>
          </w:tcPr>
          <w:p>
            <w:pPr>
              <w:spacing w:after="0"/>
              <w:jc w:val="left"/>
            </w:pPr>
          </w:p>
        </w:tc>
        <w:tc>
          <w:tcPr>
            <w:tcW w:type="dxa" w:w="1514"/>
          </w:tcPr>
          <w:p>
            <w:pPr>
              <w:spacing w:after="0"/>
              <w:jc w:val="left"/>
            </w:pPr>
            <w:r>
              <w:rPr>
                <w:sz w:val="16"/>
              </w:rPr>
              <w:t>Possible</w:t>
            </w:r>
          </w:p>
        </w:tc>
        <w:tc>
          <w:tcPr>
            <w:tcW w:type="dxa" w:w="1606"/>
          </w:tcPr>
          <w:p>
            <w:pPr>
              <w:spacing w:after="0"/>
              <w:jc w:val="left"/>
            </w:pPr>
          </w:p>
        </w:tc>
        <w:tc>
          <w:tcPr>
            <w:tcW w:type="dxa" w:w="1498"/>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858"/>
          </w:tcPr>
          <w:p>
            <w:pPr>
              <w:spacing w:after="0"/>
              <w:jc w:val="left"/>
            </w:pPr>
            <w:r>
              <w:rPr>
                <w:sz w:val="16"/>
              </w:rPr>
              <w:t>Not Applicable in NRI for this county; the descriptor comes from Storm Events, not NRI: Storm Events records in 1 of 30 years, 1996 to 2025.</w:t>
            </w:r>
          </w:p>
        </w:tc>
      </w:tr>
      <w:tr>
        <w:trPr>
          <w:cantSplit/>
        </w:trPr>
        <w:tc>
          <w:tcPr>
            <w:tcW w:type="dxa" w:w="1052"/>
          </w:tcPr>
          <w:p>
            <w:pPr>
              <w:spacing w:after="0"/>
              <w:jc w:val="left"/>
            </w:pPr>
            <w:r>
              <w:rPr>
                <w:sz w:val="16"/>
              </w:rPr>
              <w:t>Cold Wave</w:t>
            </w:r>
          </w:p>
        </w:tc>
        <w:tc>
          <w:tcPr>
            <w:tcW w:type="dxa" w:w="1206"/>
          </w:tcPr>
          <w:p>
            <w:pPr>
              <w:spacing w:after="0"/>
              <w:jc w:val="right"/>
            </w:pPr>
            <w:r>
              <w:rPr>
                <w:sz w:val="16"/>
              </w:rPr>
              <w:t>0.00012</w:t>
            </w:r>
          </w:p>
        </w:tc>
        <w:tc>
          <w:tcPr>
            <w:tcW w:type="dxa" w:w="1341"/>
          </w:tcPr>
          <w:p>
            <w:pPr>
              <w:spacing w:after="0"/>
              <w:jc w:val="left"/>
            </w:pPr>
            <w:r>
              <w:rPr>
                <w:sz w:val="16"/>
              </w:rPr>
              <w:t>event-days per year</w:t>
            </w:r>
          </w:p>
        </w:tc>
        <w:tc>
          <w:tcPr>
            <w:tcW w:type="dxa" w:w="1504"/>
          </w:tcPr>
          <w:p>
            <w:pPr>
              <w:spacing w:after="0"/>
              <w:jc w:val="left"/>
            </w:pPr>
            <w:r>
              <w:rPr>
                <w:sz w:val="16"/>
              </w:rPr>
              <w:t>about 0.00012 days per year</w:t>
            </w:r>
          </w:p>
        </w:tc>
        <w:tc>
          <w:tcPr>
            <w:tcW w:type="dxa" w:w="1514"/>
          </w:tcPr>
          <w:p>
            <w:pPr>
              <w:spacing w:after="0"/>
              <w:jc w:val="left"/>
            </w:pPr>
            <w:r>
              <w:rPr>
                <w:sz w:val="16"/>
              </w:rPr>
              <w:t>Likely (from Storm Events: 5 of 30 years)</w:t>
            </w:r>
          </w:p>
        </w:tc>
        <w:tc>
          <w:tcPr>
            <w:tcW w:type="dxa" w:w="1606"/>
          </w:tcPr>
          <w:p>
            <w:pPr>
              <w:spacing w:after="0"/>
              <w:jc w:val="left"/>
            </w:pPr>
            <w:r>
              <w:rPr>
                <w:sz w:val="16"/>
              </w:rPr>
              <w:t>event-days in 5 of 30 years, 1996 to 2025 (16.7%)</w:t>
            </w:r>
          </w:p>
        </w:tc>
        <w:tc>
          <w:tcPr>
            <w:tcW w:type="dxa" w:w="1498"/>
          </w:tcPr>
          <w:p>
            <w:pPr>
              <w:spacing w:after="0"/>
              <w:jc w:val="right"/>
            </w:pPr>
            <w:r>
              <w:rPr>
                <w:sz w:val="16"/>
              </w:rPr>
              <w:t>0.00225</w:t>
            </w:r>
          </w:p>
        </w:tc>
        <w:tc>
          <w:tcPr>
            <w:tcW w:type="dxa" w:w="1495"/>
          </w:tcPr>
          <w:p>
            <w:pPr>
              <w:spacing w:after="0"/>
              <w:jc w:val="left"/>
            </w:pPr>
            <w:r>
              <w:rPr>
                <w:sz w:val="16"/>
              </w:rPr>
              <w:t>2005-11-12 to 2024-11-12 (19 years)</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52"/>
          </w:tcPr>
          <w:p>
            <w:pPr>
              <w:spacing w:after="0"/>
              <w:jc w:val="left"/>
            </w:pPr>
            <w:r>
              <w:rPr>
                <w:sz w:val="16"/>
              </w:rPr>
              <w:t>Drought</w:t>
            </w:r>
          </w:p>
        </w:tc>
        <w:tc>
          <w:tcPr>
            <w:tcW w:type="dxa" w:w="1206"/>
          </w:tcPr>
          <w:p>
            <w:pPr>
              <w:spacing w:after="0"/>
              <w:jc w:val="right"/>
            </w:pPr>
            <w:r>
              <w:rPr>
                <w:sz w:val="16"/>
              </w:rPr>
              <w:t>2.62</w:t>
            </w:r>
          </w:p>
        </w:tc>
        <w:tc>
          <w:tcPr>
            <w:tcW w:type="dxa" w:w="1341"/>
          </w:tcPr>
          <w:p>
            <w:pPr>
              <w:spacing w:after="0"/>
              <w:jc w:val="left"/>
            </w:pPr>
            <w:r>
              <w:rPr>
                <w:sz w:val="16"/>
              </w:rPr>
              <w:t>event-days per year</w:t>
            </w:r>
          </w:p>
        </w:tc>
        <w:tc>
          <w:tcPr>
            <w:tcW w:type="dxa" w:w="1504"/>
          </w:tcPr>
          <w:p>
            <w:pPr>
              <w:spacing w:after="0"/>
              <w:jc w:val="left"/>
            </w:pPr>
            <w:r>
              <w:rPr>
                <w:sz w:val="16"/>
              </w:rPr>
              <w:t>about 2.62 days per year</w:t>
            </w:r>
          </w:p>
        </w:tc>
        <w:tc>
          <w:tcPr>
            <w:tcW w:type="dxa" w:w="1514"/>
          </w:tcPr>
          <w:p>
            <w:pPr>
              <w:spacing w:after="0"/>
              <w:jc w:val="left"/>
            </w:pPr>
            <w:r>
              <w:rPr>
                <w:sz w:val="16"/>
              </w:rPr>
              <w:t>Possible (from Storm Events: 2 of 30 years)</w:t>
            </w:r>
          </w:p>
        </w:tc>
        <w:tc>
          <w:tcPr>
            <w:tcW w:type="dxa" w:w="1606"/>
          </w:tcPr>
          <w:p>
            <w:pPr>
              <w:spacing w:after="0"/>
              <w:jc w:val="left"/>
            </w:pPr>
            <w:r>
              <w:rPr>
                <w:sz w:val="16"/>
              </w:rPr>
              <w:t>event-days in 2 of 30 years, 1996 to 2025 (6.67%)</w:t>
            </w:r>
          </w:p>
        </w:tc>
        <w:tc>
          <w:tcPr>
            <w:tcW w:type="dxa" w:w="1498"/>
          </w:tcPr>
          <w:p>
            <w:pPr>
              <w:spacing w:after="0"/>
              <w:jc w:val="right"/>
            </w:pPr>
            <w:r>
              <w:rPr>
                <w:sz w:val="16"/>
              </w:rPr>
              <w:t>147</w:t>
            </w:r>
          </w:p>
        </w:tc>
        <w:tc>
          <w:tcPr>
            <w:tcW w:type="dxa" w:w="149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52"/>
          </w:tcPr>
          <w:p>
            <w:pPr>
              <w:spacing w:after="0"/>
              <w:jc w:val="left"/>
            </w:pPr>
            <w:r>
              <w:rPr>
                <w:sz w:val="16"/>
              </w:rPr>
              <w:t>Earthquake</w:t>
            </w:r>
          </w:p>
        </w:tc>
        <w:tc>
          <w:tcPr>
            <w:tcW w:type="dxa" w:w="1206"/>
          </w:tcPr>
          <w:p>
            <w:pPr>
              <w:spacing w:after="0"/>
              <w:jc w:val="right"/>
            </w:pPr>
            <w:r>
              <w:rPr>
                <w:sz w:val="16"/>
              </w:rPr>
              <w:t>0.0194</w:t>
            </w:r>
          </w:p>
        </w:tc>
        <w:tc>
          <w:tcPr>
            <w:tcW w:type="dxa" w:w="1341"/>
          </w:tcPr>
          <w:p>
            <w:pPr>
              <w:spacing w:after="0"/>
              <w:jc w:val="left"/>
            </w:pPr>
            <w:r>
              <w:rPr>
                <w:sz w:val="16"/>
              </w:rPr>
              <w:t>annual probability at a location</w:t>
            </w:r>
          </w:p>
        </w:tc>
        <w:tc>
          <w:tcPr>
            <w:tcW w:type="dxa" w:w="1504"/>
          </w:tcPr>
          <w:p>
            <w:pPr>
              <w:spacing w:after="0"/>
              <w:jc w:val="left"/>
            </w:pPr>
            <w:r>
              <w:rPr>
                <w:sz w:val="16"/>
              </w:rPr>
              <w:t>chance a given location in the county has at least minor-damage shaking in a year: 1.94%</w:t>
            </w:r>
          </w:p>
        </w:tc>
        <w:tc>
          <w:tcPr>
            <w:tcW w:type="dxa" w:w="1514"/>
          </w:tcPr>
          <w:p>
            <w:pPr>
              <w:spacing w:after="0"/>
              <w:jc w:val="left"/>
            </w:pPr>
          </w:p>
        </w:tc>
        <w:tc>
          <w:tcPr>
            <w:tcW w:type="dxa" w:w="1606"/>
          </w:tcPr>
          <w:p>
            <w:pPr>
              <w:spacing w:after="0"/>
              <w:jc w:val="left"/>
            </w:pPr>
          </w:p>
        </w:tc>
        <w:tc>
          <w:tcPr>
            <w:tcW w:type="dxa" w:w="1498"/>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858"/>
          </w:tcPr>
          <w:p>
            <w:pPr>
              <w:spacing w:after="0"/>
              <w:jc w:val="left"/>
            </w:pPr>
            <w:r>
              <w:rPr>
                <w:sz w:val="16"/>
              </w:rPr>
              <w:t>No descriptor (Storm Events does not record earthquakes).</w:t>
            </w:r>
          </w:p>
        </w:tc>
      </w:tr>
      <w:tr>
        <w:trPr>
          <w:cantSplit/>
        </w:trPr>
        <w:tc>
          <w:tcPr>
            <w:tcW w:type="dxa" w:w="1052"/>
          </w:tcPr>
          <w:p>
            <w:pPr>
              <w:spacing w:after="0"/>
              <w:jc w:val="left"/>
            </w:pPr>
            <w:r>
              <w:rPr>
                <w:sz w:val="16"/>
              </w:rPr>
              <w:t>Hail</w:t>
            </w:r>
          </w:p>
        </w:tc>
        <w:tc>
          <w:tcPr>
            <w:tcW w:type="dxa" w:w="1206"/>
          </w:tcPr>
          <w:p>
            <w:pPr>
              <w:spacing w:after="0"/>
              <w:jc w:val="right"/>
            </w:pPr>
            <w:r>
              <w:rPr>
                <w:sz w:val="16"/>
              </w:rPr>
              <w:t>0.0296</w:t>
            </w:r>
          </w:p>
        </w:tc>
        <w:tc>
          <w:tcPr>
            <w:tcW w:type="dxa" w:w="1341"/>
          </w:tcPr>
          <w:p>
            <w:pPr>
              <w:spacing w:after="0"/>
              <w:jc w:val="left"/>
            </w:pPr>
            <w:r>
              <w:rPr>
                <w:sz w:val="16"/>
              </w:rPr>
              <w:t>events per year</w:t>
            </w:r>
          </w:p>
        </w:tc>
        <w:tc>
          <w:tcPr>
            <w:tcW w:type="dxa" w:w="1504"/>
          </w:tcPr>
          <w:p>
            <w:pPr>
              <w:spacing w:after="0"/>
              <w:jc w:val="left"/>
            </w:pPr>
            <w:r>
              <w:rPr>
                <w:sz w:val="16"/>
              </w:rPr>
              <w:t>about 1 in 34 years</w:t>
            </w:r>
          </w:p>
        </w:tc>
        <w:tc>
          <w:tcPr>
            <w:tcW w:type="dxa" w:w="1514"/>
          </w:tcPr>
          <w:p>
            <w:pPr>
              <w:spacing w:after="0"/>
              <w:jc w:val="left"/>
            </w:pPr>
            <w:r>
              <w:rPr>
                <w:sz w:val="16"/>
              </w:rPr>
              <w:t>Possible</w:t>
            </w:r>
          </w:p>
        </w:tc>
        <w:tc>
          <w:tcPr>
            <w:tcW w:type="dxa" w:w="1606"/>
          </w:tcPr>
          <w:p>
            <w:pPr>
              <w:spacing w:after="0"/>
              <w:jc w:val="left"/>
            </w:pPr>
            <w:r>
              <w:rPr>
                <w:sz w:val="16"/>
              </w:rPr>
              <w:t>FEMA annualized frequency (modeled)</w:t>
            </w:r>
          </w:p>
        </w:tc>
        <w:tc>
          <w:tcPr>
            <w:tcW w:type="dxa" w:w="1498"/>
          </w:tcPr>
          <w:p>
            <w:pPr>
              <w:spacing w:after="0"/>
              <w:jc w:val="right"/>
            </w:pPr>
            <w:r>
              <w:rPr>
                <w:sz w:val="16"/>
              </w:rPr>
              <w:t>1.1 (modeled)</w:t>
            </w:r>
          </w:p>
        </w:tc>
        <w:tc>
          <w:tcPr>
            <w:tcW w:type="dxa" w:w="1495"/>
          </w:tcPr>
          <w:p>
            <w:pPr>
              <w:spacing w:after="0"/>
              <w:jc w:val="left"/>
            </w:pPr>
            <w:r>
              <w:rPr>
                <w:sz w:val="16"/>
              </w:rPr>
              <w:t>1986 to 2023 (38 years)</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52"/>
          </w:tcPr>
          <w:p>
            <w:pPr>
              <w:spacing w:after="0"/>
              <w:jc w:val="left"/>
            </w:pPr>
            <w:r>
              <w:rPr>
                <w:sz w:val="16"/>
              </w:rPr>
              <w:t>Heat Wave</w:t>
            </w:r>
          </w:p>
        </w:tc>
        <w:tc>
          <w:tcPr>
            <w:tcW w:type="dxa" w:w="1206"/>
          </w:tcPr>
          <w:p>
            <w:pPr>
              <w:spacing w:after="0"/>
              <w:jc w:val="right"/>
            </w:pPr>
            <w:r>
              <w:rPr>
                <w:sz w:val="16"/>
              </w:rPr>
              <w:t>3.24</w:t>
            </w:r>
          </w:p>
        </w:tc>
        <w:tc>
          <w:tcPr>
            <w:tcW w:type="dxa" w:w="1341"/>
          </w:tcPr>
          <w:p>
            <w:pPr>
              <w:spacing w:after="0"/>
              <w:jc w:val="left"/>
            </w:pPr>
            <w:r>
              <w:rPr>
                <w:sz w:val="16"/>
              </w:rPr>
              <w:t>event-days per year</w:t>
            </w:r>
          </w:p>
        </w:tc>
        <w:tc>
          <w:tcPr>
            <w:tcW w:type="dxa" w:w="1504"/>
          </w:tcPr>
          <w:p>
            <w:pPr>
              <w:spacing w:after="0"/>
              <w:jc w:val="left"/>
            </w:pPr>
            <w:r>
              <w:rPr>
                <w:sz w:val="16"/>
              </w:rPr>
              <w:t>about 3.24 days per year</w:t>
            </w:r>
          </w:p>
        </w:tc>
        <w:tc>
          <w:tcPr>
            <w:tcW w:type="dxa" w:w="1514"/>
          </w:tcPr>
          <w:p>
            <w:pPr>
              <w:spacing w:after="0"/>
              <w:jc w:val="left"/>
            </w:pPr>
            <w:r>
              <w:rPr>
                <w:sz w:val="16"/>
              </w:rPr>
              <w:t>Likely (from Storm Events: 6 of 30 years)</w:t>
            </w:r>
          </w:p>
        </w:tc>
        <w:tc>
          <w:tcPr>
            <w:tcW w:type="dxa" w:w="1606"/>
          </w:tcPr>
          <w:p>
            <w:pPr>
              <w:spacing w:after="0"/>
              <w:jc w:val="left"/>
            </w:pPr>
            <w:r>
              <w:rPr>
                <w:sz w:val="16"/>
              </w:rPr>
              <w:t>event-days in 6 of 30 years, 1996 to 2025 (20%)</w:t>
            </w:r>
          </w:p>
        </w:tc>
        <w:tc>
          <w:tcPr>
            <w:tcW w:type="dxa" w:w="1498"/>
          </w:tcPr>
          <w:p>
            <w:pPr>
              <w:spacing w:after="0"/>
              <w:jc w:val="right"/>
            </w:pPr>
            <w:r>
              <w:rPr>
                <w:sz w:val="16"/>
              </w:rPr>
              <w:t>46.4</w:t>
            </w:r>
          </w:p>
        </w:tc>
        <w:tc>
          <w:tcPr>
            <w:tcW w:type="dxa" w:w="1495"/>
          </w:tcPr>
          <w:p>
            <w:pPr>
              <w:spacing w:after="0"/>
              <w:jc w:val="left"/>
            </w:pPr>
            <w:r>
              <w:rPr>
                <w:sz w:val="16"/>
              </w:rPr>
              <w:t>2005-11-12 to 2024-11-12 (19 years)</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52"/>
          </w:tcPr>
          <w:p>
            <w:pPr>
              <w:spacing w:after="0"/>
              <w:jc w:val="left"/>
            </w:pPr>
            <w:r>
              <w:rPr>
                <w:sz w:val="16"/>
              </w:rPr>
              <w:t>Hurricane</w:t>
            </w:r>
          </w:p>
        </w:tc>
        <w:tc>
          <w:tcPr>
            <w:tcW w:type="dxa" w:w="1206"/>
          </w:tcPr>
          <w:p>
            <w:pPr>
              <w:spacing w:after="0"/>
              <w:jc w:val="right"/>
            </w:pPr>
          </w:p>
        </w:tc>
        <w:tc>
          <w:tcPr>
            <w:tcW w:type="dxa" w:w="1341"/>
          </w:tcPr>
          <w:p>
            <w:pPr>
              <w:spacing w:after="0"/>
              <w:jc w:val="left"/>
            </w:pPr>
            <w:r>
              <w:rPr>
                <w:sz w:val="16"/>
              </w:rPr>
              <w:t>events per year</w:t>
            </w:r>
          </w:p>
        </w:tc>
        <w:tc>
          <w:tcPr>
            <w:tcW w:type="dxa" w:w="1504"/>
          </w:tcPr>
          <w:p>
            <w:pPr>
              <w:spacing w:after="0"/>
              <w:jc w:val="left"/>
            </w:pPr>
          </w:p>
        </w:tc>
        <w:tc>
          <w:tcPr>
            <w:tcW w:type="dxa" w:w="1514"/>
          </w:tcPr>
          <w:p>
            <w:pPr>
              <w:spacing w:after="0"/>
              <w:jc w:val="left"/>
            </w:pPr>
          </w:p>
        </w:tc>
        <w:tc>
          <w:tcPr>
            <w:tcW w:type="dxa" w:w="1606"/>
          </w:tcPr>
          <w:p>
            <w:pPr>
              <w:spacing w:after="0"/>
              <w:jc w:val="left"/>
            </w:pPr>
          </w:p>
        </w:tc>
        <w:tc>
          <w:tcPr>
            <w:tcW w:type="dxa" w:w="1498"/>
          </w:tcPr>
          <w:p>
            <w:pPr>
              <w:spacing w:after="0"/>
              <w:jc w:val="right"/>
            </w:pPr>
          </w:p>
        </w:tc>
        <w:tc>
          <w:tcPr>
            <w:tcW w:type="dxa" w:w="1495"/>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58"/>
          </w:tcPr>
          <w:p>
            <w:pPr>
              <w:spacing w:after="0"/>
              <w:jc w:val="left"/>
            </w:pPr>
            <w:r>
              <w:rPr>
                <w:sz w:val="16"/>
              </w:rPr>
              <w:t>Not Applicable in NRI for this county; no descriptor.</w:t>
            </w:r>
          </w:p>
        </w:tc>
      </w:tr>
      <w:tr>
        <w:trPr>
          <w:cantSplit/>
        </w:trPr>
        <w:tc>
          <w:tcPr>
            <w:tcW w:type="dxa" w:w="1052"/>
          </w:tcPr>
          <w:p>
            <w:pPr>
              <w:spacing w:after="0"/>
              <w:jc w:val="left"/>
            </w:pPr>
            <w:r>
              <w:rPr>
                <w:sz w:val="16"/>
              </w:rPr>
              <w:t>Ice Storm</w:t>
            </w:r>
          </w:p>
        </w:tc>
        <w:tc>
          <w:tcPr>
            <w:tcW w:type="dxa" w:w="1206"/>
          </w:tcPr>
          <w:p>
            <w:pPr>
              <w:spacing w:after="0"/>
              <w:jc w:val="right"/>
            </w:pPr>
            <w:r>
              <w:rPr>
                <w:sz w:val="16"/>
              </w:rPr>
              <w:t>0.511</w:t>
            </w:r>
          </w:p>
        </w:tc>
        <w:tc>
          <w:tcPr>
            <w:tcW w:type="dxa" w:w="1341"/>
          </w:tcPr>
          <w:p>
            <w:pPr>
              <w:spacing w:after="0"/>
              <w:jc w:val="left"/>
            </w:pPr>
            <w:r>
              <w:rPr>
                <w:sz w:val="16"/>
              </w:rPr>
              <w:t>event-days per year</w:t>
            </w:r>
          </w:p>
        </w:tc>
        <w:tc>
          <w:tcPr>
            <w:tcW w:type="dxa" w:w="1504"/>
          </w:tcPr>
          <w:p>
            <w:pPr>
              <w:spacing w:after="0"/>
              <w:jc w:val="left"/>
            </w:pPr>
            <w:r>
              <w:rPr>
                <w:sz w:val="16"/>
              </w:rPr>
              <w:t>about 0.511 days per year</w:t>
            </w:r>
          </w:p>
        </w:tc>
        <w:tc>
          <w:tcPr>
            <w:tcW w:type="dxa" w:w="1514"/>
          </w:tcPr>
          <w:p>
            <w:pPr>
              <w:spacing w:after="0"/>
              <w:jc w:val="left"/>
            </w:pPr>
            <w:r>
              <w:rPr>
                <w:sz w:val="16"/>
              </w:rPr>
              <w:t>Likely (from Storm Events: 3 of 30 years)</w:t>
            </w:r>
          </w:p>
        </w:tc>
        <w:tc>
          <w:tcPr>
            <w:tcW w:type="dxa" w:w="1606"/>
          </w:tcPr>
          <w:p>
            <w:pPr>
              <w:spacing w:after="0"/>
              <w:jc w:val="left"/>
            </w:pPr>
            <w:r>
              <w:rPr>
                <w:sz w:val="16"/>
              </w:rPr>
              <w:t>event-days in 3 of 30 years, 1996 to 2025 (10%)</w:t>
            </w:r>
          </w:p>
        </w:tc>
        <w:tc>
          <w:tcPr>
            <w:tcW w:type="dxa" w:w="1498"/>
          </w:tcPr>
          <w:p>
            <w:pPr>
              <w:spacing w:after="0"/>
              <w:jc w:val="right"/>
            </w:pPr>
            <w:r>
              <w:rPr>
                <w:sz w:val="16"/>
              </w:rPr>
              <w:t>35</w:t>
            </w:r>
          </w:p>
        </w:tc>
        <w:tc>
          <w:tcPr>
            <w:tcW w:type="dxa" w:w="1495"/>
          </w:tcPr>
          <w:p>
            <w:pPr>
              <w:spacing w:after="0"/>
              <w:jc w:val="left"/>
            </w:pPr>
            <w:r>
              <w:rPr>
                <w:sz w:val="16"/>
              </w:rPr>
              <w:t>1946-12-31 to 2014-02-12 (67 years)</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52"/>
          </w:tcPr>
          <w:p>
            <w:pPr>
              <w:spacing w:after="0"/>
              <w:jc w:val="left"/>
            </w:pPr>
            <w:r>
              <w:rPr>
                <w:sz w:val="16"/>
              </w:rPr>
              <w:t>Inland Flooding</w:t>
            </w:r>
          </w:p>
        </w:tc>
        <w:tc>
          <w:tcPr>
            <w:tcW w:type="dxa" w:w="1206"/>
          </w:tcPr>
          <w:p>
            <w:pPr>
              <w:spacing w:after="0"/>
              <w:jc w:val="right"/>
            </w:pPr>
            <w:r>
              <w:rPr>
                <w:sz w:val="16"/>
              </w:rPr>
              <w:t>0.286</w:t>
            </w:r>
          </w:p>
        </w:tc>
        <w:tc>
          <w:tcPr>
            <w:tcW w:type="dxa" w:w="1341"/>
          </w:tcPr>
          <w:p>
            <w:pPr>
              <w:spacing w:after="0"/>
              <w:jc w:val="left"/>
            </w:pPr>
            <w:r>
              <w:rPr>
                <w:sz w:val="16"/>
              </w:rPr>
              <w:t>event-days per year</w:t>
            </w:r>
          </w:p>
        </w:tc>
        <w:tc>
          <w:tcPr>
            <w:tcW w:type="dxa" w:w="1504"/>
          </w:tcPr>
          <w:p>
            <w:pPr>
              <w:spacing w:after="0"/>
              <w:jc w:val="left"/>
            </w:pPr>
            <w:r>
              <w:rPr>
                <w:sz w:val="16"/>
              </w:rPr>
              <w:t>about 0.286 days per year</w:t>
            </w:r>
          </w:p>
        </w:tc>
        <w:tc>
          <w:tcPr>
            <w:tcW w:type="dxa" w:w="1514"/>
          </w:tcPr>
          <w:p>
            <w:pPr>
              <w:spacing w:after="0"/>
              <w:jc w:val="left"/>
            </w:pPr>
            <w:r>
              <w:rPr>
                <w:sz w:val="16"/>
              </w:rPr>
              <w:t>Likely (from Storm Events: 9 of 30 years)</w:t>
            </w:r>
          </w:p>
        </w:tc>
        <w:tc>
          <w:tcPr>
            <w:tcW w:type="dxa" w:w="1606"/>
          </w:tcPr>
          <w:p>
            <w:pPr>
              <w:spacing w:after="0"/>
              <w:jc w:val="left"/>
            </w:pPr>
            <w:r>
              <w:rPr>
                <w:sz w:val="16"/>
              </w:rPr>
              <w:t>event-days in 9 of 30 years, 1996 to 2025 (30%)</w:t>
            </w:r>
          </w:p>
        </w:tc>
        <w:tc>
          <w:tcPr>
            <w:tcW w:type="dxa" w:w="1498"/>
          </w:tcPr>
          <w:p>
            <w:pPr>
              <w:spacing w:after="0"/>
              <w:jc w:val="right"/>
            </w:pPr>
            <w:r>
              <w:rPr>
                <w:sz w:val="16"/>
              </w:rPr>
              <w:t>8</w:t>
            </w:r>
          </w:p>
        </w:tc>
        <w:tc>
          <w:tcPr>
            <w:tcW w:type="dxa" w:w="1495"/>
          </w:tcPr>
          <w:p>
            <w:pPr>
              <w:spacing w:after="0"/>
              <w:jc w:val="left"/>
            </w:pPr>
            <w:r>
              <w:rPr>
                <w:sz w:val="16"/>
              </w:rPr>
              <w:t>1996 to 2023 (28 years)</w:t>
            </w:r>
          </w:p>
        </w:tc>
        <w:tc>
          <w:tcPr>
            <w:tcW w:type="dxa" w:w="1037"/>
          </w:tcPr>
          <w:p>
            <w:pPr>
              <w:spacing w:after="0"/>
              <w:jc w:val="left"/>
            </w:pPr>
            <w:r>
              <w:rPr>
                <w:sz w:val="16"/>
              </w:rPr>
              <w:t>see B1-f</w:t>
            </w:r>
          </w:p>
        </w:tc>
        <w:tc>
          <w:tcPr>
            <w:tcW w:type="dxa" w:w="1858"/>
          </w:tcPr>
          <w:p>
            <w:pPr>
              <w:spacing w:after="0"/>
              <w:jc w:val="left"/>
            </w:pPr>
          </w:p>
        </w:tc>
      </w:tr>
      <w:tr>
        <w:trPr>
          <w:cantSplit/>
        </w:trPr>
        <w:tc>
          <w:tcPr>
            <w:tcW w:type="dxa" w:w="1052"/>
          </w:tcPr>
          <w:p>
            <w:pPr>
              <w:spacing w:after="0"/>
              <w:jc w:val="left"/>
            </w:pPr>
            <w:r>
              <w:rPr>
                <w:sz w:val="16"/>
              </w:rPr>
              <w:t>Landslide</w:t>
            </w:r>
          </w:p>
        </w:tc>
        <w:tc>
          <w:tcPr>
            <w:tcW w:type="dxa" w:w="1206"/>
          </w:tcPr>
          <w:p>
            <w:pPr>
              <w:spacing w:after="0"/>
              <w:jc w:val="right"/>
            </w:pPr>
            <w:r>
              <w:rPr>
                <w:sz w:val="16"/>
              </w:rPr>
              <w:t>5.75</w:t>
            </w:r>
          </w:p>
        </w:tc>
        <w:tc>
          <w:tcPr>
            <w:tcW w:type="dxa" w:w="1341"/>
          </w:tcPr>
          <w:p>
            <w:pPr>
              <w:spacing w:after="0"/>
              <w:jc w:val="left"/>
            </w:pPr>
            <w:r>
              <w:rPr>
                <w:sz w:val="16"/>
              </w:rPr>
              <w:t>events per year (modeled)</w:t>
            </w:r>
          </w:p>
        </w:tc>
        <w:tc>
          <w:tcPr>
            <w:tcW w:type="dxa" w:w="1504"/>
          </w:tcPr>
          <w:p>
            <w:pPr>
              <w:spacing w:after="0"/>
              <w:jc w:val="left"/>
            </w:pPr>
            <w:r>
              <w:rPr>
                <w:sz w:val="16"/>
              </w:rPr>
              <w:t>about 5.75 per year</w:t>
            </w:r>
          </w:p>
        </w:tc>
        <w:tc>
          <w:tcPr>
            <w:tcW w:type="dxa" w:w="1514"/>
          </w:tcPr>
          <w:p>
            <w:pPr>
              <w:spacing w:after="0"/>
              <w:jc w:val="left"/>
            </w:pPr>
            <w:r>
              <w:rPr>
                <w:sz w:val="16"/>
              </w:rPr>
              <w:t>Highly likely</w:t>
            </w:r>
          </w:p>
        </w:tc>
        <w:tc>
          <w:tcPr>
            <w:tcW w:type="dxa" w:w="1606"/>
          </w:tcPr>
          <w:p>
            <w:pPr>
              <w:spacing w:after="0"/>
              <w:jc w:val="left"/>
            </w:pPr>
            <w:r>
              <w:rPr>
                <w:sz w:val="16"/>
              </w:rPr>
              <w:t>FEMA annualized frequency (modeled)</w:t>
            </w:r>
          </w:p>
        </w:tc>
        <w:tc>
          <w:tcPr>
            <w:tcW w:type="dxa" w:w="1498"/>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858"/>
          </w:tcPr>
          <w:p>
            <w:pPr>
              <w:spacing w:after="0"/>
              <w:jc w:val="left"/>
            </w:pPr>
          </w:p>
        </w:tc>
      </w:tr>
      <w:tr>
        <w:trPr>
          <w:cantSplit/>
        </w:trPr>
        <w:tc>
          <w:tcPr>
            <w:tcW w:type="dxa" w:w="1052"/>
          </w:tcPr>
          <w:p>
            <w:pPr>
              <w:spacing w:after="0"/>
              <w:jc w:val="left"/>
            </w:pPr>
            <w:r>
              <w:rPr>
                <w:sz w:val="16"/>
              </w:rPr>
              <w:t>Lightning</w:t>
            </w:r>
          </w:p>
        </w:tc>
        <w:tc>
          <w:tcPr>
            <w:tcW w:type="dxa" w:w="1206"/>
          </w:tcPr>
          <w:p>
            <w:pPr>
              <w:spacing w:after="0"/>
              <w:jc w:val="right"/>
            </w:pPr>
            <w:r>
              <w:rPr>
                <w:sz w:val="16"/>
              </w:rPr>
              <w:t>6.58</w:t>
            </w:r>
          </w:p>
        </w:tc>
        <w:tc>
          <w:tcPr>
            <w:tcW w:type="dxa" w:w="1341"/>
          </w:tcPr>
          <w:p>
            <w:pPr>
              <w:spacing w:after="0"/>
              <w:jc w:val="left"/>
            </w:pPr>
            <w:r>
              <w:rPr>
                <w:sz w:val="16"/>
              </w:rPr>
              <w:t>days per year with a strike</w:t>
            </w:r>
          </w:p>
        </w:tc>
        <w:tc>
          <w:tcPr>
            <w:tcW w:type="dxa" w:w="1504"/>
          </w:tcPr>
          <w:p>
            <w:pPr>
              <w:spacing w:after="0"/>
              <w:jc w:val="left"/>
            </w:pPr>
            <w:r>
              <w:rPr>
                <w:sz w:val="16"/>
              </w:rPr>
              <w:t>about 6.58 days per year</w:t>
            </w:r>
          </w:p>
        </w:tc>
        <w:tc>
          <w:tcPr>
            <w:tcW w:type="dxa" w:w="1514"/>
          </w:tcPr>
          <w:p>
            <w:pPr>
              <w:spacing w:after="0"/>
              <w:jc w:val="left"/>
            </w:pPr>
            <w:r>
              <w:rPr>
                <w:sz w:val="16"/>
              </w:rPr>
              <w:t>Highly likely</w:t>
            </w:r>
          </w:p>
        </w:tc>
        <w:tc>
          <w:tcPr>
            <w:tcW w:type="dxa" w:w="1606"/>
          </w:tcPr>
          <w:p>
            <w:pPr>
              <w:spacing w:after="0"/>
              <w:jc w:val="left"/>
            </w:pPr>
            <w:r>
              <w:rPr>
                <w:sz w:val="16"/>
              </w:rPr>
              <w:t>FEMA annualized frequency (modeled)</w:t>
            </w:r>
          </w:p>
        </w:tc>
        <w:tc>
          <w:tcPr>
            <w:tcW w:type="dxa" w:w="1498"/>
          </w:tcPr>
          <w:p>
            <w:pPr>
              <w:spacing w:after="0"/>
              <w:jc w:val="right"/>
            </w:pPr>
            <w:r>
              <w:rPr>
                <w:sz w:val="16"/>
              </w:rPr>
              <w:t>not shown</w:t>
            </w:r>
          </w:p>
        </w:tc>
        <w:tc>
          <w:tcPr>
            <w:tcW w:type="dxa" w:w="1495"/>
          </w:tcPr>
          <w:p>
            <w:pPr>
              <w:spacing w:after="0"/>
              <w:jc w:val="left"/>
            </w:pPr>
            <w:r>
              <w:rPr>
                <w:sz w:val="16"/>
              </w:rPr>
              <w:t>1995 to 2023 (29 years; CONUS)</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52"/>
          </w:tcPr>
          <w:p>
            <w:pPr>
              <w:spacing w:after="0"/>
              <w:jc w:val="left"/>
            </w:pPr>
            <w:r>
              <w:rPr>
                <w:sz w:val="16"/>
              </w:rPr>
              <w:t>Strong Wind</w:t>
            </w:r>
          </w:p>
        </w:tc>
        <w:tc>
          <w:tcPr>
            <w:tcW w:type="dxa" w:w="1206"/>
          </w:tcPr>
          <w:p>
            <w:pPr>
              <w:spacing w:after="0"/>
              <w:jc w:val="right"/>
            </w:pPr>
            <w:r>
              <w:rPr>
                <w:sz w:val="16"/>
              </w:rPr>
              <w:t>0.0233</w:t>
            </w:r>
          </w:p>
        </w:tc>
        <w:tc>
          <w:tcPr>
            <w:tcW w:type="dxa" w:w="1341"/>
          </w:tcPr>
          <w:p>
            <w:pPr>
              <w:spacing w:after="0"/>
              <w:jc w:val="left"/>
            </w:pPr>
            <w:r>
              <w:rPr>
                <w:sz w:val="16"/>
              </w:rPr>
              <w:t>events per year</w:t>
            </w:r>
          </w:p>
        </w:tc>
        <w:tc>
          <w:tcPr>
            <w:tcW w:type="dxa" w:w="1504"/>
          </w:tcPr>
          <w:p>
            <w:pPr>
              <w:spacing w:after="0"/>
              <w:jc w:val="left"/>
            </w:pPr>
            <w:r>
              <w:rPr>
                <w:sz w:val="16"/>
              </w:rPr>
              <w:t>about 1 in 43 years</w:t>
            </w:r>
          </w:p>
        </w:tc>
        <w:tc>
          <w:tcPr>
            <w:tcW w:type="dxa" w:w="1514"/>
          </w:tcPr>
          <w:p>
            <w:pPr>
              <w:spacing w:after="0"/>
              <w:jc w:val="left"/>
            </w:pPr>
            <w:r>
              <w:rPr>
                <w:sz w:val="16"/>
              </w:rPr>
              <w:t>Possible</w:t>
            </w:r>
          </w:p>
        </w:tc>
        <w:tc>
          <w:tcPr>
            <w:tcW w:type="dxa" w:w="1606"/>
          </w:tcPr>
          <w:p>
            <w:pPr>
              <w:spacing w:after="0"/>
              <w:jc w:val="left"/>
            </w:pPr>
            <w:r>
              <w:rPr>
                <w:sz w:val="16"/>
              </w:rPr>
              <w:t>FEMA annualized frequency (modeled)</w:t>
            </w:r>
          </w:p>
        </w:tc>
        <w:tc>
          <w:tcPr>
            <w:tcW w:type="dxa" w:w="1498"/>
          </w:tcPr>
          <w:p>
            <w:pPr>
              <w:spacing w:after="0"/>
              <w:jc w:val="right"/>
            </w:pPr>
            <w:r>
              <w:rPr>
                <w:sz w:val="16"/>
              </w:rPr>
              <w:t>1</w:t>
            </w:r>
          </w:p>
        </w:tc>
        <w:tc>
          <w:tcPr>
            <w:tcW w:type="dxa" w:w="1495"/>
          </w:tcPr>
          <w:p>
            <w:pPr>
              <w:spacing w:after="0"/>
              <w:jc w:val="left"/>
            </w:pPr>
            <w:r>
              <w:rPr>
                <w:sz w:val="16"/>
              </w:rPr>
              <w:t>1986 to 2023 (38 years)</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52"/>
          </w:tcPr>
          <w:p>
            <w:pPr>
              <w:spacing w:after="0"/>
              <w:jc w:val="left"/>
            </w:pPr>
            <w:r>
              <w:rPr>
                <w:sz w:val="16"/>
              </w:rPr>
              <w:t>Tornado</w:t>
            </w:r>
          </w:p>
        </w:tc>
        <w:tc>
          <w:tcPr>
            <w:tcW w:type="dxa" w:w="1206"/>
          </w:tcPr>
          <w:p>
            <w:pPr>
              <w:spacing w:after="0"/>
              <w:jc w:val="right"/>
            </w:pPr>
            <w:r>
              <w:rPr>
                <w:sz w:val="16"/>
              </w:rPr>
              <w:t>0.142</w:t>
            </w:r>
          </w:p>
        </w:tc>
        <w:tc>
          <w:tcPr>
            <w:tcW w:type="dxa" w:w="1341"/>
          </w:tcPr>
          <w:p>
            <w:pPr>
              <w:spacing w:after="0"/>
              <w:jc w:val="left"/>
            </w:pPr>
            <w:r>
              <w:rPr>
                <w:sz w:val="16"/>
              </w:rPr>
              <w:t>events per year</w:t>
            </w:r>
          </w:p>
        </w:tc>
        <w:tc>
          <w:tcPr>
            <w:tcW w:type="dxa" w:w="1504"/>
          </w:tcPr>
          <w:p>
            <w:pPr>
              <w:spacing w:after="0"/>
              <w:jc w:val="left"/>
            </w:pPr>
            <w:r>
              <w:rPr>
                <w:sz w:val="16"/>
              </w:rPr>
              <w:t>about 1 in 7 years</w:t>
            </w:r>
          </w:p>
        </w:tc>
        <w:tc>
          <w:tcPr>
            <w:tcW w:type="dxa" w:w="1514"/>
          </w:tcPr>
          <w:p>
            <w:pPr>
              <w:spacing w:after="0"/>
              <w:jc w:val="left"/>
            </w:pPr>
            <w:r>
              <w:rPr>
                <w:sz w:val="16"/>
              </w:rPr>
              <w:t>Likely</w:t>
            </w:r>
          </w:p>
        </w:tc>
        <w:tc>
          <w:tcPr>
            <w:tcW w:type="dxa" w:w="1606"/>
          </w:tcPr>
          <w:p>
            <w:pPr>
              <w:spacing w:after="0"/>
              <w:jc w:val="left"/>
            </w:pPr>
            <w:r>
              <w:rPr>
                <w:sz w:val="16"/>
              </w:rPr>
              <w:t>FEMA annualized frequency (modeled)</w:t>
            </w:r>
          </w:p>
        </w:tc>
        <w:tc>
          <w:tcPr>
            <w:tcW w:type="dxa" w:w="1498"/>
          </w:tcPr>
          <w:p>
            <w:pPr>
              <w:spacing w:after="0"/>
              <w:jc w:val="right"/>
            </w:pPr>
            <w:r>
              <w:rPr>
                <w:sz w:val="16"/>
              </w:rPr>
              <w:t>not shown</w:t>
            </w:r>
          </w:p>
        </w:tc>
        <w:tc>
          <w:tcPr>
            <w:tcW w:type="dxa" w:w="1495"/>
          </w:tcPr>
          <w:p>
            <w:pPr>
              <w:spacing w:after="0"/>
              <w:jc w:val="left"/>
            </w:pPr>
            <w:r>
              <w:rPr>
                <w:sz w:val="16"/>
              </w:rPr>
              <w:t>1950 to 2023 (EF2+); 1986 to 2023 (EF0-1)</w:t>
            </w:r>
          </w:p>
        </w:tc>
        <w:tc>
          <w:tcPr>
            <w:tcW w:type="dxa" w:w="1037"/>
          </w:tcPr>
          <w:p>
            <w:pPr>
              <w:spacing w:after="0"/>
              <w:jc w:val="left"/>
            </w:pPr>
            <w:r>
              <w:rPr>
                <w:sz w:val="16"/>
              </w:rPr>
              <w:t>see B1-f</w:t>
            </w:r>
          </w:p>
        </w:tc>
        <w:tc>
          <w:tcPr>
            <w:tcW w:type="dxa" w:w="1858"/>
          </w:tcPr>
          <w:p>
            <w:pPr>
              <w:spacing w:after="0"/>
              <w:jc w:val="left"/>
            </w:pPr>
          </w:p>
        </w:tc>
      </w:tr>
      <w:tr>
        <w:trPr>
          <w:cantSplit/>
        </w:trPr>
        <w:tc>
          <w:tcPr>
            <w:tcW w:type="dxa" w:w="1052"/>
          </w:tcPr>
          <w:p>
            <w:pPr>
              <w:spacing w:after="0"/>
              <w:jc w:val="left"/>
            </w:pPr>
            <w:r>
              <w:rPr>
                <w:sz w:val="16"/>
              </w:rPr>
              <w:t>Volcanic Activity</w:t>
            </w:r>
          </w:p>
        </w:tc>
        <w:tc>
          <w:tcPr>
            <w:tcW w:type="dxa" w:w="1206"/>
          </w:tcPr>
          <w:p>
            <w:pPr>
              <w:spacing w:after="0"/>
              <w:jc w:val="right"/>
            </w:pPr>
            <w:r>
              <w:rPr>
                <w:sz w:val="16"/>
              </w:rPr>
              <w:t>0.0125</w:t>
            </w:r>
          </w:p>
        </w:tc>
        <w:tc>
          <w:tcPr>
            <w:tcW w:type="dxa" w:w="1341"/>
          </w:tcPr>
          <w:p>
            <w:pPr>
              <w:spacing w:after="0"/>
              <w:jc w:val="left"/>
            </w:pPr>
            <w:r>
              <w:rPr>
                <w:sz w:val="16"/>
              </w:rPr>
              <w:t>annual probability</w:t>
            </w:r>
          </w:p>
        </w:tc>
        <w:tc>
          <w:tcPr>
            <w:tcW w:type="dxa" w:w="1504"/>
          </w:tcPr>
          <w:p>
            <w:pPr>
              <w:spacing w:after="0"/>
              <w:jc w:val="left"/>
            </w:pPr>
            <w:r>
              <w:rPr>
                <w:sz w:val="16"/>
              </w:rPr>
              <w:t>about 1 in 80 years</w:t>
            </w:r>
          </w:p>
        </w:tc>
        <w:tc>
          <w:tcPr>
            <w:tcW w:type="dxa" w:w="1514"/>
          </w:tcPr>
          <w:p>
            <w:pPr>
              <w:spacing w:after="0"/>
              <w:jc w:val="left"/>
            </w:pPr>
            <w:r>
              <w:rPr>
                <w:sz w:val="16"/>
              </w:rPr>
              <w:t>Possible</w:t>
            </w:r>
          </w:p>
        </w:tc>
        <w:tc>
          <w:tcPr>
            <w:tcW w:type="dxa" w:w="1606"/>
          </w:tcPr>
          <w:p>
            <w:pPr>
              <w:spacing w:after="0"/>
              <w:jc w:val="left"/>
            </w:pPr>
            <w:r>
              <w:rPr>
                <w:sz w:val="16"/>
              </w:rPr>
              <w:t>FEMA annualized frequency (modeled)</w:t>
            </w:r>
          </w:p>
        </w:tc>
        <w:tc>
          <w:tcPr>
            <w:tcW w:type="dxa" w:w="1498"/>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858"/>
          </w:tcPr>
          <w:p>
            <w:pPr>
              <w:spacing w:after="0"/>
              <w:jc w:val="left"/>
            </w:pPr>
          </w:p>
        </w:tc>
      </w:tr>
      <w:tr>
        <w:trPr>
          <w:cantSplit/>
        </w:trPr>
        <w:tc>
          <w:tcPr>
            <w:tcW w:type="dxa" w:w="1052"/>
          </w:tcPr>
          <w:p>
            <w:pPr>
              <w:spacing w:after="0"/>
              <w:jc w:val="left"/>
            </w:pPr>
            <w:r>
              <w:rPr>
                <w:sz w:val="16"/>
              </w:rPr>
              <w:t>Wildfire</w:t>
            </w:r>
          </w:p>
        </w:tc>
        <w:tc>
          <w:tcPr>
            <w:tcW w:type="dxa" w:w="1206"/>
          </w:tcPr>
          <w:p>
            <w:pPr>
              <w:spacing w:after="0"/>
              <w:jc w:val="right"/>
            </w:pPr>
            <w:r>
              <w:rPr>
                <w:sz w:val="16"/>
              </w:rPr>
              <w:t>0.00014</w:t>
            </w:r>
          </w:p>
        </w:tc>
        <w:tc>
          <w:tcPr>
            <w:tcW w:type="dxa" w:w="1341"/>
          </w:tcPr>
          <w:p>
            <w:pPr>
              <w:spacing w:after="0"/>
              <w:jc w:val="left"/>
            </w:pPr>
            <w:r>
              <w:rPr>
                <w:sz w:val="16"/>
              </w:rPr>
              <w:t>annual probability at a location</w:t>
            </w:r>
          </w:p>
        </w:tc>
        <w:tc>
          <w:tcPr>
            <w:tcW w:type="dxa" w:w="1504"/>
          </w:tcPr>
          <w:p>
            <w:pPr>
              <w:spacing w:after="0"/>
              <w:jc w:val="left"/>
            </w:pPr>
            <w:r>
              <w:rPr>
                <w:sz w:val="16"/>
              </w:rPr>
              <w:t>chance a given location in the county burns in a year: 0.014%</w:t>
            </w:r>
          </w:p>
        </w:tc>
        <w:tc>
          <w:tcPr>
            <w:tcW w:type="dxa" w:w="1514"/>
          </w:tcPr>
          <w:p>
            <w:pPr>
              <w:spacing w:after="0"/>
              <w:jc w:val="left"/>
            </w:pPr>
            <w:r>
              <w:rPr>
                <w:sz w:val="16"/>
              </w:rPr>
              <w:t>Possible (from Storm Events: 2 of 30 years)</w:t>
            </w:r>
          </w:p>
        </w:tc>
        <w:tc>
          <w:tcPr>
            <w:tcW w:type="dxa" w:w="1606"/>
          </w:tcPr>
          <w:p>
            <w:pPr>
              <w:spacing w:after="0"/>
              <w:jc w:val="left"/>
            </w:pPr>
            <w:r>
              <w:rPr>
                <w:sz w:val="16"/>
              </w:rPr>
              <w:t>Storm Events records in 2 of 30 years, 1996 to 2025 (6.67%)</w:t>
            </w:r>
          </w:p>
        </w:tc>
        <w:tc>
          <w:tcPr>
            <w:tcW w:type="dxa" w:w="1498"/>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858"/>
          </w:tcPr>
          <w:p>
            <w:pPr>
              <w:spacing w:after="0"/>
              <w:jc w:val="left"/>
            </w:pPr>
            <w:r>
              <w:rPr>
                <w:sz w:val="16"/>
              </w:rPr>
              <w:t>Descriptor from Storm Events, not NRI.</w:t>
            </w:r>
          </w:p>
        </w:tc>
      </w:tr>
      <w:tr>
        <w:trPr>
          <w:cantSplit/>
        </w:trPr>
        <w:tc>
          <w:tcPr>
            <w:tcW w:type="dxa" w:w="1052"/>
          </w:tcPr>
          <w:p>
            <w:pPr>
              <w:spacing w:after="0"/>
              <w:jc w:val="left"/>
            </w:pPr>
            <w:r>
              <w:rPr>
                <w:sz w:val="16"/>
              </w:rPr>
              <w:t>Winter Weather</w:t>
            </w:r>
          </w:p>
        </w:tc>
        <w:tc>
          <w:tcPr>
            <w:tcW w:type="dxa" w:w="1206"/>
          </w:tcPr>
          <w:p>
            <w:pPr>
              <w:spacing w:after="0"/>
              <w:jc w:val="right"/>
            </w:pPr>
            <w:r>
              <w:rPr>
                <w:sz w:val="16"/>
              </w:rPr>
              <w:t>29.3</w:t>
            </w:r>
          </w:p>
        </w:tc>
        <w:tc>
          <w:tcPr>
            <w:tcW w:type="dxa" w:w="1341"/>
          </w:tcPr>
          <w:p>
            <w:pPr>
              <w:spacing w:after="0"/>
              <w:jc w:val="left"/>
            </w:pPr>
            <w:r>
              <w:rPr>
                <w:sz w:val="16"/>
              </w:rPr>
              <w:t>event-days per year</w:t>
            </w:r>
          </w:p>
        </w:tc>
        <w:tc>
          <w:tcPr>
            <w:tcW w:type="dxa" w:w="1504"/>
          </w:tcPr>
          <w:p>
            <w:pPr>
              <w:spacing w:after="0"/>
              <w:jc w:val="left"/>
            </w:pPr>
            <w:r>
              <w:rPr>
                <w:sz w:val="16"/>
              </w:rPr>
              <w:t>about 29.3 days per year</w:t>
            </w:r>
          </w:p>
        </w:tc>
        <w:tc>
          <w:tcPr>
            <w:tcW w:type="dxa" w:w="1514"/>
          </w:tcPr>
          <w:p>
            <w:pPr>
              <w:spacing w:after="0"/>
              <w:jc w:val="left"/>
            </w:pPr>
            <w:r>
              <w:rPr>
                <w:sz w:val="16"/>
              </w:rPr>
              <w:t>Likely (from Storm Events: 20 of 30 years)</w:t>
            </w:r>
          </w:p>
        </w:tc>
        <w:tc>
          <w:tcPr>
            <w:tcW w:type="dxa" w:w="1606"/>
          </w:tcPr>
          <w:p>
            <w:pPr>
              <w:spacing w:after="0"/>
              <w:jc w:val="left"/>
            </w:pPr>
            <w:r>
              <w:rPr>
                <w:sz w:val="16"/>
              </w:rPr>
              <w:t>event-days in 20 of 30 years, 1996 to 2025 (66.7%)</w:t>
            </w:r>
          </w:p>
        </w:tc>
        <w:tc>
          <w:tcPr>
            <w:tcW w:type="dxa" w:w="1498"/>
          </w:tcPr>
          <w:p>
            <w:pPr>
              <w:spacing w:after="0"/>
              <w:jc w:val="right"/>
            </w:pPr>
            <w:r>
              <w:rPr>
                <w:sz w:val="16"/>
              </w:rPr>
              <w:t>558</w:t>
            </w:r>
          </w:p>
        </w:tc>
        <w:tc>
          <w:tcPr>
            <w:tcW w:type="dxa" w:w="1495"/>
          </w:tcPr>
          <w:p>
            <w:pPr>
              <w:spacing w:after="0"/>
              <w:jc w:val="left"/>
            </w:pPr>
            <w:r>
              <w:rPr>
                <w:sz w:val="16"/>
              </w:rPr>
              <w:t>2005-11-12 to 2024-11-12 (19 years)</w:t>
            </w:r>
          </w:p>
        </w:tc>
        <w:tc>
          <w:tcPr>
            <w:tcW w:type="dxa" w:w="1037"/>
          </w:tcPr>
          <w:p>
            <w:pPr>
              <w:spacing w:after="0"/>
              <w:jc w:val="left"/>
            </w:pPr>
            <w:r>
              <w:rPr>
                <w:sz w:val="16"/>
              </w:rPr>
              <w:t>countywide</w:t>
            </w:r>
          </w:p>
        </w:tc>
        <w:tc>
          <w:tcPr>
            <w:tcW w:type="dxa" w:w="185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81"/>
        <w:gridCol w:w="1357"/>
        <w:gridCol w:w="1025"/>
        <w:gridCol w:w="1075"/>
        <w:gridCol w:w="1025"/>
        <w:gridCol w:w="7851"/>
      </w:tblGrid>
      <w:tr>
        <w:trPr>
          <w:cantSplit/>
          <w:tblHeader/>
        </w:trPr>
        <w:tc>
          <w:tcPr>
            <w:tcW w:type="dxa" w:w="1781"/>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5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781"/>
          </w:tcPr>
          <w:p>
            <w:pPr>
              <w:spacing w:after="0"/>
              <w:jc w:val="left"/>
            </w:pPr>
            <w:r>
              <w:rPr>
                <w:sz w:val="16"/>
              </w:rPr>
              <w:t>Avalanche</w:t>
            </w:r>
          </w:p>
        </w:tc>
        <w:tc>
          <w:tcPr>
            <w:tcW w:type="dxa" w:w="1357"/>
          </w:tcPr>
          <w:p>
            <w:pPr>
              <w:spacing w:after="0"/>
              <w:jc w:val="right"/>
            </w:pPr>
            <w:r>
              <w:rPr>
                <w:sz w:val="16"/>
              </w:rPr>
              <w:t>9 of 21</w:t>
            </w:r>
          </w:p>
        </w:tc>
        <w:tc>
          <w:tcPr>
            <w:tcW w:type="dxa" w:w="1025"/>
          </w:tcPr>
          <w:p>
            <w:pPr>
              <w:spacing w:after="0"/>
              <w:jc w:val="right"/>
            </w:pPr>
            <w:r>
              <w:rPr>
                <w:sz w:val="16"/>
              </w:rPr>
              <w:t>81.2</w:t>
            </w:r>
          </w:p>
        </w:tc>
        <w:tc>
          <w:tcPr>
            <w:tcW w:type="dxa" w:w="1075"/>
          </w:tcPr>
          <w:p>
            <w:pPr>
              <w:spacing w:after="0"/>
              <w:jc w:val="right"/>
            </w:pPr>
            <w:r>
              <w:rPr>
                <w:sz w:val="16"/>
              </w:rPr>
              <w:t>83.6</w:t>
            </w:r>
          </w:p>
        </w:tc>
        <w:tc>
          <w:tcPr>
            <w:tcW w:type="dxa" w:w="1025"/>
          </w:tcPr>
          <w:p>
            <w:pPr>
              <w:spacing w:after="0"/>
              <w:jc w:val="right"/>
            </w:pPr>
            <w:r>
              <w:rPr>
                <w:sz w:val="16"/>
              </w:rPr>
              <w:t>87.0</w:t>
            </w:r>
          </w:p>
        </w:tc>
        <w:tc>
          <w:tcPr>
            <w:tcW w:type="dxa" w:w="7851"/>
          </w:tcPr>
          <w:p>
            <w:pPr>
              <w:spacing w:after="0"/>
              <w:jc w:val="left"/>
            </w:pPr>
            <w:r>
              <w:rPr>
                <w:sz w:val="16"/>
              </w:rPr>
              <w:t>Relatively Moderate 9, Not Applicable 12</w:t>
            </w:r>
          </w:p>
        </w:tc>
      </w:tr>
      <w:tr>
        <w:trPr>
          <w:cantSplit/>
        </w:trPr>
        <w:tc>
          <w:tcPr>
            <w:tcW w:type="dxa" w:w="1781"/>
          </w:tcPr>
          <w:p>
            <w:pPr>
              <w:spacing w:after="0"/>
              <w:jc w:val="left"/>
            </w:pPr>
            <w:r>
              <w:rPr>
                <w:sz w:val="16"/>
              </w:rPr>
              <w:t>Coastal Flooding</w:t>
            </w:r>
          </w:p>
        </w:tc>
        <w:tc>
          <w:tcPr>
            <w:tcW w:type="dxa" w:w="1357"/>
          </w:tcPr>
          <w:p>
            <w:pPr>
              <w:spacing w:after="0"/>
              <w:jc w:val="right"/>
            </w:pPr>
            <w:r>
              <w:rPr>
                <w:sz w:val="16"/>
              </w:rPr>
              <w:t>0 of 21</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851"/>
          </w:tcPr>
          <w:p>
            <w:pPr>
              <w:spacing w:after="0"/>
              <w:jc w:val="left"/>
            </w:pPr>
            <w:r>
              <w:rPr>
                <w:sz w:val="16"/>
              </w:rPr>
              <w:t>Not Applicable 21</w:t>
            </w:r>
          </w:p>
        </w:tc>
      </w:tr>
      <w:tr>
        <w:trPr>
          <w:cantSplit/>
        </w:trPr>
        <w:tc>
          <w:tcPr>
            <w:tcW w:type="dxa" w:w="1781"/>
          </w:tcPr>
          <w:p>
            <w:pPr>
              <w:spacing w:after="0"/>
              <w:jc w:val="left"/>
            </w:pPr>
            <w:r>
              <w:rPr>
                <w:sz w:val="16"/>
              </w:rPr>
              <w:t>Cold Wave</w:t>
            </w:r>
          </w:p>
        </w:tc>
        <w:tc>
          <w:tcPr>
            <w:tcW w:type="dxa" w:w="1357"/>
          </w:tcPr>
          <w:p>
            <w:pPr>
              <w:spacing w:after="0"/>
              <w:jc w:val="right"/>
            </w:pPr>
            <w:r>
              <w:rPr>
                <w:sz w:val="16"/>
              </w:rPr>
              <w:t>6 of 21</w:t>
            </w:r>
          </w:p>
        </w:tc>
        <w:tc>
          <w:tcPr>
            <w:tcW w:type="dxa" w:w="1025"/>
          </w:tcPr>
          <w:p>
            <w:pPr>
              <w:spacing w:after="0"/>
              <w:jc w:val="right"/>
            </w:pPr>
            <w:r>
              <w:rPr>
                <w:sz w:val="16"/>
              </w:rPr>
              <w:t>15.4</w:t>
            </w:r>
          </w:p>
        </w:tc>
        <w:tc>
          <w:tcPr>
            <w:tcW w:type="dxa" w:w="1075"/>
          </w:tcPr>
          <w:p>
            <w:pPr>
              <w:spacing w:after="0"/>
              <w:jc w:val="right"/>
            </w:pPr>
            <w:r>
              <w:rPr>
                <w:sz w:val="16"/>
              </w:rPr>
              <w:t>15.6</w:t>
            </w:r>
          </w:p>
        </w:tc>
        <w:tc>
          <w:tcPr>
            <w:tcW w:type="dxa" w:w="1025"/>
          </w:tcPr>
          <w:p>
            <w:pPr>
              <w:spacing w:after="0"/>
              <w:jc w:val="right"/>
            </w:pPr>
            <w:r>
              <w:rPr>
                <w:sz w:val="16"/>
              </w:rPr>
              <w:t>15.9</w:t>
            </w:r>
          </w:p>
        </w:tc>
        <w:tc>
          <w:tcPr>
            <w:tcW w:type="dxa" w:w="7851"/>
          </w:tcPr>
          <w:p>
            <w:pPr>
              <w:spacing w:after="0"/>
              <w:jc w:val="left"/>
            </w:pPr>
            <w:r>
              <w:rPr>
                <w:sz w:val="16"/>
              </w:rPr>
              <w:t>Very Low 6, No Rating 15</w:t>
            </w:r>
          </w:p>
        </w:tc>
      </w:tr>
      <w:tr>
        <w:trPr>
          <w:cantSplit/>
        </w:trPr>
        <w:tc>
          <w:tcPr>
            <w:tcW w:type="dxa" w:w="1781"/>
          </w:tcPr>
          <w:p>
            <w:pPr>
              <w:spacing w:after="0"/>
              <w:jc w:val="left"/>
            </w:pPr>
            <w:r>
              <w:rPr>
                <w:sz w:val="16"/>
              </w:rPr>
              <w:t>Drought</w:t>
            </w:r>
          </w:p>
        </w:tc>
        <w:tc>
          <w:tcPr>
            <w:tcW w:type="dxa" w:w="1357"/>
          </w:tcPr>
          <w:p>
            <w:pPr>
              <w:spacing w:after="0"/>
              <w:jc w:val="right"/>
            </w:pPr>
            <w:r>
              <w:rPr>
                <w:sz w:val="16"/>
              </w:rPr>
              <w:t>4 of 21</w:t>
            </w:r>
          </w:p>
        </w:tc>
        <w:tc>
          <w:tcPr>
            <w:tcW w:type="dxa" w:w="1025"/>
          </w:tcPr>
          <w:p>
            <w:pPr>
              <w:spacing w:after="0"/>
              <w:jc w:val="right"/>
            </w:pPr>
            <w:r>
              <w:rPr>
                <w:sz w:val="16"/>
              </w:rPr>
              <w:t>67.3</w:t>
            </w:r>
          </w:p>
        </w:tc>
        <w:tc>
          <w:tcPr>
            <w:tcW w:type="dxa" w:w="1075"/>
          </w:tcPr>
          <w:p>
            <w:pPr>
              <w:spacing w:after="0"/>
              <w:jc w:val="right"/>
            </w:pPr>
            <w:r>
              <w:rPr>
                <w:sz w:val="16"/>
              </w:rPr>
              <w:t>68.4</w:t>
            </w:r>
          </w:p>
        </w:tc>
        <w:tc>
          <w:tcPr>
            <w:tcW w:type="dxa" w:w="1025"/>
          </w:tcPr>
          <w:p>
            <w:pPr>
              <w:spacing w:after="0"/>
              <w:jc w:val="right"/>
            </w:pPr>
            <w:r>
              <w:rPr>
                <w:sz w:val="16"/>
              </w:rPr>
              <w:t>71.1</w:t>
            </w:r>
          </w:p>
        </w:tc>
        <w:tc>
          <w:tcPr>
            <w:tcW w:type="dxa" w:w="7851"/>
          </w:tcPr>
          <w:p>
            <w:pPr>
              <w:spacing w:after="0"/>
              <w:jc w:val="left"/>
            </w:pPr>
            <w:r>
              <w:rPr>
                <w:sz w:val="16"/>
              </w:rPr>
              <w:t>Very Low 4, No Rating 17</w:t>
            </w:r>
          </w:p>
        </w:tc>
      </w:tr>
      <w:tr>
        <w:trPr>
          <w:cantSplit/>
        </w:trPr>
        <w:tc>
          <w:tcPr>
            <w:tcW w:type="dxa" w:w="1781"/>
          </w:tcPr>
          <w:p>
            <w:pPr>
              <w:spacing w:after="0"/>
              <w:jc w:val="left"/>
            </w:pPr>
            <w:r>
              <w:rPr>
                <w:sz w:val="16"/>
              </w:rPr>
              <w:t>Earthquake</w:t>
            </w:r>
          </w:p>
        </w:tc>
        <w:tc>
          <w:tcPr>
            <w:tcW w:type="dxa" w:w="1357"/>
          </w:tcPr>
          <w:p>
            <w:pPr>
              <w:spacing w:after="0"/>
              <w:jc w:val="right"/>
            </w:pPr>
            <w:r>
              <w:rPr>
                <w:sz w:val="16"/>
              </w:rPr>
              <w:t>21 of 21</w:t>
            </w:r>
          </w:p>
        </w:tc>
        <w:tc>
          <w:tcPr>
            <w:tcW w:type="dxa" w:w="1025"/>
          </w:tcPr>
          <w:p>
            <w:pPr>
              <w:spacing w:after="0"/>
              <w:jc w:val="right"/>
            </w:pPr>
            <w:r>
              <w:rPr>
                <w:sz w:val="16"/>
              </w:rPr>
              <w:t>86.5</w:t>
            </w:r>
          </w:p>
        </w:tc>
        <w:tc>
          <w:tcPr>
            <w:tcW w:type="dxa" w:w="1075"/>
          </w:tcPr>
          <w:p>
            <w:pPr>
              <w:spacing w:after="0"/>
              <w:jc w:val="right"/>
            </w:pPr>
            <w:r>
              <w:rPr>
                <w:sz w:val="16"/>
              </w:rPr>
              <w:t>92.4</w:t>
            </w:r>
          </w:p>
        </w:tc>
        <w:tc>
          <w:tcPr>
            <w:tcW w:type="dxa" w:w="1025"/>
          </w:tcPr>
          <w:p>
            <w:pPr>
              <w:spacing w:after="0"/>
              <w:jc w:val="right"/>
            </w:pPr>
            <w:r>
              <w:rPr>
                <w:sz w:val="16"/>
              </w:rPr>
              <w:t>99.4</w:t>
            </w:r>
          </w:p>
        </w:tc>
        <w:tc>
          <w:tcPr>
            <w:tcW w:type="dxa" w:w="7851"/>
          </w:tcPr>
          <w:p>
            <w:pPr>
              <w:spacing w:after="0"/>
              <w:jc w:val="left"/>
            </w:pPr>
            <w:r>
              <w:rPr>
                <w:sz w:val="16"/>
              </w:rPr>
              <w:t>Very High 3, Relatively High 15, Relatively Moderate 3</w:t>
            </w:r>
          </w:p>
        </w:tc>
      </w:tr>
      <w:tr>
        <w:trPr>
          <w:cantSplit/>
        </w:trPr>
        <w:tc>
          <w:tcPr>
            <w:tcW w:type="dxa" w:w="1781"/>
          </w:tcPr>
          <w:p>
            <w:pPr>
              <w:spacing w:after="0"/>
              <w:jc w:val="left"/>
            </w:pPr>
            <w:r>
              <w:rPr>
                <w:sz w:val="16"/>
              </w:rPr>
              <w:t>Hail</w:t>
            </w:r>
          </w:p>
        </w:tc>
        <w:tc>
          <w:tcPr>
            <w:tcW w:type="dxa" w:w="1357"/>
          </w:tcPr>
          <w:p>
            <w:pPr>
              <w:spacing w:after="0"/>
              <w:jc w:val="right"/>
            </w:pPr>
            <w:r>
              <w:rPr>
                <w:sz w:val="16"/>
              </w:rPr>
              <w:t>21 of 21</w:t>
            </w:r>
          </w:p>
        </w:tc>
        <w:tc>
          <w:tcPr>
            <w:tcW w:type="dxa" w:w="1025"/>
          </w:tcPr>
          <w:p>
            <w:pPr>
              <w:spacing w:after="0"/>
              <w:jc w:val="right"/>
            </w:pPr>
            <w:r>
              <w:rPr>
                <w:sz w:val="16"/>
              </w:rPr>
              <w:t>3.1</w:t>
            </w:r>
          </w:p>
        </w:tc>
        <w:tc>
          <w:tcPr>
            <w:tcW w:type="dxa" w:w="1075"/>
          </w:tcPr>
          <w:p>
            <w:pPr>
              <w:spacing w:after="0"/>
              <w:jc w:val="right"/>
            </w:pPr>
            <w:r>
              <w:rPr>
                <w:sz w:val="16"/>
              </w:rPr>
              <w:t>16.7</w:t>
            </w:r>
          </w:p>
        </w:tc>
        <w:tc>
          <w:tcPr>
            <w:tcW w:type="dxa" w:w="1025"/>
          </w:tcPr>
          <w:p>
            <w:pPr>
              <w:spacing w:after="0"/>
              <w:jc w:val="right"/>
            </w:pPr>
            <w:r>
              <w:rPr>
                <w:sz w:val="16"/>
              </w:rPr>
              <w:t>32.4</w:t>
            </w:r>
          </w:p>
        </w:tc>
        <w:tc>
          <w:tcPr>
            <w:tcW w:type="dxa" w:w="7851"/>
          </w:tcPr>
          <w:p>
            <w:pPr>
              <w:spacing w:after="0"/>
              <w:jc w:val="left"/>
            </w:pPr>
            <w:r>
              <w:rPr>
                <w:sz w:val="16"/>
              </w:rPr>
              <w:t>Very Low 21</w:t>
            </w:r>
          </w:p>
        </w:tc>
      </w:tr>
      <w:tr>
        <w:trPr>
          <w:cantSplit/>
        </w:trPr>
        <w:tc>
          <w:tcPr>
            <w:tcW w:type="dxa" w:w="1781"/>
          </w:tcPr>
          <w:p>
            <w:pPr>
              <w:spacing w:after="0"/>
              <w:jc w:val="left"/>
            </w:pPr>
            <w:r>
              <w:rPr>
                <w:sz w:val="16"/>
              </w:rPr>
              <w:t>Heat Wave</w:t>
            </w:r>
          </w:p>
        </w:tc>
        <w:tc>
          <w:tcPr>
            <w:tcW w:type="dxa" w:w="1357"/>
          </w:tcPr>
          <w:p>
            <w:pPr>
              <w:spacing w:after="0"/>
              <w:jc w:val="right"/>
            </w:pPr>
            <w:r>
              <w:rPr>
                <w:sz w:val="16"/>
              </w:rPr>
              <w:t>21 of 21</w:t>
            </w:r>
          </w:p>
        </w:tc>
        <w:tc>
          <w:tcPr>
            <w:tcW w:type="dxa" w:w="1025"/>
          </w:tcPr>
          <w:p>
            <w:pPr>
              <w:spacing w:after="0"/>
              <w:jc w:val="right"/>
            </w:pPr>
            <w:r>
              <w:rPr>
                <w:sz w:val="16"/>
              </w:rPr>
              <w:t>31.1</w:t>
            </w:r>
          </w:p>
        </w:tc>
        <w:tc>
          <w:tcPr>
            <w:tcW w:type="dxa" w:w="1075"/>
          </w:tcPr>
          <w:p>
            <w:pPr>
              <w:spacing w:after="0"/>
              <w:jc w:val="right"/>
            </w:pPr>
            <w:r>
              <w:rPr>
                <w:sz w:val="16"/>
              </w:rPr>
              <w:t>65.5</w:t>
            </w:r>
          </w:p>
        </w:tc>
        <w:tc>
          <w:tcPr>
            <w:tcW w:type="dxa" w:w="1025"/>
          </w:tcPr>
          <w:p>
            <w:pPr>
              <w:spacing w:after="0"/>
              <w:jc w:val="right"/>
            </w:pPr>
            <w:r>
              <w:rPr>
                <w:sz w:val="16"/>
              </w:rPr>
              <w:t>83.4</w:t>
            </w:r>
          </w:p>
        </w:tc>
        <w:tc>
          <w:tcPr>
            <w:tcW w:type="dxa" w:w="7851"/>
          </w:tcPr>
          <w:p>
            <w:pPr>
              <w:spacing w:after="0"/>
              <w:jc w:val="left"/>
            </w:pPr>
            <w:r>
              <w:rPr>
                <w:sz w:val="16"/>
              </w:rPr>
              <w:t>Relatively Moderate 16, Relatively Low 5</w:t>
            </w:r>
          </w:p>
        </w:tc>
      </w:tr>
      <w:tr>
        <w:trPr>
          <w:cantSplit/>
        </w:trPr>
        <w:tc>
          <w:tcPr>
            <w:tcW w:type="dxa" w:w="1781"/>
          </w:tcPr>
          <w:p>
            <w:pPr>
              <w:spacing w:after="0"/>
              <w:jc w:val="left"/>
            </w:pPr>
            <w:r>
              <w:rPr>
                <w:sz w:val="16"/>
              </w:rPr>
              <w:t>Hurricane</w:t>
            </w:r>
          </w:p>
        </w:tc>
        <w:tc>
          <w:tcPr>
            <w:tcW w:type="dxa" w:w="1357"/>
          </w:tcPr>
          <w:p>
            <w:pPr>
              <w:spacing w:after="0"/>
              <w:jc w:val="right"/>
            </w:pPr>
            <w:r>
              <w:rPr>
                <w:sz w:val="16"/>
              </w:rPr>
              <w:t>0 of 21</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851"/>
          </w:tcPr>
          <w:p>
            <w:pPr>
              <w:spacing w:after="0"/>
              <w:jc w:val="left"/>
            </w:pPr>
            <w:r>
              <w:rPr>
                <w:sz w:val="16"/>
              </w:rPr>
              <w:t>Not Applicable 21</w:t>
            </w:r>
          </w:p>
        </w:tc>
      </w:tr>
      <w:tr>
        <w:trPr>
          <w:cantSplit/>
        </w:trPr>
        <w:tc>
          <w:tcPr>
            <w:tcW w:type="dxa" w:w="1781"/>
          </w:tcPr>
          <w:p>
            <w:pPr>
              <w:spacing w:after="0"/>
              <w:jc w:val="left"/>
            </w:pPr>
            <w:r>
              <w:rPr>
                <w:sz w:val="16"/>
              </w:rPr>
              <w:t>Ice Storm</w:t>
            </w:r>
          </w:p>
        </w:tc>
        <w:tc>
          <w:tcPr>
            <w:tcW w:type="dxa" w:w="1357"/>
          </w:tcPr>
          <w:p>
            <w:pPr>
              <w:spacing w:after="0"/>
              <w:jc w:val="right"/>
            </w:pPr>
            <w:r>
              <w:rPr>
                <w:sz w:val="16"/>
              </w:rPr>
              <w:t>21 of 21</w:t>
            </w:r>
          </w:p>
        </w:tc>
        <w:tc>
          <w:tcPr>
            <w:tcW w:type="dxa" w:w="1025"/>
          </w:tcPr>
          <w:p>
            <w:pPr>
              <w:spacing w:after="0"/>
              <w:jc w:val="right"/>
            </w:pPr>
            <w:r>
              <w:rPr>
                <w:sz w:val="16"/>
              </w:rPr>
              <w:t>7.5</w:t>
            </w:r>
          </w:p>
        </w:tc>
        <w:tc>
          <w:tcPr>
            <w:tcW w:type="dxa" w:w="1075"/>
          </w:tcPr>
          <w:p>
            <w:pPr>
              <w:spacing w:after="0"/>
              <w:jc w:val="right"/>
            </w:pPr>
            <w:r>
              <w:rPr>
                <w:sz w:val="16"/>
              </w:rPr>
              <w:t>29.0</w:t>
            </w:r>
          </w:p>
        </w:tc>
        <w:tc>
          <w:tcPr>
            <w:tcW w:type="dxa" w:w="1025"/>
          </w:tcPr>
          <w:p>
            <w:pPr>
              <w:spacing w:after="0"/>
              <w:jc w:val="right"/>
            </w:pPr>
            <w:r>
              <w:rPr>
                <w:sz w:val="16"/>
              </w:rPr>
              <w:t>44.2</w:t>
            </w:r>
          </w:p>
        </w:tc>
        <w:tc>
          <w:tcPr>
            <w:tcW w:type="dxa" w:w="7851"/>
          </w:tcPr>
          <w:p>
            <w:pPr>
              <w:spacing w:after="0"/>
              <w:jc w:val="left"/>
            </w:pPr>
            <w:r>
              <w:rPr>
                <w:sz w:val="16"/>
              </w:rPr>
              <w:t>Relatively Low 3, Very Low 18</w:t>
            </w:r>
          </w:p>
        </w:tc>
      </w:tr>
      <w:tr>
        <w:trPr>
          <w:cantSplit/>
        </w:trPr>
        <w:tc>
          <w:tcPr>
            <w:tcW w:type="dxa" w:w="1781"/>
          </w:tcPr>
          <w:p>
            <w:pPr>
              <w:spacing w:after="0"/>
              <w:jc w:val="left"/>
            </w:pPr>
            <w:r>
              <w:rPr>
                <w:sz w:val="16"/>
              </w:rPr>
              <w:t>Inland Flooding</w:t>
            </w:r>
          </w:p>
        </w:tc>
        <w:tc>
          <w:tcPr>
            <w:tcW w:type="dxa" w:w="1357"/>
          </w:tcPr>
          <w:p>
            <w:pPr>
              <w:spacing w:after="0"/>
              <w:jc w:val="right"/>
            </w:pPr>
            <w:r>
              <w:rPr>
                <w:sz w:val="16"/>
              </w:rPr>
              <w:t>21 of 21</w:t>
            </w:r>
          </w:p>
        </w:tc>
        <w:tc>
          <w:tcPr>
            <w:tcW w:type="dxa" w:w="1025"/>
          </w:tcPr>
          <w:p>
            <w:pPr>
              <w:spacing w:after="0"/>
              <w:jc w:val="right"/>
            </w:pPr>
            <w:r>
              <w:rPr>
                <w:sz w:val="16"/>
              </w:rPr>
              <w:t>35.2</w:t>
            </w:r>
          </w:p>
        </w:tc>
        <w:tc>
          <w:tcPr>
            <w:tcW w:type="dxa" w:w="1075"/>
          </w:tcPr>
          <w:p>
            <w:pPr>
              <w:spacing w:after="0"/>
              <w:jc w:val="right"/>
            </w:pPr>
            <w:r>
              <w:rPr>
                <w:sz w:val="16"/>
              </w:rPr>
              <w:t>90.6</w:t>
            </w:r>
          </w:p>
        </w:tc>
        <w:tc>
          <w:tcPr>
            <w:tcW w:type="dxa" w:w="1025"/>
          </w:tcPr>
          <w:p>
            <w:pPr>
              <w:spacing w:after="0"/>
              <w:jc w:val="right"/>
            </w:pPr>
            <w:r>
              <w:rPr>
                <w:sz w:val="16"/>
              </w:rPr>
              <w:t>99.7</w:t>
            </w:r>
          </w:p>
        </w:tc>
        <w:tc>
          <w:tcPr>
            <w:tcW w:type="dxa" w:w="7851"/>
          </w:tcPr>
          <w:p>
            <w:pPr>
              <w:spacing w:after="0"/>
              <w:jc w:val="left"/>
            </w:pPr>
            <w:r>
              <w:rPr>
                <w:sz w:val="16"/>
              </w:rPr>
              <w:t>Very High 7, Relatively High 10, Relatively Moderate 2, Relatively Low 2</w:t>
            </w:r>
          </w:p>
        </w:tc>
      </w:tr>
      <w:tr>
        <w:trPr>
          <w:cantSplit/>
        </w:trPr>
        <w:tc>
          <w:tcPr>
            <w:tcW w:type="dxa" w:w="1781"/>
          </w:tcPr>
          <w:p>
            <w:pPr>
              <w:spacing w:after="0"/>
              <w:jc w:val="left"/>
            </w:pPr>
            <w:r>
              <w:rPr>
                <w:sz w:val="16"/>
              </w:rPr>
              <w:t>Landslide</w:t>
            </w:r>
          </w:p>
        </w:tc>
        <w:tc>
          <w:tcPr>
            <w:tcW w:type="dxa" w:w="1357"/>
          </w:tcPr>
          <w:p>
            <w:pPr>
              <w:spacing w:after="0"/>
              <w:jc w:val="right"/>
            </w:pPr>
            <w:r>
              <w:rPr>
                <w:sz w:val="16"/>
              </w:rPr>
              <w:t>21 of 21</w:t>
            </w:r>
          </w:p>
        </w:tc>
        <w:tc>
          <w:tcPr>
            <w:tcW w:type="dxa" w:w="1025"/>
          </w:tcPr>
          <w:p>
            <w:pPr>
              <w:spacing w:after="0"/>
              <w:jc w:val="right"/>
            </w:pPr>
            <w:r>
              <w:rPr>
                <w:sz w:val="16"/>
              </w:rPr>
              <w:t>11.6</w:t>
            </w:r>
          </w:p>
        </w:tc>
        <w:tc>
          <w:tcPr>
            <w:tcW w:type="dxa" w:w="1075"/>
          </w:tcPr>
          <w:p>
            <w:pPr>
              <w:spacing w:after="0"/>
              <w:jc w:val="right"/>
            </w:pPr>
            <w:r>
              <w:rPr>
                <w:sz w:val="16"/>
              </w:rPr>
              <w:t>89.9</w:t>
            </w:r>
          </w:p>
        </w:tc>
        <w:tc>
          <w:tcPr>
            <w:tcW w:type="dxa" w:w="1025"/>
          </w:tcPr>
          <w:p>
            <w:pPr>
              <w:spacing w:after="0"/>
              <w:jc w:val="right"/>
            </w:pPr>
            <w:r>
              <w:rPr>
                <w:sz w:val="16"/>
              </w:rPr>
              <w:t>99.6</w:t>
            </w:r>
          </w:p>
        </w:tc>
        <w:tc>
          <w:tcPr>
            <w:tcW w:type="dxa" w:w="7851"/>
          </w:tcPr>
          <w:p>
            <w:pPr>
              <w:spacing w:after="0"/>
              <w:jc w:val="left"/>
            </w:pPr>
            <w:r>
              <w:rPr>
                <w:sz w:val="16"/>
              </w:rPr>
              <w:t>Relatively High 1, Relatively Moderate 6, Relatively Low 5, Very Low 9</w:t>
            </w:r>
          </w:p>
        </w:tc>
      </w:tr>
      <w:tr>
        <w:trPr>
          <w:cantSplit/>
        </w:trPr>
        <w:tc>
          <w:tcPr>
            <w:tcW w:type="dxa" w:w="1781"/>
          </w:tcPr>
          <w:p>
            <w:pPr>
              <w:spacing w:after="0"/>
              <w:jc w:val="left"/>
            </w:pPr>
            <w:r>
              <w:rPr>
                <w:sz w:val="16"/>
              </w:rPr>
              <w:t>Lightning</w:t>
            </w:r>
          </w:p>
        </w:tc>
        <w:tc>
          <w:tcPr>
            <w:tcW w:type="dxa" w:w="1357"/>
          </w:tcPr>
          <w:p>
            <w:pPr>
              <w:spacing w:after="0"/>
              <w:jc w:val="right"/>
            </w:pPr>
            <w:r>
              <w:rPr>
                <w:sz w:val="16"/>
              </w:rPr>
              <w:t>21 of 21</w:t>
            </w:r>
          </w:p>
        </w:tc>
        <w:tc>
          <w:tcPr>
            <w:tcW w:type="dxa" w:w="1025"/>
          </w:tcPr>
          <w:p>
            <w:pPr>
              <w:spacing w:after="0"/>
              <w:jc w:val="right"/>
            </w:pPr>
            <w:r>
              <w:rPr>
                <w:sz w:val="16"/>
              </w:rPr>
              <w:t>12.5</w:t>
            </w:r>
          </w:p>
        </w:tc>
        <w:tc>
          <w:tcPr>
            <w:tcW w:type="dxa" w:w="1075"/>
          </w:tcPr>
          <w:p>
            <w:pPr>
              <w:spacing w:after="0"/>
              <w:jc w:val="right"/>
            </w:pPr>
            <w:r>
              <w:rPr>
                <w:sz w:val="16"/>
              </w:rPr>
              <w:t>29.9</w:t>
            </w:r>
          </w:p>
        </w:tc>
        <w:tc>
          <w:tcPr>
            <w:tcW w:type="dxa" w:w="1025"/>
          </w:tcPr>
          <w:p>
            <w:pPr>
              <w:spacing w:after="0"/>
              <w:jc w:val="right"/>
            </w:pPr>
            <w:r>
              <w:rPr>
                <w:sz w:val="16"/>
              </w:rPr>
              <w:t>48.4</w:t>
            </w:r>
          </w:p>
        </w:tc>
        <w:tc>
          <w:tcPr>
            <w:tcW w:type="dxa" w:w="7851"/>
          </w:tcPr>
          <w:p>
            <w:pPr>
              <w:spacing w:after="0"/>
              <w:jc w:val="left"/>
            </w:pPr>
            <w:r>
              <w:rPr>
                <w:sz w:val="16"/>
              </w:rPr>
              <w:t>Relatively Low 17, Very Low 4</w:t>
            </w:r>
          </w:p>
        </w:tc>
      </w:tr>
      <w:tr>
        <w:trPr>
          <w:cantSplit/>
        </w:trPr>
        <w:tc>
          <w:tcPr>
            <w:tcW w:type="dxa" w:w="1781"/>
          </w:tcPr>
          <w:p>
            <w:pPr>
              <w:spacing w:after="0"/>
              <w:jc w:val="left"/>
            </w:pPr>
            <w:r>
              <w:rPr>
                <w:sz w:val="16"/>
              </w:rPr>
              <w:t>Strong Wind</w:t>
            </w:r>
          </w:p>
        </w:tc>
        <w:tc>
          <w:tcPr>
            <w:tcW w:type="dxa" w:w="1357"/>
          </w:tcPr>
          <w:p>
            <w:pPr>
              <w:spacing w:after="0"/>
              <w:jc w:val="right"/>
            </w:pPr>
            <w:r>
              <w:rPr>
                <w:sz w:val="16"/>
              </w:rPr>
              <w:t>21 of 21</w:t>
            </w:r>
          </w:p>
        </w:tc>
        <w:tc>
          <w:tcPr>
            <w:tcW w:type="dxa" w:w="1025"/>
          </w:tcPr>
          <w:p>
            <w:pPr>
              <w:spacing w:after="0"/>
              <w:jc w:val="right"/>
            </w:pPr>
            <w:r>
              <w:rPr>
                <w:sz w:val="16"/>
              </w:rPr>
              <w:t>16.4</w:t>
            </w:r>
          </w:p>
        </w:tc>
        <w:tc>
          <w:tcPr>
            <w:tcW w:type="dxa" w:w="1075"/>
          </w:tcPr>
          <w:p>
            <w:pPr>
              <w:spacing w:after="0"/>
              <w:jc w:val="right"/>
            </w:pPr>
            <w:r>
              <w:rPr>
                <w:sz w:val="16"/>
              </w:rPr>
              <w:t>35.6</w:t>
            </w:r>
          </w:p>
        </w:tc>
        <w:tc>
          <w:tcPr>
            <w:tcW w:type="dxa" w:w="1025"/>
          </w:tcPr>
          <w:p>
            <w:pPr>
              <w:spacing w:after="0"/>
              <w:jc w:val="right"/>
            </w:pPr>
            <w:r>
              <w:rPr>
                <w:sz w:val="16"/>
              </w:rPr>
              <w:t>51.6</w:t>
            </w:r>
          </w:p>
        </w:tc>
        <w:tc>
          <w:tcPr>
            <w:tcW w:type="dxa" w:w="7851"/>
          </w:tcPr>
          <w:p>
            <w:pPr>
              <w:spacing w:after="0"/>
              <w:jc w:val="left"/>
            </w:pPr>
            <w:r>
              <w:rPr>
                <w:sz w:val="16"/>
              </w:rPr>
              <w:t>Relatively Low 19, Very Low 2</w:t>
            </w:r>
          </w:p>
        </w:tc>
      </w:tr>
      <w:tr>
        <w:trPr>
          <w:cantSplit/>
        </w:trPr>
        <w:tc>
          <w:tcPr>
            <w:tcW w:type="dxa" w:w="1781"/>
          </w:tcPr>
          <w:p>
            <w:pPr>
              <w:spacing w:after="0"/>
              <w:jc w:val="left"/>
            </w:pPr>
            <w:r>
              <w:rPr>
                <w:sz w:val="16"/>
              </w:rPr>
              <w:t>Tornado</w:t>
            </w:r>
          </w:p>
        </w:tc>
        <w:tc>
          <w:tcPr>
            <w:tcW w:type="dxa" w:w="1357"/>
          </w:tcPr>
          <w:p>
            <w:pPr>
              <w:spacing w:after="0"/>
              <w:jc w:val="right"/>
            </w:pPr>
            <w:r>
              <w:rPr>
                <w:sz w:val="16"/>
              </w:rPr>
              <w:t>21 of 21</w:t>
            </w:r>
          </w:p>
        </w:tc>
        <w:tc>
          <w:tcPr>
            <w:tcW w:type="dxa" w:w="1025"/>
          </w:tcPr>
          <w:p>
            <w:pPr>
              <w:spacing w:after="0"/>
              <w:jc w:val="right"/>
            </w:pPr>
            <w:r>
              <w:rPr>
                <w:sz w:val="16"/>
              </w:rPr>
              <w:t>6.7</w:t>
            </w:r>
          </w:p>
        </w:tc>
        <w:tc>
          <w:tcPr>
            <w:tcW w:type="dxa" w:w="1075"/>
          </w:tcPr>
          <w:p>
            <w:pPr>
              <w:spacing w:after="0"/>
              <w:jc w:val="right"/>
            </w:pPr>
            <w:r>
              <w:rPr>
                <w:sz w:val="16"/>
              </w:rPr>
              <w:t>21.9</w:t>
            </w:r>
          </w:p>
        </w:tc>
        <w:tc>
          <w:tcPr>
            <w:tcW w:type="dxa" w:w="1025"/>
          </w:tcPr>
          <w:p>
            <w:pPr>
              <w:spacing w:after="0"/>
              <w:jc w:val="right"/>
            </w:pPr>
            <w:r>
              <w:rPr>
                <w:sz w:val="16"/>
              </w:rPr>
              <w:t>29.9</w:t>
            </w:r>
          </w:p>
        </w:tc>
        <w:tc>
          <w:tcPr>
            <w:tcW w:type="dxa" w:w="7851"/>
          </w:tcPr>
          <w:p>
            <w:pPr>
              <w:spacing w:after="0"/>
              <w:jc w:val="left"/>
            </w:pPr>
            <w:r>
              <w:rPr>
                <w:sz w:val="16"/>
              </w:rPr>
              <w:t>Relatively Low 1, Very Low 20</w:t>
            </w:r>
          </w:p>
        </w:tc>
      </w:tr>
      <w:tr>
        <w:trPr>
          <w:cantSplit/>
        </w:trPr>
        <w:tc>
          <w:tcPr>
            <w:tcW w:type="dxa" w:w="1781"/>
          </w:tcPr>
          <w:p>
            <w:pPr>
              <w:spacing w:after="0"/>
              <w:jc w:val="left"/>
            </w:pPr>
            <w:r>
              <w:rPr>
                <w:sz w:val="16"/>
              </w:rPr>
              <w:t>Volcanic Activity</w:t>
            </w:r>
          </w:p>
        </w:tc>
        <w:tc>
          <w:tcPr>
            <w:tcW w:type="dxa" w:w="1357"/>
          </w:tcPr>
          <w:p>
            <w:pPr>
              <w:spacing w:after="0"/>
              <w:jc w:val="right"/>
            </w:pPr>
            <w:r>
              <w:rPr>
                <w:sz w:val="16"/>
              </w:rPr>
              <w:t>21 of 21</w:t>
            </w:r>
          </w:p>
        </w:tc>
        <w:tc>
          <w:tcPr>
            <w:tcW w:type="dxa" w:w="1025"/>
          </w:tcPr>
          <w:p>
            <w:pPr>
              <w:spacing w:after="0"/>
              <w:jc w:val="right"/>
            </w:pPr>
            <w:r>
              <w:rPr>
                <w:sz w:val="16"/>
              </w:rPr>
              <w:t>87.0</w:t>
            </w:r>
          </w:p>
        </w:tc>
        <w:tc>
          <w:tcPr>
            <w:tcW w:type="dxa" w:w="1075"/>
          </w:tcPr>
          <w:p>
            <w:pPr>
              <w:spacing w:after="0"/>
              <w:jc w:val="right"/>
            </w:pPr>
            <w:r>
              <w:rPr>
                <w:sz w:val="16"/>
              </w:rPr>
              <w:t>94.3</w:t>
            </w:r>
          </w:p>
        </w:tc>
        <w:tc>
          <w:tcPr>
            <w:tcW w:type="dxa" w:w="1025"/>
          </w:tcPr>
          <w:p>
            <w:pPr>
              <w:spacing w:after="0"/>
              <w:jc w:val="right"/>
            </w:pPr>
            <w:r>
              <w:rPr>
                <w:sz w:val="16"/>
              </w:rPr>
              <w:t>99.5</w:t>
            </w:r>
          </w:p>
        </w:tc>
        <w:tc>
          <w:tcPr>
            <w:tcW w:type="dxa" w:w="7851"/>
          </w:tcPr>
          <w:p>
            <w:pPr>
              <w:spacing w:after="0"/>
              <w:jc w:val="left"/>
            </w:pPr>
            <w:r>
              <w:rPr>
                <w:sz w:val="16"/>
              </w:rPr>
              <w:t>Relatively High 1, Relatively Moderate 2, Relatively Low 18</w:t>
            </w:r>
          </w:p>
        </w:tc>
      </w:tr>
      <w:tr>
        <w:trPr>
          <w:cantSplit/>
        </w:trPr>
        <w:tc>
          <w:tcPr>
            <w:tcW w:type="dxa" w:w="1781"/>
          </w:tcPr>
          <w:p>
            <w:pPr>
              <w:spacing w:after="0"/>
              <w:jc w:val="left"/>
            </w:pPr>
            <w:r>
              <w:rPr>
                <w:sz w:val="16"/>
              </w:rPr>
              <w:t>Wildfire</w:t>
            </w:r>
          </w:p>
        </w:tc>
        <w:tc>
          <w:tcPr>
            <w:tcW w:type="dxa" w:w="1357"/>
          </w:tcPr>
          <w:p>
            <w:pPr>
              <w:spacing w:after="0"/>
              <w:jc w:val="right"/>
            </w:pPr>
            <w:r>
              <w:rPr>
                <w:sz w:val="16"/>
              </w:rPr>
              <w:t>21 of 21</w:t>
            </w:r>
          </w:p>
        </w:tc>
        <w:tc>
          <w:tcPr>
            <w:tcW w:type="dxa" w:w="1025"/>
          </w:tcPr>
          <w:p>
            <w:pPr>
              <w:spacing w:after="0"/>
              <w:jc w:val="right"/>
            </w:pPr>
            <w:r>
              <w:rPr>
                <w:sz w:val="16"/>
              </w:rPr>
              <w:t>24.7</w:t>
            </w:r>
          </w:p>
        </w:tc>
        <w:tc>
          <w:tcPr>
            <w:tcW w:type="dxa" w:w="1075"/>
          </w:tcPr>
          <w:p>
            <w:pPr>
              <w:spacing w:after="0"/>
              <w:jc w:val="right"/>
            </w:pPr>
            <w:r>
              <w:rPr>
                <w:sz w:val="16"/>
              </w:rPr>
              <w:t>75.2</w:t>
            </w:r>
          </w:p>
        </w:tc>
        <w:tc>
          <w:tcPr>
            <w:tcW w:type="dxa" w:w="1025"/>
          </w:tcPr>
          <w:p>
            <w:pPr>
              <w:spacing w:after="0"/>
              <w:jc w:val="right"/>
            </w:pPr>
            <w:r>
              <w:rPr>
                <w:sz w:val="16"/>
              </w:rPr>
              <w:t>96.1</w:t>
            </w:r>
          </w:p>
        </w:tc>
        <w:tc>
          <w:tcPr>
            <w:tcW w:type="dxa" w:w="7851"/>
          </w:tcPr>
          <w:p>
            <w:pPr>
              <w:spacing w:after="0"/>
              <w:jc w:val="left"/>
            </w:pPr>
            <w:r>
              <w:rPr>
                <w:sz w:val="16"/>
              </w:rPr>
              <w:t>Relatively Moderate 3, Relatively Low 11, Very Low 7</w:t>
            </w:r>
          </w:p>
        </w:tc>
      </w:tr>
      <w:tr>
        <w:trPr>
          <w:cantSplit/>
        </w:trPr>
        <w:tc>
          <w:tcPr>
            <w:tcW w:type="dxa" w:w="1781"/>
          </w:tcPr>
          <w:p>
            <w:pPr>
              <w:spacing w:after="0"/>
              <w:jc w:val="left"/>
            </w:pPr>
            <w:r>
              <w:rPr>
                <w:sz w:val="16"/>
              </w:rPr>
              <w:t>Winter Weather</w:t>
            </w:r>
          </w:p>
        </w:tc>
        <w:tc>
          <w:tcPr>
            <w:tcW w:type="dxa" w:w="1357"/>
          </w:tcPr>
          <w:p>
            <w:pPr>
              <w:spacing w:after="0"/>
              <w:jc w:val="right"/>
            </w:pPr>
            <w:r>
              <w:rPr>
                <w:sz w:val="16"/>
              </w:rPr>
              <w:t>21 of 21</w:t>
            </w:r>
          </w:p>
        </w:tc>
        <w:tc>
          <w:tcPr>
            <w:tcW w:type="dxa" w:w="1025"/>
          </w:tcPr>
          <w:p>
            <w:pPr>
              <w:spacing w:after="0"/>
              <w:jc w:val="right"/>
            </w:pPr>
            <w:r>
              <w:rPr>
                <w:sz w:val="16"/>
              </w:rPr>
              <w:t>22.3</w:t>
            </w:r>
          </w:p>
        </w:tc>
        <w:tc>
          <w:tcPr>
            <w:tcW w:type="dxa" w:w="1075"/>
          </w:tcPr>
          <w:p>
            <w:pPr>
              <w:spacing w:after="0"/>
              <w:jc w:val="right"/>
            </w:pPr>
            <w:r>
              <w:rPr>
                <w:sz w:val="16"/>
              </w:rPr>
              <w:t>37.5</w:t>
            </w:r>
          </w:p>
        </w:tc>
        <w:tc>
          <w:tcPr>
            <w:tcW w:type="dxa" w:w="1025"/>
          </w:tcPr>
          <w:p>
            <w:pPr>
              <w:spacing w:after="0"/>
              <w:jc w:val="right"/>
            </w:pPr>
            <w:r>
              <w:rPr>
                <w:sz w:val="16"/>
              </w:rPr>
              <w:t>81.4</w:t>
            </w:r>
          </w:p>
        </w:tc>
        <w:tc>
          <w:tcPr>
            <w:tcW w:type="dxa" w:w="7851"/>
          </w:tcPr>
          <w:p>
            <w:pPr>
              <w:spacing w:after="0"/>
              <w:jc w:val="left"/>
            </w:pPr>
            <w:r>
              <w:rPr>
                <w:sz w:val="16"/>
              </w:rPr>
              <w:t>Relatively High 2, Relatively Moderate 2, Relatively Low 17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2"/>
        <w:gridCol w:w="680"/>
        <w:gridCol w:w="2601"/>
        <w:gridCol w:w="2342"/>
        <w:gridCol w:w="2157"/>
        <w:gridCol w:w="2333"/>
        <w:gridCol w:w="2697"/>
      </w:tblGrid>
      <w:tr>
        <w:trPr>
          <w:cantSplit/>
          <w:tblHeader/>
        </w:trPr>
        <w:tc>
          <w:tcPr>
            <w:tcW w:type="dxa" w:w="130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1"/>
            <w:shd w:val="clear" w:color="auto" w:fill="E8E8E8"/>
          </w:tcPr>
          <w:p>
            <w:pPr>
              <w:spacing w:after="0"/>
              <w:jc w:val="left"/>
            </w:pPr>
            <w:r>
              <w:rPr>
                <w:b/>
                <w:sz w:val="16"/>
              </w:rPr>
              <w:t>Plan status</w:t>
            </w:r>
          </w:p>
        </w:tc>
        <w:tc>
          <w:tcPr>
            <w:tcW w:type="dxa" w:w="23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7"/>
            <w:shd w:val="clear" w:color="auto" w:fill="E8E8E8"/>
          </w:tcPr>
          <w:p>
            <w:pPr>
              <w:spacing w:after="0"/>
              <w:jc w:val="left"/>
            </w:pPr>
            <w:r>
              <w:rPr>
                <w:b/>
                <w:sz w:val="16"/>
              </w:rPr>
              <w:t>Notes</w:t>
            </w:r>
          </w:p>
        </w:tc>
      </w:tr>
      <w:tr>
        <w:trPr>
          <w:cantSplit/>
        </w:trPr>
        <w:tc>
          <w:tcPr>
            <w:tcW w:type="dxa" w:w="1302"/>
          </w:tcPr>
          <w:p>
            <w:pPr>
              <w:spacing w:after="0"/>
              <w:jc w:val="left"/>
            </w:pPr>
            <w:r>
              <w:rPr>
                <w:sz w:val="16"/>
              </w:rPr>
              <w:t>Lewis County</w:t>
            </w:r>
          </w:p>
        </w:tc>
        <w:tc>
          <w:tcPr>
            <w:tcW w:type="dxa" w:w="680"/>
          </w:tcPr>
          <w:p>
            <w:pPr>
              <w:spacing w:after="0"/>
              <w:jc w:val="left"/>
            </w:pPr>
            <w:r>
              <w:rPr>
                <w:sz w:val="16"/>
              </w:rPr>
              <w:t>County</w:t>
            </w:r>
          </w:p>
        </w:tc>
        <w:tc>
          <w:tcPr>
            <w:tcW w:type="dxa" w:w="2601"/>
          </w:tcPr>
          <w:p>
            <w:pPr>
              <w:spacing w:after="0"/>
              <w:jc w:val="left"/>
            </w:pPr>
            <w:r>
              <w:rPr>
                <w:sz w:val="16"/>
              </w:rPr>
              <w:t>Approved, expires 2030-05-29</w:t>
            </w:r>
          </w:p>
        </w:tc>
        <w:tc>
          <w:tcPr>
            <w:tcW w:type="dxa" w:w="2342"/>
          </w:tcPr>
          <w:p>
            <w:pPr>
              <w:spacing w:after="0"/>
              <w:jc w:val="right"/>
            </w:pPr>
            <w:r>
              <w:rPr>
                <w:sz w:val="16"/>
              </w:rPr>
              <w:t>FMA RL 15, SRL 29; any 72</w:t>
            </w:r>
          </w:p>
        </w:tc>
        <w:tc>
          <w:tcPr>
            <w:tcW w:type="dxa" w:w="2157"/>
          </w:tcPr>
          <w:p>
            <w:pPr>
              <w:spacing w:after="0"/>
              <w:jc w:val="right"/>
            </w:pPr>
            <w:r>
              <w:rPr>
                <w:sz w:val="16"/>
              </w:rPr>
              <w:t>$45,230,407.27</w:t>
            </w:r>
          </w:p>
        </w:tc>
        <w:tc>
          <w:tcPr>
            <w:tcW w:type="dxa" w:w="2333"/>
          </w:tcPr>
          <w:p>
            <w:pPr>
              <w:spacing w:after="0"/>
              <w:jc w:val="right"/>
            </w:pPr>
            <w:r>
              <w:rPr>
                <w:sz w:val="16"/>
              </w:rPr>
              <w:t>0 total; 0 since its plan</w:t>
            </w:r>
          </w:p>
        </w:tc>
        <w:tc>
          <w:tcPr>
            <w:tcW w:type="dxa" w:w="2697"/>
          </w:tcPr>
          <w:p>
            <w:pPr>
              <w:spacing w:after="0"/>
              <w:jc w:val="left"/>
            </w:pPr>
            <w:r>
              <w:rPr>
                <w:sz w:val="16"/>
              </w:rPr>
              <w:t>Includes $529,402.44 for declarations not counted as hazard incidents (DR-4481-WA).</w:t>
            </w:r>
          </w:p>
        </w:tc>
      </w:tr>
      <w:tr>
        <w:trPr>
          <w:cantSplit/>
        </w:trPr>
        <w:tc>
          <w:tcPr>
            <w:tcW w:type="dxa" w:w="1302"/>
          </w:tcPr>
          <w:p>
            <w:pPr>
              <w:spacing w:after="0"/>
              <w:jc w:val="left"/>
            </w:pPr>
            <w:r>
              <w:rPr>
                <w:sz w:val="16"/>
              </w:rPr>
              <w:t>Centralia city</w:t>
            </w:r>
          </w:p>
        </w:tc>
        <w:tc>
          <w:tcPr>
            <w:tcW w:type="dxa" w:w="680"/>
          </w:tcPr>
          <w:p>
            <w:pPr>
              <w:spacing w:after="0"/>
              <w:jc w:val="left"/>
            </w:pPr>
            <w:r>
              <w:rPr>
                <w:sz w:val="16"/>
              </w:rPr>
              <w:t>City</w:t>
            </w:r>
          </w:p>
        </w:tc>
        <w:tc>
          <w:tcPr>
            <w:tcW w:type="dxa" w:w="2601"/>
          </w:tcPr>
          <w:p>
            <w:pPr>
              <w:spacing w:after="0"/>
              <w:jc w:val="left"/>
            </w:pPr>
            <w:r>
              <w:rPr>
                <w:sz w:val="16"/>
              </w:rPr>
              <w:t>Approved, expires 2030-05-29</w:t>
            </w:r>
          </w:p>
        </w:tc>
        <w:tc>
          <w:tcPr>
            <w:tcW w:type="dxa" w:w="2342"/>
          </w:tcPr>
          <w:p>
            <w:pPr>
              <w:spacing w:after="0"/>
              <w:jc w:val="right"/>
            </w:pPr>
            <w:r>
              <w:rPr>
                <w:sz w:val="16"/>
              </w:rPr>
              <w:t>FMA RL 10, SRL 13; any 48</w:t>
            </w:r>
          </w:p>
        </w:tc>
        <w:tc>
          <w:tcPr>
            <w:tcW w:type="dxa" w:w="2157"/>
          </w:tcPr>
          <w:p>
            <w:pPr>
              <w:spacing w:after="0"/>
              <w:jc w:val="right"/>
            </w:pPr>
            <w:r>
              <w:rPr>
                <w:sz w:val="16"/>
              </w:rPr>
              <w:t>$2,063,663.89</w:t>
            </w:r>
          </w:p>
        </w:tc>
        <w:tc>
          <w:tcPr>
            <w:tcW w:type="dxa" w:w="2333"/>
          </w:tcPr>
          <w:p>
            <w:pPr>
              <w:spacing w:after="0"/>
              <w:jc w:val="right"/>
            </w:pPr>
            <w:r>
              <w:rPr>
                <w:sz w:val="16"/>
              </w:rPr>
              <w:t>1 total; 0 since its plan</w:t>
            </w:r>
          </w:p>
        </w:tc>
        <w:tc>
          <w:tcPr>
            <w:tcW w:type="dxa" w:w="2697"/>
          </w:tcPr>
          <w:p>
            <w:pPr>
              <w:spacing w:after="0"/>
              <w:jc w:val="left"/>
            </w:pPr>
          </w:p>
        </w:tc>
      </w:tr>
      <w:tr>
        <w:trPr>
          <w:cantSplit/>
        </w:trPr>
        <w:tc>
          <w:tcPr>
            <w:tcW w:type="dxa" w:w="1302"/>
          </w:tcPr>
          <w:p>
            <w:pPr>
              <w:spacing w:after="0"/>
              <w:jc w:val="left"/>
            </w:pPr>
            <w:r>
              <w:rPr>
                <w:sz w:val="16"/>
              </w:rPr>
              <w:t>Chehalis city</w:t>
            </w:r>
          </w:p>
        </w:tc>
        <w:tc>
          <w:tcPr>
            <w:tcW w:type="dxa" w:w="680"/>
          </w:tcPr>
          <w:p>
            <w:pPr>
              <w:spacing w:after="0"/>
              <w:jc w:val="left"/>
            </w:pPr>
            <w:r>
              <w:rPr>
                <w:sz w:val="16"/>
              </w:rPr>
              <w:t>City</w:t>
            </w:r>
          </w:p>
        </w:tc>
        <w:tc>
          <w:tcPr>
            <w:tcW w:type="dxa" w:w="2601"/>
          </w:tcPr>
          <w:p>
            <w:pPr>
              <w:spacing w:after="0"/>
              <w:jc w:val="left"/>
            </w:pPr>
            <w:r>
              <w:rPr>
                <w:sz w:val="16"/>
              </w:rPr>
              <w:t>Approved, expires 2030-05-29</w:t>
            </w:r>
          </w:p>
        </w:tc>
        <w:tc>
          <w:tcPr>
            <w:tcW w:type="dxa" w:w="2342"/>
          </w:tcPr>
          <w:p>
            <w:pPr>
              <w:spacing w:after="0"/>
              <w:jc w:val="right"/>
            </w:pPr>
            <w:r>
              <w:rPr>
                <w:sz w:val="16"/>
              </w:rPr>
              <w:t>FMA RL 17, SRL 25; any 61</w:t>
            </w:r>
          </w:p>
        </w:tc>
        <w:tc>
          <w:tcPr>
            <w:tcW w:type="dxa" w:w="2157"/>
          </w:tcPr>
          <w:p>
            <w:pPr>
              <w:spacing w:after="0"/>
              <w:jc w:val="right"/>
            </w:pPr>
            <w:r>
              <w:rPr>
                <w:sz w:val="16"/>
              </w:rPr>
              <w:t>$1,316,545.08</w:t>
            </w:r>
          </w:p>
        </w:tc>
        <w:tc>
          <w:tcPr>
            <w:tcW w:type="dxa" w:w="2333"/>
          </w:tcPr>
          <w:p>
            <w:pPr>
              <w:spacing w:after="0"/>
              <w:jc w:val="right"/>
            </w:pPr>
            <w:r>
              <w:rPr>
                <w:sz w:val="16"/>
              </w:rPr>
              <w:t>1 total; 0 since its plan</w:t>
            </w:r>
          </w:p>
        </w:tc>
        <w:tc>
          <w:tcPr>
            <w:tcW w:type="dxa" w:w="2697"/>
          </w:tcPr>
          <w:p>
            <w:pPr>
              <w:spacing w:after="0"/>
              <w:jc w:val="left"/>
            </w:pPr>
          </w:p>
        </w:tc>
      </w:tr>
      <w:tr>
        <w:trPr>
          <w:cantSplit/>
        </w:trPr>
        <w:tc>
          <w:tcPr>
            <w:tcW w:type="dxa" w:w="1302"/>
          </w:tcPr>
          <w:p>
            <w:pPr>
              <w:spacing w:after="0"/>
              <w:jc w:val="left"/>
            </w:pPr>
            <w:r>
              <w:rPr>
                <w:sz w:val="16"/>
              </w:rPr>
              <w:t>Morton city</w:t>
            </w:r>
          </w:p>
        </w:tc>
        <w:tc>
          <w:tcPr>
            <w:tcW w:type="dxa" w:w="680"/>
          </w:tcPr>
          <w:p>
            <w:pPr>
              <w:spacing w:after="0"/>
              <w:jc w:val="left"/>
            </w:pPr>
            <w:r>
              <w:rPr>
                <w:sz w:val="16"/>
              </w:rPr>
              <w:t>City</w:t>
            </w:r>
          </w:p>
        </w:tc>
        <w:tc>
          <w:tcPr>
            <w:tcW w:type="dxa" w:w="2601"/>
          </w:tcPr>
          <w:p>
            <w:pPr>
              <w:spacing w:after="0"/>
              <w:jc w:val="left"/>
            </w:pPr>
            <w:r>
              <w:rPr>
                <w:sz w:val="16"/>
              </w:rPr>
              <w:t>Plan 110051 approved 2025-05-30, pending adoption here; not yet eligible</w:t>
            </w:r>
          </w:p>
        </w:tc>
        <w:tc>
          <w:tcPr>
            <w:tcW w:type="dxa" w:w="2342"/>
          </w:tcPr>
          <w:p>
            <w:pPr>
              <w:spacing w:after="0"/>
              <w:jc w:val="right"/>
            </w:pPr>
            <w:r>
              <w:rPr>
                <w:sz w:val="16"/>
              </w:rPr>
              <w:t>FMA RL 0, SRL 0; any 0</w:t>
            </w:r>
          </w:p>
        </w:tc>
        <w:tc>
          <w:tcPr>
            <w:tcW w:type="dxa" w:w="2157"/>
          </w:tcPr>
          <w:p>
            <w:pPr>
              <w:spacing w:after="0"/>
              <w:jc w:val="right"/>
            </w:pPr>
            <w:r>
              <w:rPr>
                <w:sz w:val="16"/>
              </w:rPr>
              <w:t>$886,013.99</w:t>
            </w:r>
          </w:p>
        </w:tc>
        <w:tc>
          <w:tcPr>
            <w:tcW w:type="dxa" w:w="2333"/>
          </w:tcPr>
          <w:p>
            <w:pPr>
              <w:spacing w:after="0"/>
              <w:jc w:val="right"/>
            </w:pPr>
            <w:r>
              <w:rPr>
                <w:sz w:val="16"/>
              </w:rPr>
              <w:t>0 total; no approved plan</w:t>
            </w:r>
          </w:p>
        </w:tc>
        <w:tc>
          <w:tcPr>
            <w:tcW w:type="dxa" w:w="2697"/>
          </w:tcPr>
          <w:p>
            <w:pPr>
              <w:spacing w:after="0"/>
              <w:jc w:val="left"/>
            </w:pPr>
          </w:p>
        </w:tc>
      </w:tr>
      <w:tr>
        <w:trPr>
          <w:cantSplit/>
        </w:trPr>
        <w:tc>
          <w:tcPr>
            <w:tcW w:type="dxa" w:w="1302"/>
          </w:tcPr>
          <w:p>
            <w:pPr>
              <w:spacing w:after="0"/>
              <w:jc w:val="left"/>
            </w:pPr>
            <w:r>
              <w:rPr>
                <w:sz w:val="16"/>
              </w:rPr>
              <w:t>Mossyrock city</w:t>
            </w:r>
          </w:p>
        </w:tc>
        <w:tc>
          <w:tcPr>
            <w:tcW w:type="dxa" w:w="680"/>
          </w:tcPr>
          <w:p>
            <w:pPr>
              <w:spacing w:after="0"/>
              <w:jc w:val="left"/>
            </w:pPr>
            <w:r>
              <w:rPr>
                <w:sz w:val="16"/>
              </w:rPr>
              <w:t>City</w:t>
            </w:r>
          </w:p>
        </w:tc>
        <w:tc>
          <w:tcPr>
            <w:tcW w:type="dxa" w:w="2601"/>
          </w:tcPr>
          <w:p>
            <w:pPr>
              <w:spacing w:after="0"/>
              <w:jc w:val="left"/>
            </w:pPr>
            <w:r>
              <w:rPr>
                <w:sz w:val="16"/>
              </w:rPr>
              <w:t>Plan 110051 approved 2025-05-30, pending adoption here; not yet eligible</w:t>
            </w:r>
          </w:p>
        </w:tc>
        <w:tc>
          <w:tcPr>
            <w:tcW w:type="dxa" w:w="2342"/>
          </w:tcPr>
          <w:p>
            <w:pPr>
              <w:spacing w:after="0"/>
              <w:jc w:val="right"/>
            </w:pPr>
            <w:r>
              <w:rPr>
                <w:sz w:val="16"/>
              </w:rPr>
              <w:t>FMA RL 0, SRL 0; any 0</w:t>
            </w:r>
          </w:p>
        </w:tc>
        <w:tc>
          <w:tcPr>
            <w:tcW w:type="dxa" w:w="2157"/>
          </w:tcPr>
          <w:p>
            <w:pPr>
              <w:spacing w:after="0"/>
              <w:jc w:val="right"/>
            </w:pPr>
            <w:r>
              <w:rPr>
                <w:sz w:val="16"/>
              </w:rPr>
              <w:t>$47,850.95</w:t>
            </w:r>
          </w:p>
        </w:tc>
        <w:tc>
          <w:tcPr>
            <w:tcW w:type="dxa" w:w="2333"/>
          </w:tcPr>
          <w:p>
            <w:pPr>
              <w:spacing w:after="0"/>
              <w:jc w:val="right"/>
            </w:pPr>
            <w:r>
              <w:rPr>
                <w:sz w:val="16"/>
              </w:rPr>
              <w:t>0 total; no approved plan</w:t>
            </w:r>
          </w:p>
        </w:tc>
        <w:tc>
          <w:tcPr>
            <w:tcW w:type="dxa" w:w="2697"/>
          </w:tcPr>
          <w:p>
            <w:pPr>
              <w:spacing w:after="0"/>
              <w:jc w:val="left"/>
            </w:pPr>
          </w:p>
        </w:tc>
      </w:tr>
      <w:tr>
        <w:trPr>
          <w:cantSplit/>
        </w:trPr>
        <w:tc>
          <w:tcPr>
            <w:tcW w:type="dxa" w:w="1302"/>
          </w:tcPr>
          <w:p>
            <w:pPr>
              <w:spacing w:after="0"/>
              <w:jc w:val="left"/>
            </w:pPr>
            <w:r>
              <w:rPr>
                <w:sz w:val="16"/>
              </w:rPr>
              <w:t>Napavine city</w:t>
            </w:r>
          </w:p>
        </w:tc>
        <w:tc>
          <w:tcPr>
            <w:tcW w:type="dxa" w:w="680"/>
          </w:tcPr>
          <w:p>
            <w:pPr>
              <w:spacing w:after="0"/>
              <w:jc w:val="left"/>
            </w:pPr>
            <w:r>
              <w:rPr>
                <w:sz w:val="16"/>
              </w:rPr>
              <w:t>City</w:t>
            </w:r>
          </w:p>
        </w:tc>
        <w:tc>
          <w:tcPr>
            <w:tcW w:type="dxa" w:w="2601"/>
          </w:tcPr>
          <w:p>
            <w:pPr>
              <w:spacing w:after="0"/>
              <w:jc w:val="left"/>
            </w:pPr>
            <w:r>
              <w:rPr>
                <w:sz w:val="16"/>
              </w:rPr>
              <w:t>Approved, expires 2030-05-29</w:t>
            </w:r>
          </w:p>
        </w:tc>
        <w:tc>
          <w:tcPr>
            <w:tcW w:type="dxa" w:w="2342"/>
          </w:tcPr>
          <w:p>
            <w:pPr>
              <w:spacing w:after="0"/>
              <w:jc w:val="right"/>
            </w:pPr>
            <w:r>
              <w:rPr>
                <w:sz w:val="16"/>
              </w:rPr>
              <w:t>FMA RL 0, SRL 0; any 0</w:t>
            </w:r>
          </w:p>
        </w:tc>
        <w:tc>
          <w:tcPr>
            <w:tcW w:type="dxa" w:w="2157"/>
          </w:tcPr>
          <w:p>
            <w:pPr>
              <w:spacing w:after="0"/>
              <w:jc w:val="right"/>
            </w:pPr>
            <w:r>
              <w:rPr>
                <w:sz w:val="16"/>
              </w:rPr>
              <w:t>$22,661.66</w:t>
            </w:r>
          </w:p>
        </w:tc>
        <w:tc>
          <w:tcPr>
            <w:tcW w:type="dxa" w:w="2333"/>
          </w:tcPr>
          <w:p>
            <w:pPr>
              <w:spacing w:after="0"/>
              <w:jc w:val="right"/>
            </w:pPr>
            <w:r>
              <w:rPr>
                <w:sz w:val="16"/>
              </w:rPr>
              <w:t>1 total; 0 since its plan</w:t>
            </w:r>
          </w:p>
        </w:tc>
        <w:tc>
          <w:tcPr>
            <w:tcW w:type="dxa" w:w="2697"/>
          </w:tcPr>
          <w:p>
            <w:pPr>
              <w:spacing w:after="0"/>
              <w:jc w:val="left"/>
            </w:pPr>
          </w:p>
        </w:tc>
      </w:tr>
      <w:tr>
        <w:trPr>
          <w:cantSplit/>
        </w:trPr>
        <w:tc>
          <w:tcPr>
            <w:tcW w:type="dxa" w:w="1302"/>
          </w:tcPr>
          <w:p>
            <w:pPr>
              <w:spacing w:after="0"/>
              <w:jc w:val="left"/>
            </w:pPr>
            <w:r>
              <w:rPr>
                <w:sz w:val="16"/>
              </w:rPr>
              <w:t>Vader city</w:t>
            </w:r>
          </w:p>
        </w:tc>
        <w:tc>
          <w:tcPr>
            <w:tcW w:type="dxa" w:w="680"/>
          </w:tcPr>
          <w:p>
            <w:pPr>
              <w:spacing w:after="0"/>
              <w:jc w:val="left"/>
            </w:pPr>
            <w:r>
              <w:rPr>
                <w:sz w:val="16"/>
              </w:rPr>
              <w:t>City</w:t>
            </w:r>
          </w:p>
        </w:tc>
        <w:tc>
          <w:tcPr>
            <w:tcW w:type="dxa" w:w="2601"/>
          </w:tcPr>
          <w:p>
            <w:pPr>
              <w:spacing w:after="0"/>
              <w:jc w:val="left"/>
            </w:pPr>
            <w:r>
              <w:rPr>
                <w:sz w:val="16"/>
              </w:rPr>
              <w:t>Approved, expires 2030-05-29</w:t>
            </w:r>
          </w:p>
        </w:tc>
        <w:tc>
          <w:tcPr>
            <w:tcW w:type="dxa" w:w="2342"/>
          </w:tcPr>
          <w:p>
            <w:pPr>
              <w:spacing w:after="0"/>
              <w:jc w:val="right"/>
            </w:pPr>
            <w:r>
              <w:rPr>
                <w:sz w:val="16"/>
              </w:rPr>
              <w:t>FMA RL 0, SRL 0; any 0</w:t>
            </w:r>
          </w:p>
        </w:tc>
        <w:tc>
          <w:tcPr>
            <w:tcW w:type="dxa" w:w="2157"/>
          </w:tcPr>
          <w:p>
            <w:pPr>
              <w:spacing w:after="0"/>
              <w:jc w:val="right"/>
            </w:pPr>
            <w:r>
              <w:rPr>
                <w:sz w:val="16"/>
              </w:rPr>
              <w:t>$39,936.53</w:t>
            </w:r>
          </w:p>
        </w:tc>
        <w:tc>
          <w:tcPr>
            <w:tcW w:type="dxa" w:w="2333"/>
          </w:tcPr>
          <w:p>
            <w:pPr>
              <w:spacing w:after="0"/>
              <w:jc w:val="right"/>
            </w:pPr>
            <w:r>
              <w:rPr>
                <w:sz w:val="16"/>
              </w:rPr>
              <w:t>0 total; 0 since its plan</w:t>
            </w:r>
          </w:p>
        </w:tc>
        <w:tc>
          <w:tcPr>
            <w:tcW w:type="dxa" w:w="2697"/>
          </w:tcPr>
          <w:p>
            <w:pPr>
              <w:spacing w:after="0"/>
              <w:jc w:val="left"/>
            </w:pPr>
          </w:p>
        </w:tc>
      </w:tr>
      <w:tr>
        <w:trPr>
          <w:cantSplit/>
        </w:trPr>
        <w:tc>
          <w:tcPr>
            <w:tcW w:type="dxa" w:w="1302"/>
          </w:tcPr>
          <w:p>
            <w:pPr>
              <w:spacing w:after="0"/>
              <w:jc w:val="left"/>
            </w:pPr>
            <w:r>
              <w:rPr>
                <w:sz w:val="16"/>
              </w:rPr>
              <w:t>Winlock city</w:t>
            </w:r>
          </w:p>
        </w:tc>
        <w:tc>
          <w:tcPr>
            <w:tcW w:type="dxa" w:w="680"/>
          </w:tcPr>
          <w:p>
            <w:pPr>
              <w:spacing w:after="0"/>
              <w:jc w:val="left"/>
            </w:pPr>
            <w:r>
              <w:rPr>
                <w:sz w:val="16"/>
              </w:rPr>
              <w:t>City</w:t>
            </w:r>
          </w:p>
        </w:tc>
        <w:tc>
          <w:tcPr>
            <w:tcW w:type="dxa" w:w="2601"/>
          </w:tcPr>
          <w:p>
            <w:pPr>
              <w:spacing w:after="0"/>
              <w:jc w:val="left"/>
            </w:pPr>
            <w:r>
              <w:rPr>
                <w:sz w:val="16"/>
              </w:rPr>
              <w:t>Approved, expires 2030-05-29</w:t>
            </w:r>
          </w:p>
        </w:tc>
        <w:tc>
          <w:tcPr>
            <w:tcW w:type="dxa" w:w="2342"/>
          </w:tcPr>
          <w:p>
            <w:pPr>
              <w:spacing w:after="0"/>
              <w:jc w:val="right"/>
            </w:pPr>
            <w:r>
              <w:rPr>
                <w:sz w:val="16"/>
              </w:rPr>
              <w:t>FMA RL 0, SRL 0; any 0</w:t>
            </w:r>
          </w:p>
        </w:tc>
        <w:tc>
          <w:tcPr>
            <w:tcW w:type="dxa" w:w="2157"/>
          </w:tcPr>
          <w:p>
            <w:pPr>
              <w:spacing w:after="0"/>
              <w:jc w:val="right"/>
            </w:pPr>
            <w:r>
              <w:rPr>
                <w:sz w:val="16"/>
              </w:rPr>
              <w:t>$452,037.04</w:t>
            </w:r>
          </w:p>
        </w:tc>
        <w:tc>
          <w:tcPr>
            <w:tcW w:type="dxa" w:w="2333"/>
          </w:tcPr>
          <w:p>
            <w:pPr>
              <w:spacing w:after="0"/>
              <w:jc w:val="right"/>
            </w:pPr>
            <w:r>
              <w:rPr>
                <w:sz w:val="16"/>
              </w:rPr>
              <w:t>0 total; 0 since its plan</w:t>
            </w:r>
          </w:p>
        </w:tc>
        <w:tc>
          <w:tcPr>
            <w:tcW w:type="dxa" w:w="2697"/>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1"/>
        <w:gridCol w:w="1483"/>
        <w:gridCol w:w="1215"/>
        <w:gridCol w:w="1040"/>
        <w:gridCol w:w="1126"/>
        <w:gridCol w:w="1126"/>
        <w:gridCol w:w="1084"/>
        <w:gridCol w:w="1305"/>
        <w:gridCol w:w="1153"/>
        <w:gridCol w:w="1065"/>
        <w:gridCol w:w="1150"/>
        <w:gridCol w:w="1324"/>
      </w:tblGrid>
      <w:tr>
        <w:trPr>
          <w:cantSplit/>
          <w:tblHeader/>
        </w:trPr>
        <w:tc>
          <w:tcPr>
            <w:tcW w:type="dxa" w:w="1041"/>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2025-05-30</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41"/>
          </w:tcPr>
          <w:p>
            <w:pPr>
              <w:spacing w:after="0"/>
              <w:jc w:val="left"/>
            </w:pPr>
            <w:r>
              <w:rPr>
                <w:sz w:val="16"/>
              </w:rPr>
              <w:t>Avalanche</w:t>
            </w:r>
          </w:p>
        </w:tc>
        <w:tc>
          <w:tcPr>
            <w:tcW w:type="dxa" w:w="1483"/>
          </w:tcPr>
          <w:p>
            <w:pPr>
              <w:spacing w:after="0"/>
              <w:jc w:val="right"/>
            </w:pPr>
            <w:r>
              <w:rPr>
                <w:sz w:val="16"/>
              </w:rPr>
              <w:t>$7,826,799</w:t>
            </w:r>
          </w:p>
        </w:tc>
        <w:tc>
          <w:tcPr>
            <w:tcW w:type="dxa" w:w="1215"/>
          </w:tcPr>
          <w:p>
            <w:pPr>
              <w:spacing w:after="0"/>
              <w:jc w:val="right"/>
            </w:pPr>
            <w:r>
              <w:rPr>
                <w:sz w:val="16"/>
              </w:rPr>
              <w:t>n/a</w:t>
            </w:r>
          </w:p>
        </w:tc>
        <w:tc>
          <w:tcPr>
            <w:tcW w:type="dxa" w:w="1040"/>
          </w:tcPr>
          <w:p>
            <w:pPr>
              <w:spacing w:after="0"/>
              <w:jc w:val="right"/>
            </w:pPr>
            <w:r>
              <w:rPr>
                <w:sz w:val="16"/>
              </w:rPr>
              <w:t>10</w:t>
            </w:r>
          </w:p>
        </w:tc>
        <w:tc>
          <w:tcPr>
            <w:tcW w:type="dxa" w:w="1126"/>
          </w:tcPr>
          <w:p>
            <w:pPr>
              <w:spacing w:after="0"/>
              <w:jc w:val="right"/>
            </w:pPr>
            <w:r>
              <w:rPr>
                <w:sz w:val="16"/>
              </w:rPr>
              <w:t>$575</w:t>
            </w:r>
          </w:p>
        </w:tc>
        <w:tc>
          <w:tcPr>
            <w:tcW w:type="dxa" w:w="1126"/>
          </w:tcPr>
          <w:p>
            <w:pPr>
              <w:spacing w:after="0"/>
              <w:jc w:val="right"/>
            </w:pPr>
            <w:r>
              <w:rPr>
                <w:sz w:val="16"/>
              </w:rPr>
              <w:t>n/a</w:t>
            </w:r>
          </w:p>
        </w:tc>
        <w:tc>
          <w:tcPr>
            <w:tcW w:type="dxa" w:w="1084"/>
          </w:tcPr>
          <w:p>
            <w:pPr>
              <w:spacing w:after="0"/>
              <w:jc w:val="right"/>
            </w:pPr>
            <w:r>
              <w:rPr>
                <w:sz w:val="16"/>
              </w:rPr>
              <w:t>$1,300,123</w:t>
            </w:r>
          </w:p>
        </w:tc>
        <w:tc>
          <w:tcPr>
            <w:tcW w:type="dxa" w:w="1305"/>
          </w:tcPr>
          <w:p>
            <w:pPr>
              <w:spacing w:after="0"/>
              <w:jc w:val="right"/>
            </w:pPr>
            <w:r>
              <w:rPr>
                <w:sz w:val="16"/>
              </w:rPr>
              <w:t>0.00735%</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4"/>
          </w:tcPr>
          <w:p>
            <w:pPr>
              <w:spacing w:after="0"/>
              <w:jc w:val="left"/>
            </w:pPr>
          </w:p>
        </w:tc>
      </w:tr>
      <w:tr>
        <w:trPr>
          <w:cantSplit/>
        </w:trPr>
        <w:tc>
          <w:tcPr>
            <w:tcW w:type="dxa" w:w="1041"/>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084"/>
          </w:tcPr>
          <w:p>
            <w:pPr>
              <w:spacing w:after="0"/>
              <w:jc w:val="right"/>
            </w:pP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4"/>
          </w:tcPr>
          <w:p>
            <w:pPr>
              <w:spacing w:after="0"/>
              <w:jc w:val="left"/>
            </w:pPr>
            <w:r>
              <w:rPr>
                <w:sz w:val="16"/>
              </w:rPr>
              <w:t>Not Applicable in NRI for this county</w:t>
            </w:r>
          </w:p>
        </w:tc>
      </w:tr>
      <w:tr>
        <w:trPr>
          <w:cantSplit/>
        </w:trPr>
        <w:tc>
          <w:tcPr>
            <w:tcW w:type="dxa" w:w="1041"/>
          </w:tcPr>
          <w:p>
            <w:pPr>
              <w:spacing w:after="0"/>
              <w:jc w:val="left"/>
            </w:pPr>
            <w:r>
              <w:rPr>
                <w:sz w:val="16"/>
              </w:rPr>
              <w:t>Cold Wave</w:t>
            </w:r>
          </w:p>
        </w:tc>
        <w:tc>
          <w:tcPr>
            <w:tcW w:type="dxa" w:w="1483"/>
          </w:tcPr>
          <w:p>
            <w:pPr>
              <w:spacing w:after="0"/>
              <w:jc w:val="right"/>
            </w:pPr>
            <w:r>
              <w:rPr>
                <w:sz w:val="16"/>
              </w:rPr>
              <w:t>$94,158,526</w:t>
            </w:r>
          </w:p>
        </w:tc>
        <w:tc>
          <w:tcPr>
            <w:tcW w:type="dxa" w:w="1215"/>
          </w:tcPr>
          <w:p>
            <w:pPr>
              <w:spacing w:after="0"/>
              <w:jc w:val="right"/>
            </w:pPr>
            <w:r>
              <w:rPr>
                <w:sz w:val="16"/>
              </w:rPr>
              <w:t>$1,434,764</w:t>
            </w:r>
          </w:p>
        </w:tc>
        <w:tc>
          <w:tcPr>
            <w:tcW w:type="dxa" w:w="1040"/>
          </w:tcPr>
          <w:p>
            <w:pPr>
              <w:spacing w:after="0"/>
              <w:jc w:val="right"/>
            </w:pPr>
            <w:r>
              <w:rPr>
                <w:sz w:val="16"/>
              </w:rPr>
              <w:t>296</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084"/>
          </w:tcPr>
          <w:p>
            <w:pPr>
              <w:spacing w:after="0"/>
              <w:jc w:val="right"/>
            </w:pPr>
            <w:r>
              <w:rPr>
                <w:sz w:val="16"/>
              </w:rPr>
              <w:t>$148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4"/>
          </w:tcPr>
          <w:p>
            <w:pPr>
              <w:spacing w:after="0"/>
              <w:jc w:val="left"/>
            </w:pPr>
          </w:p>
        </w:tc>
      </w:tr>
      <w:tr>
        <w:trPr>
          <w:cantSplit/>
        </w:trPr>
        <w:tc>
          <w:tcPr>
            <w:tcW w:type="dxa" w:w="1041"/>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$9,247,572</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$46</w:t>
            </w:r>
          </w:p>
        </w:tc>
        <w:tc>
          <w:tcPr>
            <w:tcW w:type="dxa" w:w="1084"/>
          </w:tcPr>
          <w:p>
            <w:pPr>
              <w:spacing w:after="0"/>
              <w:jc w:val="right"/>
            </w:pPr>
            <w:r>
              <w:rPr>
                <w:sz w:val="16"/>
              </w:rPr>
              <w:t>n/a</w:t>
            </w:r>
          </w:p>
        </w:tc>
        <w:tc>
          <w:tcPr>
            <w:tcW w:type="dxa" w:w="1305"/>
          </w:tcPr>
          <w:p>
            <w:pPr>
              <w:spacing w:after="0"/>
              <w:jc w:val="right"/>
            </w:pPr>
            <w:r>
              <w:rPr>
                <w:sz w:val="16"/>
              </w:rPr>
              <w:t>0.0005% (agriculture)</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41"/>
          </w:tcPr>
          <w:p>
            <w:pPr>
              <w:spacing w:after="0"/>
              <w:jc w:val="left"/>
            </w:pPr>
            <w:r>
              <w:rPr>
                <w:sz w:val="16"/>
              </w:rPr>
              <w:t>Earthquake</w:t>
            </w:r>
          </w:p>
        </w:tc>
        <w:tc>
          <w:tcPr>
            <w:tcW w:type="dxa" w:w="1483"/>
          </w:tcPr>
          <w:p>
            <w:pPr>
              <w:spacing w:after="0"/>
              <w:jc w:val="right"/>
            </w:pPr>
            <w:r>
              <w:rPr>
                <w:sz w:val="16"/>
              </w:rPr>
              <w:t>$34,154,918,404</w:t>
            </w:r>
          </w:p>
        </w:tc>
        <w:tc>
          <w:tcPr>
            <w:tcW w:type="dxa" w:w="1215"/>
          </w:tcPr>
          <w:p>
            <w:pPr>
              <w:spacing w:after="0"/>
              <w:jc w:val="right"/>
            </w:pPr>
            <w:r>
              <w:rPr>
                <w:sz w:val="16"/>
              </w:rPr>
              <w:t>n/a</w:t>
            </w:r>
          </w:p>
        </w:tc>
        <w:tc>
          <w:tcPr>
            <w:tcW w:type="dxa" w:w="1040"/>
          </w:tcPr>
          <w:p>
            <w:pPr>
              <w:spacing w:after="0"/>
              <w:jc w:val="right"/>
            </w:pPr>
            <w:r>
              <w:rPr>
                <w:sz w:val="16"/>
              </w:rPr>
              <w:t>82,149</w:t>
            </w:r>
          </w:p>
        </w:tc>
        <w:tc>
          <w:tcPr>
            <w:tcW w:type="dxa" w:w="1126"/>
          </w:tcPr>
          <w:p>
            <w:pPr>
              <w:spacing w:after="0"/>
              <w:jc w:val="right"/>
            </w:pPr>
            <w:r>
              <w:rPr>
                <w:sz w:val="16"/>
              </w:rPr>
              <w:t>$20,484,449</w:t>
            </w:r>
          </w:p>
        </w:tc>
        <w:tc>
          <w:tcPr>
            <w:tcW w:type="dxa" w:w="1126"/>
          </w:tcPr>
          <w:p>
            <w:pPr>
              <w:spacing w:after="0"/>
              <w:jc w:val="right"/>
            </w:pPr>
            <w:r>
              <w:rPr>
                <w:sz w:val="16"/>
              </w:rPr>
              <w:t>n/a</w:t>
            </w:r>
          </w:p>
        </w:tc>
        <w:tc>
          <w:tcPr>
            <w:tcW w:type="dxa" w:w="1084"/>
          </w:tcPr>
          <w:p>
            <w:pPr>
              <w:spacing w:after="0"/>
              <w:jc w:val="right"/>
            </w:pPr>
            <w:r>
              <w:rPr>
                <w:sz w:val="16"/>
              </w:rPr>
              <w:t>$9,953,027</w:t>
            </w:r>
          </w:p>
        </w:tc>
        <w:tc>
          <w:tcPr>
            <w:tcW w:type="dxa" w:w="1305"/>
          </w:tcPr>
          <w:p>
            <w:pPr>
              <w:spacing w:after="0"/>
              <w:jc w:val="right"/>
            </w:pPr>
            <w:r>
              <w:rPr>
                <w:sz w:val="16"/>
              </w:rPr>
              <w:t>0.06%</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4"/>
          </w:tcPr>
          <w:p>
            <w:pPr>
              <w:spacing w:after="0"/>
              <w:jc w:val="left"/>
            </w:pPr>
          </w:p>
        </w:tc>
      </w:tr>
      <w:tr>
        <w:trPr>
          <w:cantSplit/>
        </w:trPr>
        <w:tc>
          <w:tcPr>
            <w:tcW w:type="dxa" w:w="1041"/>
          </w:tcPr>
          <w:p>
            <w:pPr>
              <w:spacing w:after="0"/>
              <w:jc w:val="left"/>
            </w:pPr>
            <w:r>
              <w:rPr>
                <w:sz w:val="16"/>
              </w:rPr>
              <w:t>Hail</w:t>
            </w:r>
          </w:p>
        </w:tc>
        <w:tc>
          <w:tcPr>
            <w:tcW w:type="dxa" w:w="1483"/>
          </w:tcPr>
          <w:p>
            <w:pPr>
              <w:spacing w:after="0"/>
              <w:jc w:val="right"/>
            </w:pPr>
            <w:r>
              <w:rPr>
                <w:sz w:val="16"/>
              </w:rPr>
              <w:t>$18,782,527,540</w:t>
            </w:r>
          </w:p>
        </w:tc>
        <w:tc>
          <w:tcPr>
            <w:tcW w:type="dxa" w:w="1215"/>
          </w:tcPr>
          <w:p>
            <w:pPr>
              <w:spacing w:after="0"/>
              <w:jc w:val="right"/>
            </w:pPr>
            <w:r>
              <w:rPr>
                <w:sz w:val="16"/>
              </w:rPr>
              <w:t>$175,542,427</w:t>
            </w:r>
          </w:p>
        </w:tc>
        <w:tc>
          <w:tcPr>
            <w:tcW w:type="dxa" w:w="1040"/>
          </w:tcPr>
          <w:p>
            <w:pPr>
              <w:spacing w:after="0"/>
              <w:jc w:val="right"/>
            </w:pPr>
            <w:r>
              <w:rPr>
                <w:sz w:val="16"/>
              </w:rPr>
              <w:t>82,036</w:t>
            </w:r>
          </w:p>
        </w:tc>
        <w:tc>
          <w:tcPr>
            <w:tcW w:type="dxa" w:w="1126"/>
          </w:tcPr>
          <w:p>
            <w:pPr>
              <w:spacing w:after="0"/>
              <w:jc w:val="right"/>
            </w:pPr>
            <w:r>
              <w:rPr>
                <w:sz w:val="16"/>
              </w:rPr>
              <w:t>$6,530</w:t>
            </w:r>
          </w:p>
        </w:tc>
        <w:tc>
          <w:tcPr>
            <w:tcW w:type="dxa" w:w="1126"/>
          </w:tcPr>
          <w:p>
            <w:pPr>
              <w:spacing w:after="0"/>
              <w:jc w:val="right"/>
            </w:pPr>
            <w:r>
              <w:rPr>
                <w:sz w:val="16"/>
              </w:rPr>
              <w:t>$3,425</w:t>
            </w:r>
          </w:p>
        </w:tc>
        <w:tc>
          <w:tcPr>
            <w:tcW w:type="dxa" w:w="1084"/>
          </w:tcPr>
          <w:p>
            <w:pPr>
              <w:spacing w:after="0"/>
              <w:jc w:val="right"/>
            </w:pPr>
            <w:r>
              <w:rPr>
                <w:sz w:val="16"/>
              </w:rPr>
              <w:t>$2,389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4"/>
          </w:tcPr>
          <w:p>
            <w:pPr>
              <w:spacing w:after="0"/>
              <w:jc w:val="left"/>
            </w:pPr>
          </w:p>
        </w:tc>
      </w:tr>
      <w:tr>
        <w:trPr>
          <w:cantSplit/>
        </w:trPr>
        <w:tc>
          <w:tcPr>
            <w:tcW w:type="dxa" w:w="1041"/>
          </w:tcPr>
          <w:p>
            <w:pPr>
              <w:spacing w:after="0"/>
              <w:jc w:val="left"/>
            </w:pPr>
            <w:r>
              <w:rPr>
                <w:sz w:val="16"/>
              </w:rPr>
              <w:t>Heat Wave</w:t>
            </w:r>
          </w:p>
        </w:tc>
        <w:tc>
          <w:tcPr>
            <w:tcW w:type="dxa" w:w="1483"/>
          </w:tcPr>
          <w:p>
            <w:pPr>
              <w:spacing w:after="0"/>
              <w:jc w:val="right"/>
            </w:pPr>
            <w:r>
              <w:rPr>
                <w:sz w:val="16"/>
              </w:rPr>
              <w:t>$18,782,527,540</w:t>
            </w:r>
          </w:p>
        </w:tc>
        <w:tc>
          <w:tcPr>
            <w:tcW w:type="dxa" w:w="1215"/>
          </w:tcPr>
          <w:p>
            <w:pPr>
              <w:spacing w:after="0"/>
              <w:jc w:val="right"/>
            </w:pPr>
            <w:r>
              <w:rPr>
                <w:sz w:val="16"/>
              </w:rPr>
              <w:t>$175,542,427</w:t>
            </w:r>
          </w:p>
        </w:tc>
        <w:tc>
          <w:tcPr>
            <w:tcW w:type="dxa" w:w="1040"/>
          </w:tcPr>
          <w:p>
            <w:pPr>
              <w:spacing w:after="0"/>
              <w:jc w:val="right"/>
            </w:pPr>
            <w:r>
              <w:rPr>
                <w:sz w:val="16"/>
              </w:rPr>
              <w:t>82,036</w:t>
            </w:r>
          </w:p>
        </w:tc>
        <w:tc>
          <w:tcPr>
            <w:tcW w:type="dxa" w:w="1126"/>
          </w:tcPr>
          <w:p>
            <w:pPr>
              <w:spacing w:after="0"/>
              <w:jc w:val="right"/>
            </w:pPr>
            <w:r>
              <w:rPr>
                <w:sz w:val="16"/>
              </w:rPr>
              <w:t>$287</w:t>
            </w:r>
          </w:p>
        </w:tc>
        <w:tc>
          <w:tcPr>
            <w:tcW w:type="dxa" w:w="1126"/>
          </w:tcPr>
          <w:p>
            <w:pPr>
              <w:spacing w:after="0"/>
              <w:jc w:val="right"/>
            </w:pPr>
            <w:r>
              <w:rPr>
                <w:sz w:val="16"/>
              </w:rPr>
              <w:t>$20,146</w:t>
            </w:r>
          </w:p>
        </w:tc>
        <w:tc>
          <w:tcPr>
            <w:tcW w:type="dxa" w:w="1084"/>
          </w:tcPr>
          <w:p>
            <w:pPr>
              <w:spacing w:after="0"/>
              <w:jc w:val="right"/>
            </w:pPr>
            <w:r>
              <w:rPr>
                <w:sz w:val="16"/>
              </w:rPr>
              <w:t>$1,151,610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4"/>
          </w:tcPr>
          <w:p>
            <w:pPr>
              <w:spacing w:after="0"/>
              <w:jc w:val="left"/>
            </w:pPr>
          </w:p>
        </w:tc>
      </w:tr>
      <w:tr>
        <w:trPr>
          <w:cantSplit/>
        </w:trPr>
        <w:tc>
          <w:tcPr>
            <w:tcW w:type="dxa" w:w="1041"/>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084"/>
          </w:tcPr>
          <w:p>
            <w:pPr>
              <w:spacing w:after="0"/>
              <w:jc w:val="right"/>
            </w:pP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4"/>
          </w:tcPr>
          <w:p>
            <w:pPr>
              <w:spacing w:after="0"/>
              <w:jc w:val="left"/>
            </w:pPr>
            <w:r>
              <w:rPr>
                <w:sz w:val="16"/>
              </w:rPr>
              <w:t>Not Applicable in NRI for this county</w:t>
            </w:r>
          </w:p>
        </w:tc>
      </w:tr>
      <w:tr>
        <w:trPr>
          <w:cantSplit/>
        </w:trPr>
        <w:tc>
          <w:tcPr>
            <w:tcW w:type="dxa" w:w="1041"/>
          </w:tcPr>
          <w:p>
            <w:pPr>
              <w:spacing w:after="0"/>
              <w:jc w:val="left"/>
            </w:pPr>
            <w:r>
              <w:rPr>
                <w:sz w:val="16"/>
              </w:rPr>
              <w:t>Ice Storm</w:t>
            </w:r>
          </w:p>
        </w:tc>
        <w:tc>
          <w:tcPr>
            <w:tcW w:type="dxa" w:w="1483"/>
          </w:tcPr>
          <w:p>
            <w:pPr>
              <w:spacing w:after="0"/>
              <w:jc w:val="right"/>
            </w:pPr>
            <w:r>
              <w:rPr>
                <w:sz w:val="16"/>
              </w:rPr>
              <w:t>$18,742,009,329</w:t>
            </w:r>
          </w:p>
        </w:tc>
        <w:tc>
          <w:tcPr>
            <w:tcW w:type="dxa" w:w="1215"/>
          </w:tcPr>
          <w:p>
            <w:pPr>
              <w:spacing w:after="0"/>
              <w:jc w:val="right"/>
            </w:pPr>
            <w:r>
              <w:rPr>
                <w:sz w:val="16"/>
              </w:rPr>
              <w:t>n/a</w:t>
            </w:r>
          </w:p>
        </w:tc>
        <w:tc>
          <w:tcPr>
            <w:tcW w:type="dxa" w:w="1040"/>
          </w:tcPr>
          <w:p>
            <w:pPr>
              <w:spacing w:after="0"/>
              <w:jc w:val="right"/>
            </w:pPr>
            <w:r>
              <w:rPr>
                <w:sz w:val="16"/>
              </w:rPr>
              <w:t>81,770</w:t>
            </w:r>
          </w:p>
        </w:tc>
        <w:tc>
          <w:tcPr>
            <w:tcW w:type="dxa" w:w="1126"/>
          </w:tcPr>
          <w:p>
            <w:pPr>
              <w:spacing w:after="0"/>
              <w:jc w:val="right"/>
            </w:pPr>
            <w:r>
              <w:rPr>
                <w:sz w:val="16"/>
              </w:rPr>
              <w:t>$17,355</w:t>
            </w:r>
          </w:p>
        </w:tc>
        <w:tc>
          <w:tcPr>
            <w:tcW w:type="dxa" w:w="1126"/>
          </w:tcPr>
          <w:p>
            <w:pPr>
              <w:spacing w:after="0"/>
              <w:jc w:val="right"/>
            </w:pPr>
            <w:r>
              <w:rPr>
                <w:sz w:val="16"/>
              </w:rPr>
              <w:t>n/a</w:t>
            </w:r>
          </w:p>
        </w:tc>
        <w:tc>
          <w:tcPr>
            <w:tcW w:type="dxa" w:w="1084"/>
          </w:tcPr>
          <w:p>
            <w:pPr>
              <w:spacing w:after="0"/>
              <w:jc w:val="right"/>
            </w:pPr>
            <w:r>
              <w:rPr>
                <w:sz w:val="16"/>
              </w:rPr>
              <w:t>$20,016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4"/>
          </w:tcPr>
          <w:p>
            <w:pPr>
              <w:spacing w:after="0"/>
              <w:jc w:val="left"/>
            </w:pPr>
          </w:p>
        </w:tc>
      </w:tr>
      <w:tr>
        <w:trPr>
          <w:cantSplit/>
        </w:trPr>
        <w:tc>
          <w:tcPr>
            <w:tcW w:type="dxa" w:w="1041"/>
          </w:tcPr>
          <w:p>
            <w:pPr>
              <w:spacing w:after="0"/>
              <w:jc w:val="left"/>
            </w:pPr>
            <w:r>
              <w:rPr>
                <w:sz w:val="16"/>
              </w:rPr>
              <w:t>Inland Flooding</w:t>
            </w:r>
          </w:p>
        </w:tc>
        <w:tc>
          <w:tcPr>
            <w:tcW w:type="dxa" w:w="1483"/>
          </w:tcPr>
          <w:p>
            <w:pPr>
              <w:spacing w:after="0"/>
              <w:jc w:val="right"/>
            </w:pPr>
            <w:r>
              <w:rPr>
                <w:sz w:val="16"/>
              </w:rPr>
              <w:t>$18,772,231,829</w:t>
            </w:r>
          </w:p>
        </w:tc>
        <w:tc>
          <w:tcPr>
            <w:tcW w:type="dxa" w:w="1215"/>
          </w:tcPr>
          <w:p>
            <w:pPr>
              <w:spacing w:after="0"/>
              <w:jc w:val="right"/>
            </w:pPr>
            <w:r>
              <w:rPr>
                <w:sz w:val="16"/>
              </w:rPr>
              <w:t>$38,209,517</w:t>
            </w:r>
          </w:p>
        </w:tc>
        <w:tc>
          <w:tcPr>
            <w:tcW w:type="dxa" w:w="1040"/>
          </w:tcPr>
          <w:p>
            <w:pPr>
              <w:spacing w:after="0"/>
              <w:jc w:val="right"/>
            </w:pPr>
            <w:r>
              <w:rPr>
                <w:sz w:val="16"/>
              </w:rPr>
              <w:t>6,437</w:t>
            </w:r>
          </w:p>
        </w:tc>
        <w:tc>
          <w:tcPr>
            <w:tcW w:type="dxa" w:w="1126"/>
          </w:tcPr>
          <w:p>
            <w:pPr>
              <w:spacing w:after="0"/>
              <w:jc w:val="right"/>
            </w:pPr>
            <w:r>
              <w:rPr>
                <w:sz w:val="16"/>
              </w:rPr>
              <w:t>$36,432,899</w:t>
            </w:r>
          </w:p>
        </w:tc>
        <w:tc>
          <w:tcPr>
            <w:tcW w:type="dxa" w:w="1126"/>
          </w:tcPr>
          <w:p>
            <w:pPr>
              <w:spacing w:after="0"/>
              <w:jc w:val="right"/>
            </w:pPr>
            <w:r>
              <w:rPr>
                <w:sz w:val="16"/>
              </w:rPr>
              <w:t>$19,367</w:t>
            </w:r>
          </w:p>
        </w:tc>
        <w:tc>
          <w:tcPr>
            <w:tcW w:type="dxa" w:w="1084"/>
          </w:tcPr>
          <w:p>
            <w:pPr>
              <w:spacing w:after="0"/>
              <w:jc w:val="right"/>
            </w:pPr>
            <w:r>
              <w:rPr>
                <w:sz w:val="16"/>
              </w:rPr>
              <w:t>$312,420</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150"/>
          </w:tcPr>
          <w:p>
            <w:pPr>
              <w:spacing w:after="0"/>
              <w:jc w:val="right"/>
            </w:pPr>
            <w:r>
              <w:rPr>
                <w:sz w:val="16"/>
              </w:rPr>
              <w:t>$462,992.27</w:t>
            </w: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1"/>
          </w:tcPr>
          <w:p>
            <w:pPr>
              <w:spacing w:after="0"/>
              <w:jc w:val="left"/>
            </w:pPr>
            <w:r>
              <w:rPr>
                <w:sz w:val="16"/>
              </w:rPr>
              <w:t>Landslide</w:t>
            </w:r>
          </w:p>
        </w:tc>
        <w:tc>
          <w:tcPr>
            <w:tcW w:type="dxa" w:w="1483"/>
          </w:tcPr>
          <w:p>
            <w:pPr>
              <w:spacing w:after="0"/>
              <w:jc w:val="right"/>
            </w:pPr>
            <w:r>
              <w:rPr>
                <w:sz w:val="16"/>
              </w:rPr>
              <w:t>$703,242,101</w:t>
            </w:r>
          </w:p>
        </w:tc>
        <w:tc>
          <w:tcPr>
            <w:tcW w:type="dxa" w:w="1215"/>
          </w:tcPr>
          <w:p>
            <w:pPr>
              <w:spacing w:after="0"/>
              <w:jc w:val="right"/>
            </w:pPr>
            <w:r>
              <w:rPr>
                <w:sz w:val="16"/>
              </w:rPr>
              <w:t>n/a</w:t>
            </w:r>
          </w:p>
        </w:tc>
        <w:tc>
          <w:tcPr>
            <w:tcW w:type="dxa" w:w="1040"/>
          </w:tcPr>
          <w:p>
            <w:pPr>
              <w:spacing w:after="0"/>
              <w:jc w:val="right"/>
            </w:pPr>
            <w:r>
              <w:rPr>
                <w:sz w:val="16"/>
              </w:rPr>
              <w:t>3,505</w:t>
            </w:r>
          </w:p>
        </w:tc>
        <w:tc>
          <w:tcPr>
            <w:tcW w:type="dxa" w:w="1126"/>
          </w:tcPr>
          <w:p>
            <w:pPr>
              <w:spacing w:after="0"/>
              <w:jc w:val="right"/>
            </w:pPr>
            <w:r>
              <w:rPr>
                <w:sz w:val="16"/>
              </w:rPr>
              <w:t>$172,295</w:t>
            </w:r>
          </w:p>
        </w:tc>
        <w:tc>
          <w:tcPr>
            <w:tcW w:type="dxa" w:w="1126"/>
          </w:tcPr>
          <w:p>
            <w:pPr>
              <w:spacing w:after="0"/>
              <w:jc w:val="right"/>
            </w:pPr>
            <w:r>
              <w:rPr>
                <w:sz w:val="16"/>
              </w:rPr>
              <w:t>n/a</w:t>
            </w:r>
          </w:p>
        </w:tc>
        <w:tc>
          <w:tcPr>
            <w:tcW w:type="dxa" w:w="1084"/>
          </w:tcPr>
          <w:p>
            <w:pPr>
              <w:spacing w:after="0"/>
              <w:jc w:val="right"/>
            </w:pPr>
            <w:r>
              <w:rPr>
                <w:sz w:val="16"/>
              </w:rPr>
              <w:t>$22,732</w:t>
            </w:r>
          </w:p>
        </w:tc>
        <w:tc>
          <w:tcPr>
            <w:tcW w:type="dxa" w:w="1305"/>
          </w:tcPr>
          <w:p>
            <w:pPr>
              <w:spacing w:after="0"/>
              <w:jc w:val="right"/>
            </w:pPr>
            <w:r>
              <w:rPr>
                <w:sz w:val="16"/>
              </w:rPr>
              <w:t>0.0245%</w:t>
            </w:r>
          </w:p>
        </w:tc>
        <w:tc>
          <w:tcPr>
            <w:tcW w:type="dxa" w:w="1153"/>
          </w:tcPr>
          <w:p>
            <w:pPr>
              <w:spacing w:after="0"/>
              <w:jc w:val="right"/>
            </w:pPr>
          </w:p>
        </w:tc>
        <w:tc>
          <w:tcPr>
            <w:tcW w:type="dxa" w:w="1065"/>
          </w:tcPr>
          <w:p>
            <w:pPr>
              <w:spacing w:after="0"/>
              <w:jc w:val="right"/>
            </w:pPr>
          </w:p>
        </w:tc>
        <w:tc>
          <w:tcPr>
            <w:tcW w:type="dxa" w:w="1150"/>
          </w:tcPr>
          <w:p>
            <w:pPr>
              <w:spacing w:after="0"/>
              <w:jc w:val="right"/>
            </w:pPr>
            <w:r>
              <w:rPr>
                <w:sz w:val="16"/>
              </w:rPr>
              <w:t>$462,992.27</w:t>
            </w:r>
          </w:p>
        </w:tc>
        <w:tc>
          <w:tcPr>
            <w:tcW w:type="dxa" w:w="1324"/>
          </w:tcPr>
          <w:p>
            <w:pPr>
              <w:spacing w:after="0"/>
              <w:jc w:val="left"/>
            </w:pPr>
          </w:p>
        </w:tc>
      </w:tr>
      <w:tr>
        <w:trPr>
          <w:cantSplit/>
        </w:trPr>
        <w:tc>
          <w:tcPr>
            <w:tcW w:type="dxa" w:w="1041"/>
          </w:tcPr>
          <w:p>
            <w:pPr>
              <w:spacing w:after="0"/>
              <w:jc w:val="left"/>
            </w:pPr>
            <w:r>
              <w:rPr>
                <w:sz w:val="16"/>
              </w:rPr>
              <w:t>Lightning</w:t>
            </w:r>
          </w:p>
        </w:tc>
        <w:tc>
          <w:tcPr>
            <w:tcW w:type="dxa" w:w="1483"/>
          </w:tcPr>
          <w:p>
            <w:pPr>
              <w:spacing w:after="0"/>
              <w:jc w:val="right"/>
            </w:pPr>
            <w:r>
              <w:rPr>
                <w:sz w:val="16"/>
              </w:rPr>
              <w:t>$18,782,527,540</w:t>
            </w:r>
          </w:p>
        </w:tc>
        <w:tc>
          <w:tcPr>
            <w:tcW w:type="dxa" w:w="1215"/>
          </w:tcPr>
          <w:p>
            <w:pPr>
              <w:spacing w:after="0"/>
              <w:jc w:val="right"/>
            </w:pPr>
            <w:r>
              <w:rPr>
                <w:sz w:val="16"/>
              </w:rPr>
              <w:t>n/a</w:t>
            </w:r>
          </w:p>
        </w:tc>
        <w:tc>
          <w:tcPr>
            <w:tcW w:type="dxa" w:w="1040"/>
          </w:tcPr>
          <w:p>
            <w:pPr>
              <w:spacing w:after="0"/>
              <w:jc w:val="right"/>
            </w:pPr>
            <w:r>
              <w:rPr>
                <w:sz w:val="16"/>
              </w:rPr>
              <w:t>82,036</w:t>
            </w:r>
          </w:p>
        </w:tc>
        <w:tc>
          <w:tcPr>
            <w:tcW w:type="dxa" w:w="1126"/>
          </w:tcPr>
          <w:p>
            <w:pPr>
              <w:spacing w:after="0"/>
              <w:jc w:val="right"/>
            </w:pPr>
            <w:r>
              <w:rPr>
                <w:sz w:val="16"/>
              </w:rPr>
              <w:t>$4,894</w:t>
            </w:r>
          </w:p>
        </w:tc>
        <w:tc>
          <w:tcPr>
            <w:tcW w:type="dxa" w:w="1126"/>
          </w:tcPr>
          <w:p>
            <w:pPr>
              <w:spacing w:after="0"/>
              <w:jc w:val="right"/>
            </w:pPr>
            <w:r>
              <w:rPr>
                <w:sz w:val="16"/>
              </w:rPr>
              <w:t>n/a</w:t>
            </w:r>
          </w:p>
        </w:tc>
        <w:tc>
          <w:tcPr>
            <w:tcW w:type="dxa" w:w="1084"/>
          </w:tcPr>
          <w:p>
            <w:pPr>
              <w:spacing w:after="0"/>
              <w:jc w:val="right"/>
            </w:pPr>
            <w:r>
              <w:rPr>
                <w:sz w:val="16"/>
              </w:rPr>
              <w:t>$97,857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4"/>
          </w:tcPr>
          <w:p>
            <w:pPr>
              <w:spacing w:after="0"/>
              <w:jc w:val="left"/>
            </w:pPr>
          </w:p>
        </w:tc>
      </w:tr>
      <w:tr>
        <w:trPr>
          <w:cantSplit/>
        </w:trPr>
        <w:tc>
          <w:tcPr>
            <w:tcW w:type="dxa" w:w="1041"/>
          </w:tcPr>
          <w:p>
            <w:pPr>
              <w:spacing w:after="0"/>
              <w:jc w:val="left"/>
            </w:pPr>
            <w:r>
              <w:rPr>
                <w:sz w:val="16"/>
              </w:rPr>
              <w:t>Strong Wind</w:t>
            </w:r>
          </w:p>
        </w:tc>
        <w:tc>
          <w:tcPr>
            <w:tcW w:type="dxa" w:w="1483"/>
          </w:tcPr>
          <w:p>
            <w:pPr>
              <w:spacing w:after="0"/>
              <w:jc w:val="right"/>
            </w:pPr>
            <w:r>
              <w:rPr>
                <w:sz w:val="16"/>
              </w:rPr>
              <w:t>$18,782,527,540</w:t>
            </w:r>
          </w:p>
        </w:tc>
        <w:tc>
          <w:tcPr>
            <w:tcW w:type="dxa" w:w="1215"/>
          </w:tcPr>
          <w:p>
            <w:pPr>
              <w:spacing w:after="0"/>
              <w:jc w:val="right"/>
            </w:pPr>
            <w:r>
              <w:rPr>
                <w:sz w:val="16"/>
              </w:rPr>
              <w:t>$175,542,427</w:t>
            </w:r>
          </w:p>
        </w:tc>
        <w:tc>
          <w:tcPr>
            <w:tcW w:type="dxa" w:w="1040"/>
          </w:tcPr>
          <w:p>
            <w:pPr>
              <w:spacing w:after="0"/>
              <w:jc w:val="right"/>
            </w:pPr>
            <w:r>
              <w:rPr>
                <w:sz w:val="16"/>
              </w:rPr>
              <w:t>82,036</w:t>
            </w:r>
          </w:p>
        </w:tc>
        <w:tc>
          <w:tcPr>
            <w:tcW w:type="dxa" w:w="1126"/>
          </w:tcPr>
          <w:p>
            <w:pPr>
              <w:spacing w:after="0"/>
              <w:jc w:val="right"/>
            </w:pPr>
            <w:r>
              <w:rPr>
                <w:sz w:val="16"/>
              </w:rPr>
              <w:t>$143,161</w:t>
            </w:r>
          </w:p>
        </w:tc>
        <w:tc>
          <w:tcPr>
            <w:tcW w:type="dxa" w:w="1126"/>
          </w:tcPr>
          <w:p>
            <w:pPr>
              <w:spacing w:after="0"/>
              <w:jc w:val="right"/>
            </w:pPr>
            <w:r>
              <w:rPr>
                <w:sz w:val="16"/>
              </w:rPr>
              <w:t>$22</w:t>
            </w:r>
          </w:p>
        </w:tc>
        <w:tc>
          <w:tcPr>
            <w:tcW w:type="dxa" w:w="1084"/>
          </w:tcPr>
          <w:p>
            <w:pPr>
              <w:spacing w:after="0"/>
              <w:jc w:val="right"/>
            </w:pPr>
            <w:r>
              <w:rPr>
                <w:sz w:val="16"/>
              </w:rPr>
              <w:t>$25,081</w:t>
            </w:r>
          </w:p>
        </w:tc>
        <w:tc>
          <w:tcPr>
            <w:tcW w:type="dxa" w:w="1305"/>
          </w:tcPr>
          <w:p>
            <w:pPr>
              <w:spacing w:after="0"/>
              <w:jc w:val="right"/>
            </w:pPr>
            <w:r>
              <w:rPr>
                <w:sz w:val="16"/>
              </w:rPr>
              <w:t>0.000762%</w:t>
            </w:r>
          </w:p>
        </w:tc>
        <w:tc>
          <w:tcPr>
            <w:tcW w:type="dxa" w:w="1153"/>
          </w:tcPr>
          <w:p>
            <w:pPr>
              <w:spacing w:after="0"/>
              <w:jc w:val="right"/>
            </w:pPr>
          </w:p>
        </w:tc>
        <w:tc>
          <w:tcPr>
            <w:tcW w:type="dxa" w:w="1065"/>
          </w:tcPr>
          <w:p>
            <w:pPr>
              <w:spacing w:after="0"/>
              <w:jc w:val="right"/>
            </w:pPr>
          </w:p>
        </w:tc>
        <w:tc>
          <w:tcPr>
            <w:tcW w:type="dxa" w:w="1150"/>
          </w:tcPr>
          <w:p>
            <w:pPr>
              <w:spacing w:after="0"/>
              <w:jc w:val="right"/>
            </w:pPr>
            <w:r>
              <w:rPr>
                <w:sz w:val="16"/>
              </w:rPr>
              <w:t>$462,992.27</w:t>
            </w:r>
          </w:p>
        </w:tc>
        <w:tc>
          <w:tcPr>
            <w:tcW w:type="dxa" w:w="1324"/>
          </w:tcPr>
          <w:p>
            <w:pPr>
              <w:spacing w:after="0"/>
              <w:jc w:val="left"/>
            </w:pPr>
          </w:p>
        </w:tc>
      </w:tr>
      <w:tr>
        <w:trPr>
          <w:cantSplit/>
        </w:trPr>
        <w:tc>
          <w:tcPr>
            <w:tcW w:type="dxa" w:w="1041"/>
          </w:tcPr>
          <w:p>
            <w:pPr>
              <w:spacing w:after="0"/>
              <w:jc w:val="left"/>
            </w:pPr>
            <w:r>
              <w:rPr>
                <w:sz w:val="16"/>
              </w:rPr>
              <w:t>Tornado</w:t>
            </w:r>
          </w:p>
        </w:tc>
        <w:tc>
          <w:tcPr>
            <w:tcW w:type="dxa" w:w="1483"/>
          </w:tcPr>
          <w:p>
            <w:pPr>
              <w:spacing w:after="0"/>
              <w:jc w:val="right"/>
            </w:pPr>
            <w:r>
              <w:rPr>
                <w:sz w:val="16"/>
              </w:rPr>
              <w:t>$18,782,527,540</w:t>
            </w:r>
          </w:p>
        </w:tc>
        <w:tc>
          <w:tcPr>
            <w:tcW w:type="dxa" w:w="1215"/>
          </w:tcPr>
          <w:p>
            <w:pPr>
              <w:spacing w:after="0"/>
              <w:jc w:val="right"/>
            </w:pPr>
            <w:r>
              <w:rPr>
                <w:sz w:val="16"/>
              </w:rPr>
              <w:t>$175,542,427</w:t>
            </w:r>
          </w:p>
        </w:tc>
        <w:tc>
          <w:tcPr>
            <w:tcW w:type="dxa" w:w="1040"/>
          </w:tcPr>
          <w:p>
            <w:pPr>
              <w:spacing w:after="0"/>
              <w:jc w:val="right"/>
            </w:pPr>
            <w:r>
              <w:rPr>
                <w:sz w:val="16"/>
              </w:rPr>
              <w:t>82,036</w:t>
            </w:r>
          </w:p>
        </w:tc>
        <w:tc>
          <w:tcPr>
            <w:tcW w:type="dxa" w:w="1126"/>
          </w:tcPr>
          <w:p>
            <w:pPr>
              <w:spacing w:after="0"/>
              <w:jc w:val="right"/>
            </w:pPr>
            <w:r>
              <w:rPr>
                <w:sz w:val="16"/>
              </w:rPr>
              <w:t>$68,137</w:t>
            </w:r>
          </w:p>
        </w:tc>
        <w:tc>
          <w:tcPr>
            <w:tcW w:type="dxa" w:w="1126"/>
          </w:tcPr>
          <w:p>
            <w:pPr>
              <w:spacing w:after="0"/>
              <w:jc w:val="right"/>
            </w:pPr>
            <w:r>
              <w:rPr>
                <w:sz w:val="16"/>
              </w:rPr>
              <w:t>$648</w:t>
            </w:r>
          </w:p>
        </w:tc>
        <w:tc>
          <w:tcPr>
            <w:tcW w:type="dxa" w:w="1084"/>
          </w:tcPr>
          <w:p>
            <w:pPr>
              <w:spacing w:after="0"/>
              <w:jc w:val="right"/>
            </w:pPr>
            <w:r>
              <w:rPr>
                <w:sz w:val="16"/>
              </w:rPr>
              <w:t>$93,353</w:t>
            </w:r>
          </w:p>
        </w:tc>
        <w:tc>
          <w:tcPr>
            <w:tcW w:type="dxa" w:w="1305"/>
          </w:tcPr>
          <w:p>
            <w:pPr>
              <w:spacing w:after="0"/>
              <w:jc w:val="right"/>
            </w:pPr>
            <w:r>
              <w:rPr>
                <w:sz w:val="16"/>
              </w:rPr>
              <w:t>0.000363%</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4"/>
          </w:tcPr>
          <w:p>
            <w:pPr>
              <w:spacing w:after="0"/>
              <w:jc w:val="left"/>
            </w:pPr>
          </w:p>
        </w:tc>
      </w:tr>
      <w:tr>
        <w:trPr>
          <w:cantSplit/>
        </w:trPr>
        <w:tc>
          <w:tcPr>
            <w:tcW w:type="dxa" w:w="1041"/>
          </w:tcPr>
          <w:p>
            <w:pPr>
              <w:spacing w:after="0"/>
              <w:jc w:val="left"/>
            </w:pPr>
            <w:r>
              <w:rPr>
                <w:sz w:val="16"/>
              </w:rPr>
              <w:t>Volcanic Activity</w:t>
            </w:r>
          </w:p>
        </w:tc>
        <w:tc>
          <w:tcPr>
            <w:tcW w:type="dxa" w:w="1483"/>
          </w:tcPr>
          <w:p>
            <w:pPr>
              <w:spacing w:after="0"/>
              <w:jc w:val="right"/>
            </w:pPr>
            <w:r>
              <w:rPr>
                <w:sz w:val="16"/>
              </w:rPr>
              <w:t>$18,782,527,540</w:t>
            </w:r>
          </w:p>
        </w:tc>
        <w:tc>
          <w:tcPr>
            <w:tcW w:type="dxa" w:w="1215"/>
          </w:tcPr>
          <w:p>
            <w:pPr>
              <w:spacing w:after="0"/>
              <w:jc w:val="right"/>
            </w:pPr>
            <w:r>
              <w:rPr>
                <w:sz w:val="16"/>
              </w:rPr>
              <w:t>n/a</w:t>
            </w:r>
          </w:p>
        </w:tc>
        <w:tc>
          <w:tcPr>
            <w:tcW w:type="dxa" w:w="1040"/>
          </w:tcPr>
          <w:p>
            <w:pPr>
              <w:spacing w:after="0"/>
              <w:jc w:val="right"/>
            </w:pPr>
            <w:r>
              <w:rPr>
                <w:sz w:val="16"/>
              </w:rPr>
              <w:t>82,036</w:t>
            </w:r>
          </w:p>
        </w:tc>
        <w:tc>
          <w:tcPr>
            <w:tcW w:type="dxa" w:w="1126"/>
          </w:tcPr>
          <w:p>
            <w:pPr>
              <w:spacing w:after="0"/>
              <w:jc w:val="right"/>
            </w:pPr>
            <w:r>
              <w:rPr>
                <w:sz w:val="16"/>
              </w:rPr>
              <w:t>$136,653</w:t>
            </w:r>
          </w:p>
        </w:tc>
        <w:tc>
          <w:tcPr>
            <w:tcW w:type="dxa" w:w="1126"/>
          </w:tcPr>
          <w:p>
            <w:pPr>
              <w:spacing w:after="0"/>
              <w:jc w:val="right"/>
            </w:pPr>
            <w:r>
              <w:rPr>
                <w:sz w:val="16"/>
              </w:rPr>
              <w:t>n/a</w:t>
            </w:r>
          </w:p>
        </w:tc>
        <w:tc>
          <w:tcPr>
            <w:tcW w:type="dxa" w:w="1084"/>
          </w:tcPr>
          <w:p>
            <w:pPr>
              <w:spacing w:after="0"/>
              <w:jc w:val="right"/>
            </w:pPr>
            <w:r>
              <w:rPr>
                <w:sz w:val="16"/>
              </w:rPr>
              <w:t>$149,897</w:t>
            </w:r>
          </w:p>
        </w:tc>
        <w:tc>
          <w:tcPr>
            <w:tcW w:type="dxa" w:w="1305"/>
          </w:tcPr>
          <w:p>
            <w:pPr>
              <w:spacing w:after="0"/>
              <w:jc w:val="right"/>
            </w:pPr>
            <w:r>
              <w:rPr>
                <w:sz w:val="16"/>
              </w:rPr>
              <w:t>0.000728%</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4"/>
          </w:tcPr>
          <w:p>
            <w:pPr>
              <w:spacing w:after="0"/>
              <w:jc w:val="left"/>
            </w:pPr>
          </w:p>
        </w:tc>
      </w:tr>
      <w:tr>
        <w:trPr>
          <w:cantSplit/>
        </w:trPr>
        <w:tc>
          <w:tcPr>
            <w:tcW w:type="dxa" w:w="1041"/>
          </w:tcPr>
          <w:p>
            <w:pPr>
              <w:spacing w:after="0"/>
              <w:jc w:val="left"/>
            </w:pPr>
            <w:r>
              <w:rPr>
                <w:sz w:val="16"/>
              </w:rPr>
              <w:t>Wildfire</w:t>
            </w:r>
          </w:p>
        </w:tc>
        <w:tc>
          <w:tcPr>
            <w:tcW w:type="dxa" w:w="1483"/>
          </w:tcPr>
          <w:p>
            <w:pPr>
              <w:spacing w:after="0"/>
              <w:jc w:val="right"/>
            </w:pPr>
            <w:r>
              <w:rPr>
                <w:sz w:val="16"/>
              </w:rPr>
              <w:t>$6,035,175,537</w:t>
            </w:r>
          </w:p>
        </w:tc>
        <w:tc>
          <w:tcPr>
            <w:tcW w:type="dxa" w:w="1215"/>
          </w:tcPr>
          <w:p>
            <w:pPr>
              <w:spacing w:after="0"/>
              <w:jc w:val="right"/>
            </w:pPr>
            <w:r>
              <w:rPr>
                <w:sz w:val="16"/>
              </w:rPr>
              <w:t>$93,869,472</w:t>
            </w:r>
          </w:p>
        </w:tc>
        <w:tc>
          <w:tcPr>
            <w:tcW w:type="dxa" w:w="1040"/>
          </w:tcPr>
          <w:p>
            <w:pPr>
              <w:spacing w:after="0"/>
              <w:jc w:val="right"/>
            </w:pPr>
            <w:r>
              <w:rPr>
                <w:sz w:val="16"/>
              </w:rPr>
              <w:t>30,435</w:t>
            </w:r>
          </w:p>
        </w:tc>
        <w:tc>
          <w:tcPr>
            <w:tcW w:type="dxa" w:w="1126"/>
          </w:tcPr>
          <w:p>
            <w:pPr>
              <w:spacing w:after="0"/>
              <w:jc w:val="right"/>
            </w:pPr>
            <w:r>
              <w:rPr>
                <w:sz w:val="16"/>
              </w:rPr>
              <w:t>$254,586</w:t>
            </w:r>
          </w:p>
        </w:tc>
        <w:tc>
          <w:tcPr>
            <w:tcW w:type="dxa" w:w="1126"/>
          </w:tcPr>
          <w:p>
            <w:pPr>
              <w:spacing w:after="0"/>
              <w:jc w:val="right"/>
            </w:pPr>
            <w:r>
              <w:rPr>
                <w:sz w:val="16"/>
              </w:rPr>
              <w:t>$36</w:t>
            </w:r>
          </w:p>
        </w:tc>
        <w:tc>
          <w:tcPr>
            <w:tcW w:type="dxa" w:w="1084"/>
          </w:tcPr>
          <w:p>
            <w:pPr>
              <w:spacing w:after="0"/>
              <w:jc w:val="right"/>
            </w:pPr>
            <w:r>
              <w:rPr>
                <w:sz w:val="16"/>
              </w:rPr>
              <w:t>$7,963</w:t>
            </w:r>
          </w:p>
        </w:tc>
        <w:tc>
          <w:tcPr>
            <w:tcW w:type="dxa" w:w="1305"/>
          </w:tcPr>
          <w:p>
            <w:pPr>
              <w:spacing w:after="0"/>
              <w:jc w:val="right"/>
            </w:pPr>
            <w:r>
              <w:rPr>
                <w:sz w:val="16"/>
              </w:rPr>
              <w:t>0.00422%</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4"/>
          </w:tcPr>
          <w:p>
            <w:pPr>
              <w:spacing w:after="0"/>
              <w:jc w:val="left"/>
            </w:pPr>
          </w:p>
        </w:tc>
      </w:tr>
      <w:tr>
        <w:trPr>
          <w:cantSplit/>
        </w:trPr>
        <w:tc>
          <w:tcPr>
            <w:tcW w:type="dxa" w:w="1041"/>
          </w:tcPr>
          <w:p>
            <w:pPr>
              <w:spacing w:after="0"/>
              <w:jc w:val="left"/>
            </w:pPr>
            <w:r>
              <w:rPr>
                <w:sz w:val="16"/>
              </w:rPr>
              <w:t>Winter Weather</w:t>
            </w:r>
          </w:p>
        </w:tc>
        <w:tc>
          <w:tcPr>
            <w:tcW w:type="dxa" w:w="1483"/>
          </w:tcPr>
          <w:p>
            <w:pPr>
              <w:spacing w:after="0"/>
              <w:jc w:val="right"/>
            </w:pPr>
            <w:r>
              <w:rPr>
                <w:sz w:val="16"/>
              </w:rPr>
              <w:t>$18,782,527,540</w:t>
            </w:r>
          </w:p>
        </w:tc>
        <w:tc>
          <w:tcPr>
            <w:tcW w:type="dxa" w:w="1215"/>
          </w:tcPr>
          <w:p>
            <w:pPr>
              <w:spacing w:after="0"/>
              <w:jc w:val="right"/>
            </w:pPr>
            <w:r>
              <w:rPr>
                <w:sz w:val="16"/>
              </w:rPr>
              <w:t>$175,542,427</w:t>
            </w:r>
          </w:p>
        </w:tc>
        <w:tc>
          <w:tcPr>
            <w:tcW w:type="dxa" w:w="1040"/>
          </w:tcPr>
          <w:p>
            <w:pPr>
              <w:spacing w:after="0"/>
              <w:jc w:val="right"/>
            </w:pPr>
            <w:r>
              <w:rPr>
                <w:sz w:val="16"/>
              </w:rPr>
              <w:t>82,036</w:t>
            </w:r>
          </w:p>
        </w:tc>
        <w:tc>
          <w:tcPr>
            <w:tcW w:type="dxa" w:w="1126"/>
          </w:tcPr>
          <w:p>
            <w:pPr>
              <w:spacing w:after="0"/>
              <w:jc w:val="right"/>
            </w:pPr>
            <w:r>
              <w:rPr>
                <w:sz w:val="16"/>
              </w:rPr>
              <w:t>$12,365</w:t>
            </w:r>
          </w:p>
        </w:tc>
        <w:tc>
          <w:tcPr>
            <w:tcW w:type="dxa" w:w="1126"/>
          </w:tcPr>
          <w:p>
            <w:pPr>
              <w:spacing w:after="0"/>
              <w:jc w:val="right"/>
            </w:pPr>
            <w:r>
              <w:rPr>
                <w:sz w:val="16"/>
              </w:rPr>
              <w:t>$2,110</w:t>
            </w:r>
          </w:p>
        </w:tc>
        <w:tc>
          <w:tcPr>
            <w:tcW w:type="dxa" w:w="1084"/>
          </w:tcPr>
          <w:p>
            <w:pPr>
              <w:spacing w:after="0"/>
              <w:jc w:val="right"/>
            </w:pPr>
            <w:r>
              <w:rPr>
                <w:sz w:val="16"/>
              </w:rPr>
              <w:t>$25,134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4"/>
          </w:tcPr>
          <w:p>
            <w:pPr>
              <w:spacing w:after="0"/>
              <w:jc w:val="left"/>
            </w:pPr>
          </w:p>
        </w:tc>
      </w:tr>
    </w:tbl>
    <w:p>
      <w:pPr>
        <w:spacing w:after="40" w:before="60"/>
      </w:pPr>
      <w:r>
        <w:rPr>
          <w:sz w:val="15"/>
        </w:rPr>
        <w:t>Totals since 2025-05-30 (Storm Events through 2026-06-30): 0 county-coded records, 0 with a damage value recorded (including $0), $0; 0 zone-level records, 0 with a damage value recorded (including $0), $0 reported for the zone; Public Assistance: $462,992.27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82,036</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$18,782,527,540</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$175,542,427</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$57,779,986</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$13,161,751</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42</w:t>
            </w:r>
          </w:p>
        </w:tc>
        <w:tc>
          <w:tcPr>
            <w:tcW w:type="dxa" w:w="1336"/>
          </w:tcPr>
          <w:p>
            <w:pPr>
              <w:spacing w:after="0"/>
              <w:jc w:val="right"/>
            </w:pPr>
            <w:r>
              <w:rPr>
                <w:sz w:val="16"/>
              </w:rPr>
              <w:t>67</w:t>
            </w:r>
          </w:p>
        </w:tc>
        <w:tc>
          <w:tcPr>
            <w:tcW w:type="dxa" w:w="1336"/>
          </w:tcPr>
          <w:p>
            <w:pPr>
              <w:spacing w:after="0"/>
              <w:jc w:val="right"/>
            </w:pPr>
            <w:r>
              <w:rPr>
                <w:sz w:val="16"/>
              </w:rPr>
              <w:t>135</w:t>
            </w:r>
          </w:p>
        </w:tc>
        <w:tc>
          <w:tcPr>
            <w:tcW w:type="dxa" w:w="1336"/>
          </w:tcPr>
          <w:p>
            <w:pPr>
              <w:spacing w:after="0"/>
              <w:jc w:val="right"/>
            </w:pPr>
            <w:r>
              <w:rPr>
                <w:sz w:val="16"/>
              </w:rPr>
              <w:t>42</w:t>
            </w:r>
          </w:p>
        </w:tc>
        <w:tc>
          <w:tcPr>
            <w:tcW w:type="dxa" w:w="1336"/>
          </w:tcPr>
          <w:p>
            <w:pPr>
              <w:spacing w:after="0"/>
              <w:jc w:val="right"/>
            </w:pPr>
            <w:r>
              <w:rPr>
                <w:sz w:val="16"/>
              </w:rPr>
              <w:t>181</w:t>
            </w:r>
          </w:p>
        </w:tc>
        <w:tc>
          <w:tcPr>
            <w:tcW w:type="dxa" w:w="1336"/>
          </w:tcPr>
          <w:p>
            <w:pPr>
              <w:spacing w:after="0"/>
              <w:jc w:val="right"/>
            </w:pPr>
            <w:r>
              <w:rPr>
                <w:sz w:val="16"/>
              </w:rPr>
              <w:t>36</w:t>
            </w:r>
          </w:p>
        </w:tc>
        <w:tc>
          <w:tcPr>
            <w:tcW w:type="dxa" w:w="1487"/>
          </w:tcPr>
          <w:p>
            <w:pPr>
              <w:spacing w:after="0"/>
              <w:jc w:val="right"/>
            </w:pPr>
            <w:r>
              <w:rPr>
                <w:sz w:val="16"/>
              </w:rPr>
              <w:t>53</w:t>
            </w:r>
          </w:p>
        </w:tc>
      </w:tr>
      <w:tr>
        <w:trPr>
          <w:cantSplit/>
        </w:trPr>
        <w:tc>
          <w:tcPr>
            <w:tcW w:type="dxa" w:w="4609"/>
          </w:tcPr>
          <w:p>
            <w:pPr>
              <w:spacing w:after="0"/>
              <w:jc w:val="left"/>
            </w:pPr>
            <w:r>
              <w:rPr>
                <w:sz w:val="16"/>
              </w:rPr>
              <w:t>of which: Lewis County (unincorporated area)</w:t>
            </w:r>
          </w:p>
        </w:tc>
        <w:tc>
          <w:tcPr>
            <w:tcW w:type="dxa" w:w="1336"/>
          </w:tcPr>
          <w:p>
            <w:pPr>
              <w:spacing w:after="0"/>
              <w:jc w:val="right"/>
            </w:pPr>
            <w:r>
              <w:rPr>
                <w:sz w:val="16"/>
              </w:rPr>
              <w:t>15</w:t>
            </w:r>
          </w:p>
        </w:tc>
        <w:tc>
          <w:tcPr>
            <w:tcW w:type="dxa" w:w="1336"/>
          </w:tcPr>
          <w:p>
            <w:pPr>
              <w:spacing w:after="0"/>
              <w:jc w:val="right"/>
            </w:pPr>
            <w:r>
              <w:rPr>
                <w:sz w:val="16"/>
              </w:rPr>
              <w:t>29</w:t>
            </w:r>
          </w:p>
        </w:tc>
        <w:tc>
          <w:tcPr>
            <w:tcW w:type="dxa" w:w="1336"/>
          </w:tcPr>
          <w:p>
            <w:pPr>
              <w:spacing w:after="0"/>
              <w:jc w:val="right"/>
            </w:pPr>
            <w:r>
              <w:rPr>
                <w:sz w:val="16"/>
              </w:rPr>
              <w:t>52</w:t>
            </w:r>
          </w:p>
        </w:tc>
        <w:tc>
          <w:tcPr>
            <w:tcW w:type="dxa" w:w="1336"/>
          </w:tcPr>
          <w:p>
            <w:pPr>
              <w:spacing w:after="0"/>
              <w:jc w:val="right"/>
            </w:pPr>
            <w:r>
              <w:rPr>
                <w:sz w:val="16"/>
              </w:rPr>
              <w:t>16</w:t>
            </w:r>
          </w:p>
        </w:tc>
        <w:tc>
          <w:tcPr>
            <w:tcW w:type="dxa" w:w="1336"/>
          </w:tcPr>
          <w:p>
            <w:pPr>
              <w:spacing w:after="0"/>
              <w:jc w:val="right"/>
            </w:pPr>
            <w:r>
              <w:rPr>
                <w:sz w:val="16"/>
              </w:rPr>
              <w:t>72</w:t>
            </w:r>
          </w:p>
        </w:tc>
        <w:tc>
          <w:tcPr>
            <w:tcW w:type="dxa" w:w="1336"/>
          </w:tcPr>
          <w:p>
            <w:pPr>
              <w:spacing w:after="0"/>
              <w:jc w:val="right"/>
            </w:pPr>
            <w:r>
              <w:rPr>
                <w:sz w:val="16"/>
              </w:rPr>
              <w:t>10</w:t>
            </w:r>
          </w:p>
        </w:tc>
        <w:tc>
          <w:tcPr>
            <w:tcW w:type="dxa" w:w="1487"/>
          </w:tcPr>
          <w:p>
            <w:pPr>
              <w:spacing w:after="0"/>
              <w:jc w:val="right"/>
            </w:pPr>
            <w:r>
              <w:rPr>
                <w:sz w:val="16"/>
              </w:rPr>
              <w:t>21</w:t>
            </w:r>
          </w:p>
        </w:tc>
      </w:tr>
      <w:tr>
        <w:trPr>
          <w:cantSplit/>
        </w:trPr>
        <w:tc>
          <w:tcPr>
            <w:tcW w:type="dxa" w:w="4609"/>
          </w:tcPr>
          <w:p>
            <w:pPr>
              <w:spacing w:after="0"/>
              <w:jc w:val="left"/>
            </w:pPr>
            <w:r>
              <w:rPr>
                <w:sz w:val="16"/>
              </w:rPr>
              <w:t>of which: Centralia city</w:t>
            </w:r>
          </w:p>
        </w:tc>
        <w:tc>
          <w:tcPr>
            <w:tcW w:type="dxa" w:w="1336"/>
          </w:tcPr>
          <w:p>
            <w:pPr>
              <w:spacing w:after="0"/>
              <w:jc w:val="right"/>
            </w:pPr>
            <w:r>
              <w:rPr>
                <w:sz w:val="16"/>
              </w:rPr>
              <w:t>10</w:t>
            </w:r>
          </w:p>
        </w:tc>
        <w:tc>
          <w:tcPr>
            <w:tcW w:type="dxa" w:w="1336"/>
          </w:tcPr>
          <w:p>
            <w:pPr>
              <w:spacing w:after="0"/>
              <w:jc w:val="right"/>
            </w:pPr>
            <w:r>
              <w:rPr>
                <w:sz w:val="16"/>
              </w:rPr>
              <w:t>13</w:t>
            </w:r>
          </w:p>
        </w:tc>
        <w:tc>
          <w:tcPr>
            <w:tcW w:type="dxa" w:w="1336"/>
          </w:tcPr>
          <w:p>
            <w:pPr>
              <w:spacing w:after="0"/>
              <w:jc w:val="right"/>
            </w:pPr>
            <w:r>
              <w:rPr>
                <w:sz w:val="16"/>
              </w:rPr>
              <w:t>38</w:t>
            </w:r>
          </w:p>
        </w:tc>
        <w:tc>
          <w:tcPr>
            <w:tcW w:type="dxa" w:w="1336"/>
          </w:tcPr>
          <w:p>
            <w:pPr>
              <w:spacing w:after="0"/>
              <w:jc w:val="right"/>
            </w:pPr>
            <w:r>
              <w:rPr>
                <w:sz w:val="16"/>
              </w:rPr>
              <w:t>9</w:t>
            </w:r>
          </w:p>
        </w:tc>
        <w:tc>
          <w:tcPr>
            <w:tcW w:type="dxa" w:w="1336"/>
          </w:tcPr>
          <w:p>
            <w:pPr>
              <w:spacing w:after="0"/>
              <w:jc w:val="right"/>
            </w:pPr>
            <w:r>
              <w:rPr>
                <w:sz w:val="16"/>
              </w:rPr>
              <w:t>48</w:t>
            </w:r>
          </w:p>
        </w:tc>
        <w:tc>
          <w:tcPr>
            <w:tcW w:type="dxa" w:w="1336"/>
          </w:tcPr>
          <w:p>
            <w:pPr>
              <w:spacing w:after="0"/>
              <w:jc w:val="right"/>
            </w:pPr>
            <w:r>
              <w:rPr>
                <w:sz w:val="16"/>
              </w:rPr>
              <w:t>8</w:t>
            </w:r>
          </w:p>
        </w:tc>
        <w:tc>
          <w:tcPr>
            <w:tcW w:type="dxa" w:w="1487"/>
          </w:tcPr>
          <w:p>
            <w:pPr>
              <w:spacing w:after="0"/>
              <w:jc w:val="right"/>
            </w:pPr>
            <w:r>
              <w:rPr>
                <w:sz w:val="16"/>
              </w:rPr>
              <w:t>12</w:t>
            </w:r>
          </w:p>
        </w:tc>
      </w:tr>
      <w:tr>
        <w:trPr>
          <w:cantSplit/>
        </w:trPr>
        <w:tc>
          <w:tcPr>
            <w:tcW w:type="dxa" w:w="4609"/>
          </w:tcPr>
          <w:p>
            <w:pPr>
              <w:spacing w:after="0"/>
              <w:jc w:val="left"/>
            </w:pPr>
            <w:r>
              <w:rPr>
                <w:sz w:val="16"/>
              </w:rPr>
              <w:t>of which: Chehalis city</w:t>
            </w:r>
          </w:p>
        </w:tc>
        <w:tc>
          <w:tcPr>
            <w:tcW w:type="dxa" w:w="1336"/>
          </w:tcPr>
          <w:p>
            <w:pPr>
              <w:spacing w:after="0"/>
              <w:jc w:val="right"/>
            </w:pPr>
            <w:r>
              <w:rPr>
                <w:sz w:val="16"/>
              </w:rPr>
              <w:t>17</w:t>
            </w:r>
          </w:p>
        </w:tc>
        <w:tc>
          <w:tcPr>
            <w:tcW w:type="dxa" w:w="1336"/>
          </w:tcPr>
          <w:p>
            <w:pPr>
              <w:spacing w:after="0"/>
              <w:jc w:val="right"/>
            </w:pPr>
            <w:r>
              <w:rPr>
                <w:sz w:val="16"/>
              </w:rPr>
              <w:t>25</w:t>
            </w:r>
          </w:p>
        </w:tc>
        <w:tc>
          <w:tcPr>
            <w:tcW w:type="dxa" w:w="1336"/>
          </w:tcPr>
          <w:p>
            <w:pPr>
              <w:spacing w:after="0"/>
              <w:jc w:val="right"/>
            </w:pPr>
            <w:r>
              <w:rPr>
                <w:sz w:val="16"/>
              </w:rPr>
              <w:t>45</w:t>
            </w:r>
          </w:p>
        </w:tc>
        <w:tc>
          <w:tcPr>
            <w:tcW w:type="dxa" w:w="1336"/>
          </w:tcPr>
          <w:p>
            <w:pPr>
              <w:spacing w:after="0"/>
              <w:jc w:val="right"/>
            </w:pPr>
            <w:r>
              <w:rPr>
                <w:sz w:val="16"/>
              </w:rPr>
              <w:t>17</w:t>
            </w:r>
          </w:p>
        </w:tc>
        <w:tc>
          <w:tcPr>
            <w:tcW w:type="dxa" w:w="1336"/>
          </w:tcPr>
          <w:p>
            <w:pPr>
              <w:spacing w:after="0"/>
              <w:jc w:val="right"/>
            </w:pPr>
            <w:r>
              <w:rPr>
                <w:sz w:val="16"/>
              </w:rPr>
              <w:t>61</w:t>
            </w:r>
          </w:p>
        </w:tc>
        <w:tc>
          <w:tcPr>
            <w:tcW w:type="dxa" w:w="1336"/>
          </w:tcPr>
          <w:p>
            <w:pPr>
              <w:spacing w:after="0"/>
              <w:jc w:val="right"/>
            </w:pPr>
            <w:r>
              <w:rPr>
                <w:sz w:val="16"/>
              </w:rPr>
              <w:t>18</w:t>
            </w:r>
          </w:p>
        </w:tc>
        <w:tc>
          <w:tcPr>
            <w:tcW w:type="dxa" w:w="1487"/>
          </w:tcPr>
          <w:p>
            <w:pPr>
              <w:spacing w:after="0"/>
              <w:jc w:val="right"/>
            </w:pPr>
            <w:r>
              <w:rPr>
                <w:sz w:val="16"/>
              </w:rPr>
              <w:t>20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Lewis County</w:t>
            </w:r>
          </w:p>
        </w:tc>
        <w:tc>
          <w:tcPr>
            <w:tcW w:type="dxa" w:w="1636"/>
          </w:tcPr>
          <w:p>
            <w:pPr>
              <w:spacing w:after="0"/>
              <w:jc w:val="left"/>
            </w:pPr>
            <w:r>
              <w:rPr>
                <w:sz w:val="16"/>
              </w:rPr>
              <w:t>530102</w:t>
            </w:r>
          </w:p>
        </w:tc>
        <w:tc>
          <w:tcPr>
            <w:tcW w:type="dxa" w:w="1470"/>
          </w:tcPr>
          <w:p>
            <w:pPr>
              <w:spacing w:after="0"/>
              <w:jc w:val="right"/>
            </w:pPr>
            <w:r>
              <w:rPr>
                <w:sz w:val="16"/>
              </w:rPr>
              <w:t>15</w:t>
            </w:r>
          </w:p>
        </w:tc>
        <w:tc>
          <w:tcPr>
            <w:tcW w:type="dxa" w:w="1470"/>
          </w:tcPr>
          <w:p>
            <w:pPr>
              <w:spacing w:after="0"/>
              <w:jc w:val="right"/>
            </w:pPr>
            <w:r>
              <w:rPr>
                <w:sz w:val="16"/>
              </w:rPr>
              <w:t>29</w:t>
            </w:r>
          </w:p>
        </w:tc>
        <w:tc>
          <w:tcPr>
            <w:tcW w:type="dxa" w:w="1470"/>
          </w:tcPr>
          <w:p>
            <w:pPr>
              <w:spacing w:after="0"/>
              <w:jc w:val="right"/>
            </w:pPr>
            <w:r>
              <w:rPr>
                <w:sz w:val="16"/>
              </w:rPr>
              <w:t>52</w:t>
            </w:r>
          </w:p>
        </w:tc>
        <w:tc>
          <w:tcPr>
            <w:tcW w:type="dxa" w:w="1470"/>
          </w:tcPr>
          <w:p>
            <w:pPr>
              <w:spacing w:after="0"/>
              <w:jc w:val="right"/>
            </w:pPr>
            <w:r>
              <w:rPr>
                <w:sz w:val="16"/>
              </w:rPr>
              <w:t>16</w:t>
            </w:r>
          </w:p>
        </w:tc>
        <w:tc>
          <w:tcPr>
            <w:tcW w:type="dxa" w:w="1470"/>
          </w:tcPr>
          <w:p>
            <w:pPr>
              <w:spacing w:after="0"/>
              <w:jc w:val="right"/>
            </w:pPr>
            <w:r>
              <w:rPr>
                <w:sz w:val="16"/>
              </w:rPr>
              <w:t>72</w:t>
            </w:r>
          </w:p>
        </w:tc>
        <w:tc>
          <w:tcPr>
            <w:tcW w:type="dxa" w:w="1470"/>
          </w:tcPr>
          <w:p>
            <w:pPr>
              <w:spacing w:after="0"/>
              <w:jc w:val="right"/>
            </w:pPr>
            <w:r>
              <w:rPr>
                <w:sz w:val="16"/>
              </w:rPr>
              <w:t>10</w:t>
            </w:r>
          </w:p>
        </w:tc>
        <w:tc>
          <w:tcPr>
            <w:tcW w:type="dxa" w:w="1636"/>
          </w:tcPr>
          <w:p>
            <w:pPr>
              <w:spacing w:after="0"/>
              <w:jc w:val="right"/>
            </w:pPr>
            <w:r>
              <w:rPr>
                <w:sz w:val="16"/>
              </w:rPr>
              <w:t>21</w:t>
            </w:r>
          </w:p>
        </w:tc>
      </w:tr>
      <w:tr>
        <w:trPr>
          <w:cantSplit/>
        </w:trPr>
        <w:tc>
          <w:tcPr>
            <w:tcW w:type="dxa" w:w="2023"/>
          </w:tcPr>
          <w:p>
            <w:pPr>
              <w:spacing w:after="0"/>
              <w:jc w:val="left"/>
            </w:pPr>
            <w:r>
              <w:rPr>
                <w:sz w:val="16"/>
              </w:rPr>
              <w:t>Centralia city</w:t>
            </w:r>
          </w:p>
        </w:tc>
        <w:tc>
          <w:tcPr>
            <w:tcW w:type="dxa" w:w="1636"/>
          </w:tcPr>
          <w:p>
            <w:pPr>
              <w:spacing w:after="0"/>
              <w:jc w:val="left"/>
            </w:pPr>
            <w:r>
              <w:rPr>
                <w:sz w:val="16"/>
              </w:rPr>
              <w:t>530103</w:t>
            </w:r>
          </w:p>
        </w:tc>
        <w:tc>
          <w:tcPr>
            <w:tcW w:type="dxa" w:w="1470"/>
          </w:tcPr>
          <w:p>
            <w:pPr>
              <w:spacing w:after="0"/>
              <w:jc w:val="right"/>
            </w:pPr>
            <w:r>
              <w:rPr>
                <w:sz w:val="16"/>
              </w:rPr>
              <w:t>10</w:t>
            </w:r>
          </w:p>
        </w:tc>
        <w:tc>
          <w:tcPr>
            <w:tcW w:type="dxa" w:w="1470"/>
          </w:tcPr>
          <w:p>
            <w:pPr>
              <w:spacing w:after="0"/>
              <w:jc w:val="right"/>
            </w:pPr>
            <w:r>
              <w:rPr>
                <w:sz w:val="16"/>
              </w:rPr>
              <w:t>13</w:t>
            </w:r>
          </w:p>
        </w:tc>
        <w:tc>
          <w:tcPr>
            <w:tcW w:type="dxa" w:w="1470"/>
          </w:tcPr>
          <w:p>
            <w:pPr>
              <w:spacing w:after="0"/>
              <w:jc w:val="right"/>
            </w:pPr>
            <w:r>
              <w:rPr>
                <w:sz w:val="16"/>
              </w:rPr>
              <w:t>38</w:t>
            </w:r>
          </w:p>
        </w:tc>
        <w:tc>
          <w:tcPr>
            <w:tcW w:type="dxa" w:w="1470"/>
          </w:tcPr>
          <w:p>
            <w:pPr>
              <w:spacing w:after="0"/>
              <w:jc w:val="right"/>
            </w:pPr>
            <w:r>
              <w:rPr>
                <w:sz w:val="16"/>
              </w:rPr>
              <w:t>9</w:t>
            </w:r>
          </w:p>
        </w:tc>
        <w:tc>
          <w:tcPr>
            <w:tcW w:type="dxa" w:w="1470"/>
          </w:tcPr>
          <w:p>
            <w:pPr>
              <w:spacing w:after="0"/>
              <w:jc w:val="right"/>
            </w:pPr>
            <w:r>
              <w:rPr>
                <w:sz w:val="16"/>
              </w:rPr>
              <w:t>48</w:t>
            </w:r>
          </w:p>
        </w:tc>
        <w:tc>
          <w:tcPr>
            <w:tcW w:type="dxa" w:w="1470"/>
          </w:tcPr>
          <w:p>
            <w:pPr>
              <w:spacing w:after="0"/>
              <w:jc w:val="right"/>
            </w:pPr>
            <w:r>
              <w:rPr>
                <w:sz w:val="16"/>
              </w:rPr>
              <w:t>8</w:t>
            </w:r>
          </w:p>
        </w:tc>
        <w:tc>
          <w:tcPr>
            <w:tcW w:type="dxa" w:w="1636"/>
          </w:tcPr>
          <w:p>
            <w:pPr>
              <w:spacing w:after="0"/>
              <w:jc w:val="right"/>
            </w:pPr>
            <w:r>
              <w:rPr>
                <w:sz w:val="16"/>
              </w:rPr>
              <w:t>12</w:t>
            </w:r>
          </w:p>
        </w:tc>
      </w:tr>
      <w:tr>
        <w:trPr>
          <w:cantSplit/>
        </w:trPr>
        <w:tc>
          <w:tcPr>
            <w:tcW w:type="dxa" w:w="2023"/>
          </w:tcPr>
          <w:p>
            <w:pPr>
              <w:spacing w:after="0"/>
              <w:jc w:val="left"/>
            </w:pPr>
            <w:r>
              <w:rPr>
                <w:sz w:val="16"/>
              </w:rPr>
              <w:t>Chehalis city</w:t>
            </w:r>
          </w:p>
        </w:tc>
        <w:tc>
          <w:tcPr>
            <w:tcW w:type="dxa" w:w="1636"/>
          </w:tcPr>
          <w:p>
            <w:pPr>
              <w:spacing w:after="0"/>
              <w:jc w:val="left"/>
            </w:pPr>
            <w:r>
              <w:rPr>
                <w:sz w:val="16"/>
              </w:rPr>
              <w:t>530104</w:t>
            </w:r>
          </w:p>
        </w:tc>
        <w:tc>
          <w:tcPr>
            <w:tcW w:type="dxa" w:w="1470"/>
          </w:tcPr>
          <w:p>
            <w:pPr>
              <w:spacing w:after="0"/>
              <w:jc w:val="right"/>
            </w:pPr>
            <w:r>
              <w:rPr>
                <w:sz w:val="16"/>
              </w:rPr>
              <w:t>17</w:t>
            </w:r>
          </w:p>
        </w:tc>
        <w:tc>
          <w:tcPr>
            <w:tcW w:type="dxa" w:w="1470"/>
          </w:tcPr>
          <w:p>
            <w:pPr>
              <w:spacing w:after="0"/>
              <w:jc w:val="right"/>
            </w:pPr>
            <w:r>
              <w:rPr>
                <w:sz w:val="16"/>
              </w:rPr>
              <w:t>25</w:t>
            </w:r>
          </w:p>
        </w:tc>
        <w:tc>
          <w:tcPr>
            <w:tcW w:type="dxa" w:w="1470"/>
          </w:tcPr>
          <w:p>
            <w:pPr>
              <w:spacing w:after="0"/>
              <w:jc w:val="right"/>
            </w:pPr>
            <w:r>
              <w:rPr>
                <w:sz w:val="16"/>
              </w:rPr>
              <w:t>45</w:t>
            </w:r>
          </w:p>
        </w:tc>
        <w:tc>
          <w:tcPr>
            <w:tcW w:type="dxa" w:w="1470"/>
          </w:tcPr>
          <w:p>
            <w:pPr>
              <w:spacing w:after="0"/>
              <w:jc w:val="right"/>
            </w:pPr>
            <w:r>
              <w:rPr>
                <w:sz w:val="16"/>
              </w:rPr>
              <w:t>17</w:t>
            </w:r>
          </w:p>
        </w:tc>
        <w:tc>
          <w:tcPr>
            <w:tcW w:type="dxa" w:w="1470"/>
          </w:tcPr>
          <w:p>
            <w:pPr>
              <w:spacing w:after="0"/>
              <w:jc w:val="right"/>
            </w:pPr>
            <w:r>
              <w:rPr>
                <w:sz w:val="16"/>
              </w:rPr>
              <w:t>61</w:t>
            </w:r>
          </w:p>
        </w:tc>
        <w:tc>
          <w:tcPr>
            <w:tcW w:type="dxa" w:w="1470"/>
          </w:tcPr>
          <w:p>
            <w:pPr>
              <w:spacing w:after="0"/>
              <w:jc w:val="right"/>
            </w:pPr>
            <w:r>
              <w:rPr>
                <w:sz w:val="16"/>
              </w:rPr>
              <w:t>18</w:t>
            </w:r>
          </w:p>
        </w:tc>
        <w:tc>
          <w:tcPr>
            <w:tcW w:type="dxa" w:w="1636"/>
          </w:tcPr>
          <w:p>
            <w:pPr>
              <w:spacing w:after="0"/>
              <w:jc w:val="right"/>
            </w:pPr>
            <w:r>
              <w:rPr>
                <w:sz w:val="16"/>
              </w:rPr>
              <w:t>20</w:t>
            </w:r>
          </w:p>
        </w:tc>
      </w:tr>
      <w:tr>
        <w:trPr>
          <w:cantSplit/>
        </w:trPr>
        <w:tc>
          <w:tcPr>
            <w:tcW w:type="dxa" w:w="2023"/>
          </w:tcPr>
          <w:p>
            <w:pPr>
              <w:spacing w:after="0"/>
              <w:jc w:val="left"/>
            </w:pPr>
            <w:r>
              <w:rPr>
                <w:sz w:val="16"/>
              </w:rPr>
              <w:t>Morton city</w:t>
            </w:r>
          </w:p>
        </w:tc>
        <w:tc>
          <w:tcPr>
            <w:tcW w:type="dxa" w:w="1636"/>
          </w:tcPr>
          <w:p>
            <w:pPr>
              <w:spacing w:after="0"/>
              <w:jc w:val="left"/>
            </w:pPr>
            <w:r>
              <w:rPr>
                <w:sz w:val="16"/>
              </w:rPr>
              <w:t>530105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Mossyrock city</w:t>
            </w:r>
          </w:p>
        </w:tc>
        <w:tc>
          <w:tcPr>
            <w:tcW w:type="dxa" w:w="1636"/>
          </w:tcPr>
          <w:p>
            <w:pPr>
              <w:spacing w:after="0"/>
              <w:jc w:val="left"/>
            </w:pPr>
            <w:r>
              <w:rPr>
                <w:sz w:val="16"/>
              </w:rPr>
              <w:t>530253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Napavine city</w:t>
            </w:r>
          </w:p>
        </w:tc>
        <w:tc>
          <w:tcPr>
            <w:tcW w:type="dxa" w:w="1636"/>
          </w:tcPr>
          <w:p>
            <w:pPr>
              <w:spacing w:after="0"/>
              <w:jc w:val="left"/>
            </w:pPr>
            <w:r>
              <w:rPr>
                <w:sz w:val="16"/>
              </w:rPr>
              <w:t>530254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Vader city</w:t>
            </w:r>
          </w:p>
        </w:tc>
        <w:tc>
          <w:tcPr>
            <w:tcW w:type="dxa" w:w="1636"/>
          </w:tcPr>
          <w:p>
            <w:pPr>
              <w:spacing w:after="0"/>
              <w:jc w:val="left"/>
            </w:pPr>
            <w:r>
              <w:rPr>
                <w:sz w:val="16"/>
              </w:rPr>
              <w:t>530266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Winlock city</w:t>
            </w:r>
          </w:p>
        </w:tc>
        <w:tc>
          <w:tcPr>
            <w:tcW w:type="dxa" w:w="1636"/>
          </w:tcPr>
          <w:p>
            <w:pPr>
              <w:spacing w:after="0"/>
              <w:jc w:val="left"/>
            </w:pPr>
            <w:r>
              <w:rPr>
                <w:sz w:val="16"/>
              </w:rPr>
              <w:t>530306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35</w:t>
            </w:r>
          </w:p>
        </w:tc>
        <w:tc>
          <w:tcPr>
            <w:tcW w:type="dxa" w:w="1496"/>
          </w:tcPr>
          <w:p>
            <w:pPr>
              <w:spacing w:after="0"/>
              <w:jc w:val="right"/>
            </w:pPr>
            <w:r>
              <w:rPr>
                <w:sz w:val="16"/>
              </w:rPr>
              <w:t>40</w:t>
            </w:r>
          </w:p>
        </w:tc>
        <w:tc>
          <w:tcPr>
            <w:tcW w:type="dxa" w:w="1496"/>
          </w:tcPr>
          <w:p>
            <w:pPr>
              <w:spacing w:after="0"/>
              <w:jc w:val="right"/>
            </w:pPr>
            <w:r>
              <w:rPr>
                <w:sz w:val="16"/>
              </w:rPr>
              <w:t>84</w:t>
            </w:r>
          </w:p>
        </w:tc>
        <w:tc>
          <w:tcPr>
            <w:tcW w:type="dxa" w:w="1496"/>
          </w:tcPr>
          <w:p>
            <w:pPr>
              <w:spacing w:after="0"/>
              <w:jc w:val="right"/>
            </w:pPr>
            <w:r>
              <w:rPr>
                <w:sz w:val="16"/>
              </w:rPr>
              <w:t>20</w:t>
            </w:r>
          </w:p>
        </w:tc>
        <w:tc>
          <w:tcPr>
            <w:tcW w:type="dxa" w:w="1496"/>
          </w:tcPr>
          <w:p>
            <w:pPr>
              <w:spacing w:after="0"/>
              <w:jc w:val="right"/>
            </w:pPr>
            <w:r>
              <w:rPr>
                <w:sz w:val="16"/>
              </w:rPr>
              <w:t>126</w:t>
            </w:r>
          </w:p>
        </w:tc>
        <w:tc>
          <w:tcPr>
            <w:tcW w:type="dxa" w:w="1496"/>
          </w:tcPr>
          <w:p>
            <w:pPr>
              <w:spacing w:after="0"/>
              <w:jc w:val="right"/>
            </w:pPr>
            <w:r>
              <w:rPr>
                <w:sz w:val="16"/>
              </w:rPr>
              <w:t>35</w:t>
            </w:r>
          </w:p>
        </w:tc>
        <w:tc>
          <w:tcPr>
            <w:tcW w:type="dxa" w:w="1665"/>
          </w:tcPr>
          <w:p>
            <w:pPr>
              <w:spacing w:after="0"/>
              <w:jc w:val="right"/>
            </w:pPr>
            <w:r>
              <w:rPr>
                <w:sz w:val="16"/>
              </w:rPr>
              <w:t>40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14</w:t>
            </w:r>
          </w:p>
        </w:tc>
        <w:tc>
          <w:tcPr>
            <w:tcW w:type="dxa" w:w="1496"/>
          </w:tcPr>
          <w:p>
            <w:pPr>
              <w:spacing w:after="0"/>
              <w:jc w:val="right"/>
            </w:pPr>
            <w:r>
              <w:rPr>
                <w:sz w:val="16"/>
              </w:rPr>
              <w:t>10</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16</w:t>
            </w:r>
          </w:p>
        </w:tc>
        <w:tc>
          <w:tcPr>
            <w:tcW w:type="dxa" w:w="1496"/>
          </w:tcPr>
          <w:p>
            <w:pPr>
              <w:spacing w:after="0"/>
              <w:jc w:val="right"/>
            </w:pPr>
            <w:r>
              <w:rPr>
                <w:sz w:val="16"/>
              </w:rPr>
              <w:t>33</w:t>
            </w:r>
          </w:p>
        </w:tc>
        <w:tc>
          <w:tcPr>
            <w:tcW w:type="dxa" w:w="1496"/>
          </w:tcPr>
          <w:p>
            <w:pPr>
              <w:spacing w:after="0"/>
              <w:jc w:val="right"/>
            </w:pPr>
            <w:r>
              <w:rPr>
                <w:sz w:val="16"/>
              </w:rPr>
              <w:t>12</w:t>
            </w:r>
          </w:p>
        </w:tc>
        <w:tc>
          <w:tcPr>
            <w:tcW w:type="dxa" w:w="1496"/>
          </w:tcPr>
          <w:p>
            <w:pPr>
              <w:spacing w:after="0"/>
              <w:jc w:val="right"/>
            </w:pPr>
            <w:r>
              <w:rPr>
                <w:sz w:val="16"/>
              </w:rPr>
              <w:t>34</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31 properties are FMA repetitive loss but not NFIP repetitive loss, and 124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Lewis County, WA: risk-assessment baseline packet, release 2026-10 (data as of 2026-09-30; County FIPS 53041). Automated baseline. </w:t>
      </w:r>
      <w:hyperlink r:id="rId15">
        <w:r>
          <w:rPr>
            <w:color w:val="1F4E99"/>
            <w:sz w:val="17"/>
            <w:u w:val="single"/>
          </w:rPr>
          <w:t>https://hazardplain.org/wa/53041/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Lewis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WA: Risk-assessment baseline packet</dc:title>
  <dc:subject>Hazard Plain release 2026-10, as of 2026-09-30. Automated baseline</dc:subject>
  <dc:creator>Hazard Plain</dc:creator>
  <cp:keywords>Hazard Plain; hazard mitigation; risk assessment; 53041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