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Orleans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843"/>
        <w:gridCol w:w="2897"/>
        <w:gridCol w:w="3745"/>
        <w:gridCol w:w="1136"/>
        <w:gridCol w:w="1136"/>
        <w:gridCol w:w="980"/>
        <w:gridCol w:w="1038"/>
        <w:gridCol w:w="710"/>
      </w:tblGrid>
      <w:tr>
        <w:trPr>
          <w:cantSplit/>
          <w:tblHeader/>
        </w:trPr>
        <w:tc>
          <w:tcPr>
            <w:tcW w:type="dxa" w:w="1625"/>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Status</w:t>
            </w:r>
          </w:p>
        </w:tc>
        <w:tc>
          <w:tcPr>
            <w:tcW w:type="dxa" w:w="3745"/>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8"/>
            <w:shd w:val="clear" w:color="auto" w:fill="E8E8E8"/>
          </w:tcPr>
          <w:p>
            <w:pPr>
              <w:spacing w:after="0"/>
              <w:jc w:val="left"/>
            </w:pPr>
            <w:r>
              <w:rPr>
                <w:b/>
                <w:sz w:val="16"/>
              </w:rPr>
              <w:t>Update underway</w:t>
            </w:r>
          </w:p>
        </w:tc>
        <w:tc>
          <w:tcPr>
            <w:tcW w:type="dxa" w:w="710"/>
            <w:shd w:val="clear" w:color="auto" w:fill="E8E8E8"/>
          </w:tcPr>
          <w:p>
            <w:pPr>
              <w:spacing w:after="0"/>
              <w:jc w:val="left"/>
            </w:pPr>
            <w:r>
              <w:rPr>
                <w:b/>
                <w:sz w:val="16"/>
              </w:rPr>
              <w:t>Notes</w:t>
            </w:r>
          </w:p>
        </w:tc>
      </w:tr>
      <w:tr>
        <w:trPr>
          <w:cantSplit/>
        </w:trPr>
        <w:tc>
          <w:tcPr>
            <w:tcW w:type="dxa" w:w="1625"/>
          </w:tcPr>
          <w:p>
            <w:pPr>
              <w:spacing w:after="0"/>
              <w:jc w:val="left"/>
            </w:pPr>
            <w:r>
              <w:rPr>
                <w:sz w:val="16"/>
              </w:rPr>
              <w:t>Albany village</w:t>
            </w:r>
          </w:p>
        </w:tc>
        <w:tc>
          <w:tcPr>
            <w:tcW w:type="dxa" w:w="843"/>
          </w:tcPr>
          <w:p>
            <w:pPr>
              <w:spacing w:after="0"/>
              <w:jc w:val="left"/>
            </w:pPr>
            <w:r>
              <w:rPr>
                <w:sz w:val="16"/>
              </w:rPr>
              <w:t>Village</w:t>
            </w:r>
          </w:p>
        </w:tc>
        <w:tc>
          <w:tcPr>
            <w:tcW w:type="dxa" w:w="2897"/>
          </w:tcPr>
          <w:p>
            <w:pPr>
              <w:spacing w:after="0"/>
              <w:jc w:val="left"/>
            </w:pPr>
            <w:r>
              <w:rPr>
                <w:sz w:val="16"/>
              </w:rPr>
              <w:t>Approved, expires 2027-10-05</w:t>
            </w:r>
          </w:p>
        </w:tc>
        <w:tc>
          <w:tcPr>
            <w:tcW w:type="dxa" w:w="3745"/>
          </w:tcPr>
          <w:p>
            <w:pPr>
              <w:spacing w:after="0"/>
              <w:jc w:val="left"/>
            </w:pPr>
            <w:r>
              <w:rPr>
                <w:sz w:val="16"/>
              </w:rPr>
              <w:t>Town and Village of Albany, Vermont Multi-jurisdictional All-Hazards Mitigation Plan Update (FEMA plan 108574)</w:t>
            </w:r>
          </w:p>
        </w:tc>
        <w:tc>
          <w:tcPr>
            <w:tcW w:type="dxa" w:w="1136"/>
          </w:tcPr>
          <w:p>
            <w:pPr>
              <w:spacing w:after="0"/>
              <w:jc w:val="left"/>
            </w:pPr>
            <w:r>
              <w:rPr>
                <w:sz w:val="16"/>
              </w:rPr>
              <w:t>2022-10-06</w:t>
            </w:r>
          </w:p>
        </w:tc>
        <w:tc>
          <w:tcPr>
            <w:tcW w:type="dxa" w:w="1136"/>
          </w:tcPr>
          <w:p>
            <w:pPr>
              <w:spacing w:after="0"/>
              <w:jc w:val="left"/>
            </w:pPr>
            <w:r>
              <w:rPr>
                <w:sz w:val="16"/>
              </w:rPr>
              <w:t>2027-10-05</w:t>
            </w:r>
          </w:p>
        </w:tc>
        <w:tc>
          <w:tcPr>
            <w:tcW w:type="dxa" w:w="980"/>
          </w:tcPr>
          <w:p>
            <w:pPr>
              <w:spacing w:after="0"/>
              <w:jc w:val="right"/>
            </w:pPr>
            <w:r>
              <w:rPr>
                <w:sz w:val="16"/>
              </w:rPr>
              <w:t>372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Barton village</w:t>
            </w:r>
          </w:p>
        </w:tc>
        <w:tc>
          <w:tcPr>
            <w:tcW w:type="dxa" w:w="843"/>
          </w:tcPr>
          <w:p>
            <w:pPr>
              <w:spacing w:after="0"/>
              <w:jc w:val="left"/>
            </w:pPr>
            <w:r>
              <w:rPr>
                <w:sz w:val="16"/>
              </w:rPr>
              <w:t>Village</w:t>
            </w:r>
          </w:p>
        </w:tc>
        <w:tc>
          <w:tcPr>
            <w:tcW w:type="dxa" w:w="2897"/>
          </w:tcPr>
          <w:p>
            <w:pPr>
              <w:spacing w:after="0"/>
              <w:jc w:val="left"/>
            </w:pPr>
            <w:r>
              <w:rPr>
                <w:sz w:val="16"/>
              </w:rPr>
              <w:t>Approved, expires 2030-05-20</w:t>
            </w:r>
          </w:p>
        </w:tc>
        <w:tc>
          <w:tcPr>
            <w:tcW w:type="dxa" w:w="3745"/>
          </w:tcPr>
          <w:p>
            <w:pPr>
              <w:spacing w:after="0"/>
              <w:jc w:val="left"/>
            </w:pPr>
            <w:r>
              <w:rPr>
                <w:sz w:val="16"/>
              </w:rPr>
              <w:t>2025 Barton, Barton, and Orleans Village, Vermont Multi-Jurisdictional Local Hazard Mitigation Plan Update (FEMA plan 110815)</w:t>
            </w:r>
          </w:p>
        </w:tc>
        <w:tc>
          <w:tcPr>
            <w:tcW w:type="dxa" w:w="1136"/>
          </w:tcPr>
          <w:p>
            <w:pPr>
              <w:spacing w:after="0"/>
              <w:jc w:val="left"/>
            </w:pPr>
            <w:r>
              <w:rPr>
                <w:sz w:val="16"/>
              </w:rPr>
              <w:t>2025-05-21</w:t>
            </w:r>
          </w:p>
        </w:tc>
        <w:tc>
          <w:tcPr>
            <w:tcW w:type="dxa" w:w="1136"/>
          </w:tcPr>
          <w:p>
            <w:pPr>
              <w:spacing w:after="0"/>
              <w:jc w:val="left"/>
            </w:pPr>
            <w:r>
              <w:rPr>
                <w:sz w:val="16"/>
              </w:rPr>
              <w:t>2030-05-20</w:t>
            </w:r>
          </w:p>
        </w:tc>
        <w:tc>
          <w:tcPr>
            <w:tcW w:type="dxa" w:w="980"/>
          </w:tcPr>
          <w:p>
            <w:pPr>
              <w:spacing w:after="0"/>
              <w:jc w:val="right"/>
            </w:pPr>
            <w:r>
              <w:rPr>
                <w:sz w:val="16"/>
              </w:rPr>
              <w:t>1,330</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Derby Center village</w:t>
            </w:r>
          </w:p>
        </w:tc>
        <w:tc>
          <w:tcPr>
            <w:tcW w:type="dxa" w:w="843"/>
          </w:tcPr>
          <w:p>
            <w:pPr>
              <w:spacing w:after="0"/>
              <w:jc w:val="left"/>
            </w:pPr>
            <w:r>
              <w:rPr>
                <w:sz w:val="16"/>
              </w:rPr>
              <w:t>Village</w:t>
            </w:r>
          </w:p>
        </w:tc>
        <w:tc>
          <w:tcPr>
            <w:tcW w:type="dxa" w:w="2897"/>
          </w:tcPr>
          <w:p>
            <w:pPr>
              <w:spacing w:after="0"/>
              <w:jc w:val="left"/>
            </w:pPr>
            <w:r>
              <w:rPr>
                <w:sz w:val="16"/>
              </w:rPr>
              <w:t>Expired on 2026-02-18</w:t>
            </w:r>
          </w:p>
        </w:tc>
        <w:tc>
          <w:tcPr>
            <w:tcW w:type="dxa" w:w="3745"/>
          </w:tcPr>
          <w:p>
            <w:pPr>
              <w:spacing w:after="0"/>
              <w:jc w:val="left"/>
            </w:pPr>
            <w:r>
              <w:rPr>
                <w:sz w:val="16"/>
              </w:rPr>
              <w:t>Town of Derby, Village of Derby Line, and Village of Derby Center Multi-Jurisdictional All-Hazards Mitigation Plan Update (FEMA plan 107203)</w:t>
            </w:r>
          </w:p>
        </w:tc>
        <w:tc>
          <w:tcPr>
            <w:tcW w:type="dxa" w:w="1136"/>
          </w:tcPr>
          <w:p>
            <w:pPr>
              <w:spacing w:after="0"/>
              <w:jc w:val="left"/>
            </w:pPr>
            <w:r>
              <w:rPr>
                <w:sz w:val="16"/>
              </w:rPr>
              <w:t>2021-02-19</w:t>
            </w:r>
          </w:p>
        </w:tc>
        <w:tc>
          <w:tcPr>
            <w:tcW w:type="dxa" w:w="1136"/>
          </w:tcPr>
          <w:p>
            <w:pPr>
              <w:spacing w:after="0"/>
              <w:jc w:val="left"/>
            </w:pPr>
            <w:r>
              <w:rPr>
                <w:sz w:val="16"/>
              </w:rPr>
              <w:t>2026-02-18</w:t>
            </w:r>
          </w:p>
        </w:tc>
        <w:tc>
          <w:tcPr>
            <w:tcW w:type="dxa" w:w="980"/>
          </w:tcPr>
          <w:p>
            <w:pPr>
              <w:spacing w:after="0"/>
              <w:jc w:val="right"/>
            </w:pPr>
            <w:r>
              <w:rPr>
                <w:sz w:val="16"/>
              </w:rPr>
              <w:t>-222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Derby Line village</w:t>
            </w:r>
          </w:p>
        </w:tc>
        <w:tc>
          <w:tcPr>
            <w:tcW w:type="dxa" w:w="843"/>
          </w:tcPr>
          <w:p>
            <w:pPr>
              <w:spacing w:after="0"/>
              <w:jc w:val="left"/>
            </w:pPr>
            <w:r>
              <w:rPr>
                <w:sz w:val="16"/>
              </w:rPr>
              <w:t>Village</w:t>
            </w:r>
          </w:p>
        </w:tc>
        <w:tc>
          <w:tcPr>
            <w:tcW w:type="dxa" w:w="2897"/>
          </w:tcPr>
          <w:p>
            <w:pPr>
              <w:spacing w:after="0"/>
              <w:jc w:val="left"/>
            </w:pPr>
            <w:r>
              <w:rPr>
                <w:sz w:val="16"/>
              </w:rPr>
              <w:t>Expired on 2026-02-18</w:t>
            </w:r>
          </w:p>
        </w:tc>
        <w:tc>
          <w:tcPr>
            <w:tcW w:type="dxa" w:w="3745"/>
          </w:tcPr>
          <w:p>
            <w:pPr>
              <w:spacing w:after="0"/>
              <w:jc w:val="left"/>
            </w:pPr>
            <w:r>
              <w:rPr>
                <w:sz w:val="16"/>
              </w:rPr>
              <w:t>Town of Derby, Village of Derby Line, and Village of Derby Center Multi-Jurisdictional All-Hazards Mitigation Plan Update (FEMA plan 107203)</w:t>
            </w:r>
          </w:p>
        </w:tc>
        <w:tc>
          <w:tcPr>
            <w:tcW w:type="dxa" w:w="1136"/>
          </w:tcPr>
          <w:p>
            <w:pPr>
              <w:spacing w:after="0"/>
              <w:jc w:val="left"/>
            </w:pPr>
            <w:r>
              <w:rPr>
                <w:sz w:val="16"/>
              </w:rPr>
              <w:t>2021-02-19</w:t>
            </w:r>
          </w:p>
        </w:tc>
        <w:tc>
          <w:tcPr>
            <w:tcW w:type="dxa" w:w="1136"/>
          </w:tcPr>
          <w:p>
            <w:pPr>
              <w:spacing w:after="0"/>
              <w:jc w:val="left"/>
            </w:pPr>
            <w:r>
              <w:rPr>
                <w:sz w:val="16"/>
              </w:rPr>
              <w:t>2026-02-18</w:t>
            </w:r>
          </w:p>
        </w:tc>
        <w:tc>
          <w:tcPr>
            <w:tcW w:type="dxa" w:w="980"/>
          </w:tcPr>
          <w:p>
            <w:pPr>
              <w:spacing w:after="0"/>
              <w:jc w:val="right"/>
            </w:pPr>
            <w:r>
              <w:rPr>
                <w:sz w:val="16"/>
              </w:rPr>
              <w:t>-222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Newport city</w:t>
            </w:r>
          </w:p>
        </w:tc>
        <w:tc>
          <w:tcPr>
            <w:tcW w:type="dxa" w:w="843"/>
          </w:tcPr>
          <w:p>
            <w:pPr>
              <w:spacing w:after="0"/>
              <w:jc w:val="left"/>
            </w:pPr>
            <w:r>
              <w:rPr>
                <w:sz w:val="16"/>
              </w:rPr>
              <w:t>City</w:t>
            </w:r>
          </w:p>
        </w:tc>
        <w:tc>
          <w:tcPr>
            <w:tcW w:type="dxa" w:w="2897"/>
          </w:tcPr>
          <w:p>
            <w:pPr>
              <w:spacing w:after="0"/>
              <w:jc w:val="left"/>
            </w:pPr>
            <w:r>
              <w:rPr>
                <w:sz w:val="16"/>
              </w:rPr>
              <w:t>Approved, expires 2028-01-25</w:t>
            </w:r>
          </w:p>
        </w:tc>
        <w:tc>
          <w:tcPr>
            <w:tcW w:type="dxa" w:w="3745"/>
          </w:tcPr>
          <w:p>
            <w:pPr>
              <w:spacing w:after="0"/>
              <w:jc w:val="left"/>
            </w:pPr>
            <w:r>
              <w:rPr>
                <w:sz w:val="16"/>
              </w:rPr>
              <w:t>City of Newport, Vermont Local All-Hazards Mitigation Plan Update (FEMA plan 108799)</w:t>
            </w:r>
          </w:p>
        </w:tc>
        <w:tc>
          <w:tcPr>
            <w:tcW w:type="dxa" w:w="1136"/>
          </w:tcPr>
          <w:p>
            <w:pPr>
              <w:spacing w:after="0"/>
              <w:jc w:val="left"/>
            </w:pPr>
            <w:r>
              <w:rPr>
                <w:sz w:val="16"/>
              </w:rPr>
              <w:t>2023-01-26</w:t>
            </w:r>
          </w:p>
        </w:tc>
        <w:tc>
          <w:tcPr>
            <w:tcW w:type="dxa" w:w="1136"/>
          </w:tcPr>
          <w:p>
            <w:pPr>
              <w:spacing w:after="0"/>
              <w:jc w:val="left"/>
            </w:pPr>
            <w:r>
              <w:rPr>
                <w:sz w:val="16"/>
              </w:rPr>
              <w:t>2028-01-25</w:t>
            </w:r>
          </w:p>
        </w:tc>
        <w:tc>
          <w:tcPr>
            <w:tcW w:type="dxa" w:w="980"/>
          </w:tcPr>
          <w:p>
            <w:pPr>
              <w:spacing w:after="0"/>
              <w:jc w:val="right"/>
            </w:pPr>
            <w:r>
              <w:rPr>
                <w:sz w:val="16"/>
              </w:rPr>
              <w:t>484</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North Troy village</w:t>
            </w:r>
          </w:p>
        </w:tc>
        <w:tc>
          <w:tcPr>
            <w:tcW w:type="dxa" w:w="843"/>
          </w:tcPr>
          <w:p>
            <w:pPr>
              <w:spacing w:after="0"/>
              <w:jc w:val="left"/>
            </w:pPr>
            <w:r>
              <w:rPr>
                <w:sz w:val="16"/>
              </w:rPr>
              <w:t>Village</w:t>
            </w:r>
          </w:p>
        </w:tc>
        <w:tc>
          <w:tcPr>
            <w:tcW w:type="dxa" w:w="2897"/>
          </w:tcPr>
          <w:p>
            <w:pPr>
              <w:spacing w:after="0"/>
              <w:jc w:val="left"/>
            </w:pPr>
            <w:r>
              <w:rPr>
                <w:sz w:val="16"/>
              </w:rPr>
              <w:t>Approved, expires 2027-12-04</w:t>
            </w:r>
          </w:p>
        </w:tc>
        <w:tc>
          <w:tcPr>
            <w:tcW w:type="dxa" w:w="3745"/>
          </w:tcPr>
          <w:p>
            <w:pPr>
              <w:spacing w:after="0"/>
              <w:jc w:val="left"/>
            </w:pPr>
            <w:r>
              <w:rPr>
                <w:sz w:val="16"/>
              </w:rPr>
              <w:t>Town of Troy and Village of North Troy, VT Multijurisdictional Local Hazard Mitigation Plan (FEMA plan 108701)</w:t>
            </w:r>
          </w:p>
        </w:tc>
        <w:tc>
          <w:tcPr>
            <w:tcW w:type="dxa" w:w="1136"/>
          </w:tcPr>
          <w:p>
            <w:pPr>
              <w:spacing w:after="0"/>
              <w:jc w:val="left"/>
            </w:pPr>
            <w:r>
              <w:rPr>
                <w:sz w:val="16"/>
              </w:rPr>
              <w:t>2022-12-05</w:t>
            </w:r>
          </w:p>
        </w:tc>
        <w:tc>
          <w:tcPr>
            <w:tcW w:type="dxa" w:w="1136"/>
          </w:tcPr>
          <w:p>
            <w:pPr>
              <w:spacing w:after="0"/>
              <w:jc w:val="left"/>
            </w:pPr>
            <w:r>
              <w:rPr>
                <w:sz w:val="16"/>
              </w:rPr>
              <w:t>2027-12-04</w:t>
            </w:r>
          </w:p>
        </w:tc>
        <w:tc>
          <w:tcPr>
            <w:tcW w:type="dxa" w:w="980"/>
          </w:tcPr>
          <w:p>
            <w:pPr>
              <w:spacing w:after="0"/>
              <w:jc w:val="right"/>
            </w:pPr>
            <w:r>
              <w:rPr>
                <w:sz w:val="16"/>
              </w:rPr>
              <w:t>432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Orleans village</w:t>
            </w:r>
          </w:p>
        </w:tc>
        <w:tc>
          <w:tcPr>
            <w:tcW w:type="dxa" w:w="843"/>
          </w:tcPr>
          <w:p>
            <w:pPr>
              <w:spacing w:after="0"/>
              <w:jc w:val="left"/>
            </w:pPr>
            <w:r>
              <w:rPr>
                <w:sz w:val="16"/>
              </w:rPr>
              <w:t>Village</w:t>
            </w:r>
          </w:p>
        </w:tc>
        <w:tc>
          <w:tcPr>
            <w:tcW w:type="dxa" w:w="2897"/>
          </w:tcPr>
          <w:p>
            <w:pPr>
              <w:spacing w:after="0"/>
              <w:jc w:val="left"/>
            </w:pPr>
            <w:r>
              <w:rPr>
                <w:sz w:val="16"/>
              </w:rPr>
              <w:t>Approved, expires 2030-05-20</w:t>
            </w:r>
          </w:p>
        </w:tc>
        <w:tc>
          <w:tcPr>
            <w:tcW w:type="dxa" w:w="3745"/>
          </w:tcPr>
          <w:p>
            <w:pPr>
              <w:spacing w:after="0"/>
              <w:jc w:val="left"/>
            </w:pPr>
            <w:r>
              <w:rPr>
                <w:sz w:val="16"/>
              </w:rPr>
              <w:t>2025 Barton, Barton, and Orleans Village, Vermont Multi-Jurisdictional Local Hazard Mitigation Plan Update (FEMA plan 110815)</w:t>
            </w:r>
          </w:p>
        </w:tc>
        <w:tc>
          <w:tcPr>
            <w:tcW w:type="dxa" w:w="1136"/>
          </w:tcPr>
          <w:p>
            <w:pPr>
              <w:spacing w:after="0"/>
              <w:jc w:val="left"/>
            </w:pPr>
            <w:r>
              <w:rPr>
                <w:sz w:val="16"/>
              </w:rPr>
              <w:t>2025-05-21</w:t>
            </w:r>
          </w:p>
        </w:tc>
        <w:tc>
          <w:tcPr>
            <w:tcW w:type="dxa" w:w="1136"/>
          </w:tcPr>
          <w:p>
            <w:pPr>
              <w:spacing w:after="0"/>
              <w:jc w:val="left"/>
            </w:pPr>
            <w:r>
              <w:rPr>
                <w:sz w:val="16"/>
              </w:rPr>
              <w:t>2030-05-20</w:t>
            </w:r>
          </w:p>
        </w:tc>
        <w:tc>
          <w:tcPr>
            <w:tcW w:type="dxa" w:w="980"/>
          </w:tcPr>
          <w:p>
            <w:pPr>
              <w:spacing w:after="0"/>
              <w:jc w:val="right"/>
            </w:pPr>
            <w:r>
              <w:rPr>
                <w:sz w:val="16"/>
              </w:rPr>
              <w:t>1,330</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Albany town</w:t>
            </w:r>
          </w:p>
        </w:tc>
        <w:tc>
          <w:tcPr>
            <w:tcW w:type="dxa" w:w="843"/>
          </w:tcPr>
          <w:p>
            <w:pPr>
              <w:spacing w:after="0"/>
              <w:jc w:val="left"/>
            </w:pPr>
            <w:r>
              <w:rPr>
                <w:sz w:val="16"/>
              </w:rPr>
              <w:t>Town</w:t>
            </w:r>
          </w:p>
        </w:tc>
        <w:tc>
          <w:tcPr>
            <w:tcW w:type="dxa" w:w="2897"/>
          </w:tcPr>
          <w:p>
            <w:pPr>
              <w:spacing w:after="0"/>
              <w:jc w:val="left"/>
            </w:pPr>
            <w:r>
              <w:rPr>
                <w:sz w:val="16"/>
              </w:rPr>
              <w:t>Approved, expires 2027-10-05</w:t>
            </w:r>
          </w:p>
        </w:tc>
        <w:tc>
          <w:tcPr>
            <w:tcW w:type="dxa" w:w="3745"/>
          </w:tcPr>
          <w:p>
            <w:pPr>
              <w:spacing w:after="0"/>
              <w:jc w:val="left"/>
            </w:pPr>
            <w:r>
              <w:rPr>
                <w:sz w:val="16"/>
              </w:rPr>
              <w:t>Town and Village of Albany, Vermont Multi-jurisdictional All-Hazards Mitigation Plan Update (FEMA plan 108574)</w:t>
            </w:r>
          </w:p>
        </w:tc>
        <w:tc>
          <w:tcPr>
            <w:tcW w:type="dxa" w:w="1136"/>
          </w:tcPr>
          <w:p>
            <w:pPr>
              <w:spacing w:after="0"/>
              <w:jc w:val="left"/>
            </w:pPr>
            <w:r>
              <w:rPr>
                <w:sz w:val="16"/>
              </w:rPr>
              <w:t>2022-10-06</w:t>
            </w:r>
          </w:p>
        </w:tc>
        <w:tc>
          <w:tcPr>
            <w:tcW w:type="dxa" w:w="1136"/>
          </w:tcPr>
          <w:p>
            <w:pPr>
              <w:spacing w:after="0"/>
              <w:jc w:val="left"/>
            </w:pPr>
            <w:r>
              <w:rPr>
                <w:sz w:val="16"/>
              </w:rPr>
              <w:t>2027-10-05</w:t>
            </w:r>
          </w:p>
        </w:tc>
        <w:tc>
          <w:tcPr>
            <w:tcW w:type="dxa" w:w="980"/>
          </w:tcPr>
          <w:p>
            <w:pPr>
              <w:spacing w:after="0"/>
              <w:jc w:val="right"/>
            </w:pPr>
            <w:r>
              <w:rPr>
                <w:sz w:val="16"/>
              </w:rPr>
              <w:t>372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Barton town</w:t>
            </w:r>
          </w:p>
        </w:tc>
        <w:tc>
          <w:tcPr>
            <w:tcW w:type="dxa" w:w="843"/>
          </w:tcPr>
          <w:p>
            <w:pPr>
              <w:spacing w:after="0"/>
              <w:jc w:val="left"/>
            </w:pPr>
            <w:r>
              <w:rPr>
                <w:sz w:val="16"/>
              </w:rPr>
              <w:t>Town</w:t>
            </w:r>
          </w:p>
        </w:tc>
        <w:tc>
          <w:tcPr>
            <w:tcW w:type="dxa" w:w="2897"/>
          </w:tcPr>
          <w:p>
            <w:pPr>
              <w:spacing w:after="0"/>
              <w:jc w:val="left"/>
            </w:pPr>
            <w:r>
              <w:rPr>
                <w:sz w:val="16"/>
              </w:rPr>
              <w:t>Approved, expires 2030-05-20</w:t>
            </w:r>
          </w:p>
        </w:tc>
        <w:tc>
          <w:tcPr>
            <w:tcW w:type="dxa" w:w="3745"/>
          </w:tcPr>
          <w:p>
            <w:pPr>
              <w:spacing w:after="0"/>
              <w:jc w:val="left"/>
            </w:pPr>
            <w:r>
              <w:rPr>
                <w:sz w:val="16"/>
              </w:rPr>
              <w:t>2025 Barton, Barton, and Orleans Village, Vermont Multi-Jurisdictional Local Hazard Mitigation Plan Update (FEMA plan 110815)</w:t>
            </w:r>
          </w:p>
        </w:tc>
        <w:tc>
          <w:tcPr>
            <w:tcW w:type="dxa" w:w="1136"/>
          </w:tcPr>
          <w:p>
            <w:pPr>
              <w:spacing w:after="0"/>
              <w:jc w:val="left"/>
            </w:pPr>
            <w:r>
              <w:rPr>
                <w:sz w:val="16"/>
              </w:rPr>
              <w:t>2025-05-21</w:t>
            </w:r>
          </w:p>
        </w:tc>
        <w:tc>
          <w:tcPr>
            <w:tcW w:type="dxa" w:w="1136"/>
          </w:tcPr>
          <w:p>
            <w:pPr>
              <w:spacing w:after="0"/>
              <w:jc w:val="left"/>
            </w:pPr>
            <w:r>
              <w:rPr>
                <w:sz w:val="16"/>
              </w:rPr>
              <w:t>2030-05-20</w:t>
            </w:r>
          </w:p>
        </w:tc>
        <w:tc>
          <w:tcPr>
            <w:tcW w:type="dxa" w:w="980"/>
          </w:tcPr>
          <w:p>
            <w:pPr>
              <w:spacing w:after="0"/>
              <w:jc w:val="right"/>
            </w:pPr>
            <w:r>
              <w:rPr>
                <w:sz w:val="16"/>
              </w:rPr>
              <w:t>1,330</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Brownington town</w:t>
            </w:r>
          </w:p>
        </w:tc>
        <w:tc>
          <w:tcPr>
            <w:tcW w:type="dxa" w:w="843"/>
          </w:tcPr>
          <w:p>
            <w:pPr>
              <w:spacing w:after="0"/>
              <w:jc w:val="left"/>
            </w:pPr>
            <w:r>
              <w:rPr>
                <w:sz w:val="16"/>
              </w:rPr>
              <w:t>Town</w:t>
            </w:r>
          </w:p>
        </w:tc>
        <w:tc>
          <w:tcPr>
            <w:tcW w:type="dxa" w:w="2897"/>
          </w:tcPr>
          <w:p>
            <w:pPr>
              <w:spacing w:after="0"/>
              <w:jc w:val="left"/>
            </w:pPr>
            <w:r>
              <w:rPr>
                <w:sz w:val="16"/>
              </w:rPr>
              <w:t>Approved, expires 2026-12-22</w:t>
            </w:r>
          </w:p>
        </w:tc>
        <w:tc>
          <w:tcPr>
            <w:tcW w:type="dxa" w:w="3745"/>
          </w:tcPr>
          <w:p>
            <w:pPr>
              <w:spacing w:after="0"/>
              <w:jc w:val="left"/>
            </w:pPr>
            <w:r>
              <w:rPr>
                <w:sz w:val="16"/>
              </w:rPr>
              <w:t>Town of Brownington All-Hazards Mitigation Plan Update (FEMA plan 107993)</w:t>
            </w:r>
          </w:p>
        </w:tc>
        <w:tc>
          <w:tcPr>
            <w:tcW w:type="dxa" w:w="1136"/>
          </w:tcPr>
          <w:p>
            <w:pPr>
              <w:spacing w:after="0"/>
              <w:jc w:val="left"/>
            </w:pPr>
            <w:r>
              <w:rPr>
                <w:sz w:val="16"/>
              </w:rPr>
              <w:t>2021-12-23</w:t>
            </w:r>
          </w:p>
        </w:tc>
        <w:tc>
          <w:tcPr>
            <w:tcW w:type="dxa" w:w="1136"/>
          </w:tcPr>
          <w:p>
            <w:pPr>
              <w:spacing w:after="0"/>
              <w:jc w:val="left"/>
            </w:pPr>
            <w:r>
              <w:rPr>
                <w:sz w:val="16"/>
              </w:rPr>
              <w:t>2026-12-22</w:t>
            </w:r>
          </w:p>
        </w:tc>
        <w:tc>
          <w:tcPr>
            <w:tcW w:type="dxa" w:w="980"/>
          </w:tcPr>
          <w:p>
            <w:pPr>
              <w:spacing w:after="0"/>
              <w:jc w:val="right"/>
            </w:pPr>
            <w:r>
              <w:rPr>
                <w:sz w:val="16"/>
              </w:rPr>
              <w:t>85</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Charleston town</w:t>
            </w:r>
          </w:p>
        </w:tc>
        <w:tc>
          <w:tcPr>
            <w:tcW w:type="dxa" w:w="843"/>
          </w:tcPr>
          <w:p>
            <w:pPr>
              <w:spacing w:after="0"/>
              <w:jc w:val="left"/>
            </w:pPr>
            <w:r>
              <w:rPr>
                <w:sz w:val="16"/>
              </w:rPr>
              <w:t>Town</w:t>
            </w:r>
          </w:p>
        </w:tc>
        <w:tc>
          <w:tcPr>
            <w:tcW w:type="dxa" w:w="2897"/>
          </w:tcPr>
          <w:p>
            <w:pPr>
              <w:spacing w:after="0"/>
              <w:jc w:val="left"/>
            </w:pPr>
            <w:r>
              <w:rPr>
                <w:sz w:val="16"/>
              </w:rPr>
              <w:t>Expired on 2026-04-11</w:t>
            </w:r>
          </w:p>
        </w:tc>
        <w:tc>
          <w:tcPr>
            <w:tcW w:type="dxa" w:w="3745"/>
          </w:tcPr>
          <w:p>
            <w:pPr>
              <w:spacing w:after="0"/>
              <w:jc w:val="left"/>
            </w:pPr>
            <w:r>
              <w:rPr>
                <w:sz w:val="16"/>
              </w:rPr>
              <w:t>Town of Charleston, Vermont All-Hazards Mitigation Plan Update (FEMA plan 107492)</w:t>
            </w:r>
          </w:p>
        </w:tc>
        <w:tc>
          <w:tcPr>
            <w:tcW w:type="dxa" w:w="1136"/>
          </w:tcPr>
          <w:p>
            <w:pPr>
              <w:spacing w:after="0"/>
              <w:jc w:val="left"/>
            </w:pPr>
            <w:r>
              <w:rPr>
                <w:sz w:val="16"/>
              </w:rPr>
              <w:t>2021-04-12</w:t>
            </w:r>
          </w:p>
        </w:tc>
        <w:tc>
          <w:tcPr>
            <w:tcW w:type="dxa" w:w="1136"/>
          </w:tcPr>
          <w:p>
            <w:pPr>
              <w:spacing w:after="0"/>
              <w:jc w:val="left"/>
            </w:pPr>
            <w:r>
              <w:rPr>
                <w:sz w:val="16"/>
              </w:rPr>
              <w:t>2026-04-11</w:t>
            </w:r>
          </w:p>
        </w:tc>
        <w:tc>
          <w:tcPr>
            <w:tcW w:type="dxa" w:w="980"/>
          </w:tcPr>
          <w:p>
            <w:pPr>
              <w:spacing w:after="0"/>
              <w:jc w:val="right"/>
            </w:pPr>
            <w:r>
              <w:rPr>
                <w:sz w:val="16"/>
              </w:rPr>
              <w:t>-170</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Coventry town</w:t>
            </w:r>
          </w:p>
        </w:tc>
        <w:tc>
          <w:tcPr>
            <w:tcW w:type="dxa" w:w="843"/>
          </w:tcPr>
          <w:p>
            <w:pPr>
              <w:spacing w:after="0"/>
              <w:jc w:val="left"/>
            </w:pPr>
            <w:r>
              <w:rPr>
                <w:sz w:val="16"/>
              </w:rPr>
              <w:t>Town</w:t>
            </w:r>
          </w:p>
        </w:tc>
        <w:tc>
          <w:tcPr>
            <w:tcW w:type="dxa" w:w="2897"/>
          </w:tcPr>
          <w:p>
            <w:pPr>
              <w:spacing w:after="0"/>
              <w:jc w:val="left"/>
            </w:pPr>
            <w:r>
              <w:rPr>
                <w:sz w:val="16"/>
              </w:rPr>
              <w:t>Approved, expires 2030-09-25</w:t>
            </w:r>
          </w:p>
        </w:tc>
        <w:tc>
          <w:tcPr>
            <w:tcW w:type="dxa" w:w="3745"/>
          </w:tcPr>
          <w:p>
            <w:pPr>
              <w:spacing w:after="0"/>
              <w:jc w:val="left"/>
            </w:pPr>
            <w:r>
              <w:rPr>
                <w:sz w:val="16"/>
              </w:rPr>
              <w:t>2025 Coventry, Vermont Local Hazard Mitigation Plan Update (FEMA plan 111081)</w:t>
            </w:r>
          </w:p>
        </w:tc>
        <w:tc>
          <w:tcPr>
            <w:tcW w:type="dxa" w:w="1136"/>
          </w:tcPr>
          <w:p>
            <w:pPr>
              <w:spacing w:after="0"/>
              <w:jc w:val="left"/>
            </w:pPr>
            <w:r>
              <w:rPr>
                <w:sz w:val="16"/>
              </w:rPr>
              <w:t>2025-09-26</w:t>
            </w:r>
          </w:p>
        </w:tc>
        <w:tc>
          <w:tcPr>
            <w:tcW w:type="dxa" w:w="1136"/>
          </w:tcPr>
          <w:p>
            <w:pPr>
              <w:spacing w:after="0"/>
              <w:jc w:val="left"/>
            </w:pPr>
            <w:r>
              <w:rPr>
                <w:sz w:val="16"/>
              </w:rPr>
              <w:t>2030-09-25</w:t>
            </w:r>
          </w:p>
        </w:tc>
        <w:tc>
          <w:tcPr>
            <w:tcW w:type="dxa" w:w="980"/>
          </w:tcPr>
          <w:p>
            <w:pPr>
              <w:spacing w:after="0"/>
              <w:jc w:val="right"/>
            </w:pPr>
            <w:r>
              <w:rPr>
                <w:sz w:val="16"/>
              </w:rPr>
              <w:t>1,458</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Craftsbury town</w:t>
            </w:r>
          </w:p>
        </w:tc>
        <w:tc>
          <w:tcPr>
            <w:tcW w:type="dxa" w:w="843"/>
          </w:tcPr>
          <w:p>
            <w:pPr>
              <w:spacing w:after="0"/>
              <w:jc w:val="left"/>
            </w:pPr>
            <w:r>
              <w:rPr>
                <w:sz w:val="16"/>
              </w:rPr>
              <w:t>Town</w:t>
            </w:r>
          </w:p>
        </w:tc>
        <w:tc>
          <w:tcPr>
            <w:tcW w:type="dxa" w:w="2897"/>
          </w:tcPr>
          <w:p>
            <w:pPr>
              <w:spacing w:after="0"/>
              <w:jc w:val="left"/>
            </w:pPr>
            <w:r>
              <w:rPr>
                <w:sz w:val="16"/>
              </w:rPr>
              <w:t>Approved, expires 2027-10-19</w:t>
            </w:r>
          </w:p>
        </w:tc>
        <w:tc>
          <w:tcPr>
            <w:tcW w:type="dxa" w:w="3745"/>
          </w:tcPr>
          <w:p>
            <w:pPr>
              <w:spacing w:after="0"/>
              <w:jc w:val="left"/>
            </w:pPr>
            <w:r>
              <w:rPr>
                <w:sz w:val="16"/>
              </w:rPr>
              <w:t>Craftsbury Local Hazard Mitigation Plan (FEMA plan 108604)</w:t>
            </w:r>
          </w:p>
        </w:tc>
        <w:tc>
          <w:tcPr>
            <w:tcW w:type="dxa" w:w="1136"/>
          </w:tcPr>
          <w:p>
            <w:pPr>
              <w:spacing w:after="0"/>
              <w:jc w:val="left"/>
            </w:pPr>
            <w:r>
              <w:rPr>
                <w:sz w:val="16"/>
              </w:rPr>
              <w:t>2022-10-20</w:t>
            </w:r>
          </w:p>
        </w:tc>
        <w:tc>
          <w:tcPr>
            <w:tcW w:type="dxa" w:w="1136"/>
          </w:tcPr>
          <w:p>
            <w:pPr>
              <w:spacing w:after="0"/>
              <w:jc w:val="left"/>
            </w:pPr>
            <w:r>
              <w:rPr>
                <w:sz w:val="16"/>
              </w:rPr>
              <w:t>2027-10-19</w:t>
            </w:r>
          </w:p>
        </w:tc>
        <w:tc>
          <w:tcPr>
            <w:tcW w:type="dxa" w:w="980"/>
          </w:tcPr>
          <w:p>
            <w:pPr>
              <w:spacing w:after="0"/>
              <w:jc w:val="right"/>
            </w:pPr>
            <w:r>
              <w:rPr>
                <w:sz w:val="16"/>
              </w:rPr>
              <w:t>386</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Derby town</w:t>
            </w:r>
          </w:p>
        </w:tc>
        <w:tc>
          <w:tcPr>
            <w:tcW w:type="dxa" w:w="843"/>
          </w:tcPr>
          <w:p>
            <w:pPr>
              <w:spacing w:after="0"/>
              <w:jc w:val="left"/>
            </w:pPr>
            <w:r>
              <w:rPr>
                <w:sz w:val="16"/>
              </w:rPr>
              <w:t>Town</w:t>
            </w:r>
          </w:p>
        </w:tc>
        <w:tc>
          <w:tcPr>
            <w:tcW w:type="dxa" w:w="2897"/>
          </w:tcPr>
          <w:p>
            <w:pPr>
              <w:spacing w:after="0"/>
              <w:jc w:val="left"/>
            </w:pPr>
            <w:r>
              <w:rPr>
                <w:sz w:val="16"/>
              </w:rPr>
              <w:t>Expired on 2026-02-18</w:t>
            </w:r>
          </w:p>
        </w:tc>
        <w:tc>
          <w:tcPr>
            <w:tcW w:type="dxa" w:w="3745"/>
          </w:tcPr>
          <w:p>
            <w:pPr>
              <w:spacing w:after="0"/>
              <w:jc w:val="left"/>
            </w:pPr>
            <w:r>
              <w:rPr>
                <w:sz w:val="16"/>
              </w:rPr>
              <w:t>Town of Derby, Village of Derby Line, and Village of Derby Center Multi-Jurisdictional All-Hazards Mitigation Plan Update (FEMA plan 107203)</w:t>
            </w:r>
          </w:p>
        </w:tc>
        <w:tc>
          <w:tcPr>
            <w:tcW w:type="dxa" w:w="1136"/>
          </w:tcPr>
          <w:p>
            <w:pPr>
              <w:spacing w:after="0"/>
              <w:jc w:val="left"/>
            </w:pPr>
            <w:r>
              <w:rPr>
                <w:sz w:val="16"/>
              </w:rPr>
              <w:t>2021-02-19</w:t>
            </w:r>
          </w:p>
        </w:tc>
        <w:tc>
          <w:tcPr>
            <w:tcW w:type="dxa" w:w="1136"/>
          </w:tcPr>
          <w:p>
            <w:pPr>
              <w:spacing w:after="0"/>
              <w:jc w:val="left"/>
            </w:pPr>
            <w:r>
              <w:rPr>
                <w:sz w:val="16"/>
              </w:rPr>
              <w:t>2026-02-18</w:t>
            </w:r>
          </w:p>
        </w:tc>
        <w:tc>
          <w:tcPr>
            <w:tcW w:type="dxa" w:w="980"/>
          </w:tcPr>
          <w:p>
            <w:pPr>
              <w:spacing w:after="0"/>
              <w:jc w:val="right"/>
            </w:pPr>
            <w:r>
              <w:rPr>
                <w:sz w:val="16"/>
              </w:rPr>
              <w:t>-222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Glover town</w:t>
            </w:r>
          </w:p>
        </w:tc>
        <w:tc>
          <w:tcPr>
            <w:tcW w:type="dxa" w:w="843"/>
          </w:tcPr>
          <w:p>
            <w:pPr>
              <w:spacing w:after="0"/>
              <w:jc w:val="left"/>
            </w:pPr>
            <w:r>
              <w:rPr>
                <w:sz w:val="16"/>
              </w:rPr>
              <w:t>Town</w:t>
            </w:r>
          </w:p>
        </w:tc>
        <w:tc>
          <w:tcPr>
            <w:tcW w:type="dxa" w:w="2897"/>
          </w:tcPr>
          <w:p>
            <w:pPr>
              <w:spacing w:after="0"/>
              <w:jc w:val="left"/>
            </w:pPr>
            <w:r>
              <w:rPr>
                <w:sz w:val="16"/>
              </w:rPr>
              <w:t>Approved, expires 2031-03-31</w:t>
            </w:r>
          </w:p>
        </w:tc>
        <w:tc>
          <w:tcPr>
            <w:tcW w:type="dxa" w:w="3745"/>
          </w:tcPr>
          <w:p>
            <w:pPr>
              <w:spacing w:after="0"/>
              <w:jc w:val="left"/>
            </w:pPr>
            <w:r>
              <w:rPr>
                <w:sz w:val="16"/>
              </w:rPr>
              <w:t>Town of Glover, Vermont All Hazards Mitigation Plan Update (FEMA plan 111638)</w:t>
            </w:r>
          </w:p>
        </w:tc>
        <w:tc>
          <w:tcPr>
            <w:tcW w:type="dxa" w:w="1136"/>
          </w:tcPr>
          <w:p>
            <w:pPr>
              <w:spacing w:after="0"/>
              <w:jc w:val="left"/>
            </w:pPr>
            <w:r>
              <w:rPr>
                <w:sz w:val="16"/>
              </w:rPr>
              <w:t>2026-04-01</w:t>
            </w:r>
          </w:p>
        </w:tc>
        <w:tc>
          <w:tcPr>
            <w:tcW w:type="dxa" w:w="1136"/>
          </w:tcPr>
          <w:p>
            <w:pPr>
              <w:spacing w:after="0"/>
              <w:jc w:val="left"/>
            </w:pPr>
            <w:r>
              <w:rPr>
                <w:sz w:val="16"/>
              </w:rPr>
              <w:t>2031-03-31</w:t>
            </w:r>
          </w:p>
        </w:tc>
        <w:tc>
          <w:tcPr>
            <w:tcW w:type="dxa" w:w="980"/>
          </w:tcPr>
          <w:p>
            <w:pPr>
              <w:spacing w:after="0"/>
              <w:jc w:val="right"/>
            </w:pPr>
            <w:r>
              <w:rPr>
                <w:sz w:val="16"/>
              </w:rPr>
              <w:t>1,645</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Greensboro town</w:t>
            </w:r>
          </w:p>
        </w:tc>
        <w:tc>
          <w:tcPr>
            <w:tcW w:type="dxa" w:w="843"/>
          </w:tcPr>
          <w:p>
            <w:pPr>
              <w:spacing w:after="0"/>
              <w:jc w:val="left"/>
            </w:pPr>
            <w:r>
              <w:rPr>
                <w:sz w:val="16"/>
              </w:rPr>
              <w:t>Town</w:t>
            </w:r>
          </w:p>
        </w:tc>
        <w:tc>
          <w:tcPr>
            <w:tcW w:type="dxa" w:w="2897"/>
          </w:tcPr>
          <w:p>
            <w:pPr>
              <w:spacing w:after="0"/>
              <w:jc w:val="left"/>
            </w:pPr>
            <w:r>
              <w:rPr>
                <w:sz w:val="16"/>
              </w:rPr>
              <w:t>Approved, expires 2029-03-24</w:t>
            </w:r>
          </w:p>
        </w:tc>
        <w:tc>
          <w:tcPr>
            <w:tcW w:type="dxa" w:w="3745"/>
          </w:tcPr>
          <w:p>
            <w:pPr>
              <w:spacing w:after="0"/>
              <w:jc w:val="left"/>
            </w:pPr>
            <w:r>
              <w:rPr>
                <w:sz w:val="16"/>
              </w:rPr>
              <w:t>Greensboro Local Hazard Mitigation Plan (FEMA plan 109737)</w:t>
            </w:r>
          </w:p>
        </w:tc>
        <w:tc>
          <w:tcPr>
            <w:tcW w:type="dxa" w:w="1136"/>
          </w:tcPr>
          <w:p>
            <w:pPr>
              <w:spacing w:after="0"/>
              <w:jc w:val="left"/>
            </w:pPr>
            <w:r>
              <w:rPr>
                <w:sz w:val="16"/>
              </w:rPr>
              <w:t>2024-03-25</w:t>
            </w:r>
          </w:p>
        </w:tc>
        <w:tc>
          <w:tcPr>
            <w:tcW w:type="dxa" w:w="1136"/>
          </w:tcPr>
          <w:p>
            <w:pPr>
              <w:spacing w:after="0"/>
              <w:jc w:val="left"/>
            </w:pPr>
            <w:r>
              <w:rPr>
                <w:sz w:val="16"/>
              </w:rPr>
              <w:t>2029-03-24</w:t>
            </w:r>
          </w:p>
        </w:tc>
        <w:tc>
          <w:tcPr>
            <w:tcW w:type="dxa" w:w="980"/>
          </w:tcPr>
          <w:p>
            <w:pPr>
              <w:spacing w:after="0"/>
              <w:jc w:val="right"/>
            </w:pPr>
            <w:r>
              <w:rPr>
                <w:sz w:val="16"/>
              </w:rPr>
              <w:t>908</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Holland town</w:t>
            </w:r>
          </w:p>
        </w:tc>
        <w:tc>
          <w:tcPr>
            <w:tcW w:type="dxa" w:w="843"/>
          </w:tcPr>
          <w:p>
            <w:pPr>
              <w:spacing w:after="0"/>
              <w:jc w:val="left"/>
            </w:pPr>
            <w:r>
              <w:rPr>
                <w:sz w:val="16"/>
              </w:rPr>
              <w:t>Town</w:t>
            </w:r>
          </w:p>
        </w:tc>
        <w:tc>
          <w:tcPr>
            <w:tcW w:type="dxa" w:w="2897"/>
          </w:tcPr>
          <w:p>
            <w:pPr>
              <w:spacing w:after="0"/>
              <w:jc w:val="left"/>
            </w:pPr>
            <w:r>
              <w:rPr>
                <w:sz w:val="16"/>
              </w:rPr>
              <w:t>Approved, expires 2030-09-15</w:t>
            </w:r>
          </w:p>
        </w:tc>
        <w:tc>
          <w:tcPr>
            <w:tcW w:type="dxa" w:w="3745"/>
          </w:tcPr>
          <w:p>
            <w:pPr>
              <w:spacing w:after="0"/>
              <w:jc w:val="left"/>
            </w:pPr>
            <w:r>
              <w:rPr>
                <w:sz w:val="16"/>
              </w:rPr>
              <w:t>2025 Holland Vermont Local Hazard Mitigation Plan Update (FEMA plan 111082)</w:t>
            </w:r>
          </w:p>
        </w:tc>
        <w:tc>
          <w:tcPr>
            <w:tcW w:type="dxa" w:w="1136"/>
          </w:tcPr>
          <w:p>
            <w:pPr>
              <w:spacing w:after="0"/>
              <w:jc w:val="left"/>
            </w:pPr>
            <w:r>
              <w:rPr>
                <w:sz w:val="16"/>
              </w:rPr>
              <w:t>2025-09-16</w:t>
            </w:r>
          </w:p>
        </w:tc>
        <w:tc>
          <w:tcPr>
            <w:tcW w:type="dxa" w:w="1136"/>
          </w:tcPr>
          <w:p>
            <w:pPr>
              <w:spacing w:after="0"/>
              <w:jc w:val="left"/>
            </w:pPr>
            <w:r>
              <w:rPr>
                <w:sz w:val="16"/>
              </w:rPr>
              <w:t>2030-09-15</w:t>
            </w:r>
          </w:p>
        </w:tc>
        <w:tc>
          <w:tcPr>
            <w:tcW w:type="dxa" w:w="980"/>
          </w:tcPr>
          <w:p>
            <w:pPr>
              <w:spacing w:after="0"/>
              <w:jc w:val="right"/>
            </w:pPr>
            <w:r>
              <w:rPr>
                <w:sz w:val="16"/>
              </w:rPr>
              <w:t>1,448</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Irasburg town</w:t>
            </w:r>
          </w:p>
        </w:tc>
        <w:tc>
          <w:tcPr>
            <w:tcW w:type="dxa" w:w="843"/>
          </w:tcPr>
          <w:p>
            <w:pPr>
              <w:spacing w:after="0"/>
              <w:jc w:val="left"/>
            </w:pPr>
            <w:r>
              <w:rPr>
                <w:sz w:val="16"/>
              </w:rPr>
              <w:t>Town</w:t>
            </w:r>
          </w:p>
        </w:tc>
        <w:tc>
          <w:tcPr>
            <w:tcW w:type="dxa" w:w="2897"/>
          </w:tcPr>
          <w:p>
            <w:pPr>
              <w:spacing w:after="0"/>
              <w:jc w:val="left"/>
            </w:pPr>
            <w:r>
              <w:rPr>
                <w:sz w:val="16"/>
              </w:rPr>
              <w:t>Approved, expires 2030-08-11</w:t>
            </w:r>
          </w:p>
        </w:tc>
        <w:tc>
          <w:tcPr>
            <w:tcW w:type="dxa" w:w="3745"/>
          </w:tcPr>
          <w:p>
            <w:pPr>
              <w:spacing w:after="0"/>
              <w:jc w:val="left"/>
            </w:pPr>
            <w:r>
              <w:rPr>
                <w:sz w:val="16"/>
              </w:rPr>
              <w:t>2025 Irasburg, Vermont Local Hazard Mitigation Plan (FEMA plan 111043)</w:t>
            </w:r>
          </w:p>
        </w:tc>
        <w:tc>
          <w:tcPr>
            <w:tcW w:type="dxa" w:w="1136"/>
          </w:tcPr>
          <w:p>
            <w:pPr>
              <w:spacing w:after="0"/>
              <w:jc w:val="left"/>
            </w:pPr>
            <w:r>
              <w:rPr>
                <w:sz w:val="16"/>
              </w:rPr>
              <w:t>2025-08-12</w:t>
            </w:r>
          </w:p>
        </w:tc>
        <w:tc>
          <w:tcPr>
            <w:tcW w:type="dxa" w:w="1136"/>
          </w:tcPr>
          <w:p>
            <w:pPr>
              <w:spacing w:after="0"/>
              <w:jc w:val="left"/>
            </w:pPr>
            <w:r>
              <w:rPr>
                <w:sz w:val="16"/>
              </w:rPr>
              <w:t>2030-08-11</w:t>
            </w:r>
          </w:p>
        </w:tc>
        <w:tc>
          <w:tcPr>
            <w:tcW w:type="dxa" w:w="980"/>
          </w:tcPr>
          <w:p>
            <w:pPr>
              <w:spacing w:after="0"/>
              <w:jc w:val="right"/>
            </w:pPr>
            <w:r>
              <w:rPr>
                <w:sz w:val="16"/>
              </w:rPr>
              <w:t>1,413</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Lowell town</w:t>
            </w:r>
          </w:p>
        </w:tc>
        <w:tc>
          <w:tcPr>
            <w:tcW w:type="dxa" w:w="843"/>
          </w:tcPr>
          <w:p>
            <w:pPr>
              <w:spacing w:after="0"/>
              <w:jc w:val="left"/>
            </w:pPr>
            <w:r>
              <w:rPr>
                <w:sz w:val="16"/>
              </w:rPr>
              <w:t>Town</w:t>
            </w:r>
          </w:p>
        </w:tc>
        <w:tc>
          <w:tcPr>
            <w:tcW w:type="dxa" w:w="2897"/>
          </w:tcPr>
          <w:p>
            <w:pPr>
              <w:spacing w:after="0"/>
              <w:jc w:val="left"/>
            </w:pPr>
            <w:r>
              <w:rPr>
                <w:sz w:val="16"/>
              </w:rPr>
              <w:t>Expired on 2022-03-20</w:t>
            </w:r>
          </w:p>
        </w:tc>
        <w:tc>
          <w:tcPr>
            <w:tcW w:type="dxa" w:w="3745"/>
          </w:tcPr>
          <w:p>
            <w:pPr>
              <w:spacing w:after="0"/>
              <w:jc w:val="left"/>
            </w:pPr>
            <w:r>
              <w:rPr>
                <w:sz w:val="16"/>
              </w:rPr>
              <w:t>Multi-Hazard Mitigation Plan Update Town of Lowell, Vermont (FEMA plan 102467)</w:t>
            </w:r>
          </w:p>
        </w:tc>
        <w:tc>
          <w:tcPr>
            <w:tcW w:type="dxa" w:w="1136"/>
          </w:tcPr>
          <w:p>
            <w:pPr>
              <w:spacing w:after="0"/>
              <w:jc w:val="left"/>
            </w:pPr>
            <w:r>
              <w:rPr>
                <w:sz w:val="16"/>
              </w:rPr>
              <w:t>2017-03-21</w:t>
            </w:r>
          </w:p>
        </w:tc>
        <w:tc>
          <w:tcPr>
            <w:tcW w:type="dxa" w:w="1136"/>
          </w:tcPr>
          <w:p>
            <w:pPr>
              <w:spacing w:after="0"/>
              <w:jc w:val="left"/>
            </w:pPr>
            <w:r>
              <w:rPr>
                <w:sz w:val="16"/>
              </w:rPr>
              <w:t>2022-03-20</w:t>
            </w:r>
          </w:p>
        </w:tc>
        <w:tc>
          <w:tcPr>
            <w:tcW w:type="dxa" w:w="980"/>
          </w:tcPr>
          <w:p>
            <w:pPr>
              <w:spacing w:after="0"/>
              <w:jc w:val="right"/>
            </w:pPr>
            <w:r>
              <w:rPr>
                <w:sz w:val="16"/>
              </w:rPr>
              <w:t>-1,653</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Newport town</w:t>
            </w:r>
          </w:p>
        </w:tc>
        <w:tc>
          <w:tcPr>
            <w:tcW w:type="dxa" w:w="843"/>
          </w:tcPr>
          <w:p>
            <w:pPr>
              <w:spacing w:after="0"/>
              <w:jc w:val="left"/>
            </w:pPr>
            <w:r>
              <w:rPr>
                <w:sz w:val="16"/>
              </w:rPr>
              <w:t>Town</w:t>
            </w:r>
          </w:p>
        </w:tc>
        <w:tc>
          <w:tcPr>
            <w:tcW w:type="dxa" w:w="2897"/>
          </w:tcPr>
          <w:p>
            <w:pPr>
              <w:spacing w:after="0"/>
              <w:jc w:val="left"/>
            </w:pPr>
            <w:r>
              <w:rPr>
                <w:sz w:val="16"/>
              </w:rPr>
              <w:t>Expired on 2010-05-27</w:t>
            </w:r>
          </w:p>
        </w:tc>
        <w:tc>
          <w:tcPr>
            <w:tcW w:type="dxa" w:w="3745"/>
          </w:tcPr>
          <w:p>
            <w:pPr>
              <w:spacing w:after="0"/>
              <w:jc w:val="left"/>
            </w:pPr>
            <w:r>
              <w:rPr>
                <w:sz w:val="16"/>
              </w:rPr>
              <w:t>Northeastern Vermont Development Association All-Hazards Mitigation Plan (FEMA plan 11442)</w:t>
            </w:r>
          </w:p>
        </w:tc>
        <w:tc>
          <w:tcPr>
            <w:tcW w:type="dxa" w:w="1136"/>
          </w:tcPr>
          <w:p>
            <w:pPr>
              <w:spacing w:after="0"/>
              <w:jc w:val="left"/>
            </w:pPr>
            <w:r>
              <w:rPr>
                <w:sz w:val="16"/>
              </w:rPr>
              <w:t>2005-05-27</w:t>
            </w:r>
          </w:p>
        </w:tc>
        <w:tc>
          <w:tcPr>
            <w:tcW w:type="dxa" w:w="1136"/>
          </w:tcPr>
          <w:p>
            <w:pPr>
              <w:spacing w:after="0"/>
              <w:jc w:val="left"/>
            </w:pPr>
            <w:r>
              <w:rPr>
                <w:sz w:val="16"/>
              </w:rPr>
              <w:t>2010-05-27</w:t>
            </w:r>
          </w:p>
        </w:tc>
        <w:tc>
          <w:tcPr>
            <w:tcW w:type="dxa" w:w="980"/>
          </w:tcPr>
          <w:p>
            <w:pPr>
              <w:spacing w:after="0"/>
              <w:jc w:val="right"/>
            </w:pPr>
            <w:r>
              <w:rPr>
                <w:sz w:val="16"/>
              </w:rPr>
              <w:t>-5,968</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Troy town</w:t>
            </w:r>
          </w:p>
        </w:tc>
        <w:tc>
          <w:tcPr>
            <w:tcW w:type="dxa" w:w="843"/>
          </w:tcPr>
          <w:p>
            <w:pPr>
              <w:spacing w:after="0"/>
              <w:jc w:val="left"/>
            </w:pPr>
            <w:r>
              <w:rPr>
                <w:sz w:val="16"/>
              </w:rPr>
              <w:t>Town</w:t>
            </w:r>
          </w:p>
        </w:tc>
        <w:tc>
          <w:tcPr>
            <w:tcW w:type="dxa" w:w="2897"/>
          </w:tcPr>
          <w:p>
            <w:pPr>
              <w:spacing w:after="0"/>
              <w:jc w:val="left"/>
            </w:pPr>
            <w:r>
              <w:rPr>
                <w:sz w:val="16"/>
              </w:rPr>
              <w:t>Approved, expires 2027-12-04</w:t>
            </w:r>
          </w:p>
        </w:tc>
        <w:tc>
          <w:tcPr>
            <w:tcW w:type="dxa" w:w="3745"/>
          </w:tcPr>
          <w:p>
            <w:pPr>
              <w:spacing w:after="0"/>
              <w:jc w:val="left"/>
            </w:pPr>
            <w:r>
              <w:rPr>
                <w:sz w:val="16"/>
              </w:rPr>
              <w:t>Town of Troy and Village of North Troy, VT Multijurisdictional Local Hazard Mitigation Plan (FEMA plan 108701)</w:t>
            </w:r>
          </w:p>
        </w:tc>
        <w:tc>
          <w:tcPr>
            <w:tcW w:type="dxa" w:w="1136"/>
          </w:tcPr>
          <w:p>
            <w:pPr>
              <w:spacing w:after="0"/>
              <w:jc w:val="left"/>
            </w:pPr>
            <w:r>
              <w:rPr>
                <w:sz w:val="16"/>
              </w:rPr>
              <w:t>2022-12-05</w:t>
            </w:r>
          </w:p>
        </w:tc>
        <w:tc>
          <w:tcPr>
            <w:tcW w:type="dxa" w:w="1136"/>
          </w:tcPr>
          <w:p>
            <w:pPr>
              <w:spacing w:after="0"/>
              <w:jc w:val="left"/>
            </w:pPr>
            <w:r>
              <w:rPr>
                <w:sz w:val="16"/>
              </w:rPr>
              <w:t>2027-12-04</w:t>
            </w:r>
          </w:p>
        </w:tc>
        <w:tc>
          <w:tcPr>
            <w:tcW w:type="dxa" w:w="980"/>
          </w:tcPr>
          <w:p>
            <w:pPr>
              <w:spacing w:after="0"/>
              <w:jc w:val="right"/>
            </w:pPr>
            <w:r>
              <w:rPr>
                <w:sz w:val="16"/>
              </w:rPr>
              <w:t>432</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Westfield town</w:t>
            </w:r>
          </w:p>
        </w:tc>
        <w:tc>
          <w:tcPr>
            <w:tcW w:type="dxa" w:w="843"/>
          </w:tcPr>
          <w:p>
            <w:pPr>
              <w:spacing w:after="0"/>
              <w:jc w:val="left"/>
            </w:pPr>
            <w:r>
              <w:rPr>
                <w:sz w:val="16"/>
              </w:rPr>
              <w:t>Town</w:t>
            </w:r>
          </w:p>
        </w:tc>
        <w:tc>
          <w:tcPr>
            <w:tcW w:type="dxa" w:w="2897"/>
          </w:tcPr>
          <w:p>
            <w:pPr>
              <w:spacing w:after="0"/>
              <w:jc w:val="left"/>
            </w:pPr>
            <w:r>
              <w:rPr>
                <w:sz w:val="16"/>
              </w:rPr>
              <w:t>Approved, expires 2030-05-01</w:t>
            </w:r>
          </w:p>
        </w:tc>
        <w:tc>
          <w:tcPr>
            <w:tcW w:type="dxa" w:w="3745"/>
          </w:tcPr>
          <w:p>
            <w:pPr>
              <w:spacing w:after="0"/>
              <w:jc w:val="left"/>
            </w:pPr>
            <w:r>
              <w:rPr>
                <w:sz w:val="16"/>
              </w:rPr>
              <w:t>Westfield Local Hazard Mitigation Plan (FEMA plan 110775)</w:t>
            </w:r>
          </w:p>
        </w:tc>
        <w:tc>
          <w:tcPr>
            <w:tcW w:type="dxa" w:w="1136"/>
          </w:tcPr>
          <w:p>
            <w:pPr>
              <w:spacing w:after="0"/>
              <w:jc w:val="left"/>
            </w:pPr>
            <w:r>
              <w:rPr>
                <w:sz w:val="16"/>
              </w:rPr>
              <w:t>2025-05-02</w:t>
            </w:r>
          </w:p>
        </w:tc>
        <w:tc>
          <w:tcPr>
            <w:tcW w:type="dxa" w:w="1136"/>
          </w:tcPr>
          <w:p>
            <w:pPr>
              <w:spacing w:after="0"/>
              <w:jc w:val="left"/>
            </w:pPr>
            <w:r>
              <w:rPr>
                <w:sz w:val="16"/>
              </w:rPr>
              <w:t>2030-05-01</w:t>
            </w:r>
          </w:p>
        </w:tc>
        <w:tc>
          <w:tcPr>
            <w:tcW w:type="dxa" w:w="980"/>
          </w:tcPr>
          <w:p>
            <w:pPr>
              <w:spacing w:after="0"/>
              <w:jc w:val="right"/>
            </w:pPr>
            <w:r>
              <w:rPr>
                <w:sz w:val="16"/>
              </w:rPr>
              <w:t>1,311</w:t>
            </w:r>
          </w:p>
        </w:tc>
        <w:tc>
          <w:tcPr>
            <w:tcW w:type="dxa" w:w="1038"/>
          </w:tcPr>
          <w:p>
            <w:pPr>
              <w:spacing w:after="0"/>
              <w:jc w:val="left"/>
            </w:pPr>
          </w:p>
        </w:tc>
        <w:tc>
          <w:tcPr>
            <w:tcW w:type="dxa" w:w="710"/>
          </w:tcPr>
          <w:p>
            <w:pPr>
              <w:spacing w:after="0"/>
              <w:jc w:val="left"/>
            </w:pPr>
          </w:p>
        </w:tc>
      </w:tr>
      <w:tr>
        <w:trPr>
          <w:cantSplit/>
        </w:trPr>
        <w:tc>
          <w:tcPr>
            <w:tcW w:type="dxa" w:w="1625"/>
          </w:tcPr>
          <w:p>
            <w:pPr>
              <w:spacing w:after="0"/>
              <w:jc w:val="left"/>
            </w:pPr>
            <w:r>
              <w:rPr>
                <w:sz w:val="16"/>
              </w:rPr>
              <w:t>Westmore town</w:t>
            </w:r>
          </w:p>
        </w:tc>
        <w:tc>
          <w:tcPr>
            <w:tcW w:type="dxa" w:w="843"/>
          </w:tcPr>
          <w:p>
            <w:pPr>
              <w:spacing w:after="0"/>
              <w:jc w:val="left"/>
            </w:pPr>
            <w:r>
              <w:rPr>
                <w:sz w:val="16"/>
              </w:rPr>
              <w:t>Town</w:t>
            </w:r>
          </w:p>
        </w:tc>
        <w:tc>
          <w:tcPr>
            <w:tcW w:type="dxa" w:w="2897"/>
          </w:tcPr>
          <w:p>
            <w:pPr>
              <w:spacing w:after="0"/>
              <w:jc w:val="left"/>
            </w:pPr>
            <w:r>
              <w:rPr>
                <w:sz w:val="16"/>
              </w:rPr>
              <w:t>Approved, expires 2030-08-28</w:t>
            </w:r>
          </w:p>
        </w:tc>
        <w:tc>
          <w:tcPr>
            <w:tcW w:type="dxa" w:w="3745"/>
          </w:tcPr>
          <w:p>
            <w:pPr>
              <w:spacing w:after="0"/>
              <w:jc w:val="left"/>
            </w:pPr>
            <w:r>
              <w:rPr>
                <w:sz w:val="16"/>
              </w:rPr>
              <w:t>Local Hazard Mitigation Plan, Town of Westmore, Vermont 2025 (FEMA plan 111015)</w:t>
            </w:r>
          </w:p>
        </w:tc>
        <w:tc>
          <w:tcPr>
            <w:tcW w:type="dxa" w:w="1136"/>
          </w:tcPr>
          <w:p>
            <w:pPr>
              <w:spacing w:after="0"/>
              <w:jc w:val="left"/>
            </w:pPr>
            <w:r>
              <w:rPr>
                <w:sz w:val="16"/>
              </w:rPr>
              <w:t>2025-08-29</w:t>
            </w:r>
          </w:p>
        </w:tc>
        <w:tc>
          <w:tcPr>
            <w:tcW w:type="dxa" w:w="1136"/>
          </w:tcPr>
          <w:p>
            <w:pPr>
              <w:spacing w:after="0"/>
              <w:jc w:val="left"/>
            </w:pPr>
            <w:r>
              <w:rPr>
                <w:sz w:val="16"/>
              </w:rPr>
              <w:t>2030-08-28</w:t>
            </w:r>
          </w:p>
        </w:tc>
        <w:tc>
          <w:tcPr>
            <w:tcW w:type="dxa" w:w="980"/>
          </w:tcPr>
          <w:p>
            <w:pPr>
              <w:spacing w:after="0"/>
              <w:jc w:val="right"/>
            </w:pPr>
            <w:r>
              <w:rPr>
                <w:sz w:val="16"/>
              </w:rPr>
              <w:t>1,430</w:t>
            </w:r>
          </w:p>
        </w:tc>
        <w:tc>
          <w:tcPr>
            <w:tcW w:type="dxa" w:w="1038"/>
          </w:tcPr>
          <w:p>
            <w:pPr>
              <w:spacing w:after="0"/>
              <w:jc w:val="left"/>
            </w:pPr>
          </w:p>
        </w:tc>
        <w:tc>
          <w:tcPr>
            <w:tcW w:type="dxa" w:w="71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3"/>
        <w:gridCol w:w="1504"/>
        <w:gridCol w:w="1774"/>
        <w:gridCol w:w="1928"/>
        <w:gridCol w:w="1590"/>
        <w:gridCol w:w="1806"/>
        <w:gridCol w:w="2144"/>
      </w:tblGrid>
      <w:tr>
        <w:trPr>
          <w:cantSplit/>
          <w:tblHeader/>
        </w:trPr>
        <w:tc>
          <w:tcPr>
            <w:tcW w:type="dxa" w:w="1673"/>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members</w:t>
            </w:r>
          </w:p>
        </w:tc>
        <w:tc>
          <w:tcPr>
            <w:tcW w:type="dxa" w:w="2144"/>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4"/>
          </w:tcPr>
          <w:p>
            <w:pPr>
              <w:spacing w:after="0"/>
              <w:jc w:val="right"/>
            </w:pPr>
            <w:r>
              <w:rPr>
                <w:sz w:val="16"/>
              </w:rPr>
              <w:t>26, 1997 to 2026 (26 zone-level)</w:t>
            </w:r>
          </w:p>
        </w:tc>
        <w:tc>
          <w:tcPr>
            <w:tcW w:type="dxa" w:w="1774"/>
          </w:tcPr>
          <w:p>
            <w:pPr>
              <w:spacing w:after="0"/>
              <w:jc w:val="left"/>
            </w:pPr>
            <w:r>
              <w:rPr>
                <w:sz w:val="16"/>
              </w:rPr>
              <w:t>1 day to 28 days (median 2 days); 25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90"/>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4"/>
          </w:tcPr>
          <w:p>
            <w:pPr>
              <w:spacing w:after="0"/>
              <w:jc w:val="right"/>
            </w:pPr>
            <w:r>
              <w:rPr>
                <w:sz w:val="16"/>
              </w:rPr>
              <w:t>3, 2005 to 2023 (3 zone-level)</w:t>
            </w:r>
          </w:p>
        </w:tc>
        <w:tc>
          <w:tcPr>
            <w:tcW w:type="dxa" w:w="1774"/>
          </w:tcPr>
          <w:p>
            <w:pPr>
              <w:spacing w:after="0"/>
              <w:jc w:val="left"/>
            </w:pPr>
          </w:p>
        </w:tc>
        <w:tc>
          <w:tcPr>
            <w:tcW w:type="dxa" w:w="1928"/>
          </w:tcPr>
          <w:p>
            <w:pPr>
              <w:spacing w:after="0"/>
              <w:jc w:val="left"/>
            </w:pPr>
            <w:r>
              <w:rPr>
                <w:sz w:val="16"/>
              </w:rPr>
              <w:t>Frost/Freeze, 2023-05-18, $100,000 crop damage, reported for the zone (2023 dollars); NWS zone VTZ003 (ORLEANS), zone-level: may include parts of neighboring counties</w:t>
            </w:r>
          </w:p>
        </w:tc>
        <w:tc>
          <w:tcPr>
            <w:tcW w:type="dxa" w:w="1590"/>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3"/>
          </w:tcPr>
          <w:p>
            <w:pPr>
              <w:spacing w:after="0"/>
              <w:jc w:val="left"/>
            </w:pPr>
            <w:r>
              <w:rPr>
                <w:sz w:val="16"/>
              </w:rPr>
              <w:t>US Drought Monitor D-scale</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3"/>
          </w:tcPr>
          <w:p>
            <w:pPr>
              <w:spacing w:after="0"/>
              <w:jc w:val="left"/>
            </w:pPr>
            <w:r>
              <w:rPr>
                <w:sz w:val="16"/>
              </w:rPr>
              <w:t>Modified Mercalli (local data)</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3"/>
          </w:tcPr>
          <w:p>
            <w:pPr>
              <w:spacing w:after="0"/>
              <w:jc w:val="left"/>
            </w:pPr>
            <w:r>
              <w:rPr>
                <w:sz w:val="16"/>
              </w:rPr>
              <w:t>hail size (inches)</w:t>
            </w:r>
          </w:p>
        </w:tc>
        <w:tc>
          <w:tcPr>
            <w:tcW w:type="dxa" w:w="1504"/>
          </w:tcPr>
          <w:p>
            <w:pPr>
              <w:spacing w:after="0"/>
              <w:jc w:val="right"/>
            </w:pPr>
            <w:r>
              <w:rPr>
                <w:sz w:val="16"/>
              </w:rPr>
              <w:t>51, 1964 to 2025</w:t>
            </w:r>
          </w:p>
        </w:tc>
        <w:tc>
          <w:tcPr>
            <w:tcW w:type="dxa" w:w="1774"/>
          </w:tcPr>
          <w:p>
            <w:pPr>
              <w:spacing w:after="0"/>
              <w:jc w:val="left"/>
            </w:pPr>
            <w:r>
              <w:rPr>
                <w:sz w:val="16"/>
              </w:rPr>
              <w:t>0.75 in to 2 in (median 1 in); 49 with a recorded value</w:t>
            </w:r>
          </w:p>
        </w:tc>
        <w:tc>
          <w:tcPr>
            <w:tcW w:type="dxa" w:w="1928"/>
          </w:tcPr>
          <w:p>
            <w:pPr>
              <w:spacing w:after="0"/>
              <w:jc w:val="left"/>
            </w:pPr>
            <w:r>
              <w:rPr>
                <w:sz w:val="16"/>
              </w:rPr>
              <w:t>2 in hail, 1974-07-04</w:t>
            </w:r>
          </w:p>
        </w:tc>
        <w:tc>
          <w:tcPr>
            <w:tcW w:type="dxa" w:w="1590"/>
          </w:tcPr>
          <w:p>
            <w:pPr>
              <w:spacing w:after="0"/>
              <w:jc w:val="left"/>
            </w:pPr>
            <w:r>
              <w:rPr>
                <w:sz w:val="16"/>
              </w:rPr>
              <w:t>Hail, 2007-07-10, $25,000 property; $0 crops (2007 dollars)</w:t>
            </w:r>
          </w:p>
        </w:tc>
        <w:tc>
          <w:tcPr>
            <w:tcW w:type="dxa" w:w="1806"/>
          </w:tcPr>
          <w:p>
            <w:pPr>
              <w:spacing w:after="0"/>
              <w:jc w:val="left"/>
            </w:pPr>
            <w:r>
              <w:rPr>
                <w:sz w:val="16"/>
              </w:rPr>
              <w:t>Event records naming member places: Newport town (11 records), Newport city (8 records), Barton town (4 records), Greensboro town (4 records), Morgan town (3 records), North Troy village (3 records), Orleans village (3 records), Troy town (3 records), Albany town (2 records), Albany village (2 records); and 14 more member places (see the XLSX file).</w:t>
            </w:r>
          </w:p>
        </w:tc>
        <w:tc>
          <w:tcPr>
            <w:tcW w:type="dxa" w:w="2144"/>
          </w:tcPr>
          <w:p>
            <w:pPr>
              <w:spacing w:after="0"/>
              <w:jc w:val="left"/>
            </w:pPr>
          </w:p>
        </w:tc>
      </w:tr>
      <w:tr>
        <w:trPr>
          <w:cantSplit/>
        </w:trPr>
        <w:tc>
          <w:tcPr>
            <w:tcW w:type="dxa" w:w="1673"/>
          </w:tcPr>
          <w:p>
            <w:pPr>
              <w:spacing w:after="0"/>
              <w:jc w:val="left"/>
            </w:pPr>
            <w:r>
              <w:rPr>
                <w:sz w:val="16"/>
              </w:rPr>
              <w:t>Excessive Heat, Heat</w:t>
            </w:r>
          </w:p>
        </w:tc>
        <w:tc>
          <w:tcPr>
            <w:tcW w:type="dxa" w:w="1693"/>
          </w:tcPr>
          <w:p>
            <w:pPr>
              <w:spacing w:after="0"/>
              <w:jc w:val="left"/>
            </w:pPr>
            <w:r>
              <w:rPr>
                <w:sz w:val="16"/>
              </w:rPr>
              <w:t>heat index (narratives)</w:t>
            </w:r>
          </w:p>
        </w:tc>
        <w:tc>
          <w:tcPr>
            <w:tcW w:type="dxa" w:w="1504"/>
          </w:tcPr>
          <w:p>
            <w:pPr>
              <w:spacing w:after="0"/>
              <w:jc w:val="right"/>
            </w:pPr>
            <w:r>
              <w:rPr>
                <w:sz w:val="16"/>
              </w:rPr>
              <w:t>4, 2006 to 2025 (4 zone-level)</w:t>
            </w:r>
          </w:p>
        </w:tc>
        <w:tc>
          <w:tcPr>
            <w:tcW w:type="dxa" w:w="1774"/>
          </w:tcPr>
          <w:p>
            <w:pPr>
              <w:spacing w:after="0"/>
              <w:jc w:val="left"/>
            </w:pPr>
            <w:r>
              <w:rPr>
                <w:sz w:val="16"/>
              </w:rPr>
              <w:t>1 day to 6 days (median 2 days); 3 with a recorded value</w:t>
            </w:r>
          </w:p>
        </w:tc>
        <w:tc>
          <w:tcPr>
            <w:tcW w:type="dxa" w:w="1928"/>
          </w:tcPr>
          <w:p>
            <w:pPr>
              <w:spacing w:after="0"/>
              <w:jc w:val="left"/>
            </w:pPr>
            <w:r>
              <w:rPr>
                <w:sz w:val="16"/>
              </w:rPr>
              <w:t>6 consecutive days, 2018-07-01 to 2018-07-06, zone-level</w:t>
            </w:r>
          </w:p>
        </w:tc>
        <w:tc>
          <w:tcPr>
            <w:tcW w:type="dxa" w:w="1590"/>
          </w:tcPr>
          <w:p>
            <w:pPr>
              <w:spacing w:after="0"/>
              <w:jc w:val="left"/>
            </w:pPr>
            <w:r>
              <w:rPr>
                <w:sz w:val="16"/>
              </w:rPr>
              <w:t>Heat, 2012-03-17, $0 property; $1,000,000 crops, reported for the zone (2012 dollars)</w:t>
            </w: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3"/>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3"/>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4"/>
          </w:tcPr>
          <w:p>
            <w:pPr>
              <w:spacing w:after="0"/>
              <w:jc w:val="left"/>
            </w:pPr>
          </w:p>
        </w:tc>
        <w:tc>
          <w:tcPr>
            <w:tcW w:type="dxa" w:w="1928"/>
          </w:tcPr>
          <w:p>
            <w:pPr>
              <w:spacing w:after="0"/>
              <w:jc w:val="left"/>
            </w:pPr>
            <w:r>
              <w:rPr>
                <w:sz w:val="16"/>
              </w:rPr>
              <w:t>Ice Storm, 2013-12-21, $750,000 property; $0 crops, reported for the zone (2013 dollars); NWS zone VTZ003 (ORLEANS), zone-level: may include parts of neighboring counties</w:t>
            </w:r>
          </w:p>
        </w:tc>
        <w:tc>
          <w:tcPr>
            <w:tcW w:type="dxa" w:w="1590"/>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4"/>
          </w:tcPr>
          <w:p>
            <w:pPr>
              <w:spacing w:after="0"/>
              <w:jc w:val="right"/>
            </w:pPr>
            <w:r>
              <w:rPr>
                <w:sz w:val="16"/>
              </w:rPr>
              <w:t>59, 1996 to 2024 (10 zone-level)</w:t>
            </w:r>
          </w:p>
        </w:tc>
        <w:tc>
          <w:tcPr>
            <w:tcW w:type="dxa" w:w="1774"/>
          </w:tcPr>
          <w:p>
            <w:pPr>
              <w:spacing w:after="0"/>
              <w:jc w:val="left"/>
            </w:pPr>
          </w:p>
        </w:tc>
        <w:tc>
          <w:tcPr>
            <w:tcW w:type="dxa" w:w="1928"/>
          </w:tcPr>
          <w:p>
            <w:pPr>
              <w:spacing w:after="0"/>
              <w:jc w:val="left"/>
            </w:pPr>
            <w:r>
              <w:rPr>
                <w:sz w:val="16"/>
              </w:rPr>
              <w:t>Flood, 2011-08-28, $500,000,000 property; $250,000 crops (2011 dollars)</w:t>
            </w:r>
          </w:p>
        </w:tc>
        <w:tc>
          <w:tcPr>
            <w:tcW w:type="dxa" w:w="1590"/>
          </w:tcPr>
          <w:p>
            <w:pPr>
              <w:spacing w:after="0"/>
              <w:jc w:val="left"/>
            </w:pPr>
          </w:p>
        </w:tc>
        <w:tc>
          <w:tcPr>
            <w:tcW w:type="dxa" w:w="1806"/>
          </w:tcPr>
          <w:p>
            <w:pPr>
              <w:spacing w:after="0"/>
              <w:jc w:val="left"/>
            </w:pPr>
            <w:r>
              <w:rPr>
                <w:sz w:val="16"/>
              </w:rPr>
              <w:t>Event records naming member places: Troy town (8 records), Lowell town (7 records), Jay town (6 records), North Troy village (6 records), Barton town (4 records), Glover town (4 records), Westmore town (4 records), Craftsbury town (3 records), Greensboro town (3 records), Holland town (3 records); and 13 more member places (see the XLSX file). Zone-level records (10) apply countywide.</w:t>
            </w:r>
          </w:p>
        </w:tc>
        <w:tc>
          <w:tcPr>
            <w:tcW w:type="dxa" w:w="21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4"/>
          </w:tcPr>
          <w:p>
            <w:pPr>
              <w:spacing w:after="0"/>
              <w:jc w:val="right"/>
            </w:pPr>
            <w:r>
              <w:rPr>
                <w:sz w:val="16"/>
              </w:rPr>
              <w:t>9, 1996 to 2015</w:t>
            </w:r>
          </w:p>
        </w:tc>
        <w:tc>
          <w:tcPr>
            <w:tcW w:type="dxa" w:w="1774"/>
          </w:tcPr>
          <w:p>
            <w:pPr>
              <w:spacing w:after="0"/>
              <w:jc w:val="left"/>
            </w:pPr>
          </w:p>
        </w:tc>
        <w:tc>
          <w:tcPr>
            <w:tcW w:type="dxa" w:w="1928"/>
          </w:tcPr>
          <w:p>
            <w:pPr>
              <w:spacing w:after="0"/>
              <w:jc w:val="left"/>
            </w:pPr>
            <w:r>
              <w:rPr>
                <w:sz w:val="16"/>
              </w:rPr>
              <w:t>Lightning, 2007-07-11, $250,000 property; $0 crops (2007 dollars)</w:t>
            </w:r>
          </w:p>
        </w:tc>
        <w:tc>
          <w:tcPr>
            <w:tcW w:type="dxa" w:w="1590"/>
          </w:tcPr>
          <w:p>
            <w:pPr>
              <w:spacing w:after="0"/>
              <w:jc w:val="left"/>
            </w:pPr>
          </w:p>
        </w:tc>
        <w:tc>
          <w:tcPr>
            <w:tcW w:type="dxa" w:w="1806"/>
          </w:tcPr>
          <w:p>
            <w:pPr>
              <w:spacing w:after="0"/>
              <w:jc w:val="left"/>
            </w:pPr>
            <w:r>
              <w:rPr>
                <w:sz w:val="16"/>
              </w:rPr>
              <w:t>Event records naming member places: Derby Line village (2 records), Derby town (2 records), Newport city (2 records), Newport town (2 records), North Troy village (2 records), Troy town (2 records), Greensboro town (1 record), Westmore town (1 record).</w:t>
            </w:r>
          </w:p>
        </w:tc>
        <w:tc>
          <w:tcPr>
            <w:tcW w:type="dxa" w:w="2144"/>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4"/>
          </w:tcPr>
          <w:p>
            <w:pPr>
              <w:spacing w:after="0"/>
              <w:jc w:val="right"/>
            </w:pPr>
            <w:r>
              <w:rPr>
                <w:sz w:val="16"/>
              </w:rPr>
              <w:t>43, 1996 to 2026 (43 zone-level)</w:t>
            </w:r>
          </w:p>
        </w:tc>
        <w:tc>
          <w:tcPr>
            <w:tcW w:type="dxa" w:w="1774"/>
          </w:tcPr>
          <w:p>
            <w:pPr>
              <w:spacing w:after="0"/>
              <w:jc w:val="left"/>
            </w:pPr>
            <w:r>
              <w:rPr>
                <w:sz w:val="16"/>
              </w:rPr>
              <w:t>35 kt (40 mph) to 55 kt (63 mph) (median 43 kt (49 mph)); 37 with a recorded value</w:t>
            </w:r>
          </w:p>
        </w:tc>
        <w:tc>
          <w:tcPr>
            <w:tcW w:type="dxa" w:w="1928"/>
          </w:tcPr>
          <w:p>
            <w:pPr>
              <w:spacing w:after="0"/>
              <w:jc w:val="left"/>
            </w:pPr>
            <w:r>
              <w:rPr>
                <w:sz w:val="16"/>
              </w:rPr>
              <w:t>55 kt (63 mph) measured gust, High Wind, 2025-12-19; NWS zone VTZ003 (ORLEANS), zone-level: may include parts of neighboring counties</w:t>
            </w:r>
          </w:p>
        </w:tc>
        <w:tc>
          <w:tcPr>
            <w:tcW w:type="dxa" w:w="1590"/>
          </w:tcPr>
          <w:p>
            <w:pPr>
              <w:spacing w:after="0"/>
              <w:jc w:val="left"/>
            </w:pPr>
            <w:r>
              <w:rPr>
                <w:sz w:val="16"/>
              </w:rPr>
              <w:t>High Wind, 2017-10-30, $300,000 property; $0 crops, reported for the zone (2017 dollars)</w:t>
            </w: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p>
        </w:tc>
      </w:tr>
      <w:tr>
        <w:trPr>
          <w:cantSplit/>
        </w:trPr>
        <w:tc>
          <w:tcPr>
            <w:tcW w:type="dxa" w:w="1673"/>
          </w:tcPr>
          <w:p>
            <w:pPr>
              <w:spacing w:after="0"/>
              <w:jc w:val="left"/>
            </w:pPr>
            <w:r>
              <w:rPr>
                <w:sz w:val="16"/>
              </w:rPr>
              <w:t>Thunderstorm Wind</w:t>
            </w:r>
          </w:p>
        </w:tc>
        <w:tc>
          <w:tcPr>
            <w:tcW w:type="dxa" w:w="1693"/>
          </w:tcPr>
          <w:p>
            <w:pPr>
              <w:spacing w:after="0"/>
              <w:jc w:val="left"/>
            </w:pPr>
            <w:r>
              <w:rPr>
                <w:sz w:val="16"/>
              </w:rPr>
              <w:t>wind speed (kt and mph)</w:t>
            </w:r>
          </w:p>
        </w:tc>
        <w:tc>
          <w:tcPr>
            <w:tcW w:type="dxa" w:w="1504"/>
          </w:tcPr>
          <w:p>
            <w:pPr>
              <w:spacing w:after="0"/>
              <w:jc w:val="right"/>
            </w:pPr>
            <w:r>
              <w:rPr>
                <w:sz w:val="16"/>
              </w:rPr>
              <w:t>136, 1958 to 2025</w:t>
            </w:r>
          </w:p>
        </w:tc>
        <w:tc>
          <w:tcPr>
            <w:tcW w:type="dxa" w:w="1774"/>
          </w:tcPr>
          <w:p>
            <w:pPr>
              <w:spacing w:after="0"/>
              <w:jc w:val="left"/>
            </w:pPr>
            <w:r>
              <w:rPr>
                <w:sz w:val="16"/>
              </w:rPr>
              <w:t>45 kt (52 mph) to 65 kt (75 mph) (median 50 kt (58 mph)); 79 with a recorded value</w:t>
            </w:r>
          </w:p>
        </w:tc>
        <w:tc>
          <w:tcPr>
            <w:tcW w:type="dxa" w:w="1928"/>
          </w:tcPr>
          <w:p>
            <w:pPr>
              <w:spacing w:after="0"/>
              <w:jc w:val="left"/>
            </w:pPr>
            <w:r>
              <w:rPr>
                <w:sz w:val="16"/>
              </w:rPr>
              <w:t>65 kt (75 mph) estimated gust, Thunderstorm Wind, 2018-09-03; same speed and measurement basis also recorded on 2014-05-17</w:t>
            </w:r>
          </w:p>
        </w:tc>
        <w:tc>
          <w:tcPr>
            <w:tcW w:type="dxa" w:w="1590"/>
          </w:tcPr>
          <w:p>
            <w:pPr>
              <w:spacing w:after="0"/>
              <w:jc w:val="left"/>
            </w:pPr>
            <w:r>
              <w:rPr>
                <w:sz w:val="16"/>
              </w:rPr>
              <w:t>Thunderstorm Wind, 1994-08-09, $500,000 property; crops not recorded (1994 dollars)</w:t>
            </w:r>
          </w:p>
        </w:tc>
        <w:tc>
          <w:tcPr>
            <w:tcW w:type="dxa" w:w="1806"/>
          </w:tcPr>
          <w:p>
            <w:pPr>
              <w:spacing w:after="0"/>
              <w:jc w:val="left"/>
            </w:pPr>
            <w:r>
              <w:rPr>
                <w:sz w:val="16"/>
              </w:rPr>
              <w:t>Event records naming member places: Derby town (17 records), Barton town (15 records), Derby Center village (13 records), Newport city (12 records), Newport town (12 records), Barton village (10 records), Glover town (9 records), Charleston town (7 records), Irasburg town (7 records), Lowell town (6 records); and 15 more member places (see the XLSX file).</w:t>
            </w:r>
          </w:p>
        </w:tc>
        <w:tc>
          <w:tcPr>
            <w:tcW w:type="dxa" w:w="2144"/>
          </w:tcPr>
          <w:p>
            <w:pPr>
              <w:spacing w:after="0"/>
              <w:jc w:val="left"/>
            </w:pPr>
          </w:p>
        </w:tc>
      </w:tr>
      <w:tr>
        <w:trPr>
          <w:cantSplit/>
        </w:trPr>
        <w:tc>
          <w:tcPr>
            <w:tcW w:type="dxa" w:w="1673"/>
          </w:tcPr>
          <w:p>
            <w:pPr>
              <w:spacing w:after="0"/>
              <w:jc w:val="left"/>
            </w:pPr>
            <w:r>
              <w:rPr>
                <w:sz w:val="16"/>
              </w:rPr>
              <w:t>Tornado</w:t>
            </w:r>
          </w:p>
        </w:tc>
        <w:tc>
          <w:tcPr>
            <w:tcW w:type="dxa" w:w="1693"/>
          </w:tcPr>
          <w:p>
            <w:pPr>
              <w:spacing w:after="0"/>
              <w:jc w:val="left"/>
            </w:pPr>
            <w:r>
              <w:rPr>
                <w:sz w:val="16"/>
              </w:rPr>
              <w:t>Enhanced Fujita (F before Feb 2007)</w:t>
            </w:r>
          </w:p>
        </w:tc>
        <w:tc>
          <w:tcPr>
            <w:tcW w:type="dxa" w:w="1504"/>
          </w:tcPr>
          <w:p>
            <w:pPr>
              <w:spacing w:after="0"/>
              <w:jc w:val="right"/>
            </w:pPr>
            <w:r>
              <w:rPr>
                <w:sz w:val="16"/>
              </w:rPr>
              <w:t>6, 1962 to 2012</w:t>
            </w:r>
          </w:p>
        </w:tc>
        <w:tc>
          <w:tcPr>
            <w:tcW w:type="dxa" w:w="1774"/>
          </w:tcPr>
          <w:p>
            <w:pPr>
              <w:spacing w:after="0"/>
              <w:jc w:val="left"/>
            </w:pPr>
            <w:r>
              <w:rPr>
                <w:sz w:val="16"/>
              </w:rPr>
              <w:t>F/EF0 to F/EF1 (median F/EF1); 6 with a recorded value</w:t>
            </w:r>
          </w:p>
        </w:tc>
        <w:tc>
          <w:tcPr>
            <w:tcW w:type="dxa" w:w="1928"/>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90"/>
          </w:tcPr>
          <w:p>
            <w:pPr>
              <w:spacing w:after="0"/>
              <w:jc w:val="left"/>
            </w:pPr>
            <w:r>
              <w:rPr>
                <w:sz w:val="16"/>
              </w:rPr>
              <w:t>Tornado, 1993-09-03, $500,000 property; $50,000 crops (1993 dollars)</w:t>
            </w:r>
          </w:p>
        </w:tc>
        <w:tc>
          <w:tcPr>
            <w:tcW w:type="dxa" w:w="1806"/>
          </w:tcPr>
          <w:p>
            <w:pPr>
              <w:spacing w:after="0"/>
              <w:jc w:val="left"/>
            </w:pPr>
            <w:r>
              <w:rPr>
                <w:sz w:val="16"/>
              </w:rPr>
              <w:t>Event records naming member places: Albany town (1 record), Craftsbury town (1 record).</w:t>
            </w:r>
          </w:p>
        </w:tc>
        <w:tc>
          <w:tcPr>
            <w:tcW w:type="dxa" w:w="21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3"/>
          </w:tcPr>
          <w:p>
            <w:pPr>
              <w:spacing w:after="0"/>
              <w:jc w:val="left"/>
            </w:pPr>
            <w:r>
              <w:rPr>
                <w:sz w:val="16"/>
              </w:rPr>
              <w:t>acres burned (local data)</w:t>
            </w:r>
          </w:p>
        </w:tc>
        <w:tc>
          <w:tcPr>
            <w:tcW w:type="dxa" w:w="1504"/>
          </w:tcPr>
          <w:p>
            <w:pPr>
              <w:spacing w:after="0"/>
              <w:jc w:val="right"/>
            </w:pPr>
            <w:r>
              <w:rPr>
                <w:sz w:val="16"/>
              </w:rPr>
              <w:t>0</w:t>
            </w:r>
          </w:p>
        </w:tc>
        <w:tc>
          <w:tcPr>
            <w:tcW w:type="dxa" w:w="1774"/>
          </w:tcPr>
          <w:p>
            <w:pPr>
              <w:spacing w:after="0"/>
              <w:jc w:val="left"/>
            </w:pPr>
          </w:p>
        </w:tc>
        <w:tc>
          <w:tcPr>
            <w:tcW w:type="dxa" w:w="1928"/>
          </w:tcPr>
          <w:p>
            <w:pPr>
              <w:spacing w:after="0"/>
              <w:jc w:val="left"/>
            </w:pPr>
          </w:p>
        </w:tc>
        <w:tc>
          <w:tcPr>
            <w:tcW w:type="dxa" w:w="1590"/>
          </w:tcPr>
          <w:p>
            <w:pPr>
              <w:spacing w:after="0"/>
              <w:jc w:val="left"/>
            </w:pPr>
          </w:p>
        </w:tc>
        <w:tc>
          <w:tcPr>
            <w:tcW w:type="dxa" w:w="1806"/>
          </w:tcPr>
          <w:p>
            <w:pPr>
              <w:spacing w:after="0"/>
              <w:jc w:val="left"/>
            </w:pPr>
          </w:p>
        </w:tc>
        <w:tc>
          <w:tcPr>
            <w:tcW w:type="dxa" w:w="2144"/>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4"/>
          </w:tcPr>
          <w:p>
            <w:pPr>
              <w:spacing w:after="0"/>
              <w:jc w:val="right"/>
            </w:pPr>
            <w:r>
              <w:rPr>
                <w:sz w:val="16"/>
              </w:rPr>
              <w:t>312, 1996 to 2026 (312 zone-level)</w:t>
            </w:r>
          </w:p>
        </w:tc>
        <w:tc>
          <w:tcPr>
            <w:tcW w:type="dxa" w:w="1774"/>
          </w:tcPr>
          <w:p>
            <w:pPr>
              <w:spacing w:after="0"/>
              <w:jc w:val="left"/>
            </w:pPr>
          </w:p>
        </w:tc>
        <w:tc>
          <w:tcPr>
            <w:tcW w:type="dxa" w:w="1928"/>
          </w:tcPr>
          <w:p>
            <w:pPr>
              <w:spacing w:after="0"/>
              <w:jc w:val="left"/>
            </w:pPr>
            <w:r>
              <w:rPr>
                <w:sz w:val="16"/>
              </w:rPr>
              <w:t>Heavy Snow, 2007-02-14, $200,000 property; $0 crops, reported for the zone (2007 dollars); NWS zone VTZ003 (ORLEANS), zone-level: may include parts of neighboring counties</w:t>
            </w:r>
          </w:p>
        </w:tc>
        <w:tc>
          <w:tcPr>
            <w:tcW w:type="dxa" w:w="1590"/>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2024-09-26</w:t>
            </w:r>
          </w:p>
        </w:tc>
        <w:tc>
          <w:tcPr>
            <w:tcW w:type="dxa" w:w="1188"/>
          </w:tcPr>
          <w:p>
            <w:pPr>
              <w:spacing w:after="0"/>
              <w:jc w:val="left"/>
            </w:pPr>
            <w:r>
              <w:rPr>
                <w:sz w:val="16"/>
              </w:rPr>
              <w:t>2024-07-29</w:t>
            </w:r>
          </w:p>
        </w:tc>
        <w:tc>
          <w:tcPr>
            <w:tcW w:type="dxa" w:w="1188"/>
          </w:tcPr>
          <w:p>
            <w:pPr>
              <w:spacing w:after="0"/>
              <w:jc w:val="left"/>
            </w:pPr>
            <w:r>
              <w:rPr>
                <w:sz w:val="16"/>
              </w:rPr>
              <w:t>DR-4826-VT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$826,445.12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2024-08-20</w:t>
            </w:r>
          </w:p>
        </w:tc>
        <w:tc>
          <w:tcPr>
            <w:tcW w:type="dxa" w:w="1188"/>
          </w:tcPr>
          <w:p>
            <w:pPr>
              <w:spacing w:after="0"/>
              <w:jc w:val="left"/>
            </w:pPr>
            <w:r>
              <w:rPr>
                <w:sz w:val="16"/>
              </w:rPr>
              <w:t>2024-07-09</w:t>
            </w:r>
          </w:p>
        </w:tc>
        <w:tc>
          <w:tcPr>
            <w:tcW w:type="dxa" w:w="1188"/>
          </w:tcPr>
          <w:p>
            <w:pPr>
              <w:spacing w:after="0"/>
              <w:jc w:val="left"/>
            </w:pPr>
            <w:r>
              <w:rPr>
                <w:sz w:val="16"/>
              </w:rPr>
              <w:t>DR-4810-VT</w:t>
            </w:r>
          </w:p>
        </w:tc>
        <w:tc>
          <w:tcPr>
            <w:tcW w:type="dxa" w:w="1597"/>
          </w:tcPr>
          <w:p>
            <w:pPr>
              <w:spacing w:after="0"/>
              <w:jc w:val="left"/>
            </w:pPr>
            <w:r>
              <w:rPr>
                <w:sz w:val="16"/>
              </w:rPr>
              <w:t>Major disaster</w:t>
            </w:r>
          </w:p>
        </w:tc>
        <w:tc>
          <w:tcPr>
            <w:tcW w:type="dxa" w:w="2824"/>
          </w:tcPr>
          <w:p>
            <w:pPr>
              <w:spacing w:after="0"/>
              <w:jc w:val="left"/>
            </w:pPr>
            <w:r>
              <w:rPr>
                <w:sz w:val="16"/>
              </w:rPr>
              <w:t>SEVERE STORM, FLOODING, LANDSLIDES, AND MUDSLIDES</w:t>
            </w:r>
          </w:p>
        </w:tc>
        <w:tc>
          <w:tcPr>
            <w:tcW w:type="dxa" w:w="2620"/>
          </w:tcPr>
          <w:p>
            <w:pPr>
              <w:spacing w:after="0"/>
              <w:jc w:val="left"/>
            </w:pPr>
            <w:r>
              <w:rPr>
                <w:sz w:val="16"/>
              </w:rPr>
              <w:t>Inland Flooding; Landslide</w:t>
            </w:r>
          </w:p>
        </w:tc>
        <w:tc>
          <w:tcPr>
            <w:tcW w:type="dxa" w:w="1638"/>
          </w:tcPr>
          <w:p>
            <w:pPr>
              <w:spacing w:after="0"/>
              <w:jc w:val="right"/>
            </w:pPr>
            <w:r>
              <w:rPr>
                <w:sz w:val="16"/>
              </w:rPr>
              <w:t>$3,944,267.51</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2024-04-19</w:t>
            </w:r>
          </w:p>
        </w:tc>
        <w:tc>
          <w:tcPr>
            <w:tcW w:type="dxa" w:w="1188"/>
          </w:tcPr>
          <w:p>
            <w:pPr>
              <w:spacing w:after="0"/>
              <w:jc w:val="left"/>
            </w:pPr>
            <w:r>
              <w:rPr>
                <w:sz w:val="16"/>
              </w:rPr>
              <w:t>2024-01-09</w:t>
            </w:r>
          </w:p>
        </w:tc>
        <w:tc>
          <w:tcPr>
            <w:tcW w:type="dxa" w:w="1188"/>
          </w:tcPr>
          <w:p>
            <w:pPr>
              <w:spacing w:after="0"/>
              <w:jc w:val="left"/>
            </w:pPr>
            <w:r>
              <w:rPr>
                <w:sz w:val="16"/>
              </w:rPr>
              <w:t>DR-4770-VT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$183,656.60</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$12,375,975.14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2023-03-20</w:t>
            </w:r>
          </w:p>
        </w:tc>
        <w:tc>
          <w:tcPr>
            <w:tcW w:type="dxa" w:w="1188"/>
          </w:tcPr>
          <w:p>
            <w:pPr>
              <w:spacing w:after="0"/>
              <w:jc w:val="left"/>
            </w:pPr>
            <w:r>
              <w:rPr>
                <w:sz w:val="16"/>
              </w:rPr>
              <w:t>2022-12-22</w:t>
            </w:r>
          </w:p>
        </w:tc>
        <w:tc>
          <w:tcPr>
            <w:tcW w:type="dxa" w:w="1188"/>
          </w:tcPr>
          <w:p>
            <w:pPr>
              <w:spacing w:after="0"/>
              <w:jc w:val="left"/>
            </w:pPr>
            <w:r>
              <w:rPr>
                <w:sz w:val="16"/>
              </w:rPr>
              <w:t>DR-4695-VT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$30,028.07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$8,296.97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2020-01-17</w:t>
            </w:r>
          </w:p>
        </w:tc>
        <w:tc>
          <w:tcPr>
            <w:tcW w:type="dxa" w:w="1188"/>
          </w:tcPr>
          <w:p>
            <w:pPr>
              <w:spacing w:after="0"/>
              <w:jc w:val="left"/>
            </w:pPr>
            <w:r>
              <w:rPr>
                <w:sz w:val="16"/>
              </w:rPr>
              <w:t>2019-10-31</w:t>
            </w:r>
          </w:p>
        </w:tc>
        <w:tc>
          <w:tcPr>
            <w:tcW w:type="dxa" w:w="1188"/>
          </w:tcPr>
          <w:p>
            <w:pPr>
              <w:spacing w:after="0"/>
              <w:jc w:val="left"/>
            </w:pPr>
            <w:r>
              <w:rPr>
                <w:sz w:val="16"/>
              </w:rPr>
              <w:t>DR-4474-VT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$1,724,554.91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2018-07-30</w:t>
            </w:r>
          </w:p>
        </w:tc>
        <w:tc>
          <w:tcPr>
            <w:tcW w:type="dxa" w:w="1188"/>
          </w:tcPr>
          <w:p>
            <w:pPr>
              <w:spacing w:after="0"/>
              <w:jc w:val="left"/>
            </w:pPr>
            <w:r>
              <w:rPr>
                <w:sz w:val="16"/>
              </w:rPr>
              <w:t>2018-05-04</w:t>
            </w:r>
          </w:p>
        </w:tc>
        <w:tc>
          <w:tcPr>
            <w:tcW w:type="dxa" w:w="1188"/>
          </w:tcPr>
          <w:p>
            <w:pPr>
              <w:spacing w:after="0"/>
              <w:jc w:val="left"/>
            </w:pPr>
            <w:r>
              <w:rPr>
                <w:sz w:val="16"/>
              </w:rPr>
              <w:t>DR-4380-VT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$3,465.90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$25,155.79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2014-06-11</w:t>
            </w:r>
          </w:p>
        </w:tc>
        <w:tc>
          <w:tcPr>
            <w:tcW w:type="dxa" w:w="1188"/>
          </w:tcPr>
          <w:p>
            <w:pPr>
              <w:spacing w:after="0"/>
              <w:jc w:val="left"/>
            </w:pPr>
            <w:r>
              <w:rPr>
                <w:sz w:val="16"/>
              </w:rPr>
              <w:t>2014-04-15</w:t>
            </w:r>
          </w:p>
        </w:tc>
        <w:tc>
          <w:tcPr>
            <w:tcW w:type="dxa" w:w="1188"/>
          </w:tcPr>
          <w:p>
            <w:pPr>
              <w:spacing w:after="0"/>
              <w:jc w:val="left"/>
            </w:pPr>
            <w:r>
              <w:rPr>
                <w:sz w:val="16"/>
              </w:rPr>
              <w:t>DR-4178-VT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$104,766.27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2014-01-29</w:t>
            </w:r>
          </w:p>
        </w:tc>
        <w:tc>
          <w:tcPr>
            <w:tcW w:type="dxa" w:w="1188"/>
          </w:tcPr>
          <w:p>
            <w:pPr>
              <w:spacing w:after="0"/>
              <w:jc w:val="left"/>
            </w:pPr>
            <w:r>
              <w:rPr>
                <w:sz w:val="16"/>
              </w:rPr>
              <w:t>2013-12-20</w:t>
            </w:r>
          </w:p>
        </w:tc>
        <w:tc>
          <w:tcPr>
            <w:tcW w:type="dxa" w:w="1188"/>
          </w:tcPr>
          <w:p>
            <w:pPr>
              <w:spacing w:after="0"/>
              <w:jc w:val="left"/>
            </w:pPr>
            <w:r>
              <w:rPr>
                <w:sz w:val="16"/>
              </w:rPr>
              <w:t>DR-4163-VT</w:t>
            </w:r>
          </w:p>
        </w:tc>
        <w:tc>
          <w:tcPr>
            <w:tcW w:type="dxa" w:w="1597"/>
          </w:tcPr>
          <w:p>
            <w:pPr>
              <w:spacing w:after="0"/>
              <w:jc w:val="left"/>
            </w:pPr>
            <w:r>
              <w:rPr>
                <w:sz w:val="16"/>
              </w:rPr>
              <w:t>Major disaster</w:t>
            </w:r>
          </w:p>
        </w:tc>
        <w:tc>
          <w:tcPr>
            <w:tcW w:type="dxa" w:w="2824"/>
          </w:tcPr>
          <w:p>
            <w:pPr>
              <w:spacing w:after="0"/>
              <w:jc w:val="left"/>
            </w:pPr>
            <w:r>
              <w:rPr>
                <w:sz w:val="16"/>
              </w:rPr>
              <w:t>SEVERE WINTER STORMS</w:t>
            </w:r>
          </w:p>
        </w:tc>
        <w:tc>
          <w:tcPr>
            <w:tcW w:type="dxa" w:w="2620"/>
          </w:tcPr>
          <w:p>
            <w:pPr>
              <w:spacing w:after="0"/>
              <w:jc w:val="left"/>
            </w:pPr>
            <w:r>
              <w:rPr>
                <w:sz w:val="16"/>
              </w:rPr>
              <w:t>Ice Storm</w:t>
            </w:r>
          </w:p>
        </w:tc>
        <w:tc>
          <w:tcPr>
            <w:tcW w:type="dxa" w:w="1638"/>
          </w:tcPr>
          <w:p>
            <w:pPr>
              <w:spacing w:after="0"/>
              <w:jc w:val="right"/>
            </w:pPr>
            <w:r>
              <w:rPr>
                <w:sz w:val="16"/>
              </w:rPr>
              <w:t>$159,765.18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$118,956.26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2012-06-22</w:t>
            </w:r>
          </w:p>
        </w:tc>
        <w:tc>
          <w:tcPr>
            <w:tcW w:type="dxa" w:w="1188"/>
          </w:tcPr>
          <w:p>
            <w:pPr>
              <w:spacing w:after="0"/>
              <w:jc w:val="left"/>
            </w:pPr>
            <w:r>
              <w:rPr>
                <w:sz w:val="16"/>
              </w:rPr>
              <w:t>2012-05-29</w:t>
            </w:r>
          </w:p>
        </w:tc>
        <w:tc>
          <w:tcPr>
            <w:tcW w:type="dxa" w:w="1188"/>
          </w:tcPr>
          <w:p>
            <w:pPr>
              <w:spacing w:after="0"/>
              <w:jc w:val="left"/>
            </w:pPr>
            <w:r>
              <w:rPr>
                <w:sz w:val="16"/>
              </w:rPr>
              <w:t>DR-4066-VT</w:t>
            </w:r>
          </w:p>
        </w:tc>
        <w:tc>
          <w:tcPr>
            <w:tcW w:type="dxa" w:w="1597"/>
          </w:tcPr>
          <w:p>
            <w:pPr>
              <w:spacing w:after="0"/>
              <w:jc w:val="left"/>
            </w:pPr>
            <w:r>
              <w:rPr>
                <w:sz w:val="16"/>
              </w:rPr>
              <w:t>Major disaster</w:t>
            </w:r>
          </w:p>
        </w:tc>
        <w:tc>
          <w:tcPr>
            <w:tcW w:type="dxa" w:w="2824"/>
          </w:tcPr>
          <w:p>
            <w:pPr>
              <w:spacing w:after="0"/>
              <w:jc w:val="left"/>
            </w:pPr>
            <w:r>
              <w:rPr>
                <w:sz w:val="16"/>
              </w:rPr>
              <w:t>SEVERE STORM, TORNADO, AND FLOODING</w:t>
            </w:r>
          </w:p>
        </w:tc>
        <w:tc>
          <w:tcPr>
            <w:tcW w:type="dxa" w:w="2620"/>
          </w:tcPr>
          <w:p>
            <w:pPr>
              <w:spacing w:after="0"/>
              <w:jc w:val="left"/>
            </w:pPr>
            <w:r>
              <w:rPr>
                <w:sz w:val="16"/>
              </w:rPr>
              <w:t>Inland Flooding; Tornado</w:t>
            </w:r>
          </w:p>
        </w:tc>
        <w:tc>
          <w:tcPr>
            <w:tcW w:type="dxa" w:w="1638"/>
          </w:tcPr>
          <w:p>
            <w:pPr>
              <w:spacing w:after="0"/>
              <w:jc w:val="right"/>
            </w:pPr>
            <w:r>
              <w:rPr>
                <w:sz w:val="16"/>
              </w:rPr>
              <w:t>$602,890.87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$2,471,731.57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2011-06-15</w:t>
            </w:r>
          </w:p>
        </w:tc>
        <w:tc>
          <w:tcPr>
            <w:tcW w:type="dxa" w:w="1188"/>
          </w:tcPr>
          <w:p>
            <w:pPr>
              <w:spacing w:after="0"/>
              <w:jc w:val="left"/>
            </w:pPr>
            <w:r>
              <w:rPr>
                <w:sz w:val="16"/>
              </w:rPr>
              <w:t>2011-04-23</w:t>
            </w:r>
          </w:p>
        </w:tc>
        <w:tc>
          <w:tcPr>
            <w:tcW w:type="dxa" w:w="1188"/>
          </w:tcPr>
          <w:p>
            <w:pPr>
              <w:spacing w:after="0"/>
              <w:jc w:val="left"/>
            </w:pPr>
            <w:r>
              <w:rPr>
                <w:sz w:val="16"/>
              </w:rPr>
              <w:t>DR-1995-VT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$1,111,247.93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2007-08-03</w:t>
            </w:r>
          </w:p>
        </w:tc>
        <w:tc>
          <w:tcPr>
            <w:tcW w:type="dxa" w:w="1188"/>
          </w:tcPr>
          <w:p>
            <w:pPr>
              <w:spacing w:after="0"/>
              <w:jc w:val="left"/>
            </w:pPr>
            <w:r>
              <w:rPr>
                <w:sz w:val="16"/>
              </w:rPr>
              <w:t>2007-07-09</w:t>
            </w:r>
          </w:p>
        </w:tc>
        <w:tc>
          <w:tcPr>
            <w:tcW w:type="dxa" w:w="1188"/>
          </w:tcPr>
          <w:p>
            <w:pPr>
              <w:spacing w:after="0"/>
              <w:jc w:val="left"/>
            </w:pPr>
            <w:r>
              <w:rPr>
                <w:sz w:val="16"/>
              </w:rPr>
              <w:t>DR-1715-VT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$295,839.15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$263,095.90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2002-07-12</w:t>
            </w:r>
          </w:p>
        </w:tc>
        <w:tc>
          <w:tcPr>
            <w:tcW w:type="dxa" w:w="1188"/>
          </w:tcPr>
          <w:p>
            <w:pPr>
              <w:spacing w:after="0"/>
              <w:jc w:val="left"/>
            </w:pPr>
            <w:r>
              <w:rPr>
                <w:sz w:val="16"/>
              </w:rPr>
              <w:t>2002-06-05</w:t>
            </w:r>
          </w:p>
        </w:tc>
        <w:tc>
          <w:tcPr>
            <w:tcW w:type="dxa" w:w="1188"/>
          </w:tcPr>
          <w:p>
            <w:pPr>
              <w:spacing w:after="0"/>
              <w:jc w:val="left"/>
            </w:pPr>
            <w:r>
              <w:rPr>
                <w:sz w:val="16"/>
              </w:rPr>
              <w:t>DR-1428-VT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$488,997.69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$57,860.41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$21,094.70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1997-07-25</w:t>
            </w:r>
          </w:p>
        </w:tc>
        <w:tc>
          <w:tcPr>
            <w:tcW w:type="dxa" w:w="1188"/>
          </w:tcPr>
          <w:p>
            <w:pPr>
              <w:spacing w:after="0"/>
              <w:jc w:val="left"/>
            </w:pPr>
            <w:r>
              <w:rPr>
                <w:sz w:val="16"/>
              </w:rPr>
              <w:t>1997-07-15</w:t>
            </w:r>
          </w:p>
        </w:tc>
        <w:tc>
          <w:tcPr>
            <w:tcW w:type="dxa" w:w="1188"/>
          </w:tcPr>
          <w:p>
            <w:pPr>
              <w:spacing w:after="0"/>
              <w:jc w:val="left"/>
            </w:pPr>
            <w:r>
              <w:rPr>
                <w:sz w:val="16"/>
              </w:rPr>
              <w:t>DR-1184-VT</w:t>
            </w:r>
          </w:p>
        </w:tc>
        <w:tc>
          <w:tcPr>
            <w:tcW w:type="dxa" w:w="1597"/>
          </w:tcPr>
          <w:p>
            <w:pPr>
              <w:spacing w:after="0"/>
              <w:jc w:val="left"/>
            </w:pPr>
            <w:r>
              <w:rPr>
                <w:sz w:val="16"/>
              </w:rPr>
              <w:t>Major disaster</w:t>
            </w:r>
          </w:p>
        </w:tc>
        <w:tc>
          <w:tcPr>
            <w:tcW w:type="dxa" w:w="2824"/>
          </w:tcPr>
          <w:p>
            <w:pPr>
              <w:spacing w:after="0"/>
              <w:jc w:val="left"/>
            </w:pPr>
            <w:r>
              <w:rPr>
                <w:sz w:val="16"/>
              </w:rPr>
              <w:t>EXCESSIVE RAINFALL, HIGH WINDS,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1995-08-16</w:t>
            </w:r>
          </w:p>
        </w:tc>
        <w:tc>
          <w:tcPr>
            <w:tcW w:type="dxa" w:w="1188"/>
          </w:tcPr>
          <w:p>
            <w:pPr>
              <w:spacing w:after="0"/>
              <w:jc w:val="left"/>
            </w:pPr>
            <w:r>
              <w:rPr>
                <w:sz w:val="16"/>
              </w:rPr>
              <w:t>1995-08-04</w:t>
            </w:r>
          </w:p>
        </w:tc>
        <w:tc>
          <w:tcPr>
            <w:tcW w:type="dxa" w:w="1188"/>
          </w:tcPr>
          <w:p>
            <w:pPr>
              <w:spacing w:after="0"/>
              <w:jc w:val="left"/>
            </w:pPr>
            <w:r>
              <w:rPr>
                <w:sz w:val="16"/>
              </w:rPr>
              <w:t>DR-1063-VT</w:t>
            </w:r>
          </w:p>
        </w:tc>
        <w:tc>
          <w:tcPr>
            <w:tcW w:type="dxa" w:w="1597"/>
          </w:tcPr>
          <w:p>
            <w:pPr>
              <w:spacing w:after="0"/>
              <w:jc w:val="left"/>
            </w:pPr>
            <w:r>
              <w:rPr>
                <w:sz w:val="16"/>
              </w:rPr>
              <w:t>Major disaster</w:t>
            </w:r>
          </w:p>
        </w:tc>
        <w:tc>
          <w:tcPr>
            <w:tcW w:type="dxa" w:w="2824"/>
          </w:tcPr>
          <w:p>
            <w:pPr>
              <w:spacing w:after="0"/>
              <w:jc w:val="left"/>
            </w:pPr>
            <w:r>
              <w:rPr>
                <w:sz w:val="16"/>
              </w:rPr>
              <w:t>EXCESSIVE RAINFALL,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8"/>
        <w:gridCol w:w="3869"/>
        <w:gridCol w:w="1847"/>
        <w:gridCol w:w="1251"/>
        <w:gridCol w:w="2187"/>
        <w:gridCol w:w="724"/>
        <w:gridCol w:w="1780"/>
      </w:tblGrid>
      <w:tr>
        <w:trPr>
          <w:cantSplit/>
          <w:tblHeader/>
        </w:trPr>
        <w:tc>
          <w:tcPr>
            <w:tcW w:type="dxa" w:w="1037"/>
            <w:shd w:val="clear" w:color="auto" w:fill="E8E8E8"/>
          </w:tcPr>
          <w:p>
            <w:pPr>
              <w:spacing w:after="0"/>
              <w:jc w:val="left"/>
            </w:pPr>
            <w:r>
              <w:rPr>
                <w:b/>
                <w:sz w:val="16"/>
              </w:rPr>
              <w:t>Date</w:t>
            </w:r>
          </w:p>
        </w:tc>
        <w:tc>
          <w:tcPr>
            <w:tcW w:type="dxa" w:w="1418"/>
            <w:shd w:val="clear" w:color="auto" w:fill="E8E8E8"/>
          </w:tcPr>
          <w:p>
            <w:pPr>
              <w:spacing w:after="0"/>
              <w:jc w:val="left"/>
            </w:pPr>
            <w:r>
              <w:rPr>
                <w:b/>
                <w:sz w:val="16"/>
              </w:rPr>
              <w:t>Event type</w:t>
            </w:r>
          </w:p>
        </w:tc>
        <w:tc>
          <w:tcPr>
            <w:tcW w:type="dxa" w:w="3869"/>
            <w:shd w:val="clear" w:color="auto" w:fill="E8E8E8"/>
          </w:tcPr>
          <w:p>
            <w:pPr>
              <w:spacing w:after="0"/>
              <w:jc w:val="left"/>
            </w:pPr>
            <w:r>
              <w:rPr>
                <w:b/>
                <w:sz w:val="16"/>
              </w:rPr>
              <w:t>Magnitude or extent</w:t>
            </w:r>
          </w:p>
        </w:tc>
        <w:tc>
          <w:tcPr>
            <w:tcW w:type="dxa" w:w="1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7"/>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1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18"/>
          </w:tcPr>
          <w:p>
            <w:pPr>
              <w:spacing w:after="0"/>
              <w:jc w:val="left"/>
            </w:pPr>
            <w:r>
              <w:rPr>
                <w:sz w:val="16"/>
              </w:rPr>
              <w:t>High Wind</w:t>
            </w:r>
          </w:p>
        </w:tc>
        <w:tc>
          <w:tcPr>
            <w:tcW w:type="dxa" w:w="3869"/>
          </w:tcPr>
          <w:p>
            <w:pPr>
              <w:spacing w:after="0"/>
              <w:jc w:val="left"/>
            </w:pPr>
            <w:r>
              <w:rPr>
                <w:sz w:val="16"/>
              </w:rPr>
              <w:t>55 kt (63 mph) measured gust</w:t>
            </w:r>
          </w:p>
        </w:tc>
        <w:tc>
          <w:tcPr>
            <w:tcW w:type="dxa" w:w="1847"/>
          </w:tcPr>
          <w:p>
            <w:pPr>
              <w:spacing w:after="0"/>
              <w:jc w:val="left"/>
            </w:pPr>
            <w:r>
              <w:rPr>
                <w:sz w:val="16"/>
              </w:rPr>
              <w:t>$10,000 property; $0 crops, reported for the zone (2025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r>
              <w:rPr>
                <w:sz w:val="16"/>
              </w:rPr>
              <w:t>within last 5 years</w:t>
            </w:r>
          </w:p>
        </w:tc>
        <w:tc>
          <w:tcPr>
            <w:tcW w:type="dxa" w:w="17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18"/>
          </w:tcPr>
          <w:p>
            <w:pPr>
              <w:spacing w:after="0"/>
              <w:jc w:val="left"/>
            </w:pPr>
            <w:r>
              <w:rPr>
                <w:sz w:val="16"/>
              </w:rPr>
              <w:t>Frost/Freeze</w:t>
            </w:r>
          </w:p>
        </w:tc>
        <w:tc>
          <w:tcPr>
            <w:tcW w:type="dxa" w:w="3869"/>
          </w:tcPr>
          <w:p>
            <w:pPr>
              <w:spacing w:after="0"/>
              <w:jc w:val="left"/>
            </w:pPr>
          </w:p>
        </w:tc>
        <w:tc>
          <w:tcPr>
            <w:tcW w:type="dxa" w:w="1847"/>
          </w:tcPr>
          <w:p>
            <w:pPr>
              <w:spacing w:after="0"/>
              <w:jc w:val="left"/>
            </w:pPr>
            <w:r>
              <w:rPr>
                <w:sz w:val="16"/>
              </w:rPr>
              <w:t>$0 property; $100,000 crops, reported for the zone (2023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r>
              <w:rPr>
                <w:sz w:val="16"/>
              </w:rPr>
              <w:t>within last 5 years</w:t>
            </w:r>
          </w:p>
        </w:tc>
        <w:tc>
          <w:tcPr>
            <w:tcW w:type="dxa" w:w="178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18"/>
          </w:tcPr>
          <w:p>
            <w:pPr>
              <w:spacing w:after="0"/>
              <w:jc w:val="left"/>
            </w:pPr>
            <w:r>
              <w:rPr>
                <w:sz w:val="16"/>
              </w:rPr>
              <w:t>Thunderstorm Wind</w:t>
            </w:r>
          </w:p>
        </w:tc>
        <w:tc>
          <w:tcPr>
            <w:tcW w:type="dxa" w:w="3869"/>
          </w:tcPr>
          <w:p>
            <w:pPr>
              <w:spacing w:after="0"/>
              <w:jc w:val="left"/>
            </w:pPr>
            <w:r>
              <w:rPr>
                <w:sz w:val="16"/>
              </w:rPr>
              <w:t>65 kt (75 mph) estimated gust</w:t>
            </w:r>
          </w:p>
        </w:tc>
        <w:tc>
          <w:tcPr>
            <w:tcW w:type="dxa" w:w="1847"/>
          </w:tcPr>
          <w:p>
            <w:pPr>
              <w:spacing w:after="0"/>
              <w:jc w:val="left"/>
            </w:pPr>
            <w:r>
              <w:rPr>
                <w:sz w:val="16"/>
              </w:rPr>
              <w:t>$25,000 property; $0 crops (2018 dollars)</w:t>
            </w:r>
          </w:p>
        </w:tc>
        <w:tc>
          <w:tcPr>
            <w:tcW w:type="dxa" w:w="1251"/>
          </w:tcPr>
          <w:p>
            <w:pPr>
              <w:spacing w:after="0"/>
              <w:jc w:val="right"/>
            </w:pPr>
            <w:r>
              <w:rPr>
                <w:sz w:val="16"/>
              </w:rPr>
              <w:t>0, 0</w:t>
            </w:r>
          </w:p>
        </w:tc>
        <w:tc>
          <w:tcPr>
            <w:tcW w:type="dxa" w:w="2187"/>
          </w:tcPr>
          <w:p>
            <w:pPr>
              <w:spacing w:after="0"/>
              <w:jc w:val="left"/>
            </w:pPr>
            <w:r>
              <w:rPr>
                <w:sz w:val="16"/>
              </w:rPr>
              <w:t>IRASBURG</w:t>
            </w:r>
          </w:p>
        </w:tc>
        <w:tc>
          <w:tcPr>
            <w:tcW w:type="dxa" w:w="724"/>
          </w:tcPr>
          <w:p>
            <w:pPr>
              <w:spacing w:after="0"/>
              <w:jc w:val="left"/>
            </w:pPr>
          </w:p>
        </w:tc>
        <w:tc>
          <w:tcPr>
            <w:tcW w:type="dxa" w:w="1780"/>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18"/>
          </w:tcPr>
          <w:p>
            <w:pPr>
              <w:spacing w:after="0"/>
              <w:jc w:val="left"/>
            </w:pPr>
            <w:r>
              <w:rPr>
                <w:sz w:val="16"/>
              </w:rPr>
              <w:t>Heat</w:t>
            </w:r>
          </w:p>
        </w:tc>
        <w:tc>
          <w:tcPr>
            <w:tcW w:type="dxa" w:w="3869"/>
          </w:tcPr>
          <w:p>
            <w:pPr>
              <w:spacing w:after="0"/>
              <w:jc w:val="left"/>
            </w:pPr>
          </w:p>
        </w:tc>
        <w:tc>
          <w:tcPr>
            <w:tcW w:type="dxa" w:w="1847"/>
          </w:tcPr>
          <w:p>
            <w:pPr>
              <w:spacing w:after="0"/>
              <w:jc w:val="left"/>
            </w:pPr>
            <w:r>
              <w:rPr>
                <w:sz w:val="16"/>
              </w:rPr>
              <w:t>$0 property; $0 crops, reported for the zone (2018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p>
        </w:tc>
        <w:tc>
          <w:tcPr>
            <w:tcW w:type="dxa" w:w="178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18"/>
          </w:tcPr>
          <w:p>
            <w:pPr>
              <w:spacing w:after="0"/>
              <w:jc w:val="left"/>
            </w:pPr>
            <w:r>
              <w:rPr>
                <w:sz w:val="16"/>
              </w:rPr>
              <w:t>Cold/Wind Chill</w:t>
            </w:r>
          </w:p>
        </w:tc>
        <w:tc>
          <w:tcPr>
            <w:tcW w:type="dxa" w:w="3869"/>
          </w:tcPr>
          <w:p>
            <w:pPr>
              <w:spacing w:after="0"/>
              <w:jc w:val="left"/>
            </w:pPr>
          </w:p>
        </w:tc>
        <w:tc>
          <w:tcPr>
            <w:tcW w:type="dxa" w:w="1847"/>
          </w:tcPr>
          <w:p>
            <w:pPr>
              <w:spacing w:after="0"/>
              <w:jc w:val="left"/>
            </w:pPr>
            <w:r>
              <w:rPr>
                <w:sz w:val="16"/>
              </w:rPr>
              <w:t>$0 property; $0 crops, reported for the zone (2015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p>
        </w:tc>
        <w:tc>
          <w:tcPr>
            <w:tcW w:type="dxa" w:w="1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18"/>
          </w:tcPr>
          <w:p>
            <w:pPr>
              <w:spacing w:after="0"/>
              <w:jc w:val="left"/>
            </w:pPr>
            <w:r>
              <w:rPr>
                <w:sz w:val="16"/>
              </w:rPr>
              <w:t>Ice Storm</w:t>
            </w:r>
          </w:p>
        </w:tc>
        <w:tc>
          <w:tcPr>
            <w:tcW w:type="dxa" w:w="3869"/>
          </w:tcPr>
          <w:p>
            <w:pPr>
              <w:spacing w:after="0"/>
              <w:jc w:val="left"/>
            </w:pPr>
          </w:p>
        </w:tc>
        <w:tc>
          <w:tcPr>
            <w:tcW w:type="dxa" w:w="1847"/>
          </w:tcPr>
          <w:p>
            <w:pPr>
              <w:spacing w:after="0"/>
              <w:jc w:val="left"/>
            </w:pPr>
            <w:r>
              <w:rPr>
                <w:sz w:val="16"/>
              </w:rPr>
              <w:t>$750,000 property; $0 crops, reported for the zone (2013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p>
        </w:tc>
        <w:tc>
          <w:tcPr>
            <w:tcW w:type="dxa" w:w="178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18"/>
          </w:tcPr>
          <w:p>
            <w:pPr>
              <w:spacing w:after="0"/>
              <w:jc w:val="left"/>
            </w:pPr>
            <w:r>
              <w:rPr>
                <w:sz w:val="16"/>
              </w:rPr>
              <w:t>Flood</w:t>
            </w:r>
          </w:p>
        </w:tc>
        <w:tc>
          <w:tcPr>
            <w:tcW w:type="dxa" w:w="3869"/>
          </w:tcPr>
          <w:p>
            <w:pPr>
              <w:spacing w:after="0"/>
              <w:jc w:val="left"/>
            </w:pPr>
          </w:p>
        </w:tc>
        <w:tc>
          <w:tcPr>
            <w:tcW w:type="dxa" w:w="1847"/>
          </w:tcPr>
          <w:p>
            <w:pPr>
              <w:spacing w:after="0"/>
              <w:jc w:val="left"/>
            </w:pPr>
            <w:r>
              <w:rPr>
                <w:sz w:val="16"/>
              </w:rPr>
              <w:t>$500,000,000 property; $250,000 crops (2011 dollars)</w:t>
            </w:r>
          </w:p>
        </w:tc>
        <w:tc>
          <w:tcPr>
            <w:tcW w:type="dxa" w:w="1251"/>
          </w:tcPr>
          <w:p>
            <w:pPr>
              <w:spacing w:after="0"/>
              <w:jc w:val="right"/>
            </w:pPr>
            <w:r>
              <w:rPr>
                <w:sz w:val="16"/>
              </w:rPr>
              <w:t>0, 0</w:t>
            </w:r>
          </w:p>
        </w:tc>
        <w:tc>
          <w:tcPr>
            <w:tcW w:type="dxa" w:w="2187"/>
          </w:tcPr>
          <w:p>
            <w:pPr>
              <w:spacing w:after="0"/>
              <w:jc w:val="left"/>
            </w:pPr>
            <w:r>
              <w:rPr>
                <w:sz w:val="16"/>
              </w:rPr>
              <w:t>JAY to CRAFTSBURY</w:t>
            </w:r>
          </w:p>
        </w:tc>
        <w:tc>
          <w:tcPr>
            <w:tcW w:type="dxa" w:w="724"/>
          </w:tcPr>
          <w:p>
            <w:pPr>
              <w:spacing w:after="0"/>
              <w:jc w:val="left"/>
            </w:pPr>
          </w:p>
        </w:tc>
        <w:tc>
          <w:tcPr>
            <w:tcW w:type="dxa" w:w="1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18"/>
          </w:tcPr>
          <w:p>
            <w:pPr>
              <w:spacing w:after="0"/>
              <w:jc w:val="left"/>
            </w:pPr>
            <w:r>
              <w:rPr>
                <w:sz w:val="16"/>
              </w:rPr>
              <w:t>Lightning</w:t>
            </w:r>
          </w:p>
        </w:tc>
        <w:tc>
          <w:tcPr>
            <w:tcW w:type="dxa" w:w="3869"/>
          </w:tcPr>
          <w:p>
            <w:pPr>
              <w:spacing w:after="0"/>
              <w:jc w:val="left"/>
            </w:pPr>
          </w:p>
        </w:tc>
        <w:tc>
          <w:tcPr>
            <w:tcW w:type="dxa" w:w="1847"/>
          </w:tcPr>
          <w:p>
            <w:pPr>
              <w:spacing w:after="0"/>
              <w:jc w:val="left"/>
            </w:pPr>
            <w:r>
              <w:rPr>
                <w:sz w:val="16"/>
              </w:rPr>
              <w:t>$250,000 property; $0 crops (2007 dollars)</w:t>
            </w:r>
          </w:p>
        </w:tc>
        <w:tc>
          <w:tcPr>
            <w:tcW w:type="dxa" w:w="1251"/>
          </w:tcPr>
          <w:p>
            <w:pPr>
              <w:spacing w:after="0"/>
              <w:jc w:val="right"/>
            </w:pPr>
            <w:r>
              <w:rPr>
                <w:sz w:val="16"/>
              </w:rPr>
              <w:t>0, 0</w:t>
            </w:r>
          </w:p>
        </w:tc>
        <w:tc>
          <w:tcPr>
            <w:tcW w:type="dxa" w:w="2187"/>
          </w:tcPr>
          <w:p>
            <w:pPr>
              <w:spacing w:after="0"/>
              <w:jc w:val="left"/>
            </w:pPr>
            <w:r>
              <w:rPr>
                <w:sz w:val="16"/>
              </w:rPr>
              <w:t>WESTMORE</w:t>
            </w:r>
          </w:p>
        </w:tc>
        <w:tc>
          <w:tcPr>
            <w:tcW w:type="dxa" w:w="724"/>
          </w:tcPr>
          <w:p>
            <w:pPr>
              <w:spacing w:after="0"/>
              <w:jc w:val="left"/>
            </w:pPr>
          </w:p>
        </w:tc>
        <w:tc>
          <w:tcPr>
            <w:tcW w:type="dxa" w:w="1780"/>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18"/>
          </w:tcPr>
          <w:p>
            <w:pPr>
              <w:spacing w:after="0"/>
              <w:jc w:val="left"/>
            </w:pPr>
            <w:r>
              <w:rPr>
                <w:sz w:val="16"/>
              </w:rPr>
              <w:t>Heavy Snow</w:t>
            </w:r>
          </w:p>
        </w:tc>
        <w:tc>
          <w:tcPr>
            <w:tcW w:type="dxa" w:w="3869"/>
          </w:tcPr>
          <w:p>
            <w:pPr>
              <w:spacing w:after="0"/>
              <w:jc w:val="left"/>
            </w:pPr>
          </w:p>
        </w:tc>
        <w:tc>
          <w:tcPr>
            <w:tcW w:type="dxa" w:w="1847"/>
          </w:tcPr>
          <w:p>
            <w:pPr>
              <w:spacing w:after="0"/>
              <w:jc w:val="left"/>
            </w:pPr>
            <w:r>
              <w:rPr>
                <w:sz w:val="16"/>
              </w:rPr>
              <w:t>$200,000 property; $0 crops, reported for the zone (2007 dollars)</w:t>
            </w:r>
          </w:p>
        </w:tc>
        <w:tc>
          <w:tcPr>
            <w:tcW w:type="dxa" w:w="1251"/>
          </w:tcPr>
          <w:p>
            <w:pPr>
              <w:spacing w:after="0"/>
              <w:jc w:val="right"/>
            </w:pPr>
            <w:r>
              <w:rPr>
                <w:sz w:val="16"/>
              </w:rPr>
              <w:t>0, 0</w:t>
            </w:r>
          </w:p>
        </w:tc>
        <w:tc>
          <w:tcPr>
            <w:tcW w:type="dxa" w:w="2187"/>
          </w:tcPr>
          <w:p>
            <w:pPr>
              <w:spacing w:after="0"/>
              <w:jc w:val="left"/>
            </w:pPr>
            <w:r>
              <w:rPr>
                <w:sz w:val="16"/>
              </w:rPr>
              <w:t>NWS zone VTZ003 (ORLEANS), zone-level: may include parts of neighboring counties</w:t>
            </w:r>
          </w:p>
        </w:tc>
        <w:tc>
          <w:tcPr>
            <w:tcW w:type="dxa" w:w="724"/>
          </w:tcPr>
          <w:p>
            <w:pPr>
              <w:spacing w:after="0"/>
              <w:jc w:val="left"/>
            </w:pPr>
          </w:p>
        </w:tc>
        <w:tc>
          <w:tcPr>
            <w:tcW w:type="dxa" w:w="17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18"/>
          </w:tcPr>
          <w:p>
            <w:pPr>
              <w:spacing w:after="0"/>
              <w:jc w:val="left"/>
            </w:pPr>
            <w:r>
              <w:rPr>
                <w:sz w:val="16"/>
              </w:rPr>
              <w:t>Thunderstorm Wind</w:t>
            </w:r>
          </w:p>
        </w:tc>
        <w:tc>
          <w:tcPr>
            <w:tcW w:type="dxa" w:w="3869"/>
          </w:tcPr>
          <w:p>
            <w:pPr>
              <w:spacing w:after="0"/>
              <w:jc w:val="left"/>
            </w:pPr>
            <w:r>
              <w:rPr>
                <w:sz w:val="16"/>
              </w:rPr>
              <w:t>speed not recorded</w:t>
            </w:r>
          </w:p>
        </w:tc>
        <w:tc>
          <w:tcPr>
            <w:tcW w:type="dxa" w:w="1847"/>
          </w:tcPr>
          <w:p>
            <w:pPr>
              <w:spacing w:after="0"/>
              <w:jc w:val="left"/>
            </w:pPr>
            <w:r>
              <w:rPr>
                <w:sz w:val="16"/>
              </w:rPr>
              <w:t>$60,000 property; crops not reported (1999 dollars)</w:t>
            </w:r>
          </w:p>
        </w:tc>
        <w:tc>
          <w:tcPr>
            <w:tcW w:type="dxa" w:w="1251"/>
          </w:tcPr>
          <w:p>
            <w:pPr>
              <w:spacing w:after="0"/>
              <w:jc w:val="right"/>
            </w:pPr>
            <w:r>
              <w:rPr>
                <w:sz w:val="16"/>
              </w:rPr>
              <w:t>1, 0</w:t>
            </w:r>
          </w:p>
        </w:tc>
        <w:tc>
          <w:tcPr>
            <w:tcW w:type="dxa" w:w="2187"/>
          </w:tcPr>
          <w:p>
            <w:pPr>
              <w:spacing w:after="0"/>
              <w:jc w:val="left"/>
            </w:pPr>
            <w:r>
              <w:rPr>
                <w:sz w:val="16"/>
              </w:rPr>
              <w:t>COUNTYWIDE</w:t>
            </w:r>
          </w:p>
        </w:tc>
        <w:tc>
          <w:tcPr>
            <w:tcW w:type="dxa" w:w="724"/>
          </w:tcPr>
          <w:p>
            <w:pPr>
              <w:spacing w:after="0"/>
              <w:jc w:val="left"/>
            </w:pPr>
          </w:p>
        </w:tc>
        <w:tc>
          <w:tcPr>
            <w:tcW w:type="dxa" w:w="1780"/>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18"/>
          </w:tcPr>
          <w:p>
            <w:pPr>
              <w:spacing w:after="0"/>
              <w:jc w:val="left"/>
            </w:pPr>
            <w:r>
              <w:rPr>
                <w:sz w:val="16"/>
              </w:rPr>
              <w:t>Thunderstorm Wind</w:t>
            </w:r>
          </w:p>
        </w:tc>
        <w:tc>
          <w:tcPr>
            <w:tcW w:type="dxa" w:w="3869"/>
          </w:tcPr>
          <w:p>
            <w:pPr>
              <w:spacing w:after="0"/>
              <w:jc w:val="left"/>
            </w:pPr>
            <w:r>
              <w:rPr>
                <w:sz w:val="16"/>
              </w:rPr>
              <w:t>speed not recorded</w:t>
            </w:r>
          </w:p>
        </w:tc>
        <w:tc>
          <w:tcPr>
            <w:tcW w:type="dxa" w:w="1847"/>
          </w:tcPr>
          <w:p>
            <w:pPr>
              <w:spacing w:after="0"/>
              <w:jc w:val="left"/>
            </w:pPr>
            <w:r>
              <w:rPr>
                <w:sz w:val="16"/>
              </w:rPr>
              <w:t>damage not recorded (pre-1996 record)</w:t>
            </w:r>
          </w:p>
        </w:tc>
        <w:tc>
          <w:tcPr>
            <w:tcW w:type="dxa" w:w="1251"/>
          </w:tcPr>
          <w:p>
            <w:pPr>
              <w:spacing w:after="0"/>
              <w:jc w:val="right"/>
            </w:pPr>
            <w:r>
              <w:rPr>
                <w:sz w:val="16"/>
              </w:rPr>
              <w:t>2, 5</w:t>
            </w:r>
          </w:p>
        </w:tc>
        <w:tc>
          <w:tcPr>
            <w:tcW w:type="dxa" w:w="2187"/>
          </w:tcPr>
          <w:p>
            <w:pPr>
              <w:spacing w:after="0"/>
              <w:jc w:val="left"/>
            </w:pPr>
            <w:r>
              <w:rPr>
                <w:sz w:val="16"/>
              </w:rPr>
              <w:t>location not recorded</w:t>
            </w:r>
          </w:p>
        </w:tc>
        <w:tc>
          <w:tcPr>
            <w:tcW w:type="dxa" w:w="724"/>
          </w:tcPr>
          <w:p>
            <w:pPr>
              <w:spacing w:after="0"/>
              <w:jc w:val="left"/>
            </w:pPr>
          </w:p>
        </w:tc>
        <w:tc>
          <w:tcPr>
            <w:tcW w:type="dxa" w:w="1780"/>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18"/>
          </w:tcPr>
          <w:p>
            <w:pPr>
              <w:spacing w:after="0"/>
              <w:jc w:val="left"/>
            </w:pPr>
            <w:r>
              <w:rPr>
                <w:sz w:val="16"/>
              </w:rPr>
              <w:t>Tornado</w:t>
            </w:r>
          </w:p>
        </w:tc>
        <w:tc>
          <w:tcPr>
            <w:tcW w:type="dxa" w:w="3869"/>
          </w:tcPr>
          <w:p>
            <w:pPr>
              <w:spacing w:after="0"/>
              <w:jc w:val="left"/>
            </w:pPr>
            <w:r>
              <w:rPr>
                <w:sz w:val="16"/>
              </w:rPr>
              <w:t>F1, 9.4 mi path length (records before 1996 may include the whole path; rating and listing come from the county where the tornado began), 100 yd wide</w:t>
            </w:r>
          </w:p>
        </w:tc>
        <w:tc>
          <w:tcPr>
            <w:tcW w:type="dxa" w:w="1847"/>
          </w:tcPr>
          <w:p>
            <w:pPr>
              <w:spacing w:after="0"/>
              <w:jc w:val="left"/>
            </w:pPr>
            <w:r>
              <w:rPr>
                <w:sz w:val="16"/>
              </w:rPr>
              <w:t>$25,000 property; crops not recorded (1962 dollars)</w:t>
            </w:r>
          </w:p>
        </w:tc>
        <w:tc>
          <w:tcPr>
            <w:tcW w:type="dxa" w:w="1251"/>
          </w:tcPr>
          <w:p>
            <w:pPr>
              <w:spacing w:after="0"/>
              <w:jc w:val="right"/>
            </w:pPr>
            <w:r>
              <w:rPr>
                <w:sz w:val="16"/>
              </w:rPr>
              <w:t>0, 1</w:t>
            </w:r>
          </w:p>
        </w:tc>
        <w:tc>
          <w:tcPr>
            <w:tcW w:type="dxa" w:w="2187"/>
          </w:tcPr>
          <w:p>
            <w:pPr>
              <w:spacing w:after="0"/>
              <w:jc w:val="left"/>
            </w:pPr>
            <w:r>
              <w:rPr>
                <w:sz w:val="16"/>
              </w:rPr>
              <w:t>location not recorded</w:t>
            </w:r>
          </w:p>
        </w:tc>
        <w:tc>
          <w:tcPr>
            <w:tcW w:type="dxa" w:w="724"/>
          </w:tcPr>
          <w:p>
            <w:pPr>
              <w:spacing w:after="0"/>
              <w:jc w:val="left"/>
            </w:pPr>
          </w:p>
        </w:tc>
        <w:tc>
          <w:tcPr>
            <w:tcW w:type="dxa" w:w="17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837"/>
        <w:gridCol w:w="2877"/>
        <w:gridCol w:w="2294"/>
        <w:gridCol w:w="1614"/>
        <w:gridCol w:w="1964"/>
        <w:gridCol w:w="2911"/>
      </w:tblGrid>
      <w:tr>
        <w:trPr>
          <w:cantSplit/>
          <w:tblHeader/>
        </w:trPr>
        <w:tc>
          <w:tcPr>
            <w:tcW w:type="dxa" w:w="1614"/>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Plan status</w:t>
            </w:r>
          </w:p>
        </w:tc>
        <w:tc>
          <w:tcPr>
            <w:tcW w:type="dxa" w:w="22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1"/>
            <w:shd w:val="clear" w:color="auto" w:fill="E8E8E8"/>
          </w:tcPr>
          <w:p>
            <w:pPr>
              <w:spacing w:after="0"/>
              <w:jc w:val="left"/>
            </w:pPr>
            <w:r>
              <w:rPr>
                <w:b/>
                <w:sz w:val="16"/>
              </w:rPr>
              <w:t>Notes</w:t>
            </w:r>
          </w:p>
        </w:tc>
      </w:tr>
      <w:tr>
        <w:trPr>
          <w:cantSplit/>
        </w:trPr>
        <w:tc>
          <w:tcPr>
            <w:tcW w:type="dxa" w:w="1614"/>
          </w:tcPr>
          <w:p>
            <w:pPr>
              <w:spacing w:after="0"/>
              <w:jc w:val="left"/>
            </w:pPr>
            <w:r>
              <w:rPr>
                <w:sz w:val="16"/>
              </w:rPr>
              <w:t>Albany village</w:t>
            </w:r>
          </w:p>
        </w:tc>
        <w:tc>
          <w:tcPr>
            <w:tcW w:type="dxa" w:w="837"/>
          </w:tcPr>
          <w:p>
            <w:pPr>
              <w:spacing w:after="0"/>
              <w:jc w:val="left"/>
            </w:pPr>
            <w:r>
              <w:rPr>
                <w:sz w:val="16"/>
              </w:rPr>
              <w:t>Village</w:t>
            </w:r>
          </w:p>
        </w:tc>
        <w:tc>
          <w:tcPr>
            <w:tcW w:type="dxa" w:w="2877"/>
          </w:tcPr>
          <w:p>
            <w:pPr>
              <w:spacing w:after="0"/>
              <w:jc w:val="left"/>
            </w:pPr>
            <w:r>
              <w:rPr>
                <w:sz w:val="16"/>
              </w:rPr>
              <w:t>Approved, expires 2027-10-05</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7; 0</w:t>
            </w:r>
          </w:p>
        </w:tc>
        <w:tc>
          <w:tcPr>
            <w:tcW w:type="dxa" w:w="2911"/>
          </w:tcPr>
          <w:p>
            <w:pPr>
              <w:spacing w:after="0"/>
              <w:jc w:val="left"/>
            </w:pPr>
          </w:p>
        </w:tc>
      </w:tr>
      <w:tr>
        <w:trPr>
          <w:cantSplit/>
        </w:trPr>
        <w:tc>
          <w:tcPr>
            <w:tcW w:type="dxa" w:w="1614"/>
          </w:tcPr>
          <w:p>
            <w:pPr>
              <w:spacing w:after="0"/>
              <w:jc w:val="left"/>
            </w:pPr>
            <w:r>
              <w:rPr>
                <w:sz w:val="16"/>
              </w:rPr>
              <w:t>Barton village</w:t>
            </w:r>
          </w:p>
        </w:tc>
        <w:tc>
          <w:tcPr>
            <w:tcW w:type="dxa" w:w="837"/>
          </w:tcPr>
          <w:p>
            <w:pPr>
              <w:spacing w:after="0"/>
              <w:jc w:val="left"/>
            </w:pPr>
            <w:r>
              <w:rPr>
                <w:sz w:val="16"/>
              </w:rPr>
              <w:t>Village</w:t>
            </w:r>
          </w:p>
        </w:tc>
        <w:tc>
          <w:tcPr>
            <w:tcW w:type="dxa" w:w="2877"/>
          </w:tcPr>
          <w:p>
            <w:pPr>
              <w:spacing w:after="0"/>
              <w:jc w:val="left"/>
            </w:pPr>
            <w:r>
              <w:rPr>
                <w:sz w:val="16"/>
              </w:rPr>
              <w:t>Approved, expires 2030-05-20</w:t>
            </w:r>
          </w:p>
        </w:tc>
        <w:tc>
          <w:tcPr>
            <w:tcW w:type="dxa" w:w="2294"/>
          </w:tcPr>
          <w:p>
            <w:pPr>
              <w:spacing w:after="0"/>
              <w:jc w:val="right"/>
            </w:pPr>
            <w:r>
              <w:rPr>
                <w:sz w:val="16"/>
              </w:rPr>
              <w:t>FMA RL 0, SRL 0; any 1</w:t>
            </w:r>
          </w:p>
        </w:tc>
        <w:tc>
          <w:tcPr>
            <w:tcW w:type="dxa" w:w="1614"/>
          </w:tcPr>
          <w:p>
            <w:pPr>
              <w:spacing w:after="0"/>
              <w:jc w:val="right"/>
            </w:pPr>
            <w:r>
              <w:rPr>
                <w:sz w:val="16"/>
              </w:rPr>
              <w:t>$1,118,637.08</w:t>
            </w:r>
          </w:p>
        </w:tc>
        <w:tc>
          <w:tcPr>
            <w:tcW w:type="dxa" w:w="1964"/>
          </w:tcPr>
          <w:p>
            <w:pPr>
              <w:spacing w:after="0"/>
              <w:jc w:val="right"/>
            </w:pPr>
            <w:r>
              <w:rPr>
                <w:sz w:val="16"/>
              </w:rPr>
              <w:t>13; 0</w:t>
            </w:r>
          </w:p>
        </w:tc>
        <w:tc>
          <w:tcPr>
            <w:tcW w:type="dxa" w:w="2911"/>
          </w:tcPr>
          <w:p>
            <w:pPr>
              <w:spacing w:after="0"/>
              <w:jc w:val="left"/>
            </w:pPr>
          </w:p>
        </w:tc>
      </w:tr>
      <w:tr>
        <w:trPr>
          <w:cantSplit/>
        </w:trPr>
        <w:tc>
          <w:tcPr>
            <w:tcW w:type="dxa" w:w="1614"/>
          </w:tcPr>
          <w:p>
            <w:pPr>
              <w:spacing w:after="0"/>
              <w:jc w:val="left"/>
            </w:pPr>
            <w:r>
              <w:rPr>
                <w:sz w:val="16"/>
              </w:rPr>
              <w:t>Derby Center village</w:t>
            </w:r>
          </w:p>
        </w:tc>
        <w:tc>
          <w:tcPr>
            <w:tcW w:type="dxa" w:w="837"/>
          </w:tcPr>
          <w:p>
            <w:pPr>
              <w:spacing w:after="0"/>
              <w:jc w:val="left"/>
            </w:pPr>
            <w:r>
              <w:rPr>
                <w:sz w:val="16"/>
              </w:rPr>
              <w:t>Village</w:t>
            </w:r>
          </w:p>
        </w:tc>
        <w:tc>
          <w:tcPr>
            <w:tcW w:type="dxa" w:w="2877"/>
          </w:tcPr>
          <w:p>
            <w:pPr>
              <w:spacing w:after="0"/>
              <w:jc w:val="left"/>
            </w:pPr>
            <w:r>
              <w:rPr>
                <w:sz w:val="16"/>
              </w:rPr>
              <w:t>Expired on 2026-02-18</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16; 0</w:t>
            </w:r>
          </w:p>
        </w:tc>
        <w:tc>
          <w:tcPr>
            <w:tcW w:type="dxa" w:w="2911"/>
          </w:tcPr>
          <w:p>
            <w:pPr>
              <w:spacing w:after="0"/>
              <w:jc w:val="left"/>
            </w:pPr>
          </w:p>
        </w:tc>
      </w:tr>
      <w:tr>
        <w:trPr>
          <w:cantSplit/>
        </w:trPr>
        <w:tc>
          <w:tcPr>
            <w:tcW w:type="dxa" w:w="1614"/>
          </w:tcPr>
          <w:p>
            <w:pPr>
              <w:spacing w:after="0"/>
              <w:jc w:val="left"/>
            </w:pPr>
            <w:r>
              <w:rPr>
                <w:sz w:val="16"/>
              </w:rPr>
              <w:t>Derby Line village</w:t>
            </w:r>
          </w:p>
        </w:tc>
        <w:tc>
          <w:tcPr>
            <w:tcW w:type="dxa" w:w="837"/>
          </w:tcPr>
          <w:p>
            <w:pPr>
              <w:spacing w:after="0"/>
              <w:jc w:val="left"/>
            </w:pPr>
            <w:r>
              <w:rPr>
                <w:sz w:val="16"/>
              </w:rPr>
              <w:t>Village</w:t>
            </w:r>
          </w:p>
        </w:tc>
        <w:tc>
          <w:tcPr>
            <w:tcW w:type="dxa" w:w="2877"/>
          </w:tcPr>
          <w:p>
            <w:pPr>
              <w:spacing w:after="0"/>
              <w:jc w:val="left"/>
            </w:pPr>
            <w:r>
              <w:rPr>
                <w:sz w:val="16"/>
              </w:rPr>
              <w:t>Expired on 2026-02-18</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7; 0</w:t>
            </w:r>
          </w:p>
        </w:tc>
        <w:tc>
          <w:tcPr>
            <w:tcW w:type="dxa" w:w="2911"/>
          </w:tcPr>
          <w:p>
            <w:pPr>
              <w:spacing w:after="0"/>
              <w:jc w:val="left"/>
            </w:pPr>
          </w:p>
        </w:tc>
      </w:tr>
      <w:tr>
        <w:trPr>
          <w:cantSplit/>
        </w:trPr>
        <w:tc>
          <w:tcPr>
            <w:tcW w:type="dxa" w:w="1614"/>
          </w:tcPr>
          <w:p>
            <w:pPr>
              <w:spacing w:after="0"/>
              <w:jc w:val="left"/>
            </w:pPr>
            <w:r>
              <w:rPr>
                <w:sz w:val="16"/>
              </w:rPr>
              <w:t>Newport city</w:t>
            </w:r>
          </w:p>
        </w:tc>
        <w:tc>
          <w:tcPr>
            <w:tcW w:type="dxa" w:w="837"/>
          </w:tcPr>
          <w:p>
            <w:pPr>
              <w:spacing w:after="0"/>
              <w:jc w:val="left"/>
            </w:pPr>
            <w:r>
              <w:rPr>
                <w:sz w:val="16"/>
              </w:rPr>
              <w:t>City</w:t>
            </w:r>
          </w:p>
        </w:tc>
        <w:tc>
          <w:tcPr>
            <w:tcW w:type="dxa" w:w="2877"/>
          </w:tcPr>
          <w:p>
            <w:pPr>
              <w:spacing w:after="0"/>
              <w:jc w:val="left"/>
            </w:pPr>
            <w:r>
              <w:rPr>
                <w:sz w:val="16"/>
              </w:rPr>
              <w:t>Approved, expires 2028-01-25</w:t>
            </w:r>
          </w:p>
        </w:tc>
        <w:tc>
          <w:tcPr>
            <w:tcW w:type="dxa" w:w="2294"/>
          </w:tcPr>
          <w:p>
            <w:pPr>
              <w:spacing w:after="0"/>
              <w:jc w:val="right"/>
            </w:pPr>
            <w:r>
              <w:rPr>
                <w:sz w:val="16"/>
              </w:rPr>
              <w:t>FMA RL 0, SRL 0; any 1</w:t>
            </w:r>
          </w:p>
        </w:tc>
        <w:tc>
          <w:tcPr>
            <w:tcW w:type="dxa" w:w="1614"/>
          </w:tcPr>
          <w:p>
            <w:pPr>
              <w:spacing w:after="0"/>
              <w:jc w:val="right"/>
            </w:pPr>
            <w:r>
              <w:rPr>
                <w:sz w:val="16"/>
              </w:rPr>
              <w:t>$58,738.60</w:t>
            </w:r>
          </w:p>
        </w:tc>
        <w:tc>
          <w:tcPr>
            <w:tcW w:type="dxa" w:w="1964"/>
          </w:tcPr>
          <w:p>
            <w:pPr>
              <w:spacing w:after="0"/>
              <w:jc w:val="right"/>
            </w:pPr>
            <w:r>
              <w:rPr>
                <w:sz w:val="16"/>
              </w:rPr>
              <w:t>23; 0</w:t>
            </w:r>
          </w:p>
        </w:tc>
        <w:tc>
          <w:tcPr>
            <w:tcW w:type="dxa" w:w="2911"/>
          </w:tcPr>
          <w:p>
            <w:pPr>
              <w:spacing w:after="0"/>
              <w:jc w:val="left"/>
            </w:pPr>
          </w:p>
        </w:tc>
      </w:tr>
      <w:tr>
        <w:trPr>
          <w:cantSplit/>
        </w:trPr>
        <w:tc>
          <w:tcPr>
            <w:tcW w:type="dxa" w:w="1614"/>
          </w:tcPr>
          <w:p>
            <w:pPr>
              <w:spacing w:after="0"/>
              <w:jc w:val="left"/>
            </w:pPr>
            <w:r>
              <w:rPr>
                <w:sz w:val="16"/>
              </w:rPr>
              <w:t>North Troy village</w:t>
            </w:r>
          </w:p>
        </w:tc>
        <w:tc>
          <w:tcPr>
            <w:tcW w:type="dxa" w:w="837"/>
          </w:tcPr>
          <w:p>
            <w:pPr>
              <w:spacing w:after="0"/>
              <w:jc w:val="left"/>
            </w:pPr>
            <w:r>
              <w:rPr>
                <w:sz w:val="16"/>
              </w:rPr>
              <w:t>Village</w:t>
            </w:r>
          </w:p>
        </w:tc>
        <w:tc>
          <w:tcPr>
            <w:tcW w:type="dxa" w:w="2877"/>
          </w:tcPr>
          <w:p>
            <w:pPr>
              <w:spacing w:after="0"/>
              <w:jc w:val="left"/>
            </w:pPr>
            <w:r>
              <w:rPr>
                <w:sz w:val="16"/>
              </w:rPr>
              <w:t>Approved, expires 2027-12-04</w:t>
            </w:r>
          </w:p>
        </w:tc>
        <w:tc>
          <w:tcPr>
            <w:tcW w:type="dxa" w:w="2294"/>
          </w:tcPr>
          <w:p>
            <w:pPr>
              <w:spacing w:after="0"/>
              <w:jc w:val="right"/>
            </w:pPr>
            <w:r>
              <w:rPr>
                <w:sz w:val="16"/>
              </w:rPr>
              <w:t>FMA RL 0, SRL 0; any 2</w:t>
            </w:r>
          </w:p>
        </w:tc>
        <w:tc>
          <w:tcPr>
            <w:tcW w:type="dxa" w:w="1614"/>
          </w:tcPr>
          <w:p>
            <w:pPr>
              <w:spacing w:after="0"/>
              <w:jc w:val="right"/>
            </w:pPr>
            <w:r>
              <w:rPr>
                <w:sz w:val="16"/>
              </w:rPr>
              <w:t>$81,236.44</w:t>
            </w:r>
          </w:p>
        </w:tc>
        <w:tc>
          <w:tcPr>
            <w:tcW w:type="dxa" w:w="1964"/>
          </w:tcPr>
          <w:p>
            <w:pPr>
              <w:spacing w:after="0"/>
              <w:jc w:val="right"/>
            </w:pPr>
            <w:r>
              <w:rPr>
                <w:sz w:val="16"/>
              </w:rPr>
              <w:t>13; 0</w:t>
            </w:r>
          </w:p>
        </w:tc>
        <w:tc>
          <w:tcPr>
            <w:tcW w:type="dxa" w:w="2911"/>
          </w:tcPr>
          <w:p>
            <w:pPr>
              <w:spacing w:after="0"/>
              <w:jc w:val="left"/>
            </w:pPr>
          </w:p>
        </w:tc>
      </w:tr>
      <w:tr>
        <w:trPr>
          <w:cantSplit/>
        </w:trPr>
        <w:tc>
          <w:tcPr>
            <w:tcW w:type="dxa" w:w="1614"/>
          </w:tcPr>
          <w:p>
            <w:pPr>
              <w:spacing w:after="0"/>
              <w:jc w:val="left"/>
            </w:pPr>
            <w:r>
              <w:rPr>
                <w:sz w:val="16"/>
              </w:rPr>
              <w:t>Orleans village</w:t>
            </w:r>
          </w:p>
        </w:tc>
        <w:tc>
          <w:tcPr>
            <w:tcW w:type="dxa" w:w="837"/>
          </w:tcPr>
          <w:p>
            <w:pPr>
              <w:spacing w:after="0"/>
              <w:jc w:val="left"/>
            </w:pPr>
            <w:r>
              <w:rPr>
                <w:sz w:val="16"/>
              </w:rPr>
              <w:t>Village</w:t>
            </w:r>
          </w:p>
        </w:tc>
        <w:tc>
          <w:tcPr>
            <w:tcW w:type="dxa" w:w="2877"/>
          </w:tcPr>
          <w:p>
            <w:pPr>
              <w:spacing w:after="0"/>
              <w:jc w:val="left"/>
            </w:pPr>
            <w:r>
              <w:rPr>
                <w:sz w:val="16"/>
              </w:rPr>
              <w:t>Approved, expires 2030-05-20</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10; 1</w:t>
            </w:r>
          </w:p>
        </w:tc>
        <w:tc>
          <w:tcPr>
            <w:tcW w:type="dxa" w:w="2911"/>
          </w:tcPr>
          <w:p>
            <w:pPr>
              <w:spacing w:after="0"/>
              <w:jc w:val="left"/>
            </w:pPr>
          </w:p>
        </w:tc>
      </w:tr>
      <w:tr>
        <w:trPr>
          <w:cantSplit/>
        </w:trPr>
        <w:tc>
          <w:tcPr>
            <w:tcW w:type="dxa" w:w="1614"/>
          </w:tcPr>
          <w:p>
            <w:pPr>
              <w:spacing w:after="0"/>
              <w:jc w:val="left"/>
            </w:pPr>
            <w:r>
              <w:rPr>
                <w:sz w:val="16"/>
              </w:rPr>
              <w:t>Albany town</w:t>
            </w:r>
          </w:p>
        </w:tc>
        <w:tc>
          <w:tcPr>
            <w:tcW w:type="dxa" w:w="837"/>
          </w:tcPr>
          <w:p>
            <w:pPr>
              <w:spacing w:after="0"/>
              <w:jc w:val="left"/>
            </w:pPr>
            <w:r>
              <w:rPr>
                <w:sz w:val="16"/>
              </w:rPr>
              <w:t>Town</w:t>
            </w:r>
          </w:p>
        </w:tc>
        <w:tc>
          <w:tcPr>
            <w:tcW w:type="dxa" w:w="2877"/>
          </w:tcPr>
          <w:p>
            <w:pPr>
              <w:spacing w:after="0"/>
              <w:jc w:val="left"/>
            </w:pPr>
            <w:r>
              <w:rPr>
                <w:sz w:val="16"/>
              </w:rPr>
              <w:t>Approved, expires 2027-10-05</w:t>
            </w:r>
          </w:p>
        </w:tc>
        <w:tc>
          <w:tcPr>
            <w:tcW w:type="dxa" w:w="2294"/>
          </w:tcPr>
          <w:p>
            <w:pPr>
              <w:spacing w:after="0"/>
              <w:jc w:val="right"/>
            </w:pPr>
            <w:r>
              <w:rPr>
                <w:sz w:val="16"/>
              </w:rPr>
              <w:t>FMA RL 0, SRL 0; any 0</w:t>
            </w:r>
          </w:p>
        </w:tc>
        <w:tc>
          <w:tcPr>
            <w:tcW w:type="dxa" w:w="1614"/>
          </w:tcPr>
          <w:p>
            <w:pPr>
              <w:spacing w:after="0"/>
              <w:jc w:val="right"/>
            </w:pPr>
            <w:r>
              <w:rPr>
                <w:sz w:val="16"/>
              </w:rPr>
              <w:t>$2,920,818.93</w:t>
            </w:r>
          </w:p>
        </w:tc>
        <w:tc>
          <w:tcPr>
            <w:tcW w:type="dxa" w:w="1964"/>
          </w:tcPr>
          <w:p>
            <w:pPr>
              <w:spacing w:after="0"/>
              <w:jc w:val="right"/>
            </w:pPr>
            <w:r>
              <w:rPr>
                <w:sz w:val="16"/>
              </w:rPr>
              <w:t>9; 0</w:t>
            </w:r>
          </w:p>
        </w:tc>
        <w:tc>
          <w:tcPr>
            <w:tcW w:type="dxa" w:w="2911"/>
          </w:tcPr>
          <w:p>
            <w:pPr>
              <w:spacing w:after="0"/>
              <w:jc w:val="left"/>
            </w:pPr>
          </w:p>
        </w:tc>
      </w:tr>
      <w:tr>
        <w:trPr>
          <w:cantSplit/>
        </w:trPr>
        <w:tc>
          <w:tcPr>
            <w:tcW w:type="dxa" w:w="1614"/>
          </w:tcPr>
          <w:p>
            <w:pPr>
              <w:spacing w:after="0"/>
              <w:jc w:val="left"/>
            </w:pPr>
            <w:r>
              <w:rPr>
                <w:sz w:val="16"/>
              </w:rPr>
              <w:t>Barton town</w:t>
            </w:r>
          </w:p>
        </w:tc>
        <w:tc>
          <w:tcPr>
            <w:tcW w:type="dxa" w:w="837"/>
          </w:tcPr>
          <w:p>
            <w:pPr>
              <w:spacing w:after="0"/>
              <w:jc w:val="left"/>
            </w:pPr>
            <w:r>
              <w:rPr>
                <w:sz w:val="16"/>
              </w:rPr>
              <w:t>Town</w:t>
            </w:r>
          </w:p>
        </w:tc>
        <w:tc>
          <w:tcPr>
            <w:tcW w:type="dxa" w:w="2877"/>
          </w:tcPr>
          <w:p>
            <w:pPr>
              <w:spacing w:after="0"/>
              <w:jc w:val="left"/>
            </w:pPr>
            <w:r>
              <w:rPr>
                <w:sz w:val="16"/>
              </w:rPr>
              <w:t>Approved, expires 2030-05-20</w:t>
            </w:r>
          </w:p>
        </w:tc>
        <w:tc>
          <w:tcPr>
            <w:tcW w:type="dxa" w:w="2294"/>
          </w:tcPr>
          <w:p>
            <w:pPr>
              <w:spacing w:after="0"/>
              <w:jc w:val="right"/>
            </w:pPr>
            <w:r>
              <w:rPr>
                <w:sz w:val="16"/>
              </w:rPr>
              <w:t>FMA RL 0, SRL 0; any 1</w:t>
            </w:r>
          </w:p>
        </w:tc>
        <w:tc>
          <w:tcPr>
            <w:tcW w:type="dxa" w:w="1614"/>
          </w:tcPr>
          <w:p>
            <w:pPr>
              <w:spacing w:after="0"/>
              <w:jc w:val="right"/>
            </w:pPr>
            <w:r>
              <w:rPr>
                <w:sz w:val="16"/>
              </w:rPr>
              <w:t>$2,766,649.52</w:t>
            </w:r>
          </w:p>
        </w:tc>
        <w:tc>
          <w:tcPr>
            <w:tcW w:type="dxa" w:w="1964"/>
          </w:tcPr>
          <w:p>
            <w:pPr>
              <w:spacing w:after="0"/>
              <w:jc w:val="right"/>
            </w:pPr>
            <w:r>
              <w:rPr>
                <w:sz w:val="16"/>
              </w:rPr>
              <w:t>23; 1</w:t>
            </w:r>
          </w:p>
        </w:tc>
        <w:tc>
          <w:tcPr>
            <w:tcW w:type="dxa" w:w="2911"/>
          </w:tcPr>
          <w:p>
            <w:pPr>
              <w:spacing w:after="0"/>
              <w:jc w:val="left"/>
            </w:pPr>
          </w:p>
        </w:tc>
      </w:tr>
      <w:tr>
        <w:trPr>
          <w:cantSplit/>
        </w:trPr>
        <w:tc>
          <w:tcPr>
            <w:tcW w:type="dxa" w:w="1614"/>
          </w:tcPr>
          <w:p>
            <w:pPr>
              <w:spacing w:after="0"/>
              <w:jc w:val="left"/>
            </w:pPr>
            <w:r>
              <w:rPr>
                <w:sz w:val="16"/>
              </w:rPr>
              <w:t>Brownington town</w:t>
            </w:r>
          </w:p>
        </w:tc>
        <w:tc>
          <w:tcPr>
            <w:tcW w:type="dxa" w:w="837"/>
          </w:tcPr>
          <w:p>
            <w:pPr>
              <w:spacing w:after="0"/>
              <w:jc w:val="left"/>
            </w:pPr>
            <w:r>
              <w:rPr>
                <w:sz w:val="16"/>
              </w:rPr>
              <w:t>Town</w:t>
            </w:r>
          </w:p>
        </w:tc>
        <w:tc>
          <w:tcPr>
            <w:tcW w:type="dxa" w:w="2877"/>
          </w:tcPr>
          <w:p>
            <w:pPr>
              <w:spacing w:after="0"/>
              <w:jc w:val="left"/>
            </w:pPr>
            <w:r>
              <w:rPr>
                <w:sz w:val="16"/>
              </w:rPr>
              <w:t>Approved, expires 2026-12-22</w:t>
            </w:r>
          </w:p>
        </w:tc>
        <w:tc>
          <w:tcPr>
            <w:tcW w:type="dxa" w:w="2294"/>
          </w:tcPr>
          <w:p>
            <w:pPr>
              <w:spacing w:after="0"/>
              <w:jc w:val="right"/>
            </w:pPr>
            <w:r>
              <w:rPr>
                <w:sz w:val="16"/>
              </w:rPr>
              <w:t>FMA RL 0, SRL 0; any 0</w:t>
            </w:r>
          </w:p>
        </w:tc>
        <w:tc>
          <w:tcPr>
            <w:tcW w:type="dxa" w:w="1614"/>
          </w:tcPr>
          <w:p>
            <w:pPr>
              <w:spacing w:after="0"/>
              <w:jc w:val="right"/>
            </w:pPr>
            <w:r>
              <w:rPr>
                <w:sz w:val="16"/>
              </w:rPr>
              <w:t>$1,054,260.36</w:t>
            </w:r>
          </w:p>
        </w:tc>
        <w:tc>
          <w:tcPr>
            <w:tcW w:type="dxa" w:w="1964"/>
          </w:tcPr>
          <w:p>
            <w:pPr>
              <w:spacing w:after="0"/>
              <w:jc w:val="right"/>
            </w:pPr>
            <w:r>
              <w:rPr>
                <w:sz w:val="16"/>
              </w:rPr>
              <w:t>7; 1</w:t>
            </w:r>
          </w:p>
        </w:tc>
        <w:tc>
          <w:tcPr>
            <w:tcW w:type="dxa" w:w="2911"/>
          </w:tcPr>
          <w:p>
            <w:pPr>
              <w:spacing w:after="0"/>
              <w:jc w:val="left"/>
            </w:pPr>
          </w:p>
        </w:tc>
      </w:tr>
      <w:tr>
        <w:trPr>
          <w:cantSplit/>
        </w:trPr>
        <w:tc>
          <w:tcPr>
            <w:tcW w:type="dxa" w:w="1614"/>
          </w:tcPr>
          <w:p>
            <w:pPr>
              <w:spacing w:after="0"/>
              <w:jc w:val="left"/>
            </w:pPr>
            <w:r>
              <w:rPr>
                <w:sz w:val="16"/>
              </w:rPr>
              <w:t>Charleston town</w:t>
            </w:r>
          </w:p>
        </w:tc>
        <w:tc>
          <w:tcPr>
            <w:tcW w:type="dxa" w:w="837"/>
          </w:tcPr>
          <w:p>
            <w:pPr>
              <w:spacing w:after="0"/>
              <w:jc w:val="left"/>
            </w:pPr>
            <w:r>
              <w:rPr>
                <w:sz w:val="16"/>
              </w:rPr>
              <w:t>Town</w:t>
            </w:r>
          </w:p>
        </w:tc>
        <w:tc>
          <w:tcPr>
            <w:tcW w:type="dxa" w:w="2877"/>
          </w:tcPr>
          <w:p>
            <w:pPr>
              <w:spacing w:after="0"/>
              <w:jc w:val="left"/>
            </w:pPr>
            <w:r>
              <w:rPr>
                <w:sz w:val="16"/>
              </w:rPr>
              <w:t>Expired on 2026-04-11</w:t>
            </w:r>
          </w:p>
        </w:tc>
        <w:tc>
          <w:tcPr>
            <w:tcW w:type="dxa" w:w="2294"/>
          </w:tcPr>
          <w:p>
            <w:pPr>
              <w:spacing w:after="0"/>
              <w:jc w:val="right"/>
            </w:pPr>
            <w:r>
              <w:rPr>
                <w:sz w:val="16"/>
              </w:rPr>
              <w:t>FMA RL 0, SRL 0; any 0</w:t>
            </w:r>
          </w:p>
        </w:tc>
        <w:tc>
          <w:tcPr>
            <w:tcW w:type="dxa" w:w="1614"/>
          </w:tcPr>
          <w:p>
            <w:pPr>
              <w:spacing w:after="0"/>
              <w:jc w:val="right"/>
            </w:pPr>
            <w:r>
              <w:rPr>
                <w:sz w:val="16"/>
              </w:rPr>
              <w:t>$1,159,917.94</w:t>
            </w:r>
          </w:p>
        </w:tc>
        <w:tc>
          <w:tcPr>
            <w:tcW w:type="dxa" w:w="1964"/>
          </w:tcPr>
          <w:p>
            <w:pPr>
              <w:spacing w:after="0"/>
              <w:jc w:val="right"/>
            </w:pPr>
            <w:r>
              <w:rPr>
                <w:sz w:val="16"/>
              </w:rPr>
              <w:t>11; 5</w:t>
            </w:r>
          </w:p>
        </w:tc>
        <w:tc>
          <w:tcPr>
            <w:tcW w:type="dxa" w:w="2911"/>
          </w:tcPr>
          <w:p>
            <w:pPr>
              <w:spacing w:after="0"/>
              <w:jc w:val="left"/>
            </w:pPr>
            <w:r>
              <w:rPr>
                <w:sz w:val="16"/>
              </w:rPr>
              <w:t>Includes $3,849.12 for declarations not counted as hazard incidents (DR-4532-VT).</w:t>
            </w:r>
          </w:p>
        </w:tc>
      </w:tr>
      <w:tr>
        <w:trPr>
          <w:cantSplit/>
        </w:trPr>
        <w:tc>
          <w:tcPr>
            <w:tcW w:type="dxa" w:w="1614"/>
          </w:tcPr>
          <w:p>
            <w:pPr>
              <w:spacing w:after="0"/>
              <w:jc w:val="left"/>
            </w:pPr>
            <w:r>
              <w:rPr>
                <w:sz w:val="16"/>
              </w:rPr>
              <w:t>Coventry town</w:t>
            </w:r>
          </w:p>
        </w:tc>
        <w:tc>
          <w:tcPr>
            <w:tcW w:type="dxa" w:w="837"/>
          </w:tcPr>
          <w:p>
            <w:pPr>
              <w:spacing w:after="0"/>
              <w:jc w:val="left"/>
            </w:pPr>
            <w:r>
              <w:rPr>
                <w:sz w:val="16"/>
              </w:rPr>
              <w:t>Town</w:t>
            </w:r>
          </w:p>
        </w:tc>
        <w:tc>
          <w:tcPr>
            <w:tcW w:type="dxa" w:w="2877"/>
          </w:tcPr>
          <w:p>
            <w:pPr>
              <w:spacing w:after="0"/>
              <w:jc w:val="left"/>
            </w:pPr>
            <w:r>
              <w:rPr>
                <w:sz w:val="16"/>
              </w:rPr>
              <w:t>Approved, expires 2030-09-25</w:t>
            </w:r>
          </w:p>
        </w:tc>
        <w:tc>
          <w:tcPr>
            <w:tcW w:type="dxa" w:w="2294"/>
          </w:tcPr>
          <w:p>
            <w:pPr>
              <w:spacing w:after="0"/>
              <w:jc w:val="right"/>
            </w:pPr>
            <w:r>
              <w:rPr>
                <w:sz w:val="16"/>
              </w:rPr>
              <w:t>FMA RL 0, SRL 0; any 1</w:t>
            </w:r>
          </w:p>
        </w:tc>
        <w:tc>
          <w:tcPr>
            <w:tcW w:type="dxa" w:w="1614"/>
          </w:tcPr>
          <w:p>
            <w:pPr>
              <w:spacing w:after="0"/>
              <w:jc w:val="right"/>
            </w:pPr>
            <w:r>
              <w:rPr>
                <w:sz w:val="16"/>
              </w:rPr>
              <w:t>$975,852.03</w:t>
            </w:r>
          </w:p>
        </w:tc>
        <w:tc>
          <w:tcPr>
            <w:tcW w:type="dxa" w:w="1964"/>
          </w:tcPr>
          <w:p>
            <w:pPr>
              <w:spacing w:after="0"/>
              <w:jc w:val="right"/>
            </w:pPr>
            <w:r>
              <w:rPr>
                <w:sz w:val="16"/>
              </w:rPr>
              <w:t>2; 0</w:t>
            </w:r>
          </w:p>
        </w:tc>
        <w:tc>
          <w:tcPr>
            <w:tcW w:type="dxa" w:w="2911"/>
          </w:tcPr>
          <w:p>
            <w:pPr>
              <w:spacing w:after="0"/>
              <w:jc w:val="left"/>
            </w:pPr>
          </w:p>
        </w:tc>
      </w:tr>
      <w:tr>
        <w:trPr>
          <w:cantSplit/>
        </w:trPr>
        <w:tc>
          <w:tcPr>
            <w:tcW w:type="dxa" w:w="1614"/>
          </w:tcPr>
          <w:p>
            <w:pPr>
              <w:spacing w:after="0"/>
              <w:jc w:val="left"/>
            </w:pPr>
            <w:r>
              <w:rPr>
                <w:sz w:val="16"/>
              </w:rPr>
              <w:t>Craftsbury town</w:t>
            </w:r>
          </w:p>
        </w:tc>
        <w:tc>
          <w:tcPr>
            <w:tcW w:type="dxa" w:w="837"/>
          </w:tcPr>
          <w:p>
            <w:pPr>
              <w:spacing w:after="0"/>
              <w:jc w:val="left"/>
            </w:pPr>
            <w:r>
              <w:rPr>
                <w:sz w:val="16"/>
              </w:rPr>
              <w:t>Town</w:t>
            </w:r>
          </w:p>
        </w:tc>
        <w:tc>
          <w:tcPr>
            <w:tcW w:type="dxa" w:w="2877"/>
          </w:tcPr>
          <w:p>
            <w:pPr>
              <w:spacing w:after="0"/>
              <w:jc w:val="left"/>
            </w:pPr>
            <w:r>
              <w:rPr>
                <w:sz w:val="16"/>
              </w:rPr>
              <w:t>Approved, expires 2027-10-19</w:t>
            </w:r>
          </w:p>
        </w:tc>
        <w:tc>
          <w:tcPr>
            <w:tcW w:type="dxa" w:w="2294"/>
          </w:tcPr>
          <w:p>
            <w:pPr>
              <w:spacing w:after="0"/>
              <w:jc w:val="right"/>
            </w:pPr>
            <w:r>
              <w:rPr>
                <w:sz w:val="16"/>
              </w:rPr>
              <w:t>FMA RL 0, SRL 0; any 0</w:t>
            </w:r>
          </w:p>
        </w:tc>
        <w:tc>
          <w:tcPr>
            <w:tcW w:type="dxa" w:w="1614"/>
          </w:tcPr>
          <w:p>
            <w:pPr>
              <w:spacing w:after="0"/>
              <w:jc w:val="right"/>
            </w:pPr>
            <w:r>
              <w:rPr>
                <w:sz w:val="16"/>
              </w:rPr>
              <w:t>$1,381,605.35</w:t>
            </w:r>
          </w:p>
        </w:tc>
        <w:tc>
          <w:tcPr>
            <w:tcW w:type="dxa" w:w="1964"/>
          </w:tcPr>
          <w:p>
            <w:pPr>
              <w:spacing w:after="0"/>
              <w:jc w:val="right"/>
            </w:pPr>
            <w:r>
              <w:rPr>
                <w:sz w:val="16"/>
              </w:rPr>
              <w:t>11; 1</w:t>
            </w:r>
          </w:p>
        </w:tc>
        <w:tc>
          <w:tcPr>
            <w:tcW w:type="dxa" w:w="2911"/>
          </w:tcPr>
          <w:p>
            <w:pPr>
              <w:spacing w:after="0"/>
              <w:jc w:val="left"/>
            </w:pPr>
          </w:p>
        </w:tc>
      </w:tr>
      <w:tr>
        <w:trPr>
          <w:cantSplit/>
        </w:trPr>
        <w:tc>
          <w:tcPr>
            <w:tcW w:type="dxa" w:w="1614"/>
          </w:tcPr>
          <w:p>
            <w:pPr>
              <w:spacing w:after="0"/>
              <w:jc w:val="left"/>
            </w:pPr>
            <w:r>
              <w:rPr>
                <w:sz w:val="16"/>
              </w:rPr>
              <w:t>Derby town</w:t>
            </w:r>
          </w:p>
        </w:tc>
        <w:tc>
          <w:tcPr>
            <w:tcW w:type="dxa" w:w="837"/>
          </w:tcPr>
          <w:p>
            <w:pPr>
              <w:spacing w:after="0"/>
              <w:jc w:val="left"/>
            </w:pPr>
            <w:r>
              <w:rPr>
                <w:sz w:val="16"/>
              </w:rPr>
              <w:t>Town</w:t>
            </w:r>
          </w:p>
        </w:tc>
        <w:tc>
          <w:tcPr>
            <w:tcW w:type="dxa" w:w="2877"/>
          </w:tcPr>
          <w:p>
            <w:pPr>
              <w:spacing w:after="0"/>
              <w:jc w:val="left"/>
            </w:pPr>
            <w:r>
              <w:rPr>
                <w:sz w:val="16"/>
              </w:rPr>
              <w:t>Expired on 2026-02-18</w:t>
            </w:r>
          </w:p>
        </w:tc>
        <w:tc>
          <w:tcPr>
            <w:tcW w:type="dxa" w:w="2294"/>
          </w:tcPr>
          <w:p>
            <w:pPr>
              <w:spacing w:after="0"/>
              <w:jc w:val="right"/>
            </w:pPr>
            <w:r>
              <w:rPr>
                <w:sz w:val="16"/>
              </w:rPr>
              <w:t>FMA RL 0, SRL 0; any 6</w:t>
            </w:r>
          </w:p>
        </w:tc>
        <w:tc>
          <w:tcPr>
            <w:tcW w:type="dxa" w:w="1614"/>
          </w:tcPr>
          <w:p>
            <w:pPr>
              <w:spacing w:after="0"/>
              <w:jc w:val="right"/>
            </w:pPr>
            <w:r>
              <w:rPr>
                <w:sz w:val="16"/>
              </w:rPr>
              <w:t>$1,596,120.19</w:t>
            </w:r>
          </w:p>
        </w:tc>
        <w:tc>
          <w:tcPr>
            <w:tcW w:type="dxa" w:w="1964"/>
          </w:tcPr>
          <w:p>
            <w:pPr>
              <w:spacing w:after="0"/>
              <w:jc w:val="right"/>
            </w:pPr>
            <w:r>
              <w:rPr>
                <w:sz w:val="16"/>
              </w:rPr>
              <w:t>23; 0</w:t>
            </w:r>
          </w:p>
        </w:tc>
        <w:tc>
          <w:tcPr>
            <w:tcW w:type="dxa" w:w="2911"/>
          </w:tcPr>
          <w:p>
            <w:pPr>
              <w:spacing w:after="0"/>
              <w:jc w:val="left"/>
            </w:pPr>
          </w:p>
        </w:tc>
      </w:tr>
      <w:tr>
        <w:trPr>
          <w:cantSplit/>
        </w:trPr>
        <w:tc>
          <w:tcPr>
            <w:tcW w:type="dxa" w:w="1614"/>
          </w:tcPr>
          <w:p>
            <w:pPr>
              <w:spacing w:after="0"/>
              <w:jc w:val="left"/>
            </w:pPr>
            <w:r>
              <w:rPr>
                <w:sz w:val="16"/>
              </w:rPr>
              <w:t>Glover town</w:t>
            </w:r>
          </w:p>
        </w:tc>
        <w:tc>
          <w:tcPr>
            <w:tcW w:type="dxa" w:w="837"/>
          </w:tcPr>
          <w:p>
            <w:pPr>
              <w:spacing w:after="0"/>
              <w:jc w:val="left"/>
            </w:pPr>
            <w:r>
              <w:rPr>
                <w:sz w:val="16"/>
              </w:rPr>
              <w:t>Town</w:t>
            </w:r>
          </w:p>
        </w:tc>
        <w:tc>
          <w:tcPr>
            <w:tcW w:type="dxa" w:w="2877"/>
          </w:tcPr>
          <w:p>
            <w:pPr>
              <w:spacing w:after="0"/>
              <w:jc w:val="left"/>
            </w:pPr>
            <w:r>
              <w:rPr>
                <w:sz w:val="16"/>
              </w:rPr>
              <w:t>Approved, expires 2031-03-31</w:t>
            </w:r>
          </w:p>
        </w:tc>
        <w:tc>
          <w:tcPr>
            <w:tcW w:type="dxa" w:w="2294"/>
          </w:tcPr>
          <w:p>
            <w:pPr>
              <w:spacing w:after="0"/>
              <w:jc w:val="right"/>
            </w:pPr>
            <w:r>
              <w:rPr>
                <w:sz w:val="16"/>
              </w:rPr>
              <w:t>FMA RL 0, SRL 0; any 0</w:t>
            </w:r>
          </w:p>
        </w:tc>
        <w:tc>
          <w:tcPr>
            <w:tcW w:type="dxa" w:w="1614"/>
          </w:tcPr>
          <w:p>
            <w:pPr>
              <w:spacing w:after="0"/>
              <w:jc w:val="right"/>
            </w:pPr>
            <w:r>
              <w:rPr>
                <w:sz w:val="16"/>
              </w:rPr>
              <w:t>$700,966.61</w:t>
            </w:r>
          </w:p>
        </w:tc>
        <w:tc>
          <w:tcPr>
            <w:tcW w:type="dxa" w:w="1964"/>
          </w:tcPr>
          <w:p>
            <w:pPr>
              <w:spacing w:after="0"/>
              <w:jc w:val="right"/>
            </w:pPr>
            <w:r>
              <w:rPr>
                <w:sz w:val="16"/>
              </w:rPr>
              <w:t>15; 0</w:t>
            </w:r>
          </w:p>
        </w:tc>
        <w:tc>
          <w:tcPr>
            <w:tcW w:type="dxa" w:w="2911"/>
          </w:tcPr>
          <w:p>
            <w:pPr>
              <w:spacing w:after="0"/>
              <w:jc w:val="left"/>
            </w:pPr>
          </w:p>
        </w:tc>
      </w:tr>
      <w:tr>
        <w:trPr>
          <w:cantSplit/>
        </w:trPr>
        <w:tc>
          <w:tcPr>
            <w:tcW w:type="dxa" w:w="1614"/>
          </w:tcPr>
          <w:p>
            <w:pPr>
              <w:spacing w:after="0"/>
              <w:jc w:val="left"/>
            </w:pPr>
            <w:r>
              <w:rPr>
                <w:sz w:val="16"/>
              </w:rPr>
              <w:t>Greensboro town</w:t>
            </w:r>
          </w:p>
        </w:tc>
        <w:tc>
          <w:tcPr>
            <w:tcW w:type="dxa" w:w="837"/>
          </w:tcPr>
          <w:p>
            <w:pPr>
              <w:spacing w:after="0"/>
              <w:jc w:val="left"/>
            </w:pPr>
            <w:r>
              <w:rPr>
                <w:sz w:val="16"/>
              </w:rPr>
              <w:t>Town</w:t>
            </w:r>
          </w:p>
        </w:tc>
        <w:tc>
          <w:tcPr>
            <w:tcW w:type="dxa" w:w="2877"/>
          </w:tcPr>
          <w:p>
            <w:pPr>
              <w:spacing w:after="0"/>
              <w:jc w:val="left"/>
            </w:pPr>
            <w:r>
              <w:rPr>
                <w:sz w:val="16"/>
              </w:rPr>
              <w:t>Approved, expires 2029-03-24</w:t>
            </w:r>
          </w:p>
        </w:tc>
        <w:tc>
          <w:tcPr>
            <w:tcW w:type="dxa" w:w="2294"/>
          </w:tcPr>
          <w:p>
            <w:pPr>
              <w:spacing w:after="0"/>
              <w:jc w:val="right"/>
            </w:pPr>
            <w:r>
              <w:rPr>
                <w:sz w:val="16"/>
              </w:rPr>
              <w:t>FMA RL 0, SRL 0; any 0</w:t>
            </w:r>
          </w:p>
        </w:tc>
        <w:tc>
          <w:tcPr>
            <w:tcW w:type="dxa" w:w="1614"/>
          </w:tcPr>
          <w:p>
            <w:pPr>
              <w:spacing w:after="0"/>
              <w:jc w:val="right"/>
            </w:pPr>
            <w:r>
              <w:rPr>
                <w:sz w:val="16"/>
              </w:rPr>
              <w:t>$3,583,880.41</w:t>
            </w:r>
          </w:p>
        </w:tc>
        <w:tc>
          <w:tcPr>
            <w:tcW w:type="dxa" w:w="1964"/>
          </w:tcPr>
          <w:p>
            <w:pPr>
              <w:spacing w:after="0"/>
              <w:jc w:val="right"/>
            </w:pPr>
            <w:r>
              <w:rPr>
                <w:sz w:val="16"/>
              </w:rPr>
              <w:t>12; 0</w:t>
            </w:r>
          </w:p>
        </w:tc>
        <w:tc>
          <w:tcPr>
            <w:tcW w:type="dxa" w:w="2911"/>
          </w:tcPr>
          <w:p>
            <w:pPr>
              <w:spacing w:after="0"/>
              <w:jc w:val="left"/>
            </w:pPr>
          </w:p>
        </w:tc>
      </w:tr>
      <w:tr>
        <w:trPr>
          <w:cantSplit/>
        </w:trPr>
        <w:tc>
          <w:tcPr>
            <w:tcW w:type="dxa" w:w="1614"/>
          </w:tcPr>
          <w:p>
            <w:pPr>
              <w:spacing w:after="0"/>
              <w:jc w:val="left"/>
            </w:pPr>
            <w:r>
              <w:rPr>
                <w:sz w:val="16"/>
              </w:rPr>
              <w:t>Holland town</w:t>
            </w:r>
          </w:p>
        </w:tc>
        <w:tc>
          <w:tcPr>
            <w:tcW w:type="dxa" w:w="837"/>
          </w:tcPr>
          <w:p>
            <w:pPr>
              <w:spacing w:after="0"/>
              <w:jc w:val="left"/>
            </w:pPr>
            <w:r>
              <w:rPr>
                <w:sz w:val="16"/>
              </w:rPr>
              <w:t>Town</w:t>
            </w:r>
          </w:p>
        </w:tc>
        <w:tc>
          <w:tcPr>
            <w:tcW w:type="dxa" w:w="2877"/>
          </w:tcPr>
          <w:p>
            <w:pPr>
              <w:spacing w:after="0"/>
              <w:jc w:val="left"/>
            </w:pPr>
            <w:r>
              <w:rPr>
                <w:sz w:val="16"/>
              </w:rPr>
              <w:t>Approved, expires 2030-09-15</w:t>
            </w:r>
          </w:p>
        </w:tc>
        <w:tc>
          <w:tcPr>
            <w:tcW w:type="dxa" w:w="2294"/>
          </w:tcPr>
          <w:p>
            <w:pPr>
              <w:spacing w:after="0"/>
              <w:jc w:val="right"/>
            </w:pPr>
          </w:p>
        </w:tc>
        <w:tc>
          <w:tcPr>
            <w:tcW w:type="dxa" w:w="1614"/>
          </w:tcPr>
          <w:p>
            <w:pPr>
              <w:spacing w:after="0"/>
              <w:jc w:val="right"/>
            </w:pPr>
            <w:r>
              <w:rPr>
                <w:sz w:val="16"/>
              </w:rPr>
              <w:t>$649,012.56</w:t>
            </w:r>
          </w:p>
        </w:tc>
        <w:tc>
          <w:tcPr>
            <w:tcW w:type="dxa" w:w="1964"/>
          </w:tcPr>
          <w:p>
            <w:pPr>
              <w:spacing w:after="0"/>
              <w:jc w:val="right"/>
            </w:pPr>
            <w:r>
              <w:rPr>
                <w:sz w:val="16"/>
              </w:rPr>
              <w:t>7; 0</w:t>
            </w:r>
          </w:p>
        </w:tc>
        <w:tc>
          <w:tcPr>
            <w:tcW w:type="dxa" w:w="2911"/>
          </w:tcPr>
          <w:p>
            <w:pPr>
              <w:spacing w:after="0"/>
              <w:jc w:val="left"/>
            </w:pPr>
            <w:r>
              <w:rPr>
                <w:sz w:val="16"/>
              </w:rPr>
              <w:t>No NFIP community ID on this member's plan row.</w:t>
            </w:r>
          </w:p>
        </w:tc>
      </w:tr>
      <w:tr>
        <w:trPr>
          <w:cantSplit/>
        </w:trPr>
        <w:tc>
          <w:tcPr>
            <w:tcW w:type="dxa" w:w="1614"/>
          </w:tcPr>
          <w:p>
            <w:pPr>
              <w:spacing w:after="0"/>
              <w:jc w:val="left"/>
            </w:pPr>
            <w:r>
              <w:rPr>
                <w:sz w:val="16"/>
              </w:rPr>
              <w:t>Irasburg town</w:t>
            </w:r>
          </w:p>
        </w:tc>
        <w:tc>
          <w:tcPr>
            <w:tcW w:type="dxa" w:w="837"/>
          </w:tcPr>
          <w:p>
            <w:pPr>
              <w:spacing w:after="0"/>
              <w:jc w:val="left"/>
            </w:pPr>
            <w:r>
              <w:rPr>
                <w:sz w:val="16"/>
              </w:rPr>
              <w:t>Town</w:t>
            </w:r>
          </w:p>
        </w:tc>
        <w:tc>
          <w:tcPr>
            <w:tcW w:type="dxa" w:w="2877"/>
          </w:tcPr>
          <w:p>
            <w:pPr>
              <w:spacing w:after="0"/>
              <w:jc w:val="left"/>
            </w:pPr>
            <w:r>
              <w:rPr>
                <w:sz w:val="16"/>
              </w:rPr>
              <w:t>Approved, expires 2030-08-11</w:t>
            </w:r>
          </w:p>
        </w:tc>
        <w:tc>
          <w:tcPr>
            <w:tcW w:type="dxa" w:w="2294"/>
          </w:tcPr>
          <w:p>
            <w:pPr>
              <w:spacing w:after="0"/>
              <w:jc w:val="right"/>
            </w:pPr>
            <w:r>
              <w:rPr>
                <w:sz w:val="16"/>
              </w:rPr>
              <w:t>FMA RL 0, SRL 0; any 0</w:t>
            </w:r>
          </w:p>
        </w:tc>
        <w:tc>
          <w:tcPr>
            <w:tcW w:type="dxa" w:w="1614"/>
          </w:tcPr>
          <w:p>
            <w:pPr>
              <w:spacing w:after="0"/>
              <w:jc w:val="right"/>
            </w:pPr>
            <w:r>
              <w:rPr>
                <w:sz w:val="16"/>
              </w:rPr>
              <w:t>$1,060,791.54</w:t>
            </w:r>
          </w:p>
        </w:tc>
        <w:tc>
          <w:tcPr>
            <w:tcW w:type="dxa" w:w="1964"/>
          </w:tcPr>
          <w:p>
            <w:pPr>
              <w:spacing w:after="0"/>
              <w:jc w:val="right"/>
            </w:pPr>
            <w:r>
              <w:rPr>
                <w:sz w:val="16"/>
              </w:rPr>
              <w:t>10; 0</w:t>
            </w:r>
          </w:p>
        </w:tc>
        <w:tc>
          <w:tcPr>
            <w:tcW w:type="dxa" w:w="2911"/>
          </w:tcPr>
          <w:p>
            <w:pPr>
              <w:spacing w:after="0"/>
              <w:jc w:val="left"/>
            </w:pPr>
          </w:p>
        </w:tc>
      </w:tr>
      <w:tr>
        <w:trPr>
          <w:cantSplit/>
        </w:trPr>
        <w:tc>
          <w:tcPr>
            <w:tcW w:type="dxa" w:w="1614"/>
          </w:tcPr>
          <w:p>
            <w:pPr>
              <w:spacing w:after="0"/>
              <w:jc w:val="left"/>
            </w:pPr>
            <w:r>
              <w:rPr>
                <w:sz w:val="16"/>
              </w:rPr>
              <w:t>Lowell town</w:t>
            </w:r>
          </w:p>
        </w:tc>
        <w:tc>
          <w:tcPr>
            <w:tcW w:type="dxa" w:w="837"/>
          </w:tcPr>
          <w:p>
            <w:pPr>
              <w:spacing w:after="0"/>
              <w:jc w:val="left"/>
            </w:pPr>
            <w:r>
              <w:rPr>
                <w:sz w:val="16"/>
              </w:rPr>
              <w:t>Town</w:t>
            </w:r>
          </w:p>
        </w:tc>
        <w:tc>
          <w:tcPr>
            <w:tcW w:type="dxa" w:w="2877"/>
          </w:tcPr>
          <w:p>
            <w:pPr>
              <w:spacing w:after="0"/>
              <w:jc w:val="left"/>
            </w:pPr>
            <w:r>
              <w:rPr>
                <w:sz w:val="16"/>
              </w:rPr>
              <w:t>Expired on 2022-03-20</w:t>
            </w:r>
          </w:p>
        </w:tc>
        <w:tc>
          <w:tcPr>
            <w:tcW w:type="dxa" w:w="2294"/>
          </w:tcPr>
          <w:p>
            <w:pPr>
              <w:spacing w:after="0"/>
              <w:jc w:val="right"/>
            </w:pPr>
            <w:r>
              <w:rPr>
                <w:sz w:val="16"/>
              </w:rPr>
              <w:t>FMA RL 0, SRL 0; any 0</w:t>
            </w:r>
          </w:p>
        </w:tc>
        <w:tc>
          <w:tcPr>
            <w:tcW w:type="dxa" w:w="1614"/>
          </w:tcPr>
          <w:p>
            <w:pPr>
              <w:spacing w:after="0"/>
              <w:jc w:val="right"/>
            </w:pPr>
            <w:r>
              <w:rPr>
                <w:sz w:val="16"/>
              </w:rPr>
              <w:t>$454,009.04</w:t>
            </w:r>
          </w:p>
        </w:tc>
        <w:tc>
          <w:tcPr>
            <w:tcW w:type="dxa" w:w="1964"/>
          </w:tcPr>
          <w:p>
            <w:pPr>
              <w:spacing w:after="0"/>
              <w:jc w:val="right"/>
            </w:pPr>
            <w:r>
              <w:rPr>
                <w:sz w:val="16"/>
              </w:rPr>
              <w:t>15; 2</w:t>
            </w:r>
          </w:p>
        </w:tc>
        <w:tc>
          <w:tcPr>
            <w:tcW w:type="dxa" w:w="2911"/>
          </w:tcPr>
          <w:p>
            <w:pPr>
              <w:spacing w:after="0"/>
              <w:jc w:val="left"/>
            </w:pPr>
          </w:p>
        </w:tc>
      </w:tr>
      <w:tr>
        <w:trPr>
          <w:cantSplit/>
        </w:trPr>
        <w:tc>
          <w:tcPr>
            <w:tcW w:type="dxa" w:w="1614"/>
          </w:tcPr>
          <w:p>
            <w:pPr>
              <w:spacing w:after="0"/>
              <w:jc w:val="left"/>
            </w:pPr>
            <w:r>
              <w:rPr>
                <w:sz w:val="16"/>
              </w:rPr>
              <w:t>Newport town</w:t>
            </w:r>
          </w:p>
        </w:tc>
        <w:tc>
          <w:tcPr>
            <w:tcW w:type="dxa" w:w="837"/>
          </w:tcPr>
          <w:p>
            <w:pPr>
              <w:spacing w:after="0"/>
              <w:jc w:val="left"/>
            </w:pPr>
            <w:r>
              <w:rPr>
                <w:sz w:val="16"/>
              </w:rPr>
              <w:t>Town</w:t>
            </w:r>
          </w:p>
        </w:tc>
        <w:tc>
          <w:tcPr>
            <w:tcW w:type="dxa" w:w="2877"/>
          </w:tcPr>
          <w:p>
            <w:pPr>
              <w:spacing w:after="0"/>
              <w:jc w:val="left"/>
            </w:pPr>
            <w:r>
              <w:rPr>
                <w:sz w:val="16"/>
              </w:rPr>
              <w:t>Expired on 2010-05-27</w:t>
            </w:r>
          </w:p>
        </w:tc>
        <w:tc>
          <w:tcPr>
            <w:tcW w:type="dxa" w:w="2294"/>
          </w:tcPr>
          <w:p>
            <w:pPr>
              <w:spacing w:after="0"/>
              <w:jc w:val="right"/>
            </w:pPr>
            <w:r>
              <w:rPr>
                <w:sz w:val="16"/>
              </w:rPr>
              <w:t>FMA RL 0, SRL 0; any 0</w:t>
            </w:r>
          </w:p>
        </w:tc>
        <w:tc>
          <w:tcPr>
            <w:tcW w:type="dxa" w:w="1614"/>
          </w:tcPr>
          <w:p>
            <w:pPr>
              <w:spacing w:after="0"/>
              <w:jc w:val="right"/>
            </w:pPr>
            <w:r>
              <w:rPr>
                <w:sz w:val="16"/>
              </w:rPr>
              <w:t>$190,847.72</w:t>
            </w:r>
          </w:p>
        </w:tc>
        <w:tc>
          <w:tcPr>
            <w:tcW w:type="dxa" w:w="1964"/>
          </w:tcPr>
          <w:p>
            <w:pPr>
              <w:spacing w:after="0"/>
              <w:jc w:val="right"/>
            </w:pPr>
            <w:r>
              <w:rPr>
                <w:sz w:val="16"/>
              </w:rPr>
              <w:t>26; 16</w:t>
            </w:r>
          </w:p>
        </w:tc>
        <w:tc>
          <w:tcPr>
            <w:tcW w:type="dxa" w:w="2911"/>
          </w:tcPr>
          <w:p>
            <w:pPr>
              <w:spacing w:after="0"/>
              <w:jc w:val="left"/>
            </w:pPr>
          </w:p>
        </w:tc>
      </w:tr>
      <w:tr>
        <w:trPr>
          <w:cantSplit/>
        </w:trPr>
        <w:tc>
          <w:tcPr>
            <w:tcW w:type="dxa" w:w="1614"/>
          </w:tcPr>
          <w:p>
            <w:pPr>
              <w:spacing w:after="0"/>
              <w:jc w:val="left"/>
            </w:pPr>
            <w:r>
              <w:rPr>
                <w:sz w:val="16"/>
              </w:rPr>
              <w:t>Troy town</w:t>
            </w:r>
          </w:p>
        </w:tc>
        <w:tc>
          <w:tcPr>
            <w:tcW w:type="dxa" w:w="837"/>
          </w:tcPr>
          <w:p>
            <w:pPr>
              <w:spacing w:after="0"/>
              <w:jc w:val="left"/>
            </w:pPr>
            <w:r>
              <w:rPr>
                <w:sz w:val="16"/>
              </w:rPr>
              <w:t>Town</w:t>
            </w:r>
          </w:p>
        </w:tc>
        <w:tc>
          <w:tcPr>
            <w:tcW w:type="dxa" w:w="2877"/>
          </w:tcPr>
          <w:p>
            <w:pPr>
              <w:spacing w:after="0"/>
              <w:jc w:val="left"/>
            </w:pPr>
            <w:r>
              <w:rPr>
                <w:sz w:val="16"/>
              </w:rPr>
              <w:t>Approved, expires 2027-12-04</w:t>
            </w:r>
          </w:p>
        </w:tc>
        <w:tc>
          <w:tcPr>
            <w:tcW w:type="dxa" w:w="2294"/>
          </w:tcPr>
          <w:p>
            <w:pPr>
              <w:spacing w:after="0"/>
              <w:jc w:val="right"/>
            </w:pPr>
            <w:r>
              <w:rPr>
                <w:sz w:val="16"/>
              </w:rPr>
              <w:t>FMA RL 1, SRL 1; any 1</w:t>
            </w:r>
          </w:p>
        </w:tc>
        <w:tc>
          <w:tcPr>
            <w:tcW w:type="dxa" w:w="1614"/>
          </w:tcPr>
          <w:p>
            <w:pPr>
              <w:spacing w:after="0"/>
              <w:jc w:val="right"/>
            </w:pPr>
            <w:r>
              <w:rPr>
                <w:sz w:val="16"/>
              </w:rPr>
              <w:t>$380,169.44</w:t>
            </w:r>
          </w:p>
        </w:tc>
        <w:tc>
          <w:tcPr>
            <w:tcW w:type="dxa" w:w="1964"/>
          </w:tcPr>
          <w:p>
            <w:pPr>
              <w:spacing w:after="0"/>
              <w:jc w:val="right"/>
            </w:pPr>
            <w:r>
              <w:rPr>
                <w:sz w:val="16"/>
              </w:rPr>
              <w:t>16; 1</w:t>
            </w:r>
          </w:p>
        </w:tc>
        <w:tc>
          <w:tcPr>
            <w:tcW w:type="dxa" w:w="2911"/>
          </w:tcPr>
          <w:p>
            <w:pPr>
              <w:spacing w:after="0"/>
              <w:jc w:val="left"/>
            </w:pPr>
          </w:p>
        </w:tc>
      </w:tr>
      <w:tr>
        <w:trPr>
          <w:cantSplit/>
        </w:trPr>
        <w:tc>
          <w:tcPr>
            <w:tcW w:type="dxa" w:w="1614"/>
          </w:tcPr>
          <w:p>
            <w:pPr>
              <w:spacing w:after="0"/>
              <w:jc w:val="left"/>
            </w:pPr>
            <w:r>
              <w:rPr>
                <w:sz w:val="16"/>
              </w:rPr>
              <w:t>Westfield town</w:t>
            </w:r>
          </w:p>
        </w:tc>
        <w:tc>
          <w:tcPr>
            <w:tcW w:type="dxa" w:w="837"/>
          </w:tcPr>
          <w:p>
            <w:pPr>
              <w:spacing w:after="0"/>
              <w:jc w:val="left"/>
            </w:pPr>
            <w:r>
              <w:rPr>
                <w:sz w:val="16"/>
              </w:rPr>
              <w:t>Town</w:t>
            </w:r>
          </w:p>
        </w:tc>
        <w:tc>
          <w:tcPr>
            <w:tcW w:type="dxa" w:w="2877"/>
          </w:tcPr>
          <w:p>
            <w:pPr>
              <w:spacing w:after="0"/>
              <w:jc w:val="left"/>
            </w:pPr>
            <w:r>
              <w:rPr>
                <w:sz w:val="16"/>
              </w:rPr>
              <w:t>Approved, expires 2030-05-01</w:t>
            </w:r>
          </w:p>
        </w:tc>
        <w:tc>
          <w:tcPr>
            <w:tcW w:type="dxa" w:w="2294"/>
          </w:tcPr>
          <w:p>
            <w:pPr>
              <w:spacing w:after="0"/>
              <w:jc w:val="right"/>
            </w:pPr>
            <w:r>
              <w:rPr>
                <w:sz w:val="16"/>
              </w:rPr>
              <w:t>FMA RL 0, SRL 0; any 0</w:t>
            </w:r>
          </w:p>
        </w:tc>
        <w:tc>
          <w:tcPr>
            <w:tcW w:type="dxa" w:w="1614"/>
          </w:tcPr>
          <w:p>
            <w:pPr>
              <w:spacing w:after="0"/>
              <w:jc w:val="right"/>
            </w:pPr>
            <w:r>
              <w:rPr>
                <w:sz w:val="16"/>
              </w:rPr>
              <w:t>$106,165.32</w:t>
            </w:r>
          </w:p>
        </w:tc>
        <w:tc>
          <w:tcPr>
            <w:tcW w:type="dxa" w:w="1964"/>
          </w:tcPr>
          <w:p>
            <w:pPr>
              <w:spacing w:after="0"/>
              <w:jc w:val="right"/>
            </w:pPr>
            <w:r>
              <w:rPr>
                <w:sz w:val="16"/>
              </w:rPr>
              <w:t>4; 0</w:t>
            </w:r>
          </w:p>
        </w:tc>
        <w:tc>
          <w:tcPr>
            <w:tcW w:type="dxa" w:w="2911"/>
          </w:tcPr>
          <w:p>
            <w:pPr>
              <w:spacing w:after="0"/>
              <w:jc w:val="left"/>
            </w:pPr>
          </w:p>
        </w:tc>
      </w:tr>
      <w:tr>
        <w:trPr>
          <w:cantSplit/>
        </w:trPr>
        <w:tc>
          <w:tcPr>
            <w:tcW w:type="dxa" w:w="1614"/>
          </w:tcPr>
          <w:p>
            <w:pPr>
              <w:spacing w:after="0"/>
              <w:jc w:val="left"/>
            </w:pPr>
            <w:r>
              <w:rPr>
                <w:sz w:val="16"/>
              </w:rPr>
              <w:t>Westmore town</w:t>
            </w:r>
          </w:p>
        </w:tc>
        <w:tc>
          <w:tcPr>
            <w:tcW w:type="dxa" w:w="837"/>
          </w:tcPr>
          <w:p>
            <w:pPr>
              <w:spacing w:after="0"/>
              <w:jc w:val="left"/>
            </w:pPr>
            <w:r>
              <w:rPr>
                <w:sz w:val="16"/>
              </w:rPr>
              <w:t>Town</w:t>
            </w:r>
          </w:p>
        </w:tc>
        <w:tc>
          <w:tcPr>
            <w:tcW w:type="dxa" w:w="2877"/>
          </w:tcPr>
          <w:p>
            <w:pPr>
              <w:spacing w:after="0"/>
              <w:jc w:val="left"/>
            </w:pPr>
            <w:r>
              <w:rPr>
                <w:sz w:val="16"/>
              </w:rPr>
              <w:t>Approved, expires 2030-08-28</w:t>
            </w:r>
          </w:p>
        </w:tc>
        <w:tc>
          <w:tcPr>
            <w:tcW w:type="dxa" w:w="2294"/>
          </w:tcPr>
          <w:p>
            <w:pPr>
              <w:spacing w:after="0"/>
              <w:jc w:val="right"/>
            </w:pPr>
            <w:r>
              <w:rPr>
                <w:sz w:val="16"/>
              </w:rPr>
              <w:t>FMA RL 0, SRL 0; any 0</w:t>
            </w:r>
          </w:p>
        </w:tc>
        <w:tc>
          <w:tcPr>
            <w:tcW w:type="dxa" w:w="1614"/>
          </w:tcPr>
          <w:p>
            <w:pPr>
              <w:spacing w:after="0"/>
              <w:jc w:val="right"/>
            </w:pPr>
            <w:r>
              <w:rPr>
                <w:sz w:val="16"/>
              </w:rPr>
              <w:t>$93,597.30</w:t>
            </w:r>
          </w:p>
        </w:tc>
        <w:tc>
          <w:tcPr>
            <w:tcW w:type="dxa" w:w="1964"/>
          </w:tcPr>
          <w:p>
            <w:pPr>
              <w:spacing w:after="0"/>
              <w:jc w:val="right"/>
            </w:pPr>
            <w:r>
              <w:rPr>
                <w:sz w:val="16"/>
              </w:rPr>
              <w:t>7; 0</w:t>
            </w:r>
          </w:p>
        </w:tc>
        <w:tc>
          <w:tcPr>
            <w:tcW w:type="dxa" w:w="29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1"/>
        <w:gridCol w:w="1037"/>
        <w:gridCol w:w="1126"/>
        <w:gridCol w:w="1208"/>
        <w:gridCol w:w="1065"/>
        <w:gridCol w:w="1236"/>
        <w:gridCol w:w="1158"/>
        <w:gridCol w:w="1158"/>
        <w:gridCol w:w="133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8"/>
          </w:tcPr>
          <w:p>
            <w:pPr>
              <w:spacing w:after="0"/>
              <w:jc w:val="right"/>
            </w:pPr>
            <w:r>
              <w:rPr>
                <w:sz w:val="16"/>
              </w:rPr>
              <w:t>$681</w:t>
            </w: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8"/>
          </w:tcPr>
          <w:p>
            <w:pPr>
              <w:spacing w:after="0"/>
              <w:jc w:val="right"/>
            </w:pPr>
            <w:r>
              <w:rPr>
                <w:sz w:val="16"/>
              </w:rPr>
              <w:t>$859,463</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1"/>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8"/>
          </w:tcPr>
          <w:p>
            <w:pPr>
              <w:spacing w:after="0"/>
              <w:jc w:val="right"/>
            </w:pPr>
            <w:r>
              <w:rPr>
                <w:sz w:val="16"/>
              </w:rPr>
              <w:t>$29,337</w:t>
            </w:r>
          </w:p>
        </w:tc>
        <w:tc>
          <w:tcPr>
            <w:tcW w:type="dxa" w:w="1065"/>
          </w:tcPr>
          <w:p>
            <w:pPr>
              <w:spacing w:after="0"/>
              <w:jc w:val="right"/>
            </w:pPr>
            <w:r>
              <w:rPr>
                <w:sz w:val="16"/>
              </w:rPr>
              <w:t>0.00141%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8"/>
          </w:tcPr>
          <w:p>
            <w:pPr>
              <w:spacing w:after="0"/>
              <w:jc w:val="right"/>
            </w:pPr>
            <w:r>
              <w:rPr>
                <w:sz w:val="16"/>
              </w:rPr>
              <w:t>$8,376</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8"/>
          </w:tcPr>
          <w:p>
            <w:pPr>
              <w:spacing w:after="0"/>
              <w:jc w:val="right"/>
            </w:pPr>
            <w:r>
              <w:rPr>
                <w:sz w:val="16"/>
              </w:rPr>
              <w:t>$51,818</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1"/>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8"/>
          </w:tcPr>
          <w:p>
            <w:pPr>
              <w:spacing w:after="0"/>
              <w:jc w:val="right"/>
            </w:pPr>
            <w:r>
              <w:rPr>
                <w:sz w:val="16"/>
              </w:rPr>
              <w:t>$8,264</w:t>
            </w:r>
          </w:p>
        </w:tc>
        <w:tc>
          <w:tcPr>
            <w:tcW w:type="dxa" w:w="1065"/>
          </w:tcPr>
          <w:p>
            <w:pPr>
              <w:spacing w:after="0"/>
              <w:jc w:val="right"/>
            </w:pPr>
            <w:r>
              <w:rPr>
                <w:sz w:val="16"/>
              </w:rPr>
              <w:t>0.00434%</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1"/>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8"/>
          </w:tcPr>
          <w:p>
            <w:pPr>
              <w:spacing w:after="0"/>
              <w:jc w:val="right"/>
            </w:pPr>
            <w:r>
              <w:rPr>
                <w:sz w:val="16"/>
              </w:rPr>
              <w:t>$2,650</w:t>
            </w:r>
          </w:p>
        </w:tc>
        <w:tc>
          <w:tcPr>
            <w:tcW w:type="dxa" w:w="1065"/>
          </w:tcPr>
          <w:p>
            <w:pPr>
              <w:spacing w:after="0"/>
              <w:jc w:val="right"/>
            </w:pPr>
            <w:r>
              <w:rPr>
                <w:sz w:val="16"/>
              </w:rPr>
              <w:t>0.000919%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1"/>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8"/>
          </w:tcPr>
          <w:p>
            <w:pPr>
              <w:spacing w:after="0"/>
              <w:jc w:val="right"/>
            </w:pPr>
            <w:r>
              <w:rPr>
                <w:sz w:val="16"/>
              </w:rPr>
              <w:t>$58,714</w:t>
            </w:r>
          </w:p>
        </w:tc>
        <w:tc>
          <w:tcPr>
            <w:tcW w:type="dxa" w:w="1065"/>
          </w:tcPr>
          <w:p>
            <w:pPr>
              <w:spacing w:after="0"/>
              <w:jc w:val="right"/>
            </w:pPr>
            <w:r>
              <w:rPr>
                <w:sz w:val="16"/>
              </w:rPr>
              <w:t>n/a (see note)</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1"/>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8"/>
          </w:tcPr>
          <w:p>
            <w:pPr>
              <w:spacing w:after="0"/>
              <w:jc w:val="right"/>
            </w:pPr>
            <w:r>
              <w:rPr>
                <w:sz w:val="16"/>
              </w:rPr>
              <w:t>$3,541</w:t>
            </w:r>
          </w:p>
        </w:tc>
        <w:tc>
          <w:tcPr>
            <w:tcW w:type="dxa" w:w="1065"/>
          </w:tcPr>
          <w:p>
            <w:pPr>
              <w:spacing w:after="0"/>
              <w:jc w:val="right"/>
            </w:pPr>
            <w:r>
              <w:rPr>
                <w:sz w:val="16"/>
              </w:rPr>
              <w:t>0.000881%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1"/>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8"/>
          </w:tcPr>
          <w:p>
            <w:pPr>
              <w:spacing w:after="0"/>
              <w:jc w:val="right"/>
            </w:pPr>
            <w:r>
              <w:rPr>
                <w:sz w:val="16"/>
              </w:rPr>
              <w:t>$188,205</w:t>
            </w:r>
          </w:p>
        </w:tc>
        <w:tc>
          <w:tcPr>
            <w:tcW w:type="dxa" w:w="1065"/>
          </w:tcPr>
          <w:p>
            <w:pPr>
              <w:spacing w:after="0"/>
              <w:jc w:val="right"/>
            </w:pPr>
            <w:r>
              <w:rPr>
                <w:sz w:val="16"/>
              </w:rPr>
              <w:t>0.000314%</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8"/>
          </w:tcPr>
          <w:p>
            <w:pPr>
              <w:spacing w:after="0"/>
              <w:jc w:val="right"/>
            </w:pPr>
            <w:r>
              <w:rPr>
                <w:sz w:val="16"/>
              </w:rPr>
              <w:t>$126,705</w:t>
            </w:r>
          </w:p>
        </w:tc>
        <w:tc>
          <w:tcPr>
            <w:tcW w:type="dxa" w:w="1065"/>
          </w:tcPr>
          <w:p>
            <w:pPr>
              <w:spacing w:after="0"/>
              <w:jc w:val="right"/>
            </w:pPr>
            <w:r>
              <w:rPr>
                <w:sz w:val="16"/>
              </w:rPr>
              <w:t>0.000978%</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8"/>
          </w:tcPr>
          <w:p>
            <w:pPr>
              <w:spacing w:after="0"/>
              <w:jc w:val="right"/>
            </w:pPr>
            <w:r>
              <w:rPr>
                <w:sz w:val="16"/>
              </w:rPr>
              <w:t>$70,027</w:t>
            </w:r>
          </w:p>
        </w:tc>
        <w:tc>
          <w:tcPr>
            <w:tcW w:type="dxa" w:w="1065"/>
          </w:tcPr>
          <w:p>
            <w:pPr>
              <w:spacing w:after="0"/>
              <w:jc w:val="right"/>
            </w:pPr>
            <w:r>
              <w:rPr>
                <w:sz w:val="16"/>
              </w:rPr>
              <w:t>0.000116%</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1"/>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8"/>
          </w:tcPr>
          <w:p>
            <w:pPr>
              <w:spacing w:after="0"/>
              <w:jc w:val="right"/>
            </w:pPr>
            <w:r>
              <w:rPr>
                <w:sz w:val="16"/>
              </w:rPr>
              <w:t>$470</w:t>
            </w:r>
          </w:p>
        </w:tc>
        <w:tc>
          <w:tcPr>
            <w:tcW w:type="dxa" w:w="1065"/>
          </w:tcPr>
          <w:p>
            <w:pPr>
              <w:spacing w:after="0"/>
              <w:jc w:val="right"/>
            </w:pPr>
            <w:r>
              <w:rPr>
                <w:sz w:val="16"/>
              </w:rPr>
              <w:t>0.000107%</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1"/>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8"/>
          </w:tcPr>
          <w:p>
            <w:pPr>
              <w:spacing w:after="0"/>
              <w:jc w:val="right"/>
            </w:pPr>
            <w:r>
              <w:rPr>
                <w:sz w:val="16"/>
              </w:rPr>
              <w:t>$40,384</w:t>
            </w:r>
          </w:p>
        </w:tc>
        <w:tc>
          <w:tcPr>
            <w:tcW w:type="dxa" w:w="1065"/>
          </w:tcPr>
          <w:p>
            <w:pPr>
              <w:spacing w:after="0"/>
              <w:jc w:val="right"/>
            </w:pPr>
            <w:r>
              <w:rPr>
                <w:sz w:val="16"/>
              </w:rPr>
              <w:t>0.00109%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Albany village</w:t>
            </w:r>
          </w:p>
        </w:tc>
        <w:tc>
          <w:tcPr>
            <w:tcW w:type="dxa" w:w="1499"/>
          </w:tcPr>
          <w:p>
            <w:pPr>
              <w:spacing w:after="0"/>
              <w:jc w:val="left"/>
            </w:pPr>
            <w:r>
              <w:rPr>
                <w:sz w:val="16"/>
              </w:rPr>
              <w:t>500244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Barton village</w:t>
            </w:r>
          </w:p>
        </w:tc>
        <w:tc>
          <w:tcPr>
            <w:tcW w:type="dxa" w:w="1499"/>
          </w:tcPr>
          <w:p>
            <w:pPr>
              <w:spacing w:after="0"/>
              <w:jc w:val="left"/>
            </w:pPr>
            <w:r>
              <w:rPr>
                <w:sz w:val="16"/>
              </w:rPr>
              <w:t>500082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Derby Center village</w:t>
            </w:r>
          </w:p>
        </w:tc>
        <w:tc>
          <w:tcPr>
            <w:tcW w:type="dxa" w:w="1499"/>
          </w:tcPr>
          <w:p>
            <w:pPr>
              <w:spacing w:after="0"/>
              <w:jc w:val="left"/>
            </w:pPr>
            <w:r>
              <w:rPr>
                <w:sz w:val="16"/>
              </w:rPr>
              <w:t>500249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Derby Line village</w:t>
            </w:r>
          </w:p>
        </w:tc>
        <w:tc>
          <w:tcPr>
            <w:tcW w:type="dxa" w:w="1499"/>
          </w:tcPr>
          <w:p>
            <w:pPr>
              <w:spacing w:after="0"/>
              <w:jc w:val="left"/>
            </w:pPr>
            <w:r>
              <w:rPr>
                <w:sz w:val="16"/>
              </w:rPr>
              <w:t>505519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Newport city</w:t>
            </w:r>
          </w:p>
        </w:tc>
        <w:tc>
          <w:tcPr>
            <w:tcW w:type="dxa" w:w="1499"/>
          </w:tcPr>
          <w:p>
            <w:pPr>
              <w:spacing w:after="0"/>
              <w:jc w:val="left"/>
            </w:pPr>
            <w:r>
              <w:rPr>
                <w:sz w:val="16"/>
              </w:rPr>
              <w:t>500086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Troy village</w:t>
            </w:r>
          </w:p>
        </w:tc>
        <w:tc>
          <w:tcPr>
            <w:tcW w:type="dxa" w:w="1499"/>
          </w:tcPr>
          <w:p>
            <w:pPr>
              <w:spacing w:after="0"/>
              <w:jc w:val="left"/>
            </w:pPr>
            <w:r>
              <w:rPr>
                <w:sz w:val="16"/>
              </w:rPr>
              <w:t>500087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Orleans village</w:t>
            </w:r>
          </w:p>
        </w:tc>
        <w:tc>
          <w:tcPr>
            <w:tcW w:type="dxa" w:w="1499"/>
          </w:tcPr>
          <w:p>
            <w:pPr>
              <w:spacing w:after="0"/>
              <w:jc w:val="left"/>
            </w:pPr>
            <w:r>
              <w:rPr>
                <w:sz w:val="16"/>
              </w:rPr>
              <w:t>500088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Albany town</w:t>
            </w:r>
          </w:p>
        </w:tc>
        <w:tc>
          <w:tcPr>
            <w:tcW w:type="dxa" w:w="1499"/>
          </w:tcPr>
          <w:p>
            <w:pPr>
              <w:spacing w:after="0"/>
              <w:jc w:val="left"/>
            </w:pPr>
            <w:r>
              <w:rPr>
                <w:sz w:val="16"/>
              </w:rPr>
              <w:t>500243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Barton town</w:t>
            </w:r>
          </w:p>
        </w:tc>
        <w:tc>
          <w:tcPr>
            <w:tcW w:type="dxa" w:w="1499"/>
          </w:tcPr>
          <w:p>
            <w:pPr>
              <w:spacing w:after="0"/>
              <w:jc w:val="left"/>
            </w:pPr>
            <w:r>
              <w:rPr>
                <w:sz w:val="16"/>
              </w:rPr>
              <w:t>500081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Brownington town</w:t>
            </w:r>
          </w:p>
        </w:tc>
        <w:tc>
          <w:tcPr>
            <w:tcW w:type="dxa" w:w="1499"/>
          </w:tcPr>
          <w:p>
            <w:pPr>
              <w:spacing w:after="0"/>
              <w:jc w:val="left"/>
            </w:pPr>
            <w:r>
              <w:rPr>
                <w:sz w:val="16"/>
              </w:rPr>
              <w:t>500245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Charleston town</w:t>
            </w:r>
          </w:p>
        </w:tc>
        <w:tc>
          <w:tcPr>
            <w:tcW w:type="dxa" w:w="1499"/>
          </w:tcPr>
          <w:p>
            <w:pPr>
              <w:spacing w:after="0"/>
              <w:jc w:val="left"/>
            </w:pPr>
            <w:r>
              <w:rPr>
                <w:sz w:val="16"/>
              </w:rPr>
              <w:t>500083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Coventry town</w:t>
            </w:r>
          </w:p>
        </w:tc>
        <w:tc>
          <w:tcPr>
            <w:tcW w:type="dxa" w:w="1499"/>
          </w:tcPr>
          <w:p>
            <w:pPr>
              <w:spacing w:after="0"/>
              <w:jc w:val="left"/>
            </w:pPr>
            <w:r>
              <w:rPr>
                <w:sz w:val="16"/>
              </w:rPr>
              <w:t>500246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Craftsbury town</w:t>
            </w:r>
          </w:p>
        </w:tc>
        <w:tc>
          <w:tcPr>
            <w:tcW w:type="dxa" w:w="1499"/>
          </w:tcPr>
          <w:p>
            <w:pPr>
              <w:spacing w:after="0"/>
              <w:jc w:val="left"/>
            </w:pPr>
            <w:r>
              <w:rPr>
                <w:sz w:val="16"/>
              </w:rPr>
              <w:t>500247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Derby town</w:t>
            </w:r>
          </w:p>
        </w:tc>
        <w:tc>
          <w:tcPr>
            <w:tcW w:type="dxa" w:w="1499"/>
          </w:tcPr>
          <w:p>
            <w:pPr>
              <w:spacing w:after="0"/>
              <w:jc w:val="left"/>
            </w:pPr>
            <w:r>
              <w:rPr>
                <w:sz w:val="16"/>
              </w:rPr>
              <w:t>500248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Glover town</w:t>
            </w:r>
          </w:p>
        </w:tc>
        <w:tc>
          <w:tcPr>
            <w:tcW w:type="dxa" w:w="1499"/>
          </w:tcPr>
          <w:p>
            <w:pPr>
              <w:spacing w:after="0"/>
              <w:jc w:val="left"/>
            </w:pPr>
            <w:r>
              <w:rPr>
                <w:sz w:val="16"/>
              </w:rPr>
              <w:t>500251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Greensboro town</w:t>
            </w:r>
          </w:p>
        </w:tc>
        <w:tc>
          <w:tcPr>
            <w:tcW w:type="dxa" w:w="1499"/>
          </w:tcPr>
          <w:p>
            <w:pPr>
              <w:spacing w:after="0"/>
              <w:jc w:val="left"/>
            </w:pPr>
            <w:r>
              <w:rPr>
                <w:sz w:val="16"/>
              </w:rPr>
              <w:t>500085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Irasburg town</w:t>
            </w:r>
          </w:p>
        </w:tc>
        <w:tc>
          <w:tcPr>
            <w:tcW w:type="dxa" w:w="1499"/>
          </w:tcPr>
          <w:p>
            <w:pPr>
              <w:spacing w:after="0"/>
              <w:jc w:val="left"/>
            </w:pPr>
            <w:r>
              <w:rPr>
                <w:sz w:val="16"/>
              </w:rPr>
              <w:t>500252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Lowell town</w:t>
            </w:r>
          </w:p>
        </w:tc>
        <w:tc>
          <w:tcPr>
            <w:tcW w:type="dxa" w:w="1499"/>
          </w:tcPr>
          <w:p>
            <w:pPr>
              <w:spacing w:after="0"/>
              <w:jc w:val="left"/>
            </w:pPr>
            <w:r>
              <w:rPr>
                <w:sz w:val="16"/>
              </w:rPr>
              <w:t>500254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Newport town</w:t>
            </w:r>
          </w:p>
        </w:tc>
        <w:tc>
          <w:tcPr>
            <w:tcW w:type="dxa" w:w="1499"/>
          </w:tcPr>
          <w:p>
            <w:pPr>
              <w:spacing w:after="0"/>
              <w:jc w:val="left"/>
            </w:pPr>
            <w:r>
              <w:rPr>
                <w:sz w:val="16"/>
              </w:rPr>
              <w:t>500256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Troy town</w:t>
            </w:r>
          </w:p>
        </w:tc>
        <w:tc>
          <w:tcPr>
            <w:tcW w:type="dxa" w:w="1499"/>
          </w:tcPr>
          <w:p>
            <w:pPr>
              <w:spacing w:after="0"/>
              <w:jc w:val="left"/>
            </w:pPr>
            <w:r>
              <w:rPr>
                <w:sz w:val="16"/>
              </w:rPr>
              <w:t>500089</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Westfield town</w:t>
            </w:r>
          </w:p>
        </w:tc>
        <w:tc>
          <w:tcPr>
            <w:tcW w:type="dxa" w:w="1499"/>
          </w:tcPr>
          <w:p>
            <w:pPr>
              <w:spacing w:after="0"/>
              <w:jc w:val="left"/>
            </w:pPr>
            <w:r>
              <w:rPr>
                <w:sz w:val="16"/>
              </w:rPr>
              <w:t>500257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Westmore town</w:t>
            </w:r>
          </w:p>
        </w:tc>
        <w:tc>
          <w:tcPr>
            <w:tcW w:type="dxa" w:w="1499"/>
          </w:tcPr>
          <w:p>
            <w:pPr>
              <w:spacing w:after="0"/>
              <w:jc w:val="left"/>
            </w:pPr>
            <w:r>
              <w:rPr>
                <w:sz w:val="16"/>
              </w:rPr>
              <w:t>500311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Orleans County, VT: risk-assessment baseline packet, release 2026-10 (data as of 2026-09-28; County area 50019).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Orleans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Orleans County, VT: Risk-assessment baseline packet</dc:title>
  <dc:subject>Hazard Plain release 2026-10, as of 2026-09-28. Preview: automated baseline</dc:subject>
  <dc:creator>Hazard Plain</dc:creator>
  <cp:keywords>Hazard Plain; hazard mitigation; risk assessment; 50019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