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Corinth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5001715700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2030-12-14. Plan: Local Hazard Mitigation Plan Town of Corinth, Vermont 2025 (FEMA plan 111453), approved 2025-12-15.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Orange County data (county FIPS 50017; each heading says so); the plan clock, B1-f and B2-c are for Corinth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2025-12-15: no new hazard declaration and 15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5001715700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2030-12-14</w:t>
      </w:r>
    </w:p>
    <w:p>
      <w:pPr>
        <w:keepNext/>
        <w:spacing w:after="40" w:before="0"/>
      </w:pPr>
      <w:r>
        <w:rPr>
          <w:b/>
        </w:rPr>
        <w:t xml:space="preserve">Plan: </w:t>
      </w:r>
      <w:r>
        <w:rPr/>
        <w:t>Local Hazard Mitigation Plan Town of Corinth, Vermont 2025 (FEMA plan 111453)</w:t>
      </w:r>
    </w:p>
    <w:p>
      <w:pPr>
        <w:keepNext/>
        <w:spacing w:after="40" w:before="0"/>
      </w:pPr>
      <w:r>
        <w:rPr>
          <w:b/>
        </w:rPr>
        <w:t xml:space="preserve">Approved: </w:t>
      </w:r>
      <w:r>
        <w:rPr/>
        <w:t>2025-12-15</w:t>
      </w:r>
    </w:p>
    <w:p>
      <w:pPr>
        <w:keepNext/>
        <w:spacing w:after="40" w:before="0"/>
      </w:pPr>
      <w:r>
        <w:rPr>
          <w:b/>
        </w:rPr>
        <w:t xml:space="preserve">Days to expiry: </w:t>
      </w:r>
      <w:r>
        <w:rPr/>
        <w:t>1,536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1"/>
        <w:gridCol w:w="923"/>
        <w:gridCol w:w="3765"/>
        <w:gridCol w:w="3468"/>
        <w:gridCol w:w="1476"/>
        <w:gridCol w:w="1476"/>
        <w:gridCol w:w="1273"/>
      </w:tblGrid>
      <w:tr>
        <w:trPr>
          <w:cantSplit/>
          <w:tblHeader/>
        </w:trPr>
        <w:tc>
          <w:tcPr>
            <w:tcW w:type="dxa" w:w="1731"/>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3765"/>
            <w:shd w:val="clear" w:color="auto" w:fill="E8E8E8"/>
          </w:tcPr>
          <w:p>
            <w:pPr>
              <w:spacing w:after="0"/>
              <w:jc w:val="left"/>
            </w:pPr>
            <w:r>
              <w:rPr>
                <w:b/>
                <w:sz w:val="16"/>
              </w:rPr>
              <w:t>Status</w:t>
            </w:r>
          </w:p>
        </w:tc>
        <w:tc>
          <w:tcPr>
            <w:tcW w:type="dxa" w:w="3468"/>
            <w:shd w:val="clear" w:color="auto" w:fill="E8E8E8"/>
          </w:tcPr>
          <w:p>
            <w:pPr>
              <w:spacing w:after="0"/>
              <w:jc w:val="left"/>
            </w:pPr>
            <w:r>
              <w:rPr>
                <w:b/>
                <w:sz w:val="16"/>
              </w:rPr>
              <w:t>Plan</w:t>
            </w:r>
          </w:p>
        </w:tc>
        <w:tc>
          <w:tcPr>
            <w:tcW w:type="dxa" w:w="1476"/>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12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1"/>
          </w:tcPr>
          <w:p>
            <w:pPr>
              <w:spacing w:after="0"/>
              <w:jc w:val="left"/>
            </w:pPr>
            <w:r>
              <w:rPr>
                <w:sz w:val="16"/>
              </w:rPr>
              <w:t>Corinth town</w:t>
            </w:r>
          </w:p>
        </w:tc>
        <w:tc>
          <w:tcPr>
            <w:tcW w:type="dxa" w:w="923"/>
          </w:tcPr>
          <w:p>
            <w:pPr>
              <w:spacing w:after="0"/>
              <w:jc w:val="left"/>
            </w:pPr>
            <w:r>
              <w:rPr>
                <w:sz w:val="16"/>
              </w:rPr>
              <w:t>Town</w:t>
            </w:r>
          </w:p>
        </w:tc>
        <w:tc>
          <w:tcPr>
            <w:tcW w:type="dxa" w:w="3765"/>
          </w:tcPr>
          <w:p>
            <w:pPr>
              <w:spacing w:after="0"/>
              <w:jc w:val="left"/>
            </w:pPr>
            <w:r>
              <w:rPr>
                <w:sz w:val="16"/>
              </w:rPr>
              <w:t>Approved, expires 2030-12-14</w:t>
            </w:r>
          </w:p>
        </w:tc>
        <w:tc>
          <w:tcPr>
            <w:tcW w:type="dxa" w:w="3468"/>
          </w:tcPr>
          <w:p>
            <w:pPr>
              <w:spacing w:after="0"/>
              <w:jc w:val="left"/>
            </w:pPr>
            <w:r>
              <w:rPr>
                <w:sz w:val="16"/>
              </w:rPr>
              <w:t>Local Hazard Mitigation Plan Town of Corinth, Vermont 2025 (FEMA plan 111453)</w:t>
            </w:r>
          </w:p>
        </w:tc>
        <w:tc>
          <w:tcPr>
            <w:tcW w:type="dxa" w:w="1476"/>
          </w:tcPr>
          <w:p>
            <w:pPr>
              <w:spacing w:after="0"/>
              <w:jc w:val="left"/>
            </w:pPr>
            <w:r>
              <w:rPr>
                <w:sz w:val="16"/>
              </w:rPr>
              <w:t>2025-12-15</w:t>
            </w:r>
          </w:p>
        </w:tc>
        <w:tc>
          <w:tcPr>
            <w:tcW w:type="dxa" w:w="1476"/>
          </w:tcPr>
          <w:p>
            <w:pPr>
              <w:spacing w:after="0"/>
              <w:jc w:val="left"/>
            </w:pPr>
            <w:r>
              <w:rPr>
                <w:sz w:val="16"/>
              </w:rPr>
              <w:t>2030-12-14</w:t>
            </w:r>
          </w:p>
        </w:tc>
        <w:tc>
          <w:tcPr>
            <w:tcW w:type="dxa" w:w="1273"/>
          </w:tcPr>
          <w:p>
            <w:pPr>
              <w:spacing w:after="0"/>
              <w:jc w:val="right"/>
            </w:pPr>
            <w:r>
              <w:rPr>
                <w:sz w:val="16"/>
              </w:rPr>
              <w:t>1,536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Orange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Orange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Orange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63"/>
        <w:gridCol w:w="1582"/>
        <w:gridCol w:w="1467"/>
        <w:gridCol w:w="1959"/>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Where in the county</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25 records, 1997 to 2026 (25 zone-level)</w:t>
            </w:r>
          </w:p>
        </w:tc>
        <w:tc>
          <w:tcPr>
            <w:tcW w:type="dxa" w:w="1863"/>
          </w:tcPr>
          <w:p>
            <w:pPr>
              <w:spacing w:after="0"/>
              <w:jc w:val="left"/>
            </w:pPr>
            <w:r>
              <w:rPr>
                <w:sz w:val="16"/>
              </w:rPr>
              <w:t>1 day to 28 days (median 2 days); 24 with a recorded value</w:t>
            </w:r>
          </w:p>
        </w:tc>
        <w:tc>
          <w:tcPr>
            <w:tcW w:type="dxa" w:w="1582"/>
          </w:tcPr>
          <w:p>
            <w:pPr>
              <w:spacing w:after="0"/>
              <w:jc w:val="left"/>
            </w:pPr>
            <w:r>
              <w:rPr>
                <w:sz w:val="16"/>
              </w:rPr>
              <w:t>February 2015 (1 monthly summary record), zone-level</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3 records, 2005 to 2023 (3 zone-level)</w:t>
            </w:r>
          </w:p>
        </w:tc>
        <w:tc>
          <w:tcPr>
            <w:tcW w:type="dxa" w:w="1863"/>
          </w:tcPr>
          <w:p>
            <w:pPr>
              <w:spacing w:after="0"/>
              <w:jc w:val="left"/>
            </w:pPr>
          </w:p>
        </w:tc>
        <w:tc>
          <w:tcPr>
            <w:tcW w:type="dxa" w:w="1582"/>
          </w:tcPr>
          <w:p>
            <w:pPr>
              <w:spacing w:after="0"/>
              <w:jc w:val="left"/>
            </w:pPr>
            <w:r>
              <w:rPr>
                <w:sz w:val="16"/>
              </w:rPr>
              <w:t>Frost/Freeze, 2023-05-18, $250,000 crop damage (2023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37 records, 1980 to 2026</w:t>
            </w:r>
          </w:p>
        </w:tc>
        <w:tc>
          <w:tcPr>
            <w:tcW w:type="dxa" w:w="1863"/>
          </w:tcPr>
          <w:p>
            <w:pPr>
              <w:spacing w:after="0"/>
              <w:jc w:val="left"/>
            </w:pPr>
            <w:r>
              <w:rPr>
                <w:sz w:val="16"/>
              </w:rPr>
              <w:t>0.75 in to 2 in (median 1 in); 37 with a recorded value</w:t>
            </w:r>
          </w:p>
        </w:tc>
        <w:tc>
          <w:tcPr>
            <w:tcW w:type="dxa" w:w="1582"/>
          </w:tcPr>
          <w:p>
            <w:pPr>
              <w:spacing w:after="0"/>
              <w:jc w:val="left"/>
            </w:pPr>
            <w:r>
              <w:rPr>
                <w:sz w:val="16"/>
              </w:rPr>
              <w:t>2 in hail, 2010-07-21</w:t>
            </w:r>
          </w:p>
        </w:tc>
        <w:tc>
          <w:tcPr>
            <w:tcW w:type="dxa" w:w="1467"/>
          </w:tcPr>
          <w:p>
            <w:pPr>
              <w:spacing w:after="0"/>
              <w:jc w:val="left"/>
            </w:pPr>
            <w:r>
              <w:rPr>
                <w:sz w:val="16"/>
              </w:rPr>
              <w:t>Hail, 2026-04-16, $50,000 property; $0 crops (2026 dollars)</w:t>
            </w:r>
          </w:p>
        </w:tc>
        <w:tc>
          <w:tcPr>
            <w:tcW w:type="dxa" w:w="1959"/>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2006 to 2025 (7 zone-level)</w:t>
            </w:r>
          </w:p>
        </w:tc>
        <w:tc>
          <w:tcPr>
            <w:tcW w:type="dxa" w:w="1863"/>
          </w:tcPr>
          <w:p>
            <w:pPr>
              <w:spacing w:after="0"/>
              <w:jc w:val="left"/>
            </w:pPr>
            <w:r>
              <w:rPr>
                <w:sz w:val="16"/>
              </w:rPr>
              <w:t>1 day to 6 days (median 2 days); 5 with a recorded value</w:t>
            </w:r>
          </w:p>
        </w:tc>
        <w:tc>
          <w:tcPr>
            <w:tcW w:type="dxa" w:w="1582"/>
          </w:tcPr>
          <w:p>
            <w:pPr>
              <w:spacing w:after="0"/>
              <w:jc w:val="left"/>
            </w:pPr>
            <w:r>
              <w:rPr>
                <w:sz w:val="16"/>
              </w:rPr>
              <w:t>6 consecutive days, 2020-06-18 to 2020-06-23, zone-level</w:t>
            </w:r>
          </w:p>
        </w:tc>
        <w:tc>
          <w:tcPr>
            <w:tcW w:type="dxa" w:w="1467"/>
          </w:tcPr>
          <w:p>
            <w:pPr>
              <w:spacing w:after="0"/>
              <w:jc w:val="left"/>
            </w:pPr>
            <w:r>
              <w:rPr>
                <w:sz w:val="16"/>
              </w:rPr>
              <w:t>Heat, 2012-03-17, $0 property; $1,000,000 crops (zone total, 2012 dollars)</w:t>
            </w:r>
          </w:p>
        </w:tc>
        <w:tc>
          <w:tcPr>
            <w:tcW w:type="dxa" w:w="1959"/>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863"/>
          </w:tcPr>
          <w:p>
            <w:pPr>
              <w:spacing w:after="0"/>
              <w:jc w:val="left"/>
            </w:pPr>
          </w:p>
        </w:tc>
        <w:tc>
          <w:tcPr>
            <w:tcW w:type="dxa" w:w="1582"/>
          </w:tcPr>
          <w:p>
            <w:pPr>
              <w:spacing w:after="0"/>
              <w:jc w:val="left"/>
            </w:pPr>
            <w:r>
              <w:rPr>
                <w:sz w:val="16"/>
              </w:rPr>
              <w:t>Ice Storm, 1998-01-06, $80,000 property; crops not reported (1998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33 records, 1996 to 2024 (4 zone-level)</w:t>
            </w:r>
          </w:p>
        </w:tc>
        <w:tc>
          <w:tcPr>
            <w:tcW w:type="dxa" w:w="1863"/>
          </w:tcPr>
          <w:p>
            <w:pPr>
              <w:spacing w:after="0"/>
              <w:jc w:val="left"/>
            </w:pPr>
          </w:p>
        </w:tc>
        <w:tc>
          <w:tcPr>
            <w:tcW w:type="dxa" w:w="1582"/>
          </w:tcPr>
          <w:p>
            <w:pPr>
              <w:spacing w:after="0"/>
              <w:jc w:val="left"/>
            </w:pPr>
            <w:r>
              <w:rPr>
                <w:sz w:val="16"/>
              </w:rPr>
              <w:t>Flash Flood, 2011-08-28, $32,500,000 property; $1,500,000 crops (2011 dollars)</w:t>
            </w:r>
          </w:p>
        </w:tc>
        <w:tc>
          <w:tcPr>
            <w:tcW w:type="dxa" w:w="1467"/>
          </w:tcPr>
          <w:p>
            <w:pPr>
              <w:spacing w:after="0"/>
              <w:jc w:val="left"/>
            </w:pPr>
          </w:p>
        </w:tc>
        <w:tc>
          <w:tcPr>
            <w:tcW w:type="dxa" w:w="1959"/>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7 records, 1999 to 2012</w:t>
            </w:r>
          </w:p>
        </w:tc>
        <w:tc>
          <w:tcPr>
            <w:tcW w:type="dxa" w:w="1863"/>
          </w:tcPr>
          <w:p>
            <w:pPr>
              <w:spacing w:after="0"/>
              <w:jc w:val="left"/>
            </w:pPr>
          </w:p>
        </w:tc>
        <w:tc>
          <w:tcPr>
            <w:tcW w:type="dxa" w:w="1582"/>
          </w:tcPr>
          <w:p>
            <w:pPr>
              <w:spacing w:after="0"/>
              <w:jc w:val="left"/>
            </w:pPr>
            <w:r>
              <w:rPr>
                <w:sz w:val="16"/>
              </w:rPr>
              <w:t>Lightning, 2012-06-23, $0 property; $0 crops (2012 dollars), 1 direct death</w:t>
            </w:r>
          </w:p>
        </w:tc>
        <w:tc>
          <w:tcPr>
            <w:tcW w:type="dxa" w:w="1467"/>
          </w:tcPr>
          <w:p>
            <w:pPr>
              <w:spacing w:after="0"/>
              <w:jc w:val="left"/>
            </w:pPr>
            <w:r>
              <w:rPr>
                <w:sz w:val="16"/>
              </w:rPr>
              <w:t>Lightning, 2007-08-25, $50,000 property; $0 crops (2007 dollars)</w:t>
            </w:r>
          </w:p>
        </w:tc>
        <w:tc>
          <w:tcPr>
            <w:tcW w:type="dxa" w:w="1959"/>
          </w:tcPr>
          <w:p>
            <w:pPr>
              <w:spacing w:after="0"/>
              <w:jc w:val="left"/>
            </w:pPr>
            <w:r>
              <w:rPr>
                <w:sz w:val="16"/>
              </w:rPr>
              <w:t>Event records naming places in the county: Randolph town (2 records), Braintree town (1 record), Chelsea town (1 record), Strafford town (1 record), West Fairlee town (1 record).</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36 records, 1999 to 2026 (36 zone-level)</w:t>
            </w:r>
          </w:p>
        </w:tc>
        <w:tc>
          <w:tcPr>
            <w:tcW w:type="dxa" w:w="1863"/>
          </w:tcPr>
          <w:p>
            <w:pPr>
              <w:spacing w:after="0"/>
              <w:jc w:val="left"/>
            </w:pPr>
            <w:r>
              <w:rPr>
                <w:sz w:val="16"/>
              </w:rPr>
              <w:t>30 kt (35 mph) to 51 kt (59 mph) (median 40 kt (46 mph)); 35 with a recorded value</w:t>
            </w:r>
          </w:p>
        </w:tc>
        <w:tc>
          <w:tcPr>
            <w:tcW w:type="dxa" w:w="1582"/>
          </w:tcPr>
          <w:p>
            <w:pPr>
              <w:spacing w:after="0"/>
              <w:jc w:val="left"/>
            </w:pPr>
            <w:r>
              <w:rPr>
                <w:sz w:val="16"/>
              </w:rPr>
              <w:t>51 kt (59 mph), measurement type not recorded, High Wind, 1999-09-16, 1 direct death (reported for the zone); NWS zone VTZ010</w:t>
            </w:r>
          </w:p>
        </w:tc>
        <w:tc>
          <w:tcPr>
            <w:tcW w:type="dxa" w:w="1467"/>
          </w:tcPr>
          <w:p>
            <w:pPr>
              <w:spacing w:after="0"/>
              <w:jc w:val="left"/>
            </w:pPr>
            <w:r>
              <w:rPr>
                <w:sz w:val="16"/>
              </w:rPr>
              <w:t>High Wind, 2022-12-23, $500,000 property; $0 crops (zone total, 2022 dollars)</w:t>
            </w: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133 records, 1960 to 2026</w:t>
            </w:r>
          </w:p>
        </w:tc>
        <w:tc>
          <w:tcPr>
            <w:tcW w:type="dxa" w:w="1863"/>
          </w:tcPr>
          <w:p>
            <w:pPr>
              <w:spacing w:after="0"/>
              <w:jc w:val="left"/>
            </w:pPr>
            <w:r>
              <w:rPr>
                <w:sz w:val="16"/>
              </w:rPr>
              <w:t>50 kt (58 mph) to 75 kt (86 mph) (median 50 kt (58 mph)); 93 with a recorded value</w:t>
            </w:r>
          </w:p>
        </w:tc>
        <w:tc>
          <w:tcPr>
            <w:tcW w:type="dxa" w:w="1582"/>
          </w:tcPr>
          <w:p>
            <w:pPr>
              <w:spacing w:after="0"/>
              <w:jc w:val="left"/>
            </w:pPr>
            <w:r>
              <w:rPr>
                <w:sz w:val="16"/>
              </w:rPr>
              <w:t>75 kt (86 mph) estimated gust, Thunderstorm Wind, 2010-07-21</w:t>
            </w:r>
          </w:p>
        </w:tc>
        <w:tc>
          <w:tcPr>
            <w:tcW w:type="dxa" w:w="1467"/>
          </w:tcPr>
          <w:p>
            <w:pPr>
              <w:spacing w:after="0"/>
              <w:jc w:val="left"/>
            </w:pPr>
          </w:p>
        </w:tc>
        <w:tc>
          <w:tcPr>
            <w:tcW w:type="dxa" w:w="1959"/>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4 records, 1972 to 2026</w:t>
            </w:r>
          </w:p>
        </w:tc>
        <w:tc>
          <w:tcPr>
            <w:tcW w:type="dxa" w:w="1863"/>
          </w:tcPr>
          <w:p>
            <w:pPr>
              <w:spacing w:after="0"/>
              <w:jc w:val="left"/>
            </w:pPr>
            <w:r>
              <w:rPr>
                <w:sz w:val="16"/>
              </w:rPr>
              <w:t>F/EF0 to F/EF1 (median F/EF1); 4 with a recorded value</w:t>
            </w:r>
          </w:p>
        </w:tc>
        <w:tc>
          <w:tcPr>
            <w:tcW w:type="dxa" w:w="1582"/>
          </w:tcPr>
          <w:p>
            <w:pPr>
              <w:spacing w:after="0"/>
              <w:jc w:val="left"/>
            </w:pPr>
            <w:r>
              <w:rPr>
                <w:sz w:val="16"/>
              </w:rPr>
              <w:t>EF1 tornado, 2026-04-16, 0.53 mi within this county, 200 yd wide, $150,000 property; $0 crops (2026 dollars)</w:t>
            </w:r>
          </w:p>
        </w:tc>
        <w:tc>
          <w:tcPr>
            <w:tcW w:type="dxa" w:w="1467"/>
          </w:tcPr>
          <w:p>
            <w:pPr>
              <w:spacing w:after="0"/>
              <w:jc w:val="left"/>
            </w:pPr>
          </w:p>
        </w:tc>
        <w:tc>
          <w:tcPr>
            <w:tcW w:type="dxa" w:w="1959"/>
          </w:tcPr>
          <w:p>
            <w:pPr>
              <w:spacing w:after="0"/>
              <w:jc w:val="left"/>
            </w:pPr>
            <w:r>
              <w:rPr>
                <w:sz w:val="16"/>
              </w:rPr>
              <w:t>Event records naming places in the county: Washington town (2 records), Williamstown town (2 records).</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280 records, 1996 to 2026 (280 zone-level)</w:t>
            </w:r>
          </w:p>
        </w:tc>
        <w:tc>
          <w:tcPr>
            <w:tcW w:type="dxa" w:w="1863"/>
          </w:tcPr>
          <w:p>
            <w:pPr>
              <w:spacing w:after="0"/>
              <w:jc w:val="left"/>
            </w:pPr>
          </w:p>
        </w:tc>
        <w:tc>
          <w:tcPr>
            <w:tcW w:type="dxa" w:w="1582"/>
          </w:tcPr>
          <w:p>
            <w:pPr>
              <w:spacing w:after="0"/>
              <w:jc w:val="left"/>
            </w:pPr>
            <w:r>
              <w:rPr>
                <w:sz w:val="16"/>
              </w:rPr>
              <w:t>Winter Storm, 2010-02-23, $250,000 property; $0 crops (2010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Orange County (federal declarations, statewide declarations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1"/>
        <w:gridCol w:w="1101"/>
        <w:gridCol w:w="1101"/>
        <w:gridCol w:w="1480"/>
        <w:gridCol w:w="2618"/>
        <w:gridCol w:w="2077"/>
        <w:gridCol w:w="2902"/>
        <w:gridCol w:w="783"/>
        <w:gridCol w:w="949"/>
      </w:tblGrid>
      <w:tr>
        <w:trPr>
          <w:cantSplit/>
          <w:tblHeader/>
        </w:trPr>
        <w:tc>
          <w:tcPr>
            <w:tcW w:type="dxa" w:w="1101"/>
            <w:shd w:val="clear" w:color="auto" w:fill="E8E8E8"/>
          </w:tcPr>
          <w:p>
            <w:pPr>
              <w:spacing w:after="0"/>
              <w:jc w:val="left"/>
            </w:pPr>
            <w:r>
              <w:rPr>
                <w:b/>
                <w:sz w:val="16"/>
              </w:rPr>
              <w:t>Declared</w:t>
            </w:r>
          </w:p>
        </w:tc>
        <w:tc>
          <w:tcPr>
            <w:tcW w:type="dxa" w:w="1101"/>
            <w:shd w:val="clear" w:color="auto" w:fill="E8E8E8"/>
          </w:tcPr>
          <w:p>
            <w:pPr>
              <w:spacing w:after="0"/>
              <w:jc w:val="left"/>
            </w:pPr>
            <w:r>
              <w:rPr>
                <w:b/>
                <w:sz w:val="16"/>
              </w:rPr>
              <w:t>Incident began</w:t>
            </w:r>
          </w:p>
        </w:tc>
        <w:tc>
          <w:tcPr>
            <w:tcW w:type="dxa" w:w="1101"/>
            <w:shd w:val="clear" w:color="auto" w:fill="E8E8E8"/>
          </w:tcPr>
          <w:p>
            <w:pPr>
              <w:spacing w:after="0"/>
              <w:jc w:val="left"/>
            </w:pPr>
            <w:r>
              <w:rPr>
                <w:b/>
                <w:sz w:val="16"/>
              </w:rPr>
              <w:t>FEMA number</w:t>
            </w:r>
          </w:p>
        </w:tc>
        <w:tc>
          <w:tcPr>
            <w:tcW w:type="dxa" w:w="1480"/>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29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1"/>
          </w:tcPr>
          <w:p>
            <w:pPr>
              <w:spacing w:after="0"/>
              <w:jc w:val="left"/>
            </w:pPr>
            <w:r>
              <w:rPr>
                <w:sz w:val="16"/>
              </w:rPr>
              <w:t>2024-08-20</w:t>
            </w:r>
          </w:p>
        </w:tc>
        <w:tc>
          <w:tcPr>
            <w:tcW w:type="dxa" w:w="1101"/>
          </w:tcPr>
          <w:p>
            <w:pPr>
              <w:spacing w:after="0"/>
              <w:jc w:val="left"/>
            </w:pPr>
            <w:r>
              <w:rPr>
                <w:sz w:val="16"/>
              </w:rPr>
              <w:t>2024-07-09</w:t>
            </w:r>
          </w:p>
        </w:tc>
        <w:tc>
          <w:tcPr>
            <w:tcW w:type="dxa" w:w="1101"/>
          </w:tcPr>
          <w:p>
            <w:pPr>
              <w:spacing w:after="0"/>
              <w:jc w:val="left"/>
            </w:pPr>
            <w:r>
              <w:rPr>
                <w:sz w:val="16"/>
              </w:rPr>
              <w:t>DR-4810-VT</w:t>
            </w:r>
          </w:p>
        </w:tc>
        <w:tc>
          <w:tcPr>
            <w:tcW w:type="dxa" w:w="1480"/>
          </w:tcPr>
          <w:p>
            <w:pPr>
              <w:spacing w:after="0"/>
              <w:jc w:val="left"/>
            </w:pPr>
            <w:r>
              <w:rPr>
                <w:sz w:val="16"/>
              </w:rPr>
              <w:t>Major disaster</w:t>
            </w:r>
          </w:p>
        </w:tc>
        <w:tc>
          <w:tcPr>
            <w:tcW w:type="dxa" w:w="2618"/>
          </w:tcPr>
          <w:p>
            <w:pPr>
              <w:spacing w:after="0"/>
              <w:jc w:val="left"/>
            </w:pPr>
            <w:r>
              <w:rPr>
                <w:sz w:val="16"/>
              </w:rPr>
              <w:t>Severe Storm, Flooding, Landslides, and Mudslides</w:t>
            </w:r>
          </w:p>
        </w:tc>
        <w:tc>
          <w:tcPr>
            <w:tcW w:type="dxa" w:w="2077"/>
          </w:tcPr>
          <w:p>
            <w:pPr>
              <w:spacing w:after="0"/>
              <w:jc w:val="left"/>
            </w:pPr>
            <w:r>
              <w:rPr>
                <w:sz w:val="16"/>
              </w:rPr>
              <w:t>Inland Flooding; Landslide</w:t>
            </w:r>
          </w:p>
        </w:tc>
        <w:tc>
          <w:tcPr>
            <w:tcW w:type="dxa" w:w="2902"/>
          </w:tcPr>
          <w:p>
            <w:pPr>
              <w:spacing w:after="0"/>
              <w:jc w:val="right"/>
            </w:pPr>
            <w:r>
              <w:rPr>
                <w:sz w:val="16"/>
              </w:rPr>
              <w:t>$415,531.10</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2024-08-08</w:t>
            </w:r>
          </w:p>
        </w:tc>
        <w:tc>
          <w:tcPr>
            <w:tcW w:type="dxa" w:w="1101"/>
          </w:tcPr>
          <w:p>
            <w:pPr>
              <w:spacing w:after="0"/>
              <w:jc w:val="left"/>
            </w:pPr>
            <w:r>
              <w:rPr>
                <w:sz w:val="16"/>
              </w:rPr>
              <w:t>2024-08-08</w:t>
            </w:r>
          </w:p>
        </w:tc>
        <w:tc>
          <w:tcPr>
            <w:tcW w:type="dxa" w:w="1101"/>
          </w:tcPr>
          <w:p>
            <w:pPr>
              <w:spacing w:after="0"/>
              <w:jc w:val="left"/>
            </w:pPr>
            <w:r>
              <w:rPr>
                <w:sz w:val="16"/>
              </w:rPr>
              <w:t>EM-3609-VT</w:t>
            </w:r>
          </w:p>
        </w:tc>
        <w:tc>
          <w:tcPr>
            <w:tcW w:type="dxa" w:w="1480"/>
          </w:tcPr>
          <w:p>
            <w:pPr>
              <w:spacing w:after="0"/>
              <w:jc w:val="left"/>
            </w:pPr>
            <w:r>
              <w:rPr>
                <w:sz w:val="16"/>
              </w:rPr>
              <w:t>Emergency</w:t>
            </w:r>
          </w:p>
        </w:tc>
        <w:tc>
          <w:tcPr>
            <w:tcW w:type="dxa" w:w="2618"/>
          </w:tcPr>
          <w:p>
            <w:pPr>
              <w:spacing w:after="0"/>
              <w:jc w:val="left"/>
            </w:pPr>
            <w:r>
              <w:rPr>
                <w:sz w:val="16"/>
              </w:rPr>
              <w:t>Tropical Depression Debby</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2024-03-02</w:t>
            </w:r>
          </w:p>
        </w:tc>
        <w:tc>
          <w:tcPr>
            <w:tcW w:type="dxa" w:w="1101"/>
          </w:tcPr>
          <w:p>
            <w:pPr>
              <w:spacing w:after="0"/>
              <w:jc w:val="left"/>
            </w:pPr>
            <w:r>
              <w:rPr>
                <w:sz w:val="16"/>
              </w:rPr>
              <w:t>2023-12-18</w:t>
            </w:r>
          </w:p>
        </w:tc>
        <w:tc>
          <w:tcPr>
            <w:tcW w:type="dxa" w:w="1101"/>
          </w:tcPr>
          <w:p>
            <w:pPr>
              <w:spacing w:after="0"/>
              <w:jc w:val="left"/>
            </w:pPr>
            <w:r>
              <w:rPr>
                <w:sz w:val="16"/>
              </w:rPr>
              <w:t>DR-4762-VT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$663,756.86</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2023-07-14</w:t>
            </w:r>
          </w:p>
        </w:tc>
        <w:tc>
          <w:tcPr>
            <w:tcW w:type="dxa" w:w="1101"/>
          </w:tcPr>
          <w:p>
            <w:pPr>
              <w:spacing w:after="0"/>
              <w:jc w:val="left"/>
            </w:pPr>
            <w:r>
              <w:rPr>
                <w:sz w:val="16"/>
              </w:rPr>
              <w:t>2023-07-07</w:t>
            </w:r>
          </w:p>
        </w:tc>
        <w:tc>
          <w:tcPr>
            <w:tcW w:type="dxa" w:w="1101"/>
          </w:tcPr>
          <w:p>
            <w:pPr>
              <w:spacing w:after="0"/>
              <w:jc w:val="left"/>
            </w:pPr>
            <w:r>
              <w:rPr>
                <w:sz w:val="16"/>
              </w:rPr>
              <w:t>DR-4720-VT</w:t>
            </w:r>
          </w:p>
        </w:tc>
        <w:tc>
          <w:tcPr>
            <w:tcW w:type="dxa" w:w="1480"/>
          </w:tcPr>
          <w:p>
            <w:pPr>
              <w:spacing w:after="0"/>
              <w:jc w:val="left"/>
            </w:pPr>
            <w:r>
              <w:rPr>
                <w:sz w:val="16"/>
              </w:rPr>
              <w:t>Major disaster</w:t>
            </w:r>
          </w:p>
        </w:tc>
        <w:tc>
          <w:tcPr>
            <w:tcW w:type="dxa" w:w="2618"/>
          </w:tcPr>
          <w:p>
            <w:pPr>
              <w:spacing w:after="0"/>
              <w:jc w:val="left"/>
            </w:pPr>
            <w:r>
              <w:rPr>
                <w:sz w:val="16"/>
              </w:rPr>
              <w:t>Severe Storms, Flooding, Landslides, and Mudslides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$14,254,980.82</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2023-07-10</w:t>
            </w:r>
          </w:p>
        </w:tc>
        <w:tc>
          <w:tcPr>
            <w:tcW w:type="dxa" w:w="1101"/>
          </w:tcPr>
          <w:p>
            <w:pPr>
              <w:spacing w:after="0"/>
              <w:jc w:val="left"/>
            </w:pPr>
            <w:r>
              <w:rPr>
                <w:sz w:val="16"/>
              </w:rPr>
              <w:t>2023-07-09</w:t>
            </w:r>
          </w:p>
        </w:tc>
        <w:tc>
          <w:tcPr>
            <w:tcW w:type="dxa" w:w="1101"/>
          </w:tcPr>
          <w:p>
            <w:pPr>
              <w:spacing w:after="0"/>
              <w:jc w:val="left"/>
            </w:pPr>
            <w:r>
              <w:rPr>
                <w:sz w:val="16"/>
              </w:rPr>
              <w:t>EM-3595-VT</w:t>
            </w:r>
          </w:p>
        </w:tc>
        <w:tc>
          <w:tcPr>
            <w:tcW w:type="dxa" w:w="1480"/>
          </w:tcPr>
          <w:p>
            <w:pPr>
              <w:spacing w:after="0"/>
              <w:jc w:val="left"/>
            </w:pPr>
            <w:r>
              <w:rPr>
                <w:sz w:val="16"/>
              </w:rPr>
              <w:t>Emergency</w:t>
            </w:r>
          </w:p>
        </w:tc>
        <w:tc>
          <w:tcPr>
            <w:tcW w:type="dxa" w:w="2618"/>
          </w:tcPr>
          <w:p>
            <w:pPr>
              <w:spacing w:after="0"/>
              <w:jc w:val="left"/>
            </w:pPr>
            <w:r>
              <w:rPr>
                <w:sz w:val="16"/>
              </w:rPr>
              <w:t>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r>
              <w:rPr>
                <w:sz w:val="16"/>
              </w:rPr>
              <w:t>same incident as DR-4720</w:t>
            </w:r>
          </w:p>
        </w:tc>
      </w:tr>
      <w:tr>
        <w:trPr>
          <w:cantSplit/>
        </w:trPr>
        <w:tc>
          <w:tcPr>
            <w:tcW w:type="dxa" w:w="1101"/>
          </w:tcPr>
          <w:p>
            <w:pPr>
              <w:spacing w:after="0"/>
              <w:jc w:val="left"/>
            </w:pPr>
            <w:r>
              <w:rPr>
                <w:sz w:val="16"/>
              </w:rPr>
              <w:t>2023-03-20</w:t>
            </w:r>
          </w:p>
        </w:tc>
        <w:tc>
          <w:tcPr>
            <w:tcW w:type="dxa" w:w="1101"/>
          </w:tcPr>
          <w:p>
            <w:pPr>
              <w:spacing w:after="0"/>
              <w:jc w:val="left"/>
            </w:pPr>
            <w:r>
              <w:rPr>
                <w:sz w:val="16"/>
              </w:rPr>
              <w:t>2022-12-22</w:t>
            </w:r>
          </w:p>
        </w:tc>
        <w:tc>
          <w:tcPr>
            <w:tcW w:type="dxa" w:w="1101"/>
          </w:tcPr>
          <w:p>
            <w:pPr>
              <w:spacing w:after="0"/>
              <w:jc w:val="left"/>
            </w:pPr>
            <w:r>
              <w:rPr>
                <w:sz w:val="16"/>
              </w:rPr>
              <w:t>DR-4695-VT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$18,967.39</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2021-08-22</w:t>
            </w:r>
          </w:p>
        </w:tc>
        <w:tc>
          <w:tcPr>
            <w:tcW w:type="dxa" w:w="1101"/>
          </w:tcPr>
          <w:p>
            <w:pPr>
              <w:spacing w:after="0"/>
              <w:jc w:val="left"/>
            </w:pPr>
            <w:r>
              <w:rPr>
                <w:sz w:val="16"/>
              </w:rPr>
              <w:t>2021-08-22</w:t>
            </w:r>
          </w:p>
        </w:tc>
        <w:tc>
          <w:tcPr>
            <w:tcW w:type="dxa" w:w="1101"/>
          </w:tcPr>
          <w:p>
            <w:pPr>
              <w:spacing w:after="0"/>
              <w:jc w:val="left"/>
            </w:pPr>
            <w:r>
              <w:rPr>
                <w:sz w:val="16"/>
              </w:rPr>
              <w:t>EM-3567-VT</w:t>
            </w:r>
          </w:p>
        </w:tc>
        <w:tc>
          <w:tcPr>
            <w:tcW w:type="dxa" w:w="1480"/>
          </w:tcPr>
          <w:p>
            <w:pPr>
              <w:spacing w:after="0"/>
              <w:jc w:val="left"/>
            </w:pPr>
            <w:r>
              <w:rPr>
                <w:sz w:val="16"/>
              </w:rPr>
              <w:t>Emergency</w:t>
            </w:r>
          </w:p>
        </w:tc>
        <w:tc>
          <w:tcPr>
            <w:tcW w:type="dxa" w:w="2618"/>
          </w:tcPr>
          <w:p>
            <w:pPr>
              <w:spacing w:after="0"/>
              <w:jc w:val="left"/>
            </w:pPr>
            <w:r>
              <w:rPr>
                <w:sz w:val="16"/>
              </w:rPr>
              <w:t>Tropical Storm Henri</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2020-04-08</w:t>
            </w:r>
          </w:p>
        </w:tc>
        <w:tc>
          <w:tcPr>
            <w:tcW w:type="dxa" w:w="1101"/>
          </w:tcPr>
          <w:p>
            <w:pPr>
              <w:spacing w:after="0"/>
              <w:jc w:val="left"/>
            </w:pPr>
            <w:r>
              <w:rPr>
                <w:sz w:val="16"/>
              </w:rPr>
              <w:t>2020-01-20</w:t>
            </w:r>
          </w:p>
        </w:tc>
        <w:tc>
          <w:tcPr>
            <w:tcW w:type="dxa" w:w="1101"/>
          </w:tcPr>
          <w:p>
            <w:pPr>
              <w:spacing w:after="0"/>
              <w:jc w:val="left"/>
            </w:pPr>
            <w:r>
              <w:rPr>
                <w:sz w:val="16"/>
              </w:rPr>
              <w:t>DR-4532-VT</w:t>
            </w:r>
          </w:p>
        </w:tc>
        <w:tc>
          <w:tcPr>
            <w:tcW w:type="dxa" w:w="1480"/>
          </w:tcPr>
          <w:p>
            <w:pPr>
              <w:spacing w:after="0"/>
              <w:jc w:val="left"/>
            </w:pPr>
            <w:r>
              <w:rPr>
                <w:sz w:val="16"/>
              </w:rPr>
              <w:t>Major disaster</w:t>
            </w:r>
          </w:p>
        </w:tc>
        <w:tc>
          <w:tcPr>
            <w:tcW w:type="dxa" w:w="2618"/>
          </w:tcPr>
          <w:p>
            <w:pPr>
              <w:spacing w:after="0"/>
              <w:jc w:val="left"/>
            </w:pPr>
            <w:r>
              <w:rPr>
                <w:sz w:val="16"/>
              </w:rPr>
              <w:t>COVID-19 Pandemic</w:t>
            </w:r>
          </w:p>
        </w:tc>
        <w:tc>
          <w:tcPr>
            <w:tcW w:type="dxa" w:w="2077"/>
          </w:tcPr>
          <w:p>
            <w:pPr>
              <w:spacing w:after="0"/>
              <w:jc w:val="left"/>
            </w:pPr>
            <w:r>
              <w:rPr>
                <w:sz w:val="16"/>
              </w:rPr>
              <w:t>Non-natural, not counted</w:t>
            </w:r>
          </w:p>
        </w:tc>
        <w:tc>
          <w:tcPr>
            <w:tcW w:type="dxa" w:w="2902"/>
          </w:tcPr>
          <w:p>
            <w:pPr>
              <w:spacing w:after="0"/>
              <w:jc w:val="right"/>
            </w:pPr>
            <w:r>
              <w:rPr>
                <w:sz w:val="16"/>
              </w:rPr>
              <w:t>$25,601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2020-03-13</w:t>
            </w:r>
          </w:p>
        </w:tc>
        <w:tc>
          <w:tcPr>
            <w:tcW w:type="dxa" w:w="1101"/>
          </w:tcPr>
          <w:p>
            <w:pPr>
              <w:spacing w:after="0"/>
              <w:jc w:val="left"/>
            </w:pPr>
            <w:r>
              <w:rPr>
                <w:sz w:val="16"/>
              </w:rPr>
              <w:t>2020-01-20</w:t>
            </w:r>
          </w:p>
        </w:tc>
        <w:tc>
          <w:tcPr>
            <w:tcW w:type="dxa" w:w="1101"/>
          </w:tcPr>
          <w:p>
            <w:pPr>
              <w:spacing w:after="0"/>
              <w:jc w:val="left"/>
            </w:pPr>
            <w:r>
              <w:rPr>
                <w:sz w:val="16"/>
              </w:rPr>
              <w:t>EM-3437-VT</w:t>
            </w:r>
          </w:p>
        </w:tc>
        <w:tc>
          <w:tcPr>
            <w:tcW w:type="dxa" w:w="1480"/>
          </w:tcPr>
          <w:p>
            <w:pPr>
              <w:spacing w:after="0"/>
              <w:jc w:val="left"/>
            </w:pPr>
            <w:r>
              <w:rPr>
                <w:sz w:val="16"/>
              </w:rPr>
              <w:t>Emergency</w:t>
            </w:r>
          </w:p>
        </w:tc>
        <w:tc>
          <w:tcPr>
            <w:tcW w:type="dxa" w:w="2618"/>
          </w:tcPr>
          <w:p>
            <w:pPr>
              <w:spacing w:after="0"/>
              <w:jc w:val="left"/>
            </w:pPr>
            <w:r>
              <w:rPr>
                <w:sz w:val="16"/>
              </w:rPr>
              <w:t>COVID-19</w:t>
            </w:r>
          </w:p>
        </w:tc>
        <w:tc>
          <w:tcPr>
            <w:tcW w:type="dxa" w:w="2077"/>
          </w:tcPr>
          <w:p>
            <w:pPr>
              <w:spacing w:after="0"/>
              <w:jc w:val="left"/>
            </w:pPr>
            <w:r>
              <w:rPr>
                <w:sz w:val="16"/>
              </w:rPr>
              <w:t>Non-natural, not counted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DR-4532</w:t>
            </w:r>
          </w:p>
        </w:tc>
      </w:tr>
      <w:tr>
        <w:trPr>
          <w:cantSplit/>
        </w:trPr>
        <w:tc>
          <w:tcPr>
            <w:tcW w:type="dxa" w:w="1101"/>
          </w:tcPr>
          <w:p>
            <w:pPr>
              <w:spacing w:after="0"/>
              <w:jc w:val="left"/>
            </w:pPr>
            <w:r>
              <w:rPr>
                <w:sz w:val="16"/>
              </w:rPr>
              <w:t>2020-01-17</w:t>
            </w:r>
          </w:p>
        </w:tc>
        <w:tc>
          <w:tcPr>
            <w:tcW w:type="dxa" w:w="1101"/>
          </w:tcPr>
          <w:p>
            <w:pPr>
              <w:spacing w:after="0"/>
              <w:jc w:val="left"/>
            </w:pPr>
            <w:r>
              <w:rPr>
                <w:sz w:val="16"/>
              </w:rPr>
              <w:t>2019-10-31</w:t>
            </w:r>
          </w:p>
        </w:tc>
        <w:tc>
          <w:tcPr>
            <w:tcW w:type="dxa" w:w="1101"/>
          </w:tcPr>
          <w:p>
            <w:pPr>
              <w:spacing w:after="0"/>
              <w:jc w:val="left"/>
            </w:pPr>
            <w:r>
              <w:rPr>
                <w:sz w:val="16"/>
              </w:rPr>
              <w:t>DR-4474-VT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$3,809.56</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2019-06-14</w:t>
            </w:r>
          </w:p>
        </w:tc>
        <w:tc>
          <w:tcPr>
            <w:tcW w:type="dxa" w:w="1101"/>
          </w:tcPr>
          <w:p>
            <w:pPr>
              <w:spacing w:after="0"/>
              <w:jc w:val="left"/>
            </w:pPr>
            <w:r>
              <w:rPr>
                <w:sz w:val="16"/>
              </w:rPr>
              <w:t>2019-04-15</w:t>
            </w:r>
          </w:p>
        </w:tc>
        <w:tc>
          <w:tcPr>
            <w:tcW w:type="dxa" w:w="1101"/>
          </w:tcPr>
          <w:p>
            <w:pPr>
              <w:spacing w:after="0"/>
              <w:jc w:val="left"/>
            </w:pPr>
            <w:r>
              <w:rPr>
                <w:sz w:val="16"/>
              </w:rPr>
              <w:t>DR-4445-VT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$601,276.37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2018-07-30</w:t>
            </w:r>
          </w:p>
        </w:tc>
        <w:tc>
          <w:tcPr>
            <w:tcW w:type="dxa" w:w="1101"/>
          </w:tcPr>
          <w:p>
            <w:pPr>
              <w:spacing w:after="0"/>
              <w:jc w:val="left"/>
            </w:pPr>
            <w:r>
              <w:rPr>
                <w:sz w:val="16"/>
              </w:rPr>
              <w:t>2018-05-04</w:t>
            </w:r>
          </w:p>
        </w:tc>
        <w:tc>
          <w:tcPr>
            <w:tcW w:type="dxa" w:w="1101"/>
          </w:tcPr>
          <w:p>
            <w:pPr>
              <w:spacing w:after="0"/>
              <w:jc w:val="left"/>
            </w:pPr>
            <w:r>
              <w:rPr>
                <w:sz w:val="16"/>
              </w:rPr>
              <w:t>DR-4380-VT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2018-01-02</w:t>
            </w:r>
          </w:p>
        </w:tc>
        <w:tc>
          <w:tcPr>
            <w:tcW w:type="dxa" w:w="1101"/>
          </w:tcPr>
          <w:p>
            <w:pPr>
              <w:spacing w:after="0"/>
              <w:jc w:val="left"/>
            </w:pPr>
            <w:r>
              <w:rPr>
                <w:sz w:val="16"/>
              </w:rPr>
              <w:t>2017-10-29</w:t>
            </w:r>
          </w:p>
        </w:tc>
        <w:tc>
          <w:tcPr>
            <w:tcW w:type="dxa" w:w="1101"/>
          </w:tcPr>
          <w:p>
            <w:pPr>
              <w:spacing w:after="0"/>
              <w:jc w:val="left"/>
            </w:pPr>
            <w:r>
              <w:rPr>
                <w:sz w:val="16"/>
              </w:rPr>
              <w:t>DR-4356-VT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$22,236.60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2017-08-16</w:t>
            </w:r>
          </w:p>
        </w:tc>
        <w:tc>
          <w:tcPr>
            <w:tcW w:type="dxa" w:w="1101"/>
          </w:tcPr>
          <w:p>
            <w:pPr>
              <w:spacing w:after="0"/>
              <w:jc w:val="left"/>
            </w:pPr>
            <w:r>
              <w:rPr>
                <w:sz w:val="16"/>
              </w:rPr>
              <w:t>2017-06-29</w:t>
            </w:r>
          </w:p>
        </w:tc>
        <w:tc>
          <w:tcPr>
            <w:tcW w:type="dxa" w:w="1101"/>
          </w:tcPr>
          <w:p>
            <w:pPr>
              <w:spacing w:after="0"/>
              <w:jc w:val="left"/>
            </w:pPr>
            <w:r>
              <w:rPr>
                <w:sz w:val="16"/>
              </w:rPr>
              <w:t>DR-4330-VT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$3,012,836.81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2015-02-03</w:t>
            </w:r>
          </w:p>
        </w:tc>
        <w:tc>
          <w:tcPr>
            <w:tcW w:type="dxa" w:w="1101"/>
          </w:tcPr>
          <w:p>
            <w:pPr>
              <w:spacing w:after="0"/>
              <w:jc w:val="left"/>
            </w:pPr>
            <w:r>
              <w:rPr>
                <w:sz w:val="16"/>
              </w:rPr>
              <w:t>2014-12-09</w:t>
            </w:r>
          </w:p>
        </w:tc>
        <w:tc>
          <w:tcPr>
            <w:tcW w:type="dxa" w:w="1101"/>
          </w:tcPr>
          <w:p>
            <w:pPr>
              <w:spacing w:after="0"/>
              <w:jc w:val="left"/>
            </w:pPr>
            <w:r>
              <w:rPr>
                <w:sz w:val="16"/>
              </w:rPr>
              <w:t>DR-4207-VT</w:t>
            </w:r>
          </w:p>
        </w:tc>
        <w:tc>
          <w:tcPr>
            <w:tcW w:type="dxa" w:w="1480"/>
          </w:tcPr>
          <w:p>
            <w:pPr>
              <w:spacing w:after="0"/>
              <w:jc w:val="left"/>
            </w:pPr>
            <w:r>
              <w:rPr>
                <w:sz w:val="16"/>
              </w:rPr>
              <w:t>Major disaster</w:t>
            </w:r>
          </w:p>
        </w:tc>
        <w:tc>
          <w:tcPr>
            <w:tcW w:type="dxa" w:w="2618"/>
          </w:tcPr>
          <w:p>
            <w:pPr>
              <w:spacing w:after="0"/>
              <w:jc w:val="left"/>
            </w:pPr>
            <w:r>
              <w:rPr>
                <w:sz w:val="16"/>
              </w:rPr>
              <w:t>Severe Winter Storm</w:t>
            </w:r>
          </w:p>
        </w:tc>
        <w:tc>
          <w:tcPr>
            <w:tcW w:type="dxa" w:w="2077"/>
          </w:tcPr>
          <w:p>
            <w:pPr>
              <w:spacing w:after="0"/>
              <w:jc w:val="left"/>
            </w:pPr>
            <w:r>
              <w:rPr>
                <w:sz w:val="16"/>
              </w:rPr>
              <w:t>Winter Weather</w:t>
            </w:r>
          </w:p>
        </w:tc>
        <w:tc>
          <w:tcPr>
            <w:tcW w:type="dxa" w:w="2902"/>
          </w:tcPr>
          <w:p>
            <w:pPr>
              <w:spacing w:after="0"/>
              <w:jc w:val="right"/>
            </w:pPr>
            <w:r>
              <w:rPr>
                <w:sz w:val="16"/>
              </w:rPr>
              <w:t>$94,472.42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2014-06-11</w:t>
            </w:r>
          </w:p>
        </w:tc>
        <w:tc>
          <w:tcPr>
            <w:tcW w:type="dxa" w:w="1101"/>
          </w:tcPr>
          <w:p>
            <w:pPr>
              <w:spacing w:after="0"/>
              <w:jc w:val="left"/>
            </w:pPr>
            <w:r>
              <w:rPr>
                <w:sz w:val="16"/>
              </w:rPr>
              <w:t>2014-04-15</w:t>
            </w:r>
          </w:p>
        </w:tc>
        <w:tc>
          <w:tcPr>
            <w:tcW w:type="dxa" w:w="1101"/>
          </w:tcPr>
          <w:p>
            <w:pPr>
              <w:spacing w:after="0"/>
              <w:jc w:val="left"/>
            </w:pPr>
            <w:r>
              <w:rPr>
                <w:sz w:val="16"/>
              </w:rPr>
              <w:t>DR-4178-VT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$127,598.29</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2013-08-02</w:t>
            </w:r>
          </w:p>
        </w:tc>
        <w:tc>
          <w:tcPr>
            <w:tcW w:type="dxa" w:w="1101"/>
          </w:tcPr>
          <w:p>
            <w:pPr>
              <w:spacing w:after="0"/>
              <w:jc w:val="left"/>
            </w:pPr>
            <w:r>
              <w:rPr>
                <w:sz w:val="16"/>
              </w:rPr>
              <w:t>2013-06-25</w:t>
            </w:r>
          </w:p>
        </w:tc>
        <w:tc>
          <w:tcPr>
            <w:tcW w:type="dxa" w:w="1101"/>
          </w:tcPr>
          <w:p>
            <w:pPr>
              <w:spacing w:after="0"/>
              <w:jc w:val="left"/>
            </w:pPr>
            <w:r>
              <w:rPr>
                <w:sz w:val="16"/>
              </w:rPr>
              <w:t>DR-4140-VT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$746,862.22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2011-09-01</w:t>
            </w:r>
          </w:p>
        </w:tc>
        <w:tc>
          <w:tcPr>
            <w:tcW w:type="dxa" w:w="1101"/>
          </w:tcPr>
          <w:p>
            <w:pPr>
              <w:spacing w:after="0"/>
              <w:jc w:val="left"/>
            </w:pPr>
            <w:r>
              <w:rPr>
                <w:sz w:val="16"/>
              </w:rPr>
              <w:t>2011-08-27</w:t>
            </w:r>
          </w:p>
        </w:tc>
        <w:tc>
          <w:tcPr>
            <w:tcW w:type="dxa" w:w="1101"/>
          </w:tcPr>
          <w:p>
            <w:pPr>
              <w:spacing w:after="0"/>
              <w:jc w:val="left"/>
            </w:pPr>
            <w:r>
              <w:rPr>
                <w:sz w:val="16"/>
              </w:rPr>
              <w:t>DR-4022-VT</w:t>
            </w:r>
          </w:p>
        </w:tc>
        <w:tc>
          <w:tcPr>
            <w:tcW w:type="dxa" w:w="1480"/>
          </w:tcPr>
          <w:p>
            <w:pPr>
              <w:spacing w:after="0"/>
              <w:jc w:val="left"/>
            </w:pPr>
            <w:r>
              <w:rPr>
                <w:sz w:val="16"/>
              </w:rPr>
              <w:t>Major disaster</w:t>
            </w:r>
          </w:p>
        </w:tc>
        <w:tc>
          <w:tcPr>
            <w:tcW w:type="dxa" w:w="2618"/>
          </w:tcPr>
          <w:p>
            <w:pPr>
              <w:spacing w:after="0"/>
              <w:jc w:val="left"/>
            </w:pPr>
            <w:r>
              <w:rPr>
                <w:sz w:val="16"/>
              </w:rPr>
              <w:t>Tropical Storm Irene</w:t>
            </w:r>
          </w:p>
        </w:tc>
        <w:tc>
          <w:tcPr>
            <w:tcW w:type="dxa" w:w="2077"/>
          </w:tcPr>
          <w:p>
            <w:pPr>
              <w:spacing w:after="0"/>
              <w:jc w:val="left"/>
            </w:pPr>
            <w:r>
              <w:rPr>
                <w:sz w:val="16"/>
              </w:rPr>
              <w:t>Hurricane</w:t>
            </w:r>
          </w:p>
        </w:tc>
        <w:tc>
          <w:tcPr>
            <w:tcW w:type="dxa" w:w="2902"/>
          </w:tcPr>
          <w:p>
            <w:pPr>
              <w:spacing w:after="0"/>
              <w:jc w:val="right"/>
            </w:pPr>
            <w:r>
              <w:rPr>
                <w:sz w:val="16"/>
              </w:rPr>
              <w:t>$5,783,639.03</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2011-08-29</w:t>
            </w:r>
          </w:p>
        </w:tc>
        <w:tc>
          <w:tcPr>
            <w:tcW w:type="dxa" w:w="1101"/>
          </w:tcPr>
          <w:p>
            <w:pPr>
              <w:spacing w:after="0"/>
              <w:jc w:val="left"/>
            </w:pPr>
            <w:r>
              <w:rPr>
                <w:sz w:val="16"/>
              </w:rPr>
              <w:t>2011-08-26</w:t>
            </w:r>
          </w:p>
        </w:tc>
        <w:tc>
          <w:tcPr>
            <w:tcW w:type="dxa" w:w="1101"/>
          </w:tcPr>
          <w:p>
            <w:pPr>
              <w:spacing w:after="0"/>
              <w:jc w:val="left"/>
            </w:pPr>
            <w:r>
              <w:rPr>
                <w:sz w:val="16"/>
              </w:rPr>
              <w:t>EM-3338-VT</w:t>
            </w:r>
          </w:p>
        </w:tc>
        <w:tc>
          <w:tcPr>
            <w:tcW w:type="dxa" w:w="1480"/>
          </w:tcPr>
          <w:p>
            <w:pPr>
              <w:spacing w:after="0"/>
              <w:jc w:val="left"/>
            </w:pPr>
            <w:r>
              <w:rPr>
                <w:sz w:val="16"/>
              </w:rPr>
              <w:t>Emergency</w:t>
            </w:r>
          </w:p>
        </w:tc>
        <w:tc>
          <w:tcPr>
            <w:tcW w:type="dxa" w:w="2618"/>
          </w:tcPr>
          <w:p>
            <w:pPr>
              <w:spacing w:after="0"/>
              <w:jc w:val="left"/>
            </w:pPr>
            <w:r>
              <w:rPr>
                <w:sz w:val="16"/>
              </w:rPr>
              <w:t>Hurricane Irene</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DR-4022</w:t>
            </w:r>
          </w:p>
        </w:tc>
      </w:tr>
      <w:tr>
        <w:trPr>
          <w:cantSplit/>
        </w:trPr>
        <w:tc>
          <w:tcPr>
            <w:tcW w:type="dxa" w:w="1101"/>
          </w:tcPr>
          <w:p>
            <w:pPr>
              <w:spacing w:after="0"/>
              <w:jc w:val="left"/>
            </w:pPr>
            <w:r>
              <w:rPr>
                <w:sz w:val="16"/>
              </w:rPr>
              <w:t>2011-07-08</w:t>
            </w:r>
          </w:p>
        </w:tc>
        <w:tc>
          <w:tcPr>
            <w:tcW w:type="dxa" w:w="1101"/>
          </w:tcPr>
          <w:p>
            <w:pPr>
              <w:spacing w:after="0"/>
              <w:jc w:val="left"/>
            </w:pPr>
            <w:r>
              <w:rPr>
                <w:sz w:val="16"/>
              </w:rPr>
              <w:t>2011-05-26</w:t>
            </w:r>
          </w:p>
        </w:tc>
        <w:tc>
          <w:tcPr>
            <w:tcW w:type="dxa" w:w="1101"/>
          </w:tcPr>
          <w:p>
            <w:pPr>
              <w:spacing w:after="0"/>
              <w:jc w:val="left"/>
            </w:pPr>
            <w:r>
              <w:rPr>
                <w:sz w:val="16"/>
              </w:rPr>
              <w:t>DR-4001-VT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$167,666.71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2008-09-12</w:t>
            </w:r>
          </w:p>
        </w:tc>
        <w:tc>
          <w:tcPr>
            <w:tcW w:type="dxa" w:w="1101"/>
          </w:tcPr>
          <w:p>
            <w:pPr>
              <w:spacing w:after="0"/>
              <w:jc w:val="left"/>
            </w:pPr>
            <w:r>
              <w:rPr>
                <w:sz w:val="16"/>
              </w:rPr>
              <w:t>2008-07-21</w:t>
            </w:r>
          </w:p>
        </w:tc>
        <w:tc>
          <w:tcPr>
            <w:tcW w:type="dxa" w:w="1101"/>
          </w:tcPr>
          <w:p>
            <w:pPr>
              <w:spacing w:after="0"/>
              <w:jc w:val="left"/>
            </w:pPr>
            <w:r>
              <w:rPr>
                <w:sz w:val="16"/>
              </w:rPr>
              <w:t>DR-1790-VT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$459,817.34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2007-08-03</w:t>
            </w:r>
          </w:p>
        </w:tc>
        <w:tc>
          <w:tcPr>
            <w:tcW w:type="dxa" w:w="1101"/>
          </w:tcPr>
          <w:p>
            <w:pPr>
              <w:spacing w:after="0"/>
              <w:jc w:val="left"/>
            </w:pPr>
            <w:r>
              <w:rPr>
                <w:sz w:val="16"/>
              </w:rPr>
              <w:t>2007-07-09</w:t>
            </w:r>
          </w:p>
        </w:tc>
        <w:tc>
          <w:tcPr>
            <w:tcW w:type="dxa" w:w="1101"/>
          </w:tcPr>
          <w:p>
            <w:pPr>
              <w:spacing w:after="0"/>
              <w:jc w:val="left"/>
            </w:pPr>
            <w:r>
              <w:rPr>
                <w:sz w:val="16"/>
              </w:rPr>
              <w:t>DR-1715-VT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$1,833,595.87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2007-05-04</w:t>
            </w:r>
          </w:p>
        </w:tc>
        <w:tc>
          <w:tcPr>
            <w:tcW w:type="dxa" w:w="1101"/>
          </w:tcPr>
          <w:p>
            <w:pPr>
              <w:spacing w:after="0"/>
              <w:jc w:val="left"/>
            </w:pPr>
            <w:r>
              <w:rPr>
                <w:sz w:val="16"/>
              </w:rPr>
              <w:t>2007-04-15</w:t>
            </w:r>
          </w:p>
        </w:tc>
        <w:tc>
          <w:tcPr>
            <w:tcW w:type="dxa" w:w="1101"/>
          </w:tcPr>
          <w:p>
            <w:pPr>
              <w:spacing w:after="0"/>
              <w:jc w:val="left"/>
            </w:pPr>
            <w:r>
              <w:rPr>
                <w:sz w:val="16"/>
              </w:rPr>
              <w:t>DR-1698-VT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$6,919.40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2003-09-12</w:t>
            </w:r>
          </w:p>
        </w:tc>
        <w:tc>
          <w:tcPr>
            <w:tcW w:type="dxa" w:w="1101"/>
          </w:tcPr>
          <w:p>
            <w:pPr>
              <w:spacing w:after="0"/>
              <w:jc w:val="left"/>
            </w:pPr>
            <w:r>
              <w:rPr>
                <w:sz w:val="16"/>
              </w:rPr>
              <w:t>2003-07-21</w:t>
            </w:r>
          </w:p>
        </w:tc>
        <w:tc>
          <w:tcPr>
            <w:tcW w:type="dxa" w:w="1101"/>
          </w:tcPr>
          <w:p>
            <w:pPr>
              <w:spacing w:after="0"/>
              <w:jc w:val="left"/>
            </w:pPr>
            <w:r>
              <w:rPr>
                <w:sz w:val="16"/>
              </w:rPr>
              <w:t>DR-1488-VT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$123,553.60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2000-07-27</w:t>
            </w:r>
          </w:p>
        </w:tc>
        <w:tc>
          <w:tcPr>
            <w:tcW w:type="dxa" w:w="1101"/>
          </w:tcPr>
          <w:p>
            <w:pPr>
              <w:spacing w:after="0"/>
              <w:jc w:val="left"/>
            </w:pPr>
            <w:r>
              <w:rPr>
                <w:sz w:val="16"/>
              </w:rPr>
              <w:t>2000-07-14</w:t>
            </w:r>
          </w:p>
        </w:tc>
        <w:tc>
          <w:tcPr>
            <w:tcW w:type="dxa" w:w="1101"/>
          </w:tcPr>
          <w:p>
            <w:pPr>
              <w:spacing w:after="0"/>
              <w:jc w:val="left"/>
            </w:pPr>
            <w:r>
              <w:rPr>
                <w:sz w:val="16"/>
              </w:rPr>
              <w:t>DR-1336-VT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$46,491.57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1999-11-10</w:t>
            </w:r>
          </w:p>
        </w:tc>
        <w:tc>
          <w:tcPr>
            <w:tcW w:type="dxa" w:w="1101"/>
          </w:tcPr>
          <w:p>
            <w:pPr>
              <w:spacing w:after="0"/>
              <w:jc w:val="left"/>
            </w:pPr>
            <w:r>
              <w:rPr>
                <w:sz w:val="16"/>
              </w:rPr>
              <w:t>1999-09-16</w:t>
            </w:r>
          </w:p>
        </w:tc>
        <w:tc>
          <w:tcPr>
            <w:tcW w:type="dxa" w:w="1101"/>
          </w:tcPr>
          <w:p>
            <w:pPr>
              <w:spacing w:after="0"/>
              <w:jc w:val="left"/>
            </w:pPr>
            <w:r>
              <w:rPr>
                <w:sz w:val="16"/>
              </w:rPr>
              <w:t>DR-1307-VT</w:t>
            </w:r>
          </w:p>
        </w:tc>
        <w:tc>
          <w:tcPr>
            <w:tcW w:type="dxa" w:w="1480"/>
          </w:tcPr>
          <w:p>
            <w:pPr>
              <w:spacing w:after="0"/>
              <w:jc w:val="left"/>
            </w:pPr>
            <w:r>
              <w:rPr>
                <w:sz w:val="16"/>
              </w:rPr>
              <w:t>Major disaster</w:t>
            </w:r>
          </w:p>
        </w:tc>
        <w:tc>
          <w:tcPr>
            <w:tcW w:type="dxa" w:w="2618"/>
          </w:tcPr>
          <w:p>
            <w:pPr>
              <w:spacing w:after="0"/>
              <w:jc w:val="left"/>
            </w:pPr>
            <w:r>
              <w:rPr>
                <w:sz w:val="16"/>
              </w:rPr>
              <w:t>Tropical Storm Floyd</w:t>
            </w:r>
          </w:p>
        </w:tc>
        <w:tc>
          <w:tcPr>
            <w:tcW w:type="dxa" w:w="2077"/>
          </w:tcPr>
          <w:p>
            <w:pPr>
              <w:spacing w:after="0"/>
              <w:jc w:val="left"/>
            </w:pPr>
            <w:r>
              <w:rPr>
                <w:sz w:val="16"/>
              </w:rPr>
              <w:t>Hurricane; Inland Flooding</w:t>
            </w:r>
          </w:p>
        </w:tc>
        <w:tc>
          <w:tcPr>
            <w:tcW w:type="dxa" w:w="2902"/>
          </w:tcPr>
          <w:p>
            <w:pPr>
              <w:spacing w:after="0"/>
              <w:jc w:val="right"/>
            </w:pPr>
            <w:r>
              <w:rPr>
                <w:sz w:val="16"/>
              </w:rPr>
              <w:t>$46,623.14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1998-06-30</w:t>
            </w:r>
          </w:p>
        </w:tc>
        <w:tc>
          <w:tcPr>
            <w:tcW w:type="dxa" w:w="1101"/>
          </w:tcPr>
          <w:p>
            <w:pPr>
              <w:spacing w:after="0"/>
              <w:jc w:val="left"/>
            </w:pPr>
            <w:r>
              <w:rPr>
                <w:sz w:val="16"/>
              </w:rPr>
              <w:t>1998-06-17</w:t>
            </w:r>
          </w:p>
        </w:tc>
        <w:tc>
          <w:tcPr>
            <w:tcW w:type="dxa" w:w="1101"/>
          </w:tcPr>
          <w:p>
            <w:pPr>
              <w:spacing w:after="0"/>
              <w:jc w:val="left"/>
            </w:pPr>
            <w:r>
              <w:rPr>
                <w:sz w:val="16"/>
              </w:rPr>
              <w:t>DR-1228-VT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1998-01-15</w:t>
            </w:r>
          </w:p>
        </w:tc>
        <w:tc>
          <w:tcPr>
            <w:tcW w:type="dxa" w:w="1101"/>
          </w:tcPr>
          <w:p>
            <w:pPr>
              <w:spacing w:after="0"/>
              <w:jc w:val="left"/>
            </w:pPr>
            <w:r>
              <w:rPr>
                <w:sz w:val="16"/>
              </w:rPr>
              <w:t>1998-01-06</w:t>
            </w:r>
          </w:p>
        </w:tc>
        <w:tc>
          <w:tcPr>
            <w:tcW w:type="dxa" w:w="1101"/>
          </w:tcPr>
          <w:p>
            <w:pPr>
              <w:spacing w:after="0"/>
              <w:jc w:val="left"/>
            </w:pPr>
            <w:r>
              <w:rPr>
                <w:sz w:val="16"/>
              </w:rPr>
              <w:t>DR-1201-VT</w:t>
            </w:r>
          </w:p>
        </w:tc>
        <w:tc>
          <w:tcPr>
            <w:tcW w:type="dxa" w:w="1480"/>
          </w:tcPr>
          <w:p>
            <w:pPr>
              <w:spacing w:after="0"/>
              <w:jc w:val="left"/>
            </w:pPr>
            <w:r>
              <w:rPr>
                <w:sz w:val="16"/>
              </w:rPr>
              <w:t>Major disaster</w:t>
            </w:r>
          </w:p>
        </w:tc>
        <w:tc>
          <w:tcPr>
            <w:tcW w:type="dxa" w:w="2618"/>
          </w:tcPr>
          <w:p>
            <w:pPr>
              <w:spacing w:after="0"/>
              <w:jc w:val="left"/>
            </w:pPr>
            <w:r>
              <w:rPr>
                <w:sz w:val="16"/>
              </w:rPr>
              <w:t>Severe Ice Storms, Rain, High Winds and Flooding</w:t>
            </w:r>
          </w:p>
        </w:tc>
        <w:tc>
          <w:tcPr>
            <w:tcW w:type="dxa" w:w="2077"/>
          </w:tcPr>
          <w:p>
            <w:pPr>
              <w:spacing w:after="0"/>
              <w:jc w:val="left"/>
            </w:pPr>
            <w:r>
              <w:rPr>
                <w:sz w:val="16"/>
              </w:rPr>
              <w:t>Ice Storm; Inland Flooding;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1996-02-13</w:t>
            </w:r>
          </w:p>
        </w:tc>
        <w:tc>
          <w:tcPr>
            <w:tcW w:type="dxa" w:w="1101"/>
          </w:tcPr>
          <w:p>
            <w:pPr>
              <w:spacing w:after="0"/>
              <w:jc w:val="left"/>
            </w:pPr>
            <w:r>
              <w:rPr>
                <w:sz w:val="16"/>
              </w:rPr>
              <w:t>1996-01-19</w:t>
            </w:r>
          </w:p>
        </w:tc>
        <w:tc>
          <w:tcPr>
            <w:tcW w:type="dxa" w:w="1101"/>
          </w:tcPr>
          <w:p>
            <w:pPr>
              <w:spacing w:after="0"/>
              <w:jc w:val="left"/>
            </w:pPr>
            <w:r>
              <w:rPr>
                <w:sz w:val="16"/>
              </w:rPr>
              <w:t>DR-1101-VT</w:t>
            </w:r>
          </w:p>
        </w:tc>
        <w:tc>
          <w:tcPr>
            <w:tcW w:type="dxa" w:w="1480"/>
          </w:tcPr>
          <w:p>
            <w:pPr>
              <w:spacing w:after="0"/>
              <w:jc w:val="left"/>
            </w:pPr>
            <w:r>
              <w:rPr>
                <w:sz w:val="16"/>
              </w:rPr>
              <w:t>Major disaster</w:t>
            </w:r>
          </w:p>
        </w:tc>
        <w:tc>
          <w:tcPr>
            <w:tcW w:type="dxa" w:w="2618"/>
          </w:tcPr>
          <w:p>
            <w:pPr>
              <w:spacing w:after="0"/>
              <w:jc w:val="left"/>
            </w:pPr>
            <w:r>
              <w:rPr>
                <w:sz w:val="16"/>
              </w:rPr>
              <w:t>Ice Jams and Flooding</w:t>
            </w:r>
          </w:p>
        </w:tc>
        <w:tc>
          <w:tcPr>
            <w:tcW w:type="dxa" w:w="2077"/>
          </w:tcPr>
          <w:p>
            <w:pPr>
              <w:spacing w:after="0"/>
              <w:jc w:val="left"/>
            </w:pPr>
            <w:r>
              <w:rPr>
                <w:sz w:val="16"/>
              </w:rPr>
              <w:t>Inland Flooding (primary); also designated: Winter Weather</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1992-03-18</w:t>
            </w:r>
          </w:p>
        </w:tc>
        <w:tc>
          <w:tcPr>
            <w:tcW w:type="dxa" w:w="1101"/>
          </w:tcPr>
          <w:p>
            <w:pPr>
              <w:spacing w:after="0"/>
              <w:jc w:val="left"/>
            </w:pPr>
            <w:r>
              <w:rPr>
                <w:sz w:val="16"/>
              </w:rPr>
              <w:t>1992-03-11</w:t>
            </w:r>
          </w:p>
        </w:tc>
        <w:tc>
          <w:tcPr>
            <w:tcW w:type="dxa" w:w="1101"/>
          </w:tcPr>
          <w:p>
            <w:pPr>
              <w:spacing w:after="0"/>
              <w:jc w:val="left"/>
            </w:pPr>
            <w:r>
              <w:rPr>
                <w:sz w:val="16"/>
              </w:rPr>
              <w:t>DR-938-VT</w:t>
            </w:r>
          </w:p>
        </w:tc>
        <w:tc>
          <w:tcPr>
            <w:tcW w:type="dxa" w:w="1480"/>
          </w:tcPr>
          <w:p>
            <w:pPr>
              <w:spacing w:after="0"/>
              <w:jc w:val="left"/>
            </w:pPr>
            <w:r>
              <w:rPr>
                <w:sz w:val="16"/>
              </w:rPr>
              <w:t>Major disaster</w:t>
            </w:r>
          </w:p>
        </w:tc>
        <w:tc>
          <w:tcPr>
            <w:tcW w:type="dxa" w:w="2618"/>
          </w:tcPr>
          <w:p>
            <w:pPr>
              <w:spacing w:after="0"/>
              <w:jc w:val="left"/>
            </w:pPr>
            <w:r>
              <w:rPr>
                <w:sz w:val="16"/>
              </w:rPr>
              <w:t>Heavy Rains, Ice Jams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1989-09-11</w:t>
            </w:r>
          </w:p>
        </w:tc>
        <w:tc>
          <w:tcPr>
            <w:tcW w:type="dxa" w:w="1101"/>
          </w:tcPr>
          <w:p>
            <w:pPr>
              <w:spacing w:after="0"/>
              <w:jc w:val="left"/>
            </w:pPr>
            <w:r>
              <w:rPr>
                <w:sz w:val="16"/>
              </w:rPr>
              <w:t>1989-08-04</w:t>
            </w:r>
          </w:p>
        </w:tc>
        <w:tc>
          <w:tcPr>
            <w:tcW w:type="dxa" w:w="1101"/>
          </w:tcPr>
          <w:p>
            <w:pPr>
              <w:spacing w:after="0"/>
              <w:jc w:val="left"/>
            </w:pPr>
            <w:r>
              <w:rPr>
                <w:sz w:val="16"/>
              </w:rPr>
              <w:t>DR-840-VT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1984-06-18</w:t>
            </w:r>
          </w:p>
        </w:tc>
        <w:tc>
          <w:tcPr>
            <w:tcW w:type="dxa" w:w="1101"/>
          </w:tcPr>
          <w:p>
            <w:pPr>
              <w:spacing w:after="0"/>
              <w:jc w:val="left"/>
            </w:pPr>
            <w:r>
              <w:rPr>
                <w:sz w:val="16"/>
              </w:rPr>
              <w:t>1984-06-06</w:t>
            </w:r>
          </w:p>
        </w:tc>
        <w:tc>
          <w:tcPr>
            <w:tcW w:type="dxa" w:w="1101"/>
          </w:tcPr>
          <w:p>
            <w:pPr>
              <w:spacing w:after="0"/>
              <w:jc w:val="left"/>
            </w:pPr>
            <w:r>
              <w:rPr>
                <w:sz w:val="16"/>
              </w:rPr>
              <w:t>DR-712-VT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1976-08-05</w:t>
            </w:r>
          </w:p>
        </w:tc>
        <w:tc>
          <w:tcPr>
            <w:tcW w:type="dxa" w:w="1101"/>
          </w:tcPr>
          <w:p>
            <w:pPr>
              <w:spacing w:after="0"/>
              <w:jc w:val="left"/>
            </w:pPr>
            <w:r>
              <w:rPr>
                <w:sz w:val="16"/>
              </w:rPr>
              <w:t>1976-08-05</w:t>
            </w:r>
          </w:p>
        </w:tc>
        <w:tc>
          <w:tcPr>
            <w:tcW w:type="dxa" w:w="1101"/>
          </w:tcPr>
          <w:p>
            <w:pPr>
              <w:spacing w:after="0"/>
              <w:jc w:val="left"/>
            </w:pPr>
            <w:r>
              <w:rPr>
                <w:sz w:val="16"/>
              </w:rPr>
              <w:t>DR-518-VT</w:t>
            </w:r>
          </w:p>
        </w:tc>
        <w:tc>
          <w:tcPr>
            <w:tcW w:type="dxa" w:w="1480"/>
          </w:tcPr>
          <w:p>
            <w:pPr>
              <w:spacing w:after="0"/>
              <w:jc w:val="left"/>
            </w:pPr>
            <w:r>
              <w:rPr>
                <w:sz w:val="16"/>
              </w:rPr>
              <w:t>Major disaster</w:t>
            </w:r>
          </w:p>
        </w:tc>
        <w:tc>
          <w:tcPr>
            <w:tcW w:type="dxa" w:w="2618"/>
          </w:tcPr>
          <w:p>
            <w:pPr>
              <w:spacing w:after="0"/>
              <w:jc w:val="left"/>
            </w:pPr>
            <w:r>
              <w:rPr>
                <w:sz w:val="16"/>
              </w:rPr>
              <w:t>Severe Storms, High Winds &amp; Flooding</w:t>
            </w:r>
          </w:p>
        </w:tc>
        <w:tc>
          <w:tcPr>
            <w:tcW w:type="dxa" w:w="2077"/>
          </w:tcPr>
          <w:p>
            <w:pPr>
              <w:spacing w:after="0"/>
              <w:jc w:val="left"/>
            </w:pPr>
            <w:r>
              <w:rPr>
                <w:sz w:val="16"/>
              </w:rPr>
              <w:t>Inland Flooding (primary); also designated: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1973-07-06</w:t>
            </w:r>
          </w:p>
        </w:tc>
        <w:tc>
          <w:tcPr>
            <w:tcW w:type="dxa" w:w="1101"/>
          </w:tcPr>
          <w:p>
            <w:pPr>
              <w:spacing w:after="0"/>
              <w:jc w:val="left"/>
            </w:pPr>
            <w:r>
              <w:rPr>
                <w:sz w:val="16"/>
              </w:rPr>
              <w:t>1973-07-06</w:t>
            </w:r>
          </w:p>
        </w:tc>
        <w:tc>
          <w:tcPr>
            <w:tcW w:type="dxa" w:w="1101"/>
          </w:tcPr>
          <w:p>
            <w:pPr>
              <w:spacing w:after="0"/>
              <w:jc w:val="left"/>
            </w:pPr>
            <w:r>
              <w:rPr>
                <w:sz w:val="16"/>
              </w:rPr>
              <w:t>DR-397-VT</w:t>
            </w:r>
          </w:p>
        </w:tc>
        <w:tc>
          <w:tcPr>
            <w:tcW w:type="dxa" w:w="1480"/>
          </w:tcPr>
          <w:p>
            <w:pPr>
              <w:spacing w:after="0"/>
              <w:jc w:val="left"/>
            </w:pPr>
            <w:r>
              <w:rPr>
                <w:sz w:val="16"/>
              </w:rPr>
              <w:t>Major disaster</w:t>
            </w:r>
          </w:p>
        </w:tc>
        <w:tc>
          <w:tcPr>
            <w:tcW w:type="dxa" w:w="2618"/>
          </w:tcPr>
          <w:p>
            <w:pPr>
              <w:spacing w:after="0"/>
              <w:jc w:val="left"/>
            </w:pPr>
            <w:r>
              <w:rPr>
                <w:sz w:val="16"/>
              </w:rPr>
              <w:t>Severe Storms, Flooding, &amp; Landslides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6</w:t>
            </w:r>
          </w:p>
        </w:tc>
        <w:tc>
          <w:tcPr>
            <w:tcW w:type="dxa" w:w="2116"/>
          </w:tcPr>
          <w:p>
            <w:pPr>
              <w:spacing w:after="0"/>
              <w:jc w:val="right"/>
            </w:pPr>
            <w:r>
              <w:rPr>
                <w:sz w:val="16"/>
              </w:rPr>
              <w:t>9</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7"/>
        <w:gridCol w:w="3088"/>
        <w:gridCol w:w="931"/>
        <w:gridCol w:w="2310"/>
        <w:gridCol w:w="1045"/>
        <w:gridCol w:w="25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7"/>
            <w:shd w:val="clear" w:color="auto" w:fill="E8E8E8"/>
          </w:tcPr>
          <w:p>
            <w:pPr>
              <w:spacing w:after="0"/>
              <w:jc w:val="left"/>
            </w:pPr>
            <w:r>
              <w:rPr>
                <w:b/>
                <w:sz w:val="16"/>
              </w:rPr>
              <w:t>Magnitude or extent</w:t>
            </w:r>
          </w:p>
        </w:tc>
        <w:tc>
          <w:tcPr>
            <w:tcW w:type="dxa" w:w="30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0"/>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47"/>
          </w:tcPr>
          <w:p>
            <w:pPr>
              <w:spacing w:after="0"/>
              <w:jc w:val="left"/>
            </w:pPr>
            <w:r>
              <w:rPr>
                <w:sz w:val="16"/>
              </w:rPr>
              <w:t>EF1, 0.53 mi within this county, 200 yd wide</w:t>
            </w:r>
          </w:p>
        </w:tc>
        <w:tc>
          <w:tcPr>
            <w:tcW w:type="dxa" w:w="3088"/>
          </w:tcPr>
          <w:p>
            <w:pPr>
              <w:spacing w:after="0"/>
              <w:jc w:val="left"/>
            </w:pPr>
            <w:r>
              <w:rPr>
                <w:sz w:val="16"/>
              </w:rPr>
              <w:t>$150,000 property; $0 crops (2026 dollars)</w:t>
            </w:r>
          </w:p>
        </w:tc>
        <w:tc>
          <w:tcPr>
            <w:tcW w:type="dxa" w:w="931"/>
          </w:tcPr>
          <w:p>
            <w:pPr>
              <w:spacing w:after="0"/>
              <w:jc w:val="right"/>
            </w:pPr>
            <w:r>
              <w:rPr>
                <w:sz w:val="16"/>
              </w:rPr>
              <w:t>0, 0</w:t>
            </w:r>
          </w:p>
        </w:tc>
        <w:tc>
          <w:tcPr>
            <w:tcW w:type="dxa" w:w="2310"/>
          </w:tcPr>
          <w:p>
            <w:pPr>
              <w:spacing w:after="0"/>
              <w:jc w:val="left"/>
            </w:pPr>
            <w:r>
              <w:rPr>
                <w:sz w:val="16"/>
              </w:rPr>
              <w:t>WILLIAMSTOWN</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47"/>
          </w:tcPr>
          <w:p>
            <w:pPr>
              <w:spacing w:after="0"/>
              <w:jc w:val="left"/>
            </w:pPr>
          </w:p>
        </w:tc>
        <w:tc>
          <w:tcPr>
            <w:tcW w:type="dxa" w:w="3088"/>
          </w:tcPr>
          <w:p>
            <w:pPr>
              <w:spacing w:after="0"/>
              <w:jc w:val="left"/>
            </w:pPr>
            <w:r>
              <w:rPr>
                <w:sz w:val="16"/>
              </w:rPr>
              <w:t>$0 property; $250,000 crops (zone total, 2023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r>
              <w:rPr>
                <w:sz w:val="16"/>
              </w:rPr>
              <w:t>within last 5 years</w:t>
            </w:r>
          </w:p>
        </w:tc>
        <w:tc>
          <w:tcPr>
            <w:tcW w:type="dxa" w:w="253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47"/>
          </w:tcPr>
          <w:p>
            <w:pPr>
              <w:spacing w:after="0"/>
              <w:jc w:val="left"/>
            </w:pPr>
          </w:p>
        </w:tc>
        <w:tc>
          <w:tcPr>
            <w:tcW w:type="dxa" w:w="3088"/>
          </w:tcPr>
          <w:p>
            <w:pPr>
              <w:spacing w:after="0"/>
              <w:jc w:val="left"/>
            </w:pPr>
            <w:r>
              <w:rPr>
                <w:sz w:val="16"/>
              </w:rPr>
              <w:t>$0 property; $0 crops (zone total, 2020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47"/>
          </w:tcPr>
          <w:p>
            <w:pPr>
              <w:spacing w:after="0"/>
              <w:jc w:val="left"/>
            </w:pPr>
          </w:p>
        </w:tc>
        <w:tc>
          <w:tcPr>
            <w:tcW w:type="dxa" w:w="3088"/>
          </w:tcPr>
          <w:p>
            <w:pPr>
              <w:spacing w:after="0"/>
              <w:jc w:val="left"/>
            </w:pPr>
            <w:r>
              <w:rPr>
                <w:sz w:val="16"/>
              </w:rPr>
              <w:t>$0 property; $0 crops (zone total, 2015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47"/>
          </w:tcPr>
          <w:p>
            <w:pPr>
              <w:spacing w:after="0"/>
              <w:jc w:val="left"/>
            </w:pPr>
          </w:p>
        </w:tc>
        <w:tc>
          <w:tcPr>
            <w:tcW w:type="dxa" w:w="3088"/>
          </w:tcPr>
          <w:p>
            <w:pPr>
              <w:spacing w:after="0"/>
              <w:jc w:val="left"/>
            </w:pPr>
            <w:r>
              <w:rPr>
                <w:sz w:val="16"/>
              </w:rPr>
              <w:t>$0 property; $0 crops (2012 dollars)</w:t>
            </w:r>
          </w:p>
        </w:tc>
        <w:tc>
          <w:tcPr>
            <w:tcW w:type="dxa" w:w="931"/>
          </w:tcPr>
          <w:p>
            <w:pPr>
              <w:spacing w:after="0"/>
              <w:jc w:val="right"/>
            </w:pPr>
            <w:r>
              <w:rPr>
                <w:sz w:val="16"/>
              </w:rPr>
              <w:t>1, 0</w:t>
            </w:r>
          </w:p>
        </w:tc>
        <w:tc>
          <w:tcPr>
            <w:tcW w:type="dxa" w:w="2310"/>
          </w:tcPr>
          <w:p>
            <w:pPr>
              <w:spacing w:after="0"/>
              <w:jc w:val="left"/>
            </w:pPr>
            <w:r>
              <w:rPr>
                <w:sz w:val="16"/>
              </w:rPr>
              <w:t>POST MILLS ARPT</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47"/>
          </w:tcPr>
          <w:p>
            <w:pPr>
              <w:spacing w:after="0"/>
              <w:jc w:val="left"/>
            </w:pPr>
          </w:p>
        </w:tc>
        <w:tc>
          <w:tcPr>
            <w:tcW w:type="dxa" w:w="3088"/>
          </w:tcPr>
          <w:p>
            <w:pPr>
              <w:spacing w:after="0"/>
              <w:jc w:val="left"/>
            </w:pPr>
            <w:r>
              <w:rPr>
                <w:sz w:val="16"/>
              </w:rPr>
              <w:t>$32,500,000 property; $1,500,000 crops (2011 dollars)</w:t>
            </w:r>
          </w:p>
        </w:tc>
        <w:tc>
          <w:tcPr>
            <w:tcW w:type="dxa" w:w="931"/>
          </w:tcPr>
          <w:p>
            <w:pPr>
              <w:spacing w:after="0"/>
              <w:jc w:val="right"/>
            </w:pPr>
            <w:r>
              <w:rPr>
                <w:sz w:val="16"/>
              </w:rPr>
              <w:t>0, 0</w:t>
            </w:r>
          </w:p>
        </w:tc>
        <w:tc>
          <w:tcPr>
            <w:tcW w:type="dxa" w:w="2310"/>
          </w:tcPr>
          <w:p>
            <w:pPr>
              <w:spacing w:after="0"/>
              <w:jc w:val="left"/>
            </w:pPr>
            <w:r>
              <w:rPr>
                <w:sz w:val="16"/>
              </w:rPr>
              <w:t>RANDOLPH to UNION VLG</w:t>
            </w:r>
          </w:p>
        </w:tc>
        <w:tc>
          <w:tcPr>
            <w:tcW w:type="dxa" w:w="1045"/>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47"/>
          </w:tcPr>
          <w:p>
            <w:pPr>
              <w:spacing w:after="0"/>
              <w:jc w:val="left"/>
            </w:pPr>
            <w:r>
              <w:rPr>
                <w:sz w:val="16"/>
              </w:rPr>
              <w:t>75 kt (86 mph) estimated gust</w:t>
            </w:r>
          </w:p>
        </w:tc>
        <w:tc>
          <w:tcPr>
            <w:tcW w:type="dxa" w:w="3088"/>
          </w:tcPr>
          <w:p>
            <w:pPr>
              <w:spacing w:after="0"/>
              <w:jc w:val="left"/>
            </w:pPr>
            <w:r>
              <w:rPr>
                <w:sz w:val="16"/>
              </w:rPr>
              <w:t>$350,000 property; $100,000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47"/>
          </w:tcPr>
          <w:p>
            <w:pPr>
              <w:spacing w:after="0"/>
              <w:jc w:val="left"/>
            </w:pPr>
            <w:r>
              <w:rPr>
                <w:sz w:val="16"/>
              </w:rPr>
              <w:t>2 in</w:t>
            </w:r>
          </w:p>
        </w:tc>
        <w:tc>
          <w:tcPr>
            <w:tcW w:type="dxa" w:w="3088"/>
          </w:tcPr>
          <w:p>
            <w:pPr>
              <w:spacing w:after="0"/>
              <w:jc w:val="left"/>
            </w:pPr>
            <w:r>
              <w:rPr>
                <w:sz w:val="16"/>
              </w:rPr>
              <w:t>$25,000 property; $0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47"/>
          </w:tcPr>
          <w:p>
            <w:pPr>
              <w:spacing w:after="0"/>
              <w:jc w:val="left"/>
            </w:pPr>
          </w:p>
        </w:tc>
        <w:tc>
          <w:tcPr>
            <w:tcW w:type="dxa" w:w="3088"/>
          </w:tcPr>
          <w:p>
            <w:pPr>
              <w:spacing w:after="0"/>
              <w:jc w:val="left"/>
            </w:pPr>
            <w:r>
              <w:rPr>
                <w:sz w:val="16"/>
              </w:rPr>
              <w:t>$250,000 property; $0 crops (zone total, 2010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47"/>
          </w:tcPr>
          <w:p>
            <w:pPr>
              <w:spacing w:after="0"/>
              <w:jc w:val="left"/>
            </w:pPr>
            <w:r>
              <w:rPr>
                <w:sz w:val="16"/>
              </w:rPr>
              <w:t>51 kt (59 mph), measurement type not recorded</w:t>
            </w:r>
          </w:p>
        </w:tc>
        <w:tc>
          <w:tcPr>
            <w:tcW w:type="dxa" w:w="3088"/>
          </w:tcPr>
          <w:p>
            <w:pPr>
              <w:spacing w:after="0"/>
              <w:jc w:val="left"/>
            </w:pPr>
            <w:r>
              <w:rPr>
                <w:sz w:val="16"/>
              </w:rPr>
              <w:t>$100,000 property; crops not reported (zone total, 1999 dollars)</w:t>
            </w:r>
          </w:p>
        </w:tc>
        <w:tc>
          <w:tcPr>
            <w:tcW w:type="dxa" w:w="931"/>
          </w:tcPr>
          <w:p>
            <w:pPr>
              <w:spacing w:after="0"/>
              <w:jc w:val="right"/>
            </w:pPr>
            <w:r>
              <w:rPr>
                <w:sz w:val="16"/>
              </w:rPr>
              <w:t>1, 0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47"/>
          </w:tcPr>
          <w:p>
            <w:pPr>
              <w:spacing w:after="0"/>
              <w:jc w:val="left"/>
            </w:pPr>
          </w:p>
        </w:tc>
        <w:tc>
          <w:tcPr>
            <w:tcW w:type="dxa" w:w="3088"/>
          </w:tcPr>
          <w:p>
            <w:pPr>
              <w:spacing w:after="0"/>
              <w:jc w:val="left"/>
            </w:pPr>
            <w:r>
              <w:rPr>
                <w:sz w:val="16"/>
              </w:rPr>
              <w:t>$80,000 property; crops not reported (zone total, 1998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47"/>
          </w:tcPr>
          <w:p>
            <w:pPr>
              <w:spacing w:after="0"/>
              <w:jc w:val="left"/>
            </w:pPr>
            <w:r>
              <w:rPr>
                <w:sz w:val="16"/>
              </w:rPr>
              <w:t>56 kt (64 mph), measurement type not recorded</w:t>
            </w:r>
          </w:p>
        </w:tc>
        <w:tc>
          <w:tcPr>
            <w:tcW w:type="dxa" w:w="3088"/>
          </w:tcPr>
          <w:p>
            <w:pPr>
              <w:spacing w:after="0"/>
              <w:jc w:val="left"/>
            </w:pPr>
            <w:r>
              <w:rPr>
                <w:sz w:val="16"/>
              </w:rPr>
              <w:t>$15,000 property; crops not reported (1997 dollars)</w:t>
            </w:r>
          </w:p>
        </w:tc>
        <w:tc>
          <w:tcPr>
            <w:tcW w:type="dxa" w:w="931"/>
          </w:tcPr>
          <w:p>
            <w:pPr>
              <w:spacing w:after="0"/>
              <w:jc w:val="right"/>
            </w:pPr>
            <w:r>
              <w:rPr>
                <w:sz w:val="16"/>
              </w:rPr>
              <w:t>0, 1</w:t>
            </w:r>
          </w:p>
        </w:tc>
        <w:tc>
          <w:tcPr>
            <w:tcW w:type="dxa" w:w="2310"/>
          </w:tcPr>
          <w:p>
            <w:pPr>
              <w:spacing w:after="0"/>
              <w:jc w:val="left"/>
            </w:pPr>
            <w:r>
              <w:rPr>
                <w:sz w:val="16"/>
              </w:rPr>
              <w:t>RANDOLPH CENTER</w:t>
            </w:r>
          </w:p>
        </w:tc>
        <w:tc>
          <w:tcPr>
            <w:tcW w:type="dxa" w:w="1045"/>
          </w:tcPr>
          <w:p>
            <w:pPr>
              <w:spacing w:after="0"/>
              <w:jc w:val="left"/>
            </w:pPr>
          </w:p>
        </w:tc>
        <w:tc>
          <w:tcPr>
            <w:tcW w:type="dxa" w:w="25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Orange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Corinth town</w:t>
            </w:r>
          </w:p>
        </w:tc>
        <w:tc>
          <w:tcPr>
            <w:tcW w:type="dxa" w:w="819"/>
          </w:tcPr>
          <w:p>
            <w:pPr>
              <w:spacing w:after="0"/>
              <w:jc w:val="left"/>
            </w:pPr>
            <w:r>
              <w:rPr>
                <w:sz w:val="16"/>
              </w:rPr>
              <w:t>Town</w:t>
            </w:r>
          </w:p>
        </w:tc>
        <w:tc>
          <w:tcPr>
            <w:tcW w:type="dxa" w:w="3340"/>
          </w:tcPr>
          <w:p>
            <w:pPr>
              <w:spacing w:after="0"/>
              <w:jc w:val="left"/>
            </w:pPr>
            <w:r>
              <w:rPr>
                <w:sz w:val="16"/>
              </w:rPr>
              <w:t>Approved, expires 2030-12-14</w:t>
            </w:r>
          </w:p>
        </w:tc>
        <w:tc>
          <w:tcPr>
            <w:tcW w:type="dxa" w:w="2663"/>
          </w:tcPr>
          <w:p>
            <w:pPr>
              <w:spacing w:after="0"/>
              <w:jc w:val="right"/>
            </w:pPr>
            <w:r>
              <w:rPr>
                <w:sz w:val="16"/>
              </w:rPr>
              <w:t>FMA RL 0, SRL 0; any 0</w:t>
            </w:r>
          </w:p>
        </w:tc>
        <w:tc>
          <w:tcPr>
            <w:tcW w:type="dxa" w:w="2753"/>
          </w:tcPr>
          <w:p>
            <w:pPr>
              <w:spacing w:after="0"/>
              <w:jc w:val="right"/>
            </w:pPr>
            <w:r>
              <w:rPr>
                <w:sz w:val="16"/>
              </w:rPr>
              <w:t>$1,446,938.53</w:t>
            </w:r>
          </w:p>
        </w:tc>
        <w:tc>
          <w:tcPr>
            <w:tcW w:type="dxa" w:w="3002"/>
          </w:tcPr>
          <w:p>
            <w:pPr>
              <w:spacing w:after="0"/>
              <w:jc w:val="right"/>
            </w:pPr>
            <w:r>
              <w:rPr>
                <w:sz w:val="16"/>
              </w:rPr>
              <w:t>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Orange County (National Risk Index exposure and expected annual loss; since-plan counts use Corinth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3"/>
        <w:gridCol w:w="1043"/>
        <w:gridCol w:w="1037"/>
        <w:gridCol w:w="1126"/>
        <w:gridCol w:w="957"/>
        <w:gridCol w:w="1050"/>
        <w:gridCol w:w="1187"/>
        <w:gridCol w:w="1086"/>
        <w:gridCol w:w="1086"/>
        <w:gridCol w:w="18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2025-12-15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57"/>
          </w:tcPr>
          <w:p>
            <w:pPr>
              <w:spacing w:after="0"/>
              <w:jc w:val="right"/>
            </w:pPr>
            <w:r>
              <w:rPr>
                <w:sz w:val="16"/>
              </w:rPr>
              <w:t>$225</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57"/>
          </w:tcPr>
          <w:p>
            <w:pPr>
              <w:spacing w:after="0"/>
              <w:jc w:val="right"/>
            </w:pPr>
            <w:r>
              <w:rPr>
                <w:sz w:val="16"/>
              </w:rPr>
              <w:t>$535,186</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57"/>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3"/>
          </w:tcPr>
          <w:p>
            <w:pPr>
              <w:spacing w:after="0"/>
              <w:jc w:val="right"/>
            </w:pPr>
            <w:r>
              <w:rPr>
                <w:sz w:val="16"/>
              </w:rPr>
              <w:t>n/a</w:t>
            </w:r>
          </w:p>
        </w:tc>
        <w:tc>
          <w:tcPr>
            <w:tcW w:type="dxa" w:w="1043"/>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57"/>
          </w:tcPr>
          <w:p>
            <w:pPr>
              <w:spacing w:after="0"/>
              <w:jc w:val="right"/>
            </w:pPr>
            <w:r>
              <w:rPr>
                <w:sz w:val="16"/>
              </w:rPr>
              <w:t>$20,161</w:t>
            </w:r>
          </w:p>
        </w:tc>
        <w:tc>
          <w:tcPr>
            <w:tcW w:type="dxa" w:w="1050"/>
          </w:tcPr>
          <w:p>
            <w:pPr>
              <w:spacing w:after="0"/>
              <w:jc w:val="right"/>
            </w:pPr>
            <w:r>
              <w:rPr>
                <w:sz w:val="16"/>
              </w:rPr>
              <w:t>0.00118%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57"/>
          </w:tcPr>
          <w:p>
            <w:pPr>
              <w:spacing w:after="0"/>
              <w:jc w:val="right"/>
            </w:pPr>
            <w:r>
              <w:rPr>
                <w:sz w:val="16"/>
              </w:rPr>
              <w:t>$27,908</w:t>
            </w:r>
          </w:p>
        </w:tc>
        <w:tc>
          <w:tcPr>
            <w:tcW w:type="dxa" w:w="1050"/>
          </w:tcPr>
          <w:p>
            <w:pPr>
              <w:spacing w:after="0"/>
              <w:jc w:val="right"/>
            </w:pPr>
            <w:r>
              <w:rPr>
                <w:sz w:val="16"/>
              </w:rPr>
              <w:t>under 0.0001%</w:t>
            </w:r>
          </w:p>
        </w:tc>
        <w:tc>
          <w:tcPr>
            <w:tcW w:type="dxa" w:w="1187"/>
          </w:tcPr>
          <w:p>
            <w:pPr>
              <w:spacing w:after="0"/>
              <w:jc w:val="right"/>
            </w:pPr>
            <w:r>
              <w:rPr>
                <w:sz w:val="16"/>
              </w:rPr>
              <w:t>$50,000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57"/>
          </w:tcPr>
          <w:p>
            <w:pPr>
              <w:spacing w:after="0"/>
              <w:jc w:val="right"/>
            </w:pPr>
            <w:r>
              <w:rPr>
                <w:sz w:val="16"/>
              </w:rPr>
              <w:t>$152,844</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3"/>
          </w:tcPr>
          <w:p>
            <w:pPr>
              <w:spacing w:after="0"/>
              <w:jc w:val="right"/>
            </w:pPr>
            <w:r>
              <w:rPr>
                <w:sz w:val="16"/>
              </w:rPr>
              <w:t>$70,808,663</w:t>
            </w:r>
          </w:p>
        </w:tc>
        <w:tc>
          <w:tcPr>
            <w:tcW w:type="dxa" w:w="1043"/>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57"/>
          </w:tcPr>
          <w:p>
            <w:pPr>
              <w:spacing w:after="0"/>
              <w:jc w:val="right"/>
            </w:pPr>
            <w:r>
              <w:rPr>
                <w:sz w:val="16"/>
              </w:rPr>
              <w:t>$14,705</w:t>
            </w:r>
          </w:p>
        </w:tc>
        <w:tc>
          <w:tcPr>
            <w:tcW w:type="dxa" w:w="1050"/>
          </w:tcPr>
          <w:p>
            <w:pPr>
              <w:spacing w:after="0"/>
              <w:jc w:val="right"/>
            </w:pPr>
            <w:r>
              <w:rPr>
                <w:sz w:val="16"/>
              </w:rPr>
              <w:t>0.00477%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57"/>
          </w:tcPr>
          <w:p>
            <w:pPr>
              <w:spacing w:after="0"/>
              <w:jc w:val="right"/>
            </w:pPr>
            <w:r>
              <w:rPr>
                <w:sz w:val="16"/>
              </w:rPr>
              <w:t>$5,886</w:t>
            </w:r>
          </w:p>
        </w:tc>
        <w:tc>
          <w:tcPr>
            <w:tcW w:type="dxa" w:w="1050"/>
          </w:tcPr>
          <w:p>
            <w:pPr>
              <w:spacing w:after="0"/>
              <w:jc w:val="right"/>
            </w:pPr>
            <w:r>
              <w:rPr>
                <w:sz w:val="16"/>
              </w:rPr>
              <w:t>0.000806%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3"/>
          </w:tcPr>
          <w:p>
            <w:pPr>
              <w:spacing w:after="0"/>
              <w:jc w:val="right"/>
            </w:pPr>
            <w:r>
              <w:rPr>
                <w:sz w:val="16"/>
              </w:rPr>
              <w:t>$9,110,060</w:t>
            </w:r>
          </w:p>
        </w:tc>
        <w:tc>
          <w:tcPr>
            <w:tcW w:type="dxa" w:w="1043"/>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57"/>
          </w:tcPr>
          <w:p>
            <w:pPr>
              <w:spacing w:after="0"/>
              <w:jc w:val="right"/>
            </w:pPr>
            <w:r>
              <w:rPr>
                <w:sz w:val="16"/>
              </w:rPr>
              <w:t>$60,973</w:t>
            </w:r>
          </w:p>
        </w:tc>
        <w:tc>
          <w:tcPr>
            <w:tcW w:type="dxa" w:w="1050"/>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3"/>
          </w:tcPr>
          <w:p>
            <w:pPr>
              <w:spacing w:after="0"/>
              <w:jc w:val="right"/>
            </w:pPr>
            <w:r>
              <w:rPr>
                <w:sz w:val="16"/>
              </w:rPr>
              <w:t>n/a</w:t>
            </w:r>
          </w:p>
        </w:tc>
        <w:tc>
          <w:tcPr>
            <w:tcW w:type="dxa" w:w="1043"/>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57"/>
          </w:tcPr>
          <w:p>
            <w:pPr>
              <w:spacing w:after="0"/>
              <w:jc w:val="right"/>
            </w:pPr>
            <w:r>
              <w:rPr>
                <w:sz w:val="16"/>
              </w:rPr>
              <w:t>$16,190</w:t>
            </w:r>
          </w:p>
        </w:tc>
        <w:tc>
          <w:tcPr>
            <w:tcW w:type="dxa" w:w="1050"/>
          </w:tcPr>
          <w:p>
            <w:pPr>
              <w:spacing w:after="0"/>
              <w:jc w:val="right"/>
            </w:pPr>
            <w:r>
              <w:rPr>
                <w:sz w:val="16"/>
              </w:rPr>
              <w:t>0.00161%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57"/>
          </w:tcPr>
          <w:p>
            <w:pPr>
              <w:spacing w:after="0"/>
              <w:jc w:val="right"/>
            </w:pPr>
            <w:r>
              <w:rPr>
                <w:sz w:val="16"/>
              </w:rPr>
              <w:t>$489,286</w:t>
            </w:r>
          </w:p>
        </w:tc>
        <w:tc>
          <w:tcPr>
            <w:tcW w:type="dxa" w:w="1050"/>
          </w:tcPr>
          <w:p>
            <w:pPr>
              <w:spacing w:after="0"/>
              <w:jc w:val="right"/>
            </w:pPr>
            <w:r>
              <w:rPr>
                <w:sz w:val="16"/>
              </w:rPr>
              <w:t>0.000218%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57"/>
          </w:tcPr>
          <w:p>
            <w:pPr>
              <w:spacing w:after="0"/>
              <w:jc w:val="right"/>
            </w:pPr>
            <w:r>
              <w:rPr>
                <w:sz w:val="16"/>
              </w:rPr>
              <w:t>$161,478</w:t>
            </w:r>
          </w:p>
        </w:tc>
        <w:tc>
          <w:tcPr>
            <w:tcW w:type="dxa" w:w="1050"/>
          </w:tcPr>
          <w:p>
            <w:pPr>
              <w:spacing w:after="0"/>
              <w:jc w:val="right"/>
            </w:pPr>
            <w:r>
              <w:rPr>
                <w:sz w:val="16"/>
              </w:rPr>
              <w:t>0.00174%</w:t>
            </w:r>
          </w:p>
        </w:tc>
        <w:tc>
          <w:tcPr>
            <w:tcW w:type="dxa" w:w="1187"/>
          </w:tcPr>
          <w:p>
            <w:pPr>
              <w:spacing w:after="0"/>
              <w:jc w:val="right"/>
            </w:pPr>
            <w:r>
              <w:rPr>
                <w:sz w:val="16"/>
              </w:rPr>
              <w:t>$105,000</w:t>
            </w:r>
          </w:p>
        </w:tc>
        <w:tc>
          <w:tcPr>
            <w:tcW w:type="dxa" w:w="1086"/>
          </w:tcPr>
          <w:p>
            <w:pPr>
              <w:spacing w:after="0"/>
              <w:jc w:val="right"/>
            </w:pPr>
            <w:r>
              <w:rPr>
                <w:sz w:val="16"/>
              </w:rPr>
              <w:t>$10,000</w:t>
            </w:r>
          </w:p>
        </w:tc>
        <w:tc>
          <w:tcPr>
            <w:tcW w:type="dxa" w:w="1086"/>
          </w:tcPr>
          <w:p>
            <w:pPr>
              <w:spacing w:after="0"/>
              <w:jc w:val="right"/>
            </w:pPr>
          </w:p>
        </w:tc>
        <w:tc>
          <w:tcPr>
            <w:tcW w:type="dxa" w:w="1886"/>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57"/>
          </w:tcPr>
          <w:p>
            <w:pPr>
              <w:spacing w:after="0"/>
              <w:jc w:val="right"/>
            </w:pPr>
            <w:r>
              <w:rPr>
                <w:sz w:val="16"/>
              </w:rPr>
              <w:t>$81,463</w:t>
            </w:r>
          </w:p>
        </w:tc>
        <w:tc>
          <w:tcPr>
            <w:tcW w:type="dxa" w:w="1050"/>
          </w:tcPr>
          <w:p>
            <w:pPr>
              <w:spacing w:after="0"/>
              <w:jc w:val="right"/>
            </w:pPr>
            <w:r>
              <w:rPr>
                <w:sz w:val="16"/>
              </w:rPr>
              <w:t>0.000812%</w:t>
            </w:r>
          </w:p>
        </w:tc>
        <w:tc>
          <w:tcPr>
            <w:tcW w:type="dxa" w:w="1187"/>
          </w:tcPr>
          <w:p>
            <w:pPr>
              <w:spacing w:after="0"/>
              <w:jc w:val="right"/>
            </w:pPr>
            <w:r>
              <w:rPr>
                <w:sz w:val="16"/>
              </w:rPr>
              <w:t>$150,000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3"/>
          </w:tcPr>
          <w:p>
            <w:pPr>
              <w:spacing w:after="0"/>
              <w:jc w:val="right"/>
            </w:pPr>
            <w:r>
              <w:rPr>
                <w:sz w:val="16"/>
              </w:rPr>
              <w:t>$56,519,109</w:t>
            </w:r>
          </w:p>
        </w:tc>
        <w:tc>
          <w:tcPr>
            <w:tcW w:type="dxa" w:w="1043"/>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57"/>
          </w:tcPr>
          <w:p>
            <w:pPr>
              <w:spacing w:after="0"/>
              <w:jc w:val="right"/>
            </w:pPr>
            <w:r>
              <w:rPr>
                <w:sz w:val="16"/>
              </w:rPr>
              <w:t>$741</w:t>
            </w:r>
          </w:p>
        </w:tc>
        <w:tc>
          <w:tcPr>
            <w:tcW w:type="dxa" w:w="1050"/>
          </w:tcPr>
          <w:p>
            <w:pPr>
              <w:spacing w:after="0"/>
              <w:jc w:val="right"/>
            </w:pPr>
            <w:r>
              <w:rPr>
                <w:sz w:val="16"/>
              </w:rPr>
              <w:t>0.000127%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57"/>
          </w:tcPr>
          <w:p>
            <w:pPr>
              <w:spacing w:after="0"/>
              <w:jc w:val="right"/>
            </w:pPr>
            <w:r>
              <w:rPr>
                <w:sz w:val="16"/>
              </w:rPr>
              <w:t>$28,947</w:t>
            </w:r>
          </w:p>
        </w:tc>
        <w:tc>
          <w:tcPr>
            <w:tcW w:type="dxa" w:w="1050"/>
          </w:tcPr>
          <w:p>
            <w:pPr>
              <w:spacing w:after="0"/>
              <w:jc w:val="right"/>
            </w:pPr>
            <w:r>
              <w:rPr>
                <w:sz w:val="16"/>
              </w:rPr>
              <w:t>0.000848%</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2025-12-15 (Storm Events through 2026-06-30): 5 county-coded records, 5 with a damage value recorded (including $0), $305,000; 10 zone-level records, 10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Orange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Corinth town</w:t>
            </w:r>
          </w:p>
        </w:tc>
        <w:tc>
          <w:tcPr>
            <w:tcW w:type="dxa" w:w="1652"/>
          </w:tcPr>
          <w:p>
            <w:pPr>
              <w:spacing w:after="0"/>
              <w:jc w:val="left"/>
            </w:pPr>
            <w:r>
              <w:rPr>
                <w:sz w:val="16"/>
              </w:rPr>
              <w:t>500071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Corinth town, VT: risk-assessment baseline packet, release 2026-10 (data as of 2026-09-30; Town FIPS 5001715700). Automated baseline. </w:t>
      </w:r>
      <w:hyperlink r:id="rId16">
        <w:r>
          <w:rPr>
            <w:color w:val="1F4E99"/>
            <w:sz w:val="17"/>
            <w:u w:val="single"/>
          </w:rPr>
          <w:t>https://hazardplain.org/vt/5001715700/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hazard-plain_2026-10_VT_5001715700.docx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Corinth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157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Corinth town, VT: Risk-assessment baseline packet</dc:title>
  <dc:subject>Hazard Plain release 2026-10, as of 2026-09-30. Automated baseline</dc:subject>
  <dc:creator>Hazard Plain</dc:creator>
  <cp:keywords>Hazard Plain; hazard mitigation; risk assessment; 5001715700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