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Norton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5000952750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2028-03-12</w:t>
      </w:r>
    </w:p>
    <w:p>
      <w:pPr>
        <w:keepNext/>
        <w:spacing w:after="40" w:before="0"/>
      </w:pPr>
      <w:r>
        <w:rPr>
          <w:b/>
        </w:rPr>
        <w:t xml:space="preserve">Plan: </w:t>
      </w:r>
      <w:r>
        <w:rPr/>
        <w:t>Town of Norton Local Hazard Mitigation Plan (FEMA plan 108926)</w:t>
      </w:r>
    </w:p>
    <w:p>
      <w:pPr>
        <w:keepNext/>
        <w:spacing w:after="40" w:before="0"/>
      </w:pPr>
      <w:r>
        <w:rPr>
          <w:b/>
        </w:rPr>
        <w:t xml:space="preserve">Approved: </w:t>
      </w:r>
      <w:r>
        <w:rPr/>
        <w:t>2023-03-13</w:t>
      </w:r>
    </w:p>
    <w:p>
      <w:pPr>
        <w:keepNext/>
        <w:spacing w:after="40" w:before="0"/>
      </w:pPr>
      <w:r>
        <w:rPr>
          <w:b/>
        </w:rPr>
        <w:t xml:space="preserve">Expires: </w:t>
      </w:r>
      <w:r>
        <w:rPr/>
        <w:t>2028-03-12</w:t>
      </w:r>
    </w:p>
    <w:p>
      <w:pPr>
        <w:keepNext/>
        <w:spacing w:after="40" w:before="0"/>
      </w:pPr>
      <w:r>
        <w:rPr>
          <w:b/>
        </w:rPr>
        <w:t xml:space="preserve">As of: </w:t>
      </w:r>
      <w:r>
        <w:rPr/>
        <w:t>2026-09-28</w:t>
      </w:r>
    </w:p>
    <w:p>
      <w:pPr>
        <w:keepNext/>
        <w:spacing w:after="40" w:before="0"/>
      </w:pPr>
      <w:r>
        <w:rPr>
          <w:b/>
        </w:rPr>
        <w:t xml:space="preserve">Days: </w:t>
      </w:r>
      <w:r>
        <w:rPr/>
        <w:t>531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DR-4826-VT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51"/>
        <w:gridCol w:w="827"/>
        <w:gridCol w:w="3374"/>
        <w:gridCol w:w="2538"/>
        <w:gridCol w:w="1323"/>
        <w:gridCol w:w="1323"/>
        <w:gridCol w:w="1141"/>
        <w:gridCol w:w="1209"/>
        <w:gridCol w:w="827"/>
      </w:tblGrid>
      <w:tr>
        <w:trPr>
          <w:cantSplit/>
          <w:tblHeader/>
        </w:trPr>
        <w:tc>
          <w:tcPr>
            <w:tcW w:type="dxa" w:w="1551"/>
            <w:shd w:val="clear" w:color="auto" w:fill="E8E8E8"/>
          </w:tcPr>
          <w:p>
            <w:pPr>
              <w:spacing w:after="0"/>
              <w:jc w:val="left"/>
            </w:pPr>
            <w:r>
              <w:rPr>
                <w:b/>
                <w:sz w:val="16"/>
              </w:rPr>
              <w:t>Jurisdiction</w:t>
            </w:r>
          </w:p>
        </w:tc>
        <w:tc>
          <w:tcPr>
            <w:tcW w:type="dxa" w:w="827"/>
            <w:shd w:val="clear" w:color="auto" w:fill="E8E8E8"/>
          </w:tcPr>
          <w:p>
            <w:pPr>
              <w:spacing w:after="0"/>
              <w:jc w:val="left"/>
            </w:pPr>
            <w:r>
              <w:rPr>
                <w:b/>
                <w:sz w:val="16"/>
              </w:rPr>
              <w:t>Type</w:t>
            </w:r>
          </w:p>
        </w:tc>
        <w:tc>
          <w:tcPr>
            <w:tcW w:type="dxa" w:w="3374"/>
            <w:shd w:val="clear" w:color="auto" w:fill="E8E8E8"/>
          </w:tcPr>
          <w:p>
            <w:pPr>
              <w:spacing w:after="0"/>
              <w:jc w:val="left"/>
            </w:pPr>
            <w:r>
              <w:rPr>
                <w:b/>
                <w:sz w:val="16"/>
              </w:rPr>
              <w:t>Status</w:t>
            </w:r>
          </w:p>
        </w:tc>
        <w:tc>
          <w:tcPr>
            <w:tcW w:type="dxa" w:w="2538"/>
            <w:shd w:val="clear" w:color="auto" w:fill="E8E8E8"/>
          </w:tcPr>
          <w:p>
            <w:pPr>
              <w:spacing w:after="0"/>
              <w:jc w:val="left"/>
            </w:pPr>
            <w:r>
              <w:rPr>
                <w:b/>
                <w:sz w:val="16"/>
              </w:rPr>
              <w:t>Plan</w:t>
            </w:r>
          </w:p>
        </w:tc>
        <w:tc>
          <w:tcPr>
            <w:tcW w:type="dxa" w:w="1323"/>
            <w:shd w:val="clear" w:color="auto" w:fill="E8E8E8"/>
          </w:tcPr>
          <w:p>
            <w:pPr>
              <w:spacing w:after="0"/>
              <w:jc w:val="left"/>
            </w:pPr>
            <w:r>
              <w:rPr>
                <w:b/>
                <w:sz w:val="16"/>
              </w:rPr>
              <w:t>Approved</w:t>
            </w:r>
          </w:p>
        </w:tc>
        <w:tc>
          <w:tcPr>
            <w:tcW w:type="dxa" w:w="1323"/>
            <w:shd w:val="clear" w:color="auto" w:fill="E8E8E8"/>
          </w:tcPr>
          <w:p>
            <w:pPr>
              <w:spacing w:after="0"/>
              <w:jc w:val="left"/>
            </w:pPr>
            <w:r>
              <w:rPr>
                <w:b/>
                <w:sz w:val="16"/>
              </w:rPr>
              <w:t>Expires</w:t>
            </w:r>
          </w:p>
        </w:tc>
        <w:tc>
          <w:tcPr>
            <w:tcW w:type="dxa" w:w="11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9"/>
            <w:shd w:val="clear" w:color="auto" w:fill="E8E8E8"/>
          </w:tcPr>
          <w:p>
            <w:pPr>
              <w:spacing w:after="0"/>
              <w:jc w:val="left"/>
            </w:pPr>
            <w:r>
              <w:rPr>
                <w:b/>
                <w:sz w:val="16"/>
              </w:rPr>
              <w:t>Update underway</w:t>
            </w:r>
          </w:p>
        </w:tc>
        <w:tc>
          <w:tcPr>
            <w:tcW w:type="dxa" w:w="827"/>
            <w:shd w:val="clear" w:color="auto" w:fill="E8E8E8"/>
          </w:tcPr>
          <w:p>
            <w:pPr>
              <w:spacing w:after="0"/>
              <w:jc w:val="left"/>
            </w:pPr>
            <w:r>
              <w:rPr>
                <w:b/>
                <w:sz w:val="16"/>
              </w:rPr>
              <w:t>Notes</w:t>
            </w:r>
          </w:p>
        </w:tc>
      </w:tr>
      <w:tr>
        <w:trPr>
          <w:cantSplit/>
        </w:trPr>
        <w:tc>
          <w:tcPr>
            <w:tcW w:type="dxa" w:w="1551"/>
          </w:tcPr>
          <w:p>
            <w:pPr>
              <w:spacing w:after="0"/>
              <w:jc w:val="left"/>
            </w:pPr>
            <w:r>
              <w:rPr>
                <w:sz w:val="16"/>
              </w:rPr>
              <w:t>Norton town</w:t>
            </w:r>
          </w:p>
        </w:tc>
        <w:tc>
          <w:tcPr>
            <w:tcW w:type="dxa" w:w="827"/>
          </w:tcPr>
          <w:p>
            <w:pPr>
              <w:spacing w:after="0"/>
              <w:jc w:val="left"/>
            </w:pPr>
            <w:r>
              <w:rPr>
                <w:sz w:val="16"/>
              </w:rPr>
              <w:t>Town</w:t>
            </w:r>
          </w:p>
        </w:tc>
        <w:tc>
          <w:tcPr>
            <w:tcW w:type="dxa" w:w="3374"/>
          </w:tcPr>
          <w:p>
            <w:pPr>
              <w:spacing w:after="0"/>
              <w:jc w:val="left"/>
            </w:pPr>
            <w:r>
              <w:rPr>
                <w:sz w:val="16"/>
              </w:rPr>
              <w:t>Approved, expires 2028-03-12</w:t>
            </w:r>
          </w:p>
        </w:tc>
        <w:tc>
          <w:tcPr>
            <w:tcW w:type="dxa" w:w="2538"/>
          </w:tcPr>
          <w:p>
            <w:pPr>
              <w:spacing w:after="0"/>
              <w:jc w:val="left"/>
            </w:pPr>
            <w:r>
              <w:rPr>
                <w:sz w:val="16"/>
              </w:rPr>
              <w:t>Town of Norton Local Hazard Mitigation Plan (FEMA plan 108926)</w:t>
            </w:r>
          </w:p>
        </w:tc>
        <w:tc>
          <w:tcPr>
            <w:tcW w:type="dxa" w:w="1323"/>
          </w:tcPr>
          <w:p>
            <w:pPr>
              <w:spacing w:after="0"/>
              <w:jc w:val="left"/>
            </w:pPr>
            <w:r>
              <w:rPr>
                <w:sz w:val="16"/>
              </w:rPr>
              <w:t>2023-03-13</w:t>
            </w:r>
          </w:p>
        </w:tc>
        <w:tc>
          <w:tcPr>
            <w:tcW w:type="dxa" w:w="1323"/>
          </w:tcPr>
          <w:p>
            <w:pPr>
              <w:spacing w:after="0"/>
              <w:jc w:val="left"/>
            </w:pPr>
            <w:r>
              <w:rPr>
                <w:sz w:val="16"/>
              </w:rPr>
              <w:t>2028-03-12</w:t>
            </w:r>
          </w:p>
        </w:tc>
        <w:tc>
          <w:tcPr>
            <w:tcW w:type="dxa" w:w="1141"/>
          </w:tcPr>
          <w:p>
            <w:pPr>
              <w:spacing w:after="0"/>
              <w:jc w:val="right"/>
            </w:pPr>
            <w:r>
              <w:rPr>
                <w:sz w:val="16"/>
              </w:rPr>
              <w:t>531</w:t>
            </w:r>
          </w:p>
        </w:tc>
        <w:tc>
          <w:tcPr>
            <w:tcW w:type="dxa" w:w="1209"/>
          </w:tcPr>
          <w:p>
            <w:pPr>
              <w:spacing w:after="0"/>
              <w:jc w:val="left"/>
            </w:pPr>
          </w:p>
        </w:tc>
        <w:tc>
          <w:tcPr>
            <w:tcW w:type="dxa" w:w="82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034"/>
        <w:gridCol w:w="1616"/>
        <w:gridCol w:w="1575"/>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034"/>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5"/>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2024-09-26</w:t>
            </w:r>
          </w:p>
        </w:tc>
        <w:tc>
          <w:tcPr>
            <w:tcW w:type="dxa" w:w="1172"/>
          </w:tcPr>
          <w:p>
            <w:pPr>
              <w:spacing w:after="0"/>
              <w:jc w:val="left"/>
            </w:pPr>
            <w:r>
              <w:rPr>
                <w:sz w:val="16"/>
              </w:rPr>
              <w:t>2024-07-29</w:t>
            </w:r>
          </w:p>
        </w:tc>
        <w:tc>
          <w:tcPr>
            <w:tcW w:type="dxa" w:w="1172"/>
          </w:tcPr>
          <w:p>
            <w:pPr>
              <w:spacing w:after="0"/>
              <w:jc w:val="left"/>
            </w:pPr>
            <w:r>
              <w:rPr>
                <w:sz w:val="16"/>
              </w:rPr>
              <w:t>DR-4826-VT</w:t>
            </w:r>
          </w:p>
        </w:tc>
        <w:tc>
          <w:tcPr>
            <w:tcW w:type="dxa" w:w="1575"/>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2034"/>
          </w:tcPr>
          <w:p>
            <w:pPr>
              <w:spacing w:after="0"/>
              <w:jc w:val="left"/>
            </w:pPr>
            <w:r>
              <w:rPr>
                <w:sz w:val="16"/>
              </w:rPr>
              <w:t>Inland Flooding (primary); also designated: Landslide</w:t>
            </w:r>
          </w:p>
        </w:tc>
        <w:tc>
          <w:tcPr>
            <w:tcW w:type="dxa" w:w="1616"/>
          </w:tcPr>
          <w:p>
            <w:pPr>
              <w:spacing w:after="0"/>
              <w:jc w:val="right"/>
            </w:pPr>
            <w:r>
              <w:rPr>
                <w:sz w:val="16"/>
              </w:rPr>
              <w:t>$364,256.88</w:t>
            </w:r>
          </w:p>
        </w:tc>
        <w:tc>
          <w:tcPr>
            <w:tcW w:type="dxa" w:w="1575"/>
          </w:tcPr>
          <w:p>
            <w:pPr>
              <w:spacing w:after="0"/>
              <w:jc w:val="left"/>
            </w:pPr>
            <w:r>
              <w:rPr>
                <w:sz w:val="16"/>
              </w:rPr>
              <w:t>new since last plan; within last 5 years</w:t>
            </w:r>
          </w:p>
        </w:tc>
        <w:tc>
          <w:tcPr>
            <w:tcW w:type="dxa" w:w="1010"/>
          </w:tcPr>
          <w:p>
            <w:pPr>
              <w:spacing w:after="0"/>
              <w:jc w:val="left"/>
            </w:pPr>
          </w:p>
        </w:tc>
      </w:tr>
      <w:tr>
        <w:trPr>
          <w:cantSplit/>
        </w:trPr>
        <w:tc>
          <w:tcPr>
            <w:tcW w:type="dxa" w:w="1172"/>
          </w:tcPr>
          <w:p>
            <w:pPr>
              <w:spacing w:after="0"/>
              <w:jc w:val="left"/>
            </w:pPr>
            <w:r>
              <w:rPr>
                <w:sz w:val="16"/>
              </w:rPr>
              <w:t>2024-08-20</w:t>
            </w:r>
          </w:p>
        </w:tc>
        <w:tc>
          <w:tcPr>
            <w:tcW w:type="dxa" w:w="1172"/>
          </w:tcPr>
          <w:p>
            <w:pPr>
              <w:spacing w:after="0"/>
              <w:jc w:val="left"/>
            </w:pPr>
            <w:r>
              <w:rPr>
                <w:sz w:val="16"/>
              </w:rPr>
              <w:t>2024-07-09</w:t>
            </w:r>
          </w:p>
        </w:tc>
        <w:tc>
          <w:tcPr>
            <w:tcW w:type="dxa" w:w="1172"/>
          </w:tcPr>
          <w:p>
            <w:pPr>
              <w:spacing w:after="0"/>
              <w:jc w:val="left"/>
            </w:pPr>
            <w:r>
              <w:rPr>
                <w:sz w:val="16"/>
              </w:rPr>
              <w:t>DR-4810-VT</w:t>
            </w:r>
          </w:p>
        </w:tc>
        <w:tc>
          <w:tcPr>
            <w:tcW w:type="dxa" w:w="1575"/>
          </w:tcPr>
          <w:p>
            <w:pPr>
              <w:spacing w:after="0"/>
              <w:jc w:val="left"/>
            </w:pPr>
            <w:r>
              <w:rPr>
                <w:sz w:val="16"/>
              </w:rPr>
              <w:t>Major disaster</w:t>
            </w:r>
          </w:p>
        </w:tc>
        <w:tc>
          <w:tcPr>
            <w:tcW w:type="dxa" w:w="2786"/>
          </w:tcPr>
          <w:p>
            <w:pPr>
              <w:spacing w:after="0"/>
              <w:jc w:val="left"/>
            </w:pPr>
            <w:r>
              <w:rPr>
                <w:sz w:val="16"/>
              </w:rPr>
              <w:t>SEVERE STORM, FLOODING, LANDSLIDES, AND MUDSLIDES</w:t>
            </w:r>
          </w:p>
        </w:tc>
        <w:tc>
          <w:tcPr>
            <w:tcW w:type="dxa" w:w="2034"/>
          </w:tcPr>
          <w:p>
            <w:pPr>
              <w:spacing w:after="0"/>
              <w:jc w:val="left"/>
            </w:pPr>
            <w:r>
              <w:rPr>
                <w:sz w:val="16"/>
              </w:rPr>
              <w:t>Inland Flooding; Landslide</w:t>
            </w:r>
          </w:p>
        </w:tc>
        <w:tc>
          <w:tcPr>
            <w:tcW w:type="dxa" w:w="1616"/>
          </w:tcPr>
          <w:p>
            <w:pPr>
              <w:spacing w:after="0"/>
              <w:jc w:val="right"/>
            </w:pPr>
            <w:r>
              <w:rPr>
                <w:sz w:val="16"/>
              </w:rPr>
              <w:t>$1,556,399.28</w:t>
            </w:r>
          </w:p>
        </w:tc>
        <w:tc>
          <w:tcPr>
            <w:tcW w:type="dxa" w:w="1575"/>
          </w:tcPr>
          <w:p>
            <w:pPr>
              <w:spacing w:after="0"/>
              <w:jc w:val="left"/>
            </w:pPr>
            <w:r>
              <w:rPr>
                <w:sz w:val="16"/>
              </w:rPr>
              <w:t>new since last plan; within last 5 years</w:t>
            </w:r>
          </w:p>
        </w:tc>
        <w:tc>
          <w:tcPr>
            <w:tcW w:type="dxa" w:w="1010"/>
          </w:tcPr>
          <w:p>
            <w:pPr>
              <w:spacing w:after="0"/>
              <w:jc w:val="left"/>
            </w:pPr>
          </w:p>
        </w:tc>
      </w:tr>
      <w:tr>
        <w:trPr>
          <w:cantSplit/>
        </w:trPr>
        <w:tc>
          <w:tcPr>
            <w:tcW w:type="dxa" w:w="1172"/>
          </w:tcPr>
          <w:p>
            <w:pPr>
              <w:spacing w:after="0"/>
              <w:jc w:val="left"/>
            </w:pPr>
            <w:r>
              <w:rPr>
                <w:sz w:val="16"/>
              </w:rPr>
              <w:t>2024-08-08</w:t>
            </w:r>
          </w:p>
        </w:tc>
        <w:tc>
          <w:tcPr>
            <w:tcW w:type="dxa" w:w="1172"/>
          </w:tcPr>
          <w:p>
            <w:pPr>
              <w:spacing w:after="0"/>
              <w:jc w:val="left"/>
            </w:pPr>
            <w:r>
              <w:rPr>
                <w:sz w:val="16"/>
              </w:rPr>
              <w:t>2024-08-08</w:t>
            </w:r>
          </w:p>
        </w:tc>
        <w:tc>
          <w:tcPr>
            <w:tcW w:type="dxa" w:w="1172"/>
          </w:tcPr>
          <w:p>
            <w:pPr>
              <w:spacing w:after="0"/>
              <w:jc w:val="left"/>
            </w:pPr>
            <w:r>
              <w:rPr>
                <w:sz w:val="16"/>
              </w:rPr>
              <w:t>EM-3609-VT</w:t>
            </w:r>
          </w:p>
        </w:tc>
        <w:tc>
          <w:tcPr>
            <w:tcW w:type="dxa" w:w="1575"/>
          </w:tcPr>
          <w:p>
            <w:pPr>
              <w:spacing w:after="0"/>
              <w:jc w:val="left"/>
            </w:pPr>
            <w:r>
              <w:rPr>
                <w:sz w:val="16"/>
              </w:rPr>
              <w:t>Emergency</w:t>
            </w:r>
          </w:p>
        </w:tc>
        <w:tc>
          <w:tcPr>
            <w:tcW w:type="dxa" w:w="2786"/>
          </w:tcPr>
          <w:p>
            <w:pPr>
              <w:spacing w:after="0"/>
              <w:jc w:val="left"/>
            </w:pPr>
            <w:r>
              <w:rPr>
                <w:sz w:val="16"/>
              </w:rPr>
              <w:t>TROPICAL DEPRESSION DEBBY</w:t>
            </w:r>
          </w:p>
        </w:tc>
        <w:tc>
          <w:tcPr>
            <w:tcW w:type="dxa" w:w="2034"/>
          </w:tcPr>
          <w:p>
            <w:pPr>
              <w:spacing w:after="0"/>
              <w:jc w:val="left"/>
            </w:pPr>
            <w:r>
              <w:rPr>
                <w:sz w:val="16"/>
              </w:rPr>
              <w:t>Hurricane</w:t>
            </w:r>
          </w:p>
        </w:tc>
        <w:tc>
          <w:tcPr>
            <w:tcW w:type="dxa" w:w="1616"/>
          </w:tcPr>
          <w:p>
            <w:pPr>
              <w:spacing w:after="0"/>
              <w:jc w:val="right"/>
            </w:pPr>
            <w:r>
              <w:rPr>
                <w:sz w:val="16"/>
              </w:rPr>
              <w:t>none found</w:t>
            </w:r>
          </w:p>
        </w:tc>
        <w:tc>
          <w:tcPr>
            <w:tcW w:type="dxa" w:w="1575"/>
          </w:tcPr>
          <w:p>
            <w:pPr>
              <w:spacing w:after="0"/>
              <w:jc w:val="left"/>
            </w:pPr>
            <w:r>
              <w:rPr>
                <w:sz w:val="16"/>
              </w:rPr>
              <w:t>new since last plan; within last 5 years</w:t>
            </w:r>
          </w:p>
        </w:tc>
        <w:tc>
          <w:tcPr>
            <w:tcW w:type="dxa" w:w="1010"/>
          </w:tcPr>
          <w:p>
            <w:pPr>
              <w:spacing w:after="0"/>
              <w:jc w:val="left"/>
            </w:pPr>
          </w:p>
        </w:tc>
      </w:tr>
      <w:tr>
        <w:trPr>
          <w:cantSplit/>
        </w:trPr>
        <w:tc>
          <w:tcPr>
            <w:tcW w:type="dxa" w:w="1172"/>
          </w:tcPr>
          <w:p>
            <w:pPr>
              <w:spacing w:after="0"/>
              <w:jc w:val="left"/>
            </w:pPr>
            <w:r>
              <w:rPr>
                <w:sz w:val="16"/>
              </w:rPr>
              <w:t>2024-04-19</w:t>
            </w:r>
          </w:p>
        </w:tc>
        <w:tc>
          <w:tcPr>
            <w:tcW w:type="dxa" w:w="1172"/>
          </w:tcPr>
          <w:p>
            <w:pPr>
              <w:spacing w:after="0"/>
              <w:jc w:val="left"/>
            </w:pPr>
            <w:r>
              <w:rPr>
                <w:sz w:val="16"/>
              </w:rPr>
              <w:t>2024-01-09</w:t>
            </w:r>
          </w:p>
        </w:tc>
        <w:tc>
          <w:tcPr>
            <w:tcW w:type="dxa" w:w="1172"/>
          </w:tcPr>
          <w:p>
            <w:pPr>
              <w:spacing w:after="0"/>
              <w:jc w:val="left"/>
            </w:pPr>
            <w:r>
              <w:rPr>
                <w:sz w:val="16"/>
              </w:rPr>
              <w:t>DR-4770-VT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034"/>
          </w:tcPr>
          <w:p>
            <w:pPr>
              <w:spacing w:after="0"/>
              <w:jc w:val="left"/>
            </w:pPr>
            <w:r>
              <w:rPr>
                <w:sz w:val="16"/>
              </w:rPr>
              <w:t>Winter Weather</w:t>
            </w:r>
          </w:p>
        </w:tc>
        <w:tc>
          <w:tcPr>
            <w:tcW w:type="dxa" w:w="1616"/>
          </w:tcPr>
          <w:p>
            <w:pPr>
              <w:spacing w:after="0"/>
              <w:jc w:val="right"/>
            </w:pPr>
            <w:r>
              <w:rPr>
                <w:sz w:val="16"/>
              </w:rPr>
              <w:t>none found</w:t>
            </w:r>
          </w:p>
        </w:tc>
        <w:tc>
          <w:tcPr>
            <w:tcW w:type="dxa" w:w="1575"/>
          </w:tcPr>
          <w:p>
            <w:pPr>
              <w:spacing w:after="0"/>
              <w:jc w:val="left"/>
            </w:pPr>
            <w:r>
              <w:rPr>
                <w:sz w:val="16"/>
              </w:rPr>
              <w:t>new since last plan; within last 5 years</w:t>
            </w:r>
          </w:p>
        </w:tc>
        <w:tc>
          <w:tcPr>
            <w:tcW w:type="dxa" w:w="1010"/>
          </w:tcPr>
          <w:p>
            <w:pPr>
              <w:spacing w:after="0"/>
              <w:jc w:val="left"/>
            </w:pPr>
          </w:p>
        </w:tc>
      </w:tr>
      <w:tr>
        <w:trPr>
          <w:cantSplit/>
        </w:trPr>
        <w:tc>
          <w:tcPr>
            <w:tcW w:type="dxa" w:w="1172"/>
          </w:tcPr>
          <w:p>
            <w:pPr>
              <w:spacing w:after="0"/>
              <w:jc w:val="left"/>
            </w:pPr>
            <w:r>
              <w:rPr>
                <w:sz w:val="16"/>
              </w:rPr>
              <w:t>2024-03-02</w:t>
            </w:r>
          </w:p>
        </w:tc>
        <w:tc>
          <w:tcPr>
            <w:tcW w:type="dxa" w:w="1172"/>
          </w:tcPr>
          <w:p>
            <w:pPr>
              <w:spacing w:after="0"/>
              <w:jc w:val="left"/>
            </w:pPr>
            <w:r>
              <w:rPr>
                <w:sz w:val="16"/>
              </w:rPr>
              <w:t>2023-12-18</w:t>
            </w:r>
          </w:p>
        </w:tc>
        <w:tc>
          <w:tcPr>
            <w:tcW w:type="dxa" w:w="1172"/>
          </w:tcPr>
          <w:p>
            <w:pPr>
              <w:spacing w:after="0"/>
              <w:jc w:val="left"/>
            </w:pPr>
            <w:r>
              <w:rPr>
                <w:sz w:val="16"/>
              </w:rPr>
              <w:t>DR-4762-VT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034"/>
          </w:tcPr>
          <w:p>
            <w:pPr>
              <w:spacing w:after="0"/>
              <w:jc w:val="left"/>
            </w:pPr>
            <w:r>
              <w:rPr>
                <w:sz w:val="16"/>
              </w:rPr>
              <w:t>Inland Flooding</w:t>
            </w:r>
          </w:p>
        </w:tc>
        <w:tc>
          <w:tcPr>
            <w:tcW w:type="dxa" w:w="1616"/>
          </w:tcPr>
          <w:p>
            <w:pPr>
              <w:spacing w:after="0"/>
              <w:jc w:val="right"/>
            </w:pPr>
            <w:r>
              <w:rPr>
                <w:sz w:val="16"/>
              </w:rPr>
              <w:t>$27,669.22</w:t>
            </w:r>
          </w:p>
        </w:tc>
        <w:tc>
          <w:tcPr>
            <w:tcW w:type="dxa" w:w="1575"/>
          </w:tcPr>
          <w:p>
            <w:pPr>
              <w:spacing w:after="0"/>
              <w:jc w:val="left"/>
            </w:pPr>
            <w:r>
              <w:rPr>
                <w:sz w:val="16"/>
              </w:rPr>
              <w:t>new since last plan; within last 5 years</w:t>
            </w:r>
          </w:p>
        </w:tc>
        <w:tc>
          <w:tcPr>
            <w:tcW w:type="dxa" w:w="1010"/>
          </w:tcPr>
          <w:p>
            <w:pPr>
              <w:spacing w:after="0"/>
              <w:jc w:val="left"/>
            </w:pPr>
          </w:p>
        </w:tc>
      </w:tr>
      <w:tr>
        <w:trPr>
          <w:cantSplit/>
        </w:trPr>
        <w:tc>
          <w:tcPr>
            <w:tcW w:type="dxa" w:w="1172"/>
          </w:tcPr>
          <w:p>
            <w:pPr>
              <w:spacing w:after="0"/>
              <w:jc w:val="left"/>
            </w:pPr>
            <w:r>
              <w:rPr>
                <w:sz w:val="16"/>
              </w:rPr>
              <w:t>2023-07-14</w:t>
            </w:r>
          </w:p>
        </w:tc>
        <w:tc>
          <w:tcPr>
            <w:tcW w:type="dxa" w:w="1172"/>
          </w:tcPr>
          <w:p>
            <w:pPr>
              <w:spacing w:after="0"/>
              <w:jc w:val="left"/>
            </w:pPr>
            <w:r>
              <w:rPr>
                <w:sz w:val="16"/>
              </w:rPr>
              <w:t>2023-07-07</w:t>
            </w:r>
          </w:p>
        </w:tc>
        <w:tc>
          <w:tcPr>
            <w:tcW w:type="dxa" w:w="1172"/>
          </w:tcPr>
          <w:p>
            <w:pPr>
              <w:spacing w:after="0"/>
              <w:jc w:val="left"/>
            </w:pPr>
            <w:r>
              <w:rPr>
                <w:sz w:val="16"/>
              </w:rPr>
              <w:t>DR-4720-VT</w:t>
            </w:r>
          </w:p>
        </w:tc>
        <w:tc>
          <w:tcPr>
            <w:tcW w:type="dxa" w:w="1575"/>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2034"/>
          </w:tcPr>
          <w:p>
            <w:pPr>
              <w:spacing w:after="0"/>
              <w:jc w:val="left"/>
            </w:pPr>
            <w:r>
              <w:rPr>
                <w:sz w:val="16"/>
              </w:rPr>
              <w:t>Inland Flooding (primary); also designated: Landslide</w:t>
            </w:r>
          </w:p>
        </w:tc>
        <w:tc>
          <w:tcPr>
            <w:tcW w:type="dxa" w:w="1616"/>
          </w:tcPr>
          <w:p>
            <w:pPr>
              <w:spacing w:after="0"/>
              <w:jc w:val="right"/>
            </w:pPr>
            <w:r>
              <w:rPr>
                <w:sz w:val="16"/>
              </w:rPr>
              <w:t>$109,717.56</w:t>
            </w:r>
          </w:p>
        </w:tc>
        <w:tc>
          <w:tcPr>
            <w:tcW w:type="dxa" w:w="1575"/>
          </w:tcPr>
          <w:p>
            <w:pPr>
              <w:spacing w:after="0"/>
              <w:jc w:val="left"/>
            </w:pPr>
            <w:r>
              <w:rPr>
                <w:sz w:val="16"/>
              </w:rPr>
              <w:t>new since last plan; within last 5 years</w:t>
            </w:r>
          </w:p>
        </w:tc>
        <w:tc>
          <w:tcPr>
            <w:tcW w:type="dxa" w:w="1010"/>
          </w:tcPr>
          <w:p>
            <w:pPr>
              <w:spacing w:after="0"/>
              <w:jc w:val="left"/>
            </w:pPr>
          </w:p>
        </w:tc>
      </w:tr>
      <w:tr>
        <w:trPr>
          <w:cantSplit/>
        </w:trPr>
        <w:tc>
          <w:tcPr>
            <w:tcW w:type="dxa" w:w="1172"/>
          </w:tcPr>
          <w:p>
            <w:pPr>
              <w:spacing w:after="0"/>
              <w:jc w:val="left"/>
            </w:pPr>
            <w:r>
              <w:rPr>
                <w:sz w:val="16"/>
              </w:rPr>
              <w:t>2023-07-10</w:t>
            </w:r>
          </w:p>
        </w:tc>
        <w:tc>
          <w:tcPr>
            <w:tcW w:type="dxa" w:w="1172"/>
          </w:tcPr>
          <w:p>
            <w:pPr>
              <w:spacing w:after="0"/>
              <w:jc w:val="left"/>
            </w:pPr>
            <w:r>
              <w:rPr>
                <w:sz w:val="16"/>
              </w:rPr>
              <w:t>2023-07-09</w:t>
            </w:r>
          </w:p>
        </w:tc>
        <w:tc>
          <w:tcPr>
            <w:tcW w:type="dxa" w:w="1172"/>
          </w:tcPr>
          <w:p>
            <w:pPr>
              <w:spacing w:after="0"/>
              <w:jc w:val="left"/>
            </w:pPr>
            <w:r>
              <w:rPr>
                <w:sz w:val="16"/>
              </w:rPr>
              <w:t>EM-3595-VT</w:t>
            </w:r>
          </w:p>
        </w:tc>
        <w:tc>
          <w:tcPr>
            <w:tcW w:type="dxa" w:w="1575"/>
          </w:tcPr>
          <w:p>
            <w:pPr>
              <w:spacing w:after="0"/>
              <w:jc w:val="left"/>
            </w:pPr>
            <w:r>
              <w:rPr>
                <w:sz w:val="16"/>
              </w:rPr>
              <w:t>Emergency</w:t>
            </w:r>
          </w:p>
        </w:tc>
        <w:tc>
          <w:tcPr>
            <w:tcW w:type="dxa" w:w="2786"/>
          </w:tcPr>
          <w:p>
            <w:pPr>
              <w:spacing w:after="0"/>
              <w:jc w:val="left"/>
            </w:pPr>
            <w:r>
              <w:rPr>
                <w:sz w:val="16"/>
              </w:rPr>
              <w:t>FLOODING</w:t>
            </w:r>
          </w:p>
        </w:tc>
        <w:tc>
          <w:tcPr>
            <w:tcW w:type="dxa" w:w="2034"/>
          </w:tcPr>
          <w:p>
            <w:pPr>
              <w:spacing w:after="0"/>
              <w:jc w:val="left"/>
            </w:pPr>
            <w:r>
              <w:rPr>
                <w:sz w:val="16"/>
              </w:rPr>
              <w:t>Inland Flooding</w:t>
            </w:r>
          </w:p>
        </w:tc>
        <w:tc>
          <w:tcPr>
            <w:tcW w:type="dxa" w:w="1616"/>
          </w:tcPr>
          <w:p>
            <w:pPr>
              <w:spacing w:after="0"/>
              <w:jc w:val="right"/>
            </w:pPr>
            <w:r>
              <w:rPr>
                <w:sz w:val="16"/>
              </w:rPr>
              <w:t>none found</w:t>
            </w:r>
          </w:p>
        </w:tc>
        <w:tc>
          <w:tcPr>
            <w:tcW w:type="dxa" w:w="1575"/>
          </w:tcPr>
          <w:p>
            <w:pPr>
              <w:spacing w:after="0"/>
              <w:jc w:val="left"/>
            </w:pPr>
            <w:r>
              <w:rPr>
                <w:sz w:val="16"/>
              </w:rPr>
              <w:t>new since last plan; within last 5 years</w:t>
            </w:r>
          </w:p>
        </w:tc>
        <w:tc>
          <w:tcPr>
            <w:tcW w:type="dxa" w:w="1010"/>
          </w:tcPr>
          <w:p>
            <w:pPr>
              <w:spacing w:after="0"/>
              <w:jc w:val="left"/>
            </w:pPr>
            <w:r>
              <w:rPr>
                <w:sz w:val="16"/>
              </w:rPr>
              <w:t>same incident as DR-4720</w:t>
            </w:r>
          </w:p>
        </w:tc>
      </w:tr>
      <w:tr>
        <w:trPr>
          <w:cantSplit/>
        </w:trPr>
        <w:tc>
          <w:tcPr>
            <w:tcW w:type="dxa" w:w="1172"/>
          </w:tcPr>
          <w:p>
            <w:pPr>
              <w:spacing w:after="0"/>
              <w:jc w:val="left"/>
            </w:pPr>
            <w:r>
              <w:rPr>
                <w:sz w:val="16"/>
              </w:rPr>
              <w:t>2023-03-20</w:t>
            </w:r>
          </w:p>
        </w:tc>
        <w:tc>
          <w:tcPr>
            <w:tcW w:type="dxa" w:w="1172"/>
          </w:tcPr>
          <w:p>
            <w:pPr>
              <w:spacing w:after="0"/>
              <w:jc w:val="left"/>
            </w:pPr>
            <w:r>
              <w:rPr>
                <w:sz w:val="16"/>
              </w:rPr>
              <w:t>2022-12-22</w:t>
            </w:r>
          </w:p>
        </w:tc>
        <w:tc>
          <w:tcPr>
            <w:tcW w:type="dxa" w:w="1172"/>
          </w:tcPr>
          <w:p>
            <w:pPr>
              <w:spacing w:after="0"/>
              <w:jc w:val="left"/>
            </w:pPr>
            <w:r>
              <w:rPr>
                <w:sz w:val="16"/>
              </w:rPr>
              <w:t>DR-4695-VT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034"/>
          </w:tcPr>
          <w:p>
            <w:pPr>
              <w:spacing w:after="0"/>
              <w:jc w:val="left"/>
            </w:pPr>
            <w:r>
              <w:rPr>
                <w:sz w:val="16"/>
              </w:rPr>
              <w:t>Inland Flooding</w:t>
            </w:r>
          </w:p>
        </w:tc>
        <w:tc>
          <w:tcPr>
            <w:tcW w:type="dxa" w:w="1616"/>
          </w:tcPr>
          <w:p>
            <w:pPr>
              <w:spacing w:after="0"/>
              <w:jc w:val="right"/>
            </w:pPr>
            <w:r>
              <w:rPr>
                <w:sz w:val="16"/>
              </w:rPr>
              <w:t>none found</w:t>
            </w:r>
          </w:p>
        </w:tc>
        <w:tc>
          <w:tcPr>
            <w:tcW w:type="dxa" w:w="1575"/>
          </w:tcPr>
          <w:p>
            <w:pPr>
              <w:spacing w:after="0"/>
              <w:jc w:val="left"/>
            </w:pPr>
            <w:r>
              <w:rPr>
                <w:sz w:val="16"/>
              </w:rPr>
              <w:t>new since last plan; within last 5 years</w:t>
            </w:r>
          </w:p>
        </w:tc>
        <w:tc>
          <w:tcPr>
            <w:tcW w:type="dxa" w:w="1010"/>
          </w:tcPr>
          <w:p>
            <w:pPr>
              <w:spacing w:after="0"/>
              <w:jc w:val="left"/>
            </w:pPr>
          </w:p>
        </w:tc>
      </w:tr>
      <w:tr>
        <w:trPr>
          <w:cantSplit/>
        </w:trPr>
        <w:tc>
          <w:tcPr>
            <w:tcW w:type="dxa" w:w="1172"/>
          </w:tcPr>
          <w:p>
            <w:pPr>
              <w:spacing w:after="0"/>
              <w:jc w:val="left"/>
            </w:pPr>
            <w:r>
              <w:rPr>
                <w:sz w:val="16"/>
              </w:rPr>
              <w:t>2021-08-22</w:t>
            </w:r>
          </w:p>
        </w:tc>
        <w:tc>
          <w:tcPr>
            <w:tcW w:type="dxa" w:w="1172"/>
          </w:tcPr>
          <w:p>
            <w:pPr>
              <w:spacing w:after="0"/>
              <w:jc w:val="left"/>
            </w:pPr>
            <w:r>
              <w:rPr>
                <w:sz w:val="16"/>
              </w:rPr>
              <w:t>2021-08-22</w:t>
            </w:r>
          </w:p>
        </w:tc>
        <w:tc>
          <w:tcPr>
            <w:tcW w:type="dxa" w:w="1172"/>
          </w:tcPr>
          <w:p>
            <w:pPr>
              <w:spacing w:after="0"/>
              <w:jc w:val="left"/>
            </w:pPr>
            <w:r>
              <w:rPr>
                <w:sz w:val="16"/>
              </w:rPr>
              <w:t>EM-3567-VT</w:t>
            </w:r>
          </w:p>
        </w:tc>
        <w:tc>
          <w:tcPr>
            <w:tcW w:type="dxa" w:w="1575"/>
          </w:tcPr>
          <w:p>
            <w:pPr>
              <w:spacing w:after="0"/>
              <w:jc w:val="left"/>
            </w:pPr>
            <w:r>
              <w:rPr>
                <w:sz w:val="16"/>
              </w:rPr>
              <w:t>Emergency</w:t>
            </w:r>
          </w:p>
        </w:tc>
        <w:tc>
          <w:tcPr>
            <w:tcW w:type="dxa" w:w="2786"/>
          </w:tcPr>
          <w:p>
            <w:pPr>
              <w:spacing w:after="0"/>
              <w:jc w:val="left"/>
            </w:pPr>
            <w:r>
              <w:rPr>
                <w:sz w:val="16"/>
              </w:rPr>
              <w:t>TROPICAL STORM HENRI</w:t>
            </w:r>
          </w:p>
        </w:tc>
        <w:tc>
          <w:tcPr>
            <w:tcW w:type="dxa" w:w="2034"/>
          </w:tcPr>
          <w:p>
            <w:pPr>
              <w:spacing w:after="0"/>
              <w:jc w:val="left"/>
            </w:pPr>
            <w:r>
              <w:rPr>
                <w:sz w:val="16"/>
              </w:rPr>
              <w:t>Hurricane</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2020-04-08</w:t>
            </w:r>
          </w:p>
        </w:tc>
        <w:tc>
          <w:tcPr>
            <w:tcW w:type="dxa" w:w="1172"/>
          </w:tcPr>
          <w:p>
            <w:pPr>
              <w:spacing w:after="0"/>
              <w:jc w:val="left"/>
            </w:pPr>
            <w:r>
              <w:rPr>
                <w:sz w:val="16"/>
              </w:rPr>
              <w:t>2020-01-20</w:t>
            </w:r>
          </w:p>
        </w:tc>
        <w:tc>
          <w:tcPr>
            <w:tcW w:type="dxa" w:w="1172"/>
          </w:tcPr>
          <w:p>
            <w:pPr>
              <w:spacing w:after="0"/>
              <w:jc w:val="left"/>
            </w:pPr>
            <w:r>
              <w:rPr>
                <w:sz w:val="16"/>
              </w:rPr>
              <w:t>DR-4532-VT</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034"/>
          </w:tcPr>
          <w:p>
            <w:pPr>
              <w:spacing w:after="0"/>
              <w:jc w:val="left"/>
            </w:pPr>
            <w:r>
              <w:rPr>
                <w:sz w:val="16"/>
              </w:rPr>
              <w:t>Non-natural, not counted</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EM-3437-VT</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034"/>
          </w:tcPr>
          <w:p>
            <w:pPr>
              <w:spacing w:after="0"/>
              <w:jc w:val="left"/>
            </w:pPr>
            <w:r>
              <w:rPr>
                <w:sz w:val="16"/>
              </w:rPr>
              <w:t>Non-natural, not counted</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r>
              <w:rPr>
                <w:sz w:val="16"/>
              </w:rPr>
              <w:t>same incident as DR-4532</w:t>
            </w:r>
          </w:p>
        </w:tc>
      </w:tr>
      <w:tr>
        <w:trPr>
          <w:cantSplit/>
        </w:trPr>
        <w:tc>
          <w:tcPr>
            <w:tcW w:type="dxa" w:w="1172"/>
          </w:tcPr>
          <w:p>
            <w:pPr>
              <w:spacing w:after="0"/>
              <w:jc w:val="left"/>
            </w:pPr>
            <w:r>
              <w:rPr>
                <w:sz w:val="16"/>
              </w:rPr>
              <w:t>2020-01-17</w:t>
            </w:r>
          </w:p>
        </w:tc>
        <w:tc>
          <w:tcPr>
            <w:tcW w:type="dxa" w:w="1172"/>
          </w:tcPr>
          <w:p>
            <w:pPr>
              <w:spacing w:after="0"/>
              <w:jc w:val="left"/>
            </w:pPr>
            <w:r>
              <w:rPr>
                <w:sz w:val="16"/>
              </w:rPr>
              <w:t>2019-10-31</w:t>
            </w:r>
          </w:p>
        </w:tc>
        <w:tc>
          <w:tcPr>
            <w:tcW w:type="dxa" w:w="1172"/>
          </w:tcPr>
          <w:p>
            <w:pPr>
              <w:spacing w:after="0"/>
              <w:jc w:val="left"/>
            </w:pPr>
            <w:r>
              <w:rPr>
                <w:sz w:val="16"/>
              </w:rPr>
              <w:t>DR-4474-VT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034"/>
          </w:tcPr>
          <w:p>
            <w:pPr>
              <w:spacing w:after="0"/>
              <w:jc w:val="left"/>
            </w:pPr>
            <w:r>
              <w:rPr>
                <w:sz w:val="16"/>
              </w:rPr>
              <w:t>Inland Flooding</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2019-06-14</w:t>
            </w:r>
          </w:p>
        </w:tc>
        <w:tc>
          <w:tcPr>
            <w:tcW w:type="dxa" w:w="1172"/>
          </w:tcPr>
          <w:p>
            <w:pPr>
              <w:spacing w:after="0"/>
              <w:jc w:val="left"/>
            </w:pPr>
            <w:r>
              <w:rPr>
                <w:sz w:val="16"/>
              </w:rPr>
              <w:t>2019-04-15</w:t>
            </w:r>
          </w:p>
        </w:tc>
        <w:tc>
          <w:tcPr>
            <w:tcW w:type="dxa" w:w="1172"/>
          </w:tcPr>
          <w:p>
            <w:pPr>
              <w:spacing w:after="0"/>
              <w:jc w:val="left"/>
            </w:pPr>
            <w:r>
              <w:rPr>
                <w:sz w:val="16"/>
              </w:rPr>
              <w:t>DR-4445-VT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$28,459.53</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DR-4356-VT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034"/>
          </w:tcPr>
          <w:p>
            <w:pPr>
              <w:spacing w:after="0"/>
              <w:jc w:val="left"/>
            </w:pPr>
            <w:r>
              <w:rPr>
                <w:sz w:val="16"/>
              </w:rPr>
              <w:t>Inland Flooding</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2015-02-03</w:t>
            </w:r>
          </w:p>
        </w:tc>
        <w:tc>
          <w:tcPr>
            <w:tcW w:type="dxa" w:w="1172"/>
          </w:tcPr>
          <w:p>
            <w:pPr>
              <w:spacing w:after="0"/>
              <w:jc w:val="left"/>
            </w:pPr>
            <w:r>
              <w:rPr>
                <w:sz w:val="16"/>
              </w:rPr>
              <w:t>2014-12-09</w:t>
            </w:r>
          </w:p>
        </w:tc>
        <w:tc>
          <w:tcPr>
            <w:tcW w:type="dxa" w:w="1172"/>
          </w:tcPr>
          <w:p>
            <w:pPr>
              <w:spacing w:after="0"/>
              <w:jc w:val="left"/>
            </w:pPr>
            <w:r>
              <w:rPr>
                <w:sz w:val="16"/>
              </w:rPr>
              <w:t>DR-4207-VT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034"/>
          </w:tcPr>
          <w:p>
            <w:pPr>
              <w:spacing w:after="0"/>
              <w:jc w:val="left"/>
            </w:pPr>
            <w:r>
              <w:rPr>
                <w:sz w:val="16"/>
              </w:rPr>
              <w:t>Winter Weather</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2014-06-11</w:t>
            </w:r>
          </w:p>
        </w:tc>
        <w:tc>
          <w:tcPr>
            <w:tcW w:type="dxa" w:w="1172"/>
          </w:tcPr>
          <w:p>
            <w:pPr>
              <w:spacing w:after="0"/>
              <w:jc w:val="left"/>
            </w:pPr>
            <w:r>
              <w:rPr>
                <w:sz w:val="16"/>
              </w:rPr>
              <w:t>2014-04-15</w:t>
            </w:r>
          </w:p>
        </w:tc>
        <w:tc>
          <w:tcPr>
            <w:tcW w:type="dxa" w:w="1172"/>
          </w:tcPr>
          <w:p>
            <w:pPr>
              <w:spacing w:after="0"/>
              <w:jc w:val="left"/>
            </w:pPr>
            <w:r>
              <w:rPr>
                <w:sz w:val="16"/>
              </w:rPr>
              <w:t>DR-4178-VT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$239,730.49</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2014-01-29</w:t>
            </w:r>
          </w:p>
        </w:tc>
        <w:tc>
          <w:tcPr>
            <w:tcW w:type="dxa" w:w="1172"/>
          </w:tcPr>
          <w:p>
            <w:pPr>
              <w:spacing w:after="0"/>
              <w:jc w:val="left"/>
            </w:pPr>
            <w:r>
              <w:rPr>
                <w:sz w:val="16"/>
              </w:rPr>
              <w:t>2013-12-20</w:t>
            </w:r>
          </w:p>
        </w:tc>
        <w:tc>
          <w:tcPr>
            <w:tcW w:type="dxa" w:w="1172"/>
          </w:tcPr>
          <w:p>
            <w:pPr>
              <w:spacing w:after="0"/>
              <w:jc w:val="left"/>
            </w:pPr>
            <w:r>
              <w:rPr>
                <w:sz w:val="16"/>
              </w:rPr>
              <w:t>DR-4163-VT</w:t>
            </w:r>
          </w:p>
        </w:tc>
        <w:tc>
          <w:tcPr>
            <w:tcW w:type="dxa" w:w="1575"/>
          </w:tcPr>
          <w:p>
            <w:pPr>
              <w:spacing w:after="0"/>
              <w:jc w:val="left"/>
            </w:pPr>
            <w:r>
              <w:rPr>
                <w:sz w:val="16"/>
              </w:rPr>
              <w:t>Major disaster</w:t>
            </w:r>
          </w:p>
        </w:tc>
        <w:tc>
          <w:tcPr>
            <w:tcW w:type="dxa" w:w="2786"/>
          </w:tcPr>
          <w:p>
            <w:pPr>
              <w:spacing w:after="0"/>
              <w:jc w:val="left"/>
            </w:pPr>
            <w:r>
              <w:rPr>
                <w:sz w:val="16"/>
              </w:rPr>
              <w:t>SEVERE WINTER STORMS</w:t>
            </w:r>
          </w:p>
        </w:tc>
        <w:tc>
          <w:tcPr>
            <w:tcW w:type="dxa" w:w="2034"/>
          </w:tcPr>
          <w:p>
            <w:pPr>
              <w:spacing w:after="0"/>
              <w:jc w:val="left"/>
            </w:pPr>
            <w:r>
              <w:rPr>
                <w:sz w:val="16"/>
              </w:rPr>
              <w:t>Ice Storm</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2013-06-13</w:t>
            </w:r>
          </w:p>
        </w:tc>
        <w:tc>
          <w:tcPr>
            <w:tcW w:type="dxa" w:w="1172"/>
          </w:tcPr>
          <w:p>
            <w:pPr>
              <w:spacing w:after="0"/>
              <w:jc w:val="left"/>
            </w:pPr>
            <w:r>
              <w:rPr>
                <w:sz w:val="16"/>
              </w:rPr>
              <w:t>2013-05-22</w:t>
            </w:r>
          </w:p>
        </w:tc>
        <w:tc>
          <w:tcPr>
            <w:tcW w:type="dxa" w:w="1172"/>
          </w:tcPr>
          <w:p>
            <w:pPr>
              <w:spacing w:after="0"/>
              <w:jc w:val="left"/>
            </w:pPr>
            <w:r>
              <w:rPr>
                <w:sz w:val="16"/>
              </w:rPr>
              <w:t>DR-4120-VT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$147,746.32</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2011-09-01</w:t>
            </w:r>
          </w:p>
        </w:tc>
        <w:tc>
          <w:tcPr>
            <w:tcW w:type="dxa" w:w="1172"/>
          </w:tcPr>
          <w:p>
            <w:pPr>
              <w:spacing w:after="0"/>
              <w:jc w:val="left"/>
            </w:pPr>
            <w:r>
              <w:rPr>
                <w:sz w:val="16"/>
              </w:rPr>
              <w:t>2011-08-27</w:t>
            </w:r>
          </w:p>
        </w:tc>
        <w:tc>
          <w:tcPr>
            <w:tcW w:type="dxa" w:w="1172"/>
          </w:tcPr>
          <w:p>
            <w:pPr>
              <w:spacing w:after="0"/>
              <w:jc w:val="left"/>
            </w:pPr>
            <w:r>
              <w:rPr>
                <w:sz w:val="16"/>
              </w:rPr>
              <w:t>DR-4022-VT</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034"/>
          </w:tcPr>
          <w:p>
            <w:pPr>
              <w:spacing w:after="0"/>
              <w:jc w:val="left"/>
            </w:pPr>
            <w:r>
              <w:rPr>
                <w:sz w:val="16"/>
              </w:rPr>
              <w:t>Hurricane</w:t>
            </w:r>
          </w:p>
        </w:tc>
        <w:tc>
          <w:tcPr>
            <w:tcW w:type="dxa" w:w="1616"/>
          </w:tcPr>
          <w:p>
            <w:pPr>
              <w:spacing w:after="0"/>
              <w:jc w:val="right"/>
            </w:pPr>
            <w:r>
              <w:rPr>
                <w:sz w:val="16"/>
              </w:rPr>
              <w:t>$52,197.20</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2011-08-29</w:t>
            </w:r>
          </w:p>
        </w:tc>
        <w:tc>
          <w:tcPr>
            <w:tcW w:type="dxa" w:w="1172"/>
          </w:tcPr>
          <w:p>
            <w:pPr>
              <w:spacing w:after="0"/>
              <w:jc w:val="left"/>
            </w:pPr>
            <w:r>
              <w:rPr>
                <w:sz w:val="16"/>
              </w:rPr>
              <w:t>2011-08-26</w:t>
            </w:r>
          </w:p>
        </w:tc>
        <w:tc>
          <w:tcPr>
            <w:tcW w:type="dxa" w:w="1172"/>
          </w:tcPr>
          <w:p>
            <w:pPr>
              <w:spacing w:after="0"/>
              <w:jc w:val="left"/>
            </w:pPr>
            <w:r>
              <w:rPr>
                <w:sz w:val="16"/>
              </w:rPr>
              <w:t>EM-3338-VT</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034"/>
          </w:tcPr>
          <w:p>
            <w:pPr>
              <w:spacing w:after="0"/>
              <w:jc w:val="left"/>
            </w:pPr>
            <w:r>
              <w:rPr>
                <w:sz w:val="16"/>
              </w:rPr>
              <w:t>Hurricane</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r>
              <w:rPr>
                <w:sz w:val="16"/>
              </w:rPr>
              <w:t>same incident as DR-4022</w:t>
            </w:r>
          </w:p>
        </w:tc>
      </w:tr>
      <w:tr>
        <w:trPr>
          <w:cantSplit/>
        </w:trPr>
        <w:tc>
          <w:tcPr>
            <w:tcW w:type="dxa" w:w="1172"/>
          </w:tcPr>
          <w:p>
            <w:pPr>
              <w:spacing w:after="0"/>
              <w:jc w:val="left"/>
            </w:pPr>
            <w:r>
              <w:rPr>
                <w:sz w:val="16"/>
              </w:rPr>
              <w:t>2011-07-08</w:t>
            </w:r>
          </w:p>
        </w:tc>
        <w:tc>
          <w:tcPr>
            <w:tcW w:type="dxa" w:w="1172"/>
          </w:tcPr>
          <w:p>
            <w:pPr>
              <w:spacing w:after="0"/>
              <w:jc w:val="left"/>
            </w:pPr>
            <w:r>
              <w:rPr>
                <w:sz w:val="16"/>
              </w:rPr>
              <w:t>2011-05-26</w:t>
            </w:r>
          </w:p>
        </w:tc>
        <w:tc>
          <w:tcPr>
            <w:tcW w:type="dxa" w:w="1172"/>
          </w:tcPr>
          <w:p>
            <w:pPr>
              <w:spacing w:after="0"/>
              <w:jc w:val="left"/>
            </w:pPr>
            <w:r>
              <w:rPr>
                <w:sz w:val="16"/>
              </w:rPr>
              <w:t>DR-4001-VT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$1,396,986.13</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2011-06-15</w:t>
            </w:r>
          </w:p>
        </w:tc>
        <w:tc>
          <w:tcPr>
            <w:tcW w:type="dxa" w:w="1172"/>
          </w:tcPr>
          <w:p>
            <w:pPr>
              <w:spacing w:after="0"/>
              <w:jc w:val="left"/>
            </w:pPr>
            <w:r>
              <w:rPr>
                <w:sz w:val="16"/>
              </w:rPr>
              <w:t>2011-04-23</w:t>
            </w:r>
          </w:p>
        </w:tc>
        <w:tc>
          <w:tcPr>
            <w:tcW w:type="dxa" w:w="1172"/>
          </w:tcPr>
          <w:p>
            <w:pPr>
              <w:spacing w:after="0"/>
              <w:jc w:val="left"/>
            </w:pPr>
            <w:r>
              <w:rPr>
                <w:sz w:val="16"/>
              </w:rPr>
              <w:t>DR-1995-VT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$391,201.97</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2008-09-12</w:t>
            </w:r>
          </w:p>
        </w:tc>
        <w:tc>
          <w:tcPr>
            <w:tcW w:type="dxa" w:w="1172"/>
          </w:tcPr>
          <w:p>
            <w:pPr>
              <w:spacing w:after="0"/>
              <w:jc w:val="left"/>
            </w:pPr>
            <w:r>
              <w:rPr>
                <w:sz w:val="16"/>
              </w:rPr>
              <w:t>2008-07-21</w:t>
            </w:r>
          </w:p>
        </w:tc>
        <w:tc>
          <w:tcPr>
            <w:tcW w:type="dxa" w:w="1172"/>
          </w:tcPr>
          <w:p>
            <w:pPr>
              <w:spacing w:after="0"/>
              <w:jc w:val="left"/>
            </w:pPr>
            <w:r>
              <w:rPr>
                <w:sz w:val="16"/>
              </w:rPr>
              <w:t>DR-1790-VT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$149,143.82</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2007-05-04</w:t>
            </w:r>
          </w:p>
        </w:tc>
        <w:tc>
          <w:tcPr>
            <w:tcW w:type="dxa" w:w="1172"/>
          </w:tcPr>
          <w:p>
            <w:pPr>
              <w:spacing w:after="0"/>
              <w:jc w:val="left"/>
            </w:pPr>
            <w:r>
              <w:rPr>
                <w:sz w:val="16"/>
              </w:rPr>
              <w:t>2007-04-15</w:t>
            </w:r>
          </w:p>
        </w:tc>
        <w:tc>
          <w:tcPr>
            <w:tcW w:type="dxa" w:w="1172"/>
          </w:tcPr>
          <w:p>
            <w:pPr>
              <w:spacing w:after="0"/>
              <w:jc w:val="left"/>
            </w:pPr>
            <w:r>
              <w:rPr>
                <w:sz w:val="16"/>
              </w:rPr>
              <w:t>DR-1698-VT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$65,420.27</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2002-07-12</w:t>
            </w:r>
          </w:p>
        </w:tc>
        <w:tc>
          <w:tcPr>
            <w:tcW w:type="dxa" w:w="1172"/>
          </w:tcPr>
          <w:p>
            <w:pPr>
              <w:spacing w:after="0"/>
              <w:jc w:val="left"/>
            </w:pPr>
            <w:r>
              <w:rPr>
                <w:sz w:val="16"/>
              </w:rPr>
              <w:t>2002-06-05</w:t>
            </w:r>
          </w:p>
        </w:tc>
        <w:tc>
          <w:tcPr>
            <w:tcW w:type="dxa" w:w="1172"/>
          </w:tcPr>
          <w:p>
            <w:pPr>
              <w:spacing w:after="0"/>
              <w:jc w:val="left"/>
            </w:pPr>
            <w:r>
              <w:rPr>
                <w:sz w:val="16"/>
              </w:rPr>
              <w:t>DR-1428-VT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$357,551.30</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1999-11-10</w:t>
            </w:r>
          </w:p>
        </w:tc>
        <w:tc>
          <w:tcPr>
            <w:tcW w:type="dxa" w:w="1172"/>
          </w:tcPr>
          <w:p>
            <w:pPr>
              <w:spacing w:after="0"/>
              <w:jc w:val="left"/>
            </w:pPr>
            <w:r>
              <w:rPr>
                <w:sz w:val="16"/>
              </w:rPr>
              <w:t>1999-09-16</w:t>
            </w:r>
          </w:p>
        </w:tc>
        <w:tc>
          <w:tcPr>
            <w:tcW w:type="dxa" w:w="1172"/>
          </w:tcPr>
          <w:p>
            <w:pPr>
              <w:spacing w:after="0"/>
              <w:jc w:val="left"/>
            </w:pPr>
            <w:r>
              <w:rPr>
                <w:sz w:val="16"/>
              </w:rPr>
              <w:t>DR-1307-VT</w:t>
            </w:r>
          </w:p>
        </w:tc>
        <w:tc>
          <w:tcPr>
            <w:tcW w:type="dxa" w:w="1575"/>
          </w:tcPr>
          <w:p>
            <w:pPr>
              <w:spacing w:after="0"/>
              <w:jc w:val="left"/>
            </w:pPr>
            <w:r>
              <w:rPr>
                <w:sz w:val="16"/>
              </w:rPr>
              <w:t>Major disaster</w:t>
            </w:r>
          </w:p>
        </w:tc>
        <w:tc>
          <w:tcPr>
            <w:tcW w:type="dxa" w:w="2786"/>
          </w:tcPr>
          <w:p>
            <w:pPr>
              <w:spacing w:after="0"/>
              <w:jc w:val="left"/>
            </w:pPr>
            <w:r>
              <w:rPr>
                <w:sz w:val="16"/>
              </w:rPr>
              <w:t>TROPICAL STORM FLOYD</w:t>
            </w:r>
          </w:p>
        </w:tc>
        <w:tc>
          <w:tcPr>
            <w:tcW w:type="dxa" w:w="2034"/>
          </w:tcPr>
          <w:p>
            <w:pPr>
              <w:spacing w:after="0"/>
              <w:jc w:val="left"/>
            </w:pPr>
            <w:r>
              <w:rPr>
                <w:sz w:val="16"/>
              </w:rPr>
              <w:t>Hurricane; Inland Flooding</w:t>
            </w:r>
          </w:p>
        </w:tc>
        <w:tc>
          <w:tcPr>
            <w:tcW w:type="dxa" w:w="1616"/>
          </w:tcPr>
          <w:p>
            <w:pPr>
              <w:spacing w:after="0"/>
              <w:jc w:val="right"/>
            </w:pPr>
            <w:r>
              <w:rPr>
                <w:sz w:val="16"/>
              </w:rPr>
              <w:t>$16,299.13</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1998-06-30</w:t>
            </w:r>
          </w:p>
        </w:tc>
        <w:tc>
          <w:tcPr>
            <w:tcW w:type="dxa" w:w="1172"/>
          </w:tcPr>
          <w:p>
            <w:pPr>
              <w:spacing w:after="0"/>
              <w:jc w:val="left"/>
            </w:pPr>
            <w:r>
              <w:rPr>
                <w:sz w:val="16"/>
              </w:rPr>
              <w:t>1998-06-17</w:t>
            </w:r>
          </w:p>
        </w:tc>
        <w:tc>
          <w:tcPr>
            <w:tcW w:type="dxa" w:w="1172"/>
          </w:tcPr>
          <w:p>
            <w:pPr>
              <w:spacing w:after="0"/>
              <w:jc w:val="left"/>
            </w:pPr>
            <w:r>
              <w:rPr>
                <w:sz w:val="16"/>
              </w:rPr>
              <w:t>DR-1228-VT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034"/>
          </w:tcPr>
          <w:p>
            <w:pPr>
              <w:spacing w:after="0"/>
              <w:jc w:val="left"/>
            </w:pPr>
            <w:r>
              <w:rPr>
                <w:sz w:val="16"/>
              </w:rPr>
              <w:t>Inland Flooding</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1995-08-16</w:t>
            </w:r>
          </w:p>
        </w:tc>
        <w:tc>
          <w:tcPr>
            <w:tcW w:type="dxa" w:w="1172"/>
          </w:tcPr>
          <w:p>
            <w:pPr>
              <w:spacing w:after="0"/>
              <w:jc w:val="left"/>
            </w:pPr>
            <w:r>
              <w:rPr>
                <w:sz w:val="16"/>
              </w:rPr>
              <w:t>1995-08-04</w:t>
            </w:r>
          </w:p>
        </w:tc>
        <w:tc>
          <w:tcPr>
            <w:tcW w:type="dxa" w:w="1172"/>
          </w:tcPr>
          <w:p>
            <w:pPr>
              <w:spacing w:after="0"/>
              <w:jc w:val="left"/>
            </w:pPr>
            <w:r>
              <w:rPr>
                <w:sz w:val="16"/>
              </w:rPr>
              <w:t>DR-1063-VT</w:t>
            </w:r>
          </w:p>
        </w:tc>
        <w:tc>
          <w:tcPr>
            <w:tcW w:type="dxa" w:w="1575"/>
          </w:tcPr>
          <w:p>
            <w:pPr>
              <w:spacing w:after="0"/>
              <w:jc w:val="left"/>
            </w:pPr>
            <w:r>
              <w:rPr>
                <w:sz w:val="16"/>
              </w:rPr>
              <w:t>Major disaster</w:t>
            </w:r>
          </w:p>
        </w:tc>
        <w:tc>
          <w:tcPr>
            <w:tcW w:type="dxa" w:w="2786"/>
          </w:tcPr>
          <w:p>
            <w:pPr>
              <w:spacing w:after="0"/>
              <w:jc w:val="left"/>
            </w:pPr>
            <w:r>
              <w:rPr>
                <w:sz w:val="16"/>
              </w:rPr>
              <w:t>EXCESSIVE RAINFALL, FLOODING</w:t>
            </w:r>
          </w:p>
        </w:tc>
        <w:tc>
          <w:tcPr>
            <w:tcW w:type="dxa" w:w="2034"/>
          </w:tcPr>
          <w:p>
            <w:pPr>
              <w:spacing w:after="0"/>
              <w:jc w:val="left"/>
            </w:pPr>
            <w:r>
              <w:rPr>
                <w:sz w:val="16"/>
              </w:rPr>
              <w:t>Inland Flooding</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1989-09-11</w:t>
            </w:r>
          </w:p>
        </w:tc>
        <w:tc>
          <w:tcPr>
            <w:tcW w:type="dxa" w:w="1172"/>
          </w:tcPr>
          <w:p>
            <w:pPr>
              <w:spacing w:after="0"/>
              <w:jc w:val="left"/>
            </w:pPr>
            <w:r>
              <w:rPr>
                <w:sz w:val="16"/>
              </w:rPr>
              <w:t>1989-08-04</w:t>
            </w:r>
          </w:p>
        </w:tc>
        <w:tc>
          <w:tcPr>
            <w:tcW w:type="dxa" w:w="1172"/>
          </w:tcPr>
          <w:p>
            <w:pPr>
              <w:spacing w:after="0"/>
              <w:jc w:val="left"/>
            </w:pPr>
            <w:r>
              <w:rPr>
                <w:sz w:val="16"/>
              </w:rPr>
              <w:t>DR-840-VT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034"/>
          </w:tcPr>
          <w:p>
            <w:pPr>
              <w:spacing w:after="0"/>
              <w:jc w:val="left"/>
            </w:pPr>
            <w:r>
              <w:rPr>
                <w:sz w:val="16"/>
              </w:rPr>
              <w:t>Inland Flooding</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1973-07-06</w:t>
            </w:r>
          </w:p>
        </w:tc>
        <w:tc>
          <w:tcPr>
            <w:tcW w:type="dxa" w:w="1172"/>
          </w:tcPr>
          <w:p>
            <w:pPr>
              <w:spacing w:after="0"/>
              <w:jc w:val="left"/>
            </w:pPr>
            <w:r>
              <w:rPr>
                <w:sz w:val="16"/>
              </w:rPr>
              <w:t>1973-07-06</w:t>
            </w:r>
          </w:p>
        </w:tc>
        <w:tc>
          <w:tcPr>
            <w:tcW w:type="dxa" w:w="1172"/>
          </w:tcPr>
          <w:p>
            <w:pPr>
              <w:spacing w:after="0"/>
              <w:jc w:val="left"/>
            </w:pPr>
            <w:r>
              <w:rPr>
                <w:sz w:val="16"/>
              </w:rPr>
              <w:t>DR-397-VT</w:t>
            </w:r>
          </w:p>
        </w:tc>
        <w:tc>
          <w:tcPr>
            <w:tcW w:type="dxa" w:w="1575"/>
          </w:tcPr>
          <w:p>
            <w:pPr>
              <w:spacing w:after="0"/>
              <w:jc w:val="left"/>
            </w:pPr>
            <w:r>
              <w:rPr>
                <w:sz w:val="16"/>
              </w:rPr>
              <w:t>Major disaster</w:t>
            </w:r>
          </w:p>
        </w:tc>
        <w:tc>
          <w:tcPr>
            <w:tcW w:type="dxa" w:w="2786"/>
          </w:tcPr>
          <w:p>
            <w:pPr>
              <w:spacing w:after="0"/>
              <w:jc w:val="left"/>
            </w:pPr>
            <w:r>
              <w:rPr>
                <w:sz w:val="16"/>
              </w:rPr>
              <w:t>SEVERE STORMS, FLOODING, &amp; LANDSLIDES</w:t>
            </w:r>
          </w:p>
        </w:tc>
        <w:tc>
          <w:tcPr>
            <w:tcW w:type="dxa" w:w="2034"/>
          </w:tcPr>
          <w:p>
            <w:pPr>
              <w:spacing w:after="0"/>
              <w:jc w:val="left"/>
            </w:pPr>
            <w:r>
              <w:rPr>
                <w:sz w:val="16"/>
              </w:rPr>
              <w:t>Inland Flooding (primary); also designated: Landslide</w:t>
            </w:r>
          </w:p>
        </w:tc>
        <w:tc>
          <w:tcPr>
            <w:tcW w:type="dxa" w:w="1616"/>
          </w:tcPr>
          <w:p>
            <w:pPr>
              <w:spacing w:after="0"/>
              <w:jc w:val="right"/>
            </w:pPr>
            <w:r>
              <w:rPr>
                <w:sz w:val="16"/>
              </w:rPr>
              <w:t>none found</w:t>
            </w:r>
          </w:p>
        </w:tc>
        <w:tc>
          <w:tcPr>
            <w:tcW w:type="dxa" w:w="1575"/>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28</w:t>
            </w:r>
          </w:p>
        </w:tc>
        <w:tc>
          <w:tcPr>
            <w:tcW w:type="dxa" w:w="1356"/>
          </w:tcPr>
          <w:p>
            <w:pPr>
              <w:spacing w:after="0"/>
              <w:jc w:val="right"/>
            </w:pPr>
            <w:r>
              <w:rPr>
                <w:sz w:val="16"/>
              </w:rPr>
              <w:t>5</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73"/>
        <w:gridCol w:w="1777"/>
        <w:gridCol w:w="1238"/>
        <w:gridCol w:w="2108"/>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73"/>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8"/>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73"/>
          </w:tcPr>
          <w:p>
            <w:pPr>
              <w:spacing w:after="0"/>
              <w:jc w:val="left"/>
            </w:pPr>
          </w:p>
        </w:tc>
        <w:tc>
          <w:tcPr>
            <w:tcW w:type="dxa" w:w="1777"/>
          </w:tcPr>
          <w:p>
            <w:pPr>
              <w:spacing w:after="0"/>
              <w:jc w:val="left"/>
            </w:pPr>
            <w:r>
              <w:rPr>
                <w:sz w:val="16"/>
              </w:rPr>
              <w:t>$0 property; $50,000 crops, reported for the zone (2023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3773"/>
          </w:tcPr>
          <w:p>
            <w:pPr>
              <w:spacing w:after="0"/>
              <w:jc w:val="left"/>
            </w:pPr>
          </w:p>
        </w:tc>
        <w:tc>
          <w:tcPr>
            <w:tcW w:type="dxa" w:w="1777"/>
          </w:tcPr>
          <w:p>
            <w:pPr>
              <w:spacing w:after="0"/>
              <w:jc w:val="left"/>
            </w:pPr>
            <w:r>
              <w:rPr>
                <w:sz w:val="16"/>
              </w:rPr>
              <w:t>$0 property; $0 crops, reported for the zone (2018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73"/>
          </w:tcPr>
          <w:p>
            <w:pPr>
              <w:spacing w:after="0"/>
              <w:jc w:val="left"/>
            </w:pPr>
          </w:p>
        </w:tc>
        <w:tc>
          <w:tcPr>
            <w:tcW w:type="dxa" w:w="1777"/>
          </w:tcPr>
          <w:p>
            <w:pPr>
              <w:spacing w:after="0"/>
              <w:jc w:val="left"/>
            </w:pPr>
            <w:r>
              <w:rPr>
                <w:sz w:val="16"/>
              </w:rPr>
              <w:t>$0 property; $0 crops, reported for the zone (2015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$750,000 property; $0 crops (2011 dollars)</w:t>
            </w:r>
          </w:p>
        </w:tc>
        <w:tc>
          <w:tcPr>
            <w:tcW w:type="dxa" w:w="1238"/>
          </w:tcPr>
          <w:p>
            <w:pPr>
              <w:spacing w:after="0"/>
              <w:jc w:val="right"/>
            </w:pPr>
            <w:r>
              <w:rPr>
                <w:sz w:val="16"/>
              </w:rPr>
              <w:t>0, 0</w:t>
            </w:r>
          </w:p>
        </w:tc>
        <w:tc>
          <w:tcPr>
            <w:tcW w:type="dxa" w:w="2108"/>
          </w:tcPr>
          <w:p>
            <w:pPr>
              <w:spacing w:after="0"/>
              <w:jc w:val="left"/>
            </w:pPr>
            <w:r>
              <w:rPr>
                <w:sz w:val="16"/>
              </w:rPr>
              <w:t>CONCORD to SOUTH LUNENBURG</w:t>
            </w:r>
          </w:p>
        </w:tc>
        <w:tc>
          <w:tcPr>
            <w:tcW w:type="dxa" w:w="1203"/>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3773"/>
          </w:tcPr>
          <w:p>
            <w:pPr>
              <w:spacing w:after="0"/>
              <w:jc w:val="left"/>
            </w:pPr>
          </w:p>
        </w:tc>
        <w:tc>
          <w:tcPr>
            <w:tcW w:type="dxa" w:w="1777"/>
          </w:tcPr>
          <w:p>
            <w:pPr>
              <w:spacing w:after="0"/>
              <w:jc w:val="left"/>
            </w:pPr>
            <w:r>
              <w:rPr>
                <w:sz w:val="16"/>
              </w:rPr>
              <w:t>$10,000 property; $0 crops (2007 dollars)</w:t>
            </w:r>
          </w:p>
        </w:tc>
        <w:tc>
          <w:tcPr>
            <w:tcW w:type="dxa" w:w="1238"/>
          </w:tcPr>
          <w:p>
            <w:pPr>
              <w:spacing w:after="0"/>
              <w:jc w:val="right"/>
            </w:pPr>
            <w:r>
              <w:rPr>
                <w:sz w:val="16"/>
              </w:rPr>
              <w:t>0, 0</w:t>
            </w:r>
          </w:p>
        </w:tc>
        <w:tc>
          <w:tcPr>
            <w:tcW w:type="dxa" w:w="2108"/>
          </w:tcPr>
          <w:p>
            <w:pPr>
              <w:spacing w:after="0"/>
              <w:jc w:val="left"/>
            </w:pPr>
            <w:r>
              <w:rPr>
                <w:sz w:val="16"/>
              </w:rPr>
              <w:t>BRIGHTON</w:t>
            </w:r>
          </w:p>
        </w:tc>
        <w:tc>
          <w:tcPr>
            <w:tcW w:type="dxa" w:w="1203"/>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773"/>
          </w:tcPr>
          <w:p>
            <w:pPr>
              <w:spacing w:after="0"/>
              <w:jc w:val="left"/>
            </w:pPr>
            <w:r>
              <w:rPr>
                <w:sz w:val="16"/>
              </w:rPr>
              <w:t>60 kt (69 mph) estimated gust</w:t>
            </w: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73"/>
          </w:tcPr>
          <w:p>
            <w:pPr>
              <w:spacing w:after="0"/>
              <w:jc w:val="left"/>
            </w:pP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3773"/>
          </w:tcPr>
          <w:p>
            <w:pPr>
              <w:spacing w:after="0"/>
              <w:jc w:val="left"/>
            </w:pPr>
          </w:p>
        </w:tc>
        <w:tc>
          <w:tcPr>
            <w:tcW w:type="dxa" w:w="1777"/>
          </w:tcPr>
          <w:p>
            <w:pPr>
              <w:spacing w:after="0"/>
              <w:jc w:val="left"/>
            </w:pPr>
            <w:r>
              <w:rPr>
                <w:sz w:val="16"/>
              </w:rPr>
              <w:t>$75,000 property; crops not reported, reported for the zone (2001 dollars)</w:t>
            </w:r>
          </w:p>
        </w:tc>
        <w:tc>
          <w:tcPr>
            <w:tcW w:type="dxa" w:w="1238"/>
          </w:tcPr>
          <w:p>
            <w:pPr>
              <w:spacing w:after="0"/>
              <w:jc w:val="right"/>
            </w:pPr>
            <w:r>
              <w:rPr>
                <w:sz w:val="16"/>
              </w:rPr>
              <w:t>1, 0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3773"/>
          </w:tcPr>
          <w:p>
            <w:pPr>
              <w:spacing w:after="0"/>
              <w:jc w:val="left"/>
            </w:pPr>
            <w:r>
              <w:rPr>
                <w:sz w:val="16"/>
              </w:rPr>
              <w:t>78 kt (90 mph) estimated</w:t>
            </w:r>
          </w:p>
        </w:tc>
        <w:tc>
          <w:tcPr>
            <w:tcW w:type="dxa" w:w="1777"/>
          </w:tcPr>
          <w:p>
            <w:pPr>
              <w:spacing w:after="0"/>
              <w:jc w:val="left"/>
            </w:pPr>
            <w:r>
              <w:rPr>
                <w:sz w:val="16"/>
              </w:rPr>
              <w:t>$10,000 property; crops not reported (2000 dollars)</w:t>
            </w:r>
          </w:p>
        </w:tc>
        <w:tc>
          <w:tcPr>
            <w:tcW w:type="dxa" w:w="1238"/>
          </w:tcPr>
          <w:p>
            <w:pPr>
              <w:spacing w:after="0"/>
              <w:jc w:val="right"/>
            </w:pPr>
            <w:r>
              <w:rPr>
                <w:sz w:val="16"/>
              </w:rPr>
              <w:t>0, 0</w:t>
            </w:r>
          </w:p>
        </w:tc>
        <w:tc>
          <w:tcPr>
            <w:tcW w:type="dxa" w:w="2108"/>
          </w:tcPr>
          <w:p>
            <w:pPr>
              <w:spacing w:after="0"/>
              <w:jc w:val="left"/>
            </w:pPr>
            <w:r>
              <w:rPr>
                <w:sz w:val="16"/>
              </w:rPr>
              <w:t>CANAAN</w:t>
            </w:r>
          </w:p>
        </w:tc>
        <w:tc>
          <w:tcPr>
            <w:tcW w:type="dxa" w:w="1203"/>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$100,000 property; crops not reported (1998 dollars)</w:t>
            </w:r>
          </w:p>
        </w:tc>
        <w:tc>
          <w:tcPr>
            <w:tcW w:type="dxa" w:w="1238"/>
          </w:tcPr>
          <w:p>
            <w:pPr>
              <w:spacing w:after="0"/>
              <w:jc w:val="right"/>
            </w:pPr>
            <w:r>
              <w:rPr>
                <w:sz w:val="16"/>
              </w:rPr>
              <w:t>0, 3</w:t>
            </w:r>
          </w:p>
        </w:tc>
        <w:tc>
          <w:tcPr>
            <w:tcW w:type="dxa" w:w="2108"/>
          </w:tcPr>
          <w:p>
            <w:pPr>
              <w:spacing w:after="0"/>
              <w:jc w:val="left"/>
            </w:pPr>
            <w:r>
              <w:rPr>
                <w:sz w:val="16"/>
              </w:rPr>
              <w:t>COUNTYWIDE</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773"/>
          </w:tcPr>
          <w:p>
            <w:pPr>
              <w:spacing w:after="0"/>
              <w:jc w:val="left"/>
            </w:pPr>
          </w:p>
        </w:tc>
        <w:tc>
          <w:tcPr>
            <w:tcW w:type="dxa" w:w="1777"/>
          </w:tcPr>
          <w:p>
            <w:pPr>
              <w:spacing w:after="0"/>
              <w:jc w:val="left"/>
            </w:pPr>
            <w:r>
              <w:rPr>
                <w:sz w:val="16"/>
              </w:rPr>
              <w:t>$80,000 property; crops not reported, reported for the zone (1998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3773"/>
          </w:tcPr>
          <w:p>
            <w:pPr>
              <w:spacing w:after="0"/>
              <w:jc w:val="left"/>
            </w:pPr>
            <w:r>
              <w:rPr>
                <w:sz w:val="16"/>
              </w:rPr>
              <w:t>F1, 0.1 mi path length (records before 1996 may include the whole path; rating and listing come from the county where the tornado began), 100 yd wide</w:t>
            </w:r>
          </w:p>
        </w:tc>
        <w:tc>
          <w:tcPr>
            <w:tcW w:type="dxa" w:w="1777"/>
          </w:tcPr>
          <w:p>
            <w:pPr>
              <w:spacing w:after="0"/>
              <w:jc w:val="left"/>
            </w:pPr>
            <w:r>
              <w:rPr>
                <w:sz w:val="16"/>
              </w:rPr>
              <w:t>$25,000 property; crops not recorded (1982 dollars)</w:t>
            </w:r>
          </w:p>
        </w:tc>
        <w:tc>
          <w:tcPr>
            <w:tcW w:type="dxa" w:w="1238"/>
          </w:tcPr>
          <w:p>
            <w:pPr>
              <w:spacing w:after="0"/>
              <w:jc w:val="right"/>
            </w:pPr>
            <w:r>
              <w:rPr>
                <w:sz w:val="16"/>
              </w:rPr>
              <w:t>0, 0</w:t>
            </w:r>
          </w:p>
        </w:tc>
        <w:tc>
          <w:tcPr>
            <w:tcW w:type="dxa" w:w="2108"/>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Norton town</w:t>
            </w:r>
          </w:p>
        </w:tc>
        <w:tc>
          <w:tcPr>
            <w:tcW w:type="dxa" w:w="874"/>
          </w:tcPr>
          <w:p>
            <w:pPr>
              <w:spacing w:after="0"/>
              <w:jc w:val="left"/>
            </w:pPr>
            <w:r>
              <w:rPr>
                <w:sz w:val="16"/>
              </w:rPr>
              <w:t>Town</w:t>
            </w:r>
          </w:p>
        </w:tc>
        <w:tc>
          <w:tcPr>
            <w:tcW w:type="dxa" w:w="3566"/>
          </w:tcPr>
          <w:p>
            <w:pPr>
              <w:spacing w:after="0"/>
              <w:jc w:val="left"/>
            </w:pPr>
            <w:r>
              <w:rPr>
                <w:sz w:val="16"/>
              </w:rPr>
              <w:t>Approved, expires 2028-03-12</w:t>
            </w:r>
          </w:p>
        </w:tc>
        <w:tc>
          <w:tcPr>
            <w:tcW w:type="dxa" w:w="2844"/>
          </w:tcPr>
          <w:p>
            <w:pPr>
              <w:spacing w:after="0"/>
              <w:jc w:val="right"/>
            </w:pPr>
            <w:r>
              <w:rPr>
                <w:sz w:val="16"/>
              </w:rPr>
              <w:t>FMA RL 0, SRL 0; any 0</w:t>
            </w:r>
          </w:p>
        </w:tc>
        <w:tc>
          <w:tcPr>
            <w:tcW w:type="dxa" w:w="2001"/>
          </w:tcPr>
          <w:p>
            <w:pPr>
              <w:spacing w:after="0"/>
              <w:jc w:val="right"/>
            </w:pPr>
            <w:r>
              <w:rPr>
                <w:sz w:val="16"/>
              </w:rPr>
              <w:t>$15,661.13</w:t>
            </w:r>
          </w:p>
        </w:tc>
        <w:tc>
          <w:tcPr>
            <w:tcW w:type="dxa" w:w="2434"/>
          </w:tcPr>
          <w:p>
            <w:pPr>
              <w:spacing w:after="0"/>
              <w:jc w:val="right"/>
            </w:pPr>
            <w:r>
              <w:rPr>
                <w:sz w:val="16"/>
              </w:rPr>
              <w:t>7; 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39"/>
        <w:gridCol w:w="1047"/>
        <w:gridCol w:w="1037"/>
        <w:gridCol w:w="1126"/>
        <w:gridCol w:w="1187"/>
        <w:gridCol w:w="1056"/>
        <w:gridCol w:w="1250"/>
        <w:gridCol w:w="1126"/>
        <w:gridCol w:w="1355"/>
        <w:gridCol w:w="13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2023-03-13</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$458</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187"/>
          </w:tcPr>
          <w:p>
            <w:pPr>
              <w:spacing w:after="0"/>
              <w:jc w:val="right"/>
            </w:pPr>
            <w:r>
              <w:rPr>
                <w:sz w:val="16"/>
              </w:rPr>
              <w:t>$378,956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$50,000</w:t>
            </w:r>
          </w:p>
        </w:tc>
        <w:tc>
          <w:tcPr>
            <w:tcW w:type="dxa" w:w="1355"/>
          </w:tcPr>
          <w:p>
            <w:pPr>
              <w:spacing w:after="0"/>
              <w:jc w:val="right"/>
            </w:pPr>
          </w:p>
        </w:tc>
        <w:tc>
          <w:tcPr>
            <w:tcW w:type="dxa" w:w="1358"/>
          </w:tcPr>
          <w:p>
            <w:pPr>
              <w:spacing w:after="0"/>
              <w:jc w:val="left"/>
            </w:pPr>
            <w:r>
              <w:rPr>
                <w:sz w:val="16"/>
              </w:rPr>
              <w:t>Storm Events damage since the plan includes 1 zone-level Frost/Freeze record ($50,000), an event type the NRI definition of this hazard leaves out.</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9"/>
          </w:tcPr>
          <w:p>
            <w:pPr>
              <w:spacing w:after="0"/>
              <w:jc w:val="right"/>
            </w:pPr>
          </w:p>
        </w:tc>
        <w:tc>
          <w:tcPr>
            <w:tcW w:type="dxa" w:w="1047"/>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187"/>
          </w:tcPr>
          <w:p>
            <w:pPr>
              <w:spacing w:after="0"/>
              <w:jc w:val="right"/>
            </w:pPr>
            <w:r>
              <w:rPr>
                <w:sz w:val="16"/>
              </w:rPr>
              <w:t>$5,864</w:t>
            </w:r>
          </w:p>
        </w:tc>
        <w:tc>
          <w:tcPr>
            <w:tcW w:type="dxa" w:w="1056"/>
          </w:tcPr>
          <w:p>
            <w:pPr>
              <w:spacing w:after="0"/>
              <w:jc w:val="right"/>
            </w:pPr>
            <w:r>
              <w:rPr>
                <w:sz w:val="16"/>
              </w:rPr>
              <w:t>0.00126%</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187"/>
          </w:tcPr>
          <w:p>
            <w:pPr>
              <w:spacing w:after="0"/>
              <w:jc w:val="right"/>
            </w:pPr>
            <w:r>
              <w:rPr>
                <w:sz w:val="16"/>
              </w:rPr>
              <w:t>$1,991</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87"/>
          </w:tcPr>
          <w:p>
            <w:pPr>
              <w:spacing w:after="0"/>
              <w:jc w:val="right"/>
            </w:pPr>
            <w:r>
              <w:rPr>
                <w:sz w:val="16"/>
              </w:rPr>
              <w:t>$8,095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187"/>
          </w:tcPr>
          <w:p>
            <w:pPr>
              <w:spacing w:after="0"/>
              <w:jc w:val="right"/>
            </w:pPr>
            <w:r>
              <w:rPr>
                <w:sz w:val="16"/>
              </w:rPr>
              <w:t>$3,188</w:t>
            </w:r>
          </w:p>
        </w:tc>
        <w:tc>
          <w:tcPr>
            <w:tcW w:type="dxa" w:w="1056"/>
          </w:tcPr>
          <w:p>
            <w:pPr>
              <w:spacing w:after="0"/>
              <w:jc w:val="right"/>
            </w:pPr>
            <w:r>
              <w:rPr>
                <w:sz w:val="16"/>
              </w:rPr>
              <w:t>0.00814%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none found (1 declaration)</w:t>
            </w: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187"/>
          </w:tcPr>
          <w:p>
            <w:pPr>
              <w:spacing w:after="0"/>
              <w:jc w:val="right"/>
            </w:pPr>
            <w:r>
              <w:rPr>
                <w:sz w:val="16"/>
              </w:rPr>
              <w:t>$790</w:t>
            </w:r>
          </w:p>
        </w:tc>
        <w:tc>
          <w:tcPr>
            <w:tcW w:type="dxa" w:w="1056"/>
          </w:tcPr>
          <w:p>
            <w:pPr>
              <w:spacing w:after="0"/>
              <w:jc w:val="right"/>
            </w:pPr>
            <w:r>
              <w:rPr>
                <w:sz w:val="16"/>
              </w:rPr>
              <w:t>0.0011%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9"/>
          </w:tcPr>
          <w:p>
            <w:pPr>
              <w:spacing w:after="0"/>
              <w:jc w:val="right"/>
            </w:pPr>
            <w:r>
              <w:rPr>
                <w:sz w:val="16"/>
              </w:rPr>
              <w:t>$1,190,581</w:t>
            </w:r>
          </w:p>
        </w:tc>
        <w:tc>
          <w:tcPr>
            <w:tcW w:type="dxa" w:w="1047"/>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187"/>
          </w:tcPr>
          <w:p>
            <w:pPr>
              <w:spacing w:after="0"/>
              <w:jc w:val="right"/>
            </w:pPr>
            <w:r>
              <w:rPr>
                <w:sz w:val="16"/>
              </w:rPr>
              <w:t>$23,803</w:t>
            </w:r>
          </w:p>
        </w:tc>
        <w:tc>
          <w:tcPr>
            <w:tcW w:type="dxa" w:w="1056"/>
          </w:tcPr>
          <w:p>
            <w:pPr>
              <w:spacing w:after="0"/>
              <w:jc w:val="right"/>
            </w:pPr>
            <w:r>
              <w:rPr>
                <w:sz w:val="16"/>
              </w:rPr>
              <w:t>n/a (see note)</w:t>
            </w:r>
          </w:p>
        </w:tc>
        <w:tc>
          <w:tcPr>
            <w:tcW w:type="dxa" w:w="1250"/>
          </w:tcPr>
          <w:p>
            <w:pPr>
              <w:spacing w:after="0"/>
              <w:jc w:val="right"/>
            </w:pPr>
            <w:r>
              <w:rPr>
                <w:sz w:val="16"/>
              </w:rPr>
              <w:t>$600,000</w:t>
            </w:r>
          </w:p>
        </w:tc>
        <w:tc>
          <w:tcPr>
            <w:tcW w:type="dxa" w:w="1126"/>
          </w:tcPr>
          <w:p>
            <w:pPr>
              <w:spacing w:after="0"/>
              <w:jc w:val="right"/>
            </w:pPr>
          </w:p>
        </w:tc>
        <w:tc>
          <w:tcPr>
            <w:tcW w:type="dxa" w:w="1355"/>
          </w:tcPr>
          <w:p>
            <w:pPr>
              <w:spacing w:after="0"/>
              <w:jc w:val="right"/>
            </w:pPr>
            <w:r>
              <w:rPr>
                <w:sz w:val="16"/>
              </w:rPr>
              <w:t>$2,058,042.94</w:t>
            </w: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9"/>
          </w:tcPr>
          <w:p>
            <w:pPr>
              <w:spacing w:after="0"/>
              <w:jc w:val="right"/>
            </w:pPr>
          </w:p>
        </w:tc>
        <w:tc>
          <w:tcPr>
            <w:tcW w:type="dxa" w:w="1047"/>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187"/>
          </w:tcPr>
          <w:p>
            <w:pPr>
              <w:spacing w:after="0"/>
              <w:jc w:val="right"/>
            </w:pPr>
            <w:r>
              <w:rPr>
                <w:sz w:val="16"/>
              </w:rPr>
              <w:t>$2,455</w:t>
            </w:r>
          </w:p>
        </w:tc>
        <w:tc>
          <w:tcPr>
            <w:tcW w:type="dxa" w:w="1056"/>
          </w:tcPr>
          <w:p>
            <w:pPr>
              <w:spacing w:after="0"/>
              <w:jc w:val="right"/>
            </w:pPr>
            <w:r>
              <w:rPr>
                <w:sz w:val="16"/>
              </w:rPr>
              <w:t>0.000958%</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$2,030,373.72</w:t>
            </w: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187"/>
          </w:tcPr>
          <w:p>
            <w:pPr>
              <w:spacing w:after="0"/>
              <w:jc w:val="right"/>
            </w:pPr>
            <w:r>
              <w:rPr>
                <w:sz w:val="16"/>
              </w:rPr>
              <w:t>$39,573</w:t>
            </w:r>
          </w:p>
        </w:tc>
        <w:tc>
          <w:tcPr>
            <w:tcW w:type="dxa" w:w="1056"/>
          </w:tcPr>
          <w:p>
            <w:pPr>
              <w:spacing w:after="0"/>
              <w:jc w:val="right"/>
            </w:pPr>
            <w:r>
              <w:rPr>
                <w:sz w:val="16"/>
              </w:rPr>
              <w:t>0.000254%</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187"/>
          </w:tcPr>
          <w:p>
            <w:pPr>
              <w:spacing w:after="0"/>
              <w:jc w:val="right"/>
            </w:pPr>
            <w:r>
              <w:rPr>
                <w:sz w:val="16"/>
              </w:rPr>
              <w:t>$21,375</w:t>
            </w:r>
          </w:p>
        </w:tc>
        <w:tc>
          <w:tcPr>
            <w:tcW w:type="dxa" w:w="1056"/>
          </w:tcPr>
          <w:p>
            <w:pPr>
              <w:spacing w:after="0"/>
              <w:jc w:val="right"/>
            </w:pPr>
            <w:r>
              <w:rPr>
                <w:sz w:val="16"/>
              </w:rPr>
              <w:t>0.000986%</w:t>
            </w:r>
          </w:p>
        </w:tc>
        <w:tc>
          <w:tcPr>
            <w:tcW w:type="dxa" w:w="1250"/>
          </w:tcPr>
          <w:p>
            <w:pPr>
              <w:spacing w:after="0"/>
              <w:jc w:val="right"/>
            </w:pPr>
            <w:r>
              <w:rPr>
                <w:sz w:val="16"/>
              </w:rPr>
              <w:t>$8,000</w:t>
            </w:r>
          </w:p>
        </w:tc>
        <w:tc>
          <w:tcPr>
            <w:tcW w:type="dxa" w:w="1126"/>
          </w:tcPr>
          <w:p>
            <w:pPr>
              <w:spacing w:after="0"/>
              <w:jc w:val="right"/>
            </w:pPr>
            <w:r>
              <w:rPr>
                <w:sz w:val="16"/>
              </w:rPr>
              <w:t>$45,000</w:t>
            </w:r>
          </w:p>
        </w:tc>
        <w:tc>
          <w:tcPr>
            <w:tcW w:type="dxa" w:w="1355"/>
          </w:tcPr>
          <w:p>
            <w:pPr>
              <w:spacing w:after="0"/>
              <w:jc w:val="right"/>
            </w:pPr>
          </w:p>
        </w:tc>
        <w:tc>
          <w:tcPr>
            <w:tcW w:type="dxa" w:w="1358"/>
          </w:tcPr>
          <w:p>
            <w:pPr>
              <w:spacing w:after="0"/>
              <w:jc w:val="left"/>
            </w:pPr>
            <w:r>
              <w:rPr>
                <w:sz w:val="16"/>
              </w:rPr>
              <w:t>Storm Events damage since the plan includes 1 zone-level High Wind record ($10,000) and 2 zone-level Strong Wind records ($35,000),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187"/>
          </w:tcPr>
          <w:p>
            <w:pPr>
              <w:spacing w:after="0"/>
              <w:jc w:val="right"/>
            </w:pPr>
            <w:r>
              <w:rPr>
                <w:sz w:val="16"/>
              </w:rPr>
              <w:t>$18,288</w:t>
            </w:r>
          </w:p>
        </w:tc>
        <w:tc>
          <w:tcPr>
            <w:tcW w:type="dxa" w:w="1056"/>
          </w:tcPr>
          <w:p>
            <w:pPr>
              <w:spacing w:after="0"/>
              <w:jc w:val="right"/>
            </w:pPr>
            <w:r>
              <w:rPr>
                <w:sz w:val="16"/>
              </w:rPr>
              <w:t>0.000259%</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9"/>
          </w:tcPr>
          <w:p>
            <w:pPr>
              <w:spacing w:after="0"/>
              <w:jc w:val="right"/>
            </w:pPr>
            <w:r>
              <w:rPr>
                <w:sz w:val="16"/>
              </w:rPr>
              <w:t>$12,175,427</w:t>
            </w:r>
          </w:p>
        </w:tc>
        <w:tc>
          <w:tcPr>
            <w:tcW w:type="dxa" w:w="1047"/>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187"/>
          </w:tcPr>
          <w:p>
            <w:pPr>
              <w:spacing w:after="0"/>
              <w:jc w:val="right"/>
            </w:pPr>
            <w:r>
              <w:rPr>
                <w:sz w:val="16"/>
              </w:rPr>
              <w:t>$112</w:t>
            </w:r>
          </w:p>
        </w:tc>
        <w:tc>
          <w:tcPr>
            <w:tcW w:type="dxa" w:w="1056"/>
          </w:tcPr>
          <w:p>
            <w:pPr>
              <w:spacing w:after="0"/>
              <w:jc w:val="right"/>
            </w:pPr>
            <w:r>
              <w:rPr>
                <w:sz w:val="16"/>
              </w:rPr>
              <w:t>0.000111%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187"/>
          </w:tcPr>
          <w:p>
            <w:pPr>
              <w:spacing w:after="0"/>
              <w:jc w:val="right"/>
            </w:pPr>
            <w:r>
              <w:rPr>
                <w:sz w:val="16"/>
              </w:rPr>
              <w:t>$47,270</w:t>
            </w:r>
          </w:p>
        </w:tc>
        <w:tc>
          <w:tcPr>
            <w:tcW w:type="dxa" w:w="1056"/>
          </w:tcPr>
          <w:p>
            <w:pPr>
              <w:spacing w:after="0"/>
              <w:jc w:val="right"/>
            </w:pPr>
            <w:r>
              <w:rPr>
                <w:sz w:val="16"/>
              </w:rPr>
              <w:t>0.00101%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r>
              <w:rPr>
                <w:sz w:val="16"/>
              </w:rPr>
              <w:t>none found (1 declaration)</w:t>
            </w: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2023-03-13 (Storm Events through 2026-06-30): 10 county-coded records, 10 with a damage value recorded (including $0), $608,000; 39 zone-level records, 39 with a damage value recorded (including $0), $95,000 reported for the zone; Public Assistance on counted declarations $2,058,042.94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Norton town</w:t>
            </w:r>
          </w:p>
        </w:tc>
        <w:tc>
          <w:tcPr>
            <w:tcW w:type="dxa" w:w="1555"/>
          </w:tcPr>
          <w:p>
            <w:pPr>
              <w:spacing w:after="0"/>
              <w:jc w:val="left"/>
            </w:pPr>
            <w:r>
              <w:rPr>
                <w:sz w:val="16"/>
              </w:rPr>
              <w:t>500214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Norton town, VT: risk-assessment baseline packet, release 2026-10 (data as of 2026-09-28; Vermont town 5000952750).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hazard-plain_2026-10_VT_5000952750.docx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Norton town, VT: Risk-assessment baseline packet</dc:title>
  <dc:subject>Hazard Plain release 2026-10, as of 2026-09-28. Preview: automated baseline</dc:subject>
  <dc:creator>Hazard Plain</dc:creator>
  <cp:keywords>Hazard Plain; hazard mitigation; risk assessment; 5000952750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