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Lyndon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5000541725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2028-02-15</w:t>
      </w:r>
    </w:p>
    <w:p>
      <w:pPr>
        <w:keepNext/>
        <w:spacing w:after="40" w:before="0"/>
      </w:pPr>
      <w:r>
        <w:rPr>
          <w:b/>
        </w:rPr>
        <w:t xml:space="preserve">Plan: </w:t>
      </w:r>
      <w:r>
        <w:rPr/>
        <w:t>2022 Multi-Jurisdiction Hazard Mitigation Plan Update, Town of Lyndon and Village of Lyndonville, Vermont (FEMA plan 108883)</w:t>
      </w:r>
    </w:p>
    <w:p>
      <w:pPr>
        <w:keepNext/>
        <w:spacing w:after="40" w:before="0"/>
      </w:pPr>
      <w:r>
        <w:rPr>
          <w:b/>
        </w:rPr>
        <w:t xml:space="preserve">Approved: </w:t>
      </w:r>
      <w:r>
        <w:rPr/>
        <w:t>2023-02-16</w:t>
      </w:r>
    </w:p>
    <w:p>
      <w:pPr>
        <w:keepNext/>
        <w:spacing w:after="40" w:before="0"/>
      </w:pPr>
      <w:r>
        <w:rPr>
          <w:b/>
        </w:rPr>
        <w:t xml:space="preserve">Expires: </w:t>
      </w:r>
      <w:r>
        <w:rPr/>
        <w:t>2028-02-15</w:t>
      </w:r>
    </w:p>
    <w:p>
      <w:pPr>
        <w:keepNext/>
        <w:spacing w:after="40" w:before="0"/>
      </w:pPr>
      <w:r>
        <w:rPr>
          <w:b/>
        </w:rPr>
        <w:t xml:space="preserve">As of: </w:t>
      </w:r>
      <w:r>
        <w:rPr/>
        <w:t>2026-09-28</w:t>
      </w:r>
    </w:p>
    <w:p>
      <w:pPr>
        <w:keepNext/>
        <w:spacing w:after="40" w:before="0"/>
      </w:pPr>
      <w:r>
        <w:rPr>
          <w:b/>
        </w:rPr>
        <w:t xml:space="preserve">Days: </w:t>
      </w:r>
      <w:r>
        <w:rPr/>
        <w:t>505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EM-3609-VT, DR-4810-VT, DR-4826-VT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1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(Lyndonville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29"/>
        <w:gridCol w:w="709"/>
        <w:gridCol w:w="2891"/>
        <w:gridCol w:w="4193"/>
        <w:gridCol w:w="1134"/>
        <w:gridCol w:w="1134"/>
        <w:gridCol w:w="978"/>
        <w:gridCol w:w="1036"/>
        <w:gridCol w:w="709"/>
      </w:tblGrid>
      <w:tr>
        <w:trPr>
          <w:cantSplit/>
          <w:tblHeader/>
        </w:trPr>
        <w:tc>
          <w:tcPr>
            <w:tcW w:type="dxa" w:w="1329"/>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Status</w:t>
            </w:r>
          </w:p>
        </w:tc>
        <w:tc>
          <w:tcPr>
            <w:tcW w:type="dxa" w:w="4193"/>
            <w:shd w:val="clear" w:color="auto" w:fill="E8E8E8"/>
          </w:tcPr>
          <w:p>
            <w:pPr>
              <w:spacing w:after="0"/>
              <w:jc w:val="left"/>
            </w:pPr>
            <w:r>
              <w:rPr>
                <w:b/>
                <w:sz w:val="16"/>
              </w:rPr>
              <w:t>Plan</w:t>
            </w:r>
          </w:p>
        </w:tc>
        <w:tc>
          <w:tcPr>
            <w:tcW w:type="dxa" w:w="1134"/>
            <w:shd w:val="clear" w:color="auto" w:fill="E8E8E8"/>
          </w:tcPr>
          <w:p>
            <w:pPr>
              <w:spacing w:after="0"/>
              <w:jc w:val="left"/>
            </w:pPr>
            <w:r>
              <w:rPr>
                <w:b/>
                <w:sz w:val="16"/>
              </w:rPr>
              <w:t>Approved</w:t>
            </w:r>
          </w:p>
        </w:tc>
        <w:tc>
          <w:tcPr>
            <w:tcW w:type="dxa" w:w="1134"/>
            <w:shd w:val="clear" w:color="auto" w:fill="E8E8E8"/>
          </w:tcPr>
          <w:p>
            <w:pPr>
              <w:spacing w:after="0"/>
              <w:jc w:val="left"/>
            </w:pPr>
            <w:r>
              <w:rPr>
                <w:b/>
                <w:sz w:val="16"/>
              </w:rPr>
              <w:t>Expires</w:t>
            </w:r>
          </w:p>
        </w:tc>
        <w:tc>
          <w:tcPr>
            <w:tcW w:type="dxa" w:w="9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6"/>
            <w:shd w:val="clear" w:color="auto" w:fill="E8E8E8"/>
          </w:tcPr>
          <w:p>
            <w:pPr>
              <w:spacing w:after="0"/>
              <w:jc w:val="left"/>
            </w:pPr>
            <w:r>
              <w:rPr>
                <w:b/>
                <w:sz w:val="16"/>
              </w:rPr>
              <w:t>Update underway</w:t>
            </w:r>
          </w:p>
        </w:tc>
        <w:tc>
          <w:tcPr>
            <w:tcW w:type="dxa" w:w="709"/>
            <w:shd w:val="clear" w:color="auto" w:fill="E8E8E8"/>
          </w:tcPr>
          <w:p>
            <w:pPr>
              <w:spacing w:after="0"/>
              <w:jc w:val="left"/>
            </w:pPr>
            <w:r>
              <w:rPr>
                <w:b/>
                <w:sz w:val="16"/>
              </w:rPr>
              <w:t>Notes</w:t>
            </w:r>
          </w:p>
        </w:tc>
      </w:tr>
      <w:tr>
        <w:trPr>
          <w:cantSplit/>
        </w:trPr>
        <w:tc>
          <w:tcPr>
            <w:tcW w:type="dxa" w:w="1329"/>
          </w:tcPr>
          <w:p>
            <w:pPr>
              <w:spacing w:after="0"/>
              <w:jc w:val="left"/>
            </w:pPr>
            <w:r>
              <w:rPr>
                <w:sz w:val="16"/>
              </w:rPr>
              <w:t>Lyndon town</w:t>
            </w:r>
          </w:p>
        </w:tc>
        <w:tc>
          <w:tcPr>
            <w:tcW w:type="dxa" w:w="709"/>
          </w:tcPr>
          <w:p>
            <w:pPr>
              <w:spacing w:after="0"/>
              <w:jc w:val="left"/>
            </w:pPr>
            <w:r>
              <w:rPr>
                <w:sz w:val="16"/>
              </w:rPr>
              <w:t>Town</w:t>
            </w:r>
          </w:p>
        </w:tc>
        <w:tc>
          <w:tcPr>
            <w:tcW w:type="dxa" w:w="2891"/>
          </w:tcPr>
          <w:p>
            <w:pPr>
              <w:spacing w:after="0"/>
              <w:jc w:val="left"/>
            </w:pPr>
            <w:r>
              <w:rPr>
                <w:sz w:val="16"/>
              </w:rPr>
              <w:t>Approved, expires 2028-02-15</w:t>
            </w:r>
          </w:p>
        </w:tc>
        <w:tc>
          <w:tcPr>
            <w:tcW w:type="dxa" w:w="4193"/>
          </w:tcPr>
          <w:p>
            <w:pPr>
              <w:spacing w:after="0"/>
              <w:jc w:val="left"/>
            </w:pPr>
            <w:r>
              <w:rPr>
                <w:sz w:val="16"/>
              </w:rPr>
              <w:t>2022 Multi-Jurisdiction Hazard Mitigation Plan Update, Town of Lyndon and Village of Lyndonville, Vermont (FEMA plan 108883)</w:t>
            </w:r>
          </w:p>
        </w:tc>
        <w:tc>
          <w:tcPr>
            <w:tcW w:type="dxa" w:w="1134"/>
          </w:tcPr>
          <w:p>
            <w:pPr>
              <w:spacing w:after="0"/>
              <w:jc w:val="left"/>
            </w:pPr>
            <w:r>
              <w:rPr>
                <w:sz w:val="16"/>
              </w:rPr>
              <w:t>2023-02-16</w:t>
            </w:r>
          </w:p>
        </w:tc>
        <w:tc>
          <w:tcPr>
            <w:tcW w:type="dxa" w:w="1134"/>
          </w:tcPr>
          <w:p>
            <w:pPr>
              <w:spacing w:after="0"/>
              <w:jc w:val="left"/>
            </w:pPr>
            <w:r>
              <w:rPr>
                <w:sz w:val="16"/>
              </w:rPr>
              <w:t>2028-02-15</w:t>
            </w:r>
          </w:p>
        </w:tc>
        <w:tc>
          <w:tcPr>
            <w:tcW w:type="dxa" w:w="978"/>
          </w:tcPr>
          <w:p>
            <w:pPr>
              <w:spacing w:after="0"/>
              <w:jc w:val="right"/>
            </w:pPr>
            <w:r>
              <w:rPr>
                <w:sz w:val="16"/>
              </w:rPr>
              <w:t>505</w:t>
            </w:r>
          </w:p>
        </w:tc>
        <w:tc>
          <w:tcPr>
            <w:tcW w:type="dxa" w:w="1036"/>
          </w:tcPr>
          <w:p>
            <w:pPr>
              <w:spacing w:after="0"/>
              <w:jc w:val="left"/>
            </w:pPr>
          </w:p>
        </w:tc>
        <w:tc>
          <w:tcPr>
            <w:tcW w:type="dxa" w:w="709"/>
          </w:tcPr>
          <w:p>
            <w:pPr>
              <w:spacing w:after="0"/>
              <w:jc w:val="left"/>
            </w:pPr>
          </w:p>
        </w:tc>
      </w:tr>
    </w:tbl>
    <w:p>
      <w:pPr>
        <w:spacing w:after="40" w:before="60"/>
      </w:pPr>
      <w:r>
        <w:rPr>
          <w:sz w:val="15"/>
        </w:rPr>
        <w:t>Plan 108883 also covers 1 other participant not listed on this page: Lyndonville village.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2024-09-26</w:t>
            </w:r>
          </w:p>
        </w:tc>
        <w:tc>
          <w:tcPr>
            <w:tcW w:type="dxa" w:w="1112"/>
          </w:tcPr>
          <w:p>
            <w:pPr>
              <w:spacing w:after="0"/>
              <w:jc w:val="left"/>
            </w:pPr>
            <w:r>
              <w:rPr>
                <w:sz w:val="16"/>
              </w:rPr>
              <w:t>2024-07-29</w:t>
            </w:r>
          </w:p>
        </w:tc>
        <w:tc>
          <w:tcPr>
            <w:tcW w:type="dxa" w:w="1112"/>
          </w:tcPr>
          <w:p>
            <w:pPr>
              <w:spacing w:after="0"/>
              <w:jc w:val="left"/>
            </w:pPr>
            <w:r>
              <w:rPr>
                <w:sz w:val="16"/>
              </w:rPr>
              <w:t>DR-4826-VT</w:t>
            </w:r>
          </w:p>
        </w:tc>
        <w:tc>
          <w:tcPr>
            <w:tcW w:type="dxa" w:w="1496"/>
          </w:tcPr>
          <w:p>
            <w:pPr>
              <w:spacing w:after="0"/>
              <w:jc w:val="left"/>
            </w:pPr>
            <w:r>
              <w:rPr>
                <w:sz w:val="16"/>
              </w:rPr>
              <w:t>Major disaster</w:t>
            </w:r>
          </w:p>
        </w:tc>
        <w:tc>
          <w:tcPr>
            <w:tcW w:type="dxa" w:w="2837"/>
          </w:tcPr>
          <w:p>
            <w:pPr>
              <w:spacing w:after="0"/>
              <w:jc w:val="left"/>
            </w:pPr>
            <w:r>
              <w:rPr>
                <w:sz w:val="16"/>
              </w:rPr>
              <w:t>SEVERE STORMS, FLOODING, LANDSLIDES, AND MUDSLIDES</w:t>
            </w:r>
          </w:p>
        </w:tc>
        <w:tc>
          <w:tcPr>
            <w:tcW w:type="dxa" w:w="2454"/>
          </w:tcPr>
          <w:p>
            <w:pPr>
              <w:spacing w:after="0"/>
              <w:jc w:val="left"/>
            </w:pPr>
            <w:r>
              <w:rPr>
                <w:sz w:val="16"/>
              </w:rPr>
              <w:t>Inland Flooding (primary); also designated: Landslide</w:t>
            </w:r>
          </w:p>
        </w:tc>
        <w:tc>
          <w:tcPr>
            <w:tcW w:type="dxa" w:w="1534"/>
          </w:tcPr>
          <w:p>
            <w:pPr>
              <w:spacing w:after="0"/>
              <w:jc w:val="right"/>
            </w:pPr>
            <w:r>
              <w:rPr>
                <w:sz w:val="16"/>
              </w:rPr>
              <w:t>$6,540,800.53</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2024-08-20</w:t>
            </w:r>
          </w:p>
        </w:tc>
        <w:tc>
          <w:tcPr>
            <w:tcW w:type="dxa" w:w="1112"/>
          </w:tcPr>
          <w:p>
            <w:pPr>
              <w:spacing w:after="0"/>
              <w:jc w:val="left"/>
            </w:pPr>
            <w:r>
              <w:rPr>
                <w:sz w:val="16"/>
              </w:rPr>
              <w:t>2024-07-09</w:t>
            </w:r>
          </w:p>
        </w:tc>
        <w:tc>
          <w:tcPr>
            <w:tcW w:type="dxa" w:w="1112"/>
          </w:tcPr>
          <w:p>
            <w:pPr>
              <w:spacing w:after="0"/>
              <w:jc w:val="left"/>
            </w:pPr>
            <w:r>
              <w:rPr>
                <w:sz w:val="16"/>
              </w:rPr>
              <w:t>DR-4810-VT</w:t>
            </w:r>
          </w:p>
        </w:tc>
        <w:tc>
          <w:tcPr>
            <w:tcW w:type="dxa" w:w="1496"/>
          </w:tcPr>
          <w:p>
            <w:pPr>
              <w:spacing w:after="0"/>
              <w:jc w:val="left"/>
            </w:pPr>
            <w:r>
              <w:rPr>
                <w:sz w:val="16"/>
              </w:rPr>
              <w:t>Major disaster</w:t>
            </w:r>
          </w:p>
        </w:tc>
        <w:tc>
          <w:tcPr>
            <w:tcW w:type="dxa" w:w="2837"/>
          </w:tcPr>
          <w:p>
            <w:pPr>
              <w:spacing w:after="0"/>
              <w:jc w:val="left"/>
            </w:pPr>
            <w:r>
              <w:rPr>
                <w:sz w:val="16"/>
              </w:rPr>
              <w:t>SEVERE STORM, FLOODING, LANDSLIDES, AND MUDSLIDES</w:t>
            </w:r>
          </w:p>
        </w:tc>
        <w:tc>
          <w:tcPr>
            <w:tcW w:type="dxa" w:w="2454"/>
          </w:tcPr>
          <w:p>
            <w:pPr>
              <w:spacing w:after="0"/>
              <w:jc w:val="left"/>
            </w:pPr>
            <w:r>
              <w:rPr>
                <w:sz w:val="16"/>
              </w:rPr>
              <w:t>Inland Flooding; Landslide</w:t>
            </w:r>
          </w:p>
        </w:tc>
        <w:tc>
          <w:tcPr>
            <w:tcW w:type="dxa" w:w="1534"/>
          </w:tcPr>
          <w:p>
            <w:pPr>
              <w:spacing w:after="0"/>
              <w:jc w:val="right"/>
            </w:pPr>
            <w:r>
              <w:rPr>
                <w:sz w:val="16"/>
              </w:rPr>
              <w:t>$15,852,841.19</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2024-08-08</w:t>
            </w:r>
          </w:p>
        </w:tc>
        <w:tc>
          <w:tcPr>
            <w:tcW w:type="dxa" w:w="1112"/>
          </w:tcPr>
          <w:p>
            <w:pPr>
              <w:spacing w:after="0"/>
              <w:jc w:val="left"/>
            </w:pPr>
            <w:r>
              <w:rPr>
                <w:sz w:val="16"/>
              </w:rPr>
              <w:t>2024-08-08</w:t>
            </w:r>
          </w:p>
        </w:tc>
        <w:tc>
          <w:tcPr>
            <w:tcW w:type="dxa" w:w="1112"/>
          </w:tcPr>
          <w:p>
            <w:pPr>
              <w:spacing w:after="0"/>
              <w:jc w:val="left"/>
            </w:pPr>
            <w:r>
              <w:rPr>
                <w:sz w:val="16"/>
              </w:rPr>
              <w:t>EM-3609-VT</w:t>
            </w:r>
          </w:p>
        </w:tc>
        <w:tc>
          <w:tcPr>
            <w:tcW w:type="dxa" w:w="1496"/>
          </w:tcPr>
          <w:p>
            <w:pPr>
              <w:spacing w:after="0"/>
              <w:jc w:val="left"/>
            </w:pPr>
            <w:r>
              <w:rPr>
                <w:sz w:val="16"/>
              </w:rPr>
              <w:t>Emergency</w:t>
            </w:r>
          </w:p>
        </w:tc>
        <w:tc>
          <w:tcPr>
            <w:tcW w:type="dxa" w:w="2837"/>
          </w:tcPr>
          <w:p>
            <w:pPr>
              <w:spacing w:after="0"/>
              <w:jc w:val="left"/>
            </w:pPr>
            <w:r>
              <w:rPr>
                <w:sz w:val="16"/>
              </w:rPr>
              <w:t>TROPICAL DEPRESSION DEBBY</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2023-07-14</w:t>
            </w:r>
          </w:p>
        </w:tc>
        <w:tc>
          <w:tcPr>
            <w:tcW w:type="dxa" w:w="1112"/>
          </w:tcPr>
          <w:p>
            <w:pPr>
              <w:spacing w:after="0"/>
              <w:jc w:val="left"/>
            </w:pPr>
            <w:r>
              <w:rPr>
                <w:sz w:val="16"/>
              </w:rPr>
              <w:t>2023-07-07</w:t>
            </w:r>
          </w:p>
        </w:tc>
        <w:tc>
          <w:tcPr>
            <w:tcW w:type="dxa" w:w="1112"/>
          </w:tcPr>
          <w:p>
            <w:pPr>
              <w:spacing w:after="0"/>
              <w:jc w:val="left"/>
            </w:pPr>
            <w:r>
              <w:rPr>
                <w:sz w:val="16"/>
              </w:rPr>
              <w:t>DR-4720-VT</w:t>
            </w:r>
          </w:p>
        </w:tc>
        <w:tc>
          <w:tcPr>
            <w:tcW w:type="dxa" w:w="1496"/>
          </w:tcPr>
          <w:p>
            <w:pPr>
              <w:spacing w:after="0"/>
              <w:jc w:val="left"/>
            </w:pPr>
            <w:r>
              <w:rPr>
                <w:sz w:val="16"/>
              </w:rPr>
              <w:t>Major disaster</w:t>
            </w:r>
          </w:p>
        </w:tc>
        <w:tc>
          <w:tcPr>
            <w:tcW w:type="dxa" w:w="2837"/>
          </w:tcPr>
          <w:p>
            <w:pPr>
              <w:spacing w:after="0"/>
              <w:jc w:val="left"/>
            </w:pPr>
            <w:r>
              <w:rPr>
                <w:sz w:val="16"/>
              </w:rPr>
              <w:t>SEVERE STORMS, FLOODING, LANDSLIDES, AND MUDSLIDES</w:t>
            </w:r>
          </w:p>
        </w:tc>
        <w:tc>
          <w:tcPr>
            <w:tcW w:type="dxa" w:w="2454"/>
          </w:tcPr>
          <w:p>
            <w:pPr>
              <w:spacing w:after="0"/>
              <w:jc w:val="left"/>
            </w:pPr>
            <w:r>
              <w:rPr>
                <w:sz w:val="16"/>
              </w:rPr>
              <w:t>Inland Flooding (primary); also designated: Landslide</w:t>
            </w:r>
          </w:p>
        </w:tc>
        <w:tc>
          <w:tcPr>
            <w:tcW w:type="dxa" w:w="1534"/>
          </w:tcPr>
          <w:p>
            <w:pPr>
              <w:spacing w:after="0"/>
              <w:jc w:val="right"/>
            </w:pPr>
            <w:r>
              <w:rPr>
                <w:sz w:val="16"/>
              </w:rPr>
              <w:t>$9,868,285.55</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2023-07-10</w:t>
            </w:r>
          </w:p>
        </w:tc>
        <w:tc>
          <w:tcPr>
            <w:tcW w:type="dxa" w:w="1112"/>
          </w:tcPr>
          <w:p>
            <w:pPr>
              <w:spacing w:after="0"/>
              <w:jc w:val="left"/>
            </w:pPr>
            <w:r>
              <w:rPr>
                <w:sz w:val="16"/>
              </w:rPr>
              <w:t>2023-07-09</w:t>
            </w:r>
          </w:p>
        </w:tc>
        <w:tc>
          <w:tcPr>
            <w:tcW w:type="dxa" w:w="1112"/>
          </w:tcPr>
          <w:p>
            <w:pPr>
              <w:spacing w:after="0"/>
              <w:jc w:val="left"/>
            </w:pPr>
            <w:r>
              <w:rPr>
                <w:sz w:val="16"/>
              </w:rPr>
              <w:t>EM-3595-VT</w:t>
            </w:r>
          </w:p>
        </w:tc>
        <w:tc>
          <w:tcPr>
            <w:tcW w:type="dxa" w:w="1496"/>
          </w:tcPr>
          <w:p>
            <w:pPr>
              <w:spacing w:after="0"/>
              <w:jc w:val="left"/>
            </w:pPr>
            <w:r>
              <w:rPr>
                <w:sz w:val="16"/>
              </w:rPr>
              <w:t>Emergency</w:t>
            </w:r>
          </w:p>
        </w:tc>
        <w:tc>
          <w:tcPr>
            <w:tcW w:type="dxa" w:w="2837"/>
          </w:tcPr>
          <w:p>
            <w:pPr>
              <w:spacing w:after="0"/>
              <w:jc w:val="left"/>
            </w:pPr>
            <w:r>
              <w:rPr>
                <w:sz w:val="16"/>
              </w:rPr>
              <w:t>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r>
              <w:rPr>
                <w:sz w:val="16"/>
              </w:rPr>
              <w:t>same incident as DR-4720</w:t>
            </w:r>
          </w:p>
        </w:tc>
      </w:tr>
      <w:tr>
        <w:trPr>
          <w:cantSplit/>
        </w:trPr>
        <w:tc>
          <w:tcPr>
            <w:tcW w:type="dxa" w:w="1112"/>
          </w:tcPr>
          <w:p>
            <w:pPr>
              <w:spacing w:after="0"/>
              <w:jc w:val="left"/>
            </w:pPr>
            <w:r>
              <w:rPr>
                <w:sz w:val="16"/>
              </w:rPr>
              <w:t>2021-08-22</w:t>
            </w:r>
          </w:p>
        </w:tc>
        <w:tc>
          <w:tcPr>
            <w:tcW w:type="dxa" w:w="1112"/>
          </w:tcPr>
          <w:p>
            <w:pPr>
              <w:spacing w:after="0"/>
              <w:jc w:val="left"/>
            </w:pPr>
            <w:r>
              <w:rPr>
                <w:sz w:val="16"/>
              </w:rPr>
              <w:t>2021-08-22</w:t>
            </w:r>
          </w:p>
        </w:tc>
        <w:tc>
          <w:tcPr>
            <w:tcW w:type="dxa" w:w="1112"/>
          </w:tcPr>
          <w:p>
            <w:pPr>
              <w:spacing w:after="0"/>
              <w:jc w:val="left"/>
            </w:pPr>
            <w:r>
              <w:rPr>
                <w:sz w:val="16"/>
              </w:rPr>
              <w:t>EM-3567-VT</w:t>
            </w:r>
          </w:p>
        </w:tc>
        <w:tc>
          <w:tcPr>
            <w:tcW w:type="dxa" w:w="1496"/>
          </w:tcPr>
          <w:p>
            <w:pPr>
              <w:spacing w:after="0"/>
              <w:jc w:val="left"/>
            </w:pPr>
            <w:r>
              <w:rPr>
                <w:sz w:val="16"/>
              </w:rPr>
              <w:t>Emergency</w:t>
            </w:r>
          </w:p>
        </w:tc>
        <w:tc>
          <w:tcPr>
            <w:tcW w:type="dxa" w:w="2837"/>
          </w:tcPr>
          <w:p>
            <w:pPr>
              <w:spacing w:after="0"/>
              <w:jc w:val="left"/>
            </w:pPr>
            <w:r>
              <w:rPr>
                <w:sz w:val="16"/>
              </w:rPr>
              <w:t>TROPICAL STORM HENRI</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2020-04-08</w:t>
            </w:r>
          </w:p>
        </w:tc>
        <w:tc>
          <w:tcPr>
            <w:tcW w:type="dxa" w:w="1112"/>
          </w:tcPr>
          <w:p>
            <w:pPr>
              <w:spacing w:after="0"/>
              <w:jc w:val="left"/>
            </w:pPr>
            <w:r>
              <w:rPr>
                <w:sz w:val="16"/>
              </w:rPr>
              <w:t>2020-01-20</w:t>
            </w:r>
          </w:p>
        </w:tc>
        <w:tc>
          <w:tcPr>
            <w:tcW w:type="dxa" w:w="1112"/>
          </w:tcPr>
          <w:p>
            <w:pPr>
              <w:spacing w:after="0"/>
              <w:jc w:val="left"/>
            </w:pPr>
            <w:r>
              <w:rPr>
                <w:sz w:val="16"/>
              </w:rPr>
              <w:t>DR-4532-VT</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$400,670.88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EM-3437-VT</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DR-4532</w:t>
            </w:r>
          </w:p>
        </w:tc>
      </w:tr>
      <w:tr>
        <w:trPr>
          <w:cantSplit/>
        </w:trPr>
        <w:tc>
          <w:tcPr>
            <w:tcW w:type="dxa" w:w="1112"/>
          </w:tcPr>
          <w:p>
            <w:pPr>
              <w:spacing w:after="0"/>
              <w:jc w:val="left"/>
            </w:pPr>
            <w:r>
              <w:rPr>
                <w:sz w:val="16"/>
              </w:rPr>
              <w:t>2017-08-16</w:t>
            </w:r>
          </w:p>
        </w:tc>
        <w:tc>
          <w:tcPr>
            <w:tcW w:type="dxa" w:w="1112"/>
          </w:tcPr>
          <w:p>
            <w:pPr>
              <w:spacing w:after="0"/>
              <w:jc w:val="left"/>
            </w:pPr>
            <w:r>
              <w:rPr>
                <w:sz w:val="16"/>
              </w:rPr>
              <w:t>2017-06-29</w:t>
            </w:r>
          </w:p>
        </w:tc>
        <w:tc>
          <w:tcPr>
            <w:tcW w:type="dxa" w:w="1112"/>
          </w:tcPr>
          <w:p>
            <w:pPr>
              <w:spacing w:after="0"/>
              <w:jc w:val="left"/>
            </w:pPr>
            <w:r>
              <w:rPr>
                <w:sz w:val="16"/>
              </w:rPr>
              <w:t>DR-4330-VT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$371,916.61</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2014-06-11</w:t>
            </w:r>
          </w:p>
        </w:tc>
        <w:tc>
          <w:tcPr>
            <w:tcW w:type="dxa" w:w="1112"/>
          </w:tcPr>
          <w:p>
            <w:pPr>
              <w:spacing w:after="0"/>
              <w:jc w:val="left"/>
            </w:pPr>
            <w:r>
              <w:rPr>
                <w:sz w:val="16"/>
              </w:rPr>
              <w:t>2014-04-15</w:t>
            </w:r>
          </w:p>
        </w:tc>
        <w:tc>
          <w:tcPr>
            <w:tcW w:type="dxa" w:w="1112"/>
          </w:tcPr>
          <w:p>
            <w:pPr>
              <w:spacing w:after="0"/>
              <w:jc w:val="left"/>
            </w:pPr>
            <w:r>
              <w:rPr>
                <w:sz w:val="16"/>
              </w:rPr>
              <w:t>DR-4178-VT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$45,601.87</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2014-01-29</w:t>
            </w:r>
          </w:p>
        </w:tc>
        <w:tc>
          <w:tcPr>
            <w:tcW w:type="dxa" w:w="1112"/>
          </w:tcPr>
          <w:p>
            <w:pPr>
              <w:spacing w:after="0"/>
              <w:jc w:val="left"/>
            </w:pPr>
            <w:r>
              <w:rPr>
                <w:sz w:val="16"/>
              </w:rPr>
              <w:t>2013-12-20</w:t>
            </w:r>
          </w:p>
        </w:tc>
        <w:tc>
          <w:tcPr>
            <w:tcW w:type="dxa" w:w="1112"/>
          </w:tcPr>
          <w:p>
            <w:pPr>
              <w:spacing w:after="0"/>
              <w:jc w:val="left"/>
            </w:pPr>
            <w:r>
              <w:rPr>
                <w:sz w:val="16"/>
              </w:rPr>
              <w:t>DR-4163-VT</w:t>
            </w:r>
          </w:p>
        </w:tc>
        <w:tc>
          <w:tcPr>
            <w:tcW w:type="dxa" w:w="1496"/>
          </w:tcPr>
          <w:p>
            <w:pPr>
              <w:spacing w:after="0"/>
              <w:jc w:val="left"/>
            </w:pPr>
            <w:r>
              <w:rPr>
                <w:sz w:val="16"/>
              </w:rPr>
              <w:t>Major disaster</w:t>
            </w:r>
          </w:p>
        </w:tc>
        <w:tc>
          <w:tcPr>
            <w:tcW w:type="dxa" w:w="2837"/>
          </w:tcPr>
          <w:p>
            <w:pPr>
              <w:spacing w:after="0"/>
              <w:jc w:val="left"/>
            </w:pPr>
            <w:r>
              <w:rPr>
                <w:sz w:val="16"/>
              </w:rPr>
              <w:t>SEVERE WINTER STORMS</w:t>
            </w:r>
          </w:p>
        </w:tc>
        <w:tc>
          <w:tcPr>
            <w:tcW w:type="dxa" w:w="2454"/>
          </w:tcPr>
          <w:p>
            <w:pPr>
              <w:spacing w:after="0"/>
              <w:jc w:val="left"/>
            </w:pPr>
            <w:r>
              <w:rPr>
                <w:sz w:val="16"/>
              </w:rPr>
              <w:t>Ice Storm</w:t>
            </w:r>
          </w:p>
        </w:tc>
        <w:tc>
          <w:tcPr>
            <w:tcW w:type="dxa" w:w="1534"/>
          </w:tcPr>
          <w:p>
            <w:pPr>
              <w:spacing w:after="0"/>
              <w:jc w:val="right"/>
            </w:pPr>
            <w:r>
              <w:rPr>
                <w:sz w:val="16"/>
              </w:rPr>
              <w:t>$48,694.83</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2013-08-02</w:t>
            </w:r>
          </w:p>
        </w:tc>
        <w:tc>
          <w:tcPr>
            <w:tcW w:type="dxa" w:w="1112"/>
          </w:tcPr>
          <w:p>
            <w:pPr>
              <w:spacing w:after="0"/>
              <w:jc w:val="left"/>
            </w:pPr>
            <w:r>
              <w:rPr>
                <w:sz w:val="16"/>
              </w:rPr>
              <w:t>2013-06-25</w:t>
            </w:r>
          </w:p>
        </w:tc>
        <w:tc>
          <w:tcPr>
            <w:tcW w:type="dxa" w:w="1112"/>
          </w:tcPr>
          <w:p>
            <w:pPr>
              <w:spacing w:after="0"/>
              <w:jc w:val="left"/>
            </w:pPr>
            <w:r>
              <w:rPr>
                <w:sz w:val="16"/>
              </w:rPr>
              <w:t>DR-4140-VT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$229,521.78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2011-09-01</w:t>
            </w:r>
          </w:p>
        </w:tc>
        <w:tc>
          <w:tcPr>
            <w:tcW w:type="dxa" w:w="1112"/>
          </w:tcPr>
          <w:p>
            <w:pPr>
              <w:spacing w:after="0"/>
              <w:jc w:val="left"/>
            </w:pPr>
            <w:r>
              <w:rPr>
                <w:sz w:val="16"/>
              </w:rPr>
              <w:t>2011-08-27</w:t>
            </w:r>
          </w:p>
        </w:tc>
        <w:tc>
          <w:tcPr>
            <w:tcW w:type="dxa" w:w="1112"/>
          </w:tcPr>
          <w:p>
            <w:pPr>
              <w:spacing w:after="0"/>
              <w:jc w:val="left"/>
            </w:pPr>
            <w:r>
              <w:rPr>
                <w:sz w:val="16"/>
              </w:rPr>
              <w:t>DR-4022-VT</w:t>
            </w:r>
          </w:p>
        </w:tc>
        <w:tc>
          <w:tcPr>
            <w:tcW w:type="dxa" w:w="1496"/>
          </w:tcPr>
          <w:p>
            <w:pPr>
              <w:spacing w:after="0"/>
              <w:jc w:val="left"/>
            </w:pPr>
            <w:r>
              <w:rPr>
                <w:sz w:val="16"/>
              </w:rPr>
              <w:t>Major disaster</w:t>
            </w:r>
          </w:p>
        </w:tc>
        <w:tc>
          <w:tcPr>
            <w:tcW w:type="dxa" w:w="2837"/>
          </w:tcPr>
          <w:p>
            <w:pPr>
              <w:spacing w:after="0"/>
              <w:jc w:val="left"/>
            </w:pPr>
            <w:r>
              <w:rPr>
                <w:sz w:val="16"/>
              </w:rPr>
              <w:t>TROPICAL STORM IRENE</w:t>
            </w:r>
          </w:p>
        </w:tc>
        <w:tc>
          <w:tcPr>
            <w:tcW w:type="dxa" w:w="2454"/>
          </w:tcPr>
          <w:p>
            <w:pPr>
              <w:spacing w:after="0"/>
              <w:jc w:val="left"/>
            </w:pPr>
            <w:r>
              <w:rPr>
                <w:sz w:val="16"/>
              </w:rPr>
              <w:t>Hurricane</w:t>
            </w:r>
          </w:p>
        </w:tc>
        <w:tc>
          <w:tcPr>
            <w:tcW w:type="dxa" w:w="1534"/>
          </w:tcPr>
          <w:p>
            <w:pPr>
              <w:spacing w:after="0"/>
              <w:jc w:val="right"/>
            </w:pPr>
            <w:r>
              <w:rPr>
                <w:sz w:val="16"/>
              </w:rPr>
              <w:t>$1,691,755.43</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2011-08-29</w:t>
            </w:r>
          </w:p>
        </w:tc>
        <w:tc>
          <w:tcPr>
            <w:tcW w:type="dxa" w:w="1112"/>
          </w:tcPr>
          <w:p>
            <w:pPr>
              <w:spacing w:after="0"/>
              <w:jc w:val="left"/>
            </w:pPr>
            <w:r>
              <w:rPr>
                <w:sz w:val="16"/>
              </w:rPr>
              <w:t>2011-08-26</w:t>
            </w:r>
          </w:p>
        </w:tc>
        <w:tc>
          <w:tcPr>
            <w:tcW w:type="dxa" w:w="1112"/>
          </w:tcPr>
          <w:p>
            <w:pPr>
              <w:spacing w:after="0"/>
              <w:jc w:val="left"/>
            </w:pPr>
            <w:r>
              <w:rPr>
                <w:sz w:val="16"/>
              </w:rPr>
              <w:t>EM-3338-VT</w:t>
            </w:r>
          </w:p>
        </w:tc>
        <w:tc>
          <w:tcPr>
            <w:tcW w:type="dxa" w:w="1496"/>
          </w:tcPr>
          <w:p>
            <w:pPr>
              <w:spacing w:after="0"/>
              <w:jc w:val="left"/>
            </w:pPr>
            <w:r>
              <w:rPr>
                <w:sz w:val="16"/>
              </w:rPr>
              <w:t>Emergency</w:t>
            </w:r>
          </w:p>
        </w:tc>
        <w:tc>
          <w:tcPr>
            <w:tcW w:type="dxa" w:w="2837"/>
          </w:tcPr>
          <w:p>
            <w:pPr>
              <w:spacing w:after="0"/>
              <w:jc w:val="left"/>
            </w:pPr>
            <w:r>
              <w:rPr>
                <w:sz w:val="16"/>
              </w:rPr>
              <w:t>HURRICANE IRENE</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DR-4022</w:t>
            </w:r>
          </w:p>
        </w:tc>
      </w:tr>
      <w:tr>
        <w:trPr>
          <w:cantSplit/>
        </w:trPr>
        <w:tc>
          <w:tcPr>
            <w:tcW w:type="dxa" w:w="1112"/>
          </w:tcPr>
          <w:p>
            <w:pPr>
              <w:spacing w:after="0"/>
              <w:jc w:val="left"/>
            </w:pPr>
            <w:r>
              <w:rPr>
                <w:sz w:val="16"/>
              </w:rPr>
              <w:t>2011-07-08</w:t>
            </w:r>
          </w:p>
        </w:tc>
        <w:tc>
          <w:tcPr>
            <w:tcW w:type="dxa" w:w="1112"/>
          </w:tcPr>
          <w:p>
            <w:pPr>
              <w:spacing w:after="0"/>
              <w:jc w:val="left"/>
            </w:pPr>
            <w:r>
              <w:rPr>
                <w:sz w:val="16"/>
              </w:rPr>
              <w:t>2011-05-26</w:t>
            </w:r>
          </w:p>
        </w:tc>
        <w:tc>
          <w:tcPr>
            <w:tcW w:type="dxa" w:w="1112"/>
          </w:tcPr>
          <w:p>
            <w:pPr>
              <w:spacing w:after="0"/>
              <w:jc w:val="left"/>
            </w:pPr>
            <w:r>
              <w:rPr>
                <w:sz w:val="16"/>
              </w:rPr>
              <w:t>DR-4001-VT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$2,799,333.44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2008-09-12</w:t>
            </w:r>
          </w:p>
        </w:tc>
        <w:tc>
          <w:tcPr>
            <w:tcW w:type="dxa" w:w="1112"/>
          </w:tcPr>
          <w:p>
            <w:pPr>
              <w:spacing w:after="0"/>
              <w:jc w:val="left"/>
            </w:pPr>
            <w:r>
              <w:rPr>
                <w:sz w:val="16"/>
              </w:rPr>
              <w:t>2008-07-21</w:t>
            </w:r>
          </w:p>
        </w:tc>
        <w:tc>
          <w:tcPr>
            <w:tcW w:type="dxa" w:w="1112"/>
          </w:tcPr>
          <w:p>
            <w:pPr>
              <w:spacing w:after="0"/>
              <w:jc w:val="left"/>
            </w:pPr>
            <w:r>
              <w:rPr>
                <w:sz w:val="16"/>
              </w:rPr>
              <w:t>DR-1790-VT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$587,185.48</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2008-08-15</w:t>
            </w:r>
          </w:p>
        </w:tc>
        <w:tc>
          <w:tcPr>
            <w:tcW w:type="dxa" w:w="1112"/>
          </w:tcPr>
          <w:p>
            <w:pPr>
              <w:spacing w:after="0"/>
              <w:jc w:val="left"/>
            </w:pPr>
            <w:r>
              <w:rPr>
                <w:sz w:val="16"/>
              </w:rPr>
              <w:t>2008-07-18</w:t>
            </w:r>
          </w:p>
        </w:tc>
        <w:tc>
          <w:tcPr>
            <w:tcW w:type="dxa" w:w="1112"/>
          </w:tcPr>
          <w:p>
            <w:pPr>
              <w:spacing w:after="0"/>
              <w:jc w:val="left"/>
            </w:pPr>
            <w:r>
              <w:rPr>
                <w:sz w:val="16"/>
              </w:rPr>
              <w:t>DR-1784-VT</w:t>
            </w:r>
          </w:p>
        </w:tc>
        <w:tc>
          <w:tcPr>
            <w:tcW w:type="dxa" w:w="1496"/>
          </w:tcPr>
          <w:p>
            <w:pPr>
              <w:spacing w:after="0"/>
              <w:jc w:val="left"/>
            </w:pPr>
            <w:r>
              <w:rPr>
                <w:sz w:val="16"/>
              </w:rPr>
              <w:t>Major disaster</w:t>
            </w:r>
          </w:p>
        </w:tc>
        <w:tc>
          <w:tcPr>
            <w:tcW w:type="dxa" w:w="2837"/>
          </w:tcPr>
          <w:p>
            <w:pPr>
              <w:spacing w:after="0"/>
              <w:jc w:val="left"/>
            </w:pPr>
            <w:r>
              <w:rPr>
                <w:sz w:val="16"/>
              </w:rPr>
              <w:t>SEVERE STORMS, A TORNADO, AND FLOODING</w:t>
            </w:r>
          </w:p>
        </w:tc>
        <w:tc>
          <w:tcPr>
            <w:tcW w:type="dxa" w:w="2454"/>
          </w:tcPr>
          <w:p>
            <w:pPr>
              <w:spacing w:after="0"/>
              <w:jc w:val="left"/>
            </w:pPr>
            <w:r>
              <w:rPr>
                <w:sz w:val="16"/>
              </w:rPr>
              <w:t>Inland Flooding; 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2007-08-03</w:t>
            </w:r>
          </w:p>
        </w:tc>
        <w:tc>
          <w:tcPr>
            <w:tcW w:type="dxa" w:w="1112"/>
          </w:tcPr>
          <w:p>
            <w:pPr>
              <w:spacing w:after="0"/>
              <w:jc w:val="left"/>
            </w:pPr>
            <w:r>
              <w:rPr>
                <w:sz w:val="16"/>
              </w:rPr>
              <w:t>2007-07-09</w:t>
            </w:r>
          </w:p>
        </w:tc>
        <w:tc>
          <w:tcPr>
            <w:tcW w:type="dxa" w:w="1112"/>
          </w:tcPr>
          <w:p>
            <w:pPr>
              <w:spacing w:after="0"/>
              <w:jc w:val="left"/>
            </w:pPr>
            <w:r>
              <w:rPr>
                <w:sz w:val="16"/>
              </w:rPr>
              <w:t>DR-1715-VT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$199,439.24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2007-05-04</w:t>
            </w:r>
          </w:p>
        </w:tc>
        <w:tc>
          <w:tcPr>
            <w:tcW w:type="dxa" w:w="1112"/>
          </w:tcPr>
          <w:p>
            <w:pPr>
              <w:spacing w:after="0"/>
              <w:jc w:val="left"/>
            </w:pPr>
            <w:r>
              <w:rPr>
                <w:sz w:val="16"/>
              </w:rPr>
              <w:t>2007-04-15</w:t>
            </w:r>
          </w:p>
        </w:tc>
        <w:tc>
          <w:tcPr>
            <w:tcW w:type="dxa" w:w="1112"/>
          </w:tcPr>
          <w:p>
            <w:pPr>
              <w:spacing w:after="0"/>
              <w:jc w:val="left"/>
            </w:pPr>
            <w:r>
              <w:rPr>
                <w:sz w:val="16"/>
              </w:rPr>
              <w:t>DR-1698-VT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$116,080.23</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2004-09-23</w:t>
            </w:r>
          </w:p>
        </w:tc>
        <w:tc>
          <w:tcPr>
            <w:tcW w:type="dxa" w:w="1112"/>
          </w:tcPr>
          <w:p>
            <w:pPr>
              <w:spacing w:after="0"/>
              <w:jc w:val="left"/>
            </w:pPr>
            <w:r>
              <w:rPr>
                <w:sz w:val="16"/>
              </w:rPr>
              <w:t>2004-08-12</w:t>
            </w:r>
          </w:p>
        </w:tc>
        <w:tc>
          <w:tcPr>
            <w:tcW w:type="dxa" w:w="1112"/>
          </w:tcPr>
          <w:p>
            <w:pPr>
              <w:spacing w:after="0"/>
              <w:jc w:val="left"/>
            </w:pPr>
            <w:r>
              <w:rPr>
                <w:sz w:val="16"/>
              </w:rPr>
              <w:t>DR-1559-VT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$353,983.17</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2002-07-12</w:t>
            </w:r>
          </w:p>
        </w:tc>
        <w:tc>
          <w:tcPr>
            <w:tcW w:type="dxa" w:w="1112"/>
          </w:tcPr>
          <w:p>
            <w:pPr>
              <w:spacing w:after="0"/>
              <w:jc w:val="left"/>
            </w:pPr>
            <w:r>
              <w:rPr>
                <w:sz w:val="16"/>
              </w:rPr>
              <w:t>2002-06-05</w:t>
            </w:r>
          </w:p>
        </w:tc>
        <w:tc>
          <w:tcPr>
            <w:tcW w:type="dxa" w:w="1112"/>
          </w:tcPr>
          <w:p>
            <w:pPr>
              <w:spacing w:after="0"/>
              <w:jc w:val="left"/>
            </w:pPr>
            <w:r>
              <w:rPr>
                <w:sz w:val="16"/>
              </w:rPr>
              <w:t>DR-1428-VT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$413,886.69</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1999-11-10</w:t>
            </w:r>
          </w:p>
        </w:tc>
        <w:tc>
          <w:tcPr>
            <w:tcW w:type="dxa" w:w="1112"/>
          </w:tcPr>
          <w:p>
            <w:pPr>
              <w:spacing w:after="0"/>
              <w:jc w:val="left"/>
            </w:pPr>
            <w:r>
              <w:rPr>
                <w:sz w:val="16"/>
              </w:rPr>
              <w:t>1999-09-16</w:t>
            </w:r>
          </w:p>
        </w:tc>
        <w:tc>
          <w:tcPr>
            <w:tcW w:type="dxa" w:w="1112"/>
          </w:tcPr>
          <w:p>
            <w:pPr>
              <w:spacing w:after="0"/>
              <w:jc w:val="left"/>
            </w:pPr>
            <w:r>
              <w:rPr>
                <w:sz w:val="16"/>
              </w:rPr>
              <w:t>DR-1307-VT</w:t>
            </w:r>
          </w:p>
        </w:tc>
        <w:tc>
          <w:tcPr>
            <w:tcW w:type="dxa" w:w="1496"/>
          </w:tcPr>
          <w:p>
            <w:pPr>
              <w:spacing w:after="0"/>
              <w:jc w:val="left"/>
            </w:pPr>
            <w:r>
              <w:rPr>
                <w:sz w:val="16"/>
              </w:rPr>
              <w:t>Major disaster</w:t>
            </w:r>
          </w:p>
        </w:tc>
        <w:tc>
          <w:tcPr>
            <w:tcW w:type="dxa" w:w="2837"/>
          </w:tcPr>
          <w:p>
            <w:pPr>
              <w:spacing w:after="0"/>
              <w:jc w:val="left"/>
            </w:pPr>
            <w:r>
              <w:rPr>
                <w:sz w:val="16"/>
              </w:rPr>
              <w:t>TROPICAL STORM FLOYD</w:t>
            </w:r>
          </w:p>
        </w:tc>
        <w:tc>
          <w:tcPr>
            <w:tcW w:type="dxa" w:w="2454"/>
          </w:tcPr>
          <w:p>
            <w:pPr>
              <w:spacing w:after="0"/>
              <w:jc w:val="left"/>
            </w:pPr>
            <w:r>
              <w:rPr>
                <w:sz w:val="16"/>
              </w:rPr>
              <w:t>Hurricane; Inland Flooding</w:t>
            </w:r>
          </w:p>
        </w:tc>
        <w:tc>
          <w:tcPr>
            <w:tcW w:type="dxa" w:w="1534"/>
          </w:tcPr>
          <w:p>
            <w:pPr>
              <w:spacing w:after="0"/>
              <w:jc w:val="right"/>
            </w:pPr>
            <w:r>
              <w:rPr>
                <w:sz w:val="16"/>
              </w:rPr>
              <w:t>$52,362.06</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1998-06-30</w:t>
            </w:r>
          </w:p>
        </w:tc>
        <w:tc>
          <w:tcPr>
            <w:tcW w:type="dxa" w:w="1112"/>
          </w:tcPr>
          <w:p>
            <w:pPr>
              <w:spacing w:after="0"/>
              <w:jc w:val="left"/>
            </w:pPr>
            <w:r>
              <w:rPr>
                <w:sz w:val="16"/>
              </w:rPr>
              <w:t>1998-06-17</w:t>
            </w:r>
          </w:p>
        </w:tc>
        <w:tc>
          <w:tcPr>
            <w:tcW w:type="dxa" w:w="1112"/>
          </w:tcPr>
          <w:p>
            <w:pPr>
              <w:spacing w:after="0"/>
              <w:jc w:val="left"/>
            </w:pPr>
            <w:r>
              <w:rPr>
                <w:sz w:val="16"/>
              </w:rPr>
              <w:t>DR-1228-VT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1997-07-25</w:t>
            </w:r>
          </w:p>
        </w:tc>
        <w:tc>
          <w:tcPr>
            <w:tcW w:type="dxa" w:w="1112"/>
          </w:tcPr>
          <w:p>
            <w:pPr>
              <w:spacing w:after="0"/>
              <w:jc w:val="left"/>
            </w:pPr>
            <w:r>
              <w:rPr>
                <w:sz w:val="16"/>
              </w:rPr>
              <w:t>1997-07-15</w:t>
            </w:r>
          </w:p>
        </w:tc>
        <w:tc>
          <w:tcPr>
            <w:tcW w:type="dxa" w:w="1112"/>
          </w:tcPr>
          <w:p>
            <w:pPr>
              <w:spacing w:after="0"/>
              <w:jc w:val="left"/>
            </w:pPr>
            <w:r>
              <w:rPr>
                <w:sz w:val="16"/>
              </w:rPr>
              <w:t>DR-1184-VT</w:t>
            </w:r>
          </w:p>
        </w:tc>
        <w:tc>
          <w:tcPr>
            <w:tcW w:type="dxa" w:w="1496"/>
          </w:tcPr>
          <w:p>
            <w:pPr>
              <w:spacing w:after="0"/>
              <w:jc w:val="left"/>
            </w:pPr>
            <w:r>
              <w:rPr>
                <w:sz w:val="16"/>
              </w:rPr>
              <w:t>Major disaster</w:t>
            </w:r>
          </w:p>
        </w:tc>
        <w:tc>
          <w:tcPr>
            <w:tcW w:type="dxa" w:w="2837"/>
          </w:tcPr>
          <w:p>
            <w:pPr>
              <w:spacing w:after="0"/>
              <w:jc w:val="left"/>
            </w:pPr>
            <w:r>
              <w:rPr>
                <w:sz w:val="16"/>
              </w:rPr>
              <w:t>EXCESSIVE RAINFALL, HIGH WINDS, AND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1995-08-16</w:t>
            </w:r>
          </w:p>
        </w:tc>
        <w:tc>
          <w:tcPr>
            <w:tcW w:type="dxa" w:w="1112"/>
          </w:tcPr>
          <w:p>
            <w:pPr>
              <w:spacing w:after="0"/>
              <w:jc w:val="left"/>
            </w:pPr>
            <w:r>
              <w:rPr>
                <w:sz w:val="16"/>
              </w:rPr>
              <w:t>1995-08-04</w:t>
            </w:r>
          </w:p>
        </w:tc>
        <w:tc>
          <w:tcPr>
            <w:tcW w:type="dxa" w:w="1112"/>
          </w:tcPr>
          <w:p>
            <w:pPr>
              <w:spacing w:after="0"/>
              <w:jc w:val="left"/>
            </w:pPr>
            <w:r>
              <w:rPr>
                <w:sz w:val="16"/>
              </w:rPr>
              <w:t>DR-1063-VT</w:t>
            </w:r>
          </w:p>
        </w:tc>
        <w:tc>
          <w:tcPr>
            <w:tcW w:type="dxa" w:w="1496"/>
          </w:tcPr>
          <w:p>
            <w:pPr>
              <w:spacing w:after="0"/>
              <w:jc w:val="left"/>
            </w:pPr>
            <w:r>
              <w:rPr>
                <w:sz w:val="16"/>
              </w:rPr>
              <w:t>Major disaster</w:t>
            </w:r>
          </w:p>
        </w:tc>
        <w:tc>
          <w:tcPr>
            <w:tcW w:type="dxa" w:w="2837"/>
          </w:tcPr>
          <w:p>
            <w:pPr>
              <w:spacing w:after="0"/>
              <w:jc w:val="left"/>
            </w:pPr>
            <w:r>
              <w:rPr>
                <w:sz w:val="16"/>
              </w:rPr>
              <w:t>EXCESSIVE RAINFALL,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1992-03-18</w:t>
            </w:r>
          </w:p>
        </w:tc>
        <w:tc>
          <w:tcPr>
            <w:tcW w:type="dxa" w:w="1112"/>
          </w:tcPr>
          <w:p>
            <w:pPr>
              <w:spacing w:after="0"/>
              <w:jc w:val="left"/>
            </w:pPr>
            <w:r>
              <w:rPr>
                <w:sz w:val="16"/>
              </w:rPr>
              <w:t>1992-03-11</w:t>
            </w:r>
          </w:p>
        </w:tc>
        <w:tc>
          <w:tcPr>
            <w:tcW w:type="dxa" w:w="1112"/>
          </w:tcPr>
          <w:p>
            <w:pPr>
              <w:spacing w:after="0"/>
              <w:jc w:val="left"/>
            </w:pPr>
            <w:r>
              <w:rPr>
                <w:sz w:val="16"/>
              </w:rPr>
              <w:t>DR-938-VT</w:t>
            </w:r>
          </w:p>
        </w:tc>
        <w:tc>
          <w:tcPr>
            <w:tcW w:type="dxa" w:w="1496"/>
          </w:tcPr>
          <w:p>
            <w:pPr>
              <w:spacing w:after="0"/>
              <w:jc w:val="left"/>
            </w:pPr>
            <w:r>
              <w:rPr>
                <w:sz w:val="16"/>
              </w:rPr>
              <w:t>Major disaster</w:t>
            </w:r>
          </w:p>
        </w:tc>
        <w:tc>
          <w:tcPr>
            <w:tcW w:type="dxa" w:w="2837"/>
          </w:tcPr>
          <w:p>
            <w:pPr>
              <w:spacing w:after="0"/>
              <w:jc w:val="left"/>
            </w:pPr>
            <w:r>
              <w:rPr>
                <w:sz w:val="16"/>
              </w:rPr>
              <w:t>HEAVY RAINS, ICE JAMS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1990-07-25</w:t>
            </w:r>
          </w:p>
        </w:tc>
        <w:tc>
          <w:tcPr>
            <w:tcW w:type="dxa" w:w="1112"/>
          </w:tcPr>
          <w:p>
            <w:pPr>
              <w:spacing w:after="0"/>
              <w:jc w:val="left"/>
            </w:pPr>
            <w:r>
              <w:rPr>
                <w:sz w:val="16"/>
              </w:rPr>
              <w:t>1990-07-04</w:t>
            </w:r>
          </w:p>
        </w:tc>
        <w:tc>
          <w:tcPr>
            <w:tcW w:type="dxa" w:w="1112"/>
          </w:tcPr>
          <w:p>
            <w:pPr>
              <w:spacing w:after="0"/>
              <w:jc w:val="left"/>
            </w:pPr>
            <w:r>
              <w:rPr>
                <w:sz w:val="16"/>
              </w:rPr>
              <w:t>DR-875-VT</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1989-09-11</w:t>
            </w:r>
          </w:p>
        </w:tc>
        <w:tc>
          <w:tcPr>
            <w:tcW w:type="dxa" w:w="1112"/>
          </w:tcPr>
          <w:p>
            <w:pPr>
              <w:spacing w:after="0"/>
              <w:jc w:val="left"/>
            </w:pPr>
            <w:r>
              <w:rPr>
                <w:sz w:val="16"/>
              </w:rPr>
              <w:t>1989-08-04</w:t>
            </w:r>
          </w:p>
        </w:tc>
        <w:tc>
          <w:tcPr>
            <w:tcW w:type="dxa" w:w="1112"/>
          </w:tcPr>
          <w:p>
            <w:pPr>
              <w:spacing w:after="0"/>
              <w:jc w:val="left"/>
            </w:pPr>
            <w:r>
              <w:rPr>
                <w:sz w:val="16"/>
              </w:rPr>
              <w:t>DR-840-VT</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1984-06-18</w:t>
            </w:r>
          </w:p>
        </w:tc>
        <w:tc>
          <w:tcPr>
            <w:tcW w:type="dxa" w:w="1112"/>
          </w:tcPr>
          <w:p>
            <w:pPr>
              <w:spacing w:after="0"/>
              <w:jc w:val="left"/>
            </w:pPr>
            <w:r>
              <w:rPr>
                <w:sz w:val="16"/>
              </w:rPr>
              <w:t>1984-06-06</w:t>
            </w:r>
          </w:p>
        </w:tc>
        <w:tc>
          <w:tcPr>
            <w:tcW w:type="dxa" w:w="1112"/>
          </w:tcPr>
          <w:p>
            <w:pPr>
              <w:spacing w:after="0"/>
              <w:jc w:val="left"/>
            </w:pPr>
            <w:r>
              <w:rPr>
                <w:sz w:val="16"/>
              </w:rPr>
              <w:t>DR-712-VT</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1976-08-05</w:t>
            </w:r>
          </w:p>
        </w:tc>
        <w:tc>
          <w:tcPr>
            <w:tcW w:type="dxa" w:w="1112"/>
          </w:tcPr>
          <w:p>
            <w:pPr>
              <w:spacing w:after="0"/>
              <w:jc w:val="left"/>
            </w:pPr>
            <w:r>
              <w:rPr>
                <w:sz w:val="16"/>
              </w:rPr>
              <w:t>1976-08-05</w:t>
            </w:r>
          </w:p>
        </w:tc>
        <w:tc>
          <w:tcPr>
            <w:tcW w:type="dxa" w:w="1112"/>
          </w:tcPr>
          <w:p>
            <w:pPr>
              <w:spacing w:after="0"/>
              <w:jc w:val="left"/>
            </w:pPr>
            <w:r>
              <w:rPr>
                <w:sz w:val="16"/>
              </w:rPr>
              <w:t>DR-518-VT</w:t>
            </w:r>
          </w:p>
        </w:tc>
        <w:tc>
          <w:tcPr>
            <w:tcW w:type="dxa" w:w="1496"/>
          </w:tcPr>
          <w:p>
            <w:pPr>
              <w:spacing w:after="0"/>
              <w:jc w:val="left"/>
            </w:pPr>
            <w:r>
              <w:rPr>
                <w:sz w:val="16"/>
              </w:rPr>
              <w:t>Major disaster</w:t>
            </w:r>
          </w:p>
        </w:tc>
        <w:tc>
          <w:tcPr>
            <w:tcW w:type="dxa" w:w="2837"/>
          </w:tcPr>
          <w:p>
            <w:pPr>
              <w:spacing w:after="0"/>
              <w:jc w:val="left"/>
            </w:pPr>
            <w:r>
              <w:rPr>
                <w:sz w:val="16"/>
              </w:rPr>
              <w:t>SEVERE STORMS, HIGH WINDS &amp; FLOODING</w:t>
            </w:r>
          </w:p>
        </w:tc>
        <w:tc>
          <w:tcPr>
            <w:tcW w:type="dxa" w:w="2454"/>
          </w:tcPr>
          <w:p>
            <w:pPr>
              <w:spacing w:after="0"/>
              <w:jc w:val="left"/>
            </w:pPr>
            <w:r>
              <w:rPr>
                <w:sz w:val="16"/>
              </w:rPr>
              <w:t>Inland Flooding (primary); also designated: Strong Wind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1973-07-06</w:t>
            </w:r>
          </w:p>
        </w:tc>
        <w:tc>
          <w:tcPr>
            <w:tcW w:type="dxa" w:w="1112"/>
          </w:tcPr>
          <w:p>
            <w:pPr>
              <w:spacing w:after="0"/>
              <w:jc w:val="left"/>
            </w:pPr>
            <w:r>
              <w:rPr>
                <w:sz w:val="16"/>
              </w:rPr>
              <w:t>1973-07-06</w:t>
            </w:r>
          </w:p>
        </w:tc>
        <w:tc>
          <w:tcPr>
            <w:tcW w:type="dxa" w:w="1112"/>
          </w:tcPr>
          <w:p>
            <w:pPr>
              <w:spacing w:after="0"/>
              <w:jc w:val="left"/>
            </w:pPr>
            <w:r>
              <w:rPr>
                <w:sz w:val="16"/>
              </w:rPr>
              <w:t>DR-397-VT</w:t>
            </w:r>
          </w:p>
        </w:tc>
        <w:tc>
          <w:tcPr>
            <w:tcW w:type="dxa" w:w="1496"/>
          </w:tcPr>
          <w:p>
            <w:pPr>
              <w:spacing w:after="0"/>
              <w:jc w:val="left"/>
            </w:pPr>
            <w:r>
              <w:rPr>
                <w:sz w:val="16"/>
              </w:rPr>
              <w:t>Major disaster</w:t>
            </w:r>
          </w:p>
        </w:tc>
        <w:tc>
          <w:tcPr>
            <w:tcW w:type="dxa" w:w="2837"/>
          </w:tcPr>
          <w:p>
            <w:pPr>
              <w:spacing w:after="0"/>
              <w:jc w:val="left"/>
            </w:pPr>
            <w:r>
              <w:rPr>
                <w:sz w:val="16"/>
              </w:rPr>
              <w:t>SEVERE STORMS, FLOODING, &amp; LANDSLIDES</w:t>
            </w:r>
          </w:p>
        </w:tc>
        <w:tc>
          <w:tcPr>
            <w:tcW w:type="dxa" w:w="2454"/>
          </w:tcPr>
          <w:p>
            <w:pPr>
              <w:spacing w:after="0"/>
              <w:jc w:val="left"/>
            </w:pPr>
            <w:r>
              <w:rPr>
                <w:sz w:val="16"/>
              </w:rPr>
              <w:t>Inland Flooding (primary); also designated: Landslide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r>
              <w:rPr>
                <w:sz w:val="16"/>
              </w:rPr>
              <w:t>31</w:t>
            </w:r>
          </w:p>
        </w:tc>
        <w:tc>
          <w:tcPr>
            <w:tcW w:type="dxa" w:w="1356"/>
          </w:tcPr>
          <w:p>
            <w:pPr>
              <w:spacing w:after="0"/>
              <w:jc w:val="right"/>
            </w:pPr>
            <w:r>
              <w:rPr>
                <w:sz w:val="16"/>
              </w:rPr>
              <w:t>7</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30"/>
        <w:gridCol w:w="1926"/>
        <w:gridCol w:w="1300"/>
        <w:gridCol w:w="2384"/>
        <w:gridCol w:w="3270"/>
        <w:gridCol w:w="18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30"/>
            <w:shd w:val="clear" w:color="auto" w:fill="E8E8E8"/>
          </w:tcPr>
          <w:p>
            <w:pPr>
              <w:spacing w:after="0"/>
              <w:jc w:val="left"/>
            </w:pPr>
            <w:r>
              <w:rPr>
                <w:b/>
                <w:sz w:val="16"/>
              </w:rPr>
              <w:t>Magnitude or extent</w:t>
            </w:r>
          </w:p>
        </w:tc>
        <w:tc>
          <w:tcPr>
            <w:tcW w:type="dxa" w:w="1926"/>
            <w:shd w:val="clear" w:color="auto" w:fill="E8E8E8"/>
          </w:tcPr>
          <w:p>
            <w:pPr>
              <w:spacing w:after="0"/>
              <w:jc w:val="left"/>
            </w:pPr>
            <w:r>
              <w:rPr>
                <w:b/>
                <w:sz w:val="16"/>
              </w:rPr>
              <w:t>Damage</w:t>
            </w:r>
          </w:p>
          <w:p>
            <w:pPr>
              <w:spacing w:after="0"/>
              <w:jc w:val="left"/>
            </w:pPr>
            <w:r>
              <w:rPr>
                <w:i/>
                <w:color w:val="555555"/>
                <w:sz w:val="14"/>
              </w:rPr>
              <w:t>nominal dollars</w:t>
            </w:r>
          </w:p>
        </w:tc>
        <w:tc>
          <w:tcPr>
            <w:tcW w:type="dxa" w:w="13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84"/>
            <w:shd w:val="clear" w:color="auto" w:fill="E8E8E8"/>
          </w:tcPr>
          <w:p>
            <w:pPr>
              <w:spacing w:after="0"/>
              <w:jc w:val="left"/>
            </w:pPr>
            <w:r>
              <w:rPr>
                <w:b/>
                <w:sz w:val="16"/>
              </w:rPr>
              <w:t>Location</w:t>
            </w:r>
          </w:p>
        </w:tc>
        <w:tc>
          <w:tcPr>
            <w:tcW w:type="dxa" w:w="3270"/>
            <w:shd w:val="clear" w:color="auto" w:fill="E8E8E8"/>
          </w:tcPr>
          <w:p>
            <w:pPr>
              <w:spacing w:after="0"/>
              <w:jc w:val="left"/>
            </w:pPr>
            <w:r>
              <w:rPr>
                <w:b/>
                <w:sz w:val="16"/>
              </w:rPr>
              <w:t>Flags</w:t>
            </w:r>
          </w:p>
        </w:tc>
        <w:tc>
          <w:tcPr>
            <w:tcW w:type="dxa" w:w="18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6"/>
          </w:tcPr>
          <w:p>
            <w:pPr>
              <w:spacing w:after="0"/>
              <w:jc w:val="left"/>
            </w:pPr>
            <w:r>
              <w:rPr>
                <w:sz w:val="16"/>
              </w:rPr>
              <w:t>$500,000 property; $0 crops (2024 dollars)</w:t>
            </w:r>
          </w:p>
        </w:tc>
        <w:tc>
          <w:tcPr>
            <w:tcW w:type="dxa" w:w="1300"/>
          </w:tcPr>
          <w:p>
            <w:pPr>
              <w:spacing w:after="0"/>
              <w:jc w:val="right"/>
            </w:pPr>
            <w:r>
              <w:rPr>
                <w:sz w:val="16"/>
              </w:rPr>
              <w:t>1, 0</w:t>
            </w:r>
          </w:p>
        </w:tc>
        <w:tc>
          <w:tcPr>
            <w:tcW w:type="dxa" w:w="2384"/>
          </w:tcPr>
          <w:p>
            <w:pPr>
              <w:spacing w:after="0"/>
              <w:jc w:val="left"/>
            </w:pPr>
            <w:r>
              <w:rPr>
                <w:sz w:val="16"/>
              </w:rPr>
              <w:t>RICKER MILLS</w:t>
            </w:r>
          </w:p>
        </w:tc>
        <w:tc>
          <w:tcPr>
            <w:tcW w:type="dxa" w:w="3270"/>
          </w:tcPr>
          <w:p>
            <w:pPr>
              <w:spacing w:after="0"/>
              <w:jc w:val="left"/>
            </w:pPr>
            <w:r>
              <w:rPr>
                <w:sz w:val="16"/>
              </w:rPr>
              <w:t>new since last plan; within last 5 years</w:t>
            </w:r>
          </w:p>
        </w:tc>
        <w:tc>
          <w:tcPr>
            <w:tcW w:type="dxa" w:w="185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6"/>
          </w:tcPr>
          <w:p>
            <w:pPr>
              <w:spacing w:after="0"/>
              <w:jc w:val="left"/>
            </w:pPr>
            <w:r>
              <w:rPr>
                <w:sz w:val="16"/>
              </w:rPr>
              <w:t>$3,000,000 property; $0 crops (2024 dollars)</w:t>
            </w:r>
          </w:p>
        </w:tc>
        <w:tc>
          <w:tcPr>
            <w:tcW w:type="dxa" w:w="1300"/>
          </w:tcPr>
          <w:p>
            <w:pPr>
              <w:spacing w:after="0"/>
              <w:jc w:val="right"/>
            </w:pPr>
            <w:r>
              <w:rPr>
                <w:sz w:val="16"/>
              </w:rPr>
              <w:t>1, 0</w:t>
            </w:r>
          </w:p>
        </w:tc>
        <w:tc>
          <w:tcPr>
            <w:tcW w:type="dxa" w:w="2384"/>
          </w:tcPr>
          <w:p>
            <w:pPr>
              <w:spacing w:after="0"/>
              <w:jc w:val="left"/>
            </w:pPr>
            <w:r>
              <w:rPr>
                <w:sz w:val="16"/>
              </w:rPr>
              <w:t>SOUTH PEACHAM to MC INDOE FALLS</w:t>
            </w:r>
          </w:p>
        </w:tc>
        <w:tc>
          <w:tcPr>
            <w:tcW w:type="dxa" w:w="3270"/>
          </w:tcPr>
          <w:p>
            <w:pPr>
              <w:spacing w:after="0"/>
              <w:jc w:val="left"/>
            </w:pPr>
            <w:r>
              <w:rPr>
                <w:sz w:val="16"/>
              </w:rPr>
              <w:t>new since last plan; within last 5 years</w:t>
            </w:r>
          </w:p>
        </w:tc>
        <w:tc>
          <w:tcPr>
            <w:tcW w:type="dxa" w:w="185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6"/>
          </w:tcPr>
          <w:p>
            <w:pPr>
              <w:spacing w:after="0"/>
              <w:jc w:val="left"/>
            </w:pPr>
            <w:r>
              <w:rPr>
                <w:sz w:val="16"/>
              </w:rPr>
              <w:t>$1,000,000 property; $0 crops (2024 dollars)</w:t>
            </w:r>
          </w:p>
        </w:tc>
        <w:tc>
          <w:tcPr>
            <w:tcW w:type="dxa" w:w="1300"/>
          </w:tcPr>
          <w:p>
            <w:pPr>
              <w:spacing w:after="0"/>
              <w:jc w:val="right"/>
            </w:pPr>
            <w:r>
              <w:rPr>
                <w:sz w:val="16"/>
              </w:rPr>
              <w:t>1, 0</w:t>
            </w:r>
          </w:p>
        </w:tc>
        <w:tc>
          <w:tcPr>
            <w:tcW w:type="dxa" w:w="2384"/>
          </w:tcPr>
          <w:p>
            <w:pPr>
              <w:spacing w:after="0"/>
              <w:jc w:val="left"/>
            </w:pPr>
            <w:r>
              <w:rPr>
                <w:sz w:val="16"/>
              </w:rPr>
              <w:t>NORTH DANVILLE to ST JOHNSBURY CENTER</w:t>
            </w:r>
          </w:p>
        </w:tc>
        <w:tc>
          <w:tcPr>
            <w:tcW w:type="dxa" w:w="3270"/>
          </w:tcPr>
          <w:p>
            <w:pPr>
              <w:spacing w:after="0"/>
              <w:jc w:val="left"/>
            </w:pPr>
            <w:r>
              <w:rPr>
                <w:sz w:val="16"/>
              </w:rPr>
              <w:t>new since last plan; within last 5 years</w:t>
            </w:r>
          </w:p>
        </w:tc>
        <w:tc>
          <w:tcPr>
            <w:tcW w:type="dxa" w:w="1850"/>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30"/>
          </w:tcPr>
          <w:p>
            <w:pPr>
              <w:spacing w:after="0"/>
              <w:jc w:val="left"/>
            </w:pPr>
          </w:p>
        </w:tc>
        <w:tc>
          <w:tcPr>
            <w:tcW w:type="dxa" w:w="1926"/>
          </w:tcPr>
          <w:p>
            <w:pPr>
              <w:spacing w:after="0"/>
              <w:jc w:val="left"/>
            </w:pPr>
            <w:r>
              <w:rPr>
                <w:sz w:val="16"/>
              </w:rPr>
              <w:t>$0 property; $150,000 crops, reported for the zone (2023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r>
              <w:rPr>
                <w:sz w:val="16"/>
              </w:rPr>
              <w:t>new since last plan; within last 5 years</w:t>
            </w:r>
          </w:p>
        </w:tc>
        <w:tc>
          <w:tcPr>
            <w:tcW w:type="dxa" w:w="185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130"/>
          </w:tcPr>
          <w:p>
            <w:pPr>
              <w:spacing w:after="0"/>
              <w:jc w:val="left"/>
            </w:pPr>
          </w:p>
        </w:tc>
        <w:tc>
          <w:tcPr>
            <w:tcW w:type="dxa" w:w="1926"/>
          </w:tcPr>
          <w:p>
            <w:pPr>
              <w:spacing w:after="0"/>
              <w:jc w:val="left"/>
            </w:pPr>
            <w:r>
              <w:rPr>
                <w:sz w:val="16"/>
              </w:rPr>
              <w:t>$0 property; $0 crops, reported for the zone (2020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30"/>
          </w:tcPr>
          <w:p>
            <w:pPr>
              <w:spacing w:after="0"/>
              <w:jc w:val="left"/>
            </w:pPr>
          </w:p>
        </w:tc>
        <w:tc>
          <w:tcPr>
            <w:tcW w:type="dxa" w:w="1926"/>
          </w:tcPr>
          <w:p>
            <w:pPr>
              <w:spacing w:after="0"/>
              <w:jc w:val="left"/>
            </w:pPr>
            <w:r>
              <w:rPr>
                <w:sz w:val="16"/>
              </w:rPr>
              <w:t>$0 property; $0 crops, reported for the zone (2015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130"/>
          </w:tcPr>
          <w:p>
            <w:pPr>
              <w:spacing w:after="0"/>
              <w:jc w:val="left"/>
            </w:pPr>
            <w:r>
              <w:rPr>
                <w:sz w:val="16"/>
              </w:rPr>
              <w:t>70 kt (81 mph) estimated gust</w:t>
            </w:r>
          </w:p>
        </w:tc>
        <w:tc>
          <w:tcPr>
            <w:tcW w:type="dxa" w:w="1926"/>
          </w:tcPr>
          <w:p>
            <w:pPr>
              <w:spacing w:after="0"/>
              <w:jc w:val="left"/>
            </w:pPr>
            <w:r>
              <w:rPr>
                <w:sz w:val="16"/>
              </w:rPr>
              <w:t>$75,000 property; $0 crops (2012 dollars)</w:t>
            </w:r>
          </w:p>
        </w:tc>
        <w:tc>
          <w:tcPr>
            <w:tcW w:type="dxa" w:w="1300"/>
          </w:tcPr>
          <w:p>
            <w:pPr>
              <w:spacing w:after="0"/>
              <w:jc w:val="right"/>
            </w:pPr>
            <w:r>
              <w:rPr>
                <w:sz w:val="16"/>
              </w:rPr>
              <w:t>0, 0</w:t>
            </w:r>
          </w:p>
        </w:tc>
        <w:tc>
          <w:tcPr>
            <w:tcW w:type="dxa" w:w="2384"/>
          </w:tcPr>
          <w:p>
            <w:pPr>
              <w:spacing w:after="0"/>
              <w:jc w:val="left"/>
            </w:pPr>
            <w:r>
              <w:rPr>
                <w:sz w:val="16"/>
              </w:rPr>
              <w:t>NOYESVILLE</w:t>
            </w:r>
          </w:p>
        </w:tc>
        <w:tc>
          <w:tcPr>
            <w:tcW w:type="dxa" w:w="3270"/>
          </w:tcPr>
          <w:p>
            <w:pPr>
              <w:spacing w:after="0"/>
              <w:jc w:val="left"/>
            </w:pPr>
          </w:p>
        </w:tc>
        <w:tc>
          <w:tcPr>
            <w:tcW w:type="dxa" w:w="1850"/>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130"/>
          </w:tcPr>
          <w:p>
            <w:pPr>
              <w:spacing w:after="0"/>
              <w:jc w:val="left"/>
            </w:pPr>
          </w:p>
        </w:tc>
        <w:tc>
          <w:tcPr>
            <w:tcW w:type="dxa" w:w="1926"/>
          </w:tcPr>
          <w:p>
            <w:pPr>
              <w:spacing w:after="0"/>
              <w:jc w:val="left"/>
            </w:pPr>
            <w:r>
              <w:rPr>
                <w:sz w:val="16"/>
              </w:rPr>
              <w:t>$4,000,000 property; $1,000,000 crops (2011 dollars)</w:t>
            </w:r>
          </w:p>
        </w:tc>
        <w:tc>
          <w:tcPr>
            <w:tcW w:type="dxa" w:w="1300"/>
          </w:tcPr>
          <w:p>
            <w:pPr>
              <w:spacing w:after="0"/>
              <w:jc w:val="right"/>
            </w:pPr>
            <w:r>
              <w:rPr>
                <w:sz w:val="16"/>
              </w:rPr>
              <w:t>0, 0</w:t>
            </w:r>
          </w:p>
        </w:tc>
        <w:tc>
          <w:tcPr>
            <w:tcW w:type="dxa" w:w="2384"/>
          </w:tcPr>
          <w:p>
            <w:pPr>
              <w:spacing w:after="0"/>
              <w:jc w:val="left"/>
            </w:pPr>
            <w:r>
              <w:rPr>
                <w:sz w:val="16"/>
              </w:rPr>
              <w:t>EAST BURKE to EAST RYEGATE</w:t>
            </w:r>
          </w:p>
        </w:tc>
        <w:tc>
          <w:tcPr>
            <w:tcW w:type="dxa" w:w="3270"/>
          </w:tcPr>
          <w:p>
            <w:pPr>
              <w:spacing w:after="0"/>
              <w:jc w:val="left"/>
            </w:pPr>
          </w:p>
        </w:tc>
        <w:tc>
          <w:tcPr>
            <w:tcW w:type="dxa" w:w="18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130"/>
          </w:tcPr>
          <w:p>
            <w:pPr>
              <w:spacing w:after="0"/>
              <w:jc w:val="left"/>
            </w:pPr>
          </w:p>
        </w:tc>
        <w:tc>
          <w:tcPr>
            <w:tcW w:type="dxa" w:w="1926"/>
          </w:tcPr>
          <w:p>
            <w:pPr>
              <w:spacing w:after="0"/>
              <w:jc w:val="left"/>
            </w:pPr>
            <w:r>
              <w:rPr>
                <w:sz w:val="16"/>
              </w:rPr>
              <w:t>$150,000 property; $0 crops (2007 dollars)</w:t>
            </w:r>
          </w:p>
        </w:tc>
        <w:tc>
          <w:tcPr>
            <w:tcW w:type="dxa" w:w="1300"/>
          </w:tcPr>
          <w:p>
            <w:pPr>
              <w:spacing w:after="0"/>
              <w:jc w:val="right"/>
            </w:pPr>
            <w:r>
              <w:rPr>
                <w:sz w:val="16"/>
              </w:rPr>
              <w:t>0, 0</w:t>
            </w:r>
          </w:p>
        </w:tc>
        <w:tc>
          <w:tcPr>
            <w:tcW w:type="dxa" w:w="2384"/>
          </w:tcPr>
          <w:p>
            <w:pPr>
              <w:spacing w:after="0"/>
              <w:jc w:val="left"/>
            </w:pPr>
            <w:r>
              <w:rPr>
                <w:sz w:val="16"/>
              </w:rPr>
              <w:t>ST JOHNSBURY CENTER</w:t>
            </w:r>
          </w:p>
        </w:tc>
        <w:tc>
          <w:tcPr>
            <w:tcW w:type="dxa" w:w="3270"/>
          </w:tcPr>
          <w:p>
            <w:pPr>
              <w:spacing w:after="0"/>
              <w:jc w:val="left"/>
            </w:pPr>
          </w:p>
        </w:tc>
        <w:tc>
          <w:tcPr>
            <w:tcW w:type="dxa" w:w="1850"/>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130"/>
          </w:tcPr>
          <w:p>
            <w:pPr>
              <w:spacing w:after="0"/>
              <w:jc w:val="left"/>
            </w:pPr>
            <w:r>
              <w:rPr>
                <w:sz w:val="16"/>
              </w:rPr>
              <w:t>60 kt (69 mph) estimated gust</w:t>
            </w:r>
          </w:p>
        </w:tc>
        <w:tc>
          <w:tcPr>
            <w:tcW w:type="dxa" w:w="1926"/>
          </w:tcPr>
          <w:p>
            <w:pPr>
              <w:spacing w:after="0"/>
              <w:jc w:val="left"/>
            </w:pPr>
            <w:r>
              <w:rPr>
                <w:sz w:val="16"/>
              </w:rPr>
              <w:t>$200,000 property; $0 crops, reported for the zone (2007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30"/>
          </w:tcPr>
          <w:p>
            <w:pPr>
              <w:spacing w:after="0"/>
              <w:jc w:val="left"/>
            </w:pPr>
          </w:p>
        </w:tc>
        <w:tc>
          <w:tcPr>
            <w:tcW w:type="dxa" w:w="1926"/>
          </w:tcPr>
          <w:p>
            <w:pPr>
              <w:spacing w:after="0"/>
              <w:jc w:val="left"/>
            </w:pPr>
            <w:r>
              <w:rPr>
                <w:sz w:val="16"/>
              </w:rPr>
              <w:t>$200,000 property; $0 crops, reported for the zone (2007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130"/>
          </w:tcPr>
          <w:p>
            <w:pPr>
              <w:spacing w:after="0"/>
              <w:jc w:val="left"/>
            </w:pPr>
          </w:p>
        </w:tc>
        <w:tc>
          <w:tcPr>
            <w:tcW w:type="dxa" w:w="1926"/>
          </w:tcPr>
          <w:p>
            <w:pPr>
              <w:spacing w:after="0"/>
              <w:jc w:val="left"/>
            </w:pPr>
            <w:r>
              <w:rPr>
                <w:sz w:val="16"/>
              </w:rPr>
              <w:t>$80,000 property; crops not reported, reported for the zone (1998 dollars)</w:t>
            </w:r>
          </w:p>
        </w:tc>
        <w:tc>
          <w:tcPr>
            <w:tcW w:type="dxa" w:w="1300"/>
          </w:tcPr>
          <w:p>
            <w:pPr>
              <w:spacing w:after="0"/>
              <w:jc w:val="right"/>
            </w:pPr>
            <w:r>
              <w:rPr>
                <w:sz w:val="16"/>
              </w:rPr>
              <w:t>0, 0</w:t>
            </w:r>
          </w:p>
        </w:tc>
        <w:tc>
          <w:tcPr>
            <w:tcW w:type="dxa" w:w="2384"/>
          </w:tcPr>
          <w:p>
            <w:pPr>
              <w:spacing w:after="0"/>
              <w:jc w:val="left"/>
            </w:pPr>
            <w:r>
              <w:rPr>
                <w:sz w:val="16"/>
              </w:rPr>
              <w:t>NWS zone VTZ007 (CALEDONIA), zone-level: may include parts of neighboring counties</w:t>
            </w:r>
          </w:p>
        </w:tc>
        <w:tc>
          <w:tcPr>
            <w:tcW w:type="dxa" w:w="3270"/>
          </w:tcPr>
          <w:p>
            <w:pPr>
              <w:spacing w:after="0"/>
              <w:jc w:val="left"/>
            </w:pPr>
          </w:p>
        </w:tc>
        <w:tc>
          <w:tcPr>
            <w:tcW w:type="dxa" w:w="1850"/>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6"/>
        <w:gridCol w:w="867"/>
        <w:gridCol w:w="3536"/>
        <w:gridCol w:w="2939"/>
        <w:gridCol w:w="1984"/>
        <w:gridCol w:w="2414"/>
        <w:gridCol w:w="867"/>
      </w:tblGrid>
      <w:tr>
        <w:trPr>
          <w:cantSplit/>
          <w:tblHeader/>
        </w:trPr>
        <w:tc>
          <w:tcPr>
            <w:tcW w:type="dxa" w:w="150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9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506"/>
          </w:tcPr>
          <w:p>
            <w:pPr>
              <w:spacing w:after="0"/>
              <w:jc w:val="left"/>
            </w:pPr>
            <w:r>
              <w:rPr>
                <w:sz w:val="16"/>
              </w:rPr>
              <w:t>Lyndon town</w:t>
            </w:r>
          </w:p>
        </w:tc>
        <w:tc>
          <w:tcPr>
            <w:tcW w:type="dxa" w:w="867"/>
          </w:tcPr>
          <w:p>
            <w:pPr>
              <w:spacing w:after="0"/>
              <w:jc w:val="left"/>
            </w:pPr>
            <w:r>
              <w:rPr>
                <w:sz w:val="16"/>
              </w:rPr>
              <w:t>Town</w:t>
            </w:r>
          </w:p>
        </w:tc>
        <w:tc>
          <w:tcPr>
            <w:tcW w:type="dxa" w:w="3536"/>
          </w:tcPr>
          <w:p>
            <w:pPr>
              <w:spacing w:after="0"/>
              <w:jc w:val="left"/>
            </w:pPr>
            <w:r>
              <w:rPr>
                <w:sz w:val="16"/>
              </w:rPr>
              <w:t>Approved, expires 2028-02-15</w:t>
            </w:r>
          </w:p>
        </w:tc>
        <w:tc>
          <w:tcPr>
            <w:tcW w:type="dxa" w:w="2939"/>
          </w:tcPr>
          <w:p>
            <w:pPr>
              <w:spacing w:after="0"/>
              <w:jc w:val="right"/>
            </w:pPr>
            <w:r>
              <w:rPr>
                <w:sz w:val="16"/>
              </w:rPr>
              <w:t>FMA RL 1, SRL 1; any 18</w:t>
            </w:r>
          </w:p>
        </w:tc>
        <w:tc>
          <w:tcPr>
            <w:tcW w:type="dxa" w:w="1984"/>
          </w:tcPr>
          <w:p>
            <w:pPr>
              <w:spacing w:after="0"/>
              <w:jc w:val="right"/>
            </w:pPr>
            <w:r>
              <w:rPr>
                <w:sz w:val="16"/>
              </w:rPr>
              <w:t>$6,538,932.74</w:t>
            </w:r>
          </w:p>
        </w:tc>
        <w:tc>
          <w:tcPr>
            <w:tcW w:type="dxa" w:w="2414"/>
          </w:tcPr>
          <w:p>
            <w:pPr>
              <w:spacing w:after="0"/>
              <w:jc w:val="right"/>
            </w:pPr>
            <w:r>
              <w:rPr>
                <w:sz w:val="16"/>
              </w:rPr>
              <w:t>18; 1</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35"/>
        <w:gridCol w:w="1044"/>
        <w:gridCol w:w="1037"/>
        <w:gridCol w:w="1126"/>
        <w:gridCol w:w="1166"/>
        <w:gridCol w:w="1046"/>
        <w:gridCol w:w="1217"/>
        <w:gridCol w:w="1095"/>
        <w:gridCol w:w="1418"/>
        <w:gridCol w:w="13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2023-02-16</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$131</w:t>
            </w: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166"/>
          </w:tcPr>
          <w:p>
            <w:pPr>
              <w:spacing w:after="0"/>
              <w:jc w:val="right"/>
            </w:pPr>
            <w:r>
              <w:rPr>
                <w:sz w:val="16"/>
              </w:rPr>
              <w:t>$1,042,879</w:t>
            </w:r>
          </w:p>
        </w:tc>
        <w:tc>
          <w:tcPr>
            <w:tcW w:type="dxa" w:w="1046"/>
          </w:tcPr>
          <w:p>
            <w:pPr>
              <w:spacing w:after="0"/>
              <w:jc w:val="right"/>
            </w:pPr>
            <w:r>
              <w:rPr>
                <w:sz w:val="16"/>
              </w:rPr>
              <w:t>under 0.0001%</w:t>
            </w:r>
          </w:p>
        </w:tc>
        <w:tc>
          <w:tcPr>
            <w:tcW w:type="dxa" w:w="1217"/>
          </w:tcPr>
          <w:p>
            <w:pPr>
              <w:spacing w:after="0"/>
              <w:jc w:val="right"/>
            </w:pPr>
          </w:p>
        </w:tc>
        <w:tc>
          <w:tcPr>
            <w:tcW w:type="dxa" w:w="1095"/>
          </w:tcPr>
          <w:p>
            <w:pPr>
              <w:spacing w:after="0"/>
              <w:jc w:val="right"/>
            </w:pPr>
            <w:r>
              <w:rPr>
                <w:sz w:val="16"/>
              </w:rPr>
              <w:t>$150,000</w:t>
            </w:r>
          </w:p>
        </w:tc>
        <w:tc>
          <w:tcPr>
            <w:tcW w:type="dxa" w:w="1418"/>
          </w:tcPr>
          <w:p>
            <w:pPr>
              <w:spacing w:after="0"/>
              <w:jc w:val="right"/>
            </w:pPr>
          </w:p>
        </w:tc>
        <w:tc>
          <w:tcPr>
            <w:tcW w:type="dxa" w:w="1309"/>
          </w:tcPr>
          <w:p>
            <w:pPr>
              <w:spacing w:after="0"/>
              <w:jc w:val="left"/>
            </w:pPr>
            <w:r>
              <w:rPr>
                <w:sz w:val="16"/>
              </w:rPr>
              <w:t>Storm Events damage since the plan includes 1 zone-level Frost/Freeze record ($150,000),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6"/>
          </w:tcPr>
          <w:p>
            <w:pPr>
              <w:spacing w:after="0"/>
              <w:jc w:val="right"/>
            </w:pP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35"/>
          </w:tcPr>
          <w:p>
            <w:pPr>
              <w:spacing w:after="0"/>
              <w:jc w:val="right"/>
            </w:pPr>
          </w:p>
        </w:tc>
        <w:tc>
          <w:tcPr>
            <w:tcW w:type="dxa" w:w="1044"/>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166"/>
          </w:tcPr>
          <w:p>
            <w:pPr>
              <w:spacing w:after="0"/>
              <w:jc w:val="right"/>
            </w:pPr>
            <w:r>
              <w:rPr>
                <w:sz w:val="16"/>
              </w:rPr>
              <w:t>$33,427</w:t>
            </w:r>
          </w:p>
        </w:tc>
        <w:tc>
          <w:tcPr>
            <w:tcW w:type="dxa" w:w="1046"/>
          </w:tcPr>
          <w:p>
            <w:pPr>
              <w:spacing w:after="0"/>
              <w:jc w:val="right"/>
            </w:pPr>
            <w:r>
              <w:rPr>
                <w:sz w:val="16"/>
              </w:rPr>
              <w:t>0.00135%</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166"/>
          </w:tcPr>
          <w:p>
            <w:pPr>
              <w:spacing w:after="0"/>
              <w:jc w:val="right"/>
            </w:pPr>
            <w:r>
              <w:rPr>
                <w:sz w:val="16"/>
              </w:rPr>
              <w:t>$14,146</w:t>
            </w:r>
          </w:p>
        </w:tc>
        <w:tc>
          <w:tcPr>
            <w:tcW w:type="dxa" w:w="1046"/>
          </w:tcPr>
          <w:p>
            <w:pPr>
              <w:spacing w:after="0"/>
              <w:jc w:val="right"/>
            </w:pPr>
            <w:r>
              <w:rPr>
                <w:sz w:val="16"/>
              </w:rPr>
              <w:t>under 0.0001%</w:t>
            </w:r>
          </w:p>
        </w:tc>
        <w:tc>
          <w:tcPr>
            <w:tcW w:type="dxa" w:w="1217"/>
          </w:tcPr>
          <w:p>
            <w:pPr>
              <w:spacing w:after="0"/>
              <w:jc w:val="right"/>
            </w:pPr>
            <w:r>
              <w:rPr>
                <w:sz w:val="16"/>
              </w:rPr>
              <w:t>$0</w:t>
            </w: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66"/>
          </w:tcPr>
          <w:p>
            <w:pPr>
              <w:spacing w:after="0"/>
              <w:jc w:val="right"/>
            </w:pPr>
            <w:r>
              <w:rPr>
                <w:sz w:val="16"/>
              </w:rPr>
              <w:t>$88,006</w:t>
            </w:r>
          </w:p>
        </w:tc>
        <w:tc>
          <w:tcPr>
            <w:tcW w:type="dxa" w:w="1046"/>
          </w:tcPr>
          <w:p>
            <w:pPr>
              <w:spacing w:after="0"/>
              <w:jc w:val="right"/>
            </w:pPr>
            <w:r>
              <w:rPr>
                <w:sz w:val="16"/>
              </w:rPr>
              <w:t>under 0.0001%</w:t>
            </w:r>
          </w:p>
        </w:tc>
        <w:tc>
          <w:tcPr>
            <w:tcW w:type="dxa" w:w="1217"/>
          </w:tcPr>
          <w:p>
            <w:pPr>
              <w:spacing w:after="0"/>
              <w:jc w:val="right"/>
            </w:pPr>
          </w:p>
        </w:tc>
        <w:tc>
          <w:tcPr>
            <w:tcW w:type="dxa" w:w="1095"/>
          </w:tcPr>
          <w:p>
            <w:pPr>
              <w:spacing w:after="0"/>
              <w:jc w:val="right"/>
            </w:pPr>
            <w:r>
              <w:rPr>
                <w:sz w:val="16"/>
              </w:rPr>
              <w:t>$0</w:t>
            </w: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35"/>
          </w:tcPr>
          <w:p>
            <w:pPr>
              <w:spacing w:after="0"/>
              <w:jc w:val="right"/>
            </w:pPr>
            <w:r>
              <w:rPr>
                <w:sz w:val="16"/>
              </w:rPr>
              <w:t>$54,298,200</w:t>
            </w:r>
          </w:p>
        </w:tc>
        <w:tc>
          <w:tcPr>
            <w:tcW w:type="dxa" w:w="1044"/>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166"/>
          </w:tcPr>
          <w:p>
            <w:pPr>
              <w:spacing w:after="0"/>
              <w:jc w:val="right"/>
            </w:pPr>
            <w:r>
              <w:rPr>
                <w:sz w:val="16"/>
              </w:rPr>
              <w:t>$16,080</w:t>
            </w:r>
          </w:p>
        </w:tc>
        <w:tc>
          <w:tcPr>
            <w:tcW w:type="dxa" w:w="1046"/>
          </w:tcPr>
          <w:p>
            <w:pPr>
              <w:spacing w:after="0"/>
              <w:jc w:val="right"/>
            </w:pPr>
            <w:r>
              <w:rPr>
                <w:sz w:val="16"/>
              </w:rPr>
              <w:t>0.00803%</w:t>
            </w:r>
          </w:p>
        </w:tc>
        <w:tc>
          <w:tcPr>
            <w:tcW w:type="dxa" w:w="1217"/>
          </w:tcPr>
          <w:p>
            <w:pPr>
              <w:spacing w:after="0"/>
              <w:jc w:val="right"/>
            </w:pPr>
          </w:p>
        </w:tc>
        <w:tc>
          <w:tcPr>
            <w:tcW w:type="dxa" w:w="1095"/>
          </w:tcPr>
          <w:p>
            <w:pPr>
              <w:spacing w:after="0"/>
              <w:jc w:val="right"/>
            </w:pPr>
          </w:p>
        </w:tc>
        <w:tc>
          <w:tcPr>
            <w:tcW w:type="dxa" w:w="1418"/>
          </w:tcPr>
          <w:p>
            <w:pPr>
              <w:spacing w:after="0"/>
              <w:jc w:val="right"/>
            </w:pPr>
            <w:r>
              <w:rPr>
                <w:sz w:val="16"/>
              </w:rPr>
              <w:t>none found (1 declaration)</w:t>
            </w:r>
          </w:p>
        </w:tc>
        <w:tc>
          <w:tcPr>
            <w:tcW w:type="dxa" w:w="13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35"/>
          </w:tcPr>
          <w:p>
            <w:pPr>
              <w:spacing w:after="0"/>
              <w:jc w:val="right"/>
            </w:pPr>
          </w:p>
        </w:tc>
        <w:tc>
          <w:tcPr>
            <w:tcW w:type="dxa" w:w="1044"/>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166"/>
          </w:tcPr>
          <w:p>
            <w:pPr>
              <w:spacing w:after="0"/>
              <w:jc w:val="right"/>
            </w:pPr>
            <w:r>
              <w:rPr>
                <w:sz w:val="16"/>
              </w:rPr>
              <w:t>$3,319</w:t>
            </w:r>
          </w:p>
        </w:tc>
        <w:tc>
          <w:tcPr>
            <w:tcW w:type="dxa" w:w="1046"/>
          </w:tcPr>
          <w:p>
            <w:pPr>
              <w:spacing w:after="0"/>
              <w:jc w:val="right"/>
            </w:pPr>
            <w:r>
              <w:rPr>
                <w:sz w:val="16"/>
              </w:rPr>
              <w:t>0.00101%</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35"/>
          </w:tcPr>
          <w:p>
            <w:pPr>
              <w:spacing w:after="0"/>
              <w:jc w:val="right"/>
            </w:pPr>
            <w:r>
              <w:rPr>
                <w:sz w:val="16"/>
              </w:rPr>
              <w:t>$2,190,054</w:t>
            </w:r>
          </w:p>
        </w:tc>
        <w:tc>
          <w:tcPr>
            <w:tcW w:type="dxa" w:w="1044"/>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166"/>
          </w:tcPr>
          <w:p>
            <w:pPr>
              <w:spacing w:after="0"/>
              <w:jc w:val="right"/>
            </w:pPr>
            <w:r>
              <w:rPr>
                <w:sz w:val="16"/>
              </w:rPr>
              <w:t>$99,268</w:t>
            </w:r>
          </w:p>
        </w:tc>
        <w:tc>
          <w:tcPr>
            <w:tcW w:type="dxa" w:w="1046"/>
          </w:tcPr>
          <w:p>
            <w:pPr>
              <w:spacing w:after="0"/>
              <w:jc w:val="right"/>
            </w:pPr>
            <w:r>
              <w:rPr>
                <w:sz w:val="16"/>
              </w:rPr>
              <w:t>n/a (see note)</w:t>
            </w:r>
          </w:p>
        </w:tc>
        <w:tc>
          <w:tcPr>
            <w:tcW w:type="dxa" w:w="1217"/>
          </w:tcPr>
          <w:p>
            <w:pPr>
              <w:spacing w:after="0"/>
              <w:jc w:val="right"/>
            </w:pPr>
            <w:r>
              <w:rPr>
                <w:sz w:val="16"/>
              </w:rPr>
              <w:t>$16,901,000</w:t>
            </w:r>
          </w:p>
        </w:tc>
        <w:tc>
          <w:tcPr>
            <w:tcW w:type="dxa" w:w="1095"/>
          </w:tcPr>
          <w:p>
            <w:pPr>
              <w:spacing w:after="0"/>
              <w:jc w:val="right"/>
            </w:pPr>
          </w:p>
        </w:tc>
        <w:tc>
          <w:tcPr>
            <w:tcW w:type="dxa" w:w="1418"/>
          </w:tcPr>
          <w:p>
            <w:pPr>
              <w:spacing w:after="0"/>
              <w:jc w:val="right"/>
            </w:pPr>
            <w:r>
              <w:rPr>
                <w:sz w:val="16"/>
              </w:rPr>
              <w:t>$32,261,927.27</w:t>
            </w:r>
          </w:p>
        </w:tc>
        <w:tc>
          <w:tcPr>
            <w:tcW w:type="dxa" w:w="130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35"/>
          </w:tcPr>
          <w:p>
            <w:pPr>
              <w:spacing w:after="0"/>
              <w:jc w:val="right"/>
            </w:pPr>
          </w:p>
        </w:tc>
        <w:tc>
          <w:tcPr>
            <w:tcW w:type="dxa" w:w="1044"/>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166"/>
          </w:tcPr>
          <w:p>
            <w:pPr>
              <w:spacing w:after="0"/>
              <w:jc w:val="right"/>
            </w:pPr>
            <w:r>
              <w:rPr>
                <w:sz w:val="16"/>
              </w:rPr>
              <w:t>$6,886</w:t>
            </w:r>
          </w:p>
        </w:tc>
        <w:tc>
          <w:tcPr>
            <w:tcW w:type="dxa" w:w="1046"/>
          </w:tcPr>
          <w:p>
            <w:pPr>
              <w:spacing w:after="0"/>
              <w:jc w:val="right"/>
            </w:pPr>
            <w:r>
              <w:rPr>
                <w:sz w:val="16"/>
              </w:rPr>
              <w:t>0.0012%</w:t>
            </w:r>
          </w:p>
        </w:tc>
        <w:tc>
          <w:tcPr>
            <w:tcW w:type="dxa" w:w="1217"/>
          </w:tcPr>
          <w:p>
            <w:pPr>
              <w:spacing w:after="0"/>
              <w:jc w:val="right"/>
            </w:pPr>
          </w:p>
        </w:tc>
        <w:tc>
          <w:tcPr>
            <w:tcW w:type="dxa" w:w="1095"/>
          </w:tcPr>
          <w:p>
            <w:pPr>
              <w:spacing w:after="0"/>
              <w:jc w:val="right"/>
            </w:pPr>
          </w:p>
        </w:tc>
        <w:tc>
          <w:tcPr>
            <w:tcW w:type="dxa" w:w="1418"/>
          </w:tcPr>
          <w:p>
            <w:pPr>
              <w:spacing w:after="0"/>
              <w:jc w:val="right"/>
            </w:pPr>
            <w:r>
              <w:rPr>
                <w:sz w:val="16"/>
              </w:rPr>
              <w:t>$32,261,927.27</w:t>
            </w:r>
          </w:p>
        </w:tc>
        <w:tc>
          <w:tcPr>
            <w:tcW w:type="dxa" w:w="13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35"/>
          </w:tcPr>
          <w:p>
            <w:pPr>
              <w:spacing w:after="0"/>
              <w:jc w:val="right"/>
            </w:pPr>
          </w:p>
        </w:tc>
        <w:tc>
          <w:tcPr>
            <w:tcW w:type="dxa" w:w="1044"/>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166"/>
          </w:tcPr>
          <w:p>
            <w:pPr>
              <w:spacing w:after="0"/>
              <w:jc w:val="right"/>
            </w:pPr>
            <w:r>
              <w:rPr>
                <w:sz w:val="16"/>
              </w:rPr>
              <w:t>$206,461</w:t>
            </w:r>
          </w:p>
        </w:tc>
        <w:tc>
          <w:tcPr>
            <w:tcW w:type="dxa" w:w="1046"/>
          </w:tcPr>
          <w:p>
            <w:pPr>
              <w:spacing w:after="0"/>
              <w:jc w:val="right"/>
            </w:pPr>
            <w:r>
              <w:rPr>
                <w:sz w:val="16"/>
              </w:rPr>
              <w:t>0.0002%</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166"/>
          </w:tcPr>
          <w:p>
            <w:pPr>
              <w:spacing w:after="0"/>
              <w:jc w:val="right"/>
            </w:pPr>
            <w:r>
              <w:rPr>
                <w:sz w:val="16"/>
              </w:rPr>
              <w:t>$124,959</w:t>
            </w:r>
          </w:p>
        </w:tc>
        <w:tc>
          <w:tcPr>
            <w:tcW w:type="dxa" w:w="1046"/>
          </w:tcPr>
          <w:p>
            <w:pPr>
              <w:spacing w:after="0"/>
              <w:jc w:val="right"/>
            </w:pPr>
            <w:r>
              <w:rPr>
                <w:sz w:val="16"/>
              </w:rPr>
              <w:t>0.00134%</w:t>
            </w:r>
          </w:p>
        </w:tc>
        <w:tc>
          <w:tcPr>
            <w:tcW w:type="dxa" w:w="1217"/>
          </w:tcPr>
          <w:p>
            <w:pPr>
              <w:spacing w:after="0"/>
              <w:jc w:val="right"/>
            </w:pPr>
            <w:r>
              <w:rPr>
                <w:sz w:val="16"/>
              </w:rPr>
              <w:t>$97,000</w:t>
            </w:r>
          </w:p>
        </w:tc>
        <w:tc>
          <w:tcPr>
            <w:tcW w:type="dxa" w:w="1095"/>
          </w:tcPr>
          <w:p>
            <w:pPr>
              <w:spacing w:after="0"/>
              <w:jc w:val="right"/>
            </w:pPr>
            <w:r>
              <w:rPr>
                <w:sz w:val="16"/>
              </w:rPr>
              <w:t>$35,000</w:t>
            </w:r>
          </w:p>
        </w:tc>
        <w:tc>
          <w:tcPr>
            <w:tcW w:type="dxa" w:w="1418"/>
          </w:tcPr>
          <w:p>
            <w:pPr>
              <w:spacing w:after="0"/>
              <w:jc w:val="right"/>
            </w:pPr>
          </w:p>
        </w:tc>
        <w:tc>
          <w:tcPr>
            <w:tcW w:type="dxa" w:w="1309"/>
          </w:tcPr>
          <w:p>
            <w:pPr>
              <w:spacing w:after="0"/>
              <w:jc w:val="left"/>
            </w:pPr>
            <w:r>
              <w:rPr>
                <w:sz w:val="16"/>
              </w:rPr>
              <w:t>Storm Events damage since the plan includes 2 zone-level Strong Wind records ($35,000),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166"/>
          </w:tcPr>
          <w:p>
            <w:pPr>
              <w:spacing w:after="0"/>
              <w:jc w:val="right"/>
            </w:pPr>
            <w:r>
              <w:rPr>
                <w:sz w:val="16"/>
              </w:rPr>
              <w:t>$53,015</w:t>
            </w:r>
          </w:p>
        </w:tc>
        <w:tc>
          <w:tcPr>
            <w:tcW w:type="dxa" w:w="1046"/>
          </w:tcPr>
          <w:p>
            <w:pPr>
              <w:spacing w:after="0"/>
              <w:jc w:val="right"/>
            </w:pPr>
            <w:r>
              <w:rPr>
                <w:sz w:val="16"/>
              </w:rPr>
              <w:t>0.000258%</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35"/>
          </w:tcPr>
          <w:p>
            <w:pPr>
              <w:spacing w:after="0"/>
              <w:jc w:val="right"/>
            </w:pPr>
            <w:r>
              <w:rPr>
                <w:sz w:val="16"/>
              </w:rPr>
              <w:t>$45,764,839</w:t>
            </w:r>
          </w:p>
        </w:tc>
        <w:tc>
          <w:tcPr>
            <w:tcW w:type="dxa" w:w="1044"/>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166"/>
          </w:tcPr>
          <w:p>
            <w:pPr>
              <w:spacing w:after="0"/>
              <w:jc w:val="right"/>
            </w:pPr>
            <w:r>
              <w:rPr>
                <w:sz w:val="16"/>
              </w:rPr>
              <w:t>$533</w:t>
            </w:r>
          </w:p>
        </w:tc>
        <w:tc>
          <w:tcPr>
            <w:tcW w:type="dxa" w:w="1046"/>
          </w:tcPr>
          <w:p>
            <w:pPr>
              <w:spacing w:after="0"/>
              <w:jc w:val="right"/>
            </w:pPr>
            <w:r>
              <w:rPr>
                <w:sz w:val="16"/>
              </w:rPr>
              <w:t>0.000116%</w:t>
            </w:r>
          </w:p>
        </w:tc>
        <w:tc>
          <w:tcPr>
            <w:tcW w:type="dxa" w:w="1217"/>
          </w:tcPr>
          <w:p>
            <w:pPr>
              <w:spacing w:after="0"/>
              <w:jc w:val="right"/>
            </w:pPr>
          </w:p>
        </w:tc>
        <w:tc>
          <w:tcPr>
            <w:tcW w:type="dxa" w:w="1095"/>
          </w:tcPr>
          <w:p>
            <w:pPr>
              <w:spacing w:after="0"/>
              <w:jc w:val="right"/>
            </w:pPr>
          </w:p>
        </w:tc>
        <w:tc>
          <w:tcPr>
            <w:tcW w:type="dxa" w:w="1418"/>
          </w:tcPr>
          <w:p>
            <w:pPr>
              <w:spacing w:after="0"/>
              <w:jc w:val="right"/>
            </w:pPr>
          </w:p>
        </w:tc>
        <w:tc>
          <w:tcPr>
            <w:tcW w:type="dxa" w:w="13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35"/>
          </w:tcPr>
          <w:p>
            <w:pPr>
              <w:spacing w:after="0"/>
              <w:jc w:val="right"/>
            </w:pPr>
            <w:r>
              <w:rPr>
                <w:sz w:val="16"/>
              </w:rPr>
              <w:t>$54,298,919</w:t>
            </w:r>
          </w:p>
        </w:tc>
        <w:tc>
          <w:tcPr>
            <w:tcW w:type="dxa" w:w="1044"/>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166"/>
          </w:tcPr>
          <w:p>
            <w:pPr>
              <w:spacing w:after="0"/>
              <w:jc w:val="right"/>
            </w:pPr>
            <w:r>
              <w:rPr>
                <w:sz w:val="16"/>
              </w:rPr>
              <w:t>$30,556</w:t>
            </w:r>
          </w:p>
        </w:tc>
        <w:tc>
          <w:tcPr>
            <w:tcW w:type="dxa" w:w="1046"/>
          </w:tcPr>
          <w:p>
            <w:pPr>
              <w:spacing w:after="0"/>
              <w:jc w:val="right"/>
            </w:pPr>
            <w:r>
              <w:rPr>
                <w:sz w:val="16"/>
              </w:rPr>
              <w:t>0.000912%</w:t>
            </w:r>
          </w:p>
        </w:tc>
        <w:tc>
          <w:tcPr>
            <w:tcW w:type="dxa" w:w="1217"/>
          </w:tcPr>
          <w:p>
            <w:pPr>
              <w:spacing w:after="0"/>
              <w:jc w:val="right"/>
            </w:pPr>
          </w:p>
        </w:tc>
        <w:tc>
          <w:tcPr>
            <w:tcW w:type="dxa" w:w="1095"/>
          </w:tcPr>
          <w:p>
            <w:pPr>
              <w:spacing w:after="0"/>
              <w:jc w:val="right"/>
            </w:pPr>
            <w:r>
              <w:rPr>
                <w:sz w:val="16"/>
              </w:rPr>
              <w:t>$0</w:t>
            </w:r>
          </w:p>
        </w:tc>
        <w:tc>
          <w:tcPr>
            <w:tcW w:type="dxa" w:w="1418"/>
          </w:tcPr>
          <w:p>
            <w:pPr>
              <w:spacing w:after="0"/>
              <w:jc w:val="right"/>
            </w:pPr>
          </w:p>
        </w:tc>
        <w:tc>
          <w:tcPr>
            <w:tcW w:type="dxa" w:w="1309"/>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2023-02-16 (Storm Events through 2026-06-30): 27 county-coded records, 27 with a damage value recorded (including $0), $16,998,000; 41 zone-level records, 41 with a damage value recorded (including $0), $185,000 reported for the zone; Public Assistance on counted declarations $32,261,927.27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Lyndon town</w:t>
            </w:r>
          </w:p>
        </w:tc>
        <w:tc>
          <w:tcPr>
            <w:tcW w:type="dxa" w:w="1555"/>
          </w:tcPr>
          <w:p>
            <w:pPr>
              <w:spacing w:after="0"/>
              <w:jc w:val="left"/>
            </w:pPr>
            <w:r>
              <w:rPr>
                <w:sz w:val="16"/>
              </w:rPr>
              <w:t>500028</w:t>
            </w:r>
          </w:p>
        </w:tc>
        <w:tc>
          <w:tcPr>
            <w:tcW w:type="dxa" w:w="1397"/>
          </w:tcPr>
          <w:p>
            <w:pPr>
              <w:spacing w:after="0"/>
              <w:jc w:val="right"/>
            </w:pPr>
            <w:r>
              <w:rPr>
                <w:sz w:val="16"/>
              </w:rPr>
              <w:t>1</w:t>
            </w:r>
          </w:p>
        </w:tc>
        <w:tc>
          <w:tcPr>
            <w:tcW w:type="dxa" w:w="1397"/>
          </w:tcPr>
          <w:p>
            <w:pPr>
              <w:spacing w:after="0"/>
              <w:jc w:val="right"/>
            </w:pPr>
            <w:r>
              <w:rPr>
                <w:sz w:val="16"/>
              </w:rPr>
              <w:t>1</w:t>
            </w:r>
          </w:p>
        </w:tc>
        <w:tc>
          <w:tcPr>
            <w:tcW w:type="dxa" w:w="1397"/>
          </w:tcPr>
          <w:p>
            <w:pPr>
              <w:spacing w:after="0"/>
              <w:jc w:val="right"/>
            </w:pPr>
            <w:r>
              <w:rPr>
                <w:sz w:val="16"/>
              </w:rPr>
              <w:t>17</w:t>
            </w:r>
          </w:p>
        </w:tc>
        <w:tc>
          <w:tcPr>
            <w:tcW w:type="dxa" w:w="1397"/>
          </w:tcPr>
          <w:p>
            <w:pPr>
              <w:spacing w:after="0"/>
              <w:jc w:val="right"/>
            </w:pPr>
            <w:r>
              <w:rPr>
                <w:sz w:val="16"/>
              </w:rPr>
              <w:t>1</w:t>
            </w:r>
          </w:p>
        </w:tc>
        <w:tc>
          <w:tcPr>
            <w:tcW w:type="dxa" w:w="1397"/>
          </w:tcPr>
          <w:p>
            <w:pPr>
              <w:spacing w:after="0"/>
              <w:jc w:val="right"/>
            </w:pPr>
            <w:r>
              <w:rPr>
                <w:sz w:val="16"/>
              </w:rPr>
              <w:t>18</w:t>
            </w:r>
          </w:p>
        </w:tc>
        <w:tc>
          <w:tcPr>
            <w:tcW w:type="dxa" w:w="1397"/>
          </w:tcPr>
          <w:p>
            <w:pPr>
              <w:spacing w:after="0"/>
              <w:jc w:val="right"/>
            </w:pPr>
            <w:r>
              <w:rPr>
                <w:sz w:val="16"/>
              </w:rPr>
              <w:t>0</w:t>
            </w:r>
          </w:p>
        </w:tc>
        <w:tc>
          <w:tcPr>
            <w:tcW w:type="dxa" w:w="1555"/>
          </w:tcPr>
          <w:p>
            <w:pPr>
              <w:spacing w:after="0"/>
              <w:jc w:val="right"/>
            </w:pPr>
            <w:r>
              <w:rPr>
                <w:sz w:val="16"/>
              </w:rPr>
              <w:t>6</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Lyndon town, VT: risk-assessment baseline packet, release 2026-10 (data as of 2026-09-28; Vermont town 5000541725).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hazard-plain_2026-10_VT_5000541725.docx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Lyndon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Lyndon town, VT: Risk-assessment baseline packet</dc:title>
  <dc:subject>Hazard Plain release 2026-10, as of 2026-09-28. Preview: automated baseline</dc:subject>
  <dc:creator>Hazard Plain</dc:creator>
  <cp:keywords>Hazard Plain; hazard mitigation; risk assessment; 5000541725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