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Glastenbury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5000327962</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2023-12-13</w:t>
      </w:r>
    </w:p>
    <w:p>
      <w:pPr>
        <w:keepNext/>
        <w:spacing w:after="40" w:before="0"/>
      </w:pPr>
      <w:r>
        <w:rPr>
          <w:b/>
        </w:rPr>
        <w:t xml:space="preserve">Plan: </w:t>
      </w:r>
      <w:r>
        <w:rPr/>
        <w:t>Town of Glastenbury Hazard Mitigation Plan (FEMA plan 105382)</w:t>
      </w:r>
    </w:p>
    <w:p>
      <w:pPr>
        <w:keepNext/>
        <w:spacing w:after="40" w:before="0"/>
      </w:pPr>
      <w:r>
        <w:rPr>
          <w:b/>
        </w:rPr>
        <w:t xml:space="preserve">Approved: </w:t>
      </w:r>
      <w:r>
        <w:rPr/>
        <w:t>2018-12-14</w:t>
      </w:r>
    </w:p>
    <w:p>
      <w:pPr>
        <w:keepNext/>
        <w:spacing w:after="40" w:before="0"/>
      </w:pPr>
      <w:r>
        <w:rPr>
          <w:b/>
        </w:rPr>
        <w:t xml:space="preserve">Expires: </w:t>
      </w:r>
      <w:r>
        <w:rPr/>
        <w:t>2023-12-13</w:t>
      </w:r>
    </w:p>
    <w:p>
      <w:pPr>
        <w:keepNext/>
        <w:spacing w:after="40" w:before="0"/>
      </w:pPr>
      <w:r>
        <w:rPr>
          <w:b/>
        </w:rPr>
        <w:t xml:space="preserve">As of: </w:t>
      </w:r>
      <w:r>
        <w:rPr/>
        <w:t>2026-09-28</w:t>
      </w:r>
    </w:p>
    <w:p>
      <w:pPr>
        <w:keepNext/>
        <w:spacing w:after="40" w:before="0"/>
      </w:pPr>
      <w:r>
        <w:rPr>
          <w:b/>
        </w:rPr>
        <w:t xml:space="preserve">Days: </w:t>
      </w:r>
      <w:r>
        <w:rPr/>
        <w:t>1,020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2018-12-14)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DR-4445-VT, EM-3437-VT (non-natural, not counted), DR-4532-VT (non-natural, not counted), EM-3567-VT, DR-4621-VT, EM-3595-VT, DR-4720-VT, EM-3609-VT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256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not recorded, SRL not recorded (44 CFR 77.2); any definition: not recorded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62"/>
        <w:gridCol w:w="850"/>
        <w:gridCol w:w="2647"/>
        <w:gridCol w:w="2569"/>
        <w:gridCol w:w="1360"/>
        <w:gridCol w:w="1360"/>
        <w:gridCol w:w="1172"/>
        <w:gridCol w:w="1242"/>
        <w:gridCol w:w="850"/>
      </w:tblGrid>
      <w:tr>
        <w:trPr>
          <w:cantSplit/>
          <w:tblHeader/>
        </w:trPr>
        <w:tc>
          <w:tcPr>
            <w:tcW w:type="dxa" w:w="2062"/>
            <w:shd w:val="clear" w:color="auto" w:fill="E8E8E8"/>
          </w:tcPr>
          <w:p>
            <w:pPr>
              <w:spacing w:after="0"/>
              <w:jc w:val="left"/>
            </w:pPr>
            <w:r>
              <w:rPr>
                <w:b/>
                <w:sz w:val="16"/>
              </w:rPr>
              <w:t>Jurisdiction</w:t>
            </w:r>
          </w:p>
        </w:tc>
        <w:tc>
          <w:tcPr>
            <w:tcW w:type="dxa" w:w="850"/>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Status</w:t>
            </w:r>
          </w:p>
        </w:tc>
        <w:tc>
          <w:tcPr>
            <w:tcW w:type="dxa" w:w="2569"/>
            <w:shd w:val="clear" w:color="auto" w:fill="E8E8E8"/>
          </w:tcPr>
          <w:p>
            <w:pPr>
              <w:spacing w:after="0"/>
              <w:jc w:val="left"/>
            </w:pPr>
            <w:r>
              <w:rPr>
                <w:b/>
                <w:sz w:val="16"/>
              </w:rPr>
              <w:t>Plan</w:t>
            </w:r>
          </w:p>
        </w:tc>
        <w:tc>
          <w:tcPr>
            <w:tcW w:type="dxa" w:w="1360"/>
            <w:shd w:val="clear" w:color="auto" w:fill="E8E8E8"/>
          </w:tcPr>
          <w:p>
            <w:pPr>
              <w:spacing w:after="0"/>
              <w:jc w:val="left"/>
            </w:pPr>
            <w:r>
              <w:rPr>
                <w:b/>
                <w:sz w:val="16"/>
              </w:rPr>
              <w:t>Approved</w:t>
            </w:r>
          </w:p>
        </w:tc>
        <w:tc>
          <w:tcPr>
            <w:tcW w:type="dxa" w:w="1360"/>
            <w:shd w:val="clear" w:color="auto" w:fill="E8E8E8"/>
          </w:tcPr>
          <w:p>
            <w:pPr>
              <w:spacing w:after="0"/>
              <w:jc w:val="left"/>
            </w:pPr>
            <w:r>
              <w:rPr>
                <w:b/>
                <w:sz w:val="16"/>
              </w:rPr>
              <w:t>Expires</w:t>
            </w:r>
          </w:p>
        </w:tc>
        <w:tc>
          <w:tcPr>
            <w:tcW w:type="dxa" w:w="11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42"/>
            <w:shd w:val="clear" w:color="auto" w:fill="E8E8E8"/>
          </w:tcPr>
          <w:p>
            <w:pPr>
              <w:spacing w:after="0"/>
              <w:jc w:val="left"/>
            </w:pPr>
            <w:r>
              <w:rPr>
                <w:b/>
                <w:sz w:val="16"/>
              </w:rPr>
              <w:t>Update underway</w:t>
            </w:r>
          </w:p>
        </w:tc>
        <w:tc>
          <w:tcPr>
            <w:tcW w:type="dxa" w:w="850"/>
            <w:shd w:val="clear" w:color="auto" w:fill="E8E8E8"/>
          </w:tcPr>
          <w:p>
            <w:pPr>
              <w:spacing w:after="0"/>
              <w:jc w:val="left"/>
            </w:pPr>
            <w:r>
              <w:rPr>
                <w:b/>
                <w:sz w:val="16"/>
              </w:rPr>
              <w:t>Notes</w:t>
            </w:r>
          </w:p>
        </w:tc>
      </w:tr>
      <w:tr>
        <w:trPr>
          <w:cantSplit/>
        </w:trPr>
        <w:tc>
          <w:tcPr>
            <w:tcW w:type="dxa" w:w="2062"/>
          </w:tcPr>
          <w:p>
            <w:pPr>
              <w:spacing w:after="0"/>
              <w:jc w:val="left"/>
            </w:pPr>
            <w:r>
              <w:rPr>
                <w:sz w:val="16"/>
              </w:rPr>
              <w:t>Glastenbury town</w:t>
            </w:r>
          </w:p>
        </w:tc>
        <w:tc>
          <w:tcPr>
            <w:tcW w:type="dxa" w:w="850"/>
          </w:tcPr>
          <w:p>
            <w:pPr>
              <w:spacing w:after="0"/>
              <w:jc w:val="left"/>
            </w:pPr>
            <w:r>
              <w:rPr>
                <w:sz w:val="16"/>
              </w:rPr>
              <w:t>Town</w:t>
            </w:r>
          </w:p>
        </w:tc>
        <w:tc>
          <w:tcPr>
            <w:tcW w:type="dxa" w:w="2647"/>
          </w:tcPr>
          <w:p>
            <w:pPr>
              <w:spacing w:after="0"/>
              <w:jc w:val="left"/>
            </w:pPr>
            <w:r>
              <w:rPr>
                <w:sz w:val="16"/>
              </w:rPr>
              <w:t>Expired on 2023-12-13</w:t>
            </w:r>
          </w:p>
        </w:tc>
        <w:tc>
          <w:tcPr>
            <w:tcW w:type="dxa" w:w="2569"/>
          </w:tcPr>
          <w:p>
            <w:pPr>
              <w:spacing w:after="0"/>
              <w:jc w:val="left"/>
            </w:pPr>
            <w:r>
              <w:rPr>
                <w:sz w:val="16"/>
              </w:rPr>
              <w:t>Town of Glastenbury Hazard Mitigation Plan (FEMA plan 105382)</w:t>
            </w:r>
          </w:p>
        </w:tc>
        <w:tc>
          <w:tcPr>
            <w:tcW w:type="dxa" w:w="1360"/>
          </w:tcPr>
          <w:p>
            <w:pPr>
              <w:spacing w:after="0"/>
              <w:jc w:val="left"/>
            </w:pPr>
            <w:r>
              <w:rPr>
                <w:sz w:val="16"/>
              </w:rPr>
              <w:t>2018-12-14</w:t>
            </w:r>
          </w:p>
        </w:tc>
        <w:tc>
          <w:tcPr>
            <w:tcW w:type="dxa" w:w="1360"/>
          </w:tcPr>
          <w:p>
            <w:pPr>
              <w:spacing w:after="0"/>
              <w:jc w:val="left"/>
            </w:pPr>
            <w:r>
              <w:rPr>
                <w:sz w:val="16"/>
              </w:rPr>
              <w:t>2023-12-13</w:t>
            </w:r>
          </w:p>
        </w:tc>
        <w:tc>
          <w:tcPr>
            <w:tcW w:type="dxa" w:w="1172"/>
          </w:tcPr>
          <w:p>
            <w:pPr>
              <w:spacing w:after="0"/>
              <w:jc w:val="right"/>
            </w:pPr>
            <w:r>
              <w:rPr>
                <w:sz w:val="16"/>
              </w:rPr>
              <w:t>-1,020</w:t>
            </w:r>
          </w:p>
        </w:tc>
        <w:tc>
          <w:tcPr>
            <w:tcW w:type="dxa" w:w="1242"/>
          </w:tcPr>
          <w:p>
            <w:pPr>
              <w:spacing w:after="0"/>
              <w:jc w:val="left"/>
            </w:pPr>
          </w:p>
        </w:tc>
        <w:tc>
          <w:tcPr>
            <w:tcW w:type="dxa" w:w="8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2592"/>
        <w:gridCol w:w="2405"/>
        <w:gridCol w:w="1503"/>
        <w:gridCol w:w="1935"/>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5"/>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2024-08-08</w:t>
            </w:r>
          </w:p>
        </w:tc>
        <w:tc>
          <w:tcPr>
            <w:tcW w:type="dxa" w:w="1090"/>
          </w:tcPr>
          <w:p>
            <w:pPr>
              <w:spacing w:after="0"/>
              <w:jc w:val="left"/>
            </w:pPr>
            <w:r>
              <w:rPr>
                <w:sz w:val="16"/>
              </w:rPr>
              <w:t>2024-08-08</w:t>
            </w:r>
          </w:p>
        </w:tc>
        <w:tc>
          <w:tcPr>
            <w:tcW w:type="dxa" w:w="1090"/>
          </w:tcPr>
          <w:p>
            <w:pPr>
              <w:spacing w:after="0"/>
              <w:jc w:val="left"/>
            </w:pPr>
            <w:r>
              <w:rPr>
                <w:sz w:val="16"/>
              </w:rPr>
              <w:t>EM-3609-VT</w:t>
            </w:r>
          </w:p>
        </w:tc>
        <w:tc>
          <w:tcPr>
            <w:tcW w:type="dxa" w:w="1466"/>
          </w:tcPr>
          <w:p>
            <w:pPr>
              <w:spacing w:after="0"/>
              <w:jc w:val="left"/>
            </w:pPr>
            <w:r>
              <w:rPr>
                <w:sz w:val="16"/>
              </w:rPr>
              <w:t>Emergency</w:t>
            </w:r>
          </w:p>
        </w:tc>
        <w:tc>
          <w:tcPr>
            <w:tcW w:type="dxa" w:w="2592"/>
          </w:tcPr>
          <w:p>
            <w:pPr>
              <w:spacing w:after="0"/>
              <w:jc w:val="left"/>
            </w:pPr>
            <w:r>
              <w:rPr>
                <w:sz w:val="16"/>
              </w:rPr>
              <w:t>TROPICAL DEPRESSION DEBBY</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1935"/>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2023-07-14</w:t>
            </w:r>
          </w:p>
        </w:tc>
        <w:tc>
          <w:tcPr>
            <w:tcW w:type="dxa" w:w="1090"/>
          </w:tcPr>
          <w:p>
            <w:pPr>
              <w:spacing w:after="0"/>
              <w:jc w:val="left"/>
            </w:pPr>
            <w:r>
              <w:rPr>
                <w:sz w:val="16"/>
              </w:rPr>
              <w:t>2023-07-07</w:t>
            </w:r>
          </w:p>
        </w:tc>
        <w:tc>
          <w:tcPr>
            <w:tcW w:type="dxa" w:w="1090"/>
          </w:tcPr>
          <w:p>
            <w:pPr>
              <w:spacing w:after="0"/>
              <w:jc w:val="left"/>
            </w:pPr>
            <w:r>
              <w:rPr>
                <w:sz w:val="16"/>
              </w:rPr>
              <w:t>DR-4720-VT</w:t>
            </w:r>
          </w:p>
        </w:tc>
        <w:tc>
          <w:tcPr>
            <w:tcW w:type="dxa" w:w="1466"/>
          </w:tcPr>
          <w:p>
            <w:pPr>
              <w:spacing w:after="0"/>
              <w:jc w:val="left"/>
            </w:pPr>
            <w:r>
              <w:rPr>
                <w:sz w:val="16"/>
              </w:rPr>
              <w:t>Major disaster</w:t>
            </w:r>
          </w:p>
        </w:tc>
        <w:tc>
          <w:tcPr>
            <w:tcW w:type="dxa" w:w="2592"/>
          </w:tcPr>
          <w:p>
            <w:pPr>
              <w:spacing w:after="0"/>
              <w:jc w:val="left"/>
            </w:pPr>
            <w:r>
              <w:rPr>
                <w:sz w:val="16"/>
              </w:rPr>
              <w:t>SEVERE STORMS, FLOODING, LANDSLIDES, AND MUDSLIDES</w:t>
            </w:r>
          </w:p>
        </w:tc>
        <w:tc>
          <w:tcPr>
            <w:tcW w:type="dxa" w:w="2405"/>
          </w:tcPr>
          <w:p>
            <w:pPr>
              <w:spacing w:after="0"/>
              <w:jc w:val="left"/>
            </w:pPr>
            <w:r>
              <w:rPr>
                <w:sz w:val="16"/>
              </w:rPr>
              <w:t>Inland Flooding (primary); also designated: Landslide</w:t>
            </w:r>
          </w:p>
        </w:tc>
        <w:tc>
          <w:tcPr>
            <w:tcW w:type="dxa" w:w="1503"/>
          </w:tcPr>
          <w:p>
            <w:pPr>
              <w:spacing w:after="0"/>
              <w:jc w:val="right"/>
            </w:pPr>
            <w:r>
              <w:rPr>
                <w:sz w:val="16"/>
              </w:rPr>
              <w:t>$660,796.58</w:t>
            </w:r>
          </w:p>
        </w:tc>
        <w:tc>
          <w:tcPr>
            <w:tcW w:type="dxa" w:w="1935"/>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2023-07-10</w:t>
            </w:r>
          </w:p>
        </w:tc>
        <w:tc>
          <w:tcPr>
            <w:tcW w:type="dxa" w:w="1090"/>
          </w:tcPr>
          <w:p>
            <w:pPr>
              <w:spacing w:after="0"/>
              <w:jc w:val="left"/>
            </w:pPr>
            <w:r>
              <w:rPr>
                <w:sz w:val="16"/>
              </w:rPr>
              <w:t>2023-07-09</w:t>
            </w:r>
          </w:p>
        </w:tc>
        <w:tc>
          <w:tcPr>
            <w:tcW w:type="dxa" w:w="1090"/>
          </w:tcPr>
          <w:p>
            <w:pPr>
              <w:spacing w:after="0"/>
              <w:jc w:val="left"/>
            </w:pPr>
            <w:r>
              <w:rPr>
                <w:sz w:val="16"/>
              </w:rPr>
              <w:t>EM-3595-VT</w:t>
            </w:r>
          </w:p>
        </w:tc>
        <w:tc>
          <w:tcPr>
            <w:tcW w:type="dxa" w:w="1466"/>
          </w:tcPr>
          <w:p>
            <w:pPr>
              <w:spacing w:after="0"/>
              <w:jc w:val="left"/>
            </w:pPr>
            <w:r>
              <w:rPr>
                <w:sz w:val="16"/>
              </w:rPr>
              <w:t>Emergency</w:t>
            </w:r>
          </w:p>
        </w:tc>
        <w:tc>
          <w:tcPr>
            <w:tcW w:type="dxa" w:w="2592"/>
          </w:tcPr>
          <w:p>
            <w:pPr>
              <w:spacing w:after="0"/>
              <w:jc w:val="left"/>
            </w:pPr>
            <w:r>
              <w:rPr>
                <w:sz w:val="16"/>
              </w:rPr>
              <w:t>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1935"/>
          </w:tcPr>
          <w:p>
            <w:pPr>
              <w:spacing w:after="0"/>
              <w:jc w:val="left"/>
            </w:pPr>
            <w:r>
              <w:rPr>
                <w:sz w:val="16"/>
              </w:rPr>
              <w:t>new since last plan; within last 5 years</w:t>
            </w:r>
          </w:p>
        </w:tc>
        <w:tc>
          <w:tcPr>
            <w:tcW w:type="dxa" w:w="940"/>
          </w:tcPr>
          <w:p>
            <w:pPr>
              <w:spacing w:after="0"/>
              <w:jc w:val="left"/>
            </w:pPr>
            <w:r>
              <w:rPr>
                <w:sz w:val="16"/>
              </w:rPr>
              <w:t>same incident as DR-4720</w:t>
            </w:r>
          </w:p>
        </w:tc>
      </w:tr>
      <w:tr>
        <w:trPr>
          <w:cantSplit/>
        </w:trPr>
        <w:tc>
          <w:tcPr>
            <w:tcW w:type="dxa" w:w="1090"/>
          </w:tcPr>
          <w:p>
            <w:pPr>
              <w:spacing w:after="0"/>
              <w:jc w:val="left"/>
            </w:pPr>
            <w:r>
              <w:rPr>
                <w:sz w:val="16"/>
              </w:rPr>
              <w:t>2021-09-29</w:t>
            </w:r>
          </w:p>
        </w:tc>
        <w:tc>
          <w:tcPr>
            <w:tcW w:type="dxa" w:w="1090"/>
          </w:tcPr>
          <w:p>
            <w:pPr>
              <w:spacing w:after="0"/>
              <w:jc w:val="left"/>
            </w:pPr>
            <w:r>
              <w:rPr>
                <w:sz w:val="16"/>
              </w:rPr>
              <w:t>2021-07-29</w:t>
            </w:r>
          </w:p>
        </w:tc>
        <w:tc>
          <w:tcPr>
            <w:tcW w:type="dxa" w:w="1090"/>
          </w:tcPr>
          <w:p>
            <w:pPr>
              <w:spacing w:after="0"/>
              <w:jc w:val="left"/>
            </w:pPr>
            <w:r>
              <w:rPr>
                <w:sz w:val="16"/>
              </w:rPr>
              <w:t>DR-4621-VT</w:t>
            </w:r>
          </w:p>
        </w:tc>
        <w:tc>
          <w:tcPr>
            <w:tcW w:type="dxa" w:w="1466"/>
          </w:tcPr>
          <w:p>
            <w:pPr>
              <w:spacing w:after="0"/>
              <w:jc w:val="left"/>
            </w:pPr>
            <w:r>
              <w:rPr>
                <w:sz w:val="16"/>
              </w:rPr>
              <w:t>Major disaster</w:t>
            </w:r>
          </w:p>
        </w:tc>
        <w:tc>
          <w:tcPr>
            <w:tcW w:type="dxa" w:w="2592"/>
          </w:tcPr>
          <w:p>
            <w:pPr>
              <w:spacing w:after="0"/>
              <w:jc w:val="left"/>
            </w:pPr>
            <w:r>
              <w:rPr>
                <w:sz w:val="16"/>
              </w:rPr>
              <w:t>SEVERE STORM AND FLOODING</w:t>
            </w:r>
          </w:p>
        </w:tc>
        <w:tc>
          <w:tcPr>
            <w:tcW w:type="dxa" w:w="2405"/>
          </w:tcPr>
          <w:p>
            <w:pPr>
              <w:spacing w:after="0"/>
              <w:jc w:val="left"/>
            </w:pPr>
            <w:r>
              <w:rPr>
                <w:sz w:val="16"/>
              </w:rPr>
              <w:t>Inland Flooding</w:t>
            </w:r>
          </w:p>
        </w:tc>
        <w:tc>
          <w:tcPr>
            <w:tcW w:type="dxa" w:w="1503"/>
          </w:tcPr>
          <w:p>
            <w:pPr>
              <w:spacing w:after="0"/>
              <w:jc w:val="right"/>
            </w:pPr>
            <w:r>
              <w:rPr>
                <w:sz w:val="16"/>
              </w:rPr>
              <w:t>$1,397,161.44</w:t>
            </w:r>
          </w:p>
        </w:tc>
        <w:tc>
          <w:tcPr>
            <w:tcW w:type="dxa" w:w="1935"/>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2021-08-22</w:t>
            </w:r>
          </w:p>
        </w:tc>
        <w:tc>
          <w:tcPr>
            <w:tcW w:type="dxa" w:w="1090"/>
          </w:tcPr>
          <w:p>
            <w:pPr>
              <w:spacing w:after="0"/>
              <w:jc w:val="left"/>
            </w:pPr>
            <w:r>
              <w:rPr>
                <w:sz w:val="16"/>
              </w:rPr>
              <w:t>2021-08-22</w:t>
            </w:r>
          </w:p>
        </w:tc>
        <w:tc>
          <w:tcPr>
            <w:tcW w:type="dxa" w:w="1090"/>
          </w:tcPr>
          <w:p>
            <w:pPr>
              <w:spacing w:after="0"/>
              <w:jc w:val="left"/>
            </w:pPr>
            <w:r>
              <w:rPr>
                <w:sz w:val="16"/>
              </w:rPr>
              <w:t>EM-3567-VT</w:t>
            </w:r>
          </w:p>
        </w:tc>
        <w:tc>
          <w:tcPr>
            <w:tcW w:type="dxa" w:w="1466"/>
          </w:tcPr>
          <w:p>
            <w:pPr>
              <w:spacing w:after="0"/>
              <w:jc w:val="left"/>
            </w:pPr>
            <w:r>
              <w:rPr>
                <w:sz w:val="16"/>
              </w:rPr>
              <w:t>Emergency</w:t>
            </w:r>
          </w:p>
        </w:tc>
        <w:tc>
          <w:tcPr>
            <w:tcW w:type="dxa" w:w="2592"/>
          </w:tcPr>
          <w:p>
            <w:pPr>
              <w:spacing w:after="0"/>
              <w:jc w:val="left"/>
            </w:pPr>
            <w:r>
              <w:rPr>
                <w:sz w:val="16"/>
              </w:rPr>
              <w:t>TROPICAL STORM HENRI</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2020-04-08</w:t>
            </w:r>
          </w:p>
        </w:tc>
        <w:tc>
          <w:tcPr>
            <w:tcW w:type="dxa" w:w="1090"/>
          </w:tcPr>
          <w:p>
            <w:pPr>
              <w:spacing w:after="0"/>
              <w:jc w:val="left"/>
            </w:pPr>
            <w:r>
              <w:rPr>
                <w:sz w:val="16"/>
              </w:rPr>
              <w:t>2020-01-20</w:t>
            </w:r>
          </w:p>
        </w:tc>
        <w:tc>
          <w:tcPr>
            <w:tcW w:type="dxa" w:w="1090"/>
          </w:tcPr>
          <w:p>
            <w:pPr>
              <w:spacing w:after="0"/>
              <w:jc w:val="left"/>
            </w:pPr>
            <w:r>
              <w:rPr>
                <w:sz w:val="16"/>
              </w:rPr>
              <w:t>DR-4532-VT</w:t>
            </w:r>
          </w:p>
        </w:tc>
        <w:tc>
          <w:tcPr>
            <w:tcW w:type="dxa" w:w="1466"/>
          </w:tcPr>
          <w:p>
            <w:pPr>
              <w:spacing w:after="0"/>
              <w:jc w:val="left"/>
            </w:pPr>
            <w:r>
              <w:rPr>
                <w:sz w:val="16"/>
              </w:rPr>
              <w:t>Major disaster</w:t>
            </w:r>
          </w:p>
        </w:tc>
        <w:tc>
          <w:tcPr>
            <w:tcW w:type="dxa" w:w="2592"/>
          </w:tcPr>
          <w:p>
            <w:pPr>
              <w:spacing w:after="0"/>
              <w:jc w:val="left"/>
            </w:pPr>
            <w:r>
              <w:rPr>
                <w:sz w:val="16"/>
              </w:rPr>
              <w:t>COVID-19 PANDEMIC</w:t>
            </w:r>
          </w:p>
        </w:tc>
        <w:tc>
          <w:tcPr>
            <w:tcW w:type="dxa" w:w="2405"/>
          </w:tcPr>
          <w:p>
            <w:pPr>
              <w:spacing w:after="0"/>
              <w:jc w:val="left"/>
            </w:pPr>
            <w:r>
              <w:rPr>
                <w:sz w:val="16"/>
              </w:rPr>
              <w:t>Non-natural, not counted</w:t>
            </w:r>
          </w:p>
        </w:tc>
        <w:tc>
          <w:tcPr>
            <w:tcW w:type="dxa" w:w="1503"/>
          </w:tcPr>
          <w:p>
            <w:pPr>
              <w:spacing w:after="0"/>
              <w:jc w:val="right"/>
            </w:pPr>
            <w:r>
              <w:rPr>
                <w:sz w:val="16"/>
              </w:rPr>
              <w:t>$990,011.49</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EM-3437-VT</w:t>
            </w:r>
          </w:p>
        </w:tc>
        <w:tc>
          <w:tcPr>
            <w:tcW w:type="dxa" w:w="1466"/>
          </w:tcPr>
          <w:p>
            <w:pPr>
              <w:spacing w:after="0"/>
              <w:jc w:val="left"/>
            </w:pPr>
            <w:r>
              <w:rPr>
                <w:sz w:val="16"/>
              </w:rPr>
              <w:t>Emergency</w:t>
            </w:r>
          </w:p>
        </w:tc>
        <w:tc>
          <w:tcPr>
            <w:tcW w:type="dxa" w:w="2592"/>
          </w:tcPr>
          <w:p>
            <w:pPr>
              <w:spacing w:after="0"/>
              <w:jc w:val="left"/>
            </w:pPr>
            <w:r>
              <w:rPr>
                <w:sz w:val="16"/>
              </w:rPr>
              <w:t>COVID-19</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r>
              <w:rPr>
                <w:sz w:val="16"/>
              </w:rPr>
              <w:t>same incident as DR-4532</w:t>
            </w:r>
          </w:p>
        </w:tc>
      </w:tr>
      <w:tr>
        <w:trPr>
          <w:cantSplit/>
        </w:trPr>
        <w:tc>
          <w:tcPr>
            <w:tcW w:type="dxa" w:w="1090"/>
          </w:tcPr>
          <w:p>
            <w:pPr>
              <w:spacing w:after="0"/>
              <w:jc w:val="left"/>
            </w:pPr>
            <w:r>
              <w:rPr>
                <w:sz w:val="16"/>
              </w:rPr>
              <w:t>2019-06-14</w:t>
            </w:r>
          </w:p>
        </w:tc>
        <w:tc>
          <w:tcPr>
            <w:tcW w:type="dxa" w:w="1090"/>
          </w:tcPr>
          <w:p>
            <w:pPr>
              <w:spacing w:after="0"/>
              <w:jc w:val="left"/>
            </w:pPr>
            <w:r>
              <w:rPr>
                <w:sz w:val="16"/>
              </w:rPr>
              <w:t>2019-04-15</w:t>
            </w:r>
          </w:p>
        </w:tc>
        <w:tc>
          <w:tcPr>
            <w:tcW w:type="dxa" w:w="1090"/>
          </w:tcPr>
          <w:p>
            <w:pPr>
              <w:spacing w:after="0"/>
              <w:jc w:val="left"/>
            </w:pPr>
            <w:r>
              <w:rPr>
                <w:sz w:val="16"/>
              </w:rPr>
              <w:t>DR-4445-VT</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$130,265.82</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2017-08-16</w:t>
            </w:r>
          </w:p>
        </w:tc>
        <w:tc>
          <w:tcPr>
            <w:tcW w:type="dxa" w:w="1090"/>
          </w:tcPr>
          <w:p>
            <w:pPr>
              <w:spacing w:after="0"/>
              <w:jc w:val="left"/>
            </w:pPr>
            <w:r>
              <w:rPr>
                <w:sz w:val="16"/>
              </w:rPr>
              <w:t>2017-06-29</w:t>
            </w:r>
          </w:p>
        </w:tc>
        <w:tc>
          <w:tcPr>
            <w:tcW w:type="dxa" w:w="1090"/>
          </w:tcPr>
          <w:p>
            <w:pPr>
              <w:spacing w:after="0"/>
              <w:jc w:val="left"/>
            </w:pPr>
            <w:r>
              <w:rPr>
                <w:sz w:val="16"/>
              </w:rPr>
              <w:t>DR-4330-VT</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$70,865.22</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2011-09-01</w:t>
            </w:r>
          </w:p>
        </w:tc>
        <w:tc>
          <w:tcPr>
            <w:tcW w:type="dxa" w:w="1090"/>
          </w:tcPr>
          <w:p>
            <w:pPr>
              <w:spacing w:after="0"/>
              <w:jc w:val="left"/>
            </w:pPr>
            <w:r>
              <w:rPr>
                <w:sz w:val="16"/>
              </w:rPr>
              <w:t>2011-08-27</w:t>
            </w:r>
          </w:p>
        </w:tc>
        <w:tc>
          <w:tcPr>
            <w:tcW w:type="dxa" w:w="1090"/>
          </w:tcPr>
          <w:p>
            <w:pPr>
              <w:spacing w:after="0"/>
              <w:jc w:val="left"/>
            </w:pPr>
            <w:r>
              <w:rPr>
                <w:sz w:val="16"/>
              </w:rPr>
              <w:t>DR-4022-VT</w:t>
            </w:r>
          </w:p>
        </w:tc>
        <w:tc>
          <w:tcPr>
            <w:tcW w:type="dxa" w:w="1466"/>
          </w:tcPr>
          <w:p>
            <w:pPr>
              <w:spacing w:after="0"/>
              <w:jc w:val="left"/>
            </w:pPr>
            <w:r>
              <w:rPr>
                <w:sz w:val="16"/>
              </w:rPr>
              <w:t>Major disaster</w:t>
            </w:r>
          </w:p>
        </w:tc>
        <w:tc>
          <w:tcPr>
            <w:tcW w:type="dxa" w:w="2592"/>
          </w:tcPr>
          <w:p>
            <w:pPr>
              <w:spacing w:after="0"/>
              <w:jc w:val="left"/>
            </w:pPr>
            <w:r>
              <w:rPr>
                <w:sz w:val="16"/>
              </w:rPr>
              <w:t>TROPICAL STORM IRENE</w:t>
            </w:r>
          </w:p>
        </w:tc>
        <w:tc>
          <w:tcPr>
            <w:tcW w:type="dxa" w:w="2405"/>
          </w:tcPr>
          <w:p>
            <w:pPr>
              <w:spacing w:after="0"/>
              <w:jc w:val="left"/>
            </w:pPr>
            <w:r>
              <w:rPr>
                <w:sz w:val="16"/>
              </w:rPr>
              <w:t>Hurricane</w:t>
            </w:r>
          </w:p>
        </w:tc>
        <w:tc>
          <w:tcPr>
            <w:tcW w:type="dxa" w:w="1503"/>
          </w:tcPr>
          <w:p>
            <w:pPr>
              <w:spacing w:after="0"/>
              <w:jc w:val="right"/>
            </w:pPr>
            <w:r>
              <w:rPr>
                <w:sz w:val="16"/>
              </w:rPr>
              <w:t>$6,103,777.98</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2011-08-29</w:t>
            </w:r>
          </w:p>
        </w:tc>
        <w:tc>
          <w:tcPr>
            <w:tcW w:type="dxa" w:w="1090"/>
          </w:tcPr>
          <w:p>
            <w:pPr>
              <w:spacing w:after="0"/>
              <w:jc w:val="left"/>
            </w:pPr>
            <w:r>
              <w:rPr>
                <w:sz w:val="16"/>
              </w:rPr>
              <w:t>2011-08-26</w:t>
            </w:r>
          </w:p>
        </w:tc>
        <w:tc>
          <w:tcPr>
            <w:tcW w:type="dxa" w:w="1090"/>
          </w:tcPr>
          <w:p>
            <w:pPr>
              <w:spacing w:after="0"/>
              <w:jc w:val="left"/>
            </w:pPr>
            <w:r>
              <w:rPr>
                <w:sz w:val="16"/>
              </w:rPr>
              <w:t>EM-3338-VT</w:t>
            </w:r>
          </w:p>
        </w:tc>
        <w:tc>
          <w:tcPr>
            <w:tcW w:type="dxa" w:w="1466"/>
          </w:tcPr>
          <w:p>
            <w:pPr>
              <w:spacing w:after="0"/>
              <w:jc w:val="left"/>
            </w:pPr>
            <w:r>
              <w:rPr>
                <w:sz w:val="16"/>
              </w:rPr>
              <w:t>Emergency</w:t>
            </w:r>
          </w:p>
        </w:tc>
        <w:tc>
          <w:tcPr>
            <w:tcW w:type="dxa" w:w="2592"/>
          </w:tcPr>
          <w:p>
            <w:pPr>
              <w:spacing w:after="0"/>
              <w:jc w:val="left"/>
            </w:pPr>
            <w:r>
              <w:rPr>
                <w:sz w:val="16"/>
              </w:rPr>
              <w:t>HURRICANE IRENE</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r>
              <w:rPr>
                <w:sz w:val="16"/>
              </w:rPr>
              <w:t>same incident as DR-4022</w:t>
            </w:r>
          </w:p>
        </w:tc>
      </w:tr>
      <w:tr>
        <w:trPr>
          <w:cantSplit/>
        </w:trPr>
        <w:tc>
          <w:tcPr>
            <w:tcW w:type="dxa" w:w="1090"/>
          </w:tcPr>
          <w:p>
            <w:pPr>
              <w:spacing w:after="0"/>
              <w:jc w:val="left"/>
            </w:pPr>
            <w:r>
              <w:rPr>
                <w:sz w:val="16"/>
              </w:rPr>
              <w:t>2009-01-14</w:t>
            </w:r>
          </w:p>
        </w:tc>
        <w:tc>
          <w:tcPr>
            <w:tcW w:type="dxa" w:w="1090"/>
          </w:tcPr>
          <w:p>
            <w:pPr>
              <w:spacing w:after="0"/>
              <w:jc w:val="left"/>
            </w:pPr>
            <w:r>
              <w:rPr>
                <w:sz w:val="16"/>
              </w:rPr>
              <w:t>2008-12-11</w:t>
            </w:r>
          </w:p>
        </w:tc>
        <w:tc>
          <w:tcPr>
            <w:tcW w:type="dxa" w:w="1090"/>
          </w:tcPr>
          <w:p>
            <w:pPr>
              <w:spacing w:after="0"/>
              <w:jc w:val="left"/>
            </w:pPr>
            <w:r>
              <w:rPr>
                <w:sz w:val="16"/>
              </w:rPr>
              <w:t>DR-1816-VT</w:t>
            </w:r>
          </w:p>
        </w:tc>
        <w:tc>
          <w:tcPr>
            <w:tcW w:type="dxa" w:w="1466"/>
          </w:tcPr>
          <w:p>
            <w:pPr>
              <w:spacing w:after="0"/>
              <w:jc w:val="left"/>
            </w:pPr>
            <w:r>
              <w:rPr>
                <w:sz w:val="16"/>
              </w:rPr>
              <w:t>Major disaster</w:t>
            </w:r>
          </w:p>
        </w:tc>
        <w:tc>
          <w:tcPr>
            <w:tcW w:type="dxa" w:w="2592"/>
          </w:tcPr>
          <w:p>
            <w:pPr>
              <w:spacing w:after="0"/>
              <w:jc w:val="left"/>
            </w:pPr>
            <w:r>
              <w:rPr>
                <w:sz w:val="16"/>
              </w:rPr>
              <w:t>SEVERE WINTER STORM</w:t>
            </w:r>
          </w:p>
        </w:tc>
        <w:tc>
          <w:tcPr>
            <w:tcW w:type="dxa" w:w="2405"/>
          </w:tcPr>
          <w:p>
            <w:pPr>
              <w:spacing w:after="0"/>
              <w:jc w:val="left"/>
            </w:pPr>
            <w:r>
              <w:rPr>
                <w:sz w:val="16"/>
              </w:rPr>
              <w:t>Ice Storm</w:t>
            </w:r>
          </w:p>
        </w:tc>
        <w:tc>
          <w:tcPr>
            <w:tcW w:type="dxa" w:w="1503"/>
          </w:tcPr>
          <w:p>
            <w:pPr>
              <w:spacing w:after="0"/>
              <w:jc w:val="right"/>
            </w:pPr>
            <w:r>
              <w:rPr>
                <w:sz w:val="16"/>
              </w:rPr>
              <w:t>$18,328.74</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2007-05-04</w:t>
            </w:r>
          </w:p>
        </w:tc>
        <w:tc>
          <w:tcPr>
            <w:tcW w:type="dxa" w:w="1090"/>
          </w:tcPr>
          <w:p>
            <w:pPr>
              <w:spacing w:after="0"/>
              <w:jc w:val="left"/>
            </w:pPr>
            <w:r>
              <w:rPr>
                <w:sz w:val="16"/>
              </w:rPr>
              <w:t>2007-04-15</w:t>
            </w:r>
          </w:p>
        </w:tc>
        <w:tc>
          <w:tcPr>
            <w:tcW w:type="dxa" w:w="1090"/>
          </w:tcPr>
          <w:p>
            <w:pPr>
              <w:spacing w:after="0"/>
              <w:jc w:val="left"/>
            </w:pPr>
            <w:r>
              <w:rPr>
                <w:sz w:val="16"/>
              </w:rPr>
              <w:t>DR-1698-VT</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$170,787.04</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2003-09-12</w:t>
            </w:r>
          </w:p>
        </w:tc>
        <w:tc>
          <w:tcPr>
            <w:tcW w:type="dxa" w:w="1090"/>
          </w:tcPr>
          <w:p>
            <w:pPr>
              <w:spacing w:after="0"/>
              <w:jc w:val="left"/>
            </w:pPr>
            <w:r>
              <w:rPr>
                <w:sz w:val="16"/>
              </w:rPr>
              <w:t>2003-07-21</w:t>
            </w:r>
          </w:p>
        </w:tc>
        <w:tc>
          <w:tcPr>
            <w:tcW w:type="dxa" w:w="1090"/>
          </w:tcPr>
          <w:p>
            <w:pPr>
              <w:spacing w:after="0"/>
              <w:jc w:val="left"/>
            </w:pPr>
            <w:r>
              <w:rPr>
                <w:sz w:val="16"/>
              </w:rPr>
              <w:t>DR-1488-VT</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$83,192.91</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2001-04-10</w:t>
            </w:r>
          </w:p>
        </w:tc>
        <w:tc>
          <w:tcPr>
            <w:tcW w:type="dxa" w:w="1090"/>
          </w:tcPr>
          <w:p>
            <w:pPr>
              <w:spacing w:after="0"/>
              <w:jc w:val="left"/>
            </w:pPr>
            <w:r>
              <w:rPr>
                <w:sz w:val="16"/>
              </w:rPr>
              <w:t>2001-03-05</w:t>
            </w:r>
          </w:p>
        </w:tc>
        <w:tc>
          <w:tcPr>
            <w:tcW w:type="dxa" w:w="1090"/>
          </w:tcPr>
          <w:p>
            <w:pPr>
              <w:spacing w:after="0"/>
              <w:jc w:val="left"/>
            </w:pPr>
            <w:r>
              <w:rPr>
                <w:sz w:val="16"/>
              </w:rPr>
              <w:t>EM-3167-VT</w:t>
            </w:r>
          </w:p>
        </w:tc>
        <w:tc>
          <w:tcPr>
            <w:tcW w:type="dxa" w:w="1466"/>
          </w:tcPr>
          <w:p>
            <w:pPr>
              <w:spacing w:after="0"/>
              <w:jc w:val="left"/>
            </w:pPr>
            <w:r>
              <w:rPr>
                <w:sz w:val="16"/>
              </w:rPr>
              <w:t>Emergency</w:t>
            </w:r>
          </w:p>
        </w:tc>
        <w:tc>
          <w:tcPr>
            <w:tcW w:type="dxa" w:w="2592"/>
          </w:tcPr>
          <w:p>
            <w:pPr>
              <w:spacing w:after="0"/>
              <w:jc w:val="left"/>
            </w:pPr>
            <w:r>
              <w:rPr>
                <w:sz w:val="16"/>
              </w:rPr>
              <w:t>SNOW</w:t>
            </w:r>
          </w:p>
        </w:tc>
        <w:tc>
          <w:tcPr>
            <w:tcW w:type="dxa" w:w="2405"/>
          </w:tcPr>
          <w:p>
            <w:pPr>
              <w:spacing w:after="0"/>
              <w:jc w:val="left"/>
            </w:pPr>
            <w:r>
              <w:rPr>
                <w:sz w:val="16"/>
              </w:rPr>
              <w:t>Winter Weather</w:t>
            </w:r>
          </w:p>
        </w:tc>
        <w:tc>
          <w:tcPr>
            <w:tcW w:type="dxa" w:w="1503"/>
          </w:tcPr>
          <w:p>
            <w:pPr>
              <w:spacing w:after="0"/>
              <w:jc w:val="right"/>
            </w:pPr>
            <w:r>
              <w:rPr>
                <w:sz w:val="16"/>
              </w:rPr>
              <w:t>$77,457.97</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2001-01-18</w:t>
            </w:r>
          </w:p>
        </w:tc>
        <w:tc>
          <w:tcPr>
            <w:tcW w:type="dxa" w:w="1090"/>
          </w:tcPr>
          <w:p>
            <w:pPr>
              <w:spacing w:after="0"/>
              <w:jc w:val="left"/>
            </w:pPr>
            <w:r>
              <w:rPr>
                <w:sz w:val="16"/>
              </w:rPr>
              <w:t>2000-12-16</w:t>
            </w:r>
          </w:p>
        </w:tc>
        <w:tc>
          <w:tcPr>
            <w:tcW w:type="dxa" w:w="1090"/>
          </w:tcPr>
          <w:p>
            <w:pPr>
              <w:spacing w:after="0"/>
              <w:jc w:val="left"/>
            </w:pPr>
            <w:r>
              <w:rPr>
                <w:sz w:val="16"/>
              </w:rPr>
              <w:t>DR-1358-VT</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$224,987.54</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2000-07-27</w:t>
            </w:r>
          </w:p>
        </w:tc>
        <w:tc>
          <w:tcPr>
            <w:tcW w:type="dxa" w:w="1090"/>
          </w:tcPr>
          <w:p>
            <w:pPr>
              <w:spacing w:after="0"/>
              <w:jc w:val="left"/>
            </w:pPr>
            <w:r>
              <w:rPr>
                <w:sz w:val="16"/>
              </w:rPr>
              <w:t>2000-07-14</w:t>
            </w:r>
          </w:p>
        </w:tc>
        <w:tc>
          <w:tcPr>
            <w:tcW w:type="dxa" w:w="1090"/>
          </w:tcPr>
          <w:p>
            <w:pPr>
              <w:spacing w:after="0"/>
              <w:jc w:val="left"/>
            </w:pPr>
            <w:r>
              <w:rPr>
                <w:sz w:val="16"/>
              </w:rPr>
              <w:t>DR-1336-VT</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$113,222.81</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1999-11-10</w:t>
            </w:r>
          </w:p>
        </w:tc>
        <w:tc>
          <w:tcPr>
            <w:tcW w:type="dxa" w:w="1090"/>
          </w:tcPr>
          <w:p>
            <w:pPr>
              <w:spacing w:after="0"/>
              <w:jc w:val="left"/>
            </w:pPr>
            <w:r>
              <w:rPr>
                <w:sz w:val="16"/>
              </w:rPr>
              <w:t>1999-09-16</w:t>
            </w:r>
          </w:p>
        </w:tc>
        <w:tc>
          <w:tcPr>
            <w:tcW w:type="dxa" w:w="1090"/>
          </w:tcPr>
          <w:p>
            <w:pPr>
              <w:spacing w:after="0"/>
              <w:jc w:val="left"/>
            </w:pPr>
            <w:r>
              <w:rPr>
                <w:sz w:val="16"/>
              </w:rPr>
              <w:t>DR-1307-VT</w:t>
            </w:r>
          </w:p>
        </w:tc>
        <w:tc>
          <w:tcPr>
            <w:tcW w:type="dxa" w:w="1466"/>
          </w:tcPr>
          <w:p>
            <w:pPr>
              <w:spacing w:after="0"/>
              <w:jc w:val="left"/>
            </w:pPr>
            <w:r>
              <w:rPr>
                <w:sz w:val="16"/>
              </w:rPr>
              <w:t>Major disaster</w:t>
            </w:r>
          </w:p>
        </w:tc>
        <w:tc>
          <w:tcPr>
            <w:tcW w:type="dxa" w:w="2592"/>
          </w:tcPr>
          <w:p>
            <w:pPr>
              <w:spacing w:after="0"/>
              <w:jc w:val="left"/>
            </w:pPr>
            <w:r>
              <w:rPr>
                <w:sz w:val="16"/>
              </w:rPr>
              <w:t>TROPICAL STORM FLOYD</w:t>
            </w:r>
          </w:p>
        </w:tc>
        <w:tc>
          <w:tcPr>
            <w:tcW w:type="dxa" w:w="2405"/>
          </w:tcPr>
          <w:p>
            <w:pPr>
              <w:spacing w:after="0"/>
              <w:jc w:val="left"/>
            </w:pPr>
            <w:r>
              <w:rPr>
                <w:sz w:val="16"/>
              </w:rPr>
              <w:t>Hurricane; Inland Flooding</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1996-02-13</w:t>
            </w:r>
          </w:p>
        </w:tc>
        <w:tc>
          <w:tcPr>
            <w:tcW w:type="dxa" w:w="1090"/>
          </w:tcPr>
          <w:p>
            <w:pPr>
              <w:spacing w:after="0"/>
              <w:jc w:val="left"/>
            </w:pPr>
            <w:r>
              <w:rPr>
                <w:sz w:val="16"/>
              </w:rPr>
              <w:t>1996-01-19</w:t>
            </w:r>
          </w:p>
        </w:tc>
        <w:tc>
          <w:tcPr>
            <w:tcW w:type="dxa" w:w="1090"/>
          </w:tcPr>
          <w:p>
            <w:pPr>
              <w:spacing w:after="0"/>
              <w:jc w:val="left"/>
            </w:pPr>
            <w:r>
              <w:rPr>
                <w:sz w:val="16"/>
              </w:rPr>
              <w:t>DR-1101-VT</w:t>
            </w:r>
          </w:p>
        </w:tc>
        <w:tc>
          <w:tcPr>
            <w:tcW w:type="dxa" w:w="1466"/>
          </w:tcPr>
          <w:p>
            <w:pPr>
              <w:spacing w:after="0"/>
              <w:jc w:val="left"/>
            </w:pPr>
            <w:r>
              <w:rPr>
                <w:sz w:val="16"/>
              </w:rPr>
              <w:t>Major disaster</w:t>
            </w:r>
          </w:p>
        </w:tc>
        <w:tc>
          <w:tcPr>
            <w:tcW w:type="dxa" w:w="2592"/>
          </w:tcPr>
          <w:p>
            <w:pPr>
              <w:spacing w:after="0"/>
              <w:jc w:val="left"/>
            </w:pPr>
            <w:r>
              <w:rPr>
                <w:sz w:val="16"/>
              </w:rPr>
              <w:t>ICE JAMS AND FLOODING</w:t>
            </w:r>
          </w:p>
        </w:tc>
        <w:tc>
          <w:tcPr>
            <w:tcW w:type="dxa" w:w="2405"/>
          </w:tcPr>
          <w:p>
            <w:pPr>
              <w:spacing w:after="0"/>
              <w:jc w:val="left"/>
            </w:pPr>
            <w:r>
              <w:rPr>
                <w:sz w:val="16"/>
              </w:rPr>
              <w:t>Inland Flooding (primary); also designated: Winter Weather</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1976-08-05</w:t>
            </w:r>
          </w:p>
        </w:tc>
        <w:tc>
          <w:tcPr>
            <w:tcW w:type="dxa" w:w="1090"/>
          </w:tcPr>
          <w:p>
            <w:pPr>
              <w:spacing w:after="0"/>
              <w:jc w:val="left"/>
            </w:pPr>
            <w:r>
              <w:rPr>
                <w:sz w:val="16"/>
              </w:rPr>
              <w:t>1976-08-05</w:t>
            </w:r>
          </w:p>
        </w:tc>
        <w:tc>
          <w:tcPr>
            <w:tcW w:type="dxa" w:w="1090"/>
          </w:tcPr>
          <w:p>
            <w:pPr>
              <w:spacing w:after="0"/>
              <w:jc w:val="left"/>
            </w:pPr>
            <w:r>
              <w:rPr>
                <w:sz w:val="16"/>
              </w:rPr>
              <w:t>DR-518-VT</w:t>
            </w:r>
          </w:p>
        </w:tc>
        <w:tc>
          <w:tcPr>
            <w:tcW w:type="dxa" w:w="1466"/>
          </w:tcPr>
          <w:p>
            <w:pPr>
              <w:spacing w:after="0"/>
              <w:jc w:val="left"/>
            </w:pPr>
            <w:r>
              <w:rPr>
                <w:sz w:val="16"/>
              </w:rPr>
              <w:t>Major disaster</w:t>
            </w:r>
          </w:p>
        </w:tc>
        <w:tc>
          <w:tcPr>
            <w:tcW w:type="dxa" w:w="2592"/>
          </w:tcPr>
          <w:p>
            <w:pPr>
              <w:spacing w:after="0"/>
              <w:jc w:val="left"/>
            </w:pPr>
            <w:r>
              <w:rPr>
                <w:sz w:val="16"/>
              </w:rPr>
              <w:t>SEVERE STORMS, HIGH WINDS &amp; FLOODING</w:t>
            </w:r>
          </w:p>
        </w:tc>
        <w:tc>
          <w:tcPr>
            <w:tcW w:type="dxa" w:w="2405"/>
          </w:tcPr>
          <w:p>
            <w:pPr>
              <w:spacing w:after="0"/>
              <w:jc w:val="left"/>
            </w:pPr>
            <w:r>
              <w:rPr>
                <w:sz w:val="16"/>
              </w:rPr>
              <w:t>Inland Flooding (primary); also designated: Strong Wind</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1973-07-06</w:t>
            </w:r>
          </w:p>
        </w:tc>
        <w:tc>
          <w:tcPr>
            <w:tcW w:type="dxa" w:w="1090"/>
          </w:tcPr>
          <w:p>
            <w:pPr>
              <w:spacing w:after="0"/>
              <w:jc w:val="left"/>
            </w:pPr>
            <w:r>
              <w:rPr>
                <w:sz w:val="16"/>
              </w:rPr>
              <w:t>1973-07-06</w:t>
            </w:r>
          </w:p>
        </w:tc>
        <w:tc>
          <w:tcPr>
            <w:tcW w:type="dxa" w:w="1090"/>
          </w:tcPr>
          <w:p>
            <w:pPr>
              <w:spacing w:after="0"/>
              <w:jc w:val="left"/>
            </w:pPr>
            <w:r>
              <w:rPr>
                <w:sz w:val="16"/>
              </w:rPr>
              <w:t>DR-397-VT</w:t>
            </w:r>
          </w:p>
        </w:tc>
        <w:tc>
          <w:tcPr>
            <w:tcW w:type="dxa" w:w="1466"/>
          </w:tcPr>
          <w:p>
            <w:pPr>
              <w:spacing w:after="0"/>
              <w:jc w:val="left"/>
            </w:pPr>
            <w:r>
              <w:rPr>
                <w:sz w:val="16"/>
              </w:rPr>
              <w:t>Major disaster</w:t>
            </w:r>
          </w:p>
        </w:tc>
        <w:tc>
          <w:tcPr>
            <w:tcW w:type="dxa" w:w="2592"/>
          </w:tcPr>
          <w:p>
            <w:pPr>
              <w:spacing w:after="0"/>
              <w:jc w:val="left"/>
            </w:pPr>
            <w:r>
              <w:rPr>
                <w:sz w:val="16"/>
              </w:rPr>
              <w:t>SEVERE STORMS, FLOODING, &amp; LANDSLIDES</w:t>
            </w:r>
          </w:p>
        </w:tc>
        <w:tc>
          <w:tcPr>
            <w:tcW w:type="dxa" w:w="2405"/>
          </w:tcPr>
          <w:p>
            <w:pPr>
              <w:spacing w:after="0"/>
              <w:jc w:val="left"/>
            </w:pPr>
            <w:r>
              <w:rPr>
                <w:sz w:val="16"/>
              </w:rPr>
              <w:t>Inland Flooding (primary); also designated: Landslide</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26</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25</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105</w:t>
            </w:r>
          </w:p>
        </w:tc>
        <w:tc>
          <w:tcPr>
            <w:tcW w:type="dxa" w:w="1356"/>
          </w:tcPr>
          <w:p>
            <w:pPr>
              <w:spacing w:after="0"/>
              <w:jc w:val="right"/>
            </w:pPr>
            <w:r>
              <w:rPr>
                <w:sz w:val="16"/>
              </w:rPr>
              <w:t>12</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77</w:t>
            </w:r>
          </w:p>
        </w:tc>
        <w:tc>
          <w:tcPr>
            <w:tcW w:type="dxa" w:w="1356"/>
          </w:tcPr>
          <w:p>
            <w:pPr>
              <w:spacing w:after="0"/>
              <w:jc w:val="right"/>
            </w:pPr>
            <w:r>
              <w:rPr>
                <w:sz w:val="16"/>
              </w:rPr>
              <w:t>12</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66"/>
        <w:gridCol w:w="2253"/>
        <w:gridCol w:w="1063"/>
        <w:gridCol w:w="1822"/>
        <w:gridCol w:w="1317"/>
        <w:gridCol w:w="2768"/>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66"/>
            <w:shd w:val="clear" w:color="auto" w:fill="E8E8E8"/>
          </w:tcPr>
          <w:p>
            <w:pPr>
              <w:spacing w:after="0"/>
              <w:jc w:val="left"/>
            </w:pPr>
            <w:r>
              <w:rPr>
                <w:b/>
                <w:sz w:val="16"/>
              </w:rPr>
              <w:t>Magnitude or extent</w:t>
            </w:r>
          </w:p>
        </w:tc>
        <w:tc>
          <w:tcPr>
            <w:tcW w:type="dxa" w:w="22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86"/>
          </w:tcPr>
          <w:p>
            <w:pPr>
              <w:spacing w:after="0"/>
              <w:jc w:val="left"/>
            </w:pPr>
            <w:r>
              <w:rPr>
                <w:sz w:val="16"/>
              </w:rPr>
              <w:t>Extreme 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new since last plan; within last 5 years</w:t>
            </w:r>
          </w:p>
        </w:tc>
        <w:tc>
          <w:tcPr>
            <w:tcW w:type="dxa" w:w="27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86"/>
          </w:tcPr>
          <w:p>
            <w:pPr>
              <w:spacing w:after="0"/>
              <w:jc w:val="left"/>
            </w:pPr>
            <w:r>
              <w:rPr>
                <w:sz w:val="16"/>
              </w:rPr>
              <w:t>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1, 0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new since last plan</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86"/>
          </w:tcPr>
          <w:p>
            <w:pPr>
              <w:spacing w:after="0"/>
              <w:jc w:val="left"/>
            </w:pPr>
            <w:r>
              <w:rPr>
                <w:sz w:val="16"/>
              </w:rPr>
              <w:t>Excessive Heat</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during plan review, check whether your last plan included it</w:t>
            </w:r>
          </w:p>
        </w:tc>
        <w:tc>
          <w:tcPr>
            <w:tcW w:type="dxa" w:w="2768"/>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86"/>
          </w:tcPr>
          <w:p>
            <w:pPr>
              <w:spacing w:after="0"/>
              <w:jc w:val="left"/>
            </w:pPr>
            <w:r>
              <w:rPr>
                <w:sz w:val="16"/>
              </w:rPr>
              <w:t>Thunderstorm Wind</w:t>
            </w:r>
          </w:p>
        </w:tc>
        <w:tc>
          <w:tcPr>
            <w:tcW w:type="dxa" w:w="2566"/>
          </w:tcPr>
          <w:p>
            <w:pPr>
              <w:spacing w:after="0"/>
              <w:jc w:val="left"/>
            </w:pPr>
            <w:r>
              <w:rPr>
                <w:sz w:val="16"/>
              </w:rPr>
              <w:t>87 kt (100 mph) estimated gust</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SANDGATE</w:t>
            </w:r>
          </w:p>
        </w:tc>
        <w:tc>
          <w:tcPr>
            <w:tcW w:type="dxa" w:w="1317"/>
          </w:tcPr>
          <w:p>
            <w:pPr>
              <w:spacing w:after="0"/>
              <w:jc w:val="left"/>
            </w:pP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86"/>
          </w:tcPr>
          <w:p>
            <w:pPr>
              <w:spacing w:after="0"/>
              <w:jc w:val="left"/>
            </w:pPr>
            <w:r>
              <w:rPr>
                <w:sz w:val="16"/>
              </w:rPr>
              <w:t>Tropical Storm</w:t>
            </w:r>
          </w:p>
        </w:tc>
        <w:tc>
          <w:tcPr>
            <w:tcW w:type="dxa" w:w="2566"/>
          </w:tcPr>
          <w:p>
            <w:pPr>
              <w:spacing w:after="0"/>
              <w:jc w:val="left"/>
            </w:pPr>
          </w:p>
        </w:tc>
        <w:tc>
          <w:tcPr>
            <w:tcW w:type="dxa" w:w="2253"/>
          </w:tcPr>
          <w:p>
            <w:pPr>
              <w:spacing w:after="0"/>
              <w:jc w:val="left"/>
            </w:pPr>
            <w:r>
              <w:rPr>
                <w:sz w:val="16"/>
              </w:rPr>
              <w:t>$0 property; $0 crops, reported for the zone (2011 dollars)</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86"/>
          </w:tcPr>
          <w:p>
            <w:pPr>
              <w:spacing w:after="0"/>
              <w:jc w:val="left"/>
            </w:pPr>
            <w:r>
              <w:rPr>
                <w:sz w:val="16"/>
              </w:rPr>
              <w:t>Hail</w:t>
            </w:r>
          </w:p>
        </w:tc>
        <w:tc>
          <w:tcPr>
            <w:tcW w:type="dxa" w:w="2566"/>
          </w:tcPr>
          <w:p>
            <w:pPr>
              <w:spacing w:after="0"/>
              <w:jc w:val="left"/>
            </w:pPr>
            <w:r>
              <w:rPr>
                <w:sz w:val="16"/>
              </w:rPr>
              <w:t>3.25 in</w:t>
            </w:r>
          </w:p>
        </w:tc>
        <w:tc>
          <w:tcPr>
            <w:tcW w:type="dxa" w:w="2253"/>
          </w:tcPr>
          <w:p>
            <w:pPr>
              <w:spacing w:after="0"/>
              <w:jc w:val="left"/>
            </w:pPr>
            <w:r>
              <w:rPr>
                <w:sz w:val="16"/>
              </w:rPr>
              <w:t>property not reported; $0 crops (2011 dollars)</w:t>
            </w:r>
          </w:p>
        </w:tc>
        <w:tc>
          <w:tcPr>
            <w:tcW w:type="dxa" w:w="1063"/>
          </w:tcPr>
          <w:p>
            <w:pPr>
              <w:spacing w:after="0"/>
              <w:jc w:val="right"/>
            </w:pPr>
            <w:r>
              <w:rPr>
                <w:sz w:val="16"/>
              </w:rPr>
              <w:t>0, 0</w:t>
            </w:r>
          </w:p>
        </w:tc>
        <w:tc>
          <w:tcPr>
            <w:tcW w:type="dxa" w:w="1822"/>
          </w:tcPr>
          <w:p>
            <w:pPr>
              <w:spacing w:after="0"/>
              <w:jc w:val="left"/>
            </w:pPr>
            <w:r>
              <w:rPr>
                <w:sz w:val="16"/>
              </w:rPr>
              <w:t>SHAFTSBURY</w:t>
            </w:r>
          </w:p>
        </w:tc>
        <w:tc>
          <w:tcPr>
            <w:tcW w:type="dxa" w:w="1317"/>
          </w:tcPr>
          <w:p>
            <w:pPr>
              <w:spacing w:after="0"/>
              <w:jc w:val="left"/>
            </w:pPr>
          </w:p>
        </w:tc>
        <w:tc>
          <w:tcPr>
            <w:tcW w:type="dxa" w:w="2768"/>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$750,000 property; $0 crops (2007 dollars)</w:t>
            </w:r>
          </w:p>
        </w:tc>
        <w:tc>
          <w:tcPr>
            <w:tcW w:type="dxa" w:w="1063"/>
          </w:tcPr>
          <w:p>
            <w:pPr>
              <w:spacing w:after="0"/>
              <w:jc w:val="right"/>
            </w:pPr>
            <w:r>
              <w:rPr>
                <w:sz w:val="16"/>
              </w:rPr>
              <w:t>0, 0</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86"/>
          </w:tcPr>
          <w:p>
            <w:pPr>
              <w:spacing w:after="0"/>
              <w:jc w:val="left"/>
            </w:pPr>
            <w:r>
              <w:rPr>
                <w:sz w:val="16"/>
              </w:rPr>
              <w:t>High Wind</w:t>
            </w:r>
          </w:p>
        </w:tc>
        <w:tc>
          <w:tcPr>
            <w:tcW w:type="dxa" w:w="2566"/>
          </w:tcPr>
          <w:p>
            <w:pPr>
              <w:spacing w:after="0"/>
              <w:jc w:val="left"/>
            </w:pPr>
            <w:r>
              <w:rPr>
                <w:sz w:val="16"/>
              </w:rPr>
              <w:t>60 kt (69 mph) estimated gust</w:t>
            </w: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86"/>
          </w:tcPr>
          <w:p>
            <w:pPr>
              <w:spacing w:after="0"/>
              <w:jc w:val="left"/>
            </w:pPr>
            <w:r>
              <w:rPr>
                <w:sz w:val="16"/>
              </w:rPr>
              <w:t>High Wind</w:t>
            </w:r>
          </w:p>
        </w:tc>
        <w:tc>
          <w:tcPr>
            <w:tcW w:type="dxa" w:w="2566"/>
          </w:tcPr>
          <w:p>
            <w:pPr>
              <w:spacing w:after="0"/>
              <w:jc w:val="left"/>
            </w:pPr>
            <w:r>
              <w:rPr>
                <w:sz w:val="16"/>
              </w:rPr>
              <w:t>66 kt (76 mph), measurement type not recorded</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86"/>
          </w:tcPr>
          <w:p>
            <w:pPr>
              <w:spacing w:after="0"/>
              <w:jc w:val="left"/>
            </w:pPr>
            <w:r>
              <w:rPr>
                <w:sz w:val="16"/>
              </w:rPr>
              <w:t>Flash Flood</w:t>
            </w:r>
          </w:p>
        </w:tc>
        <w:tc>
          <w:tcPr>
            <w:tcW w:type="dxa" w:w="2566"/>
          </w:tcPr>
          <w:p>
            <w:pPr>
              <w:spacing w:after="0"/>
              <w:jc w:val="left"/>
            </w:pPr>
          </w:p>
        </w:tc>
        <w:tc>
          <w:tcPr>
            <w:tcW w:type="dxa" w:w="2253"/>
          </w:tcPr>
          <w:p>
            <w:pPr>
              <w:spacing w:after="0"/>
              <w:jc w:val="left"/>
            </w:pPr>
            <w:r>
              <w:rPr>
                <w:sz w:val="16"/>
              </w:rPr>
              <w:t>$476,000 property; crops not reported (1999 dollars)</w:t>
            </w:r>
          </w:p>
        </w:tc>
        <w:tc>
          <w:tcPr>
            <w:tcW w:type="dxa" w:w="1063"/>
          </w:tcPr>
          <w:p>
            <w:pPr>
              <w:spacing w:after="0"/>
              <w:jc w:val="right"/>
            </w:pPr>
            <w:r>
              <w:rPr>
                <w:sz w:val="16"/>
              </w:rPr>
              <w:t>0, 0</w:t>
            </w:r>
          </w:p>
        </w:tc>
        <w:tc>
          <w:tcPr>
            <w:tcW w:type="dxa" w:w="1822"/>
          </w:tcPr>
          <w:p>
            <w:pPr>
              <w:spacing w:after="0"/>
              <w:jc w:val="left"/>
            </w:pPr>
            <w:r>
              <w:rPr>
                <w:sz w:val="16"/>
              </w:rPr>
              <w:t>COUNTYWIDE</w:t>
            </w:r>
          </w:p>
        </w:tc>
        <w:tc>
          <w:tcPr>
            <w:tcW w:type="dxa" w:w="1317"/>
          </w:tcPr>
          <w:p>
            <w:pPr>
              <w:spacing w:after="0"/>
              <w:jc w:val="left"/>
            </w:pP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86"/>
          </w:tcPr>
          <w:p>
            <w:pPr>
              <w:spacing w:after="0"/>
              <w:jc w:val="left"/>
            </w:pPr>
            <w:r>
              <w:rPr>
                <w:sz w:val="16"/>
              </w:rPr>
              <w:t>Tornado</w:t>
            </w:r>
          </w:p>
        </w:tc>
        <w:tc>
          <w:tcPr>
            <w:tcW w:type="dxa" w:w="2566"/>
          </w:tcPr>
          <w:p>
            <w:pPr>
              <w:spacing w:after="0"/>
              <w:jc w:val="left"/>
            </w:pPr>
            <w:r>
              <w:rPr>
                <w:sz w:val="16"/>
              </w:rPr>
              <w:t>F2, 0.5 mi path length (records before 1996 may include the whole path; rating and listing come from the county where the tornado began), 33 yd wide</w:t>
            </w:r>
          </w:p>
        </w:tc>
        <w:tc>
          <w:tcPr>
            <w:tcW w:type="dxa" w:w="2253"/>
          </w:tcPr>
          <w:p>
            <w:pPr>
              <w:spacing w:after="0"/>
              <w:jc w:val="left"/>
            </w:pPr>
            <w:r>
              <w:rPr>
                <w:sz w:val="16"/>
              </w:rPr>
              <w:t>$25,000 property; crops not recorded (1969 dollars)</w:t>
            </w:r>
          </w:p>
        </w:tc>
        <w:tc>
          <w:tcPr>
            <w:tcW w:type="dxa" w:w="1063"/>
          </w:tcPr>
          <w:p>
            <w:pPr>
              <w:spacing w:after="0"/>
              <w:jc w:val="right"/>
            </w:pPr>
            <w:r>
              <w:rPr>
                <w:sz w:val="16"/>
              </w:rPr>
              <w:t>0, 1</w:t>
            </w:r>
          </w:p>
        </w:tc>
        <w:tc>
          <w:tcPr>
            <w:tcW w:type="dxa" w:w="1822"/>
          </w:tcPr>
          <w:p>
            <w:pPr>
              <w:spacing w:after="0"/>
              <w:jc w:val="left"/>
            </w:pPr>
            <w:r>
              <w:rPr>
                <w:sz w:val="16"/>
              </w:rPr>
              <w:t>location not recorded</w:t>
            </w:r>
          </w:p>
        </w:tc>
        <w:tc>
          <w:tcPr>
            <w:tcW w:type="dxa" w:w="1317"/>
          </w:tcPr>
          <w:p>
            <w:pPr>
              <w:spacing w:after="0"/>
              <w:jc w:val="left"/>
            </w:pPr>
          </w:p>
        </w:tc>
        <w:tc>
          <w:tcPr>
            <w:tcW w:type="dxa" w:w="27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0"/>
        <w:gridCol w:w="700"/>
        <w:gridCol w:w="2182"/>
        <w:gridCol w:w="1285"/>
        <w:gridCol w:w="1603"/>
        <w:gridCol w:w="1951"/>
        <w:gridCol w:w="4691"/>
      </w:tblGrid>
      <w:tr>
        <w:trPr>
          <w:cantSplit/>
          <w:tblHeader/>
        </w:trPr>
        <w:tc>
          <w:tcPr>
            <w:tcW w:type="dxa" w:w="1700"/>
            <w:shd w:val="clear" w:color="auto" w:fill="E8E8E8"/>
          </w:tcPr>
          <w:p>
            <w:pPr>
              <w:spacing w:after="0"/>
              <w:jc w:val="left"/>
            </w:pPr>
            <w:r>
              <w:rPr>
                <w:b/>
                <w:sz w:val="16"/>
              </w:rPr>
              <w:t>Member</w:t>
            </w:r>
          </w:p>
        </w:tc>
        <w:tc>
          <w:tcPr>
            <w:tcW w:type="dxa" w:w="700"/>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Plan status</w:t>
            </w:r>
          </w:p>
        </w:tc>
        <w:tc>
          <w:tcPr>
            <w:tcW w:type="dxa" w:w="12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91"/>
            <w:shd w:val="clear" w:color="auto" w:fill="E8E8E8"/>
          </w:tcPr>
          <w:p>
            <w:pPr>
              <w:spacing w:after="0"/>
              <w:jc w:val="left"/>
            </w:pPr>
            <w:r>
              <w:rPr>
                <w:b/>
                <w:sz w:val="16"/>
              </w:rPr>
              <w:t>Notes</w:t>
            </w:r>
          </w:p>
        </w:tc>
      </w:tr>
      <w:tr>
        <w:trPr>
          <w:cantSplit/>
        </w:trPr>
        <w:tc>
          <w:tcPr>
            <w:tcW w:type="dxa" w:w="1700"/>
          </w:tcPr>
          <w:p>
            <w:pPr>
              <w:spacing w:after="0"/>
              <w:jc w:val="left"/>
            </w:pPr>
            <w:r>
              <w:rPr>
                <w:sz w:val="16"/>
              </w:rPr>
              <w:t>Glastenbury town</w:t>
            </w:r>
          </w:p>
        </w:tc>
        <w:tc>
          <w:tcPr>
            <w:tcW w:type="dxa" w:w="700"/>
          </w:tcPr>
          <w:p>
            <w:pPr>
              <w:spacing w:after="0"/>
              <w:jc w:val="left"/>
            </w:pPr>
            <w:r>
              <w:rPr>
                <w:sz w:val="16"/>
              </w:rPr>
              <w:t>Town</w:t>
            </w:r>
          </w:p>
        </w:tc>
        <w:tc>
          <w:tcPr>
            <w:tcW w:type="dxa" w:w="2182"/>
          </w:tcPr>
          <w:p>
            <w:pPr>
              <w:spacing w:after="0"/>
              <w:jc w:val="left"/>
            </w:pPr>
            <w:r>
              <w:rPr>
                <w:sz w:val="16"/>
              </w:rPr>
              <w:t>Expired on 2023-12-13</w:t>
            </w:r>
          </w:p>
        </w:tc>
        <w:tc>
          <w:tcPr>
            <w:tcW w:type="dxa" w:w="1285"/>
          </w:tcPr>
          <w:p>
            <w:pPr>
              <w:spacing w:after="0"/>
              <w:jc w:val="right"/>
            </w:pPr>
          </w:p>
        </w:tc>
        <w:tc>
          <w:tcPr>
            <w:tcW w:type="dxa" w:w="1603"/>
          </w:tcPr>
          <w:p>
            <w:pPr>
              <w:spacing w:after="0"/>
              <w:jc w:val="right"/>
            </w:pPr>
            <w:r>
              <w:rPr>
                <w:sz w:val="16"/>
              </w:rPr>
              <w:t>$1,088.51</w:t>
            </w:r>
          </w:p>
        </w:tc>
        <w:tc>
          <w:tcPr>
            <w:tcW w:type="dxa" w:w="1951"/>
          </w:tcPr>
          <w:p>
            <w:pPr>
              <w:spacing w:after="0"/>
              <w:jc w:val="right"/>
            </w:pPr>
            <w:r>
              <w:rPr>
                <w:sz w:val="16"/>
              </w:rPr>
              <w:t>0; 0</w:t>
            </w:r>
          </w:p>
        </w:tc>
        <w:tc>
          <w:tcPr>
            <w:tcW w:type="dxa" w:w="4691"/>
          </w:tcPr>
          <w:p>
            <w:pPr>
              <w:spacing w:after="0"/>
              <w:jc w:val="left"/>
            </w:pPr>
            <w:r>
              <w:rPr>
                <w:sz w:val="16"/>
              </w:rPr>
              <w:t>No NFIP community ID on this member's plan row.</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2018-12-14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7"/>
          </w:tcPr>
          <w:p>
            <w:pPr>
              <w:spacing w:after="0"/>
              <w:jc w:val="right"/>
            </w:pPr>
          </w:p>
        </w:tc>
        <w:tc>
          <w:tcPr>
            <w:tcW w:type="dxa" w:w="1045"/>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$3,774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75"/>
          </w:tcPr>
          <w:p>
            <w:pPr>
              <w:spacing w:after="0"/>
              <w:jc w:val="right"/>
            </w:pPr>
            <w:r>
              <w:rPr>
                <w:sz w:val="16"/>
              </w:rPr>
              <w:t>$4,981,984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7"/>
          </w:tcPr>
          <w:p>
            <w:pPr>
              <w:spacing w:after="0"/>
              <w:jc w:val="right"/>
            </w:pPr>
          </w:p>
        </w:tc>
        <w:tc>
          <w:tcPr>
            <w:tcW w:type="dxa" w:w="1045"/>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175"/>
          </w:tcPr>
          <w:p>
            <w:pPr>
              <w:spacing w:after="0"/>
              <w:jc w:val="right"/>
            </w:pPr>
            <w:r>
              <w:rPr>
                <w:sz w:val="16"/>
              </w:rPr>
              <w:t>$30,132</w:t>
            </w:r>
          </w:p>
        </w:tc>
        <w:tc>
          <w:tcPr>
            <w:tcW w:type="dxa" w:w="1050"/>
          </w:tcPr>
          <w:p>
            <w:pPr>
              <w:spacing w:after="0"/>
              <w:jc w:val="right"/>
            </w:pPr>
            <w:r>
              <w:rPr>
                <w:sz w:val="16"/>
              </w:rPr>
              <w:t>0.00105%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75"/>
          </w:tcPr>
          <w:p>
            <w:pPr>
              <w:spacing w:after="0"/>
              <w:jc w:val="right"/>
            </w:pPr>
            <w:r>
              <w:rPr>
                <w:sz w:val="16"/>
              </w:rPr>
              <w:t>$103,120</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75"/>
          </w:tcPr>
          <w:p>
            <w:pPr>
              <w:spacing w:after="0"/>
              <w:jc w:val="right"/>
            </w:pPr>
            <w:r>
              <w:rPr>
                <w:sz w:val="16"/>
              </w:rPr>
              <w:t>$118,993</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7"/>
          </w:tcPr>
          <w:p>
            <w:pPr>
              <w:spacing w:after="0"/>
              <w:jc w:val="right"/>
            </w:pPr>
            <w:r>
              <w:rPr>
                <w:sz w:val="16"/>
              </w:rPr>
              <w:t>$22,597,593</w:t>
            </w:r>
          </w:p>
        </w:tc>
        <w:tc>
          <w:tcPr>
            <w:tcW w:type="dxa" w:w="1045"/>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75"/>
          </w:tcPr>
          <w:p>
            <w:pPr>
              <w:spacing w:after="0"/>
              <w:jc w:val="right"/>
            </w:pPr>
            <w:r>
              <w:rPr>
                <w:sz w:val="16"/>
              </w:rPr>
              <w:t>$24,700</w:t>
            </w:r>
          </w:p>
        </w:tc>
        <w:tc>
          <w:tcPr>
            <w:tcW w:type="dxa" w:w="1050"/>
          </w:tcPr>
          <w:p>
            <w:pPr>
              <w:spacing w:after="0"/>
              <w:jc w:val="right"/>
            </w:pPr>
            <w:r>
              <w:rPr>
                <w:sz w:val="16"/>
              </w:rPr>
              <w:t>0.00633%</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7"/>
          </w:tcPr>
          <w:p>
            <w:pPr>
              <w:spacing w:after="0"/>
              <w:jc w:val="right"/>
            </w:pPr>
          </w:p>
        </w:tc>
        <w:tc>
          <w:tcPr>
            <w:tcW w:type="dxa" w:w="1045"/>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175"/>
          </w:tcPr>
          <w:p>
            <w:pPr>
              <w:spacing w:after="0"/>
              <w:jc w:val="right"/>
            </w:pPr>
            <w:r>
              <w:rPr>
                <w:sz w:val="16"/>
              </w:rPr>
              <w:t>$1,268</w:t>
            </w:r>
          </w:p>
        </w:tc>
        <w:tc>
          <w:tcPr>
            <w:tcW w:type="dxa" w:w="1050"/>
          </w:tcPr>
          <w:p>
            <w:pPr>
              <w:spacing w:after="0"/>
              <w:jc w:val="right"/>
            </w:pPr>
            <w:r>
              <w:rPr>
                <w:sz w:val="16"/>
              </w:rPr>
              <w:t>0.000831%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7"/>
          </w:tcPr>
          <w:p>
            <w:pPr>
              <w:spacing w:after="0"/>
              <w:jc w:val="right"/>
            </w:pPr>
            <w:r>
              <w:rPr>
                <w:sz w:val="16"/>
              </w:rPr>
              <w:t>$3,793,159</w:t>
            </w:r>
          </w:p>
        </w:tc>
        <w:tc>
          <w:tcPr>
            <w:tcW w:type="dxa" w:w="1045"/>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75"/>
          </w:tcPr>
          <w:p>
            <w:pPr>
              <w:spacing w:after="0"/>
              <w:jc w:val="right"/>
            </w:pPr>
            <w:r>
              <w:rPr>
                <w:sz w:val="16"/>
              </w:rPr>
              <w:t>$46,680</w:t>
            </w:r>
          </w:p>
        </w:tc>
        <w:tc>
          <w:tcPr>
            <w:tcW w:type="dxa" w:w="1050"/>
          </w:tcPr>
          <w:p>
            <w:pPr>
              <w:spacing w:after="0"/>
              <w:jc w:val="right"/>
            </w:pPr>
            <w:r>
              <w:rPr>
                <w:sz w:val="16"/>
              </w:rPr>
              <w:t>n/a (see note)</w:t>
            </w:r>
          </w:p>
        </w:tc>
        <w:tc>
          <w:tcPr>
            <w:tcW w:type="dxa" w:w="1224"/>
          </w:tcPr>
          <w:p>
            <w:pPr>
              <w:spacing w:after="0"/>
              <w:jc w:val="right"/>
            </w:pPr>
            <w:r>
              <w:rPr>
                <w:sz w:val="16"/>
              </w:rPr>
              <w:t>$1,285,000</w:t>
            </w:r>
          </w:p>
        </w:tc>
        <w:tc>
          <w:tcPr>
            <w:tcW w:type="dxa" w:w="1110"/>
          </w:tcPr>
          <w:p>
            <w:pPr>
              <w:spacing w:after="0"/>
              <w:jc w:val="right"/>
            </w:pPr>
          </w:p>
        </w:tc>
        <w:tc>
          <w:tcPr>
            <w:tcW w:type="dxa" w:w="1345"/>
          </w:tcPr>
          <w:p>
            <w:pPr>
              <w:spacing w:after="0"/>
              <w:jc w:val="right"/>
            </w:pPr>
            <w:r>
              <w:rPr>
                <w:sz w:val="16"/>
              </w:rPr>
              <w:t>$2,188,223.84</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7"/>
          </w:tcPr>
          <w:p>
            <w:pPr>
              <w:spacing w:after="0"/>
              <w:jc w:val="right"/>
            </w:pPr>
          </w:p>
        </w:tc>
        <w:tc>
          <w:tcPr>
            <w:tcW w:type="dxa" w:w="1045"/>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175"/>
          </w:tcPr>
          <w:p>
            <w:pPr>
              <w:spacing w:after="0"/>
              <w:jc w:val="right"/>
            </w:pPr>
            <w:r>
              <w:rPr>
                <w:sz w:val="16"/>
              </w:rPr>
              <w:t>$7,276</w:t>
            </w:r>
          </w:p>
        </w:tc>
        <w:tc>
          <w:tcPr>
            <w:tcW w:type="dxa" w:w="1050"/>
          </w:tcPr>
          <w:p>
            <w:pPr>
              <w:spacing w:after="0"/>
              <w:jc w:val="right"/>
            </w:pPr>
            <w:r>
              <w:rPr>
                <w:sz w:val="16"/>
              </w:rPr>
              <w:t>0.00139%</w:t>
            </w:r>
          </w:p>
        </w:tc>
        <w:tc>
          <w:tcPr>
            <w:tcW w:type="dxa" w:w="1224"/>
          </w:tcPr>
          <w:p>
            <w:pPr>
              <w:spacing w:after="0"/>
              <w:jc w:val="right"/>
            </w:pPr>
            <w:r>
              <w:rPr>
                <w:sz w:val="16"/>
              </w:rPr>
              <w:t>$0</w:t>
            </w:r>
          </w:p>
        </w:tc>
        <w:tc>
          <w:tcPr>
            <w:tcW w:type="dxa" w:w="1110"/>
          </w:tcPr>
          <w:p>
            <w:pPr>
              <w:spacing w:after="0"/>
              <w:jc w:val="right"/>
            </w:pPr>
          </w:p>
        </w:tc>
        <w:tc>
          <w:tcPr>
            <w:tcW w:type="dxa" w:w="1345"/>
          </w:tcPr>
          <w:p>
            <w:pPr>
              <w:spacing w:after="0"/>
              <w:jc w:val="right"/>
            </w:pPr>
            <w:r>
              <w:rPr>
                <w:sz w:val="16"/>
              </w:rPr>
              <w:t>$660,796.58</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7"/>
          </w:tcPr>
          <w:p>
            <w:pPr>
              <w:spacing w:after="0"/>
              <w:jc w:val="right"/>
            </w:pPr>
          </w:p>
        </w:tc>
        <w:tc>
          <w:tcPr>
            <w:tcW w:type="dxa" w:w="1045"/>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175"/>
          </w:tcPr>
          <w:p>
            <w:pPr>
              <w:spacing w:after="0"/>
              <w:jc w:val="right"/>
            </w:pPr>
            <w:r>
              <w:rPr>
                <w:sz w:val="16"/>
              </w:rPr>
              <w:t>$230,549</w:t>
            </w:r>
          </w:p>
        </w:tc>
        <w:tc>
          <w:tcPr>
            <w:tcW w:type="dxa" w:w="1050"/>
          </w:tcPr>
          <w:p>
            <w:pPr>
              <w:spacing w:after="0"/>
              <w:jc w:val="right"/>
            </w:pPr>
            <w:r>
              <w:rPr>
                <w:sz w:val="16"/>
              </w:rPr>
              <w:t>0.000462%</w:t>
            </w:r>
          </w:p>
        </w:tc>
        <w:tc>
          <w:tcPr>
            <w:tcW w:type="dxa" w:w="1224"/>
          </w:tcPr>
          <w:p>
            <w:pPr>
              <w:spacing w:after="0"/>
              <w:jc w:val="right"/>
            </w:pPr>
            <w:r>
              <w:rPr>
                <w:sz w:val="16"/>
              </w:rPr>
              <w:t>$20,000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75"/>
          </w:tcPr>
          <w:p>
            <w:pPr>
              <w:spacing w:after="0"/>
              <w:jc w:val="right"/>
            </w:pPr>
            <w:r>
              <w:rPr>
                <w:sz w:val="16"/>
              </w:rPr>
              <w:t>$100,319</w:t>
            </w:r>
          </w:p>
        </w:tc>
        <w:tc>
          <w:tcPr>
            <w:tcW w:type="dxa" w:w="1050"/>
          </w:tcPr>
          <w:p>
            <w:pPr>
              <w:spacing w:after="0"/>
              <w:jc w:val="right"/>
            </w:pPr>
            <w:r>
              <w:rPr>
                <w:sz w:val="16"/>
              </w:rPr>
              <w:t>0.000657%</w:t>
            </w:r>
          </w:p>
        </w:tc>
        <w:tc>
          <w:tcPr>
            <w:tcW w:type="dxa" w:w="1224"/>
          </w:tcPr>
          <w:p>
            <w:pPr>
              <w:spacing w:after="0"/>
              <w:jc w:val="right"/>
            </w:pPr>
            <w:r>
              <w:rPr>
                <w:sz w:val="16"/>
              </w:rPr>
              <w:t>$11,000</w:t>
            </w:r>
          </w:p>
        </w:tc>
        <w:tc>
          <w:tcPr>
            <w:tcW w:type="dxa" w:w="1110"/>
          </w:tcPr>
          <w:p>
            <w:pPr>
              <w:spacing w:after="0"/>
              <w:jc w:val="right"/>
            </w:pPr>
            <w:r>
              <w:rPr>
                <w:sz w:val="16"/>
              </w:rPr>
              <w:t>$28,500</w:t>
            </w:r>
          </w:p>
        </w:tc>
        <w:tc>
          <w:tcPr>
            <w:tcW w:type="dxa" w:w="1345"/>
          </w:tcPr>
          <w:p>
            <w:pPr>
              <w:spacing w:after="0"/>
              <w:jc w:val="right"/>
            </w:pPr>
          </w:p>
        </w:tc>
        <w:tc>
          <w:tcPr>
            <w:tcW w:type="dxa" w:w="1253"/>
          </w:tcPr>
          <w:p>
            <w:pPr>
              <w:spacing w:after="0"/>
              <w:jc w:val="left"/>
            </w:pPr>
            <w:r>
              <w:rPr>
                <w:sz w:val="16"/>
              </w:rPr>
              <w:t>Storm Events damage since the plan includes 1 zone-level High Wind record ($5,000) and 15 zone-level Strong Wind records ($23,500),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75"/>
          </w:tcPr>
          <w:p>
            <w:pPr>
              <w:spacing w:after="0"/>
              <w:jc w:val="right"/>
            </w:pPr>
            <w:r>
              <w:rPr>
                <w:sz w:val="16"/>
              </w:rPr>
              <w:t>$49,780</w:t>
            </w:r>
          </w:p>
        </w:tc>
        <w:tc>
          <w:tcPr>
            <w:tcW w:type="dxa" w:w="1050"/>
          </w:tcPr>
          <w:p>
            <w:pPr>
              <w:spacing w:after="0"/>
              <w:jc w:val="right"/>
            </w:pPr>
            <w:r>
              <w:rPr>
                <w:sz w:val="16"/>
              </w:rPr>
              <w:t>0.00205%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7"/>
          </w:tcPr>
          <w:p>
            <w:pPr>
              <w:spacing w:after="0"/>
              <w:jc w:val="right"/>
            </w:pPr>
            <w:r>
              <w:rPr>
                <w:sz w:val="16"/>
              </w:rPr>
              <w:t>$10,711,823</w:t>
            </w:r>
          </w:p>
        </w:tc>
        <w:tc>
          <w:tcPr>
            <w:tcW w:type="dxa" w:w="1045"/>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75"/>
          </w:tcPr>
          <w:p>
            <w:pPr>
              <w:spacing w:after="0"/>
              <w:jc w:val="right"/>
            </w:pPr>
            <w:r>
              <w:rPr>
                <w:sz w:val="16"/>
              </w:rPr>
              <w:t>$627</w:t>
            </w:r>
          </w:p>
        </w:tc>
        <w:tc>
          <w:tcPr>
            <w:tcW w:type="dxa" w:w="1050"/>
          </w:tcPr>
          <w:p>
            <w:pPr>
              <w:spacing w:after="0"/>
              <w:jc w:val="right"/>
            </w:pPr>
            <w:r>
              <w:rPr>
                <w:sz w:val="16"/>
              </w:rPr>
              <w:t>0.000139%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75"/>
          </w:tcPr>
          <w:p>
            <w:pPr>
              <w:spacing w:after="0"/>
              <w:jc w:val="right"/>
            </w:pPr>
            <w:r>
              <w:rPr>
                <w:sz w:val="16"/>
              </w:rPr>
              <w:t>$23,841</w:t>
            </w:r>
          </w:p>
        </w:tc>
        <w:tc>
          <w:tcPr>
            <w:tcW w:type="dxa" w:w="1050"/>
          </w:tcPr>
          <w:p>
            <w:pPr>
              <w:spacing w:after="0"/>
              <w:jc w:val="right"/>
            </w:pPr>
            <w:r>
              <w:rPr>
                <w:sz w:val="16"/>
              </w:rPr>
              <w:t>0.00031%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2018-12-14 (Storm Events through 2026-06-30): 84 county-coded records, 29 with a damage value recorded (including $0), $1,316,000; 172 zone-level records, 30 with a damage value recorded (including $0), $28,500 reported for the zone; Public Assistance on counted declarations $2,188,223.84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Glastenbury town, VT: risk-assessment baseline packet, release 2026-10 (data as of 2026-09-28; Vermont town 5000327962).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hazard-plain_2026-10_VT_5000327962.docx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Glastenbury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Glastenbury town, VT: Risk-assessment baseline packet</dc:title>
  <dc:subject>Hazard Plain release 2026-10, as of 2026-09-28. Preview: automated baseline</dc:subject>
  <dc:creator>Hazard Plain</dc:creator>
  <cp:keywords>Hazard Plain; hazard mitigation; risk assessment; 5000327962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