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Powhatan County, VA</w:t>
      </w:r>
    </w:p>
    <w:p>
      <w:pPr>
        <w:spacing w:after="120" w:before="0"/>
      </w:pPr>
      <w:r>
        <w:rPr>
          <w:color w:val="555555"/>
          <w:sz w:val="24"/>
        </w:rPr>
        <w:t>Risk-assessment baseline packet</w:t>
      </w:r>
    </w:p>
    <w:p>
      <w:pPr>
        <w:spacing w:after="120" w:before="0"/>
      </w:pPr>
      <w:r>
        <w:rPr>
          <w:b/>
          <w:sz w:val="18"/>
        </w:rPr>
        <w:t xml:space="preserve">County FIPS: </w:t>
      </w:r>
      <w:r>
        <w:rPr>
          <w:sz w:val="18"/>
        </w:rPr>
        <w:t>51145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2 new hazard declarations (2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($4,438,835 a year), Drought ($2,434,273) and Earthquake ($1,184,479).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680"/>
        <w:gridCol w:w="2020"/>
        <w:gridCol w:w="2084"/>
        <w:gridCol w:w="1037"/>
        <w:gridCol w:w="1037"/>
        <w:gridCol w:w="852"/>
        <w:gridCol w:w="2442"/>
        <w:gridCol w:w="2581"/>
      </w:tblGrid>
      <w:tr>
        <w:trPr>
          <w:cantSplit/>
          <w:tblHeader/>
        </w:trPr>
        <w:tc>
          <w:tcPr>
            <w:tcW w:type="dxa" w:w="13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2"/>
            <w:shd w:val="clear" w:color="auto" w:fill="E8E8E8"/>
          </w:tcPr>
          <w:p>
            <w:pPr>
              <w:spacing w:after="0"/>
              <w:jc w:val="left"/>
            </w:pPr>
            <w:r>
              <w:rPr>
                <w:b/>
                <w:sz w:val="16"/>
              </w:rPr>
              <w:t>Update underway</w:t>
            </w:r>
          </w:p>
        </w:tc>
        <w:tc>
          <w:tcPr>
            <w:tcW w:type="dxa" w:w="2581"/>
            <w:shd w:val="clear" w:color="auto" w:fill="E8E8E8"/>
          </w:tcPr>
          <w:p>
            <w:pPr>
              <w:spacing w:after="0"/>
              <w:jc w:val="left"/>
            </w:pPr>
            <w:r>
              <w:rPr>
                <w:b/>
                <w:sz w:val="16"/>
              </w:rPr>
              <w:t>Notes</w:t>
            </w:r>
          </w:p>
        </w:tc>
      </w:tr>
      <w:tr>
        <w:trPr>
          <w:cantSplit/>
        </w:trPr>
        <w:tc>
          <w:tcPr>
            <w:tcW w:type="dxa" w:w="1379"/>
          </w:tcPr>
          <w:p>
            <w:pPr>
              <w:spacing w:after="0"/>
              <w:jc w:val="left"/>
            </w:pPr>
            <w:r>
              <w:rPr>
                <w:sz w:val="16"/>
              </w:rPr>
              <w:t>Powhatan County</w:t>
            </w:r>
          </w:p>
        </w:tc>
        <w:tc>
          <w:tcPr>
            <w:tcW w:type="dxa" w:w="680"/>
          </w:tcPr>
          <w:p>
            <w:pPr>
              <w:spacing w:after="0"/>
              <w:jc w:val="left"/>
            </w:pPr>
            <w:r>
              <w:rPr>
                <w:sz w:val="16"/>
              </w:rPr>
              <w:t>County</w:t>
            </w:r>
          </w:p>
        </w:tc>
        <w:tc>
          <w:tcPr>
            <w:tcW w:type="dxa" w:w="2020"/>
          </w:tcPr>
          <w:p>
            <w:pPr>
              <w:spacing w:after="0"/>
              <w:jc w:val="left"/>
            </w:pPr>
            <w:r>
              <w:rPr>
                <w:sz w:val="16"/>
              </w:rPr>
              <w:t>Approved, expires 2027-08-07</w:t>
            </w:r>
          </w:p>
        </w:tc>
        <w:tc>
          <w:tcPr>
            <w:tcW w:type="dxa" w:w="2084"/>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2"/>
          </w:tcPr>
          <w:p>
            <w:pPr>
              <w:spacing w:after="0"/>
              <w:jc w:val="right"/>
            </w:pPr>
            <w:r>
              <w:rPr>
                <w:sz w:val="16"/>
              </w:rPr>
              <w:t>311</w:t>
            </w:r>
          </w:p>
        </w:tc>
        <w:tc>
          <w:tcPr>
            <w:tcW w:type="dxa" w:w="2442"/>
          </w:tcPr>
          <w:p>
            <w:pPr>
              <w:spacing w:after="0"/>
              <w:jc w:val="left"/>
            </w:pPr>
            <w:r>
              <w:rPr>
                <w:sz w:val="16"/>
              </w:rPr>
              <w:t>FEMA tracker shows a plan in progress</w:t>
            </w:r>
          </w:p>
        </w:tc>
        <w:tc>
          <w:tcPr>
            <w:tcW w:type="dxa" w:w="2581"/>
          </w:tcPr>
          <w:p>
            <w:pPr>
              <w:spacing w:after="0"/>
              <w:jc w:val="left"/>
            </w:pPr>
            <w:r>
              <w:rPr>
                <w:sz w:val="16"/>
              </w:rPr>
              <w:t>this jurisdiction approved 2022-08-22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9"/>
        <w:gridCol w:w="1259"/>
        <w:gridCol w:w="1037"/>
        <w:gridCol w:w="1126"/>
        <w:gridCol w:w="1614"/>
        <w:gridCol w:w="1148"/>
        <w:gridCol w:w="1815"/>
        <w:gridCol w:w="311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9"/>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1037"/>
          </w:tcPr>
          <w:p>
            <w:pPr>
              <w:spacing w:after="0"/>
              <w:jc w:val="right"/>
            </w:pPr>
            <w:r>
              <w:rPr>
                <w:sz w:val="16"/>
              </w:rPr>
              <w:t>$4,430,313</w:t>
            </w:r>
          </w:p>
        </w:tc>
        <w:tc>
          <w:tcPr>
            <w:tcW w:type="dxa" w:w="1126"/>
          </w:tcPr>
          <w:p>
            <w:pPr>
              <w:spacing w:after="0"/>
              <w:jc w:val="right"/>
            </w:pPr>
            <w:r>
              <w:rPr>
                <w:sz w:val="16"/>
              </w:rPr>
              <w:t>$6,307</w:t>
            </w:r>
          </w:p>
        </w:tc>
        <w:tc>
          <w:tcPr>
            <w:tcW w:type="dxa" w:w="1614"/>
          </w:tcPr>
          <w:p>
            <w:pPr>
              <w:spacing w:after="0"/>
              <w:jc w:val="right"/>
            </w:pPr>
            <w:r>
              <w:rPr>
                <w:sz w:val="16"/>
              </w:rPr>
              <w:t>$2,215</w:t>
            </w:r>
          </w:p>
        </w:tc>
        <w:tc>
          <w:tcPr>
            <w:tcW w:type="dxa" w:w="1148"/>
          </w:tcPr>
          <w:p>
            <w:pPr>
              <w:spacing w:after="0"/>
              <w:jc w:val="right"/>
            </w:pPr>
            <w:r>
              <w:rPr>
                <w:sz w:val="16"/>
              </w:rPr>
              <w:t>$4,438,835</w:t>
            </w:r>
          </w:p>
        </w:tc>
        <w:tc>
          <w:tcPr>
            <w:tcW w:type="dxa" w:w="1815"/>
          </w:tcPr>
          <w:p>
            <w:pPr>
              <w:spacing w:after="0"/>
              <w:jc w:val="right"/>
            </w:pPr>
            <w:r>
              <w:rPr>
                <w:sz w:val="16"/>
              </w:rPr>
              <w:t>21</w:t>
            </w:r>
          </w:p>
        </w:tc>
        <w:tc>
          <w:tcPr>
            <w:tcW w:type="dxa" w:w="311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Drought</w:t>
            </w:r>
          </w:p>
        </w:tc>
        <w:tc>
          <w:tcPr>
            <w:tcW w:type="dxa" w:w="1259"/>
          </w:tcPr>
          <w:p>
            <w:pPr>
              <w:spacing w:after="0"/>
              <w:jc w:val="left"/>
            </w:pPr>
            <w:r>
              <w:rPr>
                <w:sz w:val="16"/>
              </w:rPr>
              <w:t>Relatively High</w:t>
            </w:r>
          </w:p>
        </w:tc>
        <w:tc>
          <w:tcPr>
            <w:tcW w:type="dxa" w:w="1259"/>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$2,434,273</w:t>
            </w:r>
          </w:p>
        </w:tc>
        <w:tc>
          <w:tcPr>
            <w:tcW w:type="dxa" w:w="1614"/>
          </w:tcPr>
          <w:p>
            <w:pPr>
              <w:spacing w:after="0"/>
              <w:jc w:val="right"/>
            </w:pPr>
            <w:r>
              <w:rPr>
                <w:sz w:val="16"/>
              </w:rPr>
              <w:t>n/a</w:t>
            </w:r>
          </w:p>
        </w:tc>
        <w:tc>
          <w:tcPr>
            <w:tcW w:type="dxa" w:w="1148"/>
          </w:tcPr>
          <w:p>
            <w:pPr>
              <w:spacing w:after="0"/>
              <w:jc w:val="right"/>
            </w:pPr>
            <w:r>
              <w:rPr>
                <w:sz w:val="16"/>
              </w:rPr>
              <w:t>$2,434,273</w:t>
            </w:r>
          </w:p>
        </w:tc>
        <w:tc>
          <w:tcPr>
            <w:tcW w:type="dxa" w:w="1815"/>
          </w:tcPr>
          <w:p>
            <w:pPr>
              <w:spacing w:after="0"/>
              <w:jc w:val="right"/>
            </w:pPr>
            <w:r>
              <w:rPr>
                <w:sz w:val="16"/>
              </w:rPr>
              <w:t>3</w:t>
            </w:r>
          </w:p>
        </w:tc>
        <w:tc>
          <w:tcPr>
            <w:tcW w:type="dxa" w:w="311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Earthquake</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037"/>
          </w:tcPr>
          <w:p>
            <w:pPr>
              <w:spacing w:after="0"/>
              <w:jc w:val="right"/>
            </w:pPr>
            <w:r>
              <w:rPr>
                <w:sz w:val="16"/>
              </w:rPr>
              <w:t>$902,378</w:t>
            </w:r>
          </w:p>
        </w:tc>
        <w:tc>
          <w:tcPr>
            <w:tcW w:type="dxa" w:w="1126"/>
          </w:tcPr>
          <w:p>
            <w:pPr>
              <w:spacing w:after="0"/>
              <w:jc w:val="right"/>
            </w:pPr>
            <w:r>
              <w:rPr>
                <w:sz w:val="16"/>
              </w:rPr>
              <w:t>n/a</w:t>
            </w:r>
          </w:p>
        </w:tc>
        <w:tc>
          <w:tcPr>
            <w:tcW w:type="dxa" w:w="1614"/>
          </w:tcPr>
          <w:p>
            <w:pPr>
              <w:spacing w:after="0"/>
              <w:jc w:val="right"/>
            </w:pPr>
            <w:r>
              <w:rPr>
                <w:sz w:val="16"/>
              </w:rPr>
              <w:t>$282,101</w:t>
            </w:r>
          </w:p>
        </w:tc>
        <w:tc>
          <w:tcPr>
            <w:tcW w:type="dxa" w:w="1148"/>
          </w:tcPr>
          <w:p>
            <w:pPr>
              <w:spacing w:after="0"/>
              <w:jc w:val="right"/>
            </w:pPr>
            <w:r>
              <w:rPr>
                <w:sz w:val="16"/>
              </w:rPr>
              <w:t>$1,184,479</w:t>
            </w:r>
          </w:p>
        </w:tc>
        <w:tc>
          <w:tcPr>
            <w:tcW w:type="dxa" w:w="1815"/>
          </w:tcPr>
          <w:p>
            <w:pPr>
              <w:spacing w:after="0"/>
              <w:jc w:val="right"/>
            </w:pPr>
          </w:p>
        </w:tc>
        <w:tc>
          <w:tcPr>
            <w:tcW w:type="dxa" w:w="3116"/>
          </w:tcPr>
          <w:p>
            <w:pPr>
              <w:spacing w:after="0"/>
              <w:jc w:val="left"/>
            </w:pPr>
            <w:r>
              <w:rPr>
                <w:sz w:val="16"/>
              </w:rPr>
              <w:t>Storm Events does not record earthquakes.</w:t>
            </w: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1037"/>
          </w:tcPr>
          <w:p>
            <w:pPr>
              <w:spacing w:after="0"/>
              <w:jc w:val="right"/>
            </w:pPr>
            <w:r>
              <w:rPr>
                <w:sz w:val="16"/>
              </w:rPr>
              <w:t>$272,869</w:t>
            </w:r>
          </w:p>
        </w:tc>
        <w:tc>
          <w:tcPr>
            <w:tcW w:type="dxa" w:w="1126"/>
          </w:tcPr>
          <w:p>
            <w:pPr>
              <w:spacing w:after="0"/>
              <w:jc w:val="right"/>
            </w:pPr>
            <w:r>
              <w:rPr>
                <w:sz w:val="16"/>
              </w:rPr>
              <w:t>$342</w:t>
            </w:r>
          </w:p>
        </w:tc>
        <w:tc>
          <w:tcPr>
            <w:tcW w:type="dxa" w:w="1614"/>
          </w:tcPr>
          <w:p>
            <w:pPr>
              <w:spacing w:after="0"/>
              <w:jc w:val="right"/>
            </w:pPr>
            <w:r>
              <w:rPr>
                <w:sz w:val="16"/>
              </w:rPr>
              <w:t>$227,556</w:t>
            </w:r>
          </w:p>
        </w:tc>
        <w:tc>
          <w:tcPr>
            <w:tcW w:type="dxa" w:w="1148"/>
          </w:tcPr>
          <w:p>
            <w:pPr>
              <w:spacing w:after="0"/>
              <w:jc w:val="right"/>
            </w:pPr>
            <w:r>
              <w:rPr>
                <w:sz w:val="16"/>
              </w:rPr>
              <w:t>$500,767</w:t>
            </w:r>
          </w:p>
        </w:tc>
        <w:tc>
          <w:tcPr>
            <w:tcW w:type="dxa" w:w="1815"/>
          </w:tcPr>
          <w:p>
            <w:pPr>
              <w:spacing w:after="0"/>
              <w:jc w:val="right"/>
            </w:pPr>
            <w:r>
              <w:rPr>
                <w:sz w:val="16"/>
              </w:rPr>
              <w:t>3</w:t>
            </w:r>
          </w:p>
        </w:tc>
        <w:tc>
          <w:tcPr>
            <w:tcW w:type="dxa" w:w="311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Hurricane</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037"/>
          </w:tcPr>
          <w:p>
            <w:pPr>
              <w:spacing w:after="0"/>
              <w:jc w:val="right"/>
            </w:pPr>
            <w:r>
              <w:rPr>
                <w:sz w:val="16"/>
              </w:rPr>
              <w:t>$248,439</w:t>
            </w:r>
          </w:p>
        </w:tc>
        <w:tc>
          <w:tcPr>
            <w:tcW w:type="dxa" w:w="1126"/>
          </w:tcPr>
          <w:p>
            <w:pPr>
              <w:spacing w:after="0"/>
              <w:jc w:val="right"/>
            </w:pPr>
            <w:r>
              <w:rPr>
                <w:sz w:val="16"/>
              </w:rPr>
              <w:t>$48,206</w:t>
            </w:r>
          </w:p>
        </w:tc>
        <w:tc>
          <w:tcPr>
            <w:tcW w:type="dxa" w:w="1614"/>
          </w:tcPr>
          <w:p>
            <w:pPr>
              <w:spacing w:after="0"/>
              <w:jc w:val="right"/>
            </w:pPr>
            <w:r>
              <w:rPr>
                <w:sz w:val="16"/>
              </w:rPr>
              <w:t>$10,005</w:t>
            </w:r>
          </w:p>
        </w:tc>
        <w:tc>
          <w:tcPr>
            <w:tcW w:type="dxa" w:w="1148"/>
          </w:tcPr>
          <w:p>
            <w:pPr>
              <w:spacing w:after="0"/>
              <w:jc w:val="right"/>
            </w:pPr>
            <w:r>
              <w:rPr>
                <w:sz w:val="16"/>
              </w:rPr>
              <w:t>$306,650</w:t>
            </w:r>
          </w:p>
        </w:tc>
        <w:tc>
          <w:tcPr>
            <w:tcW w:type="dxa" w:w="1815"/>
          </w:tcPr>
          <w:p>
            <w:pPr>
              <w:spacing w:after="0"/>
              <w:jc w:val="right"/>
            </w:pPr>
            <w:r>
              <w:rPr>
                <w:sz w:val="16"/>
              </w:rPr>
              <w:t>1</w:t>
            </w:r>
          </w:p>
        </w:tc>
        <w:tc>
          <w:tcPr>
            <w:tcW w:type="dxa" w:w="311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037"/>
          </w:tcPr>
          <w:p>
            <w:pPr>
              <w:spacing w:after="0"/>
              <w:jc w:val="right"/>
            </w:pPr>
            <w:r>
              <w:rPr>
                <w:sz w:val="16"/>
              </w:rPr>
              <w:t>$25,044</w:t>
            </w:r>
          </w:p>
        </w:tc>
        <w:tc>
          <w:tcPr>
            <w:tcW w:type="dxa" w:w="1126"/>
          </w:tcPr>
          <w:p>
            <w:pPr>
              <w:spacing w:after="0"/>
              <w:jc w:val="right"/>
            </w:pPr>
            <w:r>
              <w:rPr>
                <w:sz w:val="16"/>
              </w:rPr>
              <w:t>$1,098</w:t>
            </w:r>
          </w:p>
        </w:tc>
        <w:tc>
          <w:tcPr>
            <w:tcW w:type="dxa" w:w="1614"/>
          </w:tcPr>
          <w:p>
            <w:pPr>
              <w:spacing w:after="0"/>
              <w:jc w:val="right"/>
            </w:pPr>
            <w:r>
              <w:rPr>
                <w:sz w:val="16"/>
              </w:rPr>
              <w:t>$261,043</w:t>
            </w:r>
          </w:p>
        </w:tc>
        <w:tc>
          <w:tcPr>
            <w:tcW w:type="dxa" w:w="1148"/>
          </w:tcPr>
          <w:p>
            <w:pPr>
              <w:spacing w:after="0"/>
              <w:jc w:val="right"/>
            </w:pPr>
            <w:r>
              <w:rPr>
                <w:sz w:val="16"/>
              </w:rPr>
              <w:t>$287,185</w:t>
            </w:r>
          </w:p>
        </w:tc>
        <w:tc>
          <w:tcPr>
            <w:tcW w:type="dxa" w:w="1815"/>
          </w:tcPr>
          <w:p>
            <w:pPr>
              <w:spacing w:after="0"/>
              <w:jc w:val="right"/>
            </w:pPr>
            <w:r>
              <w:rPr>
                <w:sz w:val="16"/>
              </w:rPr>
              <w:t>107</w:t>
            </w:r>
          </w:p>
        </w:tc>
        <w:tc>
          <w:tcPr>
            <w:tcW w:type="dxa" w:w="311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Heat Wave</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$8</w:t>
            </w:r>
          </w:p>
        </w:tc>
        <w:tc>
          <w:tcPr>
            <w:tcW w:type="dxa" w:w="1614"/>
          </w:tcPr>
          <w:p>
            <w:pPr>
              <w:spacing w:after="0"/>
              <w:jc w:val="right"/>
            </w:pPr>
            <w:r>
              <w:rPr>
                <w:sz w:val="16"/>
              </w:rPr>
              <w:t>$206,874</w:t>
            </w:r>
          </w:p>
        </w:tc>
        <w:tc>
          <w:tcPr>
            <w:tcW w:type="dxa" w:w="1148"/>
          </w:tcPr>
          <w:p>
            <w:pPr>
              <w:spacing w:after="0"/>
              <w:jc w:val="right"/>
            </w:pPr>
            <w:r>
              <w:rPr>
                <w:sz w:val="16"/>
              </w:rPr>
              <w:t>$206,900</w:t>
            </w:r>
          </w:p>
        </w:tc>
        <w:tc>
          <w:tcPr>
            <w:tcW w:type="dxa" w:w="1815"/>
          </w:tcPr>
          <w:p>
            <w:pPr>
              <w:spacing w:after="0"/>
              <w:jc w:val="right"/>
            </w:pPr>
            <w:r>
              <w:rPr>
                <w:sz w:val="16"/>
              </w:rPr>
              <w:t>4</w:t>
            </w:r>
          </w:p>
        </w:tc>
        <w:tc>
          <w:tcPr>
            <w:tcW w:type="dxa" w:w="311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037"/>
          </w:tcPr>
          <w:p>
            <w:pPr>
              <w:spacing w:after="0"/>
              <w:jc w:val="right"/>
            </w:pPr>
            <w:r>
              <w:rPr>
                <w:sz w:val="16"/>
              </w:rPr>
              <w:t>$4,512</w:t>
            </w:r>
          </w:p>
        </w:tc>
        <w:tc>
          <w:tcPr>
            <w:tcW w:type="dxa" w:w="1126"/>
          </w:tcPr>
          <w:p>
            <w:pPr>
              <w:spacing w:after="0"/>
              <w:jc w:val="right"/>
            </w:pPr>
            <w:r>
              <w:rPr>
                <w:sz w:val="16"/>
              </w:rPr>
              <w:t>n/a</w:t>
            </w:r>
          </w:p>
        </w:tc>
        <w:tc>
          <w:tcPr>
            <w:tcW w:type="dxa" w:w="1614"/>
          </w:tcPr>
          <w:p>
            <w:pPr>
              <w:spacing w:after="0"/>
              <w:jc w:val="right"/>
            </w:pPr>
            <w:r>
              <w:rPr>
                <w:sz w:val="16"/>
              </w:rPr>
              <w:t>$127,742</w:t>
            </w:r>
          </w:p>
        </w:tc>
        <w:tc>
          <w:tcPr>
            <w:tcW w:type="dxa" w:w="1148"/>
          </w:tcPr>
          <w:p>
            <w:pPr>
              <w:spacing w:after="0"/>
              <w:jc w:val="right"/>
            </w:pPr>
            <w:r>
              <w:rPr>
                <w:sz w:val="16"/>
              </w:rPr>
              <w:t>$132,253</w:t>
            </w:r>
          </w:p>
        </w:tc>
        <w:tc>
          <w:tcPr>
            <w:tcW w:type="dxa" w:w="1815"/>
          </w:tcPr>
          <w:p>
            <w:pPr>
              <w:spacing w:after="0"/>
              <w:jc w:val="right"/>
            </w:pPr>
            <w:r>
              <w:rPr>
                <w:sz w:val="16"/>
              </w:rPr>
              <w:t>1</w:t>
            </w:r>
          </w:p>
        </w:tc>
        <w:tc>
          <w:tcPr>
            <w:tcW w:type="dxa" w:w="311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Hail</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037"/>
          </w:tcPr>
          <w:p>
            <w:pPr>
              <w:spacing w:after="0"/>
              <w:jc w:val="right"/>
            </w:pPr>
            <w:r>
              <w:rPr>
                <w:sz w:val="16"/>
              </w:rPr>
              <w:t>$29,434</w:t>
            </w:r>
          </w:p>
        </w:tc>
        <w:tc>
          <w:tcPr>
            <w:tcW w:type="dxa" w:w="1126"/>
          </w:tcPr>
          <w:p>
            <w:pPr>
              <w:spacing w:after="0"/>
              <w:jc w:val="right"/>
            </w:pPr>
            <w:r>
              <w:rPr>
                <w:sz w:val="16"/>
              </w:rPr>
              <w:t>$9,269</w:t>
            </w:r>
          </w:p>
        </w:tc>
        <w:tc>
          <w:tcPr>
            <w:tcW w:type="dxa" w:w="1614"/>
          </w:tcPr>
          <w:p>
            <w:pPr>
              <w:spacing w:after="0"/>
              <w:jc w:val="right"/>
            </w:pPr>
            <w:r>
              <w:rPr>
                <w:sz w:val="16"/>
              </w:rPr>
              <w:t>$15,898</w:t>
            </w:r>
          </w:p>
        </w:tc>
        <w:tc>
          <w:tcPr>
            <w:tcW w:type="dxa" w:w="1148"/>
          </w:tcPr>
          <w:p>
            <w:pPr>
              <w:spacing w:after="0"/>
              <w:jc w:val="right"/>
            </w:pPr>
            <w:r>
              <w:rPr>
                <w:sz w:val="16"/>
              </w:rPr>
              <w:t>$54,601</w:t>
            </w:r>
          </w:p>
        </w:tc>
        <w:tc>
          <w:tcPr>
            <w:tcW w:type="dxa" w:w="1815"/>
          </w:tcPr>
          <w:p>
            <w:pPr>
              <w:spacing w:after="0"/>
              <w:jc w:val="right"/>
            </w:pPr>
            <w:r>
              <w:rPr>
                <w:sz w:val="16"/>
              </w:rPr>
              <w:t>24</w:t>
            </w:r>
          </w:p>
        </w:tc>
        <w:tc>
          <w:tcPr>
            <w:tcW w:type="dxa" w:w="311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Ice Storm</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1037"/>
          </w:tcPr>
          <w:p>
            <w:pPr>
              <w:spacing w:after="0"/>
              <w:jc w:val="right"/>
            </w:pPr>
            <w:r>
              <w:rPr>
                <w:sz w:val="16"/>
              </w:rPr>
              <w:t>$51,998</w:t>
            </w:r>
          </w:p>
        </w:tc>
        <w:tc>
          <w:tcPr>
            <w:tcW w:type="dxa" w:w="1126"/>
          </w:tcPr>
          <w:p>
            <w:pPr>
              <w:spacing w:after="0"/>
              <w:jc w:val="right"/>
            </w:pPr>
            <w:r>
              <w:rPr>
                <w:sz w:val="16"/>
              </w:rPr>
              <w:t>n/a</w:t>
            </w:r>
          </w:p>
        </w:tc>
        <w:tc>
          <w:tcPr>
            <w:tcW w:type="dxa" w:w="1614"/>
          </w:tcPr>
          <w:p>
            <w:pPr>
              <w:spacing w:after="0"/>
              <w:jc w:val="right"/>
            </w:pPr>
            <w:r>
              <w:rPr>
                <w:sz w:val="16"/>
              </w:rPr>
              <w:t>$97</w:t>
            </w:r>
          </w:p>
        </w:tc>
        <w:tc>
          <w:tcPr>
            <w:tcW w:type="dxa" w:w="1148"/>
          </w:tcPr>
          <w:p>
            <w:pPr>
              <w:spacing w:after="0"/>
              <w:jc w:val="right"/>
            </w:pPr>
            <w:r>
              <w:rPr>
                <w:sz w:val="16"/>
              </w:rPr>
              <w:t>$52,095</w:t>
            </w:r>
          </w:p>
        </w:tc>
        <w:tc>
          <w:tcPr>
            <w:tcW w:type="dxa" w:w="1815"/>
          </w:tcPr>
          <w:p>
            <w:pPr>
              <w:spacing w:after="0"/>
              <w:jc w:val="right"/>
            </w:pPr>
            <w:r>
              <w:rPr>
                <w:sz w:val="16"/>
              </w:rPr>
              <w:t>3</w:t>
            </w:r>
          </w:p>
        </w:tc>
        <w:tc>
          <w:tcPr>
            <w:tcW w:type="dxa" w:w="311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1037"/>
          </w:tcPr>
          <w:p>
            <w:pPr>
              <w:spacing w:after="0"/>
              <w:jc w:val="right"/>
            </w:pPr>
            <w:r>
              <w:rPr>
                <w:sz w:val="16"/>
              </w:rPr>
              <w:t>$2,950</w:t>
            </w:r>
          </w:p>
        </w:tc>
        <w:tc>
          <w:tcPr>
            <w:tcW w:type="dxa" w:w="1126"/>
          </w:tcPr>
          <w:p>
            <w:pPr>
              <w:spacing w:after="0"/>
              <w:jc w:val="right"/>
            </w:pPr>
            <w:r>
              <w:rPr>
                <w:sz w:val="16"/>
              </w:rPr>
              <w:t>$5</w:t>
            </w:r>
          </w:p>
        </w:tc>
        <w:tc>
          <w:tcPr>
            <w:tcW w:type="dxa" w:w="1614"/>
          </w:tcPr>
          <w:p>
            <w:pPr>
              <w:spacing w:after="0"/>
              <w:jc w:val="right"/>
            </w:pPr>
            <w:r>
              <w:rPr>
                <w:sz w:val="16"/>
              </w:rPr>
              <w:t>$24,766</w:t>
            </w:r>
          </w:p>
        </w:tc>
        <w:tc>
          <w:tcPr>
            <w:tcW w:type="dxa" w:w="1148"/>
          </w:tcPr>
          <w:p>
            <w:pPr>
              <w:spacing w:after="0"/>
              <w:jc w:val="right"/>
            </w:pPr>
            <w:r>
              <w:rPr>
                <w:sz w:val="16"/>
              </w:rPr>
              <w:t>$27,721</w:t>
            </w:r>
          </w:p>
        </w:tc>
        <w:tc>
          <w:tcPr>
            <w:tcW w:type="dxa" w:w="1815"/>
          </w:tcPr>
          <w:p>
            <w:pPr>
              <w:spacing w:after="0"/>
              <w:jc w:val="right"/>
            </w:pPr>
            <w:r>
              <w:rPr>
                <w:sz w:val="16"/>
              </w:rPr>
              <w:t>86</w:t>
            </w:r>
          </w:p>
        </w:tc>
        <w:tc>
          <w:tcPr>
            <w:tcW w:type="dxa" w:w="311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Cold Wave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037"/>
          </w:tcPr>
          <w:p>
            <w:pPr>
              <w:spacing w:after="0"/>
              <w:jc w:val="right"/>
            </w:pPr>
            <w:r>
              <w:rPr>
                <w:sz w:val="16"/>
              </w:rPr>
              <w:t>$2,819</w:t>
            </w:r>
          </w:p>
        </w:tc>
        <w:tc>
          <w:tcPr>
            <w:tcW w:type="dxa" w:w="1126"/>
          </w:tcPr>
          <w:p>
            <w:pPr>
              <w:spacing w:after="0"/>
              <w:jc w:val="right"/>
            </w:pPr>
            <w:r>
              <w:rPr>
                <w:sz w:val="16"/>
              </w:rPr>
              <w:t>$5,003</w:t>
            </w:r>
          </w:p>
        </w:tc>
        <w:tc>
          <w:tcPr>
            <w:tcW w:type="dxa" w:w="1614"/>
          </w:tcPr>
          <w:p>
            <w:pPr>
              <w:spacing w:after="0"/>
              <w:jc w:val="right"/>
            </w:pPr>
            <w:r>
              <w:rPr>
                <w:sz w:val="16"/>
              </w:rPr>
              <w:t>$1,404</w:t>
            </w:r>
          </w:p>
        </w:tc>
        <w:tc>
          <w:tcPr>
            <w:tcW w:type="dxa" w:w="1148"/>
          </w:tcPr>
          <w:p>
            <w:pPr>
              <w:spacing w:after="0"/>
              <w:jc w:val="right"/>
            </w:pPr>
            <w:r>
              <w:rPr>
                <w:sz w:val="16"/>
              </w:rPr>
              <w:t>$9,226</w:t>
            </w:r>
          </w:p>
        </w:tc>
        <w:tc>
          <w:tcPr>
            <w:tcW w:type="dxa" w:w="1815"/>
          </w:tcPr>
          <w:p>
            <w:pPr>
              <w:spacing w:after="0"/>
              <w:jc w:val="right"/>
            </w:pPr>
            <w:r>
              <w:rPr>
                <w:sz w:val="16"/>
              </w:rPr>
              <w:t>3</w:t>
            </w:r>
          </w:p>
        </w:tc>
        <w:tc>
          <w:tcPr>
            <w:tcW w:type="dxa" w:w="3116"/>
          </w:tcPr>
          <w:p>
            <w:pPr>
              <w:spacing w:after="0"/>
              <w:jc w:val="left"/>
            </w:pPr>
            <w:r>
              <w:rPr>
                <w:sz w:val="16"/>
              </w:rPr>
              <w:t>Includes 3 Frost/Freeze records (outside NRI's Cold Wave definition; counted in this table and in B1-d, not in the B1-e descriptor).</w:t>
            </w:r>
          </w:p>
        </w:tc>
      </w:tr>
      <w:tr>
        <w:trPr>
          <w:cantSplit/>
        </w:trPr>
        <w:tc>
          <w:tcPr>
            <w:tcW w:type="dxa" w:w="701"/>
          </w:tcPr>
          <w:p>
            <w:pPr>
              <w:spacing w:after="0"/>
              <w:jc w:val="right"/>
            </w:pPr>
            <w:r>
              <w:rPr>
                <w:sz w:val="16"/>
              </w:rPr>
              <w:t>13</w:t>
            </w:r>
          </w:p>
        </w:tc>
        <w:tc>
          <w:tcPr>
            <w:tcW w:type="dxa" w:w="1037"/>
          </w:tcPr>
          <w:p>
            <w:pPr>
              <w:spacing w:after="0"/>
              <w:jc w:val="left"/>
            </w:pPr>
            <w:r>
              <w:rPr>
                <w:sz w:val="16"/>
              </w:rPr>
              <w:t>Wildfire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037"/>
          </w:tcPr>
          <w:p>
            <w:pPr>
              <w:spacing w:after="0"/>
              <w:jc w:val="right"/>
            </w:pPr>
            <w:r>
              <w:rPr>
                <w:sz w:val="16"/>
              </w:rPr>
              <w:t>$4,528</w:t>
            </w:r>
          </w:p>
        </w:tc>
        <w:tc>
          <w:tcPr>
            <w:tcW w:type="dxa" w:w="1126"/>
          </w:tcPr>
          <w:p>
            <w:pPr>
              <w:spacing w:after="0"/>
              <w:jc w:val="right"/>
            </w:pPr>
            <w:r>
              <w:rPr>
                <w:sz w:val="16"/>
              </w:rPr>
              <w:t>$2</w:t>
            </w:r>
          </w:p>
        </w:tc>
        <w:tc>
          <w:tcPr>
            <w:tcW w:type="dxa" w:w="1614"/>
          </w:tcPr>
          <w:p>
            <w:pPr>
              <w:spacing w:after="0"/>
              <w:jc w:val="right"/>
            </w:pPr>
            <w:r>
              <w:rPr>
                <w:sz w:val="16"/>
              </w:rPr>
              <w:t>$979</w:t>
            </w:r>
          </w:p>
        </w:tc>
        <w:tc>
          <w:tcPr>
            <w:tcW w:type="dxa" w:w="1148"/>
          </w:tcPr>
          <w:p>
            <w:pPr>
              <w:spacing w:after="0"/>
              <w:jc w:val="right"/>
            </w:pPr>
            <w:r>
              <w:rPr>
                <w:sz w:val="16"/>
              </w:rPr>
              <w:t>$5,509</w:t>
            </w:r>
          </w:p>
        </w:tc>
        <w:tc>
          <w:tcPr>
            <w:tcW w:type="dxa" w:w="1815"/>
          </w:tcPr>
          <w:p>
            <w:pPr>
              <w:spacing w:after="0"/>
              <w:jc w:val="right"/>
            </w:pPr>
            <w:r>
              <w:rPr>
                <w:sz w:val="16"/>
              </w:rPr>
              <w:t>0</w:t>
            </w:r>
          </w:p>
        </w:tc>
        <w:tc>
          <w:tcPr>
            <w:tcW w:type="dxa" w:w="311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1037"/>
          </w:tcPr>
          <w:p>
            <w:pPr>
              <w:spacing w:after="0"/>
              <w:jc w:val="right"/>
            </w:pPr>
            <w:r>
              <w:rPr>
                <w:sz w:val="16"/>
              </w:rPr>
              <w:t>$136</w:t>
            </w:r>
          </w:p>
        </w:tc>
        <w:tc>
          <w:tcPr>
            <w:tcW w:type="dxa" w:w="1126"/>
          </w:tcPr>
          <w:p>
            <w:pPr>
              <w:spacing w:after="0"/>
              <w:jc w:val="right"/>
            </w:pPr>
            <w:r>
              <w:rPr>
                <w:sz w:val="16"/>
              </w:rPr>
              <w:t>n/a</w:t>
            </w:r>
          </w:p>
        </w:tc>
        <w:tc>
          <w:tcPr>
            <w:tcW w:type="dxa" w:w="1614"/>
          </w:tcPr>
          <w:p>
            <w:pPr>
              <w:spacing w:after="0"/>
              <w:jc w:val="right"/>
            </w:pPr>
            <w:r>
              <w:rPr>
                <w:sz w:val="16"/>
              </w:rPr>
              <w:t>$95</w:t>
            </w:r>
          </w:p>
        </w:tc>
        <w:tc>
          <w:tcPr>
            <w:tcW w:type="dxa" w:w="1148"/>
          </w:tcPr>
          <w:p>
            <w:pPr>
              <w:spacing w:after="0"/>
              <w:jc w:val="right"/>
            </w:pPr>
            <w:r>
              <w:rPr>
                <w:sz w:val="16"/>
              </w:rPr>
              <w:t>$232</w:t>
            </w:r>
          </w:p>
        </w:tc>
        <w:tc>
          <w:tcPr>
            <w:tcW w:type="dxa" w:w="1815"/>
          </w:tcPr>
          <w:p>
            <w:pPr>
              <w:spacing w:after="0"/>
              <w:jc w:val="right"/>
            </w:pPr>
            <w:r>
              <w:rPr>
                <w:sz w:val="16"/>
              </w:rPr>
              <w:t>0</w:t>
            </w:r>
          </w:p>
        </w:tc>
        <w:tc>
          <w:tcPr>
            <w:tcW w:type="dxa" w:w="31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5001.01 (Relatively Moderate, 82.5); tract 5002.01 (Relatively Moderate, 82.3); tract 5001.02 (Relatively Moderate, 80.2)</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5001.01 (Relatively Low, 74.1); tract 5001.02 (Relatively Low, 72.6); tract 5002.01 (Relatively Low, 69.5)</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5001.01 (Very Low, 80.5); tract 5004 (Very Low, 77.4); tract 5002.01 (Very Low, 73.7)</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5001.01 (Relatively Moderate, 64.6); tract 5002.01 (Relatively Moderate, 60.6); tract 5001.02 (Relatively Moderate, 56.9)</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5001.02 (Relatively Low, 70.7); tract 5004 (Relatively Low, 68.7); tract 5002.02 (Very Low, 68.3)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5001.01 is Census Tract 5001.01).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798"/>
        <w:gridCol w:w="1406"/>
        <w:gridCol w:w="1589"/>
        <w:gridCol w:w="1675"/>
        <w:gridCol w:w="2201"/>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6"/>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2201"/>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8"/>
          </w:tcPr>
          <w:p>
            <w:pPr>
              <w:spacing w:after="0"/>
              <w:jc w:val="right"/>
            </w:pPr>
            <w:r>
              <w:rPr>
                <w:sz w:val="16"/>
              </w:rPr>
              <w:t>0</w:t>
            </w:r>
          </w:p>
        </w:tc>
        <w:tc>
          <w:tcPr>
            <w:tcW w:type="dxa" w:w="1406"/>
          </w:tcPr>
          <w:p>
            <w:pPr>
              <w:spacing w:after="0"/>
              <w:jc w:val="left"/>
            </w:pPr>
          </w:p>
        </w:tc>
        <w:tc>
          <w:tcPr>
            <w:tcW w:type="dxa" w:w="1589"/>
          </w:tcPr>
          <w:p>
            <w:pPr>
              <w:spacing w:after="0"/>
              <w:jc w:val="left"/>
            </w:pPr>
          </w:p>
        </w:tc>
        <w:tc>
          <w:tcPr>
            <w:tcW w:type="dxa" w:w="1675"/>
          </w:tcPr>
          <w:p>
            <w:pPr>
              <w:spacing w:after="0"/>
              <w:jc w:val="left"/>
            </w:pPr>
          </w:p>
        </w:tc>
        <w:tc>
          <w:tcPr>
            <w:tcW w:type="dxa" w:w="2201"/>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8"/>
          </w:tcPr>
          <w:p>
            <w:pPr>
              <w:spacing w:after="0"/>
              <w:jc w:val="right"/>
            </w:pPr>
            <w:r>
              <w:rPr>
                <w:sz w:val="16"/>
              </w:rPr>
              <w:t>3 records, 2003 to 2016 (3 zone-level)</w:t>
            </w:r>
          </w:p>
        </w:tc>
        <w:tc>
          <w:tcPr>
            <w:tcW w:type="dxa" w:w="1406"/>
          </w:tcPr>
          <w:p>
            <w:pPr>
              <w:spacing w:after="0"/>
              <w:jc w:val="left"/>
            </w:pPr>
          </w:p>
        </w:tc>
        <w:tc>
          <w:tcPr>
            <w:tcW w:type="dxa" w:w="1589"/>
          </w:tcPr>
          <w:p>
            <w:pPr>
              <w:spacing w:after="0"/>
              <w:jc w:val="left"/>
            </w:pPr>
            <w:r>
              <w:rPr>
                <w:sz w:val="16"/>
              </w:rPr>
              <w:t>No crop damage reported in 3 records.</w:t>
            </w:r>
          </w:p>
        </w:tc>
        <w:tc>
          <w:tcPr>
            <w:tcW w:type="dxa" w:w="1675"/>
          </w:tcPr>
          <w:p>
            <w:pPr>
              <w:spacing w:after="0"/>
              <w:jc w:val="left"/>
            </w:pPr>
          </w:p>
        </w:tc>
        <w:tc>
          <w:tcPr>
            <w:tcW w:type="dxa" w:w="2201"/>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798"/>
          </w:tcPr>
          <w:p>
            <w:pPr>
              <w:spacing w:after="0"/>
              <w:jc w:val="right"/>
            </w:pPr>
            <w:r>
              <w:rPr>
                <w:sz w:val="16"/>
              </w:rPr>
              <w:t>3 records, 1997 to 1998 (3 zone-level)</w:t>
            </w:r>
          </w:p>
        </w:tc>
        <w:tc>
          <w:tcPr>
            <w:tcW w:type="dxa" w:w="1406"/>
          </w:tcPr>
          <w:p>
            <w:pPr>
              <w:spacing w:after="0"/>
              <w:jc w:val="left"/>
            </w:pPr>
            <w:r>
              <w:rPr>
                <w:sz w:val="16"/>
              </w:rPr>
              <w:t>30 days to 61 days (median 45.5 days); 2 with a recorded value</w:t>
            </w:r>
          </w:p>
        </w:tc>
        <w:tc>
          <w:tcPr>
            <w:tcW w:type="dxa" w:w="1589"/>
          </w:tcPr>
          <w:p>
            <w:pPr>
              <w:spacing w:after="0"/>
              <w:jc w:val="left"/>
            </w:pPr>
            <w:r>
              <w:rPr>
                <w:sz w:val="16"/>
              </w:rPr>
              <w:t>61 days (2 months), 1998-10-01 to 1998-11-30, a run of 2 consecutive Storm Events drought records, zone-level</w:t>
            </w:r>
          </w:p>
        </w:tc>
        <w:tc>
          <w:tcPr>
            <w:tcW w:type="dxa" w:w="1675"/>
          </w:tcPr>
          <w:p>
            <w:pPr>
              <w:spacing w:after="0"/>
              <w:jc w:val="left"/>
            </w:pPr>
            <w:r>
              <w:rPr>
                <w:sz w:val="16"/>
              </w:rPr>
              <w:t>Drought, 1997-09-01, property not reported; $3,150,000 crops (zone total, 1997 dollars)</w:t>
            </w:r>
          </w:p>
        </w:tc>
        <w:tc>
          <w:tcPr>
            <w:tcW w:type="dxa" w:w="2201"/>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798"/>
          </w:tcPr>
          <w:p>
            <w:pPr>
              <w:spacing w:after="0"/>
              <w:jc w:val="right"/>
            </w:pPr>
            <w:r>
              <w:rPr>
                <w:sz w:val="16"/>
              </w:rPr>
              <w:t>0</w:t>
            </w:r>
          </w:p>
        </w:tc>
        <w:tc>
          <w:tcPr>
            <w:tcW w:type="dxa" w:w="1406"/>
          </w:tcPr>
          <w:p>
            <w:pPr>
              <w:spacing w:after="0"/>
              <w:jc w:val="left"/>
            </w:pPr>
          </w:p>
        </w:tc>
        <w:tc>
          <w:tcPr>
            <w:tcW w:type="dxa" w:w="1589"/>
          </w:tcPr>
          <w:p>
            <w:pPr>
              <w:spacing w:after="0"/>
              <w:jc w:val="left"/>
            </w:pPr>
          </w:p>
        </w:tc>
        <w:tc>
          <w:tcPr>
            <w:tcW w:type="dxa" w:w="1675"/>
          </w:tcPr>
          <w:p>
            <w:pPr>
              <w:spacing w:after="0"/>
              <w:jc w:val="left"/>
            </w:pPr>
          </w:p>
        </w:tc>
        <w:tc>
          <w:tcPr>
            <w:tcW w:type="dxa" w:w="2201"/>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798"/>
          </w:tcPr>
          <w:p>
            <w:pPr>
              <w:spacing w:after="0"/>
              <w:jc w:val="right"/>
            </w:pPr>
            <w:r>
              <w:rPr>
                <w:sz w:val="16"/>
              </w:rPr>
              <w:t>29 records, 1980 to 2024</w:t>
            </w:r>
          </w:p>
        </w:tc>
        <w:tc>
          <w:tcPr>
            <w:tcW w:type="dxa" w:w="1406"/>
          </w:tcPr>
          <w:p>
            <w:pPr>
              <w:spacing w:after="0"/>
              <w:jc w:val="left"/>
            </w:pPr>
            <w:r>
              <w:rPr>
                <w:sz w:val="16"/>
              </w:rPr>
              <w:t>0.75 in to 3 in (median 1 in); 29 with a recorded value</w:t>
            </w:r>
          </w:p>
        </w:tc>
        <w:tc>
          <w:tcPr>
            <w:tcW w:type="dxa" w:w="1589"/>
          </w:tcPr>
          <w:p>
            <w:pPr>
              <w:spacing w:after="0"/>
              <w:jc w:val="left"/>
            </w:pPr>
            <w:r>
              <w:rPr>
                <w:sz w:val="16"/>
              </w:rPr>
              <w:t>3 in hail, 2015-06-25</w:t>
            </w:r>
          </w:p>
        </w:tc>
        <w:tc>
          <w:tcPr>
            <w:tcW w:type="dxa" w:w="1675"/>
          </w:tcPr>
          <w:p>
            <w:pPr>
              <w:spacing w:after="0"/>
              <w:jc w:val="left"/>
            </w:pPr>
          </w:p>
        </w:tc>
        <w:tc>
          <w:tcPr>
            <w:tcW w:type="dxa" w:w="2201"/>
          </w:tcPr>
          <w:p>
            <w:pPr>
              <w:spacing w:after="0"/>
              <w:jc w:val="left"/>
            </w:pPr>
            <w:r>
              <w:rPr>
                <w:sz w:val="16"/>
              </w:rPr>
              <w:t>No event record names a jurisdiction in the plan.</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8"/>
          </w:tcPr>
          <w:p>
            <w:pPr>
              <w:spacing w:after="0"/>
              <w:jc w:val="right"/>
            </w:pPr>
            <w:r>
              <w:rPr>
                <w:sz w:val="16"/>
              </w:rPr>
              <w:t>4 records, 1996 to 2025 (4 zone-level)</w:t>
            </w:r>
          </w:p>
        </w:tc>
        <w:tc>
          <w:tcPr>
            <w:tcW w:type="dxa" w:w="1406"/>
          </w:tcPr>
          <w:p>
            <w:pPr>
              <w:spacing w:after="0"/>
              <w:jc w:val="left"/>
            </w:pPr>
            <w:r>
              <w:rPr>
                <w:sz w:val="16"/>
              </w:rPr>
              <w:t>3 days to 4 days (median 3.5 days); 4 with a recorded value</w:t>
            </w:r>
          </w:p>
        </w:tc>
        <w:tc>
          <w:tcPr>
            <w:tcW w:type="dxa" w:w="1589"/>
          </w:tcPr>
          <w:p>
            <w:pPr>
              <w:spacing w:after="0"/>
              <w:jc w:val="left"/>
            </w:pPr>
            <w:r>
              <w:rPr>
                <w:sz w:val="16"/>
              </w:rPr>
              <w:t>4 consecutive days, 2012-07-05 to 2012-07-08, zone-level</w:t>
            </w:r>
          </w:p>
        </w:tc>
        <w:tc>
          <w:tcPr>
            <w:tcW w:type="dxa" w:w="1675"/>
          </w:tcPr>
          <w:p>
            <w:pPr>
              <w:spacing w:after="0"/>
              <w:jc w:val="left"/>
            </w:pPr>
          </w:p>
        </w:tc>
        <w:tc>
          <w:tcPr>
            <w:tcW w:type="dxa" w:w="2201"/>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8"/>
          </w:tcPr>
          <w:p>
            <w:pPr>
              <w:spacing w:after="0"/>
              <w:jc w:val="right"/>
            </w:pPr>
            <w:r>
              <w:rPr>
                <w:sz w:val="16"/>
              </w:rPr>
              <w:t>1 record, 2003 (1 zone-level)</w:t>
            </w:r>
          </w:p>
        </w:tc>
        <w:tc>
          <w:tcPr>
            <w:tcW w:type="dxa" w:w="1406"/>
          </w:tcPr>
          <w:p>
            <w:pPr>
              <w:spacing w:after="0"/>
              <w:jc w:val="left"/>
            </w:pPr>
          </w:p>
        </w:tc>
        <w:tc>
          <w:tcPr>
            <w:tcW w:type="dxa" w:w="1589"/>
          </w:tcPr>
          <w:p>
            <w:pPr>
              <w:spacing w:after="0"/>
              <w:jc w:val="left"/>
            </w:pPr>
            <w:r>
              <w:rPr>
                <w:sz w:val="16"/>
              </w:rPr>
              <w:t>Strongest recorded: Tropical Storm record, 2003-09-18 to 2003-09-19, $4,000,000 property; $359,000 crops (2003 dollars); NWS zone VAZ069</w:t>
            </w:r>
          </w:p>
        </w:tc>
        <w:tc>
          <w:tcPr>
            <w:tcW w:type="dxa" w:w="1675"/>
          </w:tcPr>
          <w:p>
            <w:pPr>
              <w:spacing w:after="0"/>
              <w:jc w:val="left"/>
            </w:pPr>
          </w:p>
        </w:tc>
        <w:tc>
          <w:tcPr>
            <w:tcW w:type="dxa" w:w="2201"/>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798"/>
          </w:tcPr>
          <w:p>
            <w:pPr>
              <w:spacing w:after="0"/>
              <w:jc w:val="right"/>
            </w:pPr>
            <w:r>
              <w:rPr>
                <w:sz w:val="16"/>
              </w:rPr>
              <w:t>3 records, 1998 to 2021 (3 zone-level)</w:t>
            </w:r>
          </w:p>
        </w:tc>
        <w:tc>
          <w:tcPr>
            <w:tcW w:type="dxa" w:w="1406"/>
          </w:tcPr>
          <w:p>
            <w:pPr>
              <w:spacing w:after="0"/>
              <w:jc w:val="left"/>
            </w:pPr>
          </w:p>
        </w:tc>
        <w:tc>
          <w:tcPr>
            <w:tcW w:type="dxa" w:w="1589"/>
          </w:tcPr>
          <w:p>
            <w:pPr>
              <w:spacing w:after="0"/>
              <w:jc w:val="left"/>
            </w:pPr>
            <w:r>
              <w:rPr>
                <w:sz w:val="16"/>
              </w:rPr>
              <w:t>Ice Storm, 2021-02-13, $50,000 property; $0 crops (2021 dollars); NWS zone VAZ069</w:t>
            </w:r>
          </w:p>
        </w:tc>
        <w:tc>
          <w:tcPr>
            <w:tcW w:type="dxa" w:w="1675"/>
          </w:tcPr>
          <w:p>
            <w:pPr>
              <w:spacing w:after="0"/>
              <w:jc w:val="left"/>
            </w:pPr>
          </w:p>
        </w:tc>
        <w:tc>
          <w:tcPr>
            <w:tcW w:type="dxa" w:w="2201"/>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8"/>
          </w:tcPr>
          <w:p>
            <w:pPr>
              <w:spacing w:after="0"/>
              <w:jc w:val="right"/>
            </w:pPr>
            <w:r>
              <w:rPr>
                <w:sz w:val="16"/>
              </w:rPr>
              <w:t>21 records, 1996 to 2025 (2 zone-level)</w:t>
            </w:r>
          </w:p>
        </w:tc>
        <w:tc>
          <w:tcPr>
            <w:tcW w:type="dxa" w:w="1406"/>
          </w:tcPr>
          <w:p>
            <w:pPr>
              <w:spacing w:after="0"/>
              <w:jc w:val="left"/>
            </w:pPr>
          </w:p>
        </w:tc>
        <w:tc>
          <w:tcPr>
            <w:tcW w:type="dxa" w:w="1589"/>
          </w:tcPr>
          <w:p>
            <w:pPr>
              <w:spacing w:after="0"/>
              <w:jc w:val="left"/>
            </w:pPr>
            <w:r>
              <w:rPr>
                <w:sz w:val="16"/>
              </w:rPr>
              <w:t>No damage reported in 21 records.</w:t>
            </w:r>
          </w:p>
        </w:tc>
        <w:tc>
          <w:tcPr>
            <w:tcW w:type="dxa" w:w="1675"/>
          </w:tcPr>
          <w:p>
            <w:pPr>
              <w:spacing w:after="0"/>
              <w:jc w:val="left"/>
            </w:pPr>
          </w:p>
        </w:tc>
        <w:tc>
          <w:tcPr>
            <w:tcW w:type="dxa" w:w="2201"/>
          </w:tcPr>
          <w:p>
            <w:pPr>
              <w:spacing w:after="0"/>
              <w:jc w:val="left"/>
            </w:pPr>
            <w:r>
              <w:rPr>
                <w:sz w:val="16"/>
              </w:rPr>
              <w:t>No event record names a jurisdiction in the plan. Zone-level records (2)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798"/>
          </w:tcPr>
          <w:p>
            <w:pPr>
              <w:spacing w:after="0"/>
              <w:jc w:val="right"/>
            </w:pPr>
            <w:r>
              <w:rPr>
                <w:sz w:val="16"/>
              </w:rPr>
              <w:t>0</w:t>
            </w:r>
          </w:p>
        </w:tc>
        <w:tc>
          <w:tcPr>
            <w:tcW w:type="dxa" w:w="1406"/>
          </w:tcPr>
          <w:p>
            <w:pPr>
              <w:spacing w:after="0"/>
              <w:jc w:val="left"/>
            </w:pPr>
          </w:p>
        </w:tc>
        <w:tc>
          <w:tcPr>
            <w:tcW w:type="dxa" w:w="1589"/>
          </w:tcPr>
          <w:p>
            <w:pPr>
              <w:spacing w:after="0"/>
              <w:jc w:val="left"/>
            </w:pPr>
          </w:p>
        </w:tc>
        <w:tc>
          <w:tcPr>
            <w:tcW w:type="dxa" w:w="1675"/>
          </w:tcPr>
          <w:p>
            <w:pPr>
              <w:spacing w:after="0"/>
              <w:jc w:val="left"/>
            </w:pPr>
          </w:p>
        </w:tc>
        <w:tc>
          <w:tcPr>
            <w:tcW w:type="dxa" w:w="2201"/>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8"/>
          </w:tcPr>
          <w:p>
            <w:pPr>
              <w:spacing w:after="0"/>
              <w:jc w:val="right"/>
            </w:pPr>
            <w:r>
              <w:rPr>
                <w:sz w:val="16"/>
              </w:rPr>
              <w:t>1 record, 2014</w:t>
            </w:r>
          </w:p>
        </w:tc>
        <w:tc>
          <w:tcPr>
            <w:tcW w:type="dxa" w:w="1406"/>
          </w:tcPr>
          <w:p>
            <w:pPr>
              <w:spacing w:after="0"/>
              <w:jc w:val="left"/>
            </w:pPr>
          </w:p>
        </w:tc>
        <w:tc>
          <w:tcPr>
            <w:tcW w:type="dxa" w:w="1589"/>
          </w:tcPr>
          <w:p>
            <w:pPr>
              <w:spacing w:after="0"/>
              <w:jc w:val="left"/>
            </w:pPr>
            <w:r>
              <w:rPr>
                <w:sz w:val="16"/>
              </w:rPr>
              <w:t>Lightning, 2014-04-30, $1,000 property; $0 crops (2014 dollars)</w:t>
            </w:r>
          </w:p>
        </w:tc>
        <w:tc>
          <w:tcPr>
            <w:tcW w:type="dxa" w:w="1675"/>
          </w:tcPr>
          <w:p>
            <w:pPr>
              <w:spacing w:after="0"/>
              <w:jc w:val="left"/>
            </w:pPr>
          </w:p>
        </w:tc>
        <w:tc>
          <w:tcPr>
            <w:tcW w:type="dxa" w:w="2201"/>
          </w:tcPr>
          <w:p>
            <w:pPr>
              <w:spacing w:after="0"/>
              <w:jc w:val="left"/>
            </w:pPr>
            <w:r>
              <w:rPr>
                <w:sz w:val="16"/>
              </w:rPr>
              <w:t>No event record names a jurisdiction in the plan.</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8"/>
          </w:tcPr>
          <w:p>
            <w:pPr>
              <w:spacing w:after="0"/>
              <w:jc w:val="right"/>
            </w:pPr>
            <w:r>
              <w:rPr>
                <w:sz w:val="16"/>
              </w:rPr>
              <w:t>0</w:t>
            </w:r>
          </w:p>
        </w:tc>
        <w:tc>
          <w:tcPr>
            <w:tcW w:type="dxa" w:w="1406"/>
          </w:tcPr>
          <w:p>
            <w:pPr>
              <w:spacing w:after="0"/>
              <w:jc w:val="left"/>
            </w:pPr>
          </w:p>
        </w:tc>
        <w:tc>
          <w:tcPr>
            <w:tcW w:type="dxa" w:w="1589"/>
          </w:tcPr>
          <w:p>
            <w:pPr>
              <w:spacing w:after="0"/>
              <w:jc w:val="left"/>
            </w:pPr>
          </w:p>
        </w:tc>
        <w:tc>
          <w:tcPr>
            <w:tcW w:type="dxa" w:w="1675"/>
          </w:tcPr>
          <w:p>
            <w:pPr>
              <w:spacing w:after="0"/>
              <w:jc w:val="left"/>
            </w:pPr>
          </w:p>
        </w:tc>
        <w:tc>
          <w:tcPr>
            <w:tcW w:type="dxa" w:w="2201"/>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798"/>
          </w:tcPr>
          <w:p>
            <w:pPr>
              <w:spacing w:after="0"/>
              <w:jc w:val="right"/>
            </w:pPr>
            <w:r>
              <w:rPr>
                <w:sz w:val="16"/>
              </w:rPr>
              <w:t>119 records, 1956 to 2026</w:t>
            </w:r>
          </w:p>
        </w:tc>
        <w:tc>
          <w:tcPr>
            <w:tcW w:type="dxa" w:w="1406"/>
          </w:tcPr>
          <w:p>
            <w:pPr>
              <w:spacing w:after="0"/>
              <w:jc w:val="left"/>
            </w:pPr>
            <w:r>
              <w:rPr>
                <w:sz w:val="16"/>
              </w:rPr>
              <w:t>50 kt (58 mph) to 65 kt (75 mph) (median 50 kt (58 mph)); 96 with a recorded value</w:t>
            </w:r>
          </w:p>
        </w:tc>
        <w:tc>
          <w:tcPr>
            <w:tcW w:type="dxa" w:w="1589"/>
          </w:tcPr>
          <w:p>
            <w:pPr>
              <w:spacing w:after="0"/>
              <w:jc w:val="left"/>
            </w:pPr>
            <w:r>
              <w:rPr>
                <w:sz w:val="16"/>
              </w:rPr>
              <w:t>65 kt (75 mph), measurement type not recorded, Thunderstorm Wind, 1980-07-12</w:t>
            </w:r>
          </w:p>
        </w:tc>
        <w:tc>
          <w:tcPr>
            <w:tcW w:type="dxa" w:w="1675"/>
          </w:tcPr>
          <w:p>
            <w:pPr>
              <w:spacing w:after="0"/>
              <w:jc w:val="left"/>
            </w:pPr>
            <w:r>
              <w:rPr>
                <w:sz w:val="16"/>
              </w:rPr>
              <w:t>Thunderstorm Wind, 2012-06-29, $105,000 property; $0 crops (2012 dollars)</w:t>
            </w:r>
          </w:p>
        </w:tc>
        <w:tc>
          <w:tcPr>
            <w:tcW w:type="dxa" w:w="2201"/>
          </w:tcPr>
          <w:p>
            <w:pPr>
              <w:spacing w:after="0"/>
              <w:jc w:val="left"/>
            </w:pPr>
            <w:r>
              <w:rPr>
                <w:sz w:val="16"/>
              </w:rPr>
              <w:t>No event record names a jurisdiction in the plan.</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8"/>
          </w:tcPr>
          <w:p>
            <w:pPr>
              <w:spacing w:after="0"/>
              <w:jc w:val="right"/>
            </w:pPr>
            <w:r>
              <w:rPr>
                <w:sz w:val="16"/>
              </w:rPr>
              <w:t>4 records, 1987 to 2022</w:t>
            </w:r>
          </w:p>
        </w:tc>
        <w:tc>
          <w:tcPr>
            <w:tcW w:type="dxa" w:w="1406"/>
          </w:tcPr>
          <w:p>
            <w:pPr>
              <w:spacing w:after="0"/>
              <w:jc w:val="left"/>
            </w:pPr>
            <w:r>
              <w:rPr>
                <w:sz w:val="16"/>
              </w:rPr>
              <w:t>F/EF0; 4 with a recorded value</w:t>
            </w:r>
          </w:p>
        </w:tc>
        <w:tc>
          <w:tcPr>
            <w:tcW w:type="dxa" w:w="1589"/>
          </w:tcPr>
          <w:p>
            <w:pPr>
              <w:spacing w:after="0"/>
              <w:jc w:val="left"/>
            </w:pPr>
            <w:r>
              <w:rPr>
                <w:sz w:val="16"/>
              </w:rPr>
              <w:t>EF0 tornado, 2017-05-05, 0.38 mi within this county, 75 yd wide, $100,000 property; $0 crops (2017 dollars)</w:t>
            </w:r>
          </w:p>
        </w:tc>
        <w:tc>
          <w:tcPr>
            <w:tcW w:type="dxa" w:w="1675"/>
          </w:tcPr>
          <w:p>
            <w:pPr>
              <w:spacing w:after="0"/>
              <w:jc w:val="left"/>
            </w:pPr>
          </w:p>
        </w:tc>
        <w:tc>
          <w:tcPr>
            <w:tcW w:type="dxa" w:w="2201"/>
          </w:tcPr>
          <w:p>
            <w:pPr>
              <w:spacing w:after="0"/>
              <w:jc w:val="left"/>
            </w:pPr>
            <w:r>
              <w:rPr>
                <w:sz w:val="16"/>
              </w:rPr>
              <w:t>No event record names a jurisdiction in the plan.</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798"/>
          </w:tcPr>
          <w:p>
            <w:pPr>
              <w:spacing w:after="0"/>
              <w:jc w:val="right"/>
            </w:pPr>
            <w:r>
              <w:rPr>
                <w:sz w:val="16"/>
              </w:rPr>
              <w:t>0</w:t>
            </w:r>
          </w:p>
        </w:tc>
        <w:tc>
          <w:tcPr>
            <w:tcW w:type="dxa" w:w="1406"/>
          </w:tcPr>
          <w:p>
            <w:pPr>
              <w:spacing w:after="0"/>
              <w:jc w:val="left"/>
            </w:pPr>
          </w:p>
        </w:tc>
        <w:tc>
          <w:tcPr>
            <w:tcW w:type="dxa" w:w="1589"/>
          </w:tcPr>
          <w:p>
            <w:pPr>
              <w:spacing w:after="0"/>
              <w:jc w:val="left"/>
            </w:pPr>
          </w:p>
        </w:tc>
        <w:tc>
          <w:tcPr>
            <w:tcW w:type="dxa" w:w="1675"/>
          </w:tcPr>
          <w:p>
            <w:pPr>
              <w:spacing w:after="0"/>
              <w:jc w:val="left"/>
            </w:pPr>
          </w:p>
        </w:tc>
        <w:tc>
          <w:tcPr>
            <w:tcW w:type="dxa" w:w="2201"/>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8"/>
          </w:tcPr>
          <w:p>
            <w:pPr>
              <w:spacing w:after="0"/>
              <w:jc w:val="right"/>
            </w:pPr>
            <w:r>
              <w:rPr>
                <w:sz w:val="16"/>
              </w:rPr>
              <w:t>86 records, 1996 to 2025 (86 zone-level)</w:t>
            </w:r>
          </w:p>
        </w:tc>
        <w:tc>
          <w:tcPr>
            <w:tcW w:type="dxa" w:w="1406"/>
          </w:tcPr>
          <w:p>
            <w:pPr>
              <w:spacing w:after="0"/>
              <w:jc w:val="left"/>
            </w:pPr>
          </w:p>
        </w:tc>
        <w:tc>
          <w:tcPr>
            <w:tcW w:type="dxa" w:w="1589"/>
          </w:tcPr>
          <w:p>
            <w:pPr>
              <w:spacing w:after="0"/>
              <w:jc w:val="left"/>
            </w:pPr>
            <w:r>
              <w:rPr>
                <w:sz w:val="16"/>
              </w:rPr>
              <w:t>Winter Storm, 2025-02-11, $25,000 property; $25,000 crops (2025 dollars); NWS zone VAZ069</w:t>
            </w:r>
          </w:p>
        </w:tc>
        <w:tc>
          <w:tcPr>
            <w:tcW w:type="dxa" w:w="1675"/>
          </w:tcPr>
          <w:p>
            <w:pPr>
              <w:spacing w:after="0"/>
              <w:jc w:val="left"/>
            </w:pPr>
          </w:p>
        </w:tc>
        <w:tc>
          <w:tcPr>
            <w:tcW w:type="dxa" w:w="2201"/>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369"/>
        <w:gridCol w:w="2128"/>
        <w:gridCol w:w="2482"/>
        <w:gridCol w:w="180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0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8"/>
          </w:tcPr>
          <w:p>
            <w:pPr>
              <w:spacing w:after="0"/>
              <w:jc w:val="left"/>
            </w:pPr>
            <w:r>
              <w:rPr>
                <w:sz w:val="16"/>
              </w:rPr>
              <w:t>Emergency</w:t>
            </w:r>
          </w:p>
        </w:tc>
        <w:tc>
          <w:tcPr>
            <w:tcW w:type="dxa" w:w="2369"/>
          </w:tcPr>
          <w:p>
            <w:pPr>
              <w:spacing w:after="0"/>
              <w:jc w:val="left"/>
            </w:pPr>
            <w:r>
              <w:rPr>
                <w:sz w:val="16"/>
              </w:rPr>
              <w:t>Severe Winter Storm</w:t>
            </w:r>
          </w:p>
        </w:tc>
        <w:tc>
          <w:tcPr>
            <w:tcW w:type="dxa" w:w="2128"/>
          </w:tcPr>
          <w:p>
            <w:pPr>
              <w:spacing w:after="0"/>
              <w:jc w:val="left"/>
            </w:pPr>
            <w:r>
              <w:rPr>
                <w:sz w:val="16"/>
              </w:rPr>
              <w:t>Winter Weather</w:t>
            </w:r>
          </w:p>
        </w:tc>
        <w:tc>
          <w:tcPr>
            <w:tcW w:type="dxa" w:w="2482"/>
          </w:tcPr>
          <w:p>
            <w:pPr>
              <w:spacing w:after="0"/>
              <w:jc w:val="right"/>
            </w:pPr>
            <w:r>
              <w:rPr>
                <w:sz w:val="16"/>
              </w:rPr>
              <w:t>no Public Assistance recorded</w:t>
            </w:r>
          </w:p>
        </w:tc>
        <w:tc>
          <w:tcPr>
            <w:tcW w:type="dxa" w:w="180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8"/>
          </w:tcPr>
          <w:p>
            <w:pPr>
              <w:spacing w:after="0"/>
              <w:jc w:val="left"/>
            </w:pPr>
            <w:r>
              <w:rPr>
                <w:sz w:val="16"/>
              </w:rPr>
              <w:t>Major disaster</w:t>
            </w:r>
          </w:p>
        </w:tc>
        <w:tc>
          <w:tcPr>
            <w:tcW w:type="dxa" w:w="2369"/>
          </w:tcPr>
          <w:p>
            <w:pPr>
              <w:spacing w:after="0"/>
              <w:jc w:val="left"/>
            </w:pPr>
            <w:r>
              <w:rPr>
                <w:sz w:val="16"/>
              </w:rPr>
              <w:t>Severe Winter Storms and Flooding</w:t>
            </w:r>
          </w:p>
        </w:tc>
        <w:tc>
          <w:tcPr>
            <w:tcW w:type="dxa" w:w="2128"/>
          </w:tcPr>
          <w:p>
            <w:pPr>
              <w:spacing w:after="0"/>
              <w:jc w:val="left"/>
            </w:pPr>
            <w:r>
              <w:rPr>
                <w:sz w:val="16"/>
              </w:rPr>
              <w:t>Inland Flooding; Tornado; Winter Weather</w:t>
            </w:r>
          </w:p>
        </w:tc>
        <w:tc>
          <w:tcPr>
            <w:tcW w:type="dxa" w:w="2482"/>
          </w:tcPr>
          <w:p>
            <w:pPr>
              <w:spacing w:after="0"/>
              <w:jc w:val="right"/>
            </w:pPr>
            <w:r>
              <w:rPr>
                <w:sz w:val="16"/>
              </w:rPr>
              <w:t>no Public Assistance recorded</w:t>
            </w:r>
          </w:p>
        </w:tc>
        <w:tc>
          <w:tcPr>
            <w:tcW w:type="dxa" w:w="180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28"/>
          </w:tcPr>
          <w:p>
            <w:pPr>
              <w:spacing w:after="0"/>
              <w:jc w:val="left"/>
            </w:pPr>
            <w:r>
              <w:rPr>
                <w:sz w:val="16"/>
              </w:rPr>
              <w:t>Major disaster</w:t>
            </w:r>
          </w:p>
        </w:tc>
        <w:tc>
          <w:tcPr>
            <w:tcW w:type="dxa" w:w="2369"/>
          </w:tcPr>
          <w:p>
            <w:pPr>
              <w:spacing w:after="0"/>
              <w:jc w:val="left"/>
            </w:pPr>
            <w:r>
              <w:rPr>
                <w:sz w:val="16"/>
              </w:rPr>
              <w:t>Severe Winter Storm and Snowstorm</w:t>
            </w:r>
          </w:p>
        </w:tc>
        <w:tc>
          <w:tcPr>
            <w:tcW w:type="dxa" w:w="2128"/>
          </w:tcPr>
          <w:p>
            <w:pPr>
              <w:spacing w:after="0"/>
              <w:jc w:val="left"/>
            </w:pPr>
            <w:r>
              <w:rPr>
                <w:sz w:val="16"/>
              </w:rPr>
              <w:t>Winter Weather</w:t>
            </w:r>
          </w:p>
        </w:tc>
        <w:tc>
          <w:tcPr>
            <w:tcW w:type="dxa" w:w="2482"/>
          </w:tcPr>
          <w:p>
            <w:pPr>
              <w:spacing w:after="0"/>
              <w:jc w:val="right"/>
            </w:pPr>
            <w:r>
              <w:rPr>
                <w:sz w:val="16"/>
              </w:rPr>
              <w:t>no Public Assistance recorded</w:t>
            </w:r>
          </w:p>
        </w:tc>
        <w:tc>
          <w:tcPr>
            <w:tcW w:type="dxa" w:w="1807"/>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28"/>
          </w:tcPr>
          <w:p>
            <w:pPr>
              <w:spacing w:after="0"/>
              <w:jc w:val="left"/>
            </w:pPr>
            <w:r>
              <w:rPr>
                <w:sz w:val="16"/>
              </w:rPr>
              <w:t>Major disaster</w:t>
            </w:r>
          </w:p>
        </w:tc>
        <w:tc>
          <w:tcPr>
            <w:tcW w:type="dxa" w:w="2369"/>
          </w:tcPr>
          <w:p>
            <w:pPr>
              <w:spacing w:after="0"/>
              <w:jc w:val="left"/>
            </w:pPr>
            <w:r>
              <w:rPr>
                <w:sz w:val="16"/>
              </w:rPr>
              <w:t>Severe Winter Storms</w:t>
            </w:r>
          </w:p>
        </w:tc>
        <w:tc>
          <w:tcPr>
            <w:tcW w:type="dxa" w:w="2128"/>
          </w:tcPr>
          <w:p>
            <w:pPr>
              <w:spacing w:after="0"/>
              <w:jc w:val="left"/>
            </w:pPr>
            <w:r>
              <w:rPr>
                <w:sz w:val="16"/>
              </w:rPr>
              <w:t>Ice Storm</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8"/>
          </w:tcPr>
          <w:p>
            <w:pPr>
              <w:spacing w:after="0"/>
              <w:jc w:val="left"/>
            </w:pPr>
            <w:r>
              <w:rPr>
                <w:sz w:val="16"/>
              </w:rPr>
              <w:t>Major disaster</w:t>
            </w:r>
          </w:p>
        </w:tc>
        <w:tc>
          <w:tcPr>
            <w:tcW w:type="dxa" w:w="2369"/>
          </w:tcPr>
          <w:p>
            <w:pPr>
              <w:spacing w:after="0"/>
              <w:jc w:val="left"/>
            </w:pPr>
            <w:r>
              <w:rPr>
                <w:sz w:val="16"/>
              </w:rPr>
              <w:t>COVID-19 Pandemic</w:t>
            </w:r>
          </w:p>
        </w:tc>
        <w:tc>
          <w:tcPr>
            <w:tcW w:type="dxa" w:w="2128"/>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8"/>
          </w:tcPr>
          <w:p>
            <w:pPr>
              <w:spacing w:after="0"/>
              <w:jc w:val="left"/>
            </w:pPr>
            <w:r>
              <w:rPr>
                <w:sz w:val="16"/>
              </w:rPr>
              <w:t>Emergency</w:t>
            </w:r>
          </w:p>
        </w:tc>
        <w:tc>
          <w:tcPr>
            <w:tcW w:type="dxa" w:w="2369"/>
          </w:tcPr>
          <w:p>
            <w:pPr>
              <w:spacing w:after="0"/>
              <w:jc w:val="left"/>
            </w:pPr>
            <w:r>
              <w:rPr>
                <w:sz w:val="16"/>
              </w:rPr>
              <w:t>COVID-19</w:t>
            </w:r>
          </w:p>
        </w:tc>
        <w:tc>
          <w:tcPr>
            <w:tcW w:type="dxa" w:w="2128"/>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8"/>
          </w:tcPr>
          <w:p>
            <w:pPr>
              <w:spacing w:after="0"/>
              <w:jc w:val="left"/>
            </w:pPr>
            <w:r>
              <w:rPr>
                <w:sz w:val="16"/>
              </w:rPr>
              <w:t>Major disaster</w:t>
            </w:r>
          </w:p>
        </w:tc>
        <w:tc>
          <w:tcPr>
            <w:tcW w:type="dxa" w:w="2369"/>
          </w:tcPr>
          <w:p>
            <w:pPr>
              <w:spacing w:after="0"/>
              <w:jc w:val="left"/>
            </w:pPr>
            <w:r>
              <w:rPr>
                <w:sz w:val="16"/>
              </w:rPr>
              <w:t>Tropical Storm Michael</w:t>
            </w:r>
          </w:p>
        </w:tc>
        <w:tc>
          <w:tcPr>
            <w:tcW w:type="dxa" w:w="2128"/>
          </w:tcPr>
          <w:p>
            <w:pPr>
              <w:spacing w:after="0"/>
              <w:jc w:val="left"/>
            </w:pPr>
            <w:r>
              <w:rPr>
                <w:sz w:val="16"/>
              </w:rPr>
              <w:t>Hurricane</w:t>
            </w:r>
          </w:p>
        </w:tc>
        <w:tc>
          <w:tcPr>
            <w:tcW w:type="dxa" w:w="2482"/>
          </w:tcPr>
          <w:p>
            <w:pPr>
              <w:spacing w:after="0"/>
              <w:jc w:val="right"/>
            </w:pPr>
            <w:r>
              <w:rPr>
                <w:sz w:val="16"/>
              </w:rPr>
              <w:t>$32,249.81</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8"/>
          </w:tcPr>
          <w:p>
            <w:pPr>
              <w:spacing w:after="0"/>
              <w:jc w:val="left"/>
            </w:pPr>
            <w:r>
              <w:rPr>
                <w:sz w:val="16"/>
              </w:rPr>
              <w:t>Emergency</w:t>
            </w:r>
          </w:p>
        </w:tc>
        <w:tc>
          <w:tcPr>
            <w:tcW w:type="dxa" w:w="2369"/>
          </w:tcPr>
          <w:p>
            <w:pPr>
              <w:spacing w:after="0"/>
              <w:jc w:val="left"/>
            </w:pPr>
            <w:r>
              <w:rPr>
                <w:sz w:val="16"/>
              </w:rPr>
              <w:t>Hurricane Florence</w:t>
            </w:r>
          </w:p>
        </w:tc>
        <w:tc>
          <w:tcPr>
            <w:tcW w:type="dxa" w:w="2128"/>
          </w:tcPr>
          <w:p>
            <w:pPr>
              <w:spacing w:after="0"/>
              <w:jc w:val="left"/>
            </w:pPr>
            <w:r>
              <w:rPr>
                <w:sz w:val="16"/>
              </w:rPr>
              <w:t>Hurricane</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8"/>
          </w:tcPr>
          <w:p>
            <w:pPr>
              <w:spacing w:after="0"/>
              <w:jc w:val="left"/>
            </w:pPr>
            <w:r>
              <w:rPr>
                <w:sz w:val="16"/>
              </w:rPr>
              <w:t>Emergency</w:t>
            </w:r>
          </w:p>
        </w:tc>
        <w:tc>
          <w:tcPr>
            <w:tcW w:type="dxa" w:w="2369"/>
          </w:tcPr>
          <w:p>
            <w:pPr>
              <w:spacing w:after="0"/>
              <w:jc w:val="left"/>
            </w:pPr>
            <w:r>
              <w:rPr>
                <w:sz w:val="16"/>
              </w:rPr>
              <w:t>Hurricane Sandy</w:t>
            </w:r>
          </w:p>
        </w:tc>
        <w:tc>
          <w:tcPr>
            <w:tcW w:type="dxa" w:w="2128"/>
          </w:tcPr>
          <w:p>
            <w:pPr>
              <w:spacing w:after="0"/>
              <w:jc w:val="left"/>
            </w:pPr>
            <w:r>
              <w:rPr>
                <w:sz w:val="16"/>
              </w:rPr>
              <w:t>Hurricane</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8"/>
          </w:tcPr>
          <w:p>
            <w:pPr>
              <w:spacing w:after="0"/>
              <w:jc w:val="left"/>
            </w:pPr>
            <w:r>
              <w:rPr>
                <w:sz w:val="16"/>
              </w:rPr>
              <w:t>Major disaster</w:t>
            </w:r>
          </w:p>
        </w:tc>
        <w:tc>
          <w:tcPr>
            <w:tcW w:type="dxa" w:w="2369"/>
          </w:tcPr>
          <w:p>
            <w:pPr>
              <w:spacing w:after="0"/>
              <w:jc w:val="left"/>
            </w:pPr>
            <w:r>
              <w:rPr>
                <w:sz w:val="16"/>
              </w:rPr>
              <w:t>Severe Storms and Straight-Line Winds</w:t>
            </w:r>
          </w:p>
        </w:tc>
        <w:tc>
          <w:tcPr>
            <w:tcW w:type="dxa" w:w="2128"/>
          </w:tcPr>
          <w:p>
            <w:pPr>
              <w:spacing w:after="0"/>
              <w:jc w:val="left"/>
            </w:pPr>
            <w:r>
              <w:rPr>
                <w:sz w:val="16"/>
              </w:rPr>
              <w:t>Strong Wind</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8"/>
          </w:tcPr>
          <w:p>
            <w:pPr>
              <w:spacing w:after="0"/>
              <w:jc w:val="left"/>
            </w:pPr>
            <w:r>
              <w:rPr>
                <w:sz w:val="16"/>
              </w:rPr>
              <w:t>Major disaster</w:t>
            </w:r>
          </w:p>
        </w:tc>
        <w:tc>
          <w:tcPr>
            <w:tcW w:type="dxa" w:w="2369"/>
          </w:tcPr>
          <w:p>
            <w:pPr>
              <w:spacing w:after="0"/>
              <w:jc w:val="left"/>
            </w:pPr>
            <w:r>
              <w:rPr>
                <w:sz w:val="16"/>
              </w:rPr>
              <w:t>Hurricane Irene</w:t>
            </w:r>
          </w:p>
        </w:tc>
        <w:tc>
          <w:tcPr>
            <w:tcW w:type="dxa" w:w="2128"/>
          </w:tcPr>
          <w:p>
            <w:pPr>
              <w:spacing w:after="0"/>
              <w:jc w:val="left"/>
            </w:pPr>
            <w:r>
              <w:rPr>
                <w:sz w:val="16"/>
              </w:rPr>
              <w:t>Hurricane</w:t>
            </w:r>
          </w:p>
        </w:tc>
        <w:tc>
          <w:tcPr>
            <w:tcW w:type="dxa" w:w="2482"/>
          </w:tcPr>
          <w:p>
            <w:pPr>
              <w:spacing w:after="0"/>
              <w:jc w:val="right"/>
            </w:pPr>
            <w:r>
              <w:rPr>
                <w:sz w:val="16"/>
              </w:rPr>
              <w:t>$5,183.33</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8"/>
          </w:tcPr>
          <w:p>
            <w:pPr>
              <w:spacing w:after="0"/>
              <w:jc w:val="left"/>
            </w:pPr>
            <w:r>
              <w:rPr>
                <w:sz w:val="16"/>
              </w:rPr>
              <w:t>Emergency</w:t>
            </w:r>
          </w:p>
        </w:tc>
        <w:tc>
          <w:tcPr>
            <w:tcW w:type="dxa" w:w="2369"/>
          </w:tcPr>
          <w:p>
            <w:pPr>
              <w:spacing w:after="0"/>
              <w:jc w:val="left"/>
            </w:pPr>
            <w:r>
              <w:rPr>
                <w:sz w:val="16"/>
              </w:rPr>
              <w:t>Hurricane Katrina Evacuation</w:t>
            </w:r>
          </w:p>
        </w:tc>
        <w:tc>
          <w:tcPr>
            <w:tcW w:type="dxa" w:w="2128"/>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8"/>
          </w:tcPr>
          <w:p>
            <w:pPr>
              <w:spacing w:after="0"/>
              <w:jc w:val="left"/>
            </w:pPr>
            <w:r>
              <w:rPr>
                <w:sz w:val="16"/>
              </w:rPr>
              <w:t>Major disaster</w:t>
            </w:r>
          </w:p>
        </w:tc>
        <w:tc>
          <w:tcPr>
            <w:tcW w:type="dxa" w:w="2369"/>
          </w:tcPr>
          <w:p>
            <w:pPr>
              <w:spacing w:after="0"/>
              <w:jc w:val="left"/>
            </w:pPr>
            <w:r>
              <w:rPr>
                <w:sz w:val="16"/>
              </w:rPr>
              <w:t>Hurricane Isabel</w:t>
            </w:r>
          </w:p>
        </w:tc>
        <w:tc>
          <w:tcPr>
            <w:tcW w:type="dxa" w:w="2128"/>
          </w:tcPr>
          <w:p>
            <w:pPr>
              <w:spacing w:after="0"/>
              <w:jc w:val="left"/>
            </w:pPr>
            <w:r>
              <w:rPr>
                <w:sz w:val="16"/>
              </w:rPr>
              <w:t>Hurricane</w:t>
            </w:r>
          </w:p>
        </w:tc>
        <w:tc>
          <w:tcPr>
            <w:tcW w:type="dxa" w:w="2482"/>
          </w:tcPr>
          <w:p>
            <w:pPr>
              <w:spacing w:after="0"/>
              <w:jc w:val="right"/>
            </w:pPr>
            <w:r>
              <w:rPr>
                <w:sz w:val="16"/>
              </w:rPr>
              <w:t>$95,050.87</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8"/>
          </w:tcPr>
          <w:p>
            <w:pPr>
              <w:spacing w:after="0"/>
              <w:jc w:val="left"/>
            </w:pPr>
            <w:r>
              <w:rPr>
                <w:sz w:val="16"/>
              </w:rPr>
              <w:t>Major disaster</w:t>
            </w:r>
          </w:p>
        </w:tc>
        <w:tc>
          <w:tcPr>
            <w:tcW w:type="dxa" w:w="2369"/>
          </w:tcPr>
          <w:p>
            <w:pPr>
              <w:spacing w:after="0"/>
              <w:jc w:val="left"/>
            </w:pPr>
            <w:r>
              <w:rPr>
                <w:sz w:val="16"/>
              </w:rPr>
              <w:t>Severe Winter Storms</w:t>
            </w:r>
          </w:p>
        </w:tc>
        <w:tc>
          <w:tcPr>
            <w:tcW w:type="dxa" w:w="2128"/>
          </w:tcPr>
          <w:p>
            <w:pPr>
              <w:spacing w:after="0"/>
              <w:jc w:val="left"/>
            </w:pPr>
            <w:r>
              <w:rPr>
                <w:sz w:val="16"/>
              </w:rPr>
              <w:t>Winter Weather</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8"/>
          </w:tcPr>
          <w:p>
            <w:pPr>
              <w:spacing w:after="0"/>
              <w:jc w:val="left"/>
            </w:pPr>
            <w:r>
              <w:rPr>
                <w:sz w:val="16"/>
              </w:rPr>
              <w:t>Major disaster</w:t>
            </w:r>
          </w:p>
        </w:tc>
        <w:tc>
          <w:tcPr>
            <w:tcW w:type="dxa" w:w="2369"/>
          </w:tcPr>
          <w:p>
            <w:pPr>
              <w:spacing w:after="0"/>
              <w:jc w:val="left"/>
            </w:pPr>
            <w:r>
              <w:rPr>
                <w:sz w:val="16"/>
              </w:rPr>
              <w:t>Hurricane Fran and Associated Severe Storm Cond</w:t>
            </w:r>
          </w:p>
        </w:tc>
        <w:tc>
          <w:tcPr>
            <w:tcW w:type="dxa" w:w="2128"/>
          </w:tcPr>
          <w:p>
            <w:pPr>
              <w:spacing w:after="0"/>
              <w:jc w:val="left"/>
            </w:pPr>
            <w:r>
              <w:rPr>
                <w:sz w:val="16"/>
              </w:rPr>
              <w:t>Hurricane</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8"/>
          </w:tcPr>
          <w:p>
            <w:pPr>
              <w:spacing w:after="0"/>
              <w:jc w:val="left"/>
            </w:pPr>
            <w:r>
              <w:rPr>
                <w:sz w:val="16"/>
              </w:rPr>
              <w:t>Major disaster</w:t>
            </w:r>
          </w:p>
        </w:tc>
        <w:tc>
          <w:tcPr>
            <w:tcW w:type="dxa" w:w="2369"/>
          </w:tcPr>
          <w:p>
            <w:pPr>
              <w:spacing w:after="0"/>
              <w:jc w:val="left"/>
            </w:pPr>
            <w:r>
              <w:rPr>
                <w:sz w:val="16"/>
              </w:rPr>
              <w:t>Blizzard of 96 (Severe Snow Storm)</w:t>
            </w:r>
          </w:p>
        </w:tc>
        <w:tc>
          <w:tcPr>
            <w:tcW w:type="dxa" w:w="2128"/>
          </w:tcPr>
          <w:p>
            <w:pPr>
              <w:spacing w:after="0"/>
              <w:jc w:val="left"/>
            </w:pPr>
            <w:r>
              <w:rPr>
                <w:sz w:val="16"/>
              </w:rPr>
              <w:t>Winter Weather</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8"/>
          </w:tcPr>
          <w:p>
            <w:pPr>
              <w:spacing w:after="0"/>
              <w:jc w:val="left"/>
            </w:pPr>
            <w:r>
              <w:rPr>
                <w:sz w:val="16"/>
              </w:rPr>
              <w:t>Major disaster</w:t>
            </w:r>
          </w:p>
        </w:tc>
        <w:tc>
          <w:tcPr>
            <w:tcW w:type="dxa" w:w="2369"/>
          </w:tcPr>
          <w:p>
            <w:pPr>
              <w:spacing w:after="0"/>
              <w:jc w:val="left"/>
            </w:pPr>
            <w:r>
              <w:rPr>
                <w:sz w:val="16"/>
              </w:rPr>
              <w:t>Severe Ice Storms, Flooding</w:t>
            </w:r>
          </w:p>
        </w:tc>
        <w:tc>
          <w:tcPr>
            <w:tcW w:type="dxa" w:w="2128"/>
          </w:tcPr>
          <w:p>
            <w:pPr>
              <w:spacing w:after="0"/>
              <w:jc w:val="left"/>
            </w:pPr>
            <w:r>
              <w:rPr>
                <w:sz w:val="16"/>
              </w:rPr>
              <w:t>Winter Weather (primary); also designated: Inland Flooding</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8"/>
          </w:tcPr>
          <w:p>
            <w:pPr>
              <w:spacing w:after="0"/>
              <w:jc w:val="left"/>
            </w:pPr>
            <w:r>
              <w:rPr>
                <w:sz w:val="16"/>
              </w:rPr>
              <w:t>Emergency</w:t>
            </w:r>
          </w:p>
        </w:tc>
        <w:tc>
          <w:tcPr>
            <w:tcW w:type="dxa" w:w="2369"/>
          </w:tcPr>
          <w:p>
            <w:pPr>
              <w:spacing w:after="0"/>
              <w:jc w:val="left"/>
            </w:pPr>
            <w:r>
              <w:rPr>
                <w:sz w:val="16"/>
              </w:rPr>
              <w:t>Severe Winter Storm</w:t>
            </w:r>
          </w:p>
        </w:tc>
        <w:tc>
          <w:tcPr>
            <w:tcW w:type="dxa" w:w="2128"/>
          </w:tcPr>
          <w:p>
            <w:pPr>
              <w:spacing w:after="0"/>
              <w:jc w:val="left"/>
            </w:pPr>
            <w:r>
              <w:rPr>
                <w:sz w:val="16"/>
              </w:rPr>
              <w:t>Winter Weather</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8"/>
          </w:tcPr>
          <w:p>
            <w:pPr>
              <w:spacing w:after="0"/>
              <w:jc w:val="left"/>
            </w:pPr>
            <w:r>
              <w:rPr>
                <w:sz w:val="16"/>
              </w:rPr>
              <w:t>Major disaster</w:t>
            </w:r>
          </w:p>
        </w:tc>
        <w:tc>
          <w:tcPr>
            <w:tcW w:type="dxa" w:w="2369"/>
          </w:tcPr>
          <w:p>
            <w:pPr>
              <w:spacing w:after="0"/>
              <w:jc w:val="left"/>
            </w:pPr>
            <w:r>
              <w:rPr>
                <w:sz w:val="16"/>
              </w:rPr>
              <w:t>Severe Storms &amp; Flooding</w:t>
            </w:r>
          </w:p>
        </w:tc>
        <w:tc>
          <w:tcPr>
            <w:tcW w:type="dxa" w:w="2128"/>
          </w:tcPr>
          <w:p>
            <w:pPr>
              <w:spacing w:after="0"/>
              <w:jc w:val="left"/>
            </w:pPr>
            <w:r>
              <w:rPr>
                <w:sz w:val="16"/>
              </w:rPr>
              <w:t>Inland Flooding</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8"/>
          </w:tcPr>
          <w:p>
            <w:pPr>
              <w:spacing w:after="0"/>
              <w:jc w:val="left"/>
            </w:pPr>
            <w:r>
              <w:rPr>
                <w:sz w:val="16"/>
              </w:rPr>
              <w:t>Emergency</w:t>
            </w:r>
          </w:p>
        </w:tc>
        <w:tc>
          <w:tcPr>
            <w:tcW w:type="dxa" w:w="2369"/>
          </w:tcPr>
          <w:p>
            <w:pPr>
              <w:spacing w:after="0"/>
              <w:jc w:val="left"/>
            </w:pPr>
            <w:r>
              <w:rPr>
                <w:sz w:val="16"/>
              </w:rPr>
              <w:t>Drought</w:t>
            </w:r>
          </w:p>
        </w:tc>
        <w:tc>
          <w:tcPr>
            <w:tcW w:type="dxa" w:w="2128"/>
          </w:tcPr>
          <w:p>
            <w:pPr>
              <w:spacing w:after="0"/>
              <w:jc w:val="left"/>
            </w:pPr>
            <w:r>
              <w:rPr>
                <w:sz w:val="16"/>
              </w:rPr>
              <w:t>Drought</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8"/>
          </w:tcPr>
          <w:p>
            <w:pPr>
              <w:spacing w:after="0"/>
              <w:jc w:val="left"/>
            </w:pPr>
            <w:r>
              <w:rPr>
                <w:sz w:val="16"/>
              </w:rPr>
              <w:t>Emergency</w:t>
            </w:r>
          </w:p>
        </w:tc>
        <w:tc>
          <w:tcPr>
            <w:tcW w:type="dxa" w:w="2369"/>
          </w:tcPr>
          <w:p>
            <w:pPr>
              <w:spacing w:after="0"/>
              <w:jc w:val="left"/>
            </w:pPr>
            <w:r>
              <w:rPr>
                <w:sz w:val="16"/>
              </w:rPr>
              <w:t>Drought</w:t>
            </w:r>
          </w:p>
        </w:tc>
        <w:tc>
          <w:tcPr>
            <w:tcW w:type="dxa" w:w="2128"/>
          </w:tcPr>
          <w:p>
            <w:pPr>
              <w:spacing w:after="0"/>
              <w:jc w:val="left"/>
            </w:pPr>
            <w:r>
              <w:rPr>
                <w:sz w:val="16"/>
              </w:rPr>
              <w:t>Drought</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28"/>
          </w:tcPr>
          <w:p>
            <w:pPr>
              <w:spacing w:after="0"/>
              <w:jc w:val="left"/>
            </w:pPr>
            <w:r>
              <w:rPr>
                <w:sz w:val="16"/>
              </w:rPr>
              <w:t>Major disaster</w:t>
            </w:r>
          </w:p>
        </w:tc>
        <w:tc>
          <w:tcPr>
            <w:tcW w:type="dxa" w:w="2369"/>
          </w:tcPr>
          <w:p>
            <w:pPr>
              <w:spacing w:after="0"/>
              <w:jc w:val="left"/>
            </w:pPr>
            <w:r>
              <w:rPr>
                <w:sz w:val="16"/>
              </w:rPr>
              <w:t>Severe Storms &amp; Flooding</w:t>
            </w:r>
          </w:p>
        </w:tc>
        <w:tc>
          <w:tcPr>
            <w:tcW w:type="dxa" w:w="2128"/>
          </w:tcPr>
          <w:p>
            <w:pPr>
              <w:spacing w:after="0"/>
              <w:jc w:val="left"/>
            </w:pPr>
            <w:r>
              <w:rPr>
                <w:sz w:val="16"/>
              </w:rPr>
              <w:t>Inland Flooding</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8"/>
          </w:tcPr>
          <w:p>
            <w:pPr>
              <w:spacing w:after="0"/>
              <w:jc w:val="left"/>
            </w:pPr>
            <w:r>
              <w:rPr>
                <w:sz w:val="16"/>
              </w:rPr>
              <w:t>Major disaster</w:t>
            </w:r>
          </w:p>
        </w:tc>
        <w:tc>
          <w:tcPr>
            <w:tcW w:type="dxa" w:w="2369"/>
          </w:tcPr>
          <w:p>
            <w:pPr>
              <w:spacing w:after="0"/>
              <w:jc w:val="left"/>
            </w:pPr>
            <w:r>
              <w:rPr>
                <w:sz w:val="16"/>
              </w:rPr>
              <w:t>Tropical Storm Agnes</w:t>
            </w:r>
          </w:p>
        </w:tc>
        <w:tc>
          <w:tcPr>
            <w:tcW w:type="dxa" w:w="2128"/>
          </w:tcPr>
          <w:p>
            <w:pPr>
              <w:spacing w:after="0"/>
              <w:jc w:val="left"/>
            </w:pPr>
            <w:r>
              <w:rPr>
                <w:sz w:val="16"/>
              </w:rPr>
              <w:t>Inland Flooding (primary); also designated: Hurricane</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28"/>
          </w:tcPr>
          <w:p>
            <w:pPr>
              <w:spacing w:after="0"/>
              <w:jc w:val="left"/>
            </w:pPr>
            <w:r>
              <w:rPr>
                <w:sz w:val="16"/>
              </w:rPr>
              <w:t>Major disaster</w:t>
            </w:r>
          </w:p>
        </w:tc>
        <w:tc>
          <w:tcPr>
            <w:tcW w:type="dxa" w:w="2369"/>
          </w:tcPr>
          <w:p>
            <w:pPr>
              <w:spacing w:after="0"/>
              <w:jc w:val="left"/>
            </w:pPr>
            <w:r>
              <w:rPr>
                <w:sz w:val="16"/>
              </w:rPr>
              <w:t>Severe Storms &amp; Flooding</w:t>
            </w:r>
          </w:p>
        </w:tc>
        <w:tc>
          <w:tcPr>
            <w:tcW w:type="dxa" w:w="2128"/>
          </w:tcPr>
          <w:p>
            <w:pPr>
              <w:spacing w:after="0"/>
              <w:jc w:val="left"/>
            </w:pPr>
            <w:r>
              <w:rPr>
                <w:sz w:val="16"/>
              </w:rPr>
              <w:t>Hurricane (primary); also designated: Inland Flooding</w:t>
            </w:r>
          </w:p>
        </w:tc>
        <w:tc>
          <w:tcPr>
            <w:tcW w:type="dxa" w:w="2482"/>
          </w:tcPr>
          <w:p>
            <w:pPr>
              <w:spacing w:after="0"/>
              <w:jc w:val="right"/>
            </w:pPr>
            <w:r>
              <w:rPr>
                <w:sz w:val="16"/>
              </w:rPr>
              <w:t>no Public Assistance recorded</w:t>
            </w:r>
          </w:p>
        </w:tc>
        <w:tc>
          <w:tcPr>
            <w:tcW w:type="dxa" w:w="180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21</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119</w:t>
            </w:r>
          </w:p>
        </w:tc>
        <w:tc>
          <w:tcPr>
            <w:tcW w:type="dxa" w:w="1123"/>
          </w:tcPr>
          <w:p>
            <w:pPr>
              <w:spacing w:after="0"/>
              <w:jc w:val="right"/>
            </w:pPr>
            <w:r>
              <w:rPr>
                <w:sz w:val="16"/>
              </w:rPr>
              <w:t>23</w:t>
            </w:r>
          </w:p>
        </w:tc>
        <w:tc>
          <w:tcPr>
            <w:tcW w:type="dxa" w:w="1964"/>
          </w:tcPr>
          <w:p>
            <w:pPr>
              <w:spacing w:after="0"/>
              <w:jc w:val="right"/>
            </w:pPr>
            <w:r>
              <w:rPr>
                <w:sz w:val="16"/>
              </w:rPr>
              <w:t>7</w:t>
            </w:r>
          </w:p>
        </w:tc>
        <w:tc>
          <w:tcPr>
            <w:tcW w:type="dxa" w:w="777"/>
          </w:tcPr>
          <w:p>
            <w:pPr>
              <w:spacing w:after="0"/>
              <w:jc w:val="right"/>
            </w:pPr>
            <w:r>
              <w:rPr>
                <w:sz w:val="16"/>
              </w:rPr>
              <w:t>28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86</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7</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928"/>
        <w:gridCol w:w="3175"/>
        <w:gridCol w:w="930"/>
        <w:gridCol w:w="2329"/>
        <w:gridCol w:w="1036"/>
        <w:gridCol w:w="2374"/>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317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304"/>
          </w:tcPr>
          <w:p>
            <w:pPr>
              <w:spacing w:after="0"/>
              <w:jc w:val="left"/>
            </w:pPr>
            <w:r>
              <w:rPr>
                <w:sz w:val="16"/>
              </w:rPr>
              <w:t>Thunderstorm Wind</w:t>
            </w:r>
          </w:p>
        </w:tc>
        <w:tc>
          <w:tcPr>
            <w:tcW w:type="dxa" w:w="1928"/>
          </w:tcPr>
          <w:p>
            <w:pPr>
              <w:spacing w:after="0"/>
              <w:jc w:val="left"/>
            </w:pPr>
            <w:r>
              <w:rPr>
                <w:sz w:val="16"/>
              </w:rPr>
              <w:t>50 kt (58 mph) estimated gust</w:t>
            </w:r>
          </w:p>
        </w:tc>
        <w:tc>
          <w:tcPr>
            <w:tcW w:type="dxa" w:w="3175"/>
          </w:tcPr>
          <w:p>
            <w:pPr>
              <w:spacing w:after="0"/>
              <w:jc w:val="left"/>
            </w:pPr>
            <w:r>
              <w:rPr>
                <w:sz w:val="16"/>
              </w:rPr>
              <w:t>$28,000 property; $0 crops (2026 dollars)</w:t>
            </w:r>
          </w:p>
        </w:tc>
        <w:tc>
          <w:tcPr>
            <w:tcW w:type="dxa" w:w="930"/>
          </w:tcPr>
          <w:p>
            <w:pPr>
              <w:spacing w:after="0"/>
              <w:jc w:val="right"/>
            </w:pPr>
            <w:r>
              <w:rPr>
                <w:sz w:val="16"/>
              </w:rPr>
              <w:t>0, 0</w:t>
            </w:r>
          </w:p>
        </w:tc>
        <w:tc>
          <w:tcPr>
            <w:tcW w:type="dxa" w:w="2329"/>
          </w:tcPr>
          <w:p>
            <w:pPr>
              <w:spacing w:after="0"/>
              <w:jc w:val="left"/>
            </w:pPr>
            <w:r>
              <w:rPr>
                <w:sz w:val="16"/>
              </w:rPr>
              <w:t>FLAT ROCK</w:t>
            </w:r>
          </w:p>
        </w:tc>
        <w:tc>
          <w:tcPr>
            <w:tcW w:type="dxa" w:w="1036"/>
          </w:tcPr>
          <w:p>
            <w:pPr>
              <w:spacing w:after="0"/>
              <w:jc w:val="left"/>
            </w:pPr>
            <w:r>
              <w:rPr>
                <w:sz w:val="16"/>
              </w:rPr>
              <w:t>new since last plan; within last 5 years</w:t>
            </w:r>
          </w:p>
        </w:tc>
        <w:tc>
          <w:tcPr>
            <w:tcW w:type="dxa" w:w="2374"/>
          </w:tcPr>
          <w:p>
            <w:pPr>
              <w:spacing w:after="0"/>
              <w:jc w:val="left"/>
            </w:pPr>
            <w:r>
              <w:rPr>
                <w:sz w:val="16"/>
              </w:rPr>
              <w:t>large reported damage</w:t>
            </w:r>
          </w:p>
        </w:tc>
      </w:tr>
      <w:tr>
        <w:trPr>
          <w:cantSplit/>
        </w:trPr>
        <w:tc>
          <w:tcPr>
            <w:tcW w:type="dxa" w:w="1037"/>
          </w:tcPr>
          <w:p>
            <w:pPr>
              <w:spacing w:after="0"/>
              <w:jc w:val="left"/>
            </w:pPr>
            <w:r>
              <w:rPr>
                <w:sz w:val="16"/>
              </w:rPr>
              <w:t>2025-02-11</w:t>
            </w:r>
          </w:p>
        </w:tc>
        <w:tc>
          <w:tcPr>
            <w:tcW w:type="dxa" w:w="1304"/>
          </w:tcPr>
          <w:p>
            <w:pPr>
              <w:spacing w:after="0"/>
              <w:jc w:val="left"/>
            </w:pPr>
            <w:r>
              <w:rPr>
                <w:sz w:val="16"/>
              </w:rPr>
              <w:t>Winter Storm</w:t>
            </w:r>
          </w:p>
        </w:tc>
        <w:tc>
          <w:tcPr>
            <w:tcW w:type="dxa" w:w="1928"/>
          </w:tcPr>
          <w:p>
            <w:pPr>
              <w:spacing w:after="0"/>
              <w:jc w:val="left"/>
            </w:pPr>
          </w:p>
        </w:tc>
        <w:tc>
          <w:tcPr>
            <w:tcW w:type="dxa" w:w="3175"/>
          </w:tcPr>
          <w:p>
            <w:pPr>
              <w:spacing w:after="0"/>
              <w:jc w:val="left"/>
            </w:pPr>
            <w:r>
              <w:rPr>
                <w:sz w:val="16"/>
              </w:rPr>
              <w:t>$25,000 property; $25,000 crops (zone total, 2025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r>
              <w:rPr>
                <w:sz w:val="16"/>
              </w:rPr>
              <w:t>new since last plan; within last 5 years</w:t>
            </w:r>
          </w:p>
        </w:tc>
        <w:tc>
          <w:tcPr>
            <w:tcW w:type="dxa" w:w="237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304"/>
          </w:tcPr>
          <w:p>
            <w:pPr>
              <w:spacing w:after="0"/>
              <w:jc w:val="left"/>
            </w:pPr>
            <w:r>
              <w:rPr>
                <w:sz w:val="16"/>
              </w:rPr>
              <w:t>Ice Storm</w:t>
            </w:r>
          </w:p>
        </w:tc>
        <w:tc>
          <w:tcPr>
            <w:tcW w:type="dxa" w:w="1928"/>
          </w:tcPr>
          <w:p>
            <w:pPr>
              <w:spacing w:after="0"/>
              <w:jc w:val="left"/>
            </w:pPr>
          </w:p>
        </w:tc>
        <w:tc>
          <w:tcPr>
            <w:tcW w:type="dxa" w:w="3175"/>
          </w:tcPr>
          <w:p>
            <w:pPr>
              <w:spacing w:after="0"/>
              <w:jc w:val="left"/>
            </w:pPr>
            <w:r>
              <w:rPr>
                <w:sz w:val="16"/>
              </w:rPr>
              <w:t>$50,000 property; $0 crops (zone total, 2021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p>
        </w:tc>
        <w:tc>
          <w:tcPr>
            <w:tcW w:type="dxa" w:w="2374"/>
          </w:tcPr>
          <w:p>
            <w:pPr>
              <w:spacing w:after="0"/>
              <w:jc w:val="left"/>
            </w:pPr>
            <w:r>
              <w:rPr>
                <w:sz w:val="16"/>
              </w:rPr>
              <w:t>B1-c worst recorded: Ice Storm</w:t>
            </w:r>
          </w:p>
        </w:tc>
      </w:tr>
      <w:tr>
        <w:trPr>
          <w:cantSplit/>
        </w:trPr>
        <w:tc>
          <w:tcPr>
            <w:tcW w:type="dxa" w:w="1037"/>
          </w:tcPr>
          <w:p>
            <w:pPr>
              <w:spacing w:after="0"/>
              <w:jc w:val="left"/>
            </w:pPr>
            <w:r>
              <w:rPr>
                <w:sz w:val="16"/>
              </w:rPr>
              <w:t>2017-05-05</w:t>
            </w:r>
          </w:p>
        </w:tc>
        <w:tc>
          <w:tcPr>
            <w:tcW w:type="dxa" w:w="1304"/>
          </w:tcPr>
          <w:p>
            <w:pPr>
              <w:spacing w:after="0"/>
              <w:jc w:val="left"/>
            </w:pPr>
            <w:r>
              <w:rPr>
                <w:sz w:val="16"/>
              </w:rPr>
              <w:t>Tornado</w:t>
            </w:r>
          </w:p>
        </w:tc>
        <w:tc>
          <w:tcPr>
            <w:tcW w:type="dxa" w:w="1928"/>
          </w:tcPr>
          <w:p>
            <w:pPr>
              <w:spacing w:after="0"/>
              <w:jc w:val="left"/>
            </w:pPr>
            <w:r>
              <w:rPr>
                <w:sz w:val="16"/>
              </w:rPr>
              <w:t>EF0, 0.38 mi within this county, 75 yd wide</w:t>
            </w:r>
          </w:p>
        </w:tc>
        <w:tc>
          <w:tcPr>
            <w:tcW w:type="dxa" w:w="3175"/>
          </w:tcPr>
          <w:p>
            <w:pPr>
              <w:spacing w:after="0"/>
              <w:jc w:val="left"/>
            </w:pPr>
            <w:r>
              <w:rPr>
                <w:sz w:val="16"/>
              </w:rPr>
              <w:t>$100,000 property; $0 crops (2017 dollars)</w:t>
            </w:r>
          </w:p>
        </w:tc>
        <w:tc>
          <w:tcPr>
            <w:tcW w:type="dxa" w:w="930"/>
          </w:tcPr>
          <w:p>
            <w:pPr>
              <w:spacing w:after="0"/>
              <w:jc w:val="right"/>
            </w:pPr>
            <w:r>
              <w:rPr>
                <w:sz w:val="16"/>
              </w:rPr>
              <w:t>0, 0</w:t>
            </w:r>
          </w:p>
        </w:tc>
        <w:tc>
          <w:tcPr>
            <w:tcW w:type="dxa" w:w="2329"/>
          </w:tcPr>
          <w:p>
            <w:pPr>
              <w:spacing w:after="0"/>
              <w:jc w:val="left"/>
            </w:pPr>
            <w:r>
              <w:rPr>
                <w:sz w:val="16"/>
              </w:rPr>
              <w:t>MOSELEY</w:t>
            </w:r>
          </w:p>
        </w:tc>
        <w:tc>
          <w:tcPr>
            <w:tcW w:type="dxa" w:w="1036"/>
          </w:tcPr>
          <w:p>
            <w:pPr>
              <w:spacing w:after="0"/>
              <w:jc w:val="left"/>
            </w:pPr>
          </w:p>
        </w:tc>
        <w:tc>
          <w:tcPr>
            <w:tcW w:type="dxa" w:w="2374"/>
          </w:tcPr>
          <w:p>
            <w:pPr>
              <w:spacing w:after="0"/>
              <w:jc w:val="left"/>
            </w:pPr>
            <w:r>
              <w:rPr>
                <w:sz w:val="16"/>
              </w:rPr>
              <w:t>B1-c worst recorded: Tornado</w:t>
            </w:r>
          </w:p>
        </w:tc>
      </w:tr>
      <w:tr>
        <w:trPr>
          <w:cantSplit/>
        </w:trPr>
        <w:tc>
          <w:tcPr>
            <w:tcW w:type="dxa" w:w="1037"/>
          </w:tcPr>
          <w:p>
            <w:pPr>
              <w:spacing w:after="0"/>
              <w:jc w:val="left"/>
            </w:pPr>
            <w:r>
              <w:rPr>
                <w:sz w:val="16"/>
              </w:rPr>
              <w:t>2015-06-25</w:t>
            </w:r>
          </w:p>
        </w:tc>
        <w:tc>
          <w:tcPr>
            <w:tcW w:type="dxa" w:w="1304"/>
          </w:tcPr>
          <w:p>
            <w:pPr>
              <w:spacing w:after="0"/>
              <w:jc w:val="left"/>
            </w:pPr>
            <w:r>
              <w:rPr>
                <w:sz w:val="16"/>
              </w:rPr>
              <w:t>Hail</w:t>
            </w:r>
          </w:p>
        </w:tc>
        <w:tc>
          <w:tcPr>
            <w:tcW w:type="dxa" w:w="1928"/>
          </w:tcPr>
          <w:p>
            <w:pPr>
              <w:spacing w:after="0"/>
              <w:jc w:val="left"/>
            </w:pPr>
            <w:r>
              <w:rPr>
                <w:sz w:val="16"/>
              </w:rPr>
              <w:t>3 in</w:t>
            </w:r>
          </w:p>
        </w:tc>
        <w:tc>
          <w:tcPr>
            <w:tcW w:type="dxa" w:w="3175"/>
          </w:tcPr>
          <w:p>
            <w:pPr>
              <w:spacing w:after="0"/>
              <w:jc w:val="left"/>
            </w:pPr>
            <w:r>
              <w:rPr>
                <w:sz w:val="16"/>
              </w:rPr>
              <w:t>$0 property; $0 crops (2015 dollars)</w:t>
            </w:r>
          </w:p>
        </w:tc>
        <w:tc>
          <w:tcPr>
            <w:tcW w:type="dxa" w:w="930"/>
          </w:tcPr>
          <w:p>
            <w:pPr>
              <w:spacing w:after="0"/>
              <w:jc w:val="right"/>
            </w:pPr>
            <w:r>
              <w:rPr>
                <w:sz w:val="16"/>
              </w:rPr>
              <w:t>0, 0</w:t>
            </w:r>
          </w:p>
        </w:tc>
        <w:tc>
          <w:tcPr>
            <w:tcW w:type="dxa" w:w="2329"/>
          </w:tcPr>
          <w:p>
            <w:pPr>
              <w:spacing w:after="0"/>
              <w:jc w:val="left"/>
            </w:pPr>
            <w:r>
              <w:rPr>
                <w:sz w:val="16"/>
              </w:rPr>
              <w:t>POWHATAN</w:t>
            </w:r>
          </w:p>
        </w:tc>
        <w:tc>
          <w:tcPr>
            <w:tcW w:type="dxa" w:w="1036"/>
          </w:tcPr>
          <w:p>
            <w:pPr>
              <w:spacing w:after="0"/>
              <w:jc w:val="left"/>
            </w:pPr>
          </w:p>
        </w:tc>
        <w:tc>
          <w:tcPr>
            <w:tcW w:type="dxa" w:w="2374"/>
          </w:tcPr>
          <w:p>
            <w:pPr>
              <w:spacing w:after="0"/>
              <w:jc w:val="left"/>
            </w:pPr>
            <w:r>
              <w:rPr>
                <w:sz w:val="16"/>
              </w:rPr>
              <w:t>B1-c worst recorded: Hail</w:t>
            </w:r>
          </w:p>
        </w:tc>
      </w:tr>
      <w:tr>
        <w:trPr>
          <w:cantSplit/>
        </w:trPr>
        <w:tc>
          <w:tcPr>
            <w:tcW w:type="dxa" w:w="1037"/>
          </w:tcPr>
          <w:p>
            <w:pPr>
              <w:spacing w:after="0"/>
              <w:jc w:val="left"/>
            </w:pPr>
            <w:r>
              <w:rPr>
                <w:sz w:val="16"/>
              </w:rPr>
              <w:t>2014-04-30</w:t>
            </w:r>
          </w:p>
        </w:tc>
        <w:tc>
          <w:tcPr>
            <w:tcW w:type="dxa" w:w="1304"/>
          </w:tcPr>
          <w:p>
            <w:pPr>
              <w:spacing w:after="0"/>
              <w:jc w:val="left"/>
            </w:pPr>
            <w:r>
              <w:rPr>
                <w:sz w:val="16"/>
              </w:rPr>
              <w:t>Lightning</w:t>
            </w:r>
          </w:p>
        </w:tc>
        <w:tc>
          <w:tcPr>
            <w:tcW w:type="dxa" w:w="1928"/>
          </w:tcPr>
          <w:p>
            <w:pPr>
              <w:spacing w:after="0"/>
              <w:jc w:val="left"/>
            </w:pPr>
          </w:p>
        </w:tc>
        <w:tc>
          <w:tcPr>
            <w:tcW w:type="dxa" w:w="3175"/>
          </w:tcPr>
          <w:p>
            <w:pPr>
              <w:spacing w:after="0"/>
              <w:jc w:val="left"/>
            </w:pPr>
            <w:r>
              <w:rPr>
                <w:sz w:val="16"/>
              </w:rPr>
              <w:t>$1,000 property; $0 crops (2014 dollars)</w:t>
            </w:r>
          </w:p>
        </w:tc>
        <w:tc>
          <w:tcPr>
            <w:tcW w:type="dxa" w:w="930"/>
          </w:tcPr>
          <w:p>
            <w:pPr>
              <w:spacing w:after="0"/>
              <w:jc w:val="right"/>
            </w:pPr>
            <w:r>
              <w:rPr>
                <w:sz w:val="16"/>
              </w:rPr>
              <w:t>0, 0</w:t>
            </w:r>
          </w:p>
        </w:tc>
        <w:tc>
          <w:tcPr>
            <w:tcW w:type="dxa" w:w="2329"/>
          </w:tcPr>
          <w:p>
            <w:pPr>
              <w:spacing w:after="0"/>
              <w:jc w:val="left"/>
            </w:pPr>
            <w:r>
              <w:rPr>
                <w:sz w:val="16"/>
              </w:rPr>
              <w:t>POWHATAN</w:t>
            </w:r>
          </w:p>
        </w:tc>
        <w:tc>
          <w:tcPr>
            <w:tcW w:type="dxa" w:w="1036"/>
          </w:tcPr>
          <w:p>
            <w:pPr>
              <w:spacing w:after="0"/>
              <w:jc w:val="left"/>
            </w:pPr>
          </w:p>
        </w:tc>
        <w:tc>
          <w:tcPr>
            <w:tcW w:type="dxa" w:w="2374"/>
          </w:tcPr>
          <w:p>
            <w:pPr>
              <w:spacing w:after="0"/>
              <w:jc w:val="left"/>
            </w:pPr>
            <w:r>
              <w:rPr>
                <w:sz w:val="16"/>
              </w:rPr>
              <w:t>B1-c worst recorded: Lightning</w:t>
            </w:r>
          </w:p>
        </w:tc>
      </w:tr>
      <w:tr>
        <w:trPr>
          <w:cantSplit/>
        </w:trPr>
        <w:tc>
          <w:tcPr>
            <w:tcW w:type="dxa" w:w="1037"/>
          </w:tcPr>
          <w:p>
            <w:pPr>
              <w:spacing w:after="0"/>
              <w:jc w:val="left"/>
            </w:pPr>
            <w:r>
              <w:rPr>
                <w:sz w:val="16"/>
              </w:rPr>
              <w:t>2012-07-05</w:t>
            </w:r>
          </w:p>
        </w:tc>
        <w:tc>
          <w:tcPr>
            <w:tcW w:type="dxa" w:w="1304"/>
          </w:tcPr>
          <w:p>
            <w:pPr>
              <w:spacing w:after="0"/>
              <w:jc w:val="left"/>
            </w:pPr>
            <w:r>
              <w:rPr>
                <w:sz w:val="16"/>
              </w:rPr>
              <w:t>Heat</w:t>
            </w:r>
          </w:p>
        </w:tc>
        <w:tc>
          <w:tcPr>
            <w:tcW w:type="dxa" w:w="1928"/>
          </w:tcPr>
          <w:p>
            <w:pPr>
              <w:spacing w:after="0"/>
              <w:jc w:val="left"/>
            </w:pPr>
          </w:p>
        </w:tc>
        <w:tc>
          <w:tcPr>
            <w:tcW w:type="dxa" w:w="3175"/>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p>
        </w:tc>
        <w:tc>
          <w:tcPr>
            <w:tcW w:type="dxa" w:w="2374"/>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304"/>
          </w:tcPr>
          <w:p>
            <w:pPr>
              <w:spacing w:after="0"/>
              <w:jc w:val="left"/>
            </w:pPr>
            <w:r>
              <w:rPr>
                <w:sz w:val="16"/>
              </w:rPr>
              <w:t>Thunderstorm Wind</w:t>
            </w:r>
          </w:p>
        </w:tc>
        <w:tc>
          <w:tcPr>
            <w:tcW w:type="dxa" w:w="1928"/>
          </w:tcPr>
          <w:p>
            <w:pPr>
              <w:spacing w:after="0"/>
              <w:jc w:val="left"/>
            </w:pPr>
            <w:r>
              <w:rPr>
                <w:sz w:val="16"/>
              </w:rPr>
              <w:t>50 kt (58 mph) estimated gust</w:t>
            </w:r>
          </w:p>
        </w:tc>
        <w:tc>
          <w:tcPr>
            <w:tcW w:type="dxa" w:w="3175"/>
          </w:tcPr>
          <w:p>
            <w:pPr>
              <w:spacing w:after="0"/>
              <w:jc w:val="left"/>
            </w:pPr>
            <w:r>
              <w:rPr>
                <w:sz w:val="16"/>
              </w:rPr>
              <w:t>$105,000 property; $0 crops (2012 dollars)</w:t>
            </w:r>
          </w:p>
        </w:tc>
        <w:tc>
          <w:tcPr>
            <w:tcW w:type="dxa" w:w="930"/>
          </w:tcPr>
          <w:p>
            <w:pPr>
              <w:spacing w:after="0"/>
              <w:jc w:val="right"/>
            </w:pPr>
            <w:r>
              <w:rPr>
                <w:sz w:val="16"/>
              </w:rPr>
              <w:t>0, 0</w:t>
            </w:r>
          </w:p>
        </w:tc>
        <w:tc>
          <w:tcPr>
            <w:tcW w:type="dxa" w:w="2329"/>
          </w:tcPr>
          <w:p>
            <w:pPr>
              <w:spacing w:after="0"/>
              <w:jc w:val="left"/>
            </w:pPr>
            <w:r>
              <w:rPr>
                <w:sz w:val="16"/>
              </w:rPr>
              <w:t>JEFFERSON</w:t>
            </w:r>
          </w:p>
        </w:tc>
        <w:tc>
          <w:tcPr>
            <w:tcW w:type="dxa" w:w="1036"/>
          </w:tcPr>
          <w:p>
            <w:pPr>
              <w:spacing w:after="0"/>
              <w:jc w:val="left"/>
            </w:pPr>
          </w:p>
        </w:tc>
        <w:tc>
          <w:tcPr>
            <w:tcW w:type="dxa" w:w="2374"/>
          </w:tcPr>
          <w:p>
            <w:pPr>
              <w:spacing w:after="0"/>
              <w:jc w:val="left"/>
            </w:pPr>
            <w:r>
              <w:rPr>
                <w:sz w:val="16"/>
              </w:rPr>
              <w:t>B1-c most damaging: Thunderstorm Wind</w:t>
            </w:r>
          </w:p>
        </w:tc>
      </w:tr>
      <w:tr>
        <w:trPr>
          <w:cantSplit/>
        </w:trPr>
        <w:tc>
          <w:tcPr>
            <w:tcW w:type="dxa" w:w="1037"/>
          </w:tcPr>
          <w:p>
            <w:pPr>
              <w:spacing w:after="0"/>
              <w:jc w:val="left"/>
            </w:pPr>
            <w:r>
              <w:rPr>
                <w:sz w:val="16"/>
              </w:rPr>
              <w:t>2003-09-18</w:t>
            </w:r>
          </w:p>
        </w:tc>
        <w:tc>
          <w:tcPr>
            <w:tcW w:type="dxa" w:w="1304"/>
          </w:tcPr>
          <w:p>
            <w:pPr>
              <w:spacing w:after="0"/>
              <w:jc w:val="left"/>
            </w:pPr>
            <w:r>
              <w:rPr>
                <w:sz w:val="16"/>
              </w:rPr>
              <w:t>Tropical Storm</w:t>
            </w:r>
          </w:p>
        </w:tc>
        <w:tc>
          <w:tcPr>
            <w:tcW w:type="dxa" w:w="1928"/>
          </w:tcPr>
          <w:p>
            <w:pPr>
              <w:spacing w:after="0"/>
              <w:jc w:val="left"/>
            </w:pPr>
          </w:p>
        </w:tc>
        <w:tc>
          <w:tcPr>
            <w:tcW w:type="dxa" w:w="3175"/>
          </w:tcPr>
          <w:p>
            <w:pPr>
              <w:spacing w:after="0"/>
              <w:jc w:val="left"/>
            </w:pPr>
            <w:r>
              <w:rPr>
                <w:sz w:val="16"/>
              </w:rPr>
              <w:t>$4,000,000 property; $359,000 crops (zone total, 2003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p>
        </w:tc>
        <w:tc>
          <w:tcPr>
            <w:tcW w:type="dxa" w:w="23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1998-10-01</w:t>
            </w:r>
          </w:p>
        </w:tc>
        <w:tc>
          <w:tcPr>
            <w:tcW w:type="dxa" w:w="1304"/>
          </w:tcPr>
          <w:p>
            <w:pPr>
              <w:spacing w:after="0"/>
              <w:jc w:val="left"/>
            </w:pPr>
            <w:r>
              <w:rPr>
                <w:sz w:val="16"/>
              </w:rPr>
              <w:t>Drought</w:t>
            </w:r>
          </w:p>
        </w:tc>
        <w:tc>
          <w:tcPr>
            <w:tcW w:type="dxa" w:w="1928"/>
          </w:tcPr>
          <w:p>
            <w:pPr>
              <w:spacing w:after="0"/>
              <w:jc w:val="left"/>
            </w:pPr>
          </w:p>
        </w:tc>
        <w:tc>
          <w:tcPr>
            <w:tcW w:type="dxa" w:w="3175"/>
          </w:tcPr>
          <w:p>
            <w:pPr>
              <w:spacing w:after="0"/>
              <w:jc w:val="left"/>
            </w:pPr>
            <w:r>
              <w:rPr>
                <w:sz w:val="16"/>
              </w:rPr>
              <w:t>property not reported; $2,000,000 crops (zone total, 1998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p>
        </w:tc>
        <w:tc>
          <w:tcPr>
            <w:tcW w:type="dxa" w:w="2374"/>
          </w:tcPr>
          <w:p>
            <w:pPr>
              <w:spacing w:after="0"/>
              <w:jc w:val="left"/>
            </w:pPr>
            <w:r>
              <w:rPr>
                <w:sz w:val="16"/>
              </w:rPr>
              <w:t>B1-c worst recorded: Drought</w:t>
            </w:r>
          </w:p>
        </w:tc>
      </w:tr>
      <w:tr>
        <w:trPr>
          <w:cantSplit/>
        </w:trPr>
        <w:tc>
          <w:tcPr>
            <w:tcW w:type="dxa" w:w="1037"/>
          </w:tcPr>
          <w:p>
            <w:pPr>
              <w:spacing w:after="0"/>
              <w:jc w:val="left"/>
            </w:pPr>
            <w:r>
              <w:rPr>
                <w:sz w:val="16"/>
              </w:rPr>
              <w:t>1997-09-01</w:t>
            </w:r>
          </w:p>
        </w:tc>
        <w:tc>
          <w:tcPr>
            <w:tcW w:type="dxa" w:w="1304"/>
          </w:tcPr>
          <w:p>
            <w:pPr>
              <w:spacing w:after="0"/>
              <w:jc w:val="left"/>
            </w:pPr>
            <w:r>
              <w:rPr>
                <w:sz w:val="16"/>
              </w:rPr>
              <w:t>Drought</w:t>
            </w:r>
          </w:p>
        </w:tc>
        <w:tc>
          <w:tcPr>
            <w:tcW w:type="dxa" w:w="1928"/>
          </w:tcPr>
          <w:p>
            <w:pPr>
              <w:spacing w:after="0"/>
              <w:jc w:val="left"/>
            </w:pPr>
          </w:p>
        </w:tc>
        <w:tc>
          <w:tcPr>
            <w:tcW w:type="dxa" w:w="3175"/>
          </w:tcPr>
          <w:p>
            <w:pPr>
              <w:spacing w:after="0"/>
              <w:jc w:val="left"/>
            </w:pPr>
            <w:r>
              <w:rPr>
                <w:sz w:val="16"/>
              </w:rPr>
              <w:t>property not reported; $3,150,000 crops (zone total, 1997 dollars)</w:t>
            </w:r>
          </w:p>
        </w:tc>
        <w:tc>
          <w:tcPr>
            <w:tcW w:type="dxa" w:w="930"/>
          </w:tcPr>
          <w:p>
            <w:pPr>
              <w:spacing w:after="0"/>
              <w:jc w:val="right"/>
            </w:pPr>
            <w:r>
              <w:rPr>
                <w:sz w:val="16"/>
              </w:rPr>
              <w:t>0, 0</w:t>
            </w:r>
          </w:p>
        </w:tc>
        <w:tc>
          <w:tcPr>
            <w:tcW w:type="dxa" w:w="2329"/>
          </w:tcPr>
          <w:p>
            <w:pPr>
              <w:spacing w:after="0"/>
              <w:jc w:val="left"/>
            </w:pPr>
            <w:r>
              <w:rPr>
                <w:sz w:val="16"/>
              </w:rPr>
              <w:t>NWS zone VAZ069 (POWHATAN), zone-level</w:t>
            </w:r>
          </w:p>
        </w:tc>
        <w:tc>
          <w:tcPr>
            <w:tcW w:type="dxa" w:w="1036"/>
          </w:tcPr>
          <w:p>
            <w:pPr>
              <w:spacing w:after="0"/>
              <w:jc w:val="left"/>
            </w:pPr>
          </w:p>
        </w:tc>
        <w:tc>
          <w:tcPr>
            <w:tcW w:type="dxa" w:w="2374"/>
          </w:tcPr>
          <w:p>
            <w:pPr>
              <w:spacing w:after="0"/>
              <w:jc w:val="left"/>
            </w:pPr>
            <w:r>
              <w:rPr>
                <w:sz w:val="16"/>
              </w:rPr>
              <w:t>B1-c most damaging: Drought</w:t>
            </w:r>
          </w:p>
        </w:tc>
      </w:tr>
      <w:tr>
        <w:trPr>
          <w:cantSplit/>
        </w:trPr>
        <w:tc>
          <w:tcPr>
            <w:tcW w:type="dxa" w:w="1037"/>
          </w:tcPr>
          <w:p>
            <w:pPr>
              <w:spacing w:after="0"/>
              <w:jc w:val="left"/>
            </w:pPr>
            <w:r>
              <w:rPr>
                <w:sz w:val="16"/>
              </w:rPr>
              <w:t>1980-07-12</w:t>
            </w:r>
          </w:p>
        </w:tc>
        <w:tc>
          <w:tcPr>
            <w:tcW w:type="dxa" w:w="1304"/>
          </w:tcPr>
          <w:p>
            <w:pPr>
              <w:spacing w:after="0"/>
              <w:jc w:val="left"/>
            </w:pPr>
            <w:r>
              <w:rPr>
                <w:sz w:val="16"/>
              </w:rPr>
              <w:t>Thunderstorm Wind</w:t>
            </w:r>
          </w:p>
        </w:tc>
        <w:tc>
          <w:tcPr>
            <w:tcW w:type="dxa" w:w="1928"/>
          </w:tcPr>
          <w:p>
            <w:pPr>
              <w:spacing w:after="0"/>
              <w:jc w:val="left"/>
            </w:pPr>
            <w:r>
              <w:rPr>
                <w:sz w:val="16"/>
              </w:rPr>
              <w:t>65 kt (75 mph), measurement type not recorded</w:t>
            </w:r>
          </w:p>
        </w:tc>
        <w:tc>
          <w:tcPr>
            <w:tcW w:type="dxa" w:w="3175"/>
          </w:tcPr>
          <w:p>
            <w:pPr>
              <w:spacing w:after="0"/>
              <w:jc w:val="left"/>
            </w:pPr>
            <w:r>
              <w:rPr>
                <w:sz w:val="16"/>
              </w:rPr>
              <w:t>damage not recorded (pre-1996 record)</w:t>
            </w:r>
          </w:p>
        </w:tc>
        <w:tc>
          <w:tcPr>
            <w:tcW w:type="dxa" w:w="930"/>
          </w:tcPr>
          <w:p>
            <w:pPr>
              <w:spacing w:after="0"/>
              <w:jc w:val="right"/>
            </w:pPr>
            <w:r>
              <w:rPr>
                <w:sz w:val="16"/>
              </w:rPr>
              <w:t>0, 0</w:t>
            </w:r>
          </w:p>
        </w:tc>
        <w:tc>
          <w:tcPr>
            <w:tcW w:type="dxa" w:w="2329"/>
          </w:tcPr>
          <w:p>
            <w:pPr>
              <w:spacing w:after="0"/>
              <w:jc w:val="left"/>
            </w:pPr>
            <w:r>
              <w:rPr>
                <w:sz w:val="16"/>
              </w:rPr>
              <w:t>location not recorded</w:t>
            </w:r>
          </w:p>
        </w:tc>
        <w:tc>
          <w:tcPr>
            <w:tcW w:type="dxa" w:w="1036"/>
          </w:tcPr>
          <w:p>
            <w:pPr>
              <w:spacing w:after="0"/>
              <w:jc w:val="left"/>
            </w:pPr>
          </w:p>
        </w:tc>
        <w:tc>
          <w:tcPr>
            <w:tcW w:type="dxa" w:w="237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0.582</w:t>
            </w:r>
          </w:p>
        </w:tc>
        <w:tc>
          <w:tcPr>
            <w:tcW w:type="dxa" w:w="1280"/>
          </w:tcPr>
          <w:p>
            <w:pPr>
              <w:spacing w:after="0"/>
              <w:jc w:val="left"/>
            </w:pPr>
            <w:r>
              <w:rPr>
                <w:sz w:val="16"/>
              </w:rPr>
              <w:t>event-days per year</w:t>
            </w:r>
          </w:p>
        </w:tc>
        <w:tc>
          <w:tcPr>
            <w:tcW w:type="dxa" w:w="1583"/>
          </w:tcPr>
          <w:p>
            <w:pPr>
              <w:spacing w:after="0"/>
              <w:jc w:val="left"/>
            </w:pPr>
            <w:r>
              <w:rPr>
                <w:sz w:val="16"/>
              </w:rPr>
              <w:t>about 0.582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6.54</w:t>
            </w:r>
          </w:p>
        </w:tc>
        <w:tc>
          <w:tcPr>
            <w:tcW w:type="dxa" w:w="1280"/>
          </w:tcPr>
          <w:p>
            <w:pPr>
              <w:spacing w:after="0"/>
              <w:jc w:val="left"/>
            </w:pPr>
            <w:r>
              <w:rPr>
                <w:sz w:val="16"/>
              </w:rPr>
              <w:t>event-days per year</w:t>
            </w:r>
          </w:p>
        </w:tc>
        <w:tc>
          <w:tcPr>
            <w:tcW w:type="dxa" w:w="1583"/>
          </w:tcPr>
          <w:p>
            <w:pPr>
              <w:spacing w:after="0"/>
              <w:jc w:val="left"/>
            </w:pPr>
            <w:r>
              <w:rPr>
                <w:sz w:val="16"/>
              </w:rPr>
              <w:t>about 6.54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189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2.45</w:t>
            </w:r>
          </w:p>
        </w:tc>
        <w:tc>
          <w:tcPr>
            <w:tcW w:type="dxa" w:w="1280"/>
          </w:tcPr>
          <w:p>
            <w:pPr>
              <w:spacing w:after="0"/>
              <w:jc w:val="left"/>
            </w:pPr>
            <w:r>
              <w:rPr>
                <w:sz w:val="16"/>
              </w:rPr>
              <w:t>events per year</w:t>
            </w:r>
          </w:p>
        </w:tc>
        <w:tc>
          <w:tcPr>
            <w:tcW w:type="dxa" w:w="1583"/>
          </w:tcPr>
          <w:p>
            <w:pPr>
              <w:spacing w:after="0"/>
              <w:jc w:val="left"/>
            </w:pPr>
            <w:r>
              <w:rPr>
                <w:sz w:val="16"/>
              </w:rPr>
              <w:t>about 2.45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93.3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4.07</w:t>
            </w:r>
          </w:p>
        </w:tc>
        <w:tc>
          <w:tcPr>
            <w:tcW w:type="dxa" w:w="1280"/>
          </w:tcPr>
          <w:p>
            <w:pPr>
              <w:spacing w:after="0"/>
              <w:jc w:val="left"/>
            </w:pPr>
            <w:r>
              <w:rPr>
                <w:sz w:val="16"/>
              </w:rPr>
              <w:t>event-days per year</w:t>
            </w:r>
          </w:p>
        </w:tc>
        <w:tc>
          <w:tcPr>
            <w:tcW w:type="dxa" w:w="1583"/>
          </w:tcPr>
          <w:p>
            <w:pPr>
              <w:spacing w:after="0"/>
              <w:jc w:val="left"/>
            </w:pPr>
            <w:r>
              <w:rPr>
                <w:sz w:val="16"/>
              </w:rPr>
              <w:t>about 4.07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0.0978</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32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1.22</w:t>
            </w:r>
          </w:p>
        </w:tc>
        <w:tc>
          <w:tcPr>
            <w:tcW w:type="dxa" w:w="1280"/>
          </w:tcPr>
          <w:p>
            <w:pPr>
              <w:spacing w:after="0"/>
              <w:jc w:val="left"/>
            </w:pPr>
            <w:r>
              <w:rPr>
                <w:sz w:val="16"/>
              </w:rPr>
              <w:t>event-days per year</w:t>
            </w:r>
          </w:p>
        </w:tc>
        <w:tc>
          <w:tcPr>
            <w:tcW w:type="dxa" w:w="1583"/>
          </w:tcPr>
          <w:p>
            <w:pPr>
              <w:spacing w:after="0"/>
              <w:jc w:val="left"/>
            </w:pPr>
            <w:r>
              <w:rPr>
                <w:sz w:val="16"/>
              </w:rPr>
              <w:t>about 1.22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w:t>
            </w:r>
          </w:p>
        </w:tc>
        <w:tc>
          <w:tcPr>
            <w:tcW w:type="dxa" w:w="1280"/>
          </w:tcPr>
          <w:p>
            <w:pPr>
              <w:spacing w:after="0"/>
              <w:jc w:val="left"/>
            </w:pPr>
            <w:r>
              <w:rPr>
                <w:sz w:val="16"/>
              </w:rPr>
              <w:t>event-days per year</w:t>
            </w:r>
          </w:p>
        </w:tc>
        <w:tc>
          <w:tcPr>
            <w:tcW w:type="dxa" w:w="1583"/>
          </w:tcPr>
          <w:p>
            <w:pPr>
              <w:spacing w:after="0"/>
              <w:jc w:val="left"/>
            </w:pPr>
            <w:r>
              <w:rPr>
                <w:sz w:val="16"/>
              </w:rPr>
              <w:t>about 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0.269</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41.8</w:t>
            </w:r>
          </w:p>
        </w:tc>
        <w:tc>
          <w:tcPr>
            <w:tcW w:type="dxa" w:w="1280"/>
          </w:tcPr>
          <w:p>
            <w:pPr>
              <w:spacing w:after="0"/>
              <w:jc w:val="left"/>
            </w:pPr>
            <w:r>
              <w:rPr>
                <w:sz w:val="16"/>
              </w:rPr>
              <w:t>days per year with a strike</w:t>
            </w:r>
          </w:p>
        </w:tc>
        <w:tc>
          <w:tcPr>
            <w:tcW w:type="dxa" w:w="1583"/>
          </w:tcPr>
          <w:p>
            <w:pPr>
              <w:spacing w:after="0"/>
              <w:jc w:val="left"/>
            </w:pPr>
            <w:r>
              <w:rPr>
                <w:sz w:val="16"/>
              </w:rPr>
              <w:t>about 41.8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2.08</w:t>
            </w:r>
          </w:p>
        </w:tc>
        <w:tc>
          <w:tcPr>
            <w:tcW w:type="dxa" w:w="1280"/>
          </w:tcPr>
          <w:p>
            <w:pPr>
              <w:spacing w:after="0"/>
              <w:jc w:val="left"/>
            </w:pPr>
            <w:r>
              <w:rPr>
                <w:sz w:val="16"/>
              </w:rPr>
              <w:t>events per year</w:t>
            </w:r>
          </w:p>
        </w:tc>
        <w:tc>
          <w:tcPr>
            <w:tcW w:type="dxa" w:w="1583"/>
          </w:tcPr>
          <w:p>
            <w:pPr>
              <w:spacing w:after="0"/>
              <w:jc w:val="left"/>
            </w:pPr>
            <w:r>
              <w:rPr>
                <w:sz w:val="16"/>
              </w:rPr>
              <w:t>about 2.08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0.13</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0.0122%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5.4</w:t>
            </w:r>
          </w:p>
        </w:tc>
        <w:tc>
          <w:tcPr>
            <w:tcW w:type="dxa" w:w="1280"/>
          </w:tcPr>
          <w:p>
            <w:pPr>
              <w:spacing w:after="0"/>
              <w:jc w:val="left"/>
            </w:pPr>
            <w:r>
              <w:rPr>
                <w:sz w:val="16"/>
              </w:rPr>
              <w:t>event-days per year</w:t>
            </w:r>
          </w:p>
        </w:tc>
        <w:tc>
          <w:tcPr>
            <w:tcW w:type="dxa" w:w="1583"/>
          </w:tcPr>
          <w:p>
            <w:pPr>
              <w:spacing w:after="0"/>
              <w:jc w:val="left"/>
            </w:pPr>
            <w:r>
              <w:rPr>
                <w:sz w:val="16"/>
              </w:rPr>
              <w:t>about 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103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16.7</w:t>
            </w:r>
          </w:p>
        </w:tc>
        <w:tc>
          <w:tcPr>
            <w:tcW w:type="dxa" w:w="1295"/>
          </w:tcPr>
          <w:p>
            <w:pPr>
              <w:spacing w:after="0"/>
              <w:jc w:val="right"/>
            </w:pPr>
            <w:r>
              <w:rPr>
                <w:sz w:val="16"/>
              </w:rPr>
              <w:t>17.4</w:t>
            </w:r>
          </w:p>
        </w:tc>
        <w:tc>
          <w:tcPr>
            <w:tcW w:type="dxa" w:w="1235"/>
          </w:tcPr>
          <w:p>
            <w:pPr>
              <w:spacing w:after="0"/>
              <w:jc w:val="right"/>
            </w:pPr>
            <w:r>
              <w:rPr>
                <w:sz w:val="16"/>
              </w:rPr>
              <w:t>17.9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95.4</w:t>
            </w:r>
          </w:p>
        </w:tc>
        <w:tc>
          <w:tcPr>
            <w:tcW w:type="dxa" w:w="1295"/>
          </w:tcPr>
          <w:p>
            <w:pPr>
              <w:spacing w:after="0"/>
              <w:jc w:val="right"/>
            </w:pPr>
            <w:r>
              <w:rPr>
                <w:sz w:val="16"/>
              </w:rPr>
              <w:t>98.2</w:t>
            </w:r>
          </w:p>
        </w:tc>
        <w:tc>
          <w:tcPr>
            <w:tcW w:type="dxa" w:w="1235"/>
          </w:tcPr>
          <w:p>
            <w:pPr>
              <w:spacing w:after="0"/>
              <w:jc w:val="right"/>
            </w:pPr>
            <w:r>
              <w:rPr>
                <w:sz w:val="16"/>
              </w:rPr>
              <w:t>99.2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60.7</w:t>
            </w:r>
          </w:p>
        </w:tc>
        <w:tc>
          <w:tcPr>
            <w:tcW w:type="dxa" w:w="1295"/>
          </w:tcPr>
          <w:p>
            <w:pPr>
              <w:spacing w:after="0"/>
              <w:jc w:val="right"/>
            </w:pPr>
            <w:r>
              <w:rPr>
                <w:sz w:val="16"/>
              </w:rPr>
              <w:t>80.1</w:t>
            </w:r>
          </w:p>
        </w:tc>
        <w:tc>
          <w:tcPr>
            <w:tcW w:type="dxa" w:w="1235"/>
          </w:tcPr>
          <w:p>
            <w:pPr>
              <w:spacing w:after="0"/>
              <w:jc w:val="right"/>
            </w:pPr>
            <w:r>
              <w:rPr>
                <w:sz w:val="16"/>
              </w:rPr>
              <w:t>82.5</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38.1</w:t>
            </w:r>
          </w:p>
        </w:tc>
        <w:tc>
          <w:tcPr>
            <w:tcW w:type="dxa" w:w="1295"/>
          </w:tcPr>
          <w:p>
            <w:pPr>
              <w:spacing w:after="0"/>
              <w:jc w:val="right"/>
            </w:pPr>
            <w:r>
              <w:rPr>
                <w:sz w:val="16"/>
              </w:rPr>
              <w:t>55.6</w:t>
            </w:r>
          </w:p>
        </w:tc>
        <w:tc>
          <w:tcPr>
            <w:tcW w:type="dxa" w:w="1235"/>
          </w:tcPr>
          <w:p>
            <w:pPr>
              <w:spacing w:after="0"/>
              <w:jc w:val="right"/>
            </w:pPr>
            <w:r>
              <w:rPr>
                <w:sz w:val="16"/>
              </w:rPr>
              <w:t>61.8</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16.6</w:t>
            </w:r>
          </w:p>
        </w:tc>
        <w:tc>
          <w:tcPr>
            <w:tcW w:type="dxa" w:w="1295"/>
          </w:tcPr>
          <w:p>
            <w:pPr>
              <w:spacing w:after="0"/>
              <w:jc w:val="right"/>
            </w:pPr>
            <w:r>
              <w:rPr>
                <w:sz w:val="16"/>
              </w:rPr>
              <w:t>50.0</w:t>
            </w:r>
          </w:p>
        </w:tc>
        <w:tc>
          <w:tcPr>
            <w:tcW w:type="dxa" w:w="1235"/>
          </w:tcPr>
          <w:p>
            <w:pPr>
              <w:spacing w:after="0"/>
              <w:jc w:val="right"/>
            </w:pPr>
            <w:r>
              <w:rPr>
                <w:sz w:val="16"/>
              </w:rPr>
              <w:t>57.3</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54.5</w:t>
            </w:r>
          </w:p>
        </w:tc>
        <w:tc>
          <w:tcPr>
            <w:tcW w:type="dxa" w:w="1295"/>
          </w:tcPr>
          <w:p>
            <w:pPr>
              <w:spacing w:after="0"/>
              <w:jc w:val="right"/>
            </w:pPr>
            <w:r>
              <w:rPr>
                <w:sz w:val="16"/>
              </w:rPr>
              <w:t>68.9</w:t>
            </w:r>
          </w:p>
        </w:tc>
        <w:tc>
          <w:tcPr>
            <w:tcW w:type="dxa" w:w="1235"/>
          </w:tcPr>
          <w:p>
            <w:pPr>
              <w:spacing w:after="0"/>
              <w:jc w:val="right"/>
            </w:pPr>
            <w:r>
              <w:rPr>
                <w:sz w:val="16"/>
              </w:rPr>
              <w:t>74.1</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21.8</w:t>
            </w:r>
          </w:p>
        </w:tc>
        <w:tc>
          <w:tcPr>
            <w:tcW w:type="dxa" w:w="1295"/>
          </w:tcPr>
          <w:p>
            <w:pPr>
              <w:spacing w:after="0"/>
              <w:jc w:val="right"/>
            </w:pPr>
            <w:r>
              <w:rPr>
                <w:sz w:val="16"/>
              </w:rPr>
              <w:t>67.3</w:t>
            </w:r>
          </w:p>
        </w:tc>
        <w:tc>
          <w:tcPr>
            <w:tcW w:type="dxa" w:w="1235"/>
          </w:tcPr>
          <w:p>
            <w:pPr>
              <w:spacing w:after="0"/>
              <w:jc w:val="right"/>
            </w:pPr>
            <w:r>
              <w:rPr>
                <w:sz w:val="16"/>
              </w:rPr>
              <w:t>77.3</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2.3</w:t>
            </w:r>
          </w:p>
        </w:tc>
        <w:tc>
          <w:tcPr>
            <w:tcW w:type="dxa" w:w="1295"/>
          </w:tcPr>
          <w:p>
            <w:pPr>
              <w:spacing w:after="0"/>
              <w:jc w:val="right"/>
            </w:pPr>
            <w:r>
              <w:rPr>
                <w:sz w:val="16"/>
              </w:rPr>
              <w:t>56.9</w:t>
            </w:r>
          </w:p>
        </w:tc>
        <w:tc>
          <w:tcPr>
            <w:tcW w:type="dxa" w:w="1235"/>
          </w:tcPr>
          <w:p>
            <w:pPr>
              <w:spacing w:after="0"/>
              <w:jc w:val="right"/>
            </w:pPr>
            <w:r>
              <w:rPr>
                <w:sz w:val="16"/>
              </w:rPr>
              <w:t>83.1</w:t>
            </w:r>
          </w:p>
        </w:tc>
        <w:tc>
          <w:tcPr>
            <w:tcW w:type="dxa" w:w="7078"/>
          </w:tcPr>
          <w:p>
            <w:pPr>
              <w:spacing w:after="0"/>
              <w:jc w:val="left"/>
            </w:pPr>
            <w:r>
              <w:rPr>
                <w:sz w:val="16"/>
              </w:rPr>
              <w:t>Relatively High 1, Relatively Moderate 2,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59.6</w:t>
            </w:r>
          </w:p>
        </w:tc>
        <w:tc>
          <w:tcPr>
            <w:tcW w:type="dxa" w:w="1295"/>
          </w:tcPr>
          <w:p>
            <w:pPr>
              <w:spacing w:after="0"/>
              <w:jc w:val="right"/>
            </w:pPr>
            <w:r>
              <w:rPr>
                <w:sz w:val="16"/>
              </w:rPr>
              <w:t>71.6</w:t>
            </w:r>
          </w:p>
        </w:tc>
        <w:tc>
          <w:tcPr>
            <w:tcW w:type="dxa" w:w="1235"/>
          </w:tcPr>
          <w:p>
            <w:pPr>
              <w:spacing w:after="0"/>
              <w:jc w:val="right"/>
            </w:pPr>
            <w:r>
              <w:rPr>
                <w:sz w:val="16"/>
              </w:rPr>
              <w:t>80.5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37.9</w:t>
            </w:r>
          </w:p>
        </w:tc>
        <w:tc>
          <w:tcPr>
            <w:tcW w:type="dxa" w:w="1295"/>
          </w:tcPr>
          <w:p>
            <w:pPr>
              <w:spacing w:after="0"/>
              <w:jc w:val="right"/>
            </w:pPr>
            <w:r>
              <w:rPr>
                <w:sz w:val="16"/>
              </w:rPr>
              <w:t>74.5</w:t>
            </w:r>
          </w:p>
        </w:tc>
        <w:tc>
          <w:tcPr>
            <w:tcW w:type="dxa" w:w="1235"/>
          </w:tcPr>
          <w:p>
            <w:pPr>
              <w:spacing w:after="0"/>
              <w:jc w:val="right"/>
            </w:pPr>
            <w:r>
              <w:rPr>
                <w:sz w:val="16"/>
              </w:rPr>
              <w:t>79.9</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56.6</w:t>
            </w:r>
          </w:p>
        </w:tc>
        <w:tc>
          <w:tcPr>
            <w:tcW w:type="dxa" w:w="1295"/>
          </w:tcPr>
          <w:p>
            <w:pPr>
              <w:spacing w:after="0"/>
              <w:jc w:val="right"/>
            </w:pPr>
            <w:r>
              <w:rPr>
                <w:sz w:val="16"/>
              </w:rPr>
              <w:t>77.7</w:t>
            </w:r>
          </w:p>
        </w:tc>
        <w:tc>
          <w:tcPr>
            <w:tcW w:type="dxa" w:w="1235"/>
          </w:tcPr>
          <w:p>
            <w:pPr>
              <w:spacing w:after="0"/>
              <w:jc w:val="right"/>
            </w:pPr>
            <w:r>
              <w:rPr>
                <w:sz w:val="16"/>
              </w:rPr>
              <w:t>85.7</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34.2</w:t>
            </w:r>
          </w:p>
        </w:tc>
        <w:tc>
          <w:tcPr>
            <w:tcW w:type="dxa" w:w="1295"/>
          </w:tcPr>
          <w:p>
            <w:pPr>
              <w:spacing w:after="0"/>
              <w:jc w:val="right"/>
            </w:pPr>
            <w:r>
              <w:rPr>
                <w:sz w:val="16"/>
              </w:rPr>
              <w:t>54.1</w:t>
            </w:r>
          </w:p>
        </w:tc>
        <w:tc>
          <w:tcPr>
            <w:tcW w:type="dxa" w:w="1235"/>
          </w:tcPr>
          <w:p>
            <w:pPr>
              <w:spacing w:after="0"/>
              <w:jc w:val="right"/>
            </w:pPr>
            <w:r>
              <w:rPr>
                <w:sz w:val="16"/>
              </w:rPr>
              <w:t>64.6</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38.5</w:t>
            </w:r>
          </w:p>
        </w:tc>
        <w:tc>
          <w:tcPr>
            <w:tcW w:type="dxa" w:w="1295"/>
          </w:tcPr>
          <w:p>
            <w:pPr>
              <w:spacing w:after="0"/>
              <w:jc w:val="right"/>
            </w:pPr>
            <w:r>
              <w:rPr>
                <w:sz w:val="16"/>
              </w:rPr>
              <w:t>65.7</w:t>
            </w:r>
          </w:p>
        </w:tc>
        <w:tc>
          <w:tcPr>
            <w:tcW w:type="dxa" w:w="1235"/>
          </w:tcPr>
          <w:p>
            <w:pPr>
              <w:spacing w:after="0"/>
              <w:jc w:val="right"/>
            </w:pPr>
            <w:r>
              <w:rPr>
                <w:sz w:val="16"/>
              </w:rPr>
              <w:t>70.7</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39.3</w:t>
            </w:r>
          </w:p>
        </w:tc>
        <w:tc>
          <w:tcPr>
            <w:tcW w:type="dxa" w:w="1295"/>
          </w:tcPr>
          <w:p>
            <w:pPr>
              <w:spacing w:after="0"/>
              <w:jc w:val="right"/>
            </w:pPr>
            <w:r>
              <w:rPr>
                <w:sz w:val="16"/>
              </w:rPr>
              <w:t>66.2</w:t>
            </w:r>
          </w:p>
        </w:tc>
        <w:tc>
          <w:tcPr>
            <w:tcW w:type="dxa" w:w="1235"/>
          </w:tcPr>
          <w:p>
            <w:pPr>
              <w:spacing w:after="0"/>
              <w:jc w:val="right"/>
            </w:pPr>
            <w:r>
              <w:rPr>
                <w:sz w:val="16"/>
              </w:rPr>
              <w:t>72.5</w:t>
            </w:r>
          </w:p>
        </w:tc>
        <w:tc>
          <w:tcPr>
            <w:tcW w:type="dxa" w:w="7078"/>
          </w:tcPr>
          <w:p>
            <w:pPr>
              <w:spacing w:after="0"/>
              <w:jc w:val="left"/>
            </w:pPr>
            <w:r>
              <w:rPr>
                <w:sz w:val="16"/>
              </w:rPr>
              <w:t>Relatively Moderate 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5"/>
        <w:gridCol w:w="836"/>
        <w:gridCol w:w="3253"/>
        <w:gridCol w:w="2594"/>
        <w:gridCol w:w="2682"/>
        <w:gridCol w:w="2923"/>
      </w:tblGrid>
      <w:tr>
        <w:trPr>
          <w:cantSplit/>
          <w:tblHeader/>
        </w:trPr>
        <w:tc>
          <w:tcPr>
            <w:tcW w:type="dxa" w:w="182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5"/>
          </w:tcPr>
          <w:p>
            <w:pPr>
              <w:spacing w:after="0"/>
              <w:jc w:val="left"/>
            </w:pPr>
            <w:r>
              <w:rPr>
                <w:sz w:val="16"/>
              </w:rPr>
              <w:t>Powhatan County</w:t>
            </w:r>
          </w:p>
        </w:tc>
        <w:tc>
          <w:tcPr>
            <w:tcW w:type="dxa" w:w="836"/>
          </w:tcPr>
          <w:p>
            <w:pPr>
              <w:spacing w:after="0"/>
              <w:jc w:val="left"/>
            </w:pPr>
            <w:r>
              <w:rPr>
                <w:sz w:val="16"/>
              </w:rPr>
              <w:t>County</w:t>
            </w:r>
          </w:p>
        </w:tc>
        <w:tc>
          <w:tcPr>
            <w:tcW w:type="dxa" w:w="3253"/>
          </w:tcPr>
          <w:p>
            <w:pPr>
              <w:spacing w:after="0"/>
              <w:jc w:val="left"/>
            </w:pPr>
            <w:r>
              <w:rPr>
                <w:sz w:val="16"/>
              </w:rPr>
              <w:t>Approved, expires 2027-08-07</w:t>
            </w:r>
          </w:p>
        </w:tc>
        <w:tc>
          <w:tcPr>
            <w:tcW w:type="dxa" w:w="2594"/>
          </w:tcPr>
          <w:p>
            <w:pPr>
              <w:spacing w:after="0"/>
              <w:jc w:val="right"/>
            </w:pPr>
            <w:r>
              <w:rPr>
                <w:sz w:val="16"/>
              </w:rPr>
              <w:t>FMA RL 0, SRL 0; any 0</w:t>
            </w:r>
          </w:p>
        </w:tc>
        <w:tc>
          <w:tcPr>
            <w:tcW w:type="dxa" w:w="2682"/>
          </w:tcPr>
          <w:p>
            <w:pPr>
              <w:spacing w:after="0"/>
              <w:jc w:val="right"/>
            </w:pPr>
            <w:r>
              <w:rPr>
                <w:sz w:val="16"/>
              </w:rPr>
              <w:t>$127,012.01</w:t>
            </w:r>
          </w:p>
        </w:tc>
        <w:tc>
          <w:tcPr>
            <w:tcW w:type="dxa" w:w="292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328"/>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$2,819</w:t>
            </w:r>
          </w:p>
        </w:tc>
        <w:tc>
          <w:tcPr>
            <w:tcW w:type="dxa" w:w="1126"/>
          </w:tcPr>
          <w:p>
            <w:pPr>
              <w:spacing w:after="0"/>
              <w:jc w:val="right"/>
            </w:pPr>
            <w:r>
              <w:rPr>
                <w:sz w:val="16"/>
              </w:rPr>
              <w:t>$5,003</w:t>
            </w:r>
          </w:p>
        </w:tc>
        <w:tc>
          <w:tcPr>
            <w:tcW w:type="dxa" w:w="943"/>
          </w:tcPr>
          <w:p>
            <w:pPr>
              <w:spacing w:after="0"/>
              <w:jc w:val="right"/>
            </w:pPr>
            <w:r>
              <w:rPr>
                <w:sz w:val="16"/>
              </w:rPr>
              <w:t>$1,404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$2,891,975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$2,434,273</w:t>
            </w:r>
          </w:p>
        </w:tc>
        <w:tc>
          <w:tcPr>
            <w:tcW w:type="dxa" w:w="943"/>
          </w:tcPr>
          <w:p>
            <w:pPr>
              <w:spacing w:after="0"/>
              <w:jc w:val="right"/>
            </w:pPr>
            <w:r>
              <w:rPr>
                <w:sz w:val="16"/>
              </w:rPr>
              <w:t>n/a</w:t>
            </w:r>
          </w:p>
        </w:tc>
        <w:tc>
          <w:tcPr>
            <w:tcW w:type="dxa" w:w="1305"/>
          </w:tcPr>
          <w:p>
            <w:pPr>
              <w:spacing w:after="0"/>
              <w:jc w:val="right"/>
            </w:pPr>
            <w:r>
              <w:rPr>
                <w:sz w:val="16"/>
              </w:rPr>
              <w:t>84.2% (agriculture)</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$10,683,617,880</w:t>
            </w:r>
          </w:p>
        </w:tc>
        <w:tc>
          <w:tcPr>
            <w:tcW w:type="dxa" w:w="1132"/>
          </w:tcPr>
          <w:p>
            <w:pPr>
              <w:spacing w:after="0"/>
              <w:jc w:val="right"/>
            </w:pPr>
            <w:r>
              <w:rPr>
                <w:sz w:val="16"/>
              </w:rPr>
              <w:t>n/a</w:t>
            </w:r>
          </w:p>
        </w:tc>
        <w:tc>
          <w:tcPr>
            <w:tcW w:type="dxa" w:w="1042"/>
          </w:tcPr>
          <w:p>
            <w:pPr>
              <w:spacing w:after="0"/>
              <w:jc w:val="right"/>
            </w:pPr>
            <w:r>
              <w:rPr>
                <w:sz w:val="16"/>
              </w:rPr>
              <w:t>30,333</w:t>
            </w:r>
          </w:p>
        </w:tc>
        <w:tc>
          <w:tcPr>
            <w:tcW w:type="dxa" w:w="1037"/>
          </w:tcPr>
          <w:p>
            <w:pPr>
              <w:spacing w:after="0"/>
              <w:jc w:val="right"/>
            </w:pPr>
            <w:r>
              <w:rPr>
                <w:sz w:val="16"/>
              </w:rPr>
              <w:t>$902,378</w:t>
            </w:r>
          </w:p>
        </w:tc>
        <w:tc>
          <w:tcPr>
            <w:tcW w:type="dxa" w:w="1126"/>
          </w:tcPr>
          <w:p>
            <w:pPr>
              <w:spacing w:after="0"/>
              <w:jc w:val="right"/>
            </w:pPr>
            <w:r>
              <w:rPr>
                <w:sz w:val="16"/>
              </w:rPr>
              <w:t>n/a</w:t>
            </w:r>
          </w:p>
        </w:tc>
        <w:tc>
          <w:tcPr>
            <w:tcW w:type="dxa" w:w="943"/>
          </w:tcPr>
          <w:p>
            <w:pPr>
              <w:spacing w:after="0"/>
              <w:jc w:val="right"/>
            </w:pPr>
            <w:r>
              <w:rPr>
                <w:sz w:val="16"/>
              </w:rPr>
              <w:t>$282,101</w:t>
            </w:r>
          </w:p>
        </w:tc>
        <w:tc>
          <w:tcPr>
            <w:tcW w:type="dxa" w:w="1305"/>
          </w:tcPr>
          <w:p>
            <w:pPr>
              <w:spacing w:after="0"/>
              <w:jc w:val="right"/>
            </w:pPr>
            <w:r>
              <w:rPr>
                <w:sz w:val="16"/>
              </w:rPr>
              <w:t>0.00845%</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$29,434</w:t>
            </w:r>
          </w:p>
        </w:tc>
        <w:tc>
          <w:tcPr>
            <w:tcW w:type="dxa" w:w="1126"/>
          </w:tcPr>
          <w:p>
            <w:pPr>
              <w:spacing w:after="0"/>
              <w:jc w:val="right"/>
            </w:pPr>
            <w:r>
              <w:rPr>
                <w:sz w:val="16"/>
              </w:rPr>
              <w:t>$9,269</w:t>
            </w:r>
          </w:p>
        </w:tc>
        <w:tc>
          <w:tcPr>
            <w:tcW w:type="dxa" w:w="943"/>
          </w:tcPr>
          <w:p>
            <w:pPr>
              <w:spacing w:after="0"/>
              <w:jc w:val="right"/>
            </w:pPr>
            <w:r>
              <w:rPr>
                <w:sz w:val="16"/>
              </w:rPr>
              <w:t>$15,898</w:t>
            </w:r>
          </w:p>
        </w:tc>
        <w:tc>
          <w:tcPr>
            <w:tcW w:type="dxa" w:w="1305"/>
          </w:tcPr>
          <w:p>
            <w:pPr>
              <w:spacing w:after="0"/>
              <w:jc w:val="right"/>
            </w:pPr>
            <w:r>
              <w:rPr>
                <w:sz w:val="16"/>
              </w:rPr>
              <w:t>0.000439%</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$19</w:t>
            </w:r>
          </w:p>
        </w:tc>
        <w:tc>
          <w:tcPr>
            <w:tcW w:type="dxa" w:w="1126"/>
          </w:tcPr>
          <w:p>
            <w:pPr>
              <w:spacing w:after="0"/>
              <w:jc w:val="right"/>
            </w:pPr>
            <w:r>
              <w:rPr>
                <w:sz w:val="16"/>
              </w:rPr>
              <w:t>$8</w:t>
            </w:r>
          </w:p>
        </w:tc>
        <w:tc>
          <w:tcPr>
            <w:tcW w:type="dxa" w:w="943"/>
          </w:tcPr>
          <w:p>
            <w:pPr>
              <w:spacing w:after="0"/>
              <w:jc w:val="right"/>
            </w:pPr>
            <w:r>
              <w:rPr>
                <w:sz w:val="16"/>
              </w:rPr>
              <w:t>$206,874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$248,439</w:t>
            </w:r>
          </w:p>
        </w:tc>
        <w:tc>
          <w:tcPr>
            <w:tcW w:type="dxa" w:w="1126"/>
          </w:tcPr>
          <w:p>
            <w:pPr>
              <w:spacing w:after="0"/>
              <w:jc w:val="right"/>
            </w:pPr>
            <w:r>
              <w:rPr>
                <w:sz w:val="16"/>
              </w:rPr>
              <w:t>$48,206</w:t>
            </w:r>
          </w:p>
        </w:tc>
        <w:tc>
          <w:tcPr>
            <w:tcW w:type="dxa" w:w="943"/>
          </w:tcPr>
          <w:p>
            <w:pPr>
              <w:spacing w:after="0"/>
              <w:jc w:val="right"/>
            </w:pPr>
            <w:r>
              <w:rPr>
                <w:sz w:val="16"/>
              </w:rPr>
              <w:t>$10,005</w:t>
            </w:r>
          </w:p>
        </w:tc>
        <w:tc>
          <w:tcPr>
            <w:tcW w:type="dxa" w:w="1305"/>
          </w:tcPr>
          <w:p>
            <w:pPr>
              <w:spacing w:after="0"/>
              <w:jc w:val="right"/>
            </w:pPr>
            <w:r>
              <w:rPr>
                <w:sz w:val="16"/>
              </w:rPr>
              <w:t>0.00371%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$6,702,713,403</w:t>
            </w:r>
          </w:p>
        </w:tc>
        <w:tc>
          <w:tcPr>
            <w:tcW w:type="dxa" w:w="1132"/>
          </w:tcPr>
          <w:p>
            <w:pPr>
              <w:spacing w:after="0"/>
              <w:jc w:val="right"/>
            </w:pPr>
            <w:r>
              <w:rPr>
                <w:sz w:val="16"/>
              </w:rPr>
              <w:t>n/a</w:t>
            </w:r>
          </w:p>
        </w:tc>
        <w:tc>
          <w:tcPr>
            <w:tcW w:type="dxa" w:w="1042"/>
          </w:tcPr>
          <w:p>
            <w:pPr>
              <w:spacing w:after="0"/>
              <w:jc w:val="right"/>
            </w:pPr>
            <w:r>
              <w:rPr>
                <w:sz w:val="16"/>
              </w:rPr>
              <w:t>30,304</w:t>
            </w:r>
          </w:p>
        </w:tc>
        <w:tc>
          <w:tcPr>
            <w:tcW w:type="dxa" w:w="1037"/>
          </w:tcPr>
          <w:p>
            <w:pPr>
              <w:spacing w:after="0"/>
              <w:jc w:val="right"/>
            </w:pPr>
            <w:r>
              <w:rPr>
                <w:sz w:val="16"/>
              </w:rPr>
              <w:t>$51,998</w:t>
            </w:r>
          </w:p>
        </w:tc>
        <w:tc>
          <w:tcPr>
            <w:tcW w:type="dxa" w:w="1126"/>
          </w:tcPr>
          <w:p>
            <w:pPr>
              <w:spacing w:after="0"/>
              <w:jc w:val="right"/>
            </w:pPr>
            <w:r>
              <w:rPr>
                <w:sz w:val="16"/>
              </w:rPr>
              <w:t>n/a</w:t>
            </w:r>
          </w:p>
        </w:tc>
        <w:tc>
          <w:tcPr>
            <w:tcW w:type="dxa" w:w="943"/>
          </w:tcPr>
          <w:p>
            <w:pPr>
              <w:spacing w:after="0"/>
              <w:jc w:val="right"/>
            </w:pPr>
            <w:r>
              <w:rPr>
                <w:sz w:val="16"/>
              </w:rPr>
              <w:t>$97</w:t>
            </w:r>
          </w:p>
        </w:tc>
        <w:tc>
          <w:tcPr>
            <w:tcW w:type="dxa" w:w="1305"/>
          </w:tcPr>
          <w:p>
            <w:pPr>
              <w:spacing w:after="0"/>
              <w:jc w:val="right"/>
            </w:pPr>
            <w:r>
              <w:rPr>
                <w:sz w:val="16"/>
              </w:rPr>
              <w:t>0.000776%</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$6,694,461,995</w:t>
            </w:r>
          </w:p>
        </w:tc>
        <w:tc>
          <w:tcPr>
            <w:tcW w:type="dxa" w:w="1132"/>
          </w:tcPr>
          <w:p>
            <w:pPr>
              <w:spacing w:after="0"/>
              <w:jc w:val="right"/>
            </w:pPr>
            <w:r>
              <w:rPr>
                <w:sz w:val="16"/>
              </w:rPr>
              <w:t>$1,255,848</w:t>
            </w:r>
          </w:p>
        </w:tc>
        <w:tc>
          <w:tcPr>
            <w:tcW w:type="dxa" w:w="1042"/>
          </w:tcPr>
          <w:p>
            <w:pPr>
              <w:spacing w:after="0"/>
              <w:jc w:val="right"/>
            </w:pPr>
            <w:r>
              <w:rPr>
                <w:sz w:val="16"/>
              </w:rPr>
              <w:t>134</w:t>
            </w:r>
          </w:p>
        </w:tc>
        <w:tc>
          <w:tcPr>
            <w:tcW w:type="dxa" w:w="1037"/>
          </w:tcPr>
          <w:p>
            <w:pPr>
              <w:spacing w:after="0"/>
              <w:jc w:val="right"/>
            </w:pPr>
            <w:r>
              <w:rPr>
                <w:sz w:val="16"/>
              </w:rPr>
              <w:t>$4,430,313</w:t>
            </w:r>
          </w:p>
        </w:tc>
        <w:tc>
          <w:tcPr>
            <w:tcW w:type="dxa" w:w="1126"/>
          </w:tcPr>
          <w:p>
            <w:pPr>
              <w:spacing w:after="0"/>
              <w:jc w:val="right"/>
            </w:pPr>
            <w:r>
              <w:rPr>
                <w:sz w:val="16"/>
              </w:rPr>
              <w:t>$6,307</w:t>
            </w:r>
          </w:p>
        </w:tc>
        <w:tc>
          <w:tcPr>
            <w:tcW w:type="dxa" w:w="943"/>
          </w:tcPr>
          <w:p>
            <w:pPr>
              <w:spacing w:after="0"/>
              <w:jc w:val="right"/>
            </w:pPr>
            <w:r>
              <w:rPr>
                <w:sz w:val="16"/>
              </w:rPr>
              <w:t>$2,215</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$100,477,053</w:t>
            </w:r>
          </w:p>
        </w:tc>
        <w:tc>
          <w:tcPr>
            <w:tcW w:type="dxa" w:w="1132"/>
          </w:tcPr>
          <w:p>
            <w:pPr>
              <w:spacing w:after="0"/>
              <w:jc w:val="right"/>
            </w:pPr>
            <w:r>
              <w:rPr>
                <w:sz w:val="16"/>
              </w:rPr>
              <w:t>n/a</w:t>
            </w:r>
          </w:p>
        </w:tc>
        <w:tc>
          <w:tcPr>
            <w:tcW w:type="dxa" w:w="1042"/>
          </w:tcPr>
          <w:p>
            <w:pPr>
              <w:spacing w:after="0"/>
              <w:jc w:val="right"/>
            </w:pPr>
            <w:r>
              <w:rPr>
                <w:sz w:val="16"/>
              </w:rPr>
              <w:t>487</w:t>
            </w:r>
          </w:p>
        </w:tc>
        <w:tc>
          <w:tcPr>
            <w:tcW w:type="dxa" w:w="1037"/>
          </w:tcPr>
          <w:p>
            <w:pPr>
              <w:spacing w:after="0"/>
              <w:jc w:val="right"/>
            </w:pPr>
            <w:r>
              <w:rPr>
                <w:sz w:val="16"/>
              </w:rPr>
              <w:t>$136</w:t>
            </w:r>
          </w:p>
        </w:tc>
        <w:tc>
          <w:tcPr>
            <w:tcW w:type="dxa" w:w="1126"/>
          </w:tcPr>
          <w:p>
            <w:pPr>
              <w:spacing w:after="0"/>
              <w:jc w:val="right"/>
            </w:pPr>
            <w:r>
              <w:rPr>
                <w:sz w:val="16"/>
              </w:rPr>
              <w:t>n/a</w:t>
            </w:r>
          </w:p>
        </w:tc>
        <w:tc>
          <w:tcPr>
            <w:tcW w:type="dxa" w:w="943"/>
          </w:tcPr>
          <w:p>
            <w:pPr>
              <w:spacing w:after="0"/>
              <w:jc w:val="right"/>
            </w:pPr>
            <w:r>
              <w:rPr>
                <w:sz w:val="16"/>
              </w:rPr>
              <w:t>$95</w:t>
            </w:r>
          </w:p>
        </w:tc>
        <w:tc>
          <w:tcPr>
            <w:tcW w:type="dxa" w:w="1305"/>
          </w:tcPr>
          <w:p>
            <w:pPr>
              <w:spacing w:after="0"/>
              <w:jc w:val="right"/>
            </w:pPr>
            <w:r>
              <w:rPr>
                <w:sz w:val="16"/>
              </w:rPr>
              <w:t>0.000136%</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$6,702,713,403</w:t>
            </w:r>
          </w:p>
        </w:tc>
        <w:tc>
          <w:tcPr>
            <w:tcW w:type="dxa" w:w="1132"/>
          </w:tcPr>
          <w:p>
            <w:pPr>
              <w:spacing w:after="0"/>
              <w:jc w:val="right"/>
            </w:pPr>
            <w:r>
              <w:rPr>
                <w:sz w:val="16"/>
              </w:rPr>
              <w:t>n/a</w:t>
            </w:r>
          </w:p>
        </w:tc>
        <w:tc>
          <w:tcPr>
            <w:tcW w:type="dxa" w:w="1042"/>
          </w:tcPr>
          <w:p>
            <w:pPr>
              <w:spacing w:after="0"/>
              <w:jc w:val="right"/>
            </w:pPr>
            <w:r>
              <w:rPr>
                <w:sz w:val="16"/>
              </w:rPr>
              <w:t>30,304</w:t>
            </w:r>
          </w:p>
        </w:tc>
        <w:tc>
          <w:tcPr>
            <w:tcW w:type="dxa" w:w="1037"/>
          </w:tcPr>
          <w:p>
            <w:pPr>
              <w:spacing w:after="0"/>
              <w:jc w:val="right"/>
            </w:pPr>
            <w:r>
              <w:rPr>
                <w:sz w:val="16"/>
              </w:rPr>
              <w:t>$4,512</w:t>
            </w:r>
          </w:p>
        </w:tc>
        <w:tc>
          <w:tcPr>
            <w:tcW w:type="dxa" w:w="1126"/>
          </w:tcPr>
          <w:p>
            <w:pPr>
              <w:spacing w:after="0"/>
              <w:jc w:val="right"/>
            </w:pPr>
            <w:r>
              <w:rPr>
                <w:sz w:val="16"/>
              </w:rPr>
              <w:t>n/a</w:t>
            </w:r>
          </w:p>
        </w:tc>
        <w:tc>
          <w:tcPr>
            <w:tcW w:type="dxa" w:w="943"/>
          </w:tcPr>
          <w:p>
            <w:pPr>
              <w:spacing w:after="0"/>
              <w:jc w:val="right"/>
            </w:pPr>
            <w:r>
              <w:rPr>
                <w:sz w:val="16"/>
              </w:rPr>
              <w:t>$127,742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$25,044</w:t>
            </w:r>
          </w:p>
        </w:tc>
        <w:tc>
          <w:tcPr>
            <w:tcW w:type="dxa" w:w="1126"/>
          </w:tcPr>
          <w:p>
            <w:pPr>
              <w:spacing w:after="0"/>
              <w:jc w:val="right"/>
            </w:pPr>
            <w:r>
              <w:rPr>
                <w:sz w:val="16"/>
              </w:rPr>
              <w:t>$1,098</w:t>
            </w:r>
          </w:p>
        </w:tc>
        <w:tc>
          <w:tcPr>
            <w:tcW w:type="dxa" w:w="943"/>
          </w:tcPr>
          <w:p>
            <w:pPr>
              <w:spacing w:after="0"/>
              <w:jc w:val="right"/>
            </w:pPr>
            <w:r>
              <w:rPr>
                <w:sz w:val="16"/>
              </w:rPr>
              <w:t>$261,043</w:t>
            </w:r>
          </w:p>
        </w:tc>
        <w:tc>
          <w:tcPr>
            <w:tcW w:type="dxa" w:w="1305"/>
          </w:tcPr>
          <w:p>
            <w:pPr>
              <w:spacing w:after="0"/>
              <w:jc w:val="right"/>
            </w:pPr>
            <w:r>
              <w:rPr>
                <w:sz w:val="16"/>
              </w:rPr>
              <w:t>0.000374%</w:t>
            </w:r>
          </w:p>
        </w:tc>
        <w:tc>
          <w:tcPr>
            <w:tcW w:type="dxa" w:w="1175"/>
          </w:tcPr>
          <w:p>
            <w:pPr>
              <w:spacing w:after="0"/>
              <w:jc w:val="right"/>
            </w:pPr>
            <w:r>
              <w:rPr>
                <w:sz w:val="16"/>
              </w:rPr>
              <w:t>$98,000</w:t>
            </w: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$272,869</w:t>
            </w:r>
          </w:p>
        </w:tc>
        <w:tc>
          <w:tcPr>
            <w:tcW w:type="dxa" w:w="1126"/>
          </w:tcPr>
          <w:p>
            <w:pPr>
              <w:spacing w:after="0"/>
              <w:jc w:val="right"/>
            </w:pPr>
            <w:r>
              <w:rPr>
                <w:sz w:val="16"/>
              </w:rPr>
              <w:t>$342</w:t>
            </w:r>
          </w:p>
        </w:tc>
        <w:tc>
          <w:tcPr>
            <w:tcW w:type="dxa" w:w="943"/>
          </w:tcPr>
          <w:p>
            <w:pPr>
              <w:spacing w:after="0"/>
              <w:jc w:val="right"/>
            </w:pPr>
            <w:r>
              <w:rPr>
                <w:sz w:val="16"/>
              </w:rPr>
              <w:t>$227,556</w:t>
            </w:r>
          </w:p>
        </w:tc>
        <w:tc>
          <w:tcPr>
            <w:tcW w:type="dxa" w:w="1305"/>
          </w:tcPr>
          <w:p>
            <w:pPr>
              <w:spacing w:after="0"/>
              <w:jc w:val="right"/>
            </w:pPr>
            <w:r>
              <w:rPr>
                <w:sz w:val="16"/>
              </w:rPr>
              <w:t>0.00407%</w:t>
            </w:r>
          </w:p>
        </w:tc>
        <w:tc>
          <w:tcPr>
            <w:tcW w:type="dxa" w:w="1175"/>
          </w:tcPr>
          <w:p>
            <w:pPr>
              <w:spacing w:after="0"/>
              <w:jc w:val="right"/>
            </w:pPr>
          </w:p>
        </w:tc>
        <w:tc>
          <w:tcPr>
            <w:tcW w:type="dxa" w:w="1079"/>
          </w:tcPr>
          <w:p>
            <w:pPr>
              <w:spacing w:after="0"/>
              <w:jc w:val="right"/>
            </w:pPr>
          </w:p>
        </w:tc>
        <w:tc>
          <w:tcPr>
            <w:tcW w:type="dxa" w:w="1328"/>
          </w:tcPr>
          <w:p>
            <w:pPr>
              <w:spacing w:after="0"/>
              <w:jc w:val="right"/>
            </w:pPr>
            <w:r>
              <w:rPr>
                <w:sz w:val="16"/>
              </w:rPr>
              <w:t>no Public Assistance recorded (1 declaration)</w:t>
            </w: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$750,467,041</w:t>
            </w:r>
          </w:p>
        </w:tc>
        <w:tc>
          <w:tcPr>
            <w:tcW w:type="dxa" w:w="1132"/>
          </w:tcPr>
          <w:p>
            <w:pPr>
              <w:spacing w:after="0"/>
              <w:jc w:val="right"/>
            </w:pPr>
            <w:r>
              <w:rPr>
                <w:sz w:val="16"/>
              </w:rPr>
              <w:t>$2,188,368</w:t>
            </w:r>
          </w:p>
        </w:tc>
        <w:tc>
          <w:tcPr>
            <w:tcW w:type="dxa" w:w="1042"/>
          </w:tcPr>
          <w:p>
            <w:pPr>
              <w:spacing w:after="0"/>
              <w:jc w:val="right"/>
            </w:pPr>
            <w:r>
              <w:rPr>
                <w:sz w:val="16"/>
              </w:rPr>
              <w:t>5,236</w:t>
            </w:r>
          </w:p>
        </w:tc>
        <w:tc>
          <w:tcPr>
            <w:tcW w:type="dxa" w:w="1037"/>
          </w:tcPr>
          <w:p>
            <w:pPr>
              <w:spacing w:after="0"/>
              <w:jc w:val="right"/>
            </w:pPr>
            <w:r>
              <w:rPr>
                <w:sz w:val="16"/>
              </w:rPr>
              <w:t>$4,528</w:t>
            </w:r>
          </w:p>
        </w:tc>
        <w:tc>
          <w:tcPr>
            <w:tcW w:type="dxa" w:w="1126"/>
          </w:tcPr>
          <w:p>
            <w:pPr>
              <w:spacing w:after="0"/>
              <w:jc w:val="right"/>
            </w:pPr>
            <w:r>
              <w:rPr>
                <w:sz w:val="16"/>
              </w:rPr>
              <w:t>$2</w:t>
            </w:r>
          </w:p>
        </w:tc>
        <w:tc>
          <w:tcPr>
            <w:tcW w:type="dxa" w:w="943"/>
          </w:tcPr>
          <w:p>
            <w:pPr>
              <w:spacing w:after="0"/>
              <w:jc w:val="right"/>
            </w:pPr>
            <w:r>
              <w:rPr>
                <w:sz w:val="16"/>
              </w:rPr>
              <w:t>$979</w:t>
            </w:r>
          </w:p>
        </w:tc>
        <w:tc>
          <w:tcPr>
            <w:tcW w:type="dxa" w:w="1305"/>
          </w:tcPr>
          <w:p>
            <w:pPr>
              <w:spacing w:after="0"/>
              <w:jc w:val="right"/>
            </w:pPr>
            <w:r>
              <w:rPr>
                <w:sz w:val="16"/>
              </w:rPr>
              <w:t>0.000603%</w:t>
            </w:r>
          </w:p>
        </w:tc>
        <w:tc>
          <w:tcPr>
            <w:tcW w:type="dxa" w:w="1175"/>
          </w:tcPr>
          <w:p>
            <w:pPr>
              <w:spacing w:after="0"/>
              <w:jc w:val="right"/>
            </w:pPr>
          </w:p>
        </w:tc>
        <w:tc>
          <w:tcPr>
            <w:tcW w:type="dxa" w:w="1079"/>
          </w:tcPr>
          <w:p>
            <w:pPr>
              <w:spacing w:after="0"/>
              <w:jc w:val="right"/>
            </w:pPr>
          </w:p>
        </w:tc>
        <w:tc>
          <w:tcPr>
            <w:tcW w:type="dxa" w:w="1328"/>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$6,702,713,403</w:t>
            </w:r>
          </w:p>
        </w:tc>
        <w:tc>
          <w:tcPr>
            <w:tcW w:type="dxa" w:w="1132"/>
          </w:tcPr>
          <w:p>
            <w:pPr>
              <w:spacing w:after="0"/>
              <w:jc w:val="right"/>
            </w:pPr>
            <w:r>
              <w:rPr>
                <w:sz w:val="16"/>
              </w:rPr>
              <w:t>$14,481,170</w:t>
            </w:r>
          </w:p>
        </w:tc>
        <w:tc>
          <w:tcPr>
            <w:tcW w:type="dxa" w:w="1042"/>
          </w:tcPr>
          <w:p>
            <w:pPr>
              <w:spacing w:after="0"/>
              <w:jc w:val="right"/>
            </w:pPr>
            <w:r>
              <w:rPr>
                <w:sz w:val="16"/>
              </w:rPr>
              <w:t>30,304</w:t>
            </w:r>
          </w:p>
        </w:tc>
        <w:tc>
          <w:tcPr>
            <w:tcW w:type="dxa" w:w="1037"/>
          </w:tcPr>
          <w:p>
            <w:pPr>
              <w:spacing w:after="0"/>
              <w:jc w:val="right"/>
            </w:pPr>
            <w:r>
              <w:rPr>
                <w:sz w:val="16"/>
              </w:rPr>
              <w:t>$2,950</w:t>
            </w:r>
          </w:p>
        </w:tc>
        <w:tc>
          <w:tcPr>
            <w:tcW w:type="dxa" w:w="1126"/>
          </w:tcPr>
          <w:p>
            <w:pPr>
              <w:spacing w:after="0"/>
              <w:jc w:val="right"/>
            </w:pPr>
            <w:r>
              <w:rPr>
                <w:sz w:val="16"/>
              </w:rPr>
              <w:t>$5</w:t>
            </w:r>
          </w:p>
        </w:tc>
        <w:tc>
          <w:tcPr>
            <w:tcW w:type="dxa" w:w="943"/>
          </w:tcPr>
          <w:p>
            <w:pPr>
              <w:spacing w:after="0"/>
              <w:jc w:val="right"/>
            </w:pPr>
            <w:r>
              <w:rPr>
                <w:sz w:val="16"/>
              </w:rPr>
              <w:t>$24,766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$51,000</w:t>
            </w:r>
          </w:p>
        </w:tc>
        <w:tc>
          <w:tcPr>
            <w:tcW w:type="dxa" w:w="1328"/>
          </w:tcPr>
          <w:p>
            <w:pPr>
              <w:spacing w:after="0"/>
              <w:jc w:val="right"/>
            </w:pPr>
            <w:r>
              <w:rPr>
                <w:sz w:val="16"/>
              </w:rPr>
              <w:t>no Public Assistance recorded (2 declarations)</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31 county-coded records, 31 with a damage value recorded (including $0), $98,000; 4 zone-level records, 4 with a damage value recorded (including $0), $51,000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30,304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$6,702,713,403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$14,481,170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$8,479,953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$1,160,773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Powhatan County</w:t>
            </w:r>
          </w:p>
        </w:tc>
        <w:tc>
          <w:tcPr>
            <w:tcW w:type="dxa" w:w="1604"/>
          </w:tcPr>
          <w:p>
            <w:pPr>
              <w:spacing w:after="0"/>
              <w:jc w:val="left"/>
            </w:pPr>
            <w:r>
              <w:rPr>
                <w:sz w:val="16"/>
              </w:rPr>
              <w:t>510117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Powhatan County, VA: risk-assessment baseline packet, release 2026-10 (data as of 2026-09-30; County FIPS 51145). Automated baseline. </w:t>
      </w:r>
      <w:hyperlink r:id="rId15">
        <w:r>
          <w:rPr>
            <w:color w:val="1F4E99"/>
            <w:sz w:val="17"/>
            <w:u w:val="single"/>
          </w:rPr>
          <w:t>https://hazardplain.org/va/51145/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Powhatan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Powhatan County, VA: Risk-assessment baseline packet</dc:title>
  <dc:subject>Hazard Plain release 2026-10, as of 2026-09-30. Automated baseline</dc:subject>
  <dc:creator>Hazard Plain</dc:creator>
  <cp:keywords>Hazard Plain; hazard mitigation; risk assessment; 51145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