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Dinwiddie County, VA</w:t>
      </w:r>
    </w:p>
    <w:p>
      <w:pPr>
        <w:spacing w:after="120" w:before="0"/>
      </w:pPr>
      <w:r>
        <w:rPr>
          <w:color w:val="555555"/>
          <w:sz w:val="24"/>
        </w:rPr>
        <w:t>Risk-assessment baseline packet</w:t>
      </w:r>
    </w:p>
    <w:p>
      <w:pPr>
        <w:spacing w:after="120" w:before="0"/>
      </w:pPr>
      <w:r>
        <w:rPr>
          <w:b/>
          <w:sz w:val="18"/>
        </w:rPr>
        <w:t xml:space="preserve">County FIPS: </w:t>
      </w:r>
      <w:r>
        <w:rPr>
          <w:sz w:val="18"/>
        </w:rPr>
        <w:t>51053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2027-08-07. Plan: PDC 15 &amp; 19 Richmond-Crater Regional Hazard Mitigation Plan (FEMA plan 108426), approved 2022-08-08.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2022-08-08: 1 new hazard declaration (1 incident): EM-3631-VA (Severe Winter Storm).</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49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($2,690,785 a year), Drought ($2,325,425) and Tornado ($455,578).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51053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2027-08-07</w:t>
      </w:r>
    </w:p>
    <w:p>
      <w:pPr>
        <w:keepNext/>
        <w:spacing w:after="40" w:before="0"/>
      </w:pPr>
      <w:r>
        <w:rPr>
          <w:b/>
        </w:rPr>
        <w:t xml:space="preserve">Plan: </w:t>
      </w:r>
      <w:r>
        <w:rPr/>
        <w:t>PDC 15 &amp; 19 Richmond-Crater Regional Hazard Mitigation Plan (FEMA plan 108426)</w:t>
      </w:r>
    </w:p>
    <w:p>
      <w:pPr>
        <w:keepNext/>
        <w:spacing w:after="40" w:before="0"/>
      </w:pPr>
      <w:r>
        <w:rPr>
          <w:b/>
        </w:rPr>
        <w:t xml:space="preserve">Approved: </w:t>
      </w:r>
      <w:r>
        <w:rPr/>
        <w:t>2022-08-08</w:t>
      </w:r>
    </w:p>
    <w:p>
      <w:pPr>
        <w:keepNext/>
        <w:spacing w:after="40" w:before="0"/>
      </w:pPr>
      <w:r>
        <w:rPr>
          <w:b/>
        </w:rPr>
        <w:t xml:space="preserve">Days to expiry: </w:t>
      </w:r>
      <w:r>
        <w:rPr/>
        <w:t>311</w:t>
      </w:r>
    </w:p>
    <w:p>
      <w:pPr>
        <w:keepNext/>
        <w:spacing w:after="40" w:before="0"/>
      </w:pPr>
      <w:r>
        <w:rPr>
          <w:b/>
        </w:rPr>
        <w:t xml:space="preserve">Update underway: </w:t>
      </w:r>
      <w:r>
        <w:rPr/>
        <w:t>FEMA tracker shows a plan in progress</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2022-08-08)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EM-3631-VA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71"/>
        <w:gridCol w:w="680"/>
        <w:gridCol w:w="2043"/>
        <w:gridCol w:w="2098"/>
        <w:gridCol w:w="1037"/>
        <w:gridCol w:w="1037"/>
        <w:gridCol w:w="854"/>
        <w:gridCol w:w="2479"/>
        <w:gridCol w:w="2613"/>
      </w:tblGrid>
      <w:tr>
        <w:trPr>
          <w:cantSplit/>
          <w:tblHeader/>
        </w:trPr>
        <w:tc>
          <w:tcPr>
            <w:tcW w:type="dxa" w:w="1271"/>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043"/>
            <w:shd w:val="clear" w:color="auto" w:fill="E8E8E8"/>
          </w:tcPr>
          <w:p>
            <w:pPr>
              <w:spacing w:after="0"/>
              <w:jc w:val="left"/>
            </w:pPr>
            <w:r>
              <w:rPr>
                <w:b/>
                <w:sz w:val="16"/>
              </w:rPr>
              <w:t>Status</w:t>
            </w:r>
          </w:p>
        </w:tc>
        <w:tc>
          <w:tcPr>
            <w:tcW w:type="dxa" w:w="2098"/>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479"/>
            <w:shd w:val="clear" w:color="auto" w:fill="E8E8E8"/>
          </w:tcPr>
          <w:p>
            <w:pPr>
              <w:spacing w:after="0"/>
              <w:jc w:val="left"/>
            </w:pPr>
            <w:r>
              <w:rPr>
                <w:b/>
                <w:sz w:val="16"/>
              </w:rPr>
              <w:t>Update underway</w:t>
            </w:r>
          </w:p>
        </w:tc>
        <w:tc>
          <w:tcPr>
            <w:tcW w:type="dxa" w:w="2613"/>
            <w:shd w:val="clear" w:color="auto" w:fill="E8E8E8"/>
          </w:tcPr>
          <w:p>
            <w:pPr>
              <w:spacing w:after="0"/>
              <w:jc w:val="left"/>
            </w:pPr>
            <w:r>
              <w:rPr>
                <w:b/>
                <w:sz w:val="16"/>
              </w:rPr>
              <w:t>Notes</w:t>
            </w:r>
          </w:p>
        </w:tc>
      </w:tr>
      <w:tr>
        <w:trPr>
          <w:cantSplit/>
        </w:trPr>
        <w:tc>
          <w:tcPr>
            <w:tcW w:type="dxa" w:w="1271"/>
          </w:tcPr>
          <w:p>
            <w:pPr>
              <w:spacing w:after="0"/>
              <w:jc w:val="left"/>
            </w:pPr>
            <w:r>
              <w:rPr>
                <w:sz w:val="16"/>
              </w:rPr>
              <w:t>Dinwiddie County</w:t>
            </w:r>
          </w:p>
        </w:tc>
        <w:tc>
          <w:tcPr>
            <w:tcW w:type="dxa" w:w="680"/>
          </w:tcPr>
          <w:p>
            <w:pPr>
              <w:spacing w:after="0"/>
              <w:jc w:val="left"/>
            </w:pPr>
            <w:r>
              <w:rPr>
                <w:sz w:val="16"/>
              </w:rPr>
              <w:t>County</w:t>
            </w:r>
          </w:p>
        </w:tc>
        <w:tc>
          <w:tcPr>
            <w:tcW w:type="dxa" w:w="2043"/>
          </w:tcPr>
          <w:p>
            <w:pPr>
              <w:spacing w:after="0"/>
              <w:jc w:val="left"/>
            </w:pPr>
            <w:r>
              <w:rPr>
                <w:sz w:val="16"/>
              </w:rPr>
              <w:t>Approved, expires 2027-08-07</w:t>
            </w:r>
          </w:p>
        </w:tc>
        <w:tc>
          <w:tcPr>
            <w:tcW w:type="dxa" w:w="2098"/>
          </w:tcPr>
          <w:p>
            <w:pPr>
              <w:spacing w:after="0"/>
              <w:jc w:val="left"/>
            </w:pPr>
            <w:r>
              <w:rPr>
                <w:sz w:val="16"/>
              </w:rPr>
              <w:t>PDC 15 &amp; 19 Richmond-Crater Regional Hazard Mitigation Plan (FEMA plan 108426)</w:t>
            </w:r>
          </w:p>
        </w:tc>
        <w:tc>
          <w:tcPr>
            <w:tcW w:type="dxa" w:w="1037"/>
          </w:tcPr>
          <w:p>
            <w:pPr>
              <w:spacing w:after="0"/>
              <w:jc w:val="left"/>
            </w:pPr>
            <w:r>
              <w:rPr>
                <w:sz w:val="16"/>
              </w:rPr>
              <w:t>2022-08-08</w:t>
            </w:r>
          </w:p>
        </w:tc>
        <w:tc>
          <w:tcPr>
            <w:tcW w:type="dxa" w:w="1037"/>
          </w:tcPr>
          <w:p>
            <w:pPr>
              <w:spacing w:after="0"/>
              <w:jc w:val="left"/>
            </w:pPr>
            <w:r>
              <w:rPr>
                <w:sz w:val="16"/>
              </w:rPr>
              <w:t>2027-08-07</w:t>
            </w:r>
          </w:p>
        </w:tc>
        <w:tc>
          <w:tcPr>
            <w:tcW w:type="dxa" w:w="854"/>
          </w:tcPr>
          <w:p>
            <w:pPr>
              <w:spacing w:after="0"/>
              <w:jc w:val="right"/>
            </w:pPr>
            <w:r>
              <w:rPr>
                <w:sz w:val="16"/>
              </w:rPr>
              <w:t>311</w:t>
            </w:r>
          </w:p>
        </w:tc>
        <w:tc>
          <w:tcPr>
            <w:tcW w:type="dxa" w:w="2479"/>
          </w:tcPr>
          <w:p>
            <w:pPr>
              <w:spacing w:after="0"/>
              <w:jc w:val="left"/>
            </w:pPr>
            <w:r>
              <w:rPr>
                <w:sz w:val="16"/>
              </w:rPr>
              <w:t>FEMA tracker shows a plan in progress</w:t>
            </w:r>
          </w:p>
        </w:tc>
        <w:tc>
          <w:tcPr>
            <w:tcW w:type="dxa" w:w="2613"/>
          </w:tcPr>
          <w:p>
            <w:pPr>
              <w:spacing w:after="0"/>
              <w:jc w:val="left"/>
            </w:pPr>
            <w:r>
              <w:rPr>
                <w:sz w:val="16"/>
              </w:rPr>
              <w:t>this jurisdiction approved 2022-08-16</w:t>
            </w:r>
          </w:p>
        </w:tc>
      </w:tr>
      <w:tr>
        <w:trPr>
          <w:cantSplit/>
        </w:trPr>
        <w:tc>
          <w:tcPr>
            <w:tcW w:type="dxa" w:w="1271"/>
          </w:tcPr>
          <w:p>
            <w:pPr>
              <w:spacing w:after="0"/>
              <w:jc w:val="left"/>
            </w:pPr>
            <w:r>
              <w:rPr>
                <w:sz w:val="16"/>
              </w:rPr>
              <w:t>McKenney town</w:t>
            </w:r>
          </w:p>
        </w:tc>
        <w:tc>
          <w:tcPr>
            <w:tcW w:type="dxa" w:w="680"/>
          </w:tcPr>
          <w:p>
            <w:pPr>
              <w:spacing w:after="0"/>
              <w:jc w:val="left"/>
            </w:pPr>
            <w:r>
              <w:rPr>
                <w:sz w:val="16"/>
              </w:rPr>
              <w:t>Town</w:t>
            </w:r>
          </w:p>
        </w:tc>
        <w:tc>
          <w:tcPr>
            <w:tcW w:type="dxa" w:w="2043"/>
          </w:tcPr>
          <w:p>
            <w:pPr>
              <w:spacing w:after="0"/>
              <w:jc w:val="left"/>
            </w:pPr>
            <w:r>
              <w:rPr>
                <w:sz w:val="16"/>
              </w:rPr>
              <w:t>Approved, expires 2027-08-07</w:t>
            </w:r>
          </w:p>
        </w:tc>
        <w:tc>
          <w:tcPr>
            <w:tcW w:type="dxa" w:w="2098"/>
          </w:tcPr>
          <w:p>
            <w:pPr>
              <w:spacing w:after="0"/>
              <w:jc w:val="left"/>
            </w:pPr>
            <w:r>
              <w:rPr>
                <w:sz w:val="16"/>
              </w:rPr>
              <w:t>PDC 15 &amp; 19 Richmond-Crater Regional Hazard Mitigation Plan (FEMA plan 108426)</w:t>
            </w:r>
          </w:p>
        </w:tc>
        <w:tc>
          <w:tcPr>
            <w:tcW w:type="dxa" w:w="1037"/>
          </w:tcPr>
          <w:p>
            <w:pPr>
              <w:spacing w:after="0"/>
              <w:jc w:val="left"/>
            </w:pPr>
            <w:r>
              <w:rPr>
                <w:sz w:val="16"/>
              </w:rPr>
              <w:t>2022-08-08</w:t>
            </w:r>
          </w:p>
        </w:tc>
        <w:tc>
          <w:tcPr>
            <w:tcW w:type="dxa" w:w="1037"/>
          </w:tcPr>
          <w:p>
            <w:pPr>
              <w:spacing w:after="0"/>
              <w:jc w:val="left"/>
            </w:pPr>
            <w:r>
              <w:rPr>
                <w:sz w:val="16"/>
              </w:rPr>
              <w:t>2027-08-07</w:t>
            </w:r>
          </w:p>
        </w:tc>
        <w:tc>
          <w:tcPr>
            <w:tcW w:type="dxa" w:w="854"/>
          </w:tcPr>
          <w:p>
            <w:pPr>
              <w:spacing w:after="0"/>
              <w:jc w:val="right"/>
            </w:pPr>
            <w:r>
              <w:rPr>
                <w:sz w:val="16"/>
              </w:rPr>
              <w:t>311</w:t>
            </w:r>
          </w:p>
        </w:tc>
        <w:tc>
          <w:tcPr>
            <w:tcW w:type="dxa" w:w="2479"/>
          </w:tcPr>
          <w:p>
            <w:pPr>
              <w:spacing w:after="0"/>
              <w:jc w:val="left"/>
            </w:pPr>
            <w:r>
              <w:rPr>
                <w:sz w:val="16"/>
              </w:rPr>
              <w:t>FEMA tracker shows a plan in progress</w:t>
            </w:r>
          </w:p>
        </w:tc>
        <w:tc>
          <w:tcPr>
            <w:tcW w:type="dxa" w:w="2613"/>
          </w:tcPr>
          <w:p>
            <w:pPr>
              <w:spacing w:after="0"/>
              <w:jc w:val="left"/>
            </w:pPr>
            <w:r>
              <w:rPr>
                <w:sz w:val="16"/>
              </w:rPr>
              <w:t>this jurisdiction approved 2022-08-11</w:t>
            </w:r>
          </w:p>
        </w:tc>
      </w:tr>
    </w:tbl>
    <w:p>
      <w:pPr>
        <w:spacing w:after="40" w:before="60"/>
      </w:pPr>
      <w:r>
        <w:rPr>
          <w:sz w:val="15"/>
        </w:rPr>
        <w:t>Plan 108426 covers 21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9"/>
        <w:gridCol w:w="1037"/>
        <w:gridCol w:w="1251"/>
        <w:gridCol w:w="1251"/>
        <w:gridCol w:w="1037"/>
        <w:gridCol w:w="1126"/>
        <w:gridCol w:w="1587"/>
        <w:gridCol w:w="1144"/>
        <w:gridCol w:w="1787"/>
        <w:gridCol w:w="3192"/>
      </w:tblGrid>
      <w:tr>
        <w:trPr>
          <w:cantSplit/>
          <w:tblHeader/>
        </w:trPr>
        <w:tc>
          <w:tcPr>
            <w:tcW w:type="dxa" w:w="69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51"/>
            <w:shd w:val="clear" w:color="auto" w:fill="E8E8E8"/>
          </w:tcPr>
          <w:p>
            <w:pPr>
              <w:spacing w:after="0"/>
              <w:jc w:val="left"/>
            </w:pPr>
            <w:r>
              <w:rPr>
                <w:b/>
                <w:sz w:val="16"/>
              </w:rPr>
              <w:t>NRI risk rating</w:t>
            </w:r>
          </w:p>
        </w:tc>
        <w:tc>
          <w:tcPr>
            <w:tcW w:type="dxa" w:w="125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8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8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92"/>
            <w:shd w:val="clear" w:color="auto" w:fill="E8E8E8"/>
          </w:tcPr>
          <w:p>
            <w:pPr>
              <w:spacing w:after="0"/>
              <w:jc w:val="left"/>
            </w:pPr>
            <w:r>
              <w:rPr>
                <w:b/>
                <w:sz w:val="16"/>
              </w:rPr>
              <w:t>Storm Events coverage note</w:t>
            </w:r>
          </w:p>
        </w:tc>
      </w:tr>
      <w:tr>
        <w:trPr>
          <w:cantSplit/>
        </w:trPr>
        <w:tc>
          <w:tcPr>
            <w:tcW w:type="dxa" w:w="699"/>
          </w:tcPr>
          <w:p>
            <w:pPr>
              <w:spacing w:after="0"/>
              <w:jc w:val="right"/>
            </w:pPr>
            <w:r>
              <w:rPr>
                <w:sz w:val="16"/>
              </w:rPr>
              <w:t>1</w:t>
            </w:r>
          </w:p>
        </w:tc>
        <w:tc>
          <w:tcPr>
            <w:tcW w:type="dxa" w:w="1037"/>
          </w:tcPr>
          <w:p>
            <w:pPr>
              <w:spacing w:after="0"/>
              <w:jc w:val="left"/>
            </w:pPr>
            <w:r>
              <w:rPr>
                <w:sz w:val="16"/>
              </w:rPr>
              <w:t>Inland Flooding</w:t>
            </w:r>
          </w:p>
        </w:tc>
        <w:tc>
          <w:tcPr>
            <w:tcW w:type="dxa" w:w="1251"/>
          </w:tcPr>
          <w:p>
            <w:pPr>
              <w:spacing w:after="0"/>
              <w:jc w:val="left"/>
            </w:pPr>
            <w:r>
              <w:rPr>
                <w:sz w:val="16"/>
              </w:rPr>
              <w:t>Very Low</w:t>
            </w:r>
          </w:p>
        </w:tc>
        <w:tc>
          <w:tcPr>
            <w:tcW w:type="dxa" w:w="1251"/>
          </w:tcPr>
          <w:p>
            <w:pPr>
              <w:spacing w:after="0"/>
              <w:jc w:val="left"/>
            </w:pPr>
            <w:r>
              <w:rPr>
                <w:sz w:val="16"/>
              </w:rPr>
              <w:t>Very Low</w:t>
            </w:r>
          </w:p>
        </w:tc>
        <w:tc>
          <w:tcPr>
            <w:tcW w:type="dxa" w:w="1037"/>
          </w:tcPr>
          <w:p>
            <w:pPr>
              <w:spacing w:after="0"/>
              <w:jc w:val="right"/>
            </w:pPr>
            <w:r>
              <w:rPr>
                <w:sz w:val="16"/>
              </w:rPr>
              <w:t>$2,658,862</w:t>
            </w:r>
          </w:p>
        </w:tc>
        <w:tc>
          <w:tcPr>
            <w:tcW w:type="dxa" w:w="1126"/>
          </w:tcPr>
          <w:p>
            <w:pPr>
              <w:spacing w:after="0"/>
              <w:jc w:val="right"/>
            </w:pPr>
            <w:r>
              <w:rPr>
                <w:sz w:val="16"/>
              </w:rPr>
              <w:t>$2,394</w:t>
            </w:r>
          </w:p>
        </w:tc>
        <w:tc>
          <w:tcPr>
            <w:tcW w:type="dxa" w:w="1587"/>
          </w:tcPr>
          <w:p>
            <w:pPr>
              <w:spacing w:after="0"/>
              <w:jc w:val="right"/>
            </w:pPr>
            <w:r>
              <w:rPr>
                <w:sz w:val="16"/>
              </w:rPr>
              <w:t>$29,530</w:t>
            </w:r>
          </w:p>
        </w:tc>
        <w:tc>
          <w:tcPr>
            <w:tcW w:type="dxa" w:w="1144"/>
          </w:tcPr>
          <w:p>
            <w:pPr>
              <w:spacing w:after="0"/>
              <w:jc w:val="right"/>
            </w:pPr>
            <w:r>
              <w:rPr>
                <w:sz w:val="16"/>
              </w:rPr>
              <w:t>$2,690,785</w:t>
            </w:r>
          </w:p>
        </w:tc>
        <w:tc>
          <w:tcPr>
            <w:tcW w:type="dxa" w:w="1787"/>
          </w:tcPr>
          <w:p>
            <w:pPr>
              <w:spacing w:after="0"/>
              <w:jc w:val="right"/>
            </w:pPr>
            <w:r>
              <w:rPr>
                <w:sz w:val="16"/>
              </w:rPr>
              <w:t>32</w:t>
            </w:r>
          </w:p>
        </w:tc>
        <w:tc>
          <w:tcPr>
            <w:tcW w:type="dxa" w:w="3192"/>
          </w:tcPr>
          <w:p>
            <w:pPr>
              <w:spacing w:after="0"/>
              <w:jc w:val="left"/>
            </w:pPr>
          </w:p>
        </w:tc>
      </w:tr>
      <w:tr>
        <w:trPr>
          <w:cantSplit/>
        </w:trPr>
        <w:tc>
          <w:tcPr>
            <w:tcW w:type="dxa" w:w="699"/>
          </w:tcPr>
          <w:p>
            <w:pPr>
              <w:spacing w:after="0"/>
              <w:jc w:val="right"/>
            </w:pPr>
            <w:r>
              <w:rPr>
                <w:sz w:val="16"/>
              </w:rPr>
              <w:t>2</w:t>
            </w:r>
          </w:p>
        </w:tc>
        <w:tc>
          <w:tcPr>
            <w:tcW w:type="dxa" w:w="1037"/>
          </w:tcPr>
          <w:p>
            <w:pPr>
              <w:spacing w:after="0"/>
              <w:jc w:val="left"/>
            </w:pPr>
            <w:r>
              <w:rPr>
                <w:sz w:val="16"/>
              </w:rPr>
              <w:t>Drought</w:t>
            </w:r>
          </w:p>
        </w:tc>
        <w:tc>
          <w:tcPr>
            <w:tcW w:type="dxa" w:w="1251"/>
          </w:tcPr>
          <w:p>
            <w:pPr>
              <w:spacing w:after="0"/>
              <w:jc w:val="left"/>
            </w:pPr>
            <w:r>
              <w:rPr>
                <w:sz w:val="16"/>
              </w:rPr>
              <w:t>Relatively High</w:t>
            </w:r>
          </w:p>
        </w:tc>
        <w:tc>
          <w:tcPr>
            <w:tcW w:type="dxa" w:w="1251"/>
          </w:tcPr>
          <w:p>
            <w:pPr>
              <w:spacing w:after="0"/>
              <w:jc w:val="left"/>
            </w:pPr>
            <w:r>
              <w:rPr>
                <w:sz w:val="16"/>
              </w:rPr>
              <w:t>Relatively High</w:t>
            </w:r>
          </w:p>
        </w:tc>
        <w:tc>
          <w:tcPr>
            <w:tcW w:type="dxa" w:w="1037"/>
          </w:tcPr>
          <w:p>
            <w:pPr>
              <w:spacing w:after="0"/>
              <w:jc w:val="right"/>
            </w:pPr>
            <w:r>
              <w:rPr>
                <w:sz w:val="16"/>
              </w:rPr>
              <w:t>n/a</w:t>
            </w:r>
          </w:p>
        </w:tc>
        <w:tc>
          <w:tcPr>
            <w:tcW w:type="dxa" w:w="1126"/>
          </w:tcPr>
          <w:p>
            <w:pPr>
              <w:spacing w:after="0"/>
              <w:jc w:val="right"/>
            </w:pPr>
            <w:r>
              <w:rPr>
                <w:sz w:val="16"/>
              </w:rPr>
              <w:t>$2,325,425</w:t>
            </w:r>
          </w:p>
        </w:tc>
        <w:tc>
          <w:tcPr>
            <w:tcW w:type="dxa" w:w="1587"/>
          </w:tcPr>
          <w:p>
            <w:pPr>
              <w:spacing w:after="0"/>
              <w:jc w:val="right"/>
            </w:pPr>
            <w:r>
              <w:rPr>
                <w:sz w:val="16"/>
              </w:rPr>
              <w:t>n/a</w:t>
            </w:r>
          </w:p>
        </w:tc>
        <w:tc>
          <w:tcPr>
            <w:tcW w:type="dxa" w:w="1144"/>
          </w:tcPr>
          <w:p>
            <w:pPr>
              <w:spacing w:after="0"/>
              <w:jc w:val="right"/>
            </w:pPr>
            <w:r>
              <w:rPr>
                <w:sz w:val="16"/>
              </w:rPr>
              <w:t>$2,325,425</w:t>
            </w:r>
          </w:p>
        </w:tc>
        <w:tc>
          <w:tcPr>
            <w:tcW w:type="dxa" w:w="1787"/>
          </w:tcPr>
          <w:p>
            <w:pPr>
              <w:spacing w:after="0"/>
              <w:jc w:val="right"/>
            </w:pPr>
            <w:r>
              <w:rPr>
                <w:sz w:val="16"/>
              </w:rPr>
              <w:t>3</w:t>
            </w:r>
          </w:p>
        </w:tc>
        <w:tc>
          <w:tcPr>
            <w:tcW w:type="dxa" w:w="3192"/>
          </w:tcPr>
          <w:p>
            <w:pPr>
              <w:spacing w:after="0"/>
              <w:jc w:val="left"/>
            </w:pPr>
          </w:p>
        </w:tc>
      </w:tr>
      <w:tr>
        <w:trPr>
          <w:cantSplit/>
        </w:trPr>
        <w:tc>
          <w:tcPr>
            <w:tcW w:type="dxa" w:w="699"/>
          </w:tcPr>
          <w:p>
            <w:pPr>
              <w:spacing w:after="0"/>
              <w:jc w:val="right"/>
            </w:pPr>
            <w:r>
              <w:rPr>
                <w:sz w:val="16"/>
              </w:rPr>
              <w:t>3</w:t>
            </w:r>
          </w:p>
        </w:tc>
        <w:tc>
          <w:tcPr>
            <w:tcW w:type="dxa" w:w="1037"/>
          </w:tcPr>
          <w:p>
            <w:pPr>
              <w:spacing w:after="0"/>
              <w:jc w:val="left"/>
            </w:pPr>
            <w:r>
              <w:rPr>
                <w:sz w:val="16"/>
              </w:rPr>
              <w:t>Tornado</w:t>
            </w:r>
          </w:p>
        </w:tc>
        <w:tc>
          <w:tcPr>
            <w:tcW w:type="dxa" w:w="1251"/>
          </w:tcPr>
          <w:p>
            <w:pPr>
              <w:spacing w:after="0"/>
              <w:jc w:val="left"/>
            </w:pPr>
            <w:r>
              <w:rPr>
                <w:sz w:val="16"/>
              </w:rPr>
              <w:t>Relatively Low</w:t>
            </w:r>
          </w:p>
        </w:tc>
        <w:tc>
          <w:tcPr>
            <w:tcW w:type="dxa" w:w="1251"/>
          </w:tcPr>
          <w:p>
            <w:pPr>
              <w:spacing w:after="0"/>
              <w:jc w:val="left"/>
            </w:pPr>
            <w:r>
              <w:rPr>
                <w:sz w:val="16"/>
              </w:rPr>
              <w:t>Relatively Low</w:t>
            </w:r>
          </w:p>
        </w:tc>
        <w:tc>
          <w:tcPr>
            <w:tcW w:type="dxa" w:w="1037"/>
          </w:tcPr>
          <w:p>
            <w:pPr>
              <w:spacing w:after="0"/>
              <w:jc w:val="right"/>
            </w:pPr>
            <w:r>
              <w:rPr>
                <w:sz w:val="16"/>
              </w:rPr>
              <w:t>$205,712</w:t>
            </w:r>
          </w:p>
        </w:tc>
        <w:tc>
          <w:tcPr>
            <w:tcW w:type="dxa" w:w="1126"/>
          </w:tcPr>
          <w:p>
            <w:pPr>
              <w:spacing w:after="0"/>
              <w:jc w:val="right"/>
            </w:pPr>
            <w:r>
              <w:rPr>
                <w:sz w:val="16"/>
              </w:rPr>
              <w:t>$727</w:t>
            </w:r>
          </w:p>
        </w:tc>
        <w:tc>
          <w:tcPr>
            <w:tcW w:type="dxa" w:w="1587"/>
          </w:tcPr>
          <w:p>
            <w:pPr>
              <w:spacing w:after="0"/>
              <w:jc w:val="right"/>
            </w:pPr>
            <w:r>
              <w:rPr>
                <w:sz w:val="16"/>
              </w:rPr>
              <w:t>$249,139</w:t>
            </w:r>
          </w:p>
        </w:tc>
        <w:tc>
          <w:tcPr>
            <w:tcW w:type="dxa" w:w="1144"/>
          </w:tcPr>
          <w:p>
            <w:pPr>
              <w:spacing w:after="0"/>
              <w:jc w:val="right"/>
            </w:pPr>
            <w:r>
              <w:rPr>
                <w:sz w:val="16"/>
              </w:rPr>
              <w:t>$455,578</w:t>
            </w:r>
          </w:p>
        </w:tc>
        <w:tc>
          <w:tcPr>
            <w:tcW w:type="dxa" w:w="1787"/>
          </w:tcPr>
          <w:p>
            <w:pPr>
              <w:spacing w:after="0"/>
              <w:jc w:val="right"/>
            </w:pPr>
            <w:r>
              <w:rPr>
                <w:sz w:val="16"/>
              </w:rPr>
              <w:t>7</w:t>
            </w:r>
          </w:p>
        </w:tc>
        <w:tc>
          <w:tcPr>
            <w:tcW w:type="dxa" w:w="3192"/>
          </w:tcPr>
          <w:p>
            <w:pPr>
              <w:spacing w:after="0"/>
              <w:jc w:val="left"/>
            </w:pPr>
          </w:p>
        </w:tc>
      </w:tr>
      <w:tr>
        <w:trPr>
          <w:cantSplit/>
        </w:trPr>
        <w:tc>
          <w:tcPr>
            <w:tcW w:type="dxa" w:w="699"/>
          </w:tcPr>
          <w:p>
            <w:pPr>
              <w:spacing w:after="0"/>
              <w:jc w:val="right"/>
            </w:pPr>
            <w:r>
              <w:rPr>
                <w:sz w:val="16"/>
              </w:rPr>
              <w:t>4</w:t>
            </w:r>
          </w:p>
        </w:tc>
        <w:tc>
          <w:tcPr>
            <w:tcW w:type="dxa" w:w="1037"/>
          </w:tcPr>
          <w:p>
            <w:pPr>
              <w:spacing w:after="0"/>
              <w:jc w:val="left"/>
            </w:pPr>
            <w:r>
              <w:rPr>
                <w:sz w:val="16"/>
              </w:rPr>
              <w:t>Hurricane</w:t>
            </w:r>
          </w:p>
        </w:tc>
        <w:tc>
          <w:tcPr>
            <w:tcW w:type="dxa" w:w="1251"/>
          </w:tcPr>
          <w:p>
            <w:pPr>
              <w:spacing w:after="0"/>
              <w:jc w:val="left"/>
            </w:pPr>
            <w:r>
              <w:rPr>
                <w:sz w:val="16"/>
              </w:rPr>
              <w:t>Relatively Low</w:t>
            </w:r>
          </w:p>
        </w:tc>
        <w:tc>
          <w:tcPr>
            <w:tcW w:type="dxa" w:w="1251"/>
          </w:tcPr>
          <w:p>
            <w:pPr>
              <w:spacing w:after="0"/>
              <w:jc w:val="left"/>
            </w:pPr>
            <w:r>
              <w:rPr>
                <w:sz w:val="16"/>
              </w:rPr>
              <w:t>Relatively Low</w:t>
            </w:r>
          </w:p>
        </w:tc>
        <w:tc>
          <w:tcPr>
            <w:tcW w:type="dxa" w:w="1037"/>
          </w:tcPr>
          <w:p>
            <w:pPr>
              <w:spacing w:after="0"/>
              <w:jc w:val="right"/>
            </w:pPr>
            <w:r>
              <w:rPr>
                <w:sz w:val="16"/>
              </w:rPr>
              <w:t>$241,926</w:t>
            </w:r>
          </w:p>
        </w:tc>
        <w:tc>
          <w:tcPr>
            <w:tcW w:type="dxa" w:w="1126"/>
          </w:tcPr>
          <w:p>
            <w:pPr>
              <w:spacing w:after="0"/>
              <w:jc w:val="right"/>
            </w:pPr>
            <w:r>
              <w:rPr>
                <w:sz w:val="16"/>
              </w:rPr>
              <w:t>$176,909</w:t>
            </w:r>
          </w:p>
        </w:tc>
        <w:tc>
          <w:tcPr>
            <w:tcW w:type="dxa" w:w="1587"/>
          </w:tcPr>
          <w:p>
            <w:pPr>
              <w:spacing w:after="0"/>
              <w:jc w:val="right"/>
            </w:pPr>
            <w:r>
              <w:rPr>
                <w:sz w:val="16"/>
              </w:rPr>
              <w:t>$13,392</w:t>
            </w:r>
          </w:p>
        </w:tc>
        <w:tc>
          <w:tcPr>
            <w:tcW w:type="dxa" w:w="1144"/>
          </w:tcPr>
          <w:p>
            <w:pPr>
              <w:spacing w:after="0"/>
              <w:jc w:val="right"/>
            </w:pPr>
            <w:r>
              <w:rPr>
                <w:sz w:val="16"/>
              </w:rPr>
              <w:t>$432,227</w:t>
            </w:r>
          </w:p>
        </w:tc>
        <w:tc>
          <w:tcPr>
            <w:tcW w:type="dxa" w:w="1787"/>
          </w:tcPr>
          <w:p>
            <w:pPr>
              <w:spacing w:after="0"/>
              <w:jc w:val="right"/>
            </w:pPr>
            <w:r>
              <w:rPr>
                <w:sz w:val="16"/>
              </w:rPr>
              <w:t>2</w:t>
            </w:r>
          </w:p>
        </w:tc>
        <w:tc>
          <w:tcPr>
            <w:tcW w:type="dxa" w:w="3192"/>
          </w:tcPr>
          <w:p>
            <w:pPr>
              <w:spacing w:after="0"/>
              <w:jc w:val="left"/>
            </w:pPr>
          </w:p>
        </w:tc>
      </w:tr>
      <w:tr>
        <w:trPr>
          <w:cantSplit/>
        </w:trPr>
        <w:tc>
          <w:tcPr>
            <w:tcW w:type="dxa" w:w="699"/>
          </w:tcPr>
          <w:p>
            <w:pPr>
              <w:spacing w:after="0"/>
              <w:jc w:val="right"/>
            </w:pPr>
            <w:r>
              <w:rPr>
                <w:sz w:val="16"/>
              </w:rPr>
              <w:t>5</w:t>
            </w:r>
          </w:p>
        </w:tc>
        <w:tc>
          <w:tcPr>
            <w:tcW w:type="dxa" w:w="1037"/>
          </w:tcPr>
          <w:p>
            <w:pPr>
              <w:spacing w:after="0"/>
              <w:jc w:val="left"/>
            </w:pPr>
            <w:r>
              <w:rPr>
                <w:sz w:val="16"/>
              </w:rPr>
              <w:t>Earthquake</w:t>
            </w:r>
          </w:p>
        </w:tc>
        <w:tc>
          <w:tcPr>
            <w:tcW w:type="dxa" w:w="1251"/>
          </w:tcPr>
          <w:p>
            <w:pPr>
              <w:spacing w:after="0"/>
              <w:jc w:val="left"/>
            </w:pPr>
            <w:r>
              <w:rPr>
                <w:sz w:val="16"/>
              </w:rPr>
              <w:t>Very Low</w:t>
            </w:r>
          </w:p>
        </w:tc>
        <w:tc>
          <w:tcPr>
            <w:tcW w:type="dxa" w:w="1251"/>
          </w:tcPr>
          <w:p>
            <w:pPr>
              <w:spacing w:after="0"/>
              <w:jc w:val="left"/>
            </w:pPr>
            <w:r>
              <w:rPr>
                <w:sz w:val="16"/>
              </w:rPr>
              <w:t>Relatively Low</w:t>
            </w:r>
          </w:p>
        </w:tc>
        <w:tc>
          <w:tcPr>
            <w:tcW w:type="dxa" w:w="1037"/>
          </w:tcPr>
          <w:p>
            <w:pPr>
              <w:spacing w:after="0"/>
              <w:jc w:val="right"/>
            </w:pPr>
            <w:r>
              <w:rPr>
                <w:sz w:val="16"/>
              </w:rPr>
              <w:t>$273,635</w:t>
            </w:r>
          </w:p>
        </w:tc>
        <w:tc>
          <w:tcPr>
            <w:tcW w:type="dxa" w:w="1126"/>
          </w:tcPr>
          <w:p>
            <w:pPr>
              <w:spacing w:after="0"/>
              <w:jc w:val="right"/>
            </w:pPr>
            <w:r>
              <w:rPr>
                <w:sz w:val="16"/>
              </w:rPr>
              <w:t>n/a</w:t>
            </w:r>
          </w:p>
        </w:tc>
        <w:tc>
          <w:tcPr>
            <w:tcW w:type="dxa" w:w="1587"/>
          </w:tcPr>
          <w:p>
            <w:pPr>
              <w:spacing w:after="0"/>
              <w:jc w:val="right"/>
            </w:pPr>
            <w:r>
              <w:rPr>
                <w:sz w:val="16"/>
              </w:rPr>
              <w:t>$98,192</w:t>
            </w:r>
          </w:p>
        </w:tc>
        <w:tc>
          <w:tcPr>
            <w:tcW w:type="dxa" w:w="1144"/>
          </w:tcPr>
          <w:p>
            <w:pPr>
              <w:spacing w:after="0"/>
              <w:jc w:val="right"/>
            </w:pPr>
            <w:r>
              <w:rPr>
                <w:sz w:val="16"/>
              </w:rPr>
              <w:t>$371,827</w:t>
            </w:r>
          </w:p>
        </w:tc>
        <w:tc>
          <w:tcPr>
            <w:tcW w:type="dxa" w:w="1787"/>
          </w:tcPr>
          <w:p>
            <w:pPr>
              <w:spacing w:after="0"/>
              <w:jc w:val="right"/>
            </w:pPr>
          </w:p>
        </w:tc>
        <w:tc>
          <w:tcPr>
            <w:tcW w:type="dxa" w:w="3192"/>
          </w:tcPr>
          <w:p>
            <w:pPr>
              <w:spacing w:after="0"/>
              <w:jc w:val="left"/>
            </w:pPr>
            <w:r>
              <w:rPr>
                <w:sz w:val="16"/>
              </w:rPr>
              <w:t>Storm Events does not record earthquakes.</w:t>
            </w:r>
          </w:p>
        </w:tc>
      </w:tr>
      <w:tr>
        <w:trPr>
          <w:cantSplit/>
        </w:trPr>
        <w:tc>
          <w:tcPr>
            <w:tcW w:type="dxa" w:w="699"/>
          </w:tcPr>
          <w:p>
            <w:pPr>
              <w:spacing w:after="0"/>
              <w:jc w:val="right"/>
            </w:pPr>
            <w:r>
              <w:rPr>
                <w:sz w:val="16"/>
              </w:rPr>
              <w:t>6</w:t>
            </w:r>
          </w:p>
        </w:tc>
        <w:tc>
          <w:tcPr>
            <w:tcW w:type="dxa" w:w="1037"/>
          </w:tcPr>
          <w:p>
            <w:pPr>
              <w:spacing w:after="0"/>
              <w:jc w:val="left"/>
            </w:pPr>
            <w:r>
              <w:rPr>
                <w:sz w:val="16"/>
              </w:rPr>
              <w:t>Cold Wave</w:t>
            </w:r>
          </w:p>
        </w:tc>
        <w:tc>
          <w:tcPr>
            <w:tcW w:type="dxa" w:w="1251"/>
          </w:tcPr>
          <w:p>
            <w:pPr>
              <w:spacing w:after="0"/>
              <w:jc w:val="left"/>
            </w:pPr>
            <w:r>
              <w:rPr>
                <w:sz w:val="16"/>
              </w:rPr>
              <w:t>Very Low</w:t>
            </w:r>
          </w:p>
        </w:tc>
        <w:tc>
          <w:tcPr>
            <w:tcW w:type="dxa" w:w="1251"/>
          </w:tcPr>
          <w:p>
            <w:pPr>
              <w:spacing w:after="0"/>
              <w:jc w:val="left"/>
            </w:pPr>
            <w:r>
              <w:rPr>
                <w:sz w:val="16"/>
              </w:rPr>
              <w:t>Relatively Low</w:t>
            </w:r>
          </w:p>
        </w:tc>
        <w:tc>
          <w:tcPr>
            <w:tcW w:type="dxa" w:w="1037"/>
          </w:tcPr>
          <w:p>
            <w:pPr>
              <w:spacing w:after="0"/>
              <w:jc w:val="right"/>
            </w:pPr>
            <w:r>
              <w:rPr>
                <w:sz w:val="16"/>
              </w:rPr>
              <w:t>$1,620</w:t>
            </w:r>
          </w:p>
        </w:tc>
        <w:tc>
          <w:tcPr>
            <w:tcW w:type="dxa" w:w="1126"/>
          </w:tcPr>
          <w:p>
            <w:pPr>
              <w:spacing w:after="0"/>
              <w:jc w:val="right"/>
            </w:pPr>
            <w:r>
              <w:rPr>
                <w:sz w:val="16"/>
              </w:rPr>
              <w:t>$3,962</w:t>
            </w:r>
          </w:p>
        </w:tc>
        <w:tc>
          <w:tcPr>
            <w:tcW w:type="dxa" w:w="1587"/>
          </w:tcPr>
          <w:p>
            <w:pPr>
              <w:spacing w:after="0"/>
              <w:jc w:val="right"/>
            </w:pPr>
            <w:r>
              <w:rPr>
                <w:sz w:val="16"/>
              </w:rPr>
              <w:t>$262,041</w:t>
            </w:r>
          </w:p>
        </w:tc>
        <w:tc>
          <w:tcPr>
            <w:tcW w:type="dxa" w:w="1144"/>
          </w:tcPr>
          <w:p>
            <w:pPr>
              <w:spacing w:after="0"/>
              <w:jc w:val="right"/>
            </w:pPr>
            <w:r>
              <w:rPr>
                <w:sz w:val="16"/>
              </w:rPr>
              <w:t>$267,623</w:t>
            </w:r>
          </w:p>
        </w:tc>
        <w:tc>
          <w:tcPr>
            <w:tcW w:type="dxa" w:w="1787"/>
          </w:tcPr>
          <w:p>
            <w:pPr>
              <w:spacing w:after="0"/>
              <w:jc w:val="right"/>
            </w:pPr>
            <w:r>
              <w:rPr>
                <w:sz w:val="16"/>
              </w:rPr>
              <w:t>3</w:t>
            </w:r>
          </w:p>
        </w:tc>
        <w:tc>
          <w:tcPr>
            <w:tcW w:type="dxa" w:w="3192"/>
          </w:tcPr>
          <w:p>
            <w:pPr>
              <w:spacing w:after="0"/>
              <w:jc w:val="left"/>
            </w:pPr>
            <w:r>
              <w:rPr>
                <w:sz w:val="16"/>
              </w:rPr>
              <w:t>Includes 3 Frost/Freeze records (outside NRI's Cold Wave definition; counted in this table and in B1-d, not in the B1-e descriptor).</w:t>
            </w:r>
          </w:p>
        </w:tc>
      </w:tr>
      <w:tr>
        <w:trPr>
          <w:cantSplit/>
        </w:trPr>
        <w:tc>
          <w:tcPr>
            <w:tcW w:type="dxa" w:w="699"/>
          </w:tcPr>
          <w:p>
            <w:pPr>
              <w:spacing w:after="0"/>
              <w:jc w:val="right"/>
            </w:pPr>
            <w:r>
              <w:rPr>
                <w:sz w:val="16"/>
              </w:rPr>
              <w:t>7</w:t>
            </w:r>
          </w:p>
        </w:tc>
        <w:tc>
          <w:tcPr>
            <w:tcW w:type="dxa" w:w="1037"/>
          </w:tcPr>
          <w:p>
            <w:pPr>
              <w:spacing w:after="0"/>
              <w:jc w:val="left"/>
            </w:pPr>
            <w:r>
              <w:rPr>
                <w:sz w:val="16"/>
              </w:rPr>
              <w:t>Heat Wave</w:t>
            </w:r>
          </w:p>
        </w:tc>
        <w:tc>
          <w:tcPr>
            <w:tcW w:type="dxa" w:w="1251"/>
          </w:tcPr>
          <w:p>
            <w:pPr>
              <w:spacing w:after="0"/>
              <w:jc w:val="left"/>
            </w:pPr>
            <w:r>
              <w:rPr>
                <w:sz w:val="16"/>
              </w:rPr>
              <w:t>Relatively Low</w:t>
            </w:r>
          </w:p>
        </w:tc>
        <w:tc>
          <w:tcPr>
            <w:tcW w:type="dxa" w:w="1251"/>
          </w:tcPr>
          <w:p>
            <w:pPr>
              <w:spacing w:after="0"/>
              <w:jc w:val="left"/>
            </w:pPr>
            <w:r>
              <w:rPr>
                <w:sz w:val="16"/>
              </w:rPr>
              <w:t>Relatively Low</w:t>
            </w:r>
          </w:p>
        </w:tc>
        <w:tc>
          <w:tcPr>
            <w:tcW w:type="dxa" w:w="1037"/>
          </w:tcPr>
          <w:p>
            <w:pPr>
              <w:spacing w:after="0"/>
              <w:jc w:val="right"/>
            </w:pPr>
            <w:r>
              <w:rPr>
                <w:sz w:val="16"/>
              </w:rPr>
              <w:t>$17</w:t>
            </w:r>
          </w:p>
        </w:tc>
        <w:tc>
          <w:tcPr>
            <w:tcW w:type="dxa" w:w="1126"/>
          </w:tcPr>
          <w:p>
            <w:pPr>
              <w:spacing w:after="0"/>
              <w:jc w:val="right"/>
            </w:pPr>
            <w:r>
              <w:rPr>
                <w:sz w:val="16"/>
              </w:rPr>
              <w:t>$11</w:t>
            </w:r>
          </w:p>
        </w:tc>
        <w:tc>
          <w:tcPr>
            <w:tcW w:type="dxa" w:w="1587"/>
          </w:tcPr>
          <w:p>
            <w:pPr>
              <w:spacing w:after="0"/>
              <w:jc w:val="right"/>
            </w:pPr>
            <w:r>
              <w:rPr>
                <w:sz w:val="16"/>
              </w:rPr>
              <w:t>$260,549</w:t>
            </w:r>
          </w:p>
        </w:tc>
        <w:tc>
          <w:tcPr>
            <w:tcW w:type="dxa" w:w="1144"/>
          </w:tcPr>
          <w:p>
            <w:pPr>
              <w:spacing w:after="0"/>
              <w:jc w:val="right"/>
            </w:pPr>
            <w:r>
              <w:rPr>
                <w:sz w:val="16"/>
              </w:rPr>
              <w:t>$260,577</w:t>
            </w:r>
          </w:p>
        </w:tc>
        <w:tc>
          <w:tcPr>
            <w:tcW w:type="dxa" w:w="1787"/>
          </w:tcPr>
          <w:p>
            <w:pPr>
              <w:spacing w:after="0"/>
              <w:jc w:val="right"/>
            </w:pPr>
            <w:r>
              <w:rPr>
                <w:sz w:val="16"/>
              </w:rPr>
              <w:t>4</w:t>
            </w:r>
          </w:p>
        </w:tc>
        <w:tc>
          <w:tcPr>
            <w:tcW w:type="dxa" w:w="3192"/>
          </w:tcPr>
          <w:p>
            <w:pPr>
              <w:spacing w:after="0"/>
              <w:jc w:val="left"/>
            </w:pPr>
          </w:p>
        </w:tc>
      </w:tr>
      <w:tr>
        <w:trPr>
          <w:cantSplit/>
        </w:trPr>
        <w:tc>
          <w:tcPr>
            <w:tcW w:type="dxa" w:w="699"/>
          </w:tcPr>
          <w:p>
            <w:pPr>
              <w:spacing w:after="0"/>
              <w:jc w:val="right"/>
            </w:pPr>
            <w:r>
              <w:rPr>
                <w:sz w:val="16"/>
              </w:rPr>
              <w:t>8</w:t>
            </w:r>
          </w:p>
        </w:tc>
        <w:tc>
          <w:tcPr>
            <w:tcW w:type="dxa" w:w="1037"/>
          </w:tcPr>
          <w:p>
            <w:pPr>
              <w:spacing w:after="0"/>
              <w:jc w:val="left"/>
            </w:pPr>
            <w:r>
              <w:rPr>
                <w:sz w:val="16"/>
              </w:rPr>
              <w:t>Strong Wind</w:t>
            </w:r>
          </w:p>
        </w:tc>
        <w:tc>
          <w:tcPr>
            <w:tcW w:type="dxa" w:w="1251"/>
          </w:tcPr>
          <w:p>
            <w:pPr>
              <w:spacing w:after="0"/>
              <w:jc w:val="left"/>
            </w:pPr>
            <w:r>
              <w:rPr>
                <w:sz w:val="16"/>
              </w:rPr>
              <w:t>Relatively Low</w:t>
            </w:r>
          </w:p>
        </w:tc>
        <w:tc>
          <w:tcPr>
            <w:tcW w:type="dxa" w:w="1251"/>
          </w:tcPr>
          <w:p>
            <w:pPr>
              <w:spacing w:after="0"/>
              <w:jc w:val="left"/>
            </w:pPr>
            <w:r>
              <w:rPr>
                <w:sz w:val="16"/>
              </w:rPr>
              <w:t>Relatively Low</w:t>
            </w:r>
          </w:p>
        </w:tc>
        <w:tc>
          <w:tcPr>
            <w:tcW w:type="dxa" w:w="1037"/>
          </w:tcPr>
          <w:p>
            <w:pPr>
              <w:spacing w:after="0"/>
              <w:jc w:val="right"/>
            </w:pPr>
            <w:r>
              <w:rPr>
                <w:sz w:val="16"/>
              </w:rPr>
              <w:t>$26,376</w:t>
            </w:r>
          </w:p>
        </w:tc>
        <w:tc>
          <w:tcPr>
            <w:tcW w:type="dxa" w:w="1126"/>
          </w:tcPr>
          <w:p>
            <w:pPr>
              <w:spacing w:after="0"/>
              <w:jc w:val="right"/>
            </w:pPr>
            <w:r>
              <w:rPr>
                <w:sz w:val="16"/>
              </w:rPr>
              <w:t>$742</w:t>
            </w:r>
          </w:p>
        </w:tc>
        <w:tc>
          <w:tcPr>
            <w:tcW w:type="dxa" w:w="1587"/>
          </w:tcPr>
          <w:p>
            <w:pPr>
              <w:spacing w:after="0"/>
              <w:jc w:val="right"/>
            </w:pPr>
            <w:r>
              <w:rPr>
                <w:sz w:val="16"/>
              </w:rPr>
              <w:t>$172,956</w:t>
            </w:r>
          </w:p>
        </w:tc>
        <w:tc>
          <w:tcPr>
            <w:tcW w:type="dxa" w:w="1144"/>
          </w:tcPr>
          <w:p>
            <w:pPr>
              <w:spacing w:after="0"/>
              <w:jc w:val="right"/>
            </w:pPr>
            <w:r>
              <w:rPr>
                <w:sz w:val="16"/>
              </w:rPr>
              <w:t>$200,075</w:t>
            </w:r>
          </w:p>
        </w:tc>
        <w:tc>
          <w:tcPr>
            <w:tcW w:type="dxa" w:w="1787"/>
          </w:tcPr>
          <w:p>
            <w:pPr>
              <w:spacing w:after="0"/>
              <w:jc w:val="right"/>
            </w:pPr>
            <w:r>
              <w:rPr>
                <w:sz w:val="16"/>
              </w:rPr>
              <w:t>139</w:t>
            </w:r>
          </w:p>
        </w:tc>
        <w:tc>
          <w:tcPr>
            <w:tcW w:type="dxa" w:w="3192"/>
          </w:tcPr>
          <w:p>
            <w:pPr>
              <w:spacing w:after="0"/>
              <w:jc w:val="left"/>
            </w:pPr>
            <w:r>
              <w:rPr>
                <w:sz w:val="16"/>
              </w:rPr>
              <w:t>Includes 2 High Wind and 2 Strong Wind records (NOAA non-thunderstorm wind types, outside NRI's Strong Wind definition).</w:t>
            </w:r>
          </w:p>
        </w:tc>
      </w:tr>
      <w:tr>
        <w:trPr>
          <w:cantSplit/>
        </w:trPr>
        <w:tc>
          <w:tcPr>
            <w:tcW w:type="dxa" w:w="699"/>
          </w:tcPr>
          <w:p>
            <w:pPr>
              <w:spacing w:after="0"/>
              <w:jc w:val="right"/>
            </w:pPr>
            <w:r>
              <w:rPr>
                <w:sz w:val="16"/>
              </w:rPr>
              <w:t>9</w:t>
            </w:r>
          </w:p>
        </w:tc>
        <w:tc>
          <w:tcPr>
            <w:tcW w:type="dxa" w:w="1037"/>
          </w:tcPr>
          <w:p>
            <w:pPr>
              <w:spacing w:after="0"/>
              <w:jc w:val="left"/>
            </w:pPr>
            <w:r>
              <w:rPr>
                <w:sz w:val="16"/>
              </w:rPr>
              <w:t>Lightning</w:t>
            </w:r>
          </w:p>
        </w:tc>
        <w:tc>
          <w:tcPr>
            <w:tcW w:type="dxa" w:w="1251"/>
          </w:tcPr>
          <w:p>
            <w:pPr>
              <w:spacing w:after="0"/>
              <w:jc w:val="left"/>
            </w:pPr>
            <w:r>
              <w:rPr>
                <w:sz w:val="16"/>
              </w:rPr>
              <w:t>Relatively Low</w:t>
            </w:r>
          </w:p>
        </w:tc>
        <w:tc>
          <w:tcPr>
            <w:tcW w:type="dxa" w:w="1251"/>
          </w:tcPr>
          <w:p>
            <w:pPr>
              <w:spacing w:after="0"/>
              <w:jc w:val="left"/>
            </w:pPr>
            <w:r>
              <w:rPr>
                <w:sz w:val="16"/>
              </w:rPr>
              <w:t>Relatively Low</w:t>
            </w:r>
          </w:p>
        </w:tc>
        <w:tc>
          <w:tcPr>
            <w:tcW w:type="dxa" w:w="1037"/>
          </w:tcPr>
          <w:p>
            <w:pPr>
              <w:spacing w:after="0"/>
              <w:jc w:val="right"/>
            </w:pPr>
            <w:r>
              <w:rPr>
                <w:sz w:val="16"/>
              </w:rPr>
              <w:t>$3,158</w:t>
            </w:r>
          </w:p>
        </w:tc>
        <w:tc>
          <w:tcPr>
            <w:tcW w:type="dxa" w:w="1126"/>
          </w:tcPr>
          <w:p>
            <w:pPr>
              <w:spacing w:after="0"/>
              <w:jc w:val="right"/>
            </w:pPr>
            <w:r>
              <w:rPr>
                <w:sz w:val="16"/>
              </w:rPr>
              <w:t>n/a</w:t>
            </w:r>
          </w:p>
        </w:tc>
        <w:tc>
          <w:tcPr>
            <w:tcW w:type="dxa" w:w="1587"/>
          </w:tcPr>
          <w:p>
            <w:pPr>
              <w:spacing w:after="0"/>
              <w:jc w:val="right"/>
            </w:pPr>
            <w:r>
              <w:rPr>
                <w:sz w:val="16"/>
              </w:rPr>
              <w:t>$85,844</w:t>
            </w:r>
          </w:p>
        </w:tc>
        <w:tc>
          <w:tcPr>
            <w:tcW w:type="dxa" w:w="1144"/>
          </w:tcPr>
          <w:p>
            <w:pPr>
              <w:spacing w:after="0"/>
              <w:jc w:val="right"/>
            </w:pPr>
            <w:r>
              <w:rPr>
                <w:sz w:val="16"/>
              </w:rPr>
              <w:t>$89,002</w:t>
            </w:r>
          </w:p>
        </w:tc>
        <w:tc>
          <w:tcPr>
            <w:tcW w:type="dxa" w:w="1787"/>
          </w:tcPr>
          <w:p>
            <w:pPr>
              <w:spacing w:after="0"/>
              <w:jc w:val="right"/>
            </w:pPr>
            <w:r>
              <w:rPr>
                <w:sz w:val="16"/>
              </w:rPr>
              <w:t>3</w:t>
            </w:r>
          </w:p>
        </w:tc>
        <w:tc>
          <w:tcPr>
            <w:tcW w:type="dxa" w:w="3192"/>
          </w:tcPr>
          <w:p>
            <w:pPr>
              <w:spacing w:after="0"/>
              <w:jc w:val="left"/>
            </w:pPr>
          </w:p>
        </w:tc>
      </w:tr>
      <w:tr>
        <w:trPr>
          <w:cantSplit/>
        </w:trPr>
        <w:tc>
          <w:tcPr>
            <w:tcW w:type="dxa" w:w="699"/>
          </w:tcPr>
          <w:p>
            <w:pPr>
              <w:spacing w:after="0"/>
              <w:jc w:val="right"/>
            </w:pPr>
            <w:r>
              <w:rPr>
                <w:sz w:val="16"/>
              </w:rPr>
              <w:t>10</w:t>
            </w:r>
          </w:p>
        </w:tc>
        <w:tc>
          <w:tcPr>
            <w:tcW w:type="dxa" w:w="1037"/>
          </w:tcPr>
          <w:p>
            <w:pPr>
              <w:spacing w:after="0"/>
              <w:jc w:val="left"/>
            </w:pPr>
            <w:r>
              <w:rPr>
                <w:sz w:val="16"/>
              </w:rPr>
              <w:t>Winter Weather</w:t>
            </w:r>
          </w:p>
        </w:tc>
        <w:tc>
          <w:tcPr>
            <w:tcW w:type="dxa" w:w="1251"/>
          </w:tcPr>
          <w:p>
            <w:pPr>
              <w:spacing w:after="0"/>
              <w:jc w:val="left"/>
            </w:pPr>
            <w:r>
              <w:rPr>
                <w:sz w:val="16"/>
              </w:rPr>
              <w:t>Relatively Low</w:t>
            </w:r>
          </w:p>
        </w:tc>
        <w:tc>
          <w:tcPr>
            <w:tcW w:type="dxa" w:w="1251"/>
          </w:tcPr>
          <w:p>
            <w:pPr>
              <w:spacing w:after="0"/>
              <w:jc w:val="left"/>
            </w:pPr>
            <w:r>
              <w:rPr>
                <w:sz w:val="16"/>
              </w:rPr>
              <w:t>Relatively Low</w:t>
            </w:r>
          </w:p>
        </w:tc>
        <w:tc>
          <w:tcPr>
            <w:tcW w:type="dxa" w:w="1037"/>
          </w:tcPr>
          <w:p>
            <w:pPr>
              <w:spacing w:after="0"/>
              <w:jc w:val="right"/>
            </w:pPr>
            <w:r>
              <w:rPr>
                <w:sz w:val="16"/>
              </w:rPr>
              <w:t>$2,206</w:t>
            </w:r>
          </w:p>
        </w:tc>
        <w:tc>
          <w:tcPr>
            <w:tcW w:type="dxa" w:w="1126"/>
          </w:tcPr>
          <w:p>
            <w:pPr>
              <w:spacing w:after="0"/>
              <w:jc w:val="right"/>
            </w:pPr>
            <w:r>
              <w:rPr>
                <w:sz w:val="16"/>
              </w:rPr>
              <w:t>$12</w:t>
            </w:r>
          </w:p>
        </w:tc>
        <w:tc>
          <w:tcPr>
            <w:tcW w:type="dxa" w:w="1587"/>
          </w:tcPr>
          <w:p>
            <w:pPr>
              <w:spacing w:after="0"/>
              <w:jc w:val="right"/>
            </w:pPr>
            <w:r>
              <w:rPr>
                <w:sz w:val="16"/>
              </w:rPr>
              <w:t>$49,037</w:t>
            </w:r>
          </w:p>
        </w:tc>
        <w:tc>
          <w:tcPr>
            <w:tcW w:type="dxa" w:w="1144"/>
          </w:tcPr>
          <w:p>
            <w:pPr>
              <w:spacing w:after="0"/>
              <w:jc w:val="right"/>
            </w:pPr>
            <w:r>
              <w:rPr>
                <w:sz w:val="16"/>
              </w:rPr>
              <w:t>$51,256</w:t>
            </w:r>
          </w:p>
        </w:tc>
        <w:tc>
          <w:tcPr>
            <w:tcW w:type="dxa" w:w="1787"/>
          </w:tcPr>
          <w:p>
            <w:pPr>
              <w:spacing w:after="0"/>
              <w:jc w:val="right"/>
            </w:pPr>
            <w:r>
              <w:rPr>
                <w:sz w:val="16"/>
              </w:rPr>
              <w:t>70</w:t>
            </w:r>
          </w:p>
        </w:tc>
        <w:tc>
          <w:tcPr>
            <w:tcW w:type="dxa" w:w="3192"/>
          </w:tcPr>
          <w:p>
            <w:pPr>
              <w:spacing w:after="0"/>
              <w:jc w:val="left"/>
            </w:pPr>
          </w:p>
        </w:tc>
      </w:tr>
      <w:tr>
        <w:trPr>
          <w:cantSplit/>
        </w:trPr>
        <w:tc>
          <w:tcPr>
            <w:tcW w:type="dxa" w:w="699"/>
          </w:tcPr>
          <w:p>
            <w:pPr>
              <w:spacing w:after="0"/>
              <w:jc w:val="right"/>
            </w:pPr>
            <w:r>
              <w:rPr>
                <w:sz w:val="16"/>
              </w:rPr>
              <w:t>11</w:t>
            </w:r>
          </w:p>
        </w:tc>
        <w:tc>
          <w:tcPr>
            <w:tcW w:type="dxa" w:w="1037"/>
          </w:tcPr>
          <w:p>
            <w:pPr>
              <w:spacing w:after="0"/>
              <w:jc w:val="left"/>
            </w:pPr>
            <w:r>
              <w:rPr>
                <w:sz w:val="16"/>
              </w:rPr>
              <w:t>Hail</w:t>
            </w:r>
          </w:p>
        </w:tc>
        <w:tc>
          <w:tcPr>
            <w:tcW w:type="dxa" w:w="1251"/>
          </w:tcPr>
          <w:p>
            <w:pPr>
              <w:spacing w:after="0"/>
              <w:jc w:val="left"/>
            </w:pPr>
            <w:r>
              <w:rPr>
                <w:sz w:val="16"/>
              </w:rPr>
              <w:t>Very Low</w:t>
            </w:r>
          </w:p>
        </w:tc>
        <w:tc>
          <w:tcPr>
            <w:tcW w:type="dxa" w:w="1251"/>
          </w:tcPr>
          <w:p>
            <w:pPr>
              <w:spacing w:after="0"/>
              <w:jc w:val="left"/>
            </w:pPr>
            <w:r>
              <w:rPr>
                <w:sz w:val="16"/>
              </w:rPr>
              <w:t>Very Low</w:t>
            </w:r>
          </w:p>
        </w:tc>
        <w:tc>
          <w:tcPr>
            <w:tcW w:type="dxa" w:w="1037"/>
          </w:tcPr>
          <w:p>
            <w:pPr>
              <w:spacing w:after="0"/>
              <w:jc w:val="right"/>
            </w:pPr>
            <w:r>
              <w:rPr>
                <w:sz w:val="16"/>
              </w:rPr>
              <w:t>$9,556</w:t>
            </w:r>
          </w:p>
        </w:tc>
        <w:tc>
          <w:tcPr>
            <w:tcW w:type="dxa" w:w="1126"/>
          </w:tcPr>
          <w:p>
            <w:pPr>
              <w:spacing w:after="0"/>
              <w:jc w:val="right"/>
            </w:pPr>
            <w:r>
              <w:rPr>
                <w:sz w:val="16"/>
              </w:rPr>
              <w:t>$25,156</w:t>
            </w:r>
          </w:p>
        </w:tc>
        <w:tc>
          <w:tcPr>
            <w:tcW w:type="dxa" w:w="1587"/>
          </w:tcPr>
          <w:p>
            <w:pPr>
              <w:spacing w:after="0"/>
              <w:jc w:val="right"/>
            </w:pPr>
            <w:r>
              <w:rPr>
                <w:sz w:val="16"/>
              </w:rPr>
              <w:t>$15,005</w:t>
            </w:r>
          </w:p>
        </w:tc>
        <w:tc>
          <w:tcPr>
            <w:tcW w:type="dxa" w:w="1144"/>
          </w:tcPr>
          <w:p>
            <w:pPr>
              <w:spacing w:after="0"/>
              <w:jc w:val="right"/>
            </w:pPr>
            <w:r>
              <w:rPr>
                <w:sz w:val="16"/>
              </w:rPr>
              <w:t>$49,716</w:t>
            </w:r>
          </w:p>
        </w:tc>
        <w:tc>
          <w:tcPr>
            <w:tcW w:type="dxa" w:w="1787"/>
          </w:tcPr>
          <w:p>
            <w:pPr>
              <w:spacing w:after="0"/>
              <w:jc w:val="right"/>
            </w:pPr>
            <w:r>
              <w:rPr>
                <w:sz w:val="16"/>
              </w:rPr>
              <w:t>15</w:t>
            </w:r>
          </w:p>
        </w:tc>
        <w:tc>
          <w:tcPr>
            <w:tcW w:type="dxa" w:w="3192"/>
          </w:tcPr>
          <w:p>
            <w:pPr>
              <w:spacing w:after="0"/>
              <w:jc w:val="left"/>
            </w:pPr>
          </w:p>
        </w:tc>
      </w:tr>
      <w:tr>
        <w:trPr>
          <w:cantSplit/>
        </w:trPr>
        <w:tc>
          <w:tcPr>
            <w:tcW w:type="dxa" w:w="699"/>
          </w:tcPr>
          <w:p>
            <w:pPr>
              <w:spacing w:after="0"/>
              <w:jc w:val="right"/>
            </w:pPr>
            <w:r>
              <w:rPr>
                <w:sz w:val="16"/>
              </w:rPr>
              <w:t>12</w:t>
            </w:r>
          </w:p>
        </w:tc>
        <w:tc>
          <w:tcPr>
            <w:tcW w:type="dxa" w:w="1037"/>
          </w:tcPr>
          <w:p>
            <w:pPr>
              <w:spacing w:after="0"/>
              <w:jc w:val="left"/>
            </w:pPr>
            <w:r>
              <w:rPr>
                <w:sz w:val="16"/>
              </w:rPr>
              <w:t>Ice Storm</w:t>
            </w:r>
          </w:p>
        </w:tc>
        <w:tc>
          <w:tcPr>
            <w:tcW w:type="dxa" w:w="1251"/>
          </w:tcPr>
          <w:p>
            <w:pPr>
              <w:spacing w:after="0"/>
              <w:jc w:val="left"/>
            </w:pPr>
            <w:r>
              <w:rPr>
                <w:sz w:val="16"/>
              </w:rPr>
              <w:t>Relatively Low</w:t>
            </w:r>
          </w:p>
        </w:tc>
        <w:tc>
          <w:tcPr>
            <w:tcW w:type="dxa" w:w="1251"/>
          </w:tcPr>
          <w:p>
            <w:pPr>
              <w:spacing w:after="0"/>
              <w:jc w:val="left"/>
            </w:pPr>
            <w:r>
              <w:rPr>
                <w:sz w:val="16"/>
              </w:rPr>
              <w:t>Relatively Low</w:t>
            </w:r>
          </w:p>
        </w:tc>
        <w:tc>
          <w:tcPr>
            <w:tcW w:type="dxa" w:w="1037"/>
          </w:tcPr>
          <w:p>
            <w:pPr>
              <w:spacing w:after="0"/>
              <w:jc w:val="right"/>
            </w:pPr>
            <w:r>
              <w:rPr>
                <w:sz w:val="16"/>
              </w:rPr>
              <w:t>$41,445</w:t>
            </w:r>
          </w:p>
        </w:tc>
        <w:tc>
          <w:tcPr>
            <w:tcW w:type="dxa" w:w="1126"/>
          </w:tcPr>
          <w:p>
            <w:pPr>
              <w:spacing w:after="0"/>
              <w:jc w:val="right"/>
            </w:pPr>
            <w:r>
              <w:rPr>
                <w:sz w:val="16"/>
              </w:rPr>
              <w:t>n/a</w:t>
            </w:r>
          </w:p>
        </w:tc>
        <w:tc>
          <w:tcPr>
            <w:tcW w:type="dxa" w:w="1587"/>
          </w:tcPr>
          <w:p>
            <w:pPr>
              <w:spacing w:after="0"/>
              <w:jc w:val="right"/>
            </w:pPr>
            <w:r>
              <w:rPr>
                <w:sz w:val="16"/>
              </w:rPr>
              <w:t>$212</w:t>
            </w:r>
          </w:p>
        </w:tc>
        <w:tc>
          <w:tcPr>
            <w:tcW w:type="dxa" w:w="1144"/>
          </w:tcPr>
          <w:p>
            <w:pPr>
              <w:spacing w:after="0"/>
              <w:jc w:val="right"/>
            </w:pPr>
            <w:r>
              <w:rPr>
                <w:sz w:val="16"/>
              </w:rPr>
              <w:t>$41,657</w:t>
            </w:r>
          </w:p>
        </w:tc>
        <w:tc>
          <w:tcPr>
            <w:tcW w:type="dxa" w:w="1787"/>
          </w:tcPr>
          <w:p>
            <w:pPr>
              <w:spacing w:after="0"/>
              <w:jc w:val="right"/>
            </w:pPr>
            <w:r>
              <w:rPr>
                <w:sz w:val="16"/>
              </w:rPr>
              <w:t>3</w:t>
            </w:r>
          </w:p>
        </w:tc>
        <w:tc>
          <w:tcPr>
            <w:tcW w:type="dxa" w:w="3192"/>
          </w:tcPr>
          <w:p>
            <w:pPr>
              <w:spacing w:after="0"/>
              <w:jc w:val="left"/>
            </w:pPr>
          </w:p>
        </w:tc>
      </w:tr>
      <w:tr>
        <w:trPr>
          <w:cantSplit/>
        </w:trPr>
        <w:tc>
          <w:tcPr>
            <w:tcW w:type="dxa" w:w="699"/>
          </w:tcPr>
          <w:p>
            <w:pPr>
              <w:spacing w:after="0"/>
              <w:jc w:val="right"/>
            </w:pPr>
            <w:r>
              <w:rPr>
                <w:sz w:val="16"/>
              </w:rPr>
              <w:t>13</w:t>
            </w:r>
          </w:p>
        </w:tc>
        <w:tc>
          <w:tcPr>
            <w:tcW w:type="dxa" w:w="1037"/>
          </w:tcPr>
          <w:p>
            <w:pPr>
              <w:spacing w:after="0"/>
              <w:jc w:val="left"/>
            </w:pPr>
            <w:r>
              <w:rPr>
                <w:sz w:val="16"/>
              </w:rPr>
              <w:t>Wildfire</w:t>
            </w:r>
          </w:p>
        </w:tc>
        <w:tc>
          <w:tcPr>
            <w:tcW w:type="dxa" w:w="1251"/>
          </w:tcPr>
          <w:p>
            <w:pPr>
              <w:spacing w:after="0"/>
              <w:jc w:val="left"/>
            </w:pPr>
            <w:r>
              <w:rPr>
                <w:sz w:val="16"/>
              </w:rPr>
              <w:t>Very Low</w:t>
            </w:r>
          </w:p>
        </w:tc>
        <w:tc>
          <w:tcPr>
            <w:tcW w:type="dxa" w:w="1251"/>
          </w:tcPr>
          <w:p>
            <w:pPr>
              <w:spacing w:after="0"/>
              <w:jc w:val="left"/>
            </w:pPr>
            <w:r>
              <w:rPr>
                <w:sz w:val="16"/>
              </w:rPr>
              <w:t>Very Low</w:t>
            </w:r>
          </w:p>
        </w:tc>
        <w:tc>
          <w:tcPr>
            <w:tcW w:type="dxa" w:w="1037"/>
          </w:tcPr>
          <w:p>
            <w:pPr>
              <w:spacing w:after="0"/>
              <w:jc w:val="right"/>
            </w:pPr>
            <w:r>
              <w:rPr>
                <w:sz w:val="16"/>
              </w:rPr>
              <w:t>$7,241</w:t>
            </w:r>
          </w:p>
        </w:tc>
        <w:tc>
          <w:tcPr>
            <w:tcW w:type="dxa" w:w="1126"/>
          </w:tcPr>
          <w:p>
            <w:pPr>
              <w:spacing w:after="0"/>
              <w:jc w:val="right"/>
            </w:pPr>
            <w:r>
              <w:rPr>
                <w:sz w:val="16"/>
              </w:rPr>
              <w:t>$8</w:t>
            </w:r>
          </w:p>
        </w:tc>
        <w:tc>
          <w:tcPr>
            <w:tcW w:type="dxa" w:w="1587"/>
          </w:tcPr>
          <w:p>
            <w:pPr>
              <w:spacing w:after="0"/>
              <w:jc w:val="right"/>
            </w:pPr>
            <w:r>
              <w:rPr>
                <w:sz w:val="16"/>
              </w:rPr>
              <w:t>$1,597</w:t>
            </w:r>
          </w:p>
        </w:tc>
        <w:tc>
          <w:tcPr>
            <w:tcW w:type="dxa" w:w="1144"/>
          </w:tcPr>
          <w:p>
            <w:pPr>
              <w:spacing w:after="0"/>
              <w:jc w:val="right"/>
            </w:pPr>
            <w:r>
              <w:rPr>
                <w:sz w:val="16"/>
              </w:rPr>
              <w:t>$8,846</w:t>
            </w:r>
          </w:p>
        </w:tc>
        <w:tc>
          <w:tcPr>
            <w:tcW w:type="dxa" w:w="1787"/>
          </w:tcPr>
          <w:p>
            <w:pPr>
              <w:spacing w:after="0"/>
              <w:jc w:val="right"/>
            </w:pPr>
            <w:r>
              <w:rPr>
                <w:sz w:val="16"/>
              </w:rPr>
              <w:t>0</w:t>
            </w:r>
          </w:p>
        </w:tc>
        <w:tc>
          <w:tcPr>
            <w:tcW w:type="dxa" w:w="3192"/>
          </w:tcPr>
          <w:p>
            <w:pPr>
              <w:spacing w:after="0"/>
              <w:jc w:val="left"/>
            </w:pPr>
            <w:r>
              <w:rPr>
                <w:sz w:val="16"/>
              </w:rPr>
              <w:t>No recorded events in Storm Events since 1996 (data through 2026-06-30).</w:t>
            </w:r>
          </w:p>
        </w:tc>
      </w:tr>
      <w:tr>
        <w:trPr>
          <w:cantSplit/>
        </w:trPr>
        <w:tc>
          <w:tcPr>
            <w:tcW w:type="dxa" w:w="699"/>
          </w:tcPr>
          <w:p>
            <w:pPr>
              <w:spacing w:after="0"/>
              <w:jc w:val="right"/>
            </w:pPr>
            <w:r>
              <w:rPr>
                <w:sz w:val="16"/>
              </w:rPr>
              <w:t>14</w:t>
            </w:r>
          </w:p>
        </w:tc>
        <w:tc>
          <w:tcPr>
            <w:tcW w:type="dxa" w:w="1037"/>
          </w:tcPr>
          <w:p>
            <w:pPr>
              <w:spacing w:after="0"/>
              <w:jc w:val="left"/>
            </w:pPr>
            <w:r>
              <w:rPr>
                <w:sz w:val="16"/>
              </w:rPr>
              <w:t>Landslide</w:t>
            </w:r>
          </w:p>
        </w:tc>
        <w:tc>
          <w:tcPr>
            <w:tcW w:type="dxa" w:w="1251"/>
          </w:tcPr>
          <w:p>
            <w:pPr>
              <w:spacing w:after="0"/>
              <w:jc w:val="left"/>
            </w:pPr>
            <w:r>
              <w:rPr>
                <w:sz w:val="16"/>
              </w:rPr>
              <w:t>Very Low</w:t>
            </w:r>
          </w:p>
        </w:tc>
        <w:tc>
          <w:tcPr>
            <w:tcW w:type="dxa" w:w="1251"/>
          </w:tcPr>
          <w:p>
            <w:pPr>
              <w:spacing w:after="0"/>
              <w:jc w:val="left"/>
            </w:pPr>
            <w:r>
              <w:rPr>
                <w:sz w:val="16"/>
              </w:rPr>
              <w:t>Very Low</w:t>
            </w:r>
          </w:p>
        </w:tc>
        <w:tc>
          <w:tcPr>
            <w:tcW w:type="dxa" w:w="1037"/>
          </w:tcPr>
          <w:p>
            <w:pPr>
              <w:spacing w:after="0"/>
              <w:jc w:val="right"/>
            </w:pPr>
            <w:r>
              <w:rPr>
                <w:sz w:val="16"/>
              </w:rPr>
              <w:t>$23</w:t>
            </w:r>
          </w:p>
        </w:tc>
        <w:tc>
          <w:tcPr>
            <w:tcW w:type="dxa" w:w="1126"/>
          </w:tcPr>
          <w:p>
            <w:pPr>
              <w:spacing w:after="0"/>
              <w:jc w:val="right"/>
            </w:pPr>
            <w:r>
              <w:rPr>
                <w:sz w:val="16"/>
              </w:rPr>
              <w:t>n/a</w:t>
            </w:r>
          </w:p>
        </w:tc>
        <w:tc>
          <w:tcPr>
            <w:tcW w:type="dxa" w:w="1587"/>
          </w:tcPr>
          <w:p>
            <w:pPr>
              <w:spacing w:after="0"/>
              <w:jc w:val="right"/>
            </w:pPr>
            <w:r>
              <w:rPr>
                <w:sz w:val="16"/>
              </w:rPr>
              <w:t>$12</w:t>
            </w:r>
          </w:p>
        </w:tc>
        <w:tc>
          <w:tcPr>
            <w:tcW w:type="dxa" w:w="1144"/>
          </w:tcPr>
          <w:p>
            <w:pPr>
              <w:spacing w:after="0"/>
              <w:jc w:val="right"/>
            </w:pPr>
            <w:r>
              <w:rPr>
                <w:sz w:val="16"/>
              </w:rPr>
              <w:t>$35</w:t>
            </w:r>
          </w:p>
        </w:tc>
        <w:tc>
          <w:tcPr>
            <w:tcW w:type="dxa" w:w="1787"/>
          </w:tcPr>
          <w:p>
            <w:pPr>
              <w:spacing w:after="0"/>
              <w:jc w:val="right"/>
            </w:pPr>
            <w:r>
              <w:rPr>
                <w:sz w:val="16"/>
              </w:rPr>
              <w:t>0</w:t>
            </w:r>
          </w:p>
        </w:tc>
        <w:tc>
          <w:tcPr>
            <w:tcW w:type="dxa" w:w="3192"/>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38"/>
        <w:gridCol w:w="10974"/>
      </w:tblGrid>
      <w:tr>
        <w:trPr>
          <w:cantSplit/>
          <w:tblHeader/>
        </w:trPr>
        <w:tc>
          <w:tcPr>
            <w:tcW w:type="dxa" w:w="3138"/>
            <w:shd w:val="clear" w:color="auto" w:fill="E8E8E8"/>
          </w:tcPr>
          <w:p>
            <w:pPr>
              <w:spacing w:after="0"/>
              <w:jc w:val="left"/>
            </w:pPr>
            <w:r>
              <w:rPr>
                <w:b/>
                <w:sz w:val="16"/>
              </w:rPr>
              <w:t>Hazard</w:t>
            </w:r>
          </w:p>
        </w:tc>
        <w:tc>
          <w:tcPr>
            <w:tcW w:type="dxa" w:w="1097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38"/>
          </w:tcPr>
          <w:p>
            <w:pPr>
              <w:spacing w:after="0"/>
              <w:jc w:val="left"/>
            </w:pPr>
            <w:r>
              <w:rPr>
                <w:sz w:val="16"/>
              </w:rPr>
              <w:t>Earthquake</w:t>
            </w:r>
          </w:p>
        </w:tc>
        <w:tc>
          <w:tcPr>
            <w:tcW w:type="dxa" w:w="10974"/>
          </w:tcPr>
          <w:p>
            <w:pPr>
              <w:spacing w:after="0"/>
              <w:jc w:val="left"/>
            </w:pPr>
            <w:r>
              <w:rPr>
                <w:sz w:val="16"/>
              </w:rPr>
              <w:t>tract 8403 (Relatively Low, 66.7); tract 8406.01 (Relatively Low, 66.5); tract 8405 (Relatively Low, 65.7)</w:t>
            </w:r>
          </w:p>
        </w:tc>
      </w:tr>
      <w:tr>
        <w:trPr>
          <w:cantSplit/>
        </w:trPr>
        <w:tc>
          <w:tcPr>
            <w:tcW w:type="dxa" w:w="3138"/>
          </w:tcPr>
          <w:p>
            <w:pPr>
              <w:spacing w:after="0"/>
              <w:jc w:val="left"/>
            </w:pPr>
            <w:r>
              <w:rPr>
                <w:sz w:val="16"/>
              </w:rPr>
              <w:t>Hurricane</w:t>
            </w:r>
          </w:p>
        </w:tc>
        <w:tc>
          <w:tcPr>
            <w:tcW w:type="dxa" w:w="10974"/>
          </w:tcPr>
          <w:p>
            <w:pPr>
              <w:spacing w:after="0"/>
              <w:jc w:val="left"/>
            </w:pPr>
            <w:r>
              <w:rPr>
                <w:sz w:val="16"/>
              </w:rPr>
              <w:t>tract 8401.02 (Relatively Moderate, 80.0); tract 8406.01 (Relatively Low, 74.7); tract 8406.02 (Relatively Low, 74.0)</w:t>
            </w:r>
          </w:p>
        </w:tc>
      </w:tr>
      <w:tr>
        <w:trPr>
          <w:cantSplit/>
        </w:trPr>
        <w:tc>
          <w:tcPr>
            <w:tcW w:type="dxa" w:w="3138"/>
          </w:tcPr>
          <w:p>
            <w:pPr>
              <w:spacing w:after="0"/>
              <w:jc w:val="left"/>
            </w:pPr>
            <w:r>
              <w:rPr>
                <w:sz w:val="16"/>
              </w:rPr>
              <w:t>Landslide</w:t>
            </w:r>
          </w:p>
        </w:tc>
        <w:tc>
          <w:tcPr>
            <w:tcW w:type="dxa" w:w="10974"/>
          </w:tcPr>
          <w:p>
            <w:pPr>
              <w:spacing w:after="0"/>
              <w:jc w:val="left"/>
            </w:pPr>
            <w:r>
              <w:rPr>
                <w:sz w:val="16"/>
              </w:rPr>
              <w:t>tract 8402 (Very Low, 61.8); tract 8406.01 (Very Low, 60.9); tract 8401.01 (Very Low, 57.7)</w:t>
            </w:r>
          </w:p>
        </w:tc>
      </w:tr>
      <w:tr>
        <w:trPr>
          <w:cantSplit/>
        </w:trPr>
        <w:tc>
          <w:tcPr>
            <w:tcW w:type="dxa" w:w="3138"/>
          </w:tcPr>
          <w:p>
            <w:pPr>
              <w:spacing w:after="0"/>
              <w:jc w:val="left"/>
            </w:pPr>
            <w:r>
              <w:rPr>
                <w:sz w:val="16"/>
              </w:rPr>
              <w:t>Tornado</w:t>
            </w:r>
          </w:p>
        </w:tc>
        <w:tc>
          <w:tcPr>
            <w:tcW w:type="dxa" w:w="10974"/>
          </w:tcPr>
          <w:p>
            <w:pPr>
              <w:spacing w:after="0"/>
              <w:jc w:val="left"/>
            </w:pPr>
            <w:r>
              <w:rPr>
                <w:sz w:val="16"/>
              </w:rPr>
              <w:t>tract 8406.01 (Relatively Moderate, 55.5); tract 8401.02 (Relatively Moderate, 54.4); tract 8402 (Relatively Low, 52.9)</w:t>
            </w:r>
          </w:p>
        </w:tc>
      </w:tr>
      <w:tr>
        <w:trPr>
          <w:cantSplit/>
        </w:trPr>
        <w:tc>
          <w:tcPr>
            <w:tcW w:type="dxa" w:w="3138"/>
          </w:tcPr>
          <w:p>
            <w:pPr>
              <w:spacing w:after="0"/>
              <w:jc w:val="left"/>
            </w:pPr>
            <w:r>
              <w:rPr>
                <w:sz w:val="16"/>
              </w:rPr>
              <w:t>Wildfire</w:t>
            </w:r>
          </w:p>
        </w:tc>
        <w:tc>
          <w:tcPr>
            <w:tcW w:type="dxa" w:w="10974"/>
          </w:tcPr>
          <w:p>
            <w:pPr>
              <w:spacing w:after="0"/>
              <w:jc w:val="left"/>
            </w:pPr>
            <w:r>
              <w:rPr>
                <w:sz w:val="16"/>
              </w:rPr>
              <w:t>tract 8406.01 (Relatively Low, 76.8); tract 8401.02 (Relatively Low, 70.1); tract 8402 (Relatively Low, 69.3)</w:t>
            </w:r>
          </w:p>
        </w:tc>
      </w:tr>
    </w:tbl>
    <w:p>
      <w:pPr>
        <w:spacing w:after="40" w:before="60"/>
      </w:pPr>
      <w:r>
        <w:rPr>
          <w:sz w:val="15"/>
        </w:rPr>
        <w:t xml:space="preserve">Up to 3 census tracts per hazard, highest National Risk Index rating first, then highest score; a tract number is the Census tract number (for example 8403 is Census Tract 8403).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77"/>
        <w:gridCol w:w="1815"/>
        <w:gridCol w:w="1668"/>
        <w:gridCol w:w="1862"/>
        <w:gridCol w:w="1536"/>
        <w:gridCol w:w="1663"/>
        <w:gridCol w:w="2027"/>
        <w:gridCol w:w="1764"/>
      </w:tblGrid>
      <w:tr>
        <w:trPr>
          <w:cantSplit/>
          <w:tblHeader/>
        </w:trPr>
        <w:tc>
          <w:tcPr>
            <w:tcW w:type="dxa" w:w="1777"/>
            <w:shd w:val="clear" w:color="auto" w:fill="E8E8E8"/>
          </w:tcPr>
          <w:p>
            <w:pPr>
              <w:spacing w:after="0"/>
              <w:jc w:val="left"/>
            </w:pPr>
            <w:r>
              <w:rPr>
                <w:b/>
                <w:sz w:val="16"/>
              </w:rPr>
              <w:t>Hazard</w:t>
            </w:r>
          </w:p>
        </w:tc>
        <w:tc>
          <w:tcPr>
            <w:tcW w:type="dxa" w:w="1815"/>
            <w:shd w:val="clear" w:color="auto" w:fill="E8E8E8"/>
          </w:tcPr>
          <w:p>
            <w:pPr>
              <w:spacing w:after="0"/>
              <w:jc w:val="left"/>
            </w:pPr>
            <w:r>
              <w:rPr>
                <w:b/>
                <w:sz w:val="16"/>
              </w:rPr>
              <w:t>Scale</w:t>
            </w:r>
          </w:p>
        </w:tc>
        <w:tc>
          <w:tcPr>
            <w:tcW w:type="dxa" w:w="166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62"/>
            <w:shd w:val="clear" w:color="auto" w:fill="E8E8E8"/>
          </w:tcPr>
          <w:p>
            <w:pPr>
              <w:spacing w:after="0"/>
              <w:jc w:val="left"/>
            </w:pPr>
            <w:r>
              <w:rPr>
                <w:b/>
                <w:sz w:val="16"/>
              </w:rPr>
              <w:t>Observed range</w:t>
            </w:r>
          </w:p>
        </w:tc>
        <w:tc>
          <w:tcPr>
            <w:tcW w:type="dxa" w:w="1536"/>
            <w:shd w:val="clear" w:color="auto" w:fill="E8E8E8"/>
          </w:tcPr>
          <w:p>
            <w:pPr>
              <w:spacing w:after="0"/>
              <w:jc w:val="left"/>
            </w:pPr>
            <w:r>
              <w:rPr>
                <w:b/>
                <w:sz w:val="16"/>
              </w:rPr>
              <w:t>Worst recorded event</w:t>
            </w:r>
          </w:p>
        </w:tc>
        <w:tc>
          <w:tcPr>
            <w:tcW w:type="dxa" w:w="1663"/>
            <w:shd w:val="clear" w:color="auto" w:fill="E8E8E8"/>
          </w:tcPr>
          <w:p>
            <w:pPr>
              <w:spacing w:after="0"/>
              <w:jc w:val="left"/>
            </w:pPr>
            <w:r>
              <w:rPr>
                <w:b/>
                <w:sz w:val="16"/>
              </w:rPr>
              <w:t>Most damaging (when different)</w:t>
            </w:r>
          </w:p>
        </w:tc>
        <w:tc>
          <w:tcPr>
            <w:tcW w:type="dxa" w:w="2027"/>
            <w:shd w:val="clear" w:color="auto" w:fill="E8E8E8"/>
          </w:tcPr>
          <w:p>
            <w:pPr>
              <w:spacing w:after="0"/>
              <w:jc w:val="left"/>
            </w:pPr>
            <w:r>
              <w:rPr>
                <w:b/>
                <w:sz w:val="16"/>
              </w:rPr>
              <w:t>How it applies to jurisdictions</w:t>
            </w:r>
          </w:p>
        </w:tc>
        <w:tc>
          <w:tcPr>
            <w:tcW w:type="dxa" w:w="1764"/>
            <w:shd w:val="clear" w:color="auto" w:fill="E8E8E8"/>
          </w:tcPr>
          <w:p>
            <w:pPr>
              <w:spacing w:after="0"/>
              <w:jc w:val="left"/>
            </w:pPr>
            <w:r>
              <w:rPr>
                <w:b/>
                <w:sz w:val="16"/>
              </w:rPr>
              <w:t>Note</w:t>
            </w:r>
          </w:p>
        </w:tc>
      </w:tr>
      <w:tr>
        <w:trPr>
          <w:cantSplit/>
        </w:trPr>
        <w:tc>
          <w:tcPr>
            <w:tcW w:type="dxa" w:w="1777"/>
          </w:tcPr>
          <w:p>
            <w:pPr>
              <w:spacing w:after="0"/>
              <w:jc w:val="left"/>
            </w:pPr>
            <w:r>
              <w:rPr>
                <w:sz w:val="16"/>
              </w:rPr>
              <w:t>Cold/Wind Chill, Extreme Cold/Wind Chill</w:t>
            </w:r>
          </w:p>
        </w:tc>
        <w:tc>
          <w:tcPr>
            <w:tcW w:type="dxa" w:w="1815"/>
          </w:tcPr>
          <w:p>
            <w:pPr>
              <w:spacing w:after="0"/>
              <w:jc w:val="left"/>
            </w:pPr>
            <w:r>
              <w:rPr>
                <w:sz w:val="16"/>
              </w:rPr>
              <w:t>wind chill</w:t>
            </w:r>
          </w:p>
        </w:tc>
        <w:tc>
          <w:tcPr>
            <w:tcW w:type="dxa" w:w="1668"/>
          </w:tcPr>
          <w:p>
            <w:pPr>
              <w:spacing w:after="0"/>
              <w:jc w:val="right"/>
            </w:pPr>
            <w:r>
              <w:rPr>
                <w:sz w:val="16"/>
              </w:rPr>
              <w:t>0</w:t>
            </w:r>
          </w:p>
        </w:tc>
        <w:tc>
          <w:tcPr>
            <w:tcW w:type="dxa" w:w="1862"/>
          </w:tcPr>
          <w:p>
            <w:pPr>
              <w:spacing w:after="0"/>
              <w:jc w:val="left"/>
            </w:pPr>
          </w:p>
        </w:tc>
        <w:tc>
          <w:tcPr>
            <w:tcW w:type="dxa" w:w="1536"/>
          </w:tcPr>
          <w:p>
            <w:pPr>
              <w:spacing w:after="0"/>
              <w:jc w:val="left"/>
            </w:pPr>
          </w:p>
        </w:tc>
        <w:tc>
          <w:tcPr>
            <w:tcW w:type="dxa" w:w="1663"/>
          </w:tcPr>
          <w:p>
            <w:pPr>
              <w:spacing w:after="0"/>
              <w:jc w:val="left"/>
            </w:pPr>
          </w:p>
        </w:tc>
        <w:tc>
          <w:tcPr>
            <w:tcW w:type="dxa" w:w="2027"/>
          </w:tcPr>
          <w:p>
            <w:pPr>
              <w:spacing w:after="0"/>
              <w:jc w:val="left"/>
            </w:pPr>
          </w:p>
        </w:tc>
        <w:tc>
          <w:tcPr>
            <w:tcW w:type="dxa" w:w="1764"/>
          </w:tcPr>
          <w:p>
            <w:pPr>
              <w:spacing w:after="0"/>
              <w:jc w:val="left"/>
            </w:pPr>
            <w:r>
              <w:rPr>
                <w:sz w:val="16"/>
              </w:rPr>
              <w:t>Wind chill: in event narratives only (local data needed).</w:t>
            </w:r>
          </w:p>
        </w:tc>
      </w:tr>
      <w:tr>
        <w:trPr>
          <w:cantSplit/>
        </w:trPr>
        <w:tc>
          <w:tcPr>
            <w:tcW w:type="dxa" w:w="1777"/>
          </w:tcPr>
          <w:p>
            <w:pPr>
              <w:spacing w:after="0"/>
              <w:jc w:val="left"/>
            </w:pPr>
            <w:r>
              <w:rPr>
                <w:sz w:val="16"/>
              </w:rPr>
              <w:t>Frost/Freeze (outside NRI's Cold Wave definition)</w:t>
            </w:r>
          </w:p>
        </w:tc>
        <w:tc>
          <w:tcPr>
            <w:tcW w:type="dxa" w:w="1815"/>
          </w:tcPr>
          <w:p>
            <w:pPr>
              <w:spacing w:after="0"/>
              <w:jc w:val="left"/>
            </w:pPr>
            <w:r>
              <w:rPr>
                <w:sz w:val="16"/>
              </w:rPr>
              <w:t>crop damage</w:t>
            </w:r>
          </w:p>
        </w:tc>
        <w:tc>
          <w:tcPr>
            <w:tcW w:type="dxa" w:w="1668"/>
          </w:tcPr>
          <w:p>
            <w:pPr>
              <w:spacing w:after="0"/>
              <w:jc w:val="right"/>
            </w:pPr>
            <w:r>
              <w:rPr>
                <w:sz w:val="16"/>
              </w:rPr>
              <w:t>3 records, 2003 to 2016 (3 zone-level)</w:t>
            </w:r>
          </w:p>
        </w:tc>
        <w:tc>
          <w:tcPr>
            <w:tcW w:type="dxa" w:w="1862"/>
          </w:tcPr>
          <w:p>
            <w:pPr>
              <w:spacing w:after="0"/>
              <w:jc w:val="left"/>
            </w:pPr>
          </w:p>
        </w:tc>
        <w:tc>
          <w:tcPr>
            <w:tcW w:type="dxa" w:w="1536"/>
          </w:tcPr>
          <w:p>
            <w:pPr>
              <w:spacing w:after="0"/>
              <w:jc w:val="left"/>
            </w:pPr>
            <w:r>
              <w:rPr>
                <w:sz w:val="16"/>
              </w:rPr>
              <w:t>No crop damage reported in 3 records.</w:t>
            </w:r>
          </w:p>
        </w:tc>
        <w:tc>
          <w:tcPr>
            <w:tcW w:type="dxa" w:w="1663"/>
          </w:tcPr>
          <w:p>
            <w:pPr>
              <w:spacing w:after="0"/>
              <w:jc w:val="left"/>
            </w:pPr>
          </w:p>
        </w:tc>
        <w:tc>
          <w:tcPr>
            <w:tcW w:type="dxa" w:w="2027"/>
          </w:tcPr>
          <w:p>
            <w:pPr>
              <w:spacing w:after="0"/>
              <w:jc w:val="left"/>
            </w:pPr>
            <w:r>
              <w:rPr>
                <w:sz w:val="16"/>
              </w:rPr>
              <w:t>Countywide (zone-level records).</w:t>
            </w:r>
          </w:p>
        </w:tc>
        <w:tc>
          <w:tcPr>
            <w:tcW w:type="dxa" w:w="1764"/>
          </w:tcPr>
          <w:p>
            <w:pPr>
              <w:spacing w:after="0"/>
              <w:jc w:val="left"/>
            </w:pPr>
            <w:r>
              <w:rPr>
                <w:sz w:val="16"/>
              </w:rPr>
              <w:t>Temperature: in event narratives only (local data needed).</w:t>
            </w:r>
          </w:p>
        </w:tc>
      </w:tr>
      <w:tr>
        <w:trPr>
          <w:cantSplit/>
        </w:trPr>
        <w:tc>
          <w:tcPr>
            <w:tcW w:type="dxa" w:w="1777"/>
          </w:tcPr>
          <w:p>
            <w:pPr>
              <w:spacing w:after="0"/>
              <w:jc w:val="left"/>
            </w:pPr>
            <w:r>
              <w:rPr>
                <w:sz w:val="16"/>
              </w:rPr>
              <w:t>Drought</w:t>
            </w:r>
          </w:p>
        </w:tc>
        <w:tc>
          <w:tcPr>
            <w:tcW w:type="dxa" w:w="1815"/>
          </w:tcPr>
          <w:p>
            <w:pPr>
              <w:spacing w:after="0"/>
              <w:jc w:val="left"/>
            </w:pPr>
            <w:r>
              <w:rPr>
                <w:sz w:val="16"/>
              </w:rPr>
              <w:t>U.S. Drought Monitor scale (D0 to D4)</w:t>
            </w:r>
          </w:p>
        </w:tc>
        <w:tc>
          <w:tcPr>
            <w:tcW w:type="dxa" w:w="1668"/>
          </w:tcPr>
          <w:p>
            <w:pPr>
              <w:spacing w:after="0"/>
              <w:jc w:val="right"/>
            </w:pPr>
            <w:r>
              <w:rPr>
                <w:sz w:val="16"/>
              </w:rPr>
              <w:t>3 records, 1997 to 1998 (3 zone-level)</w:t>
            </w:r>
          </w:p>
        </w:tc>
        <w:tc>
          <w:tcPr>
            <w:tcW w:type="dxa" w:w="1862"/>
          </w:tcPr>
          <w:p>
            <w:pPr>
              <w:spacing w:after="0"/>
              <w:jc w:val="left"/>
            </w:pPr>
            <w:r>
              <w:rPr>
                <w:sz w:val="16"/>
              </w:rPr>
              <w:t>30 days to 61 days (median 45.5 days); 2 with a recorded value</w:t>
            </w:r>
          </w:p>
        </w:tc>
        <w:tc>
          <w:tcPr>
            <w:tcW w:type="dxa" w:w="1536"/>
          </w:tcPr>
          <w:p>
            <w:pPr>
              <w:spacing w:after="0"/>
              <w:jc w:val="left"/>
            </w:pPr>
            <w:r>
              <w:rPr>
                <w:sz w:val="16"/>
              </w:rPr>
              <w:t>61 days (2 months), 1998-10-01 to 1998-11-30, a run of 2 consecutive Storm Events drought records, zone-level</w:t>
            </w:r>
          </w:p>
        </w:tc>
        <w:tc>
          <w:tcPr>
            <w:tcW w:type="dxa" w:w="1663"/>
          </w:tcPr>
          <w:p>
            <w:pPr>
              <w:spacing w:after="0"/>
              <w:jc w:val="left"/>
            </w:pPr>
            <w:r>
              <w:rPr>
                <w:sz w:val="16"/>
              </w:rPr>
              <w:t>Drought, 1997-09-01, property not reported; $3,540,000 crops, reported for the zone (1997 dollars)</w:t>
            </w:r>
          </w:p>
        </w:tc>
        <w:tc>
          <w:tcPr>
            <w:tcW w:type="dxa" w:w="2027"/>
          </w:tcPr>
          <w:p>
            <w:pPr>
              <w:spacing w:after="0"/>
              <w:jc w:val="left"/>
            </w:pPr>
            <w:r>
              <w:rPr>
                <w:sz w:val="16"/>
              </w:rPr>
              <w:t>Countywide (zone-level records).</w:t>
            </w:r>
          </w:p>
        </w:tc>
        <w:tc>
          <w:tcPr>
            <w:tcW w:type="dxa" w:w="176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77"/>
          </w:tcPr>
          <w:p>
            <w:pPr>
              <w:spacing w:after="0"/>
              <w:jc w:val="left"/>
            </w:pPr>
            <w:r>
              <w:rPr>
                <w:sz w:val="16"/>
              </w:rPr>
              <w:t>Earthquake</w:t>
            </w:r>
          </w:p>
        </w:tc>
        <w:tc>
          <w:tcPr>
            <w:tcW w:type="dxa" w:w="1815"/>
          </w:tcPr>
          <w:p>
            <w:pPr>
              <w:spacing w:after="0"/>
              <w:jc w:val="left"/>
            </w:pPr>
            <w:r>
              <w:rPr>
                <w:sz w:val="16"/>
              </w:rPr>
              <w:t>Modified Mercalli (local data)</w:t>
            </w:r>
          </w:p>
        </w:tc>
        <w:tc>
          <w:tcPr>
            <w:tcW w:type="dxa" w:w="1668"/>
          </w:tcPr>
          <w:p>
            <w:pPr>
              <w:spacing w:after="0"/>
              <w:jc w:val="right"/>
            </w:pPr>
            <w:r>
              <w:rPr>
                <w:sz w:val="16"/>
              </w:rPr>
              <w:t>0</w:t>
            </w:r>
          </w:p>
        </w:tc>
        <w:tc>
          <w:tcPr>
            <w:tcW w:type="dxa" w:w="1862"/>
          </w:tcPr>
          <w:p>
            <w:pPr>
              <w:spacing w:after="0"/>
              <w:jc w:val="left"/>
            </w:pPr>
          </w:p>
        </w:tc>
        <w:tc>
          <w:tcPr>
            <w:tcW w:type="dxa" w:w="1536"/>
          </w:tcPr>
          <w:p>
            <w:pPr>
              <w:spacing w:after="0"/>
              <w:jc w:val="left"/>
            </w:pPr>
          </w:p>
        </w:tc>
        <w:tc>
          <w:tcPr>
            <w:tcW w:type="dxa" w:w="1663"/>
          </w:tcPr>
          <w:p>
            <w:pPr>
              <w:spacing w:after="0"/>
              <w:jc w:val="left"/>
            </w:pPr>
          </w:p>
        </w:tc>
        <w:tc>
          <w:tcPr>
            <w:tcW w:type="dxa" w:w="2027"/>
          </w:tcPr>
          <w:p>
            <w:pPr>
              <w:spacing w:after="0"/>
              <w:jc w:val="left"/>
            </w:pPr>
          </w:p>
        </w:tc>
        <w:tc>
          <w:tcPr>
            <w:tcW w:type="dxa" w:w="1764"/>
          </w:tcPr>
          <w:p>
            <w:pPr>
              <w:spacing w:after="0"/>
              <w:jc w:val="left"/>
            </w:pPr>
            <w:r>
              <w:rPr>
                <w:sz w:val="16"/>
              </w:rPr>
              <w:t>Storm Events does not record earthquakes; the USGS earthquake catalog is the source.</w:t>
            </w:r>
          </w:p>
        </w:tc>
      </w:tr>
      <w:tr>
        <w:trPr>
          <w:cantSplit/>
        </w:trPr>
        <w:tc>
          <w:tcPr>
            <w:tcW w:type="dxa" w:w="1777"/>
          </w:tcPr>
          <w:p>
            <w:pPr>
              <w:spacing w:after="0"/>
              <w:jc w:val="left"/>
            </w:pPr>
            <w:r>
              <w:rPr>
                <w:sz w:val="16"/>
              </w:rPr>
              <w:t>Hail</w:t>
            </w:r>
          </w:p>
        </w:tc>
        <w:tc>
          <w:tcPr>
            <w:tcW w:type="dxa" w:w="1815"/>
          </w:tcPr>
          <w:p>
            <w:pPr>
              <w:spacing w:after="0"/>
              <w:jc w:val="left"/>
            </w:pPr>
            <w:r>
              <w:rPr>
                <w:sz w:val="16"/>
              </w:rPr>
              <w:t>hail size (inches)</w:t>
            </w:r>
          </w:p>
        </w:tc>
        <w:tc>
          <w:tcPr>
            <w:tcW w:type="dxa" w:w="1668"/>
          </w:tcPr>
          <w:p>
            <w:pPr>
              <w:spacing w:after="0"/>
              <w:jc w:val="right"/>
            </w:pPr>
            <w:r>
              <w:rPr>
                <w:sz w:val="16"/>
              </w:rPr>
              <w:t>21 records, 1956 to 2023</w:t>
            </w:r>
          </w:p>
        </w:tc>
        <w:tc>
          <w:tcPr>
            <w:tcW w:type="dxa" w:w="1862"/>
          </w:tcPr>
          <w:p>
            <w:pPr>
              <w:spacing w:after="0"/>
              <w:jc w:val="left"/>
            </w:pPr>
            <w:r>
              <w:rPr>
                <w:sz w:val="16"/>
              </w:rPr>
              <w:t>0.75 in to 2.75 in (median 1 in); 21 with a recorded value</w:t>
            </w:r>
          </w:p>
        </w:tc>
        <w:tc>
          <w:tcPr>
            <w:tcW w:type="dxa" w:w="1536"/>
          </w:tcPr>
          <w:p>
            <w:pPr>
              <w:spacing w:after="0"/>
              <w:jc w:val="left"/>
            </w:pPr>
            <w:r>
              <w:rPr>
                <w:sz w:val="16"/>
              </w:rPr>
              <w:t>2.75 in hail, 2003-05-09</w:t>
            </w:r>
          </w:p>
        </w:tc>
        <w:tc>
          <w:tcPr>
            <w:tcW w:type="dxa" w:w="1663"/>
          </w:tcPr>
          <w:p>
            <w:pPr>
              <w:spacing w:after="0"/>
              <w:jc w:val="left"/>
            </w:pPr>
          </w:p>
        </w:tc>
        <w:tc>
          <w:tcPr>
            <w:tcW w:type="dxa" w:w="2027"/>
          </w:tcPr>
          <w:p>
            <w:pPr>
              <w:spacing w:after="0"/>
              <w:jc w:val="left"/>
            </w:pPr>
            <w:r>
              <w:rPr>
                <w:sz w:val="16"/>
              </w:rPr>
              <w:t>No event record names a jurisdiction in the plan.</w:t>
            </w:r>
          </w:p>
        </w:tc>
        <w:tc>
          <w:tcPr>
            <w:tcW w:type="dxa" w:w="1764"/>
          </w:tcPr>
          <w:p>
            <w:pPr>
              <w:spacing w:after="0"/>
              <w:jc w:val="left"/>
            </w:pPr>
          </w:p>
        </w:tc>
      </w:tr>
      <w:tr>
        <w:trPr>
          <w:cantSplit/>
        </w:trPr>
        <w:tc>
          <w:tcPr>
            <w:tcW w:type="dxa" w:w="1777"/>
          </w:tcPr>
          <w:p>
            <w:pPr>
              <w:spacing w:after="0"/>
              <w:jc w:val="left"/>
            </w:pPr>
            <w:r>
              <w:rPr>
                <w:sz w:val="16"/>
              </w:rPr>
              <w:t>Excessive Heat, Heat</w:t>
            </w:r>
          </w:p>
        </w:tc>
        <w:tc>
          <w:tcPr>
            <w:tcW w:type="dxa" w:w="1815"/>
          </w:tcPr>
          <w:p>
            <w:pPr>
              <w:spacing w:after="0"/>
              <w:jc w:val="left"/>
            </w:pPr>
            <w:r>
              <w:rPr>
                <w:sz w:val="16"/>
              </w:rPr>
              <w:t>heat index (in event narratives)</w:t>
            </w:r>
          </w:p>
        </w:tc>
        <w:tc>
          <w:tcPr>
            <w:tcW w:type="dxa" w:w="1668"/>
          </w:tcPr>
          <w:p>
            <w:pPr>
              <w:spacing w:after="0"/>
              <w:jc w:val="right"/>
            </w:pPr>
            <w:r>
              <w:rPr>
                <w:sz w:val="16"/>
              </w:rPr>
              <w:t>4 records, 1996 to 2025 (4 zone-level)</w:t>
            </w:r>
          </w:p>
        </w:tc>
        <w:tc>
          <w:tcPr>
            <w:tcW w:type="dxa" w:w="1862"/>
          </w:tcPr>
          <w:p>
            <w:pPr>
              <w:spacing w:after="0"/>
              <w:jc w:val="left"/>
            </w:pPr>
            <w:r>
              <w:rPr>
                <w:sz w:val="16"/>
              </w:rPr>
              <w:t>3 days to 4 days (median 3.5 days); 4 with a recorded value</w:t>
            </w:r>
          </w:p>
        </w:tc>
        <w:tc>
          <w:tcPr>
            <w:tcW w:type="dxa" w:w="1536"/>
          </w:tcPr>
          <w:p>
            <w:pPr>
              <w:spacing w:after="0"/>
              <w:jc w:val="left"/>
            </w:pPr>
            <w:r>
              <w:rPr>
                <w:sz w:val="16"/>
              </w:rPr>
              <w:t>4 consecutive days, 2012-07-05 to 2012-07-08, zone-level</w:t>
            </w:r>
          </w:p>
        </w:tc>
        <w:tc>
          <w:tcPr>
            <w:tcW w:type="dxa" w:w="1663"/>
          </w:tcPr>
          <w:p>
            <w:pPr>
              <w:spacing w:after="0"/>
              <w:jc w:val="left"/>
            </w:pPr>
          </w:p>
        </w:tc>
        <w:tc>
          <w:tcPr>
            <w:tcW w:type="dxa" w:w="2027"/>
          </w:tcPr>
          <w:p>
            <w:pPr>
              <w:spacing w:after="0"/>
              <w:jc w:val="left"/>
            </w:pPr>
            <w:r>
              <w:rPr>
                <w:sz w:val="16"/>
              </w:rPr>
              <w:t>Countywide (zone-level records).</w:t>
            </w:r>
          </w:p>
        </w:tc>
        <w:tc>
          <w:tcPr>
            <w:tcW w:type="dxa" w:w="1764"/>
          </w:tcPr>
          <w:p>
            <w:pPr>
              <w:spacing w:after="0"/>
              <w:jc w:val="left"/>
            </w:pPr>
            <w:r>
              <w:rPr>
                <w:sz w:val="16"/>
              </w:rPr>
              <w:t>Heat index: in event narratives only (local data needed).</w:t>
            </w:r>
          </w:p>
        </w:tc>
      </w:tr>
      <w:tr>
        <w:trPr>
          <w:cantSplit/>
        </w:trPr>
        <w:tc>
          <w:tcPr>
            <w:tcW w:type="dxa" w:w="1777"/>
          </w:tcPr>
          <w:p>
            <w:pPr>
              <w:spacing w:after="0"/>
              <w:jc w:val="left"/>
            </w:pPr>
            <w:r>
              <w:rPr>
                <w:sz w:val="16"/>
              </w:rPr>
              <w:t>Hurricane, Tropical Storm, Tropical Depression</w:t>
            </w:r>
          </w:p>
        </w:tc>
        <w:tc>
          <w:tcPr>
            <w:tcW w:type="dxa" w:w="1815"/>
          </w:tcPr>
          <w:p>
            <w:pPr>
              <w:spacing w:after="0"/>
              <w:jc w:val="left"/>
            </w:pPr>
            <w:r>
              <w:rPr>
                <w:sz w:val="16"/>
              </w:rPr>
              <w:t>Saffir-Simpson</w:t>
            </w:r>
          </w:p>
        </w:tc>
        <w:tc>
          <w:tcPr>
            <w:tcW w:type="dxa" w:w="1668"/>
          </w:tcPr>
          <w:p>
            <w:pPr>
              <w:spacing w:after="0"/>
              <w:jc w:val="right"/>
            </w:pPr>
            <w:r>
              <w:rPr>
                <w:sz w:val="16"/>
              </w:rPr>
              <w:t>2 records, 2003 to 2011 (2 zone-level)</w:t>
            </w:r>
          </w:p>
        </w:tc>
        <w:tc>
          <w:tcPr>
            <w:tcW w:type="dxa" w:w="1862"/>
          </w:tcPr>
          <w:p>
            <w:pPr>
              <w:spacing w:after="0"/>
              <w:jc w:val="left"/>
            </w:pPr>
          </w:p>
        </w:tc>
        <w:tc>
          <w:tcPr>
            <w:tcW w:type="dxa" w:w="1536"/>
          </w:tcPr>
          <w:p>
            <w:pPr>
              <w:spacing w:after="0"/>
              <w:jc w:val="left"/>
            </w:pPr>
            <w:r>
              <w:rPr>
                <w:sz w:val="16"/>
              </w:rPr>
              <w:t>Strongest recorded: Tropical Storm record, 2003-09-18 to 2003-09-19, $5,000,000 property; $1,000,000 crops (2003 dollars); NWS zone VAZ080</w:t>
            </w:r>
          </w:p>
        </w:tc>
        <w:tc>
          <w:tcPr>
            <w:tcW w:type="dxa" w:w="1663"/>
          </w:tcPr>
          <w:p>
            <w:pPr>
              <w:spacing w:after="0"/>
              <w:jc w:val="left"/>
            </w:pPr>
          </w:p>
        </w:tc>
        <w:tc>
          <w:tcPr>
            <w:tcW w:type="dxa" w:w="2027"/>
          </w:tcPr>
          <w:p>
            <w:pPr>
              <w:spacing w:after="0"/>
              <w:jc w:val="left"/>
            </w:pPr>
            <w:r>
              <w:rPr>
                <w:sz w:val="16"/>
              </w:rPr>
              <w:t>Countywide (zone-level records).</w:t>
            </w:r>
          </w:p>
        </w:tc>
        <w:tc>
          <w:tcPr>
            <w:tcW w:type="dxa" w:w="176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77"/>
          </w:tcPr>
          <w:p>
            <w:pPr>
              <w:spacing w:after="0"/>
              <w:jc w:val="left"/>
            </w:pPr>
            <w:r>
              <w:rPr>
                <w:sz w:val="16"/>
              </w:rPr>
              <w:t>Ice Storm</w:t>
            </w:r>
          </w:p>
        </w:tc>
        <w:tc>
          <w:tcPr>
            <w:tcW w:type="dxa" w:w="1815"/>
          </w:tcPr>
          <w:p>
            <w:pPr>
              <w:spacing w:after="0"/>
              <w:jc w:val="left"/>
            </w:pPr>
            <w:r>
              <w:rPr>
                <w:sz w:val="16"/>
              </w:rPr>
              <w:t>Sperry-Piltz ice scale (local data)</w:t>
            </w:r>
          </w:p>
        </w:tc>
        <w:tc>
          <w:tcPr>
            <w:tcW w:type="dxa" w:w="1668"/>
          </w:tcPr>
          <w:p>
            <w:pPr>
              <w:spacing w:after="0"/>
              <w:jc w:val="right"/>
            </w:pPr>
            <w:r>
              <w:rPr>
                <w:sz w:val="16"/>
              </w:rPr>
              <w:t>3 records, 1998 to 2021 (3 zone-level)</w:t>
            </w:r>
          </w:p>
        </w:tc>
        <w:tc>
          <w:tcPr>
            <w:tcW w:type="dxa" w:w="1862"/>
          </w:tcPr>
          <w:p>
            <w:pPr>
              <w:spacing w:after="0"/>
              <w:jc w:val="left"/>
            </w:pPr>
          </w:p>
        </w:tc>
        <w:tc>
          <w:tcPr>
            <w:tcW w:type="dxa" w:w="1536"/>
          </w:tcPr>
          <w:p>
            <w:pPr>
              <w:spacing w:after="0"/>
              <w:jc w:val="left"/>
            </w:pPr>
            <w:r>
              <w:rPr>
                <w:sz w:val="16"/>
              </w:rPr>
              <w:t>Ice Storm, 2021-02-13, $50,000 property; $0 crops (2021 dollars); NWS zone VAZ080</w:t>
            </w:r>
          </w:p>
        </w:tc>
        <w:tc>
          <w:tcPr>
            <w:tcW w:type="dxa" w:w="1663"/>
          </w:tcPr>
          <w:p>
            <w:pPr>
              <w:spacing w:after="0"/>
              <w:jc w:val="left"/>
            </w:pPr>
          </w:p>
        </w:tc>
        <w:tc>
          <w:tcPr>
            <w:tcW w:type="dxa" w:w="2027"/>
          </w:tcPr>
          <w:p>
            <w:pPr>
              <w:spacing w:after="0"/>
              <w:jc w:val="left"/>
            </w:pPr>
            <w:r>
              <w:rPr>
                <w:sz w:val="16"/>
              </w:rPr>
              <w:t>Countywide (zone-level records).</w:t>
            </w:r>
          </w:p>
        </w:tc>
        <w:tc>
          <w:tcPr>
            <w:tcW w:type="dxa" w:w="1764"/>
          </w:tcPr>
          <w:p>
            <w:pPr>
              <w:spacing w:after="0"/>
              <w:jc w:val="left"/>
            </w:pPr>
            <w:r>
              <w:rPr>
                <w:sz w:val="16"/>
              </w:rPr>
              <w:t>Ice thickness: in event narratives only (local data needed).</w:t>
            </w:r>
          </w:p>
        </w:tc>
      </w:tr>
      <w:tr>
        <w:trPr>
          <w:cantSplit/>
        </w:trPr>
        <w:tc>
          <w:tcPr>
            <w:tcW w:type="dxa" w:w="1777"/>
          </w:tcPr>
          <w:p>
            <w:pPr>
              <w:spacing w:after="0"/>
              <w:jc w:val="left"/>
            </w:pPr>
            <w:r>
              <w:rPr>
                <w:sz w:val="16"/>
              </w:rPr>
              <w:t>Flash Flood, Flood, Lakeshore Flood</w:t>
            </w:r>
          </w:p>
        </w:tc>
        <w:tc>
          <w:tcPr>
            <w:tcW w:type="dxa" w:w="1815"/>
          </w:tcPr>
          <w:p>
            <w:pPr>
              <w:spacing w:after="0"/>
              <w:jc w:val="left"/>
            </w:pPr>
            <w:r>
              <w:rPr>
                <w:sz w:val="16"/>
              </w:rPr>
              <w:t>damage and flood days (flood depth: FIRM)</w:t>
            </w:r>
          </w:p>
        </w:tc>
        <w:tc>
          <w:tcPr>
            <w:tcW w:type="dxa" w:w="1668"/>
          </w:tcPr>
          <w:p>
            <w:pPr>
              <w:spacing w:after="0"/>
              <w:jc w:val="right"/>
            </w:pPr>
            <w:r>
              <w:rPr>
                <w:sz w:val="16"/>
              </w:rPr>
              <w:t>32 records, 1996 to 2026</w:t>
            </w:r>
          </w:p>
        </w:tc>
        <w:tc>
          <w:tcPr>
            <w:tcW w:type="dxa" w:w="1862"/>
          </w:tcPr>
          <w:p>
            <w:pPr>
              <w:spacing w:after="0"/>
              <w:jc w:val="left"/>
            </w:pPr>
          </w:p>
        </w:tc>
        <w:tc>
          <w:tcPr>
            <w:tcW w:type="dxa" w:w="1536"/>
          </w:tcPr>
          <w:p>
            <w:pPr>
              <w:spacing w:after="0"/>
              <w:jc w:val="left"/>
            </w:pPr>
            <w:r>
              <w:rPr>
                <w:sz w:val="16"/>
              </w:rPr>
              <w:t>Flash Flood, 2004-08-30, $2,000,000 property; crops not reported (2004 dollars), 1 direct death</w:t>
            </w:r>
          </w:p>
        </w:tc>
        <w:tc>
          <w:tcPr>
            <w:tcW w:type="dxa" w:w="1663"/>
          </w:tcPr>
          <w:p>
            <w:pPr>
              <w:spacing w:after="0"/>
              <w:jc w:val="left"/>
            </w:pPr>
          </w:p>
        </w:tc>
        <w:tc>
          <w:tcPr>
            <w:tcW w:type="dxa" w:w="2027"/>
          </w:tcPr>
          <w:p>
            <w:pPr>
              <w:spacing w:after="0"/>
              <w:jc w:val="left"/>
            </w:pPr>
            <w:r>
              <w:rPr>
                <w:sz w:val="16"/>
              </w:rPr>
              <w:t>No event record names a jurisdiction in the plan.</w:t>
            </w:r>
          </w:p>
        </w:tc>
        <w:tc>
          <w:tcPr>
            <w:tcW w:type="dxa" w:w="176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77"/>
          </w:tcPr>
          <w:p>
            <w:pPr>
              <w:spacing w:after="0"/>
              <w:jc w:val="left"/>
            </w:pPr>
            <w:r>
              <w:rPr>
                <w:sz w:val="16"/>
              </w:rPr>
              <w:t>Debris Flow</w:t>
            </w:r>
          </w:p>
        </w:tc>
        <w:tc>
          <w:tcPr>
            <w:tcW w:type="dxa" w:w="1815"/>
          </w:tcPr>
          <w:p>
            <w:pPr>
              <w:spacing w:after="0"/>
              <w:jc w:val="left"/>
            </w:pPr>
            <w:r>
              <w:rPr>
                <w:sz w:val="16"/>
              </w:rPr>
              <w:t>none (count and damage only)</w:t>
            </w:r>
          </w:p>
        </w:tc>
        <w:tc>
          <w:tcPr>
            <w:tcW w:type="dxa" w:w="1668"/>
          </w:tcPr>
          <w:p>
            <w:pPr>
              <w:spacing w:after="0"/>
              <w:jc w:val="right"/>
            </w:pPr>
            <w:r>
              <w:rPr>
                <w:sz w:val="16"/>
              </w:rPr>
              <w:t>0</w:t>
            </w:r>
          </w:p>
        </w:tc>
        <w:tc>
          <w:tcPr>
            <w:tcW w:type="dxa" w:w="1862"/>
          </w:tcPr>
          <w:p>
            <w:pPr>
              <w:spacing w:after="0"/>
              <w:jc w:val="left"/>
            </w:pPr>
          </w:p>
        </w:tc>
        <w:tc>
          <w:tcPr>
            <w:tcW w:type="dxa" w:w="1536"/>
          </w:tcPr>
          <w:p>
            <w:pPr>
              <w:spacing w:after="0"/>
              <w:jc w:val="left"/>
            </w:pPr>
          </w:p>
        </w:tc>
        <w:tc>
          <w:tcPr>
            <w:tcW w:type="dxa" w:w="1663"/>
          </w:tcPr>
          <w:p>
            <w:pPr>
              <w:spacing w:after="0"/>
              <w:jc w:val="left"/>
            </w:pPr>
          </w:p>
        </w:tc>
        <w:tc>
          <w:tcPr>
            <w:tcW w:type="dxa" w:w="2027"/>
          </w:tcPr>
          <w:p>
            <w:pPr>
              <w:spacing w:after="0"/>
              <w:jc w:val="left"/>
            </w:pPr>
          </w:p>
        </w:tc>
        <w:tc>
          <w:tcPr>
            <w:tcW w:type="dxa" w:w="1764"/>
          </w:tcPr>
          <w:p>
            <w:pPr>
              <w:spacing w:after="0"/>
              <w:jc w:val="left"/>
            </w:pPr>
            <w:r>
              <w:rPr>
                <w:sz w:val="16"/>
              </w:rPr>
              <w:t>Physical measure: in event narratives only (local data needed).</w:t>
            </w:r>
          </w:p>
        </w:tc>
      </w:tr>
      <w:tr>
        <w:trPr>
          <w:cantSplit/>
        </w:trPr>
        <w:tc>
          <w:tcPr>
            <w:tcW w:type="dxa" w:w="1777"/>
          </w:tcPr>
          <w:p>
            <w:pPr>
              <w:spacing w:after="0"/>
              <w:jc w:val="left"/>
            </w:pPr>
            <w:r>
              <w:rPr>
                <w:sz w:val="16"/>
              </w:rPr>
              <w:t>Lightning</w:t>
            </w:r>
          </w:p>
        </w:tc>
        <w:tc>
          <w:tcPr>
            <w:tcW w:type="dxa" w:w="1815"/>
          </w:tcPr>
          <w:p>
            <w:pPr>
              <w:spacing w:after="0"/>
              <w:jc w:val="left"/>
            </w:pPr>
            <w:r>
              <w:rPr>
                <w:sz w:val="16"/>
              </w:rPr>
              <w:t>annualized frequency (the measure FEMA's Local Mitigation Planning Handbook names)</w:t>
            </w:r>
          </w:p>
        </w:tc>
        <w:tc>
          <w:tcPr>
            <w:tcW w:type="dxa" w:w="1668"/>
          </w:tcPr>
          <w:p>
            <w:pPr>
              <w:spacing w:after="0"/>
              <w:jc w:val="right"/>
            </w:pPr>
            <w:r>
              <w:rPr>
                <w:sz w:val="16"/>
              </w:rPr>
              <w:t>3 records, 2006 to 2019</w:t>
            </w:r>
          </w:p>
        </w:tc>
        <w:tc>
          <w:tcPr>
            <w:tcW w:type="dxa" w:w="1862"/>
          </w:tcPr>
          <w:p>
            <w:pPr>
              <w:spacing w:after="0"/>
              <w:jc w:val="left"/>
            </w:pPr>
          </w:p>
        </w:tc>
        <w:tc>
          <w:tcPr>
            <w:tcW w:type="dxa" w:w="1536"/>
          </w:tcPr>
          <w:p>
            <w:pPr>
              <w:spacing w:after="0"/>
              <w:jc w:val="left"/>
            </w:pPr>
            <w:r>
              <w:rPr>
                <w:sz w:val="16"/>
              </w:rPr>
              <w:t>Lightning, 2006-07-04, $10,000 property; crops not reported (2006 dollars)</w:t>
            </w:r>
          </w:p>
        </w:tc>
        <w:tc>
          <w:tcPr>
            <w:tcW w:type="dxa" w:w="1663"/>
          </w:tcPr>
          <w:p>
            <w:pPr>
              <w:spacing w:after="0"/>
              <w:jc w:val="left"/>
            </w:pPr>
          </w:p>
        </w:tc>
        <w:tc>
          <w:tcPr>
            <w:tcW w:type="dxa" w:w="2027"/>
          </w:tcPr>
          <w:p>
            <w:pPr>
              <w:spacing w:after="0"/>
              <w:jc w:val="left"/>
            </w:pPr>
            <w:r>
              <w:rPr>
                <w:sz w:val="16"/>
              </w:rPr>
              <w:t>No event record names a jurisdiction in the plan.</w:t>
            </w:r>
          </w:p>
        </w:tc>
        <w:tc>
          <w:tcPr>
            <w:tcW w:type="dxa" w:w="1764"/>
          </w:tcPr>
          <w:p>
            <w:pPr>
              <w:spacing w:after="0"/>
              <w:jc w:val="left"/>
            </w:pPr>
            <w:r>
              <w:rPr>
                <w:sz w:val="16"/>
              </w:rPr>
              <w:t>Storm Events lists lightning with damage or casualties; physical measure in event narratives only (local data needed).</w:t>
            </w:r>
          </w:p>
        </w:tc>
      </w:tr>
      <w:tr>
        <w:trPr>
          <w:cantSplit/>
        </w:trPr>
        <w:tc>
          <w:tcPr>
            <w:tcW w:type="dxa" w:w="1777"/>
          </w:tcPr>
          <w:p>
            <w:pPr>
              <w:spacing w:after="0"/>
              <w:jc w:val="left"/>
            </w:pPr>
            <w:r>
              <w:rPr>
                <w:sz w:val="16"/>
              </w:rPr>
              <w:t>High Wind and Strong Wind (outside NRI's Strong Wind definition)</w:t>
            </w:r>
          </w:p>
        </w:tc>
        <w:tc>
          <w:tcPr>
            <w:tcW w:type="dxa" w:w="1815"/>
          </w:tcPr>
          <w:p>
            <w:pPr>
              <w:spacing w:after="0"/>
              <w:jc w:val="left"/>
            </w:pPr>
            <w:r>
              <w:rPr>
                <w:sz w:val="16"/>
              </w:rPr>
              <w:t>wind speed (kt and mph)</w:t>
            </w:r>
          </w:p>
        </w:tc>
        <w:tc>
          <w:tcPr>
            <w:tcW w:type="dxa" w:w="1668"/>
          </w:tcPr>
          <w:p>
            <w:pPr>
              <w:spacing w:after="0"/>
              <w:jc w:val="right"/>
            </w:pPr>
            <w:r>
              <w:rPr>
                <w:sz w:val="16"/>
              </w:rPr>
              <w:t>4 records, 1999 to 2018 (4 zone-level)</w:t>
            </w:r>
          </w:p>
        </w:tc>
        <w:tc>
          <w:tcPr>
            <w:tcW w:type="dxa" w:w="1862"/>
          </w:tcPr>
          <w:p>
            <w:pPr>
              <w:spacing w:after="0"/>
              <w:jc w:val="left"/>
            </w:pPr>
            <w:r>
              <w:rPr>
                <w:sz w:val="16"/>
              </w:rPr>
              <w:t>35 kt (40 mph) to 50 kt (58 mph) (median 43 kt (49 mph)); 3 with a recorded value</w:t>
            </w:r>
          </w:p>
        </w:tc>
        <w:tc>
          <w:tcPr>
            <w:tcW w:type="dxa" w:w="1536"/>
          </w:tcPr>
          <w:p>
            <w:pPr>
              <w:spacing w:after="0"/>
              <w:jc w:val="left"/>
            </w:pPr>
            <w:r>
              <w:rPr>
                <w:sz w:val="16"/>
              </w:rPr>
              <w:t>50 kt (58 mph) estimated gust, High Wind, 2018-10-11; NWS zone VAZ080</w:t>
            </w:r>
          </w:p>
        </w:tc>
        <w:tc>
          <w:tcPr>
            <w:tcW w:type="dxa" w:w="1663"/>
          </w:tcPr>
          <w:p>
            <w:pPr>
              <w:spacing w:after="0"/>
              <w:jc w:val="left"/>
            </w:pPr>
            <w:r>
              <w:rPr>
                <w:sz w:val="16"/>
              </w:rPr>
              <w:t>High Wind, 1999-09-16, $5,000 property; crops not reported, reported for the zone (1999 dollars)</w:t>
            </w:r>
          </w:p>
        </w:tc>
        <w:tc>
          <w:tcPr>
            <w:tcW w:type="dxa" w:w="2027"/>
          </w:tcPr>
          <w:p>
            <w:pPr>
              <w:spacing w:after="0"/>
              <w:jc w:val="left"/>
            </w:pPr>
            <w:r>
              <w:rPr>
                <w:sz w:val="16"/>
              </w:rPr>
              <w:t>Countywide (zone-level records).</w:t>
            </w:r>
          </w:p>
        </w:tc>
        <w:tc>
          <w:tcPr>
            <w:tcW w:type="dxa" w:w="1764"/>
          </w:tcPr>
          <w:p>
            <w:pPr>
              <w:spacing w:after="0"/>
              <w:jc w:val="left"/>
            </w:pPr>
          </w:p>
        </w:tc>
      </w:tr>
      <w:tr>
        <w:trPr>
          <w:cantSplit/>
        </w:trPr>
        <w:tc>
          <w:tcPr>
            <w:tcW w:type="dxa" w:w="1777"/>
          </w:tcPr>
          <w:p>
            <w:pPr>
              <w:spacing w:after="0"/>
              <w:jc w:val="left"/>
            </w:pPr>
            <w:r>
              <w:rPr>
                <w:sz w:val="16"/>
              </w:rPr>
              <w:t>Thunderstorm Wind</w:t>
            </w:r>
          </w:p>
        </w:tc>
        <w:tc>
          <w:tcPr>
            <w:tcW w:type="dxa" w:w="1815"/>
          </w:tcPr>
          <w:p>
            <w:pPr>
              <w:spacing w:after="0"/>
              <w:jc w:val="left"/>
            </w:pPr>
            <w:r>
              <w:rPr>
                <w:sz w:val="16"/>
              </w:rPr>
              <w:t>wind speed (kt and mph)</w:t>
            </w:r>
          </w:p>
        </w:tc>
        <w:tc>
          <w:tcPr>
            <w:tcW w:type="dxa" w:w="1668"/>
          </w:tcPr>
          <w:p>
            <w:pPr>
              <w:spacing w:after="0"/>
              <w:jc w:val="right"/>
            </w:pPr>
            <w:r>
              <w:rPr>
                <w:sz w:val="16"/>
              </w:rPr>
              <w:t>151 records, 1956 to 2026</w:t>
            </w:r>
          </w:p>
        </w:tc>
        <w:tc>
          <w:tcPr>
            <w:tcW w:type="dxa" w:w="1862"/>
          </w:tcPr>
          <w:p>
            <w:pPr>
              <w:spacing w:after="0"/>
              <w:jc w:val="left"/>
            </w:pPr>
            <w:r>
              <w:rPr>
                <w:sz w:val="16"/>
              </w:rPr>
              <w:t>50 kt (58 mph) to 70 kt (81 mph) (median 50 kt (58 mph)); 120 with a recorded value</w:t>
            </w:r>
          </w:p>
        </w:tc>
        <w:tc>
          <w:tcPr>
            <w:tcW w:type="dxa" w:w="1536"/>
          </w:tcPr>
          <w:p>
            <w:pPr>
              <w:spacing w:after="0"/>
              <w:jc w:val="left"/>
            </w:pPr>
            <w:r>
              <w:rPr>
                <w:sz w:val="16"/>
              </w:rPr>
              <w:t>70 kt (81 mph) estimated gust, Thunderstorm Wind, 2003-05-09</w:t>
            </w:r>
          </w:p>
        </w:tc>
        <w:tc>
          <w:tcPr>
            <w:tcW w:type="dxa" w:w="1663"/>
          </w:tcPr>
          <w:p>
            <w:pPr>
              <w:spacing w:after="0"/>
              <w:jc w:val="left"/>
            </w:pPr>
            <w:r>
              <w:rPr>
                <w:sz w:val="16"/>
              </w:rPr>
              <w:t>Thunderstorm Wind, 2012-06-29, $160,000 property; $0 crops (2012 dollars)</w:t>
            </w:r>
          </w:p>
        </w:tc>
        <w:tc>
          <w:tcPr>
            <w:tcW w:type="dxa" w:w="2027"/>
          </w:tcPr>
          <w:p>
            <w:pPr>
              <w:spacing w:after="0"/>
              <w:jc w:val="left"/>
            </w:pPr>
            <w:r>
              <w:rPr>
                <w:sz w:val="16"/>
              </w:rPr>
              <w:t>Event records naming jurisdictions in the plan: McKenney town (1 record).</w:t>
            </w:r>
          </w:p>
        </w:tc>
        <w:tc>
          <w:tcPr>
            <w:tcW w:type="dxa" w:w="1764"/>
          </w:tcPr>
          <w:p>
            <w:pPr>
              <w:spacing w:after="0"/>
              <w:jc w:val="left"/>
            </w:pPr>
          </w:p>
        </w:tc>
      </w:tr>
      <w:tr>
        <w:trPr>
          <w:cantSplit/>
        </w:trPr>
        <w:tc>
          <w:tcPr>
            <w:tcW w:type="dxa" w:w="1777"/>
          </w:tcPr>
          <w:p>
            <w:pPr>
              <w:spacing w:after="0"/>
              <w:jc w:val="left"/>
            </w:pPr>
            <w:r>
              <w:rPr>
                <w:sz w:val="16"/>
              </w:rPr>
              <w:t>Tornado</w:t>
            </w:r>
          </w:p>
        </w:tc>
        <w:tc>
          <w:tcPr>
            <w:tcW w:type="dxa" w:w="1815"/>
          </w:tcPr>
          <w:p>
            <w:pPr>
              <w:spacing w:after="0"/>
              <w:jc w:val="left"/>
            </w:pPr>
            <w:r>
              <w:rPr>
                <w:sz w:val="16"/>
              </w:rPr>
              <w:t>Enhanced Fujita (Fujita before Feb 2007)</w:t>
            </w:r>
          </w:p>
        </w:tc>
        <w:tc>
          <w:tcPr>
            <w:tcW w:type="dxa" w:w="1668"/>
          </w:tcPr>
          <w:p>
            <w:pPr>
              <w:spacing w:after="0"/>
              <w:jc w:val="right"/>
            </w:pPr>
            <w:r>
              <w:rPr>
                <w:sz w:val="16"/>
              </w:rPr>
              <w:t>12 records, 1975 to 2022</w:t>
            </w:r>
          </w:p>
        </w:tc>
        <w:tc>
          <w:tcPr>
            <w:tcW w:type="dxa" w:w="1862"/>
          </w:tcPr>
          <w:p>
            <w:pPr>
              <w:spacing w:after="0"/>
              <w:jc w:val="left"/>
            </w:pPr>
            <w:r>
              <w:rPr>
                <w:sz w:val="16"/>
              </w:rPr>
              <w:t>F/EF0 to F/EF4 (median F/EF1); 11 with a recorded value</w:t>
            </w:r>
          </w:p>
        </w:tc>
        <w:tc>
          <w:tcPr>
            <w:tcW w:type="dxa" w:w="1536"/>
          </w:tcPr>
          <w:p>
            <w:pPr>
              <w:spacing w:after="0"/>
              <w:jc w:val="left"/>
            </w:pPr>
            <w:r>
              <w:rPr>
                <w:sz w:val="16"/>
              </w:rPr>
              <w:t>F4 tornado, 1993-08-06, 12 mi path length (whole path, pre-1996), 250 yd wide, $50,000,000 property; crops not recorded (1993 dollars), 4 direct deaths, 246 direct injuries</w:t>
            </w:r>
          </w:p>
        </w:tc>
        <w:tc>
          <w:tcPr>
            <w:tcW w:type="dxa" w:w="1663"/>
          </w:tcPr>
          <w:p>
            <w:pPr>
              <w:spacing w:after="0"/>
              <w:jc w:val="left"/>
            </w:pPr>
          </w:p>
        </w:tc>
        <w:tc>
          <w:tcPr>
            <w:tcW w:type="dxa" w:w="2027"/>
          </w:tcPr>
          <w:p>
            <w:pPr>
              <w:spacing w:after="0"/>
              <w:jc w:val="left"/>
            </w:pPr>
            <w:r>
              <w:rPr>
                <w:sz w:val="16"/>
              </w:rPr>
              <w:t>No event record names a jurisdiction in the plan.</w:t>
            </w:r>
          </w:p>
        </w:tc>
        <w:tc>
          <w:tcPr>
            <w:tcW w:type="dxa" w:w="176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77"/>
          </w:tcPr>
          <w:p>
            <w:pPr>
              <w:spacing w:after="0"/>
              <w:jc w:val="left"/>
            </w:pPr>
            <w:r>
              <w:rPr>
                <w:sz w:val="16"/>
              </w:rPr>
              <w:t>Wildfire</w:t>
            </w:r>
          </w:p>
        </w:tc>
        <w:tc>
          <w:tcPr>
            <w:tcW w:type="dxa" w:w="1815"/>
          </w:tcPr>
          <w:p>
            <w:pPr>
              <w:spacing w:after="0"/>
              <w:jc w:val="left"/>
            </w:pPr>
            <w:r>
              <w:rPr>
                <w:sz w:val="16"/>
              </w:rPr>
              <w:t>acres burned (local data)</w:t>
            </w:r>
          </w:p>
        </w:tc>
        <w:tc>
          <w:tcPr>
            <w:tcW w:type="dxa" w:w="1668"/>
          </w:tcPr>
          <w:p>
            <w:pPr>
              <w:spacing w:after="0"/>
              <w:jc w:val="right"/>
            </w:pPr>
            <w:r>
              <w:rPr>
                <w:sz w:val="16"/>
              </w:rPr>
              <w:t>0</w:t>
            </w:r>
          </w:p>
        </w:tc>
        <w:tc>
          <w:tcPr>
            <w:tcW w:type="dxa" w:w="1862"/>
          </w:tcPr>
          <w:p>
            <w:pPr>
              <w:spacing w:after="0"/>
              <w:jc w:val="left"/>
            </w:pPr>
          </w:p>
        </w:tc>
        <w:tc>
          <w:tcPr>
            <w:tcW w:type="dxa" w:w="1536"/>
          </w:tcPr>
          <w:p>
            <w:pPr>
              <w:spacing w:after="0"/>
              <w:jc w:val="left"/>
            </w:pPr>
          </w:p>
        </w:tc>
        <w:tc>
          <w:tcPr>
            <w:tcW w:type="dxa" w:w="1663"/>
          </w:tcPr>
          <w:p>
            <w:pPr>
              <w:spacing w:after="0"/>
              <w:jc w:val="left"/>
            </w:pPr>
          </w:p>
        </w:tc>
        <w:tc>
          <w:tcPr>
            <w:tcW w:type="dxa" w:w="2027"/>
          </w:tcPr>
          <w:p>
            <w:pPr>
              <w:spacing w:after="0"/>
              <w:jc w:val="left"/>
            </w:pPr>
          </w:p>
        </w:tc>
        <w:tc>
          <w:tcPr>
            <w:tcW w:type="dxa" w:w="1764"/>
          </w:tcPr>
          <w:p>
            <w:pPr>
              <w:spacing w:after="0"/>
              <w:jc w:val="left"/>
            </w:pPr>
            <w:r>
              <w:rPr>
                <w:sz w:val="16"/>
              </w:rPr>
              <w:t>Acres burned: in event narratives only (local data needed).</w:t>
            </w:r>
          </w:p>
        </w:tc>
      </w:tr>
      <w:tr>
        <w:trPr>
          <w:cantSplit/>
        </w:trPr>
        <w:tc>
          <w:tcPr>
            <w:tcW w:type="dxa" w:w="1777"/>
          </w:tcPr>
          <w:p>
            <w:pPr>
              <w:spacing w:after="0"/>
              <w:jc w:val="left"/>
            </w:pPr>
            <w:r>
              <w:rPr>
                <w:sz w:val="16"/>
              </w:rPr>
              <w:t>Winter Storm, Heavy Snow, Blizzard, Lake-Effect Snow, Winter Weather, Sleet</w:t>
            </w:r>
          </w:p>
        </w:tc>
        <w:tc>
          <w:tcPr>
            <w:tcW w:type="dxa" w:w="1815"/>
          </w:tcPr>
          <w:p>
            <w:pPr>
              <w:spacing w:after="0"/>
              <w:jc w:val="left"/>
            </w:pPr>
            <w:r>
              <w:rPr>
                <w:sz w:val="16"/>
              </w:rPr>
              <w:t>none in data (snowfall: local data)</w:t>
            </w:r>
          </w:p>
        </w:tc>
        <w:tc>
          <w:tcPr>
            <w:tcW w:type="dxa" w:w="1668"/>
          </w:tcPr>
          <w:p>
            <w:pPr>
              <w:spacing w:after="0"/>
              <w:jc w:val="right"/>
            </w:pPr>
            <w:r>
              <w:rPr>
                <w:sz w:val="16"/>
              </w:rPr>
              <w:t>70 records, 1996 to 2025 (70 zone-level)</w:t>
            </w:r>
          </w:p>
        </w:tc>
        <w:tc>
          <w:tcPr>
            <w:tcW w:type="dxa" w:w="1862"/>
          </w:tcPr>
          <w:p>
            <w:pPr>
              <w:spacing w:after="0"/>
              <w:jc w:val="left"/>
            </w:pPr>
          </w:p>
        </w:tc>
        <w:tc>
          <w:tcPr>
            <w:tcW w:type="dxa" w:w="1536"/>
          </w:tcPr>
          <w:p>
            <w:pPr>
              <w:spacing w:after="0"/>
              <w:jc w:val="left"/>
            </w:pPr>
            <w:r>
              <w:rPr>
                <w:sz w:val="16"/>
              </w:rPr>
              <w:t>Winter Storm, 2021-02-18, $30,000 property; $0 crops (2021 dollars); NWS zone VAZ080</w:t>
            </w:r>
          </w:p>
        </w:tc>
        <w:tc>
          <w:tcPr>
            <w:tcW w:type="dxa" w:w="1663"/>
          </w:tcPr>
          <w:p>
            <w:pPr>
              <w:spacing w:after="0"/>
              <w:jc w:val="left"/>
            </w:pPr>
          </w:p>
        </w:tc>
        <w:tc>
          <w:tcPr>
            <w:tcW w:type="dxa" w:w="2027"/>
          </w:tcPr>
          <w:p>
            <w:pPr>
              <w:spacing w:after="0"/>
              <w:jc w:val="left"/>
            </w:pPr>
            <w:r>
              <w:rPr>
                <w:sz w:val="16"/>
              </w:rPr>
              <w:t>Countywide (zone-level records).</w:t>
            </w:r>
          </w:p>
        </w:tc>
        <w:tc>
          <w:tcPr>
            <w:tcW w:type="dxa" w:w="1764"/>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22 declarations covering 19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6"/>
        <w:gridCol w:w="2560"/>
        <w:gridCol w:w="2203"/>
        <w:gridCol w:w="2632"/>
        <w:gridCol w:w="1349"/>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6"/>
            <w:shd w:val="clear" w:color="auto" w:fill="E8E8E8"/>
          </w:tcPr>
          <w:p>
            <w:pPr>
              <w:spacing w:after="0"/>
              <w:jc w:val="left"/>
            </w:pPr>
            <w:r>
              <w:rPr>
                <w:b/>
                <w:sz w:val="16"/>
              </w:rPr>
              <w:t>Type</w:t>
            </w:r>
          </w:p>
        </w:tc>
        <w:tc>
          <w:tcPr>
            <w:tcW w:type="dxa" w:w="2560"/>
            <w:shd w:val="clear" w:color="auto" w:fill="E8E8E8"/>
          </w:tcPr>
          <w:p>
            <w:pPr>
              <w:spacing w:after="0"/>
              <w:jc w:val="left"/>
            </w:pPr>
            <w:r>
              <w:rPr>
                <w:b/>
                <w:sz w:val="16"/>
              </w:rPr>
              <w:t>Title</w:t>
            </w:r>
          </w:p>
        </w:tc>
        <w:tc>
          <w:tcPr>
            <w:tcW w:type="dxa" w:w="2203"/>
            <w:shd w:val="clear" w:color="auto" w:fill="E8E8E8"/>
          </w:tcPr>
          <w:p>
            <w:pPr>
              <w:spacing w:after="0"/>
              <w:jc w:val="left"/>
            </w:pPr>
            <w:r>
              <w:rPr>
                <w:b/>
                <w:sz w:val="16"/>
              </w:rPr>
              <w:t>Mapped hazard</w:t>
            </w:r>
          </w:p>
        </w:tc>
        <w:tc>
          <w:tcPr>
            <w:tcW w:type="dxa" w:w="263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49"/>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2026-01-23</w:t>
            </w:r>
          </w:p>
        </w:tc>
        <w:tc>
          <w:tcPr>
            <w:tcW w:type="dxa" w:w="1037"/>
          </w:tcPr>
          <w:p>
            <w:pPr>
              <w:spacing w:after="0"/>
              <w:jc w:val="left"/>
            </w:pPr>
            <w:r>
              <w:rPr>
                <w:sz w:val="16"/>
              </w:rPr>
              <w:t>2026-01-22</w:t>
            </w:r>
          </w:p>
        </w:tc>
        <w:tc>
          <w:tcPr>
            <w:tcW w:type="dxa" w:w="1037"/>
          </w:tcPr>
          <w:p>
            <w:pPr>
              <w:spacing w:after="0"/>
              <w:jc w:val="left"/>
            </w:pPr>
            <w:r>
              <w:rPr>
                <w:sz w:val="16"/>
              </w:rPr>
              <w:t>EM-3631-VA</w:t>
            </w:r>
          </w:p>
        </w:tc>
        <w:tc>
          <w:tcPr>
            <w:tcW w:type="dxa" w:w="1366"/>
          </w:tcPr>
          <w:p>
            <w:pPr>
              <w:spacing w:after="0"/>
              <w:jc w:val="left"/>
            </w:pPr>
            <w:r>
              <w:rPr>
                <w:sz w:val="16"/>
              </w:rPr>
              <w:t>Emergency</w:t>
            </w:r>
          </w:p>
        </w:tc>
        <w:tc>
          <w:tcPr>
            <w:tcW w:type="dxa" w:w="2560"/>
          </w:tcPr>
          <w:p>
            <w:pPr>
              <w:spacing w:after="0"/>
              <w:jc w:val="left"/>
            </w:pPr>
            <w:r>
              <w:rPr>
                <w:sz w:val="16"/>
              </w:rPr>
              <w:t>Severe Winter Storm</w:t>
            </w:r>
          </w:p>
        </w:tc>
        <w:tc>
          <w:tcPr>
            <w:tcW w:type="dxa" w:w="2203"/>
          </w:tcPr>
          <w:p>
            <w:pPr>
              <w:spacing w:after="0"/>
              <w:jc w:val="left"/>
            </w:pPr>
            <w:r>
              <w:rPr>
                <w:sz w:val="16"/>
              </w:rPr>
              <w:t>Winter Weather</w:t>
            </w:r>
          </w:p>
        </w:tc>
        <w:tc>
          <w:tcPr>
            <w:tcW w:type="dxa" w:w="2632"/>
          </w:tcPr>
          <w:p>
            <w:pPr>
              <w:spacing w:after="0"/>
              <w:jc w:val="right"/>
            </w:pPr>
            <w:r>
              <w:rPr>
                <w:sz w:val="16"/>
              </w:rPr>
              <w:t>no Public Assistance recorded</w:t>
            </w:r>
          </w:p>
        </w:tc>
        <w:tc>
          <w:tcPr>
            <w:tcW w:type="dxa" w:w="1349"/>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2021-05-10</w:t>
            </w:r>
          </w:p>
        </w:tc>
        <w:tc>
          <w:tcPr>
            <w:tcW w:type="dxa" w:w="1037"/>
          </w:tcPr>
          <w:p>
            <w:pPr>
              <w:spacing w:after="0"/>
              <w:jc w:val="left"/>
            </w:pPr>
            <w:r>
              <w:rPr>
                <w:sz w:val="16"/>
              </w:rPr>
              <w:t>2021-02-11</w:t>
            </w:r>
          </w:p>
        </w:tc>
        <w:tc>
          <w:tcPr>
            <w:tcW w:type="dxa" w:w="1037"/>
          </w:tcPr>
          <w:p>
            <w:pPr>
              <w:spacing w:after="0"/>
              <w:jc w:val="left"/>
            </w:pPr>
            <w:r>
              <w:rPr>
                <w:sz w:val="16"/>
              </w:rPr>
              <w:t>DR-4602-VA</w:t>
            </w:r>
          </w:p>
        </w:tc>
        <w:tc>
          <w:tcPr>
            <w:tcW w:type="dxa" w:w="1366"/>
          </w:tcPr>
          <w:p>
            <w:pPr>
              <w:spacing w:after="0"/>
              <w:jc w:val="left"/>
            </w:pPr>
            <w:r>
              <w:rPr>
                <w:sz w:val="16"/>
              </w:rPr>
              <w:t>Major disaster</w:t>
            </w:r>
          </w:p>
        </w:tc>
        <w:tc>
          <w:tcPr>
            <w:tcW w:type="dxa" w:w="2560"/>
          </w:tcPr>
          <w:p>
            <w:pPr>
              <w:spacing w:after="0"/>
              <w:jc w:val="left"/>
            </w:pPr>
            <w:r>
              <w:rPr>
                <w:sz w:val="16"/>
              </w:rPr>
              <w:t>Severe Winter Storms</w:t>
            </w:r>
          </w:p>
        </w:tc>
        <w:tc>
          <w:tcPr>
            <w:tcW w:type="dxa" w:w="2203"/>
          </w:tcPr>
          <w:p>
            <w:pPr>
              <w:spacing w:after="0"/>
              <w:jc w:val="left"/>
            </w:pPr>
            <w:r>
              <w:rPr>
                <w:sz w:val="16"/>
              </w:rPr>
              <w:t>Ice Storm</w:t>
            </w:r>
          </w:p>
        </w:tc>
        <w:tc>
          <w:tcPr>
            <w:tcW w:type="dxa" w:w="2632"/>
          </w:tcPr>
          <w:p>
            <w:pPr>
              <w:spacing w:after="0"/>
              <w:jc w:val="right"/>
            </w:pPr>
            <w:r>
              <w:rPr>
                <w:sz w:val="16"/>
              </w:rPr>
              <w:t>$176,152.62</w:t>
            </w:r>
          </w:p>
        </w:tc>
        <w:tc>
          <w:tcPr>
            <w:tcW w:type="dxa" w:w="134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DR-4512-VA</w:t>
            </w:r>
          </w:p>
        </w:tc>
        <w:tc>
          <w:tcPr>
            <w:tcW w:type="dxa" w:w="1366"/>
          </w:tcPr>
          <w:p>
            <w:pPr>
              <w:spacing w:after="0"/>
              <w:jc w:val="left"/>
            </w:pPr>
            <w:r>
              <w:rPr>
                <w:sz w:val="16"/>
              </w:rPr>
              <w:t>Major disaster</w:t>
            </w:r>
          </w:p>
        </w:tc>
        <w:tc>
          <w:tcPr>
            <w:tcW w:type="dxa" w:w="2560"/>
          </w:tcPr>
          <w:p>
            <w:pPr>
              <w:spacing w:after="0"/>
              <w:jc w:val="left"/>
            </w:pPr>
            <w:r>
              <w:rPr>
                <w:sz w:val="16"/>
              </w:rPr>
              <w:t>COVID-19 Pandemic</w:t>
            </w:r>
          </w:p>
        </w:tc>
        <w:tc>
          <w:tcPr>
            <w:tcW w:type="dxa" w:w="2203"/>
          </w:tcPr>
          <w:p>
            <w:pPr>
              <w:spacing w:after="0"/>
              <w:jc w:val="left"/>
            </w:pPr>
            <w:r>
              <w:rPr>
                <w:sz w:val="16"/>
              </w:rPr>
              <w:t>Non-natural, not counted</w:t>
            </w:r>
          </w:p>
        </w:tc>
        <w:tc>
          <w:tcPr>
            <w:tcW w:type="dxa" w:w="2632"/>
          </w:tcPr>
          <w:p>
            <w:pPr>
              <w:spacing w:after="0"/>
              <w:jc w:val="right"/>
            </w:pPr>
            <w:r>
              <w:rPr>
                <w:sz w:val="16"/>
              </w:rPr>
              <w:t>no Public Assistance recorded</w:t>
            </w:r>
          </w:p>
        </w:tc>
        <w:tc>
          <w:tcPr>
            <w:tcW w:type="dxa" w:w="134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EM-3448-VA</w:t>
            </w:r>
          </w:p>
        </w:tc>
        <w:tc>
          <w:tcPr>
            <w:tcW w:type="dxa" w:w="1366"/>
          </w:tcPr>
          <w:p>
            <w:pPr>
              <w:spacing w:after="0"/>
              <w:jc w:val="left"/>
            </w:pPr>
            <w:r>
              <w:rPr>
                <w:sz w:val="16"/>
              </w:rPr>
              <w:t>Emergency</w:t>
            </w:r>
          </w:p>
        </w:tc>
        <w:tc>
          <w:tcPr>
            <w:tcW w:type="dxa" w:w="2560"/>
          </w:tcPr>
          <w:p>
            <w:pPr>
              <w:spacing w:after="0"/>
              <w:jc w:val="left"/>
            </w:pPr>
            <w:r>
              <w:rPr>
                <w:sz w:val="16"/>
              </w:rPr>
              <w:t>COVID-19</w:t>
            </w:r>
          </w:p>
        </w:tc>
        <w:tc>
          <w:tcPr>
            <w:tcW w:type="dxa" w:w="2203"/>
          </w:tcPr>
          <w:p>
            <w:pPr>
              <w:spacing w:after="0"/>
              <w:jc w:val="left"/>
            </w:pPr>
            <w:r>
              <w:rPr>
                <w:sz w:val="16"/>
              </w:rPr>
              <w:t>Non-natural, not counted</w:t>
            </w:r>
          </w:p>
        </w:tc>
        <w:tc>
          <w:tcPr>
            <w:tcW w:type="dxa" w:w="2632"/>
          </w:tcPr>
          <w:p>
            <w:pPr>
              <w:spacing w:after="0"/>
              <w:jc w:val="right"/>
            </w:pPr>
            <w:r>
              <w:rPr>
                <w:sz w:val="16"/>
              </w:rPr>
              <w:t>no Public Assistance recorded</w:t>
            </w:r>
          </w:p>
        </w:tc>
        <w:tc>
          <w:tcPr>
            <w:tcW w:type="dxa" w:w="1349"/>
          </w:tcPr>
          <w:p>
            <w:pPr>
              <w:spacing w:after="0"/>
              <w:jc w:val="left"/>
            </w:pPr>
          </w:p>
        </w:tc>
        <w:tc>
          <w:tcPr>
            <w:tcW w:type="dxa" w:w="892"/>
          </w:tcPr>
          <w:p>
            <w:pPr>
              <w:spacing w:after="0"/>
              <w:jc w:val="left"/>
            </w:pPr>
            <w:r>
              <w:rPr>
                <w:sz w:val="16"/>
              </w:rPr>
              <w:t>same incident as DR-4512</w:t>
            </w:r>
          </w:p>
        </w:tc>
      </w:tr>
      <w:tr>
        <w:trPr>
          <w:cantSplit/>
        </w:trPr>
        <w:tc>
          <w:tcPr>
            <w:tcW w:type="dxa" w:w="1037"/>
          </w:tcPr>
          <w:p>
            <w:pPr>
              <w:spacing w:after="0"/>
              <w:jc w:val="left"/>
            </w:pPr>
            <w:r>
              <w:rPr>
                <w:sz w:val="16"/>
              </w:rPr>
              <w:t>2018-12-18</w:t>
            </w:r>
          </w:p>
        </w:tc>
        <w:tc>
          <w:tcPr>
            <w:tcW w:type="dxa" w:w="1037"/>
          </w:tcPr>
          <w:p>
            <w:pPr>
              <w:spacing w:after="0"/>
              <w:jc w:val="left"/>
            </w:pPr>
            <w:r>
              <w:rPr>
                <w:sz w:val="16"/>
              </w:rPr>
              <w:t>2018-10-09</w:t>
            </w:r>
          </w:p>
        </w:tc>
        <w:tc>
          <w:tcPr>
            <w:tcW w:type="dxa" w:w="1037"/>
          </w:tcPr>
          <w:p>
            <w:pPr>
              <w:spacing w:after="0"/>
              <w:jc w:val="left"/>
            </w:pPr>
            <w:r>
              <w:rPr>
                <w:sz w:val="16"/>
              </w:rPr>
              <w:t>DR-4411-VA</w:t>
            </w:r>
          </w:p>
        </w:tc>
        <w:tc>
          <w:tcPr>
            <w:tcW w:type="dxa" w:w="1366"/>
          </w:tcPr>
          <w:p>
            <w:pPr>
              <w:spacing w:after="0"/>
              <w:jc w:val="left"/>
            </w:pPr>
            <w:r>
              <w:rPr>
                <w:sz w:val="16"/>
              </w:rPr>
              <w:t>Major disaster</w:t>
            </w:r>
          </w:p>
        </w:tc>
        <w:tc>
          <w:tcPr>
            <w:tcW w:type="dxa" w:w="2560"/>
          </w:tcPr>
          <w:p>
            <w:pPr>
              <w:spacing w:after="0"/>
              <w:jc w:val="left"/>
            </w:pPr>
            <w:r>
              <w:rPr>
                <w:sz w:val="16"/>
              </w:rPr>
              <w:t>Tropical Storm Michael</w:t>
            </w:r>
          </w:p>
        </w:tc>
        <w:tc>
          <w:tcPr>
            <w:tcW w:type="dxa" w:w="2203"/>
          </w:tcPr>
          <w:p>
            <w:pPr>
              <w:spacing w:after="0"/>
              <w:jc w:val="left"/>
            </w:pPr>
            <w:r>
              <w:rPr>
                <w:sz w:val="16"/>
              </w:rPr>
              <w:t>Hurricane</w:t>
            </w:r>
          </w:p>
        </w:tc>
        <w:tc>
          <w:tcPr>
            <w:tcW w:type="dxa" w:w="2632"/>
          </w:tcPr>
          <w:p>
            <w:pPr>
              <w:spacing w:after="0"/>
              <w:jc w:val="right"/>
            </w:pPr>
            <w:r>
              <w:rPr>
                <w:sz w:val="16"/>
              </w:rPr>
              <w:t>no Public Assistance recorded</w:t>
            </w:r>
          </w:p>
        </w:tc>
        <w:tc>
          <w:tcPr>
            <w:tcW w:type="dxa" w:w="134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2018-09-11</w:t>
            </w:r>
          </w:p>
        </w:tc>
        <w:tc>
          <w:tcPr>
            <w:tcW w:type="dxa" w:w="1037"/>
          </w:tcPr>
          <w:p>
            <w:pPr>
              <w:spacing w:after="0"/>
              <w:jc w:val="left"/>
            </w:pPr>
            <w:r>
              <w:rPr>
                <w:sz w:val="16"/>
              </w:rPr>
              <w:t>2018-09-13</w:t>
            </w:r>
          </w:p>
        </w:tc>
        <w:tc>
          <w:tcPr>
            <w:tcW w:type="dxa" w:w="1037"/>
          </w:tcPr>
          <w:p>
            <w:pPr>
              <w:spacing w:after="0"/>
              <w:jc w:val="left"/>
            </w:pPr>
            <w:r>
              <w:rPr>
                <w:sz w:val="16"/>
              </w:rPr>
              <w:t>EM-3403-VA</w:t>
            </w:r>
          </w:p>
        </w:tc>
        <w:tc>
          <w:tcPr>
            <w:tcW w:type="dxa" w:w="1366"/>
          </w:tcPr>
          <w:p>
            <w:pPr>
              <w:spacing w:after="0"/>
              <w:jc w:val="left"/>
            </w:pPr>
            <w:r>
              <w:rPr>
                <w:sz w:val="16"/>
              </w:rPr>
              <w:t>Emergency</w:t>
            </w:r>
          </w:p>
        </w:tc>
        <w:tc>
          <w:tcPr>
            <w:tcW w:type="dxa" w:w="2560"/>
          </w:tcPr>
          <w:p>
            <w:pPr>
              <w:spacing w:after="0"/>
              <w:jc w:val="left"/>
            </w:pPr>
            <w:r>
              <w:rPr>
                <w:sz w:val="16"/>
              </w:rPr>
              <w:t>Hurricane Florence</w:t>
            </w:r>
          </w:p>
        </w:tc>
        <w:tc>
          <w:tcPr>
            <w:tcW w:type="dxa" w:w="2203"/>
          </w:tcPr>
          <w:p>
            <w:pPr>
              <w:spacing w:after="0"/>
              <w:jc w:val="left"/>
            </w:pPr>
            <w:r>
              <w:rPr>
                <w:sz w:val="16"/>
              </w:rPr>
              <w:t>Hurricane</w:t>
            </w:r>
          </w:p>
        </w:tc>
        <w:tc>
          <w:tcPr>
            <w:tcW w:type="dxa" w:w="2632"/>
          </w:tcPr>
          <w:p>
            <w:pPr>
              <w:spacing w:after="0"/>
              <w:jc w:val="right"/>
            </w:pPr>
            <w:r>
              <w:rPr>
                <w:sz w:val="16"/>
              </w:rPr>
              <w:t>no Public Assistance recorded</w:t>
            </w:r>
          </w:p>
        </w:tc>
        <w:tc>
          <w:tcPr>
            <w:tcW w:type="dxa" w:w="134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EM-3359-VA</w:t>
            </w:r>
          </w:p>
        </w:tc>
        <w:tc>
          <w:tcPr>
            <w:tcW w:type="dxa" w:w="1366"/>
          </w:tcPr>
          <w:p>
            <w:pPr>
              <w:spacing w:after="0"/>
              <w:jc w:val="left"/>
            </w:pPr>
            <w:r>
              <w:rPr>
                <w:sz w:val="16"/>
              </w:rPr>
              <w:t>Emergency</w:t>
            </w:r>
          </w:p>
        </w:tc>
        <w:tc>
          <w:tcPr>
            <w:tcW w:type="dxa" w:w="2560"/>
          </w:tcPr>
          <w:p>
            <w:pPr>
              <w:spacing w:after="0"/>
              <w:jc w:val="left"/>
            </w:pPr>
            <w:r>
              <w:rPr>
                <w:sz w:val="16"/>
              </w:rPr>
              <w:t>Hurricane Sandy</w:t>
            </w:r>
          </w:p>
        </w:tc>
        <w:tc>
          <w:tcPr>
            <w:tcW w:type="dxa" w:w="2203"/>
          </w:tcPr>
          <w:p>
            <w:pPr>
              <w:spacing w:after="0"/>
              <w:jc w:val="left"/>
            </w:pPr>
            <w:r>
              <w:rPr>
                <w:sz w:val="16"/>
              </w:rPr>
              <w:t>Hurricane</w:t>
            </w:r>
          </w:p>
        </w:tc>
        <w:tc>
          <w:tcPr>
            <w:tcW w:type="dxa" w:w="2632"/>
          </w:tcPr>
          <w:p>
            <w:pPr>
              <w:spacing w:after="0"/>
              <w:jc w:val="right"/>
            </w:pPr>
            <w:r>
              <w:rPr>
                <w:sz w:val="16"/>
              </w:rPr>
              <w:t>no Public Assistance recorded</w:t>
            </w:r>
          </w:p>
        </w:tc>
        <w:tc>
          <w:tcPr>
            <w:tcW w:type="dxa" w:w="134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2012-07-27</w:t>
            </w:r>
          </w:p>
        </w:tc>
        <w:tc>
          <w:tcPr>
            <w:tcW w:type="dxa" w:w="1037"/>
          </w:tcPr>
          <w:p>
            <w:pPr>
              <w:spacing w:after="0"/>
              <w:jc w:val="left"/>
            </w:pPr>
            <w:r>
              <w:rPr>
                <w:sz w:val="16"/>
              </w:rPr>
              <w:t>2012-06-29</w:t>
            </w:r>
          </w:p>
        </w:tc>
        <w:tc>
          <w:tcPr>
            <w:tcW w:type="dxa" w:w="1037"/>
          </w:tcPr>
          <w:p>
            <w:pPr>
              <w:spacing w:after="0"/>
              <w:jc w:val="left"/>
            </w:pPr>
            <w:r>
              <w:rPr>
                <w:sz w:val="16"/>
              </w:rPr>
              <w:t>DR-4072-VA</w:t>
            </w:r>
          </w:p>
        </w:tc>
        <w:tc>
          <w:tcPr>
            <w:tcW w:type="dxa" w:w="1366"/>
          </w:tcPr>
          <w:p>
            <w:pPr>
              <w:spacing w:after="0"/>
              <w:jc w:val="left"/>
            </w:pPr>
            <w:r>
              <w:rPr>
                <w:sz w:val="16"/>
              </w:rPr>
              <w:t>Major disaster</w:t>
            </w:r>
          </w:p>
        </w:tc>
        <w:tc>
          <w:tcPr>
            <w:tcW w:type="dxa" w:w="2560"/>
          </w:tcPr>
          <w:p>
            <w:pPr>
              <w:spacing w:after="0"/>
              <w:jc w:val="left"/>
            </w:pPr>
            <w:r>
              <w:rPr>
                <w:sz w:val="16"/>
              </w:rPr>
              <w:t>Severe Storms and Straight-Line Winds</w:t>
            </w:r>
          </w:p>
        </w:tc>
        <w:tc>
          <w:tcPr>
            <w:tcW w:type="dxa" w:w="2203"/>
          </w:tcPr>
          <w:p>
            <w:pPr>
              <w:spacing w:after="0"/>
              <w:jc w:val="left"/>
            </w:pPr>
            <w:r>
              <w:rPr>
                <w:sz w:val="16"/>
              </w:rPr>
              <w:t>Strong Wind</w:t>
            </w:r>
          </w:p>
        </w:tc>
        <w:tc>
          <w:tcPr>
            <w:tcW w:type="dxa" w:w="2632"/>
          </w:tcPr>
          <w:p>
            <w:pPr>
              <w:spacing w:after="0"/>
              <w:jc w:val="right"/>
            </w:pPr>
            <w:r>
              <w:rPr>
                <w:sz w:val="16"/>
              </w:rPr>
              <w:t>no Public Assistance recorded</w:t>
            </w:r>
          </w:p>
        </w:tc>
        <w:tc>
          <w:tcPr>
            <w:tcW w:type="dxa" w:w="134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2011-09-03</w:t>
            </w:r>
          </w:p>
        </w:tc>
        <w:tc>
          <w:tcPr>
            <w:tcW w:type="dxa" w:w="1037"/>
          </w:tcPr>
          <w:p>
            <w:pPr>
              <w:spacing w:after="0"/>
              <w:jc w:val="left"/>
            </w:pPr>
            <w:r>
              <w:rPr>
                <w:sz w:val="16"/>
              </w:rPr>
              <w:t>2011-08-26</w:t>
            </w:r>
          </w:p>
        </w:tc>
        <w:tc>
          <w:tcPr>
            <w:tcW w:type="dxa" w:w="1037"/>
          </w:tcPr>
          <w:p>
            <w:pPr>
              <w:spacing w:after="0"/>
              <w:jc w:val="left"/>
            </w:pPr>
            <w:r>
              <w:rPr>
                <w:sz w:val="16"/>
              </w:rPr>
              <w:t>DR-4024-VA</w:t>
            </w:r>
          </w:p>
        </w:tc>
        <w:tc>
          <w:tcPr>
            <w:tcW w:type="dxa" w:w="1366"/>
          </w:tcPr>
          <w:p>
            <w:pPr>
              <w:spacing w:after="0"/>
              <w:jc w:val="left"/>
            </w:pPr>
            <w:r>
              <w:rPr>
                <w:sz w:val="16"/>
              </w:rPr>
              <w:t>Major disaster</w:t>
            </w:r>
          </w:p>
        </w:tc>
        <w:tc>
          <w:tcPr>
            <w:tcW w:type="dxa" w:w="2560"/>
          </w:tcPr>
          <w:p>
            <w:pPr>
              <w:spacing w:after="0"/>
              <w:jc w:val="left"/>
            </w:pPr>
            <w:r>
              <w:rPr>
                <w:sz w:val="16"/>
              </w:rPr>
              <w:t>Hurricane Irene</w:t>
            </w:r>
          </w:p>
        </w:tc>
        <w:tc>
          <w:tcPr>
            <w:tcW w:type="dxa" w:w="2203"/>
          </w:tcPr>
          <w:p>
            <w:pPr>
              <w:spacing w:after="0"/>
              <w:jc w:val="left"/>
            </w:pPr>
            <w:r>
              <w:rPr>
                <w:sz w:val="16"/>
              </w:rPr>
              <w:t>Hurricane</w:t>
            </w:r>
          </w:p>
        </w:tc>
        <w:tc>
          <w:tcPr>
            <w:tcW w:type="dxa" w:w="2632"/>
          </w:tcPr>
          <w:p>
            <w:pPr>
              <w:spacing w:after="0"/>
              <w:jc w:val="right"/>
            </w:pPr>
            <w:r>
              <w:rPr>
                <w:sz w:val="16"/>
              </w:rPr>
              <w:t>$229,889.46</w:t>
            </w:r>
          </w:p>
        </w:tc>
        <w:tc>
          <w:tcPr>
            <w:tcW w:type="dxa" w:w="134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2006-09-22</w:t>
            </w:r>
          </w:p>
        </w:tc>
        <w:tc>
          <w:tcPr>
            <w:tcW w:type="dxa" w:w="1037"/>
          </w:tcPr>
          <w:p>
            <w:pPr>
              <w:spacing w:after="0"/>
              <w:jc w:val="left"/>
            </w:pPr>
            <w:r>
              <w:rPr>
                <w:sz w:val="16"/>
              </w:rPr>
              <w:t>2006-08-29</w:t>
            </w:r>
          </w:p>
        </w:tc>
        <w:tc>
          <w:tcPr>
            <w:tcW w:type="dxa" w:w="1037"/>
          </w:tcPr>
          <w:p>
            <w:pPr>
              <w:spacing w:after="0"/>
              <w:jc w:val="left"/>
            </w:pPr>
            <w:r>
              <w:rPr>
                <w:sz w:val="16"/>
              </w:rPr>
              <w:t>DR-1661-VA</w:t>
            </w:r>
          </w:p>
        </w:tc>
        <w:tc>
          <w:tcPr>
            <w:tcW w:type="dxa" w:w="1366"/>
          </w:tcPr>
          <w:p>
            <w:pPr>
              <w:spacing w:after="0"/>
              <w:jc w:val="left"/>
            </w:pPr>
            <w:r>
              <w:rPr>
                <w:sz w:val="16"/>
              </w:rPr>
              <w:t>Major disaster</w:t>
            </w:r>
          </w:p>
        </w:tc>
        <w:tc>
          <w:tcPr>
            <w:tcW w:type="dxa" w:w="2560"/>
          </w:tcPr>
          <w:p>
            <w:pPr>
              <w:spacing w:after="0"/>
              <w:jc w:val="left"/>
            </w:pPr>
            <w:r>
              <w:rPr>
                <w:sz w:val="16"/>
              </w:rPr>
              <w:t>Tropical Depression Ernesto, Severe Storms and Flooding</w:t>
            </w:r>
          </w:p>
        </w:tc>
        <w:tc>
          <w:tcPr>
            <w:tcW w:type="dxa" w:w="2203"/>
          </w:tcPr>
          <w:p>
            <w:pPr>
              <w:spacing w:after="0"/>
              <w:jc w:val="left"/>
            </w:pPr>
            <w:r>
              <w:rPr>
                <w:sz w:val="16"/>
              </w:rPr>
              <w:t>Hurricane; Inland Flooding</w:t>
            </w:r>
          </w:p>
        </w:tc>
        <w:tc>
          <w:tcPr>
            <w:tcW w:type="dxa" w:w="2632"/>
          </w:tcPr>
          <w:p>
            <w:pPr>
              <w:spacing w:after="0"/>
              <w:jc w:val="right"/>
            </w:pPr>
            <w:r>
              <w:rPr>
                <w:sz w:val="16"/>
              </w:rPr>
              <w:t>no Public Assistance recorded</w:t>
            </w:r>
          </w:p>
        </w:tc>
        <w:tc>
          <w:tcPr>
            <w:tcW w:type="dxa" w:w="134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2005-09-12</w:t>
            </w:r>
          </w:p>
        </w:tc>
        <w:tc>
          <w:tcPr>
            <w:tcW w:type="dxa" w:w="1037"/>
          </w:tcPr>
          <w:p>
            <w:pPr>
              <w:spacing w:after="0"/>
              <w:jc w:val="left"/>
            </w:pPr>
            <w:r>
              <w:rPr>
                <w:sz w:val="16"/>
              </w:rPr>
              <w:t>2005-08-29</w:t>
            </w:r>
          </w:p>
        </w:tc>
        <w:tc>
          <w:tcPr>
            <w:tcW w:type="dxa" w:w="1037"/>
          </w:tcPr>
          <w:p>
            <w:pPr>
              <w:spacing w:after="0"/>
              <w:jc w:val="left"/>
            </w:pPr>
            <w:r>
              <w:rPr>
                <w:sz w:val="16"/>
              </w:rPr>
              <w:t>EM-3240-VA</w:t>
            </w:r>
          </w:p>
        </w:tc>
        <w:tc>
          <w:tcPr>
            <w:tcW w:type="dxa" w:w="1366"/>
          </w:tcPr>
          <w:p>
            <w:pPr>
              <w:spacing w:after="0"/>
              <w:jc w:val="left"/>
            </w:pPr>
            <w:r>
              <w:rPr>
                <w:sz w:val="16"/>
              </w:rPr>
              <w:t>Emergency</w:t>
            </w:r>
          </w:p>
        </w:tc>
        <w:tc>
          <w:tcPr>
            <w:tcW w:type="dxa" w:w="2560"/>
          </w:tcPr>
          <w:p>
            <w:pPr>
              <w:spacing w:after="0"/>
              <w:jc w:val="left"/>
            </w:pPr>
            <w:r>
              <w:rPr>
                <w:sz w:val="16"/>
              </w:rPr>
              <w:t>Hurricane Katrina Evacuation</w:t>
            </w:r>
          </w:p>
        </w:tc>
        <w:tc>
          <w:tcPr>
            <w:tcW w:type="dxa" w:w="2203"/>
          </w:tcPr>
          <w:p>
            <w:pPr>
              <w:spacing w:after="0"/>
              <w:jc w:val="left"/>
            </w:pPr>
            <w:r>
              <w:rPr>
                <w:sz w:val="16"/>
              </w:rPr>
              <w:t>Hurricane: evacuation support, not a local hazard event; not counted</w:t>
            </w:r>
          </w:p>
        </w:tc>
        <w:tc>
          <w:tcPr>
            <w:tcW w:type="dxa" w:w="2632"/>
          </w:tcPr>
          <w:p>
            <w:pPr>
              <w:spacing w:after="0"/>
              <w:jc w:val="right"/>
            </w:pPr>
            <w:r>
              <w:rPr>
                <w:sz w:val="16"/>
              </w:rPr>
              <w:t>no Public Assistance recorded</w:t>
            </w:r>
          </w:p>
        </w:tc>
        <w:tc>
          <w:tcPr>
            <w:tcW w:type="dxa" w:w="134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2004-09-03</w:t>
            </w:r>
          </w:p>
        </w:tc>
        <w:tc>
          <w:tcPr>
            <w:tcW w:type="dxa" w:w="1037"/>
          </w:tcPr>
          <w:p>
            <w:pPr>
              <w:spacing w:after="0"/>
              <w:jc w:val="left"/>
            </w:pPr>
            <w:r>
              <w:rPr>
                <w:sz w:val="16"/>
              </w:rPr>
              <w:t>2004-08-30</w:t>
            </w:r>
          </w:p>
        </w:tc>
        <w:tc>
          <w:tcPr>
            <w:tcW w:type="dxa" w:w="1037"/>
          </w:tcPr>
          <w:p>
            <w:pPr>
              <w:spacing w:after="0"/>
              <w:jc w:val="left"/>
            </w:pPr>
            <w:r>
              <w:rPr>
                <w:sz w:val="16"/>
              </w:rPr>
              <w:t>DR-1544-VA</w:t>
            </w:r>
          </w:p>
        </w:tc>
        <w:tc>
          <w:tcPr>
            <w:tcW w:type="dxa" w:w="1366"/>
          </w:tcPr>
          <w:p>
            <w:pPr>
              <w:spacing w:after="0"/>
              <w:jc w:val="left"/>
            </w:pPr>
            <w:r>
              <w:rPr>
                <w:sz w:val="16"/>
              </w:rPr>
              <w:t>Major disaster</w:t>
            </w:r>
          </w:p>
        </w:tc>
        <w:tc>
          <w:tcPr>
            <w:tcW w:type="dxa" w:w="2560"/>
          </w:tcPr>
          <w:p>
            <w:pPr>
              <w:spacing w:after="0"/>
              <w:jc w:val="left"/>
            </w:pPr>
            <w:r>
              <w:rPr>
                <w:sz w:val="16"/>
              </w:rPr>
              <w:t>Severe Storms, Flooding and Tornadoes Associated W Td Gaston</w:t>
            </w:r>
          </w:p>
        </w:tc>
        <w:tc>
          <w:tcPr>
            <w:tcW w:type="dxa" w:w="2203"/>
          </w:tcPr>
          <w:p>
            <w:pPr>
              <w:spacing w:after="0"/>
              <w:jc w:val="left"/>
            </w:pPr>
            <w:r>
              <w:rPr>
                <w:sz w:val="16"/>
              </w:rPr>
              <w:t>Inland Flooding; Tornado</w:t>
            </w:r>
          </w:p>
        </w:tc>
        <w:tc>
          <w:tcPr>
            <w:tcW w:type="dxa" w:w="2632"/>
          </w:tcPr>
          <w:p>
            <w:pPr>
              <w:spacing w:after="0"/>
              <w:jc w:val="right"/>
            </w:pPr>
            <w:r>
              <w:rPr>
                <w:sz w:val="16"/>
              </w:rPr>
              <w:t>PA not declared for this county</w:t>
            </w:r>
          </w:p>
        </w:tc>
        <w:tc>
          <w:tcPr>
            <w:tcW w:type="dxa" w:w="134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2003-09-18</w:t>
            </w:r>
          </w:p>
        </w:tc>
        <w:tc>
          <w:tcPr>
            <w:tcW w:type="dxa" w:w="1037"/>
          </w:tcPr>
          <w:p>
            <w:pPr>
              <w:spacing w:after="0"/>
              <w:jc w:val="left"/>
            </w:pPr>
            <w:r>
              <w:rPr>
                <w:sz w:val="16"/>
              </w:rPr>
              <w:t>2003-09-18</w:t>
            </w:r>
          </w:p>
        </w:tc>
        <w:tc>
          <w:tcPr>
            <w:tcW w:type="dxa" w:w="1037"/>
          </w:tcPr>
          <w:p>
            <w:pPr>
              <w:spacing w:after="0"/>
              <w:jc w:val="left"/>
            </w:pPr>
            <w:r>
              <w:rPr>
                <w:sz w:val="16"/>
              </w:rPr>
              <w:t>DR-1491-VA</w:t>
            </w:r>
          </w:p>
        </w:tc>
        <w:tc>
          <w:tcPr>
            <w:tcW w:type="dxa" w:w="1366"/>
          </w:tcPr>
          <w:p>
            <w:pPr>
              <w:spacing w:after="0"/>
              <w:jc w:val="left"/>
            </w:pPr>
            <w:r>
              <w:rPr>
                <w:sz w:val="16"/>
              </w:rPr>
              <w:t>Major disaster</w:t>
            </w:r>
          </w:p>
        </w:tc>
        <w:tc>
          <w:tcPr>
            <w:tcW w:type="dxa" w:w="2560"/>
          </w:tcPr>
          <w:p>
            <w:pPr>
              <w:spacing w:after="0"/>
              <w:jc w:val="left"/>
            </w:pPr>
            <w:r>
              <w:rPr>
                <w:sz w:val="16"/>
              </w:rPr>
              <w:t>Hurricane Isabel</w:t>
            </w:r>
          </w:p>
        </w:tc>
        <w:tc>
          <w:tcPr>
            <w:tcW w:type="dxa" w:w="2203"/>
          </w:tcPr>
          <w:p>
            <w:pPr>
              <w:spacing w:after="0"/>
              <w:jc w:val="left"/>
            </w:pPr>
            <w:r>
              <w:rPr>
                <w:sz w:val="16"/>
              </w:rPr>
              <w:t>Hurricane</w:t>
            </w:r>
          </w:p>
        </w:tc>
        <w:tc>
          <w:tcPr>
            <w:tcW w:type="dxa" w:w="2632"/>
          </w:tcPr>
          <w:p>
            <w:pPr>
              <w:spacing w:after="0"/>
              <w:jc w:val="right"/>
            </w:pPr>
            <w:r>
              <w:rPr>
                <w:sz w:val="16"/>
              </w:rPr>
              <w:t>$300,114.85</w:t>
            </w:r>
          </w:p>
        </w:tc>
        <w:tc>
          <w:tcPr>
            <w:tcW w:type="dxa" w:w="134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2000-02-28</w:t>
            </w:r>
          </w:p>
        </w:tc>
        <w:tc>
          <w:tcPr>
            <w:tcW w:type="dxa" w:w="1037"/>
          </w:tcPr>
          <w:p>
            <w:pPr>
              <w:spacing w:after="0"/>
              <w:jc w:val="left"/>
            </w:pPr>
            <w:r>
              <w:rPr>
                <w:sz w:val="16"/>
              </w:rPr>
              <w:t>2000-01-25</w:t>
            </w:r>
          </w:p>
        </w:tc>
        <w:tc>
          <w:tcPr>
            <w:tcW w:type="dxa" w:w="1037"/>
          </w:tcPr>
          <w:p>
            <w:pPr>
              <w:spacing w:after="0"/>
              <w:jc w:val="left"/>
            </w:pPr>
            <w:r>
              <w:rPr>
                <w:sz w:val="16"/>
              </w:rPr>
              <w:t>DR-1318-VA</w:t>
            </w:r>
          </w:p>
        </w:tc>
        <w:tc>
          <w:tcPr>
            <w:tcW w:type="dxa" w:w="1366"/>
          </w:tcPr>
          <w:p>
            <w:pPr>
              <w:spacing w:after="0"/>
              <w:jc w:val="left"/>
            </w:pPr>
            <w:r>
              <w:rPr>
                <w:sz w:val="16"/>
              </w:rPr>
              <w:t>Major disaster</w:t>
            </w:r>
          </w:p>
        </w:tc>
        <w:tc>
          <w:tcPr>
            <w:tcW w:type="dxa" w:w="2560"/>
          </w:tcPr>
          <w:p>
            <w:pPr>
              <w:spacing w:after="0"/>
              <w:jc w:val="left"/>
            </w:pPr>
            <w:r>
              <w:rPr>
                <w:sz w:val="16"/>
              </w:rPr>
              <w:t>Severe Winter Storms</w:t>
            </w:r>
          </w:p>
        </w:tc>
        <w:tc>
          <w:tcPr>
            <w:tcW w:type="dxa" w:w="2203"/>
          </w:tcPr>
          <w:p>
            <w:pPr>
              <w:spacing w:after="0"/>
              <w:jc w:val="left"/>
            </w:pPr>
            <w:r>
              <w:rPr>
                <w:sz w:val="16"/>
              </w:rPr>
              <w:t>Winter Weather</w:t>
            </w:r>
          </w:p>
        </w:tc>
        <w:tc>
          <w:tcPr>
            <w:tcW w:type="dxa" w:w="2632"/>
          </w:tcPr>
          <w:p>
            <w:pPr>
              <w:spacing w:after="0"/>
              <w:jc w:val="right"/>
            </w:pPr>
            <w:r>
              <w:rPr>
                <w:sz w:val="16"/>
              </w:rPr>
              <w:t>no Public Assistance recorded</w:t>
            </w:r>
          </w:p>
        </w:tc>
        <w:tc>
          <w:tcPr>
            <w:tcW w:type="dxa" w:w="134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1999-09-18</w:t>
            </w:r>
          </w:p>
        </w:tc>
        <w:tc>
          <w:tcPr>
            <w:tcW w:type="dxa" w:w="1037"/>
          </w:tcPr>
          <w:p>
            <w:pPr>
              <w:spacing w:after="0"/>
              <w:jc w:val="left"/>
            </w:pPr>
            <w:r>
              <w:rPr>
                <w:sz w:val="16"/>
              </w:rPr>
              <w:t>1999-09-13</w:t>
            </w:r>
          </w:p>
        </w:tc>
        <w:tc>
          <w:tcPr>
            <w:tcW w:type="dxa" w:w="1037"/>
          </w:tcPr>
          <w:p>
            <w:pPr>
              <w:spacing w:after="0"/>
              <w:jc w:val="left"/>
            </w:pPr>
            <w:r>
              <w:rPr>
                <w:sz w:val="16"/>
              </w:rPr>
              <w:t>DR-1293-VA</w:t>
            </w:r>
          </w:p>
        </w:tc>
        <w:tc>
          <w:tcPr>
            <w:tcW w:type="dxa" w:w="1366"/>
          </w:tcPr>
          <w:p>
            <w:pPr>
              <w:spacing w:after="0"/>
              <w:jc w:val="left"/>
            </w:pPr>
            <w:r>
              <w:rPr>
                <w:sz w:val="16"/>
              </w:rPr>
              <w:t>Major disaster</w:t>
            </w:r>
          </w:p>
        </w:tc>
        <w:tc>
          <w:tcPr>
            <w:tcW w:type="dxa" w:w="2560"/>
          </w:tcPr>
          <w:p>
            <w:pPr>
              <w:spacing w:after="0"/>
              <w:jc w:val="left"/>
            </w:pPr>
            <w:r>
              <w:rPr>
                <w:sz w:val="16"/>
              </w:rPr>
              <w:t>Hurricane Floyd Major Disaster Declarations</w:t>
            </w:r>
          </w:p>
        </w:tc>
        <w:tc>
          <w:tcPr>
            <w:tcW w:type="dxa" w:w="2203"/>
          </w:tcPr>
          <w:p>
            <w:pPr>
              <w:spacing w:after="0"/>
              <w:jc w:val="left"/>
            </w:pPr>
            <w:r>
              <w:rPr>
                <w:sz w:val="16"/>
              </w:rPr>
              <w:t>Hurricane</w:t>
            </w:r>
          </w:p>
        </w:tc>
        <w:tc>
          <w:tcPr>
            <w:tcW w:type="dxa" w:w="2632"/>
          </w:tcPr>
          <w:p>
            <w:pPr>
              <w:spacing w:after="0"/>
              <w:jc w:val="right"/>
            </w:pPr>
            <w:r>
              <w:rPr>
                <w:sz w:val="16"/>
              </w:rPr>
              <w:t>$5,584.78</w:t>
            </w:r>
          </w:p>
        </w:tc>
        <w:tc>
          <w:tcPr>
            <w:tcW w:type="dxa" w:w="134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1996-09-06</w:t>
            </w:r>
          </w:p>
        </w:tc>
        <w:tc>
          <w:tcPr>
            <w:tcW w:type="dxa" w:w="1037"/>
          </w:tcPr>
          <w:p>
            <w:pPr>
              <w:spacing w:after="0"/>
              <w:jc w:val="left"/>
            </w:pPr>
            <w:r>
              <w:rPr>
                <w:sz w:val="16"/>
              </w:rPr>
              <w:t>1996-09-05</w:t>
            </w:r>
          </w:p>
        </w:tc>
        <w:tc>
          <w:tcPr>
            <w:tcW w:type="dxa" w:w="1037"/>
          </w:tcPr>
          <w:p>
            <w:pPr>
              <w:spacing w:after="0"/>
              <w:jc w:val="left"/>
            </w:pPr>
            <w:r>
              <w:rPr>
                <w:sz w:val="16"/>
              </w:rPr>
              <w:t>DR-1135-VA</w:t>
            </w:r>
          </w:p>
        </w:tc>
        <w:tc>
          <w:tcPr>
            <w:tcW w:type="dxa" w:w="1366"/>
          </w:tcPr>
          <w:p>
            <w:pPr>
              <w:spacing w:after="0"/>
              <w:jc w:val="left"/>
            </w:pPr>
            <w:r>
              <w:rPr>
                <w:sz w:val="16"/>
              </w:rPr>
              <w:t>Major disaster</w:t>
            </w:r>
          </w:p>
        </w:tc>
        <w:tc>
          <w:tcPr>
            <w:tcW w:type="dxa" w:w="2560"/>
          </w:tcPr>
          <w:p>
            <w:pPr>
              <w:spacing w:after="0"/>
              <w:jc w:val="left"/>
            </w:pPr>
            <w:r>
              <w:rPr>
                <w:sz w:val="16"/>
              </w:rPr>
              <w:t>Hurricane Fran and Associated Severe Storm Cond</w:t>
            </w:r>
          </w:p>
        </w:tc>
        <w:tc>
          <w:tcPr>
            <w:tcW w:type="dxa" w:w="2203"/>
          </w:tcPr>
          <w:p>
            <w:pPr>
              <w:spacing w:after="0"/>
              <w:jc w:val="left"/>
            </w:pPr>
            <w:r>
              <w:rPr>
                <w:sz w:val="16"/>
              </w:rPr>
              <w:t>Hurricane</w:t>
            </w:r>
          </w:p>
        </w:tc>
        <w:tc>
          <w:tcPr>
            <w:tcW w:type="dxa" w:w="2632"/>
          </w:tcPr>
          <w:p>
            <w:pPr>
              <w:spacing w:after="0"/>
              <w:jc w:val="right"/>
            </w:pPr>
            <w:r>
              <w:rPr>
                <w:sz w:val="16"/>
              </w:rPr>
              <w:t>no Public Assistance recorded</w:t>
            </w:r>
          </w:p>
        </w:tc>
        <w:tc>
          <w:tcPr>
            <w:tcW w:type="dxa" w:w="134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DR-1086-VA</w:t>
            </w:r>
          </w:p>
        </w:tc>
        <w:tc>
          <w:tcPr>
            <w:tcW w:type="dxa" w:w="1366"/>
          </w:tcPr>
          <w:p>
            <w:pPr>
              <w:spacing w:after="0"/>
              <w:jc w:val="left"/>
            </w:pPr>
            <w:r>
              <w:rPr>
                <w:sz w:val="16"/>
              </w:rPr>
              <w:t>Major disaster</w:t>
            </w:r>
          </w:p>
        </w:tc>
        <w:tc>
          <w:tcPr>
            <w:tcW w:type="dxa" w:w="2560"/>
          </w:tcPr>
          <w:p>
            <w:pPr>
              <w:spacing w:after="0"/>
              <w:jc w:val="left"/>
            </w:pPr>
            <w:r>
              <w:rPr>
                <w:sz w:val="16"/>
              </w:rPr>
              <w:t>Blizzard of 96 (Severe Snow Storm)</w:t>
            </w:r>
          </w:p>
        </w:tc>
        <w:tc>
          <w:tcPr>
            <w:tcW w:type="dxa" w:w="2203"/>
          </w:tcPr>
          <w:p>
            <w:pPr>
              <w:spacing w:after="0"/>
              <w:jc w:val="left"/>
            </w:pPr>
            <w:r>
              <w:rPr>
                <w:sz w:val="16"/>
              </w:rPr>
              <w:t>Winter Weather</w:t>
            </w:r>
          </w:p>
        </w:tc>
        <w:tc>
          <w:tcPr>
            <w:tcW w:type="dxa" w:w="2632"/>
          </w:tcPr>
          <w:p>
            <w:pPr>
              <w:spacing w:after="0"/>
              <w:jc w:val="right"/>
            </w:pPr>
            <w:r>
              <w:rPr>
                <w:sz w:val="16"/>
              </w:rPr>
              <w:t>no Public Assistance recorded</w:t>
            </w:r>
          </w:p>
        </w:tc>
        <w:tc>
          <w:tcPr>
            <w:tcW w:type="dxa" w:w="134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1994-03-10</w:t>
            </w:r>
          </w:p>
        </w:tc>
        <w:tc>
          <w:tcPr>
            <w:tcW w:type="dxa" w:w="1037"/>
          </w:tcPr>
          <w:p>
            <w:pPr>
              <w:spacing w:after="0"/>
              <w:jc w:val="left"/>
            </w:pPr>
            <w:r>
              <w:rPr>
                <w:sz w:val="16"/>
              </w:rPr>
              <w:t>1994-02-08</w:t>
            </w:r>
          </w:p>
        </w:tc>
        <w:tc>
          <w:tcPr>
            <w:tcW w:type="dxa" w:w="1037"/>
          </w:tcPr>
          <w:p>
            <w:pPr>
              <w:spacing w:after="0"/>
              <w:jc w:val="left"/>
            </w:pPr>
            <w:r>
              <w:rPr>
                <w:sz w:val="16"/>
              </w:rPr>
              <w:t>DR-1014-VA</w:t>
            </w:r>
          </w:p>
        </w:tc>
        <w:tc>
          <w:tcPr>
            <w:tcW w:type="dxa" w:w="1366"/>
          </w:tcPr>
          <w:p>
            <w:pPr>
              <w:spacing w:after="0"/>
              <w:jc w:val="left"/>
            </w:pPr>
            <w:r>
              <w:rPr>
                <w:sz w:val="16"/>
              </w:rPr>
              <w:t>Major disaster</w:t>
            </w:r>
          </w:p>
        </w:tc>
        <w:tc>
          <w:tcPr>
            <w:tcW w:type="dxa" w:w="2560"/>
          </w:tcPr>
          <w:p>
            <w:pPr>
              <w:spacing w:after="0"/>
              <w:jc w:val="left"/>
            </w:pPr>
            <w:r>
              <w:rPr>
                <w:sz w:val="16"/>
              </w:rPr>
              <w:t>Severe Ice Storms, Flooding</w:t>
            </w:r>
          </w:p>
        </w:tc>
        <w:tc>
          <w:tcPr>
            <w:tcW w:type="dxa" w:w="2203"/>
          </w:tcPr>
          <w:p>
            <w:pPr>
              <w:spacing w:after="0"/>
              <w:jc w:val="left"/>
            </w:pPr>
            <w:r>
              <w:rPr>
                <w:sz w:val="16"/>
              </w:rPr>
              <w:t>Winter Weather (primary); also designated: Inland Flooding</w:t>
            </w:r>
          </w:p>
        </w:tc>
        <w:tc>
          <w:tcPr>
            <w:tcW w:type="dxa" w:w="2632"/>
          </w:tcPr>
          <w:p>
            <w:pPr>
              <w:spacing w:after="0"/>
              <w:jc w:val="right"/>
            </w:pPr>
            <w:r>
              <w:rPr>
                <w:sz w:val="16"/>
              </w:rPr>
              <w:t>no Public Assistance recorded</w:t>
            </w:r>
          </w:p>
        </w:tc>
        <w:tc>
          <w:tcPr>
            <w:tcW w:type="dxa" w:w="134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1993-03-25</w:t>
            </w:r>
          </w:p>
        </w:tc>
        <w:tc>
          <w:tcPr>
            <w:tcW w:type="dxa" w:w="1037"/>
          </w:tcPr>
          <w:p>
            <w:pPr>
              <w:spacing w:after="0"/>
              <w:jc w:val="left"/>
            </w:pPr>
            <w:r>
              <w:rPr>
                <w:sz w:val="16"/>
              </w:rPr>
              <w:t>1993-03-13</w:t>
            </w:r>
          </w:p>
        </w:tc>
        <w:tc>
          <w:tcPr>
            <w:tcW w:type="dxa" w:w="1037"/>
          </w:tcPr>
          <w:p>
            <w:pPr>
              <w:spacing w:after="0"/>
              <w:jc w:val="left"/>
            </w:pPr>
            <w:r>
              <w:rPr>
                <w:sz w:val="16"/>
              </w:rPr>
              <w:t>EM-3112-VA</w:t>
            </w:r>
          </w:p>
        </w:tc>
        <w:tc>
          <w:tcPr>
            <w:tcW w:type="dxa" w:w="1366"/>
          </w:tcPr>
          <w:p>
            <w:pPr>
              <w:spacing w:after="0"/>
              <w:jc w:val="left"/>
            </w:pPr>
            <w:r>
              <w:rPr>
                <w:sz w:val="16"/>
              </w:rPr>
              <w:t>Emergency</w:t>
            </w:r>
          </w:p>
        </w:tc>
        <w:tc>
          <w:tcPr>
            <w:tcW w:type="dxa" w:w="2560"/>
          </w:tcPr>
          <w:p>
            <w:pPr>
              <w:spacing w:after="0"/>
              <w:jc w:val="left"/>
            </w:pPr>
            <w:r>
              <w:rPr>
                <w:sz w:val="16"/>
              </w:rPr>
              <w:t>Severe Winter Storm</w:t>
            </w:r>
          </w:p>
        </w:tc>
        <w:tc>
          <w:tcPr>
            <w:tcW w:type="dxa" w:w="2203"/>
          </w:tcPr>
          <w:p>
            <w:pPr>
              <w:spacing w:after="0"/>
              <w:jc w:val="left"/>
            </w:pPr>
            <w:r>
              <w:rPr>
                <w:sz w:val="16"/>
              </w:rPr>
              <w:t>Winter Weather</w:t>
            </w:r>
          </w:p>
        </w:tc>
        <w:tc>
          <w:tcPr>
            <w:tcW w:type="dxa" w:w="2632"/>
          </w:tcPr>
          <w:p>
            <w:pPr>
              <w:spacing w:after="0"/>
              <w:jc w:val="right"/>
            </w:pPr>
            <w:r>
              <w:rPr>
                <w:sz w:val="16"/>
              </w:rPr>
              <w:t>no Public Assistance recorded</w:t>
            </w:r>
          </w:p>
        </w:tc>
        <w:tc>
          <w:tcPr>
            <w:tcW w:type="dxa" w:w="134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1977-07-23</w:t>
            </w:r>
          </w:p>
        </w:tc>
        <w:tc>
          <w:tcPr>
            <w:tcW w:type="dxa" w:w="1037"/>
          </w:tcPr>
          <w:p>
            <w:pPr>
              <w:spacing w:after="0"/>
              <w:jc w:val="left"/>
            </w:pPr>
            <w:r>
              <w:rPr>
                <w:sz w:val="16"/>
              </w:rPr>
              <w:t>1977-07-23</w:t>
            </w:r>
          </w:p>
        </w:tc>
        <w:tc>
          <w:tcPr>
            <w:tcW w:type="dxa" w:w="1037"/>
          </w:tcPr>
          <w:p>
            <w:pPr>
              <w:spacing w:after="0"/>
              <w:jc w:val="left"/>
            </w:pPr>
            <w:r>
              <w:rPr>
                <w:sz w:val="16"/>
              </w:rPr>
              <w:t>EM-3046-VA</w:t>
            </w:r>
          </w:p>
        </w:tc>
        <w:tc>
          <w:tcPr>
            <w:tcW w:type="dxa" w:w="1366"/>
          </w:tcPr>
          <w:p>
            <w:pPr>
              <w:spacing w:after="0"/>
              <w:jc w:val="left"/>
            </w:pPr>
            <w:r>
              <w:rPr>
                <w:sz w:val="16"/>
              </w:rPr>
              <w:t>Emergency</w:t>
            </w:r>
          </w:p>
        </w:tc>
        <w:tc>
          <w:tcPr>
            <w:tcW w:type="dxa" w:w="2560"/>
          </w:tcPr>
          <w:p>
            <w:pPr>
              <w:spacing w:after="0"/>
              <w:jc w:val="left"/>
            </w:pPr>
            <w:r>
              <w:rPr>
                <w:sz w:val="16"/>
              </w:rPr>
              <w:t>Drought</w:t>
            </w:r>
          </w:p>
        </w:tc>
        <w:tc>
          <w:tcPr>
            <w:tcW w:type="dxa" w:w="2203"/>
          </w:tcPr>
          <w:p>
            <w:pPr>
              <w:spacing w:after="0"/>
              <w:jc w:val="left"/>
            </w:pPr>
            <w:r>
              <w:rPr>
                <w:sz w:val="16"/>
              </w:rPr>
              <w:t>Drought</w:t>
            </w:r>
          </w:p>
        </w:tc>
        <w:tc>
          <w:tcPr>
            <w:tcW w:type="dxa" w:w="2632"/>
          </w:tcPr>
          <w:p>
            <w:pPr>
              <w:spacing w:after="0"/>
              <w:jc w:val="right"/>
            </w:pPr>
            <w:r>
              <w:rPr>
                <w:sz w:val="16"/>
              </w:rPr>
              <w:t>no Public Assistance recorded</w:t>
            </w:r>
          </w:p>
        </w:tc>
        <w:tc>
          <w:tcPr>
            <w:tcW w:type="dxa" w:w="134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1976-10-15</w:t>
            </w:r>
          </w:p>
        </w:tc>
        <w:tc>
          <w:tcPr>
            <w:tcW w:type="dxa" w:w="1037"/>
          </w:tcPr>
          <w:p>
            <w:pPr>
              <w:spacing w:after="0"/>
              <w:jc w:val="left"/>
            </w:pPr>
            <w:r>
              <w:rPr>
                <w:sz w:val="16"/>
              </w:rPr>
              <w:t>1976-10-15</w:t>
            </w:r>
          </w:p>
        </w:tc>
        <w:tc>
          <w:tcPr>
            <w:tcW w:type="dxa" w:w="1037"/>
          </w:tcPr>
          <w:p>
            <w:pPr>
              <w:spacing w:after="0"/>
              <w:jc w:val="left"/>
            </w:pPr>
            <w:r>
              <w:rPr>
                <w:sz w:val="16"/>
              </w:rPr>
              <w:t>EM-3018-VA</w:t>
            </w:r>
          </w:p>
        </w:tc>
        <w:tc>
          <w:tcPr>
            <w:tcW w:type="dxa" w:w="1366"/>
          </w:tcPr>
          <w:p>
            <w:pPr>
              <w:spacing w:after="0"/>
              <w:jc w:val="left"/>
            </w:pPr>
            <w:r>
              <w:rPr>
                <w:sz w:val="16"/>
              </w:rPr>
              <w:t>Emergency</w:t>
            </w:r>
          </w:p>
        </w:tc>
        <w:tc>
          <w:tcPr>
            <w:tcW w:type="dxa" w:w="2560"/>
          </w:tcPr>
          <w:p>
            <w:pPr>
              <w:spacing w:after="0"/>
              <w:jc w:val="left"/>
            </w:pPr>
            <w:r>
              <w:rPr>
                <w:sz w:val="16"/>
              </w:rPr>
              <w:t>Drought</w:t>
            </w:r>
          </w:p>
        </w:tc>
        <w:tc>
          <w:tcPr>
            <w:tcW w:type="dxa" w:w="2203"/>
          </w:tcPr>
          <w:p>
            <w:pPr>
              <w:spacing w:after="0"/>
              <w:jc w:val="left"/>
            </w:pPr>
            <w:r>
              <w:rPr>
                <w:sz w:val="16"/>
              </w:rPr>
              <w:t>Drought</w:t>
            </w:r>
          </w:p>
        </w:tc>
        <w:tc>
          <w:tcPr>
            <w:tcW w:type="dxa" w:w="2632"/>
          </w:tcPr>
          <w:p>
            <w:pPr>
              <w:spacing w:after="0"/>
              <w:jc w:val="right"/>
            </w:pPr>
            <w:r>
              <w:rPr>
                <w:sz w:val="16"/>
              </w:rPr>
              <w:t>no Public Assistance recorded</w:t>
            </w:r>
          </w:p>
        </w:tc>
        <w:tc>
          <w:tcPr>
            <w:tcW w:type="dxa" w:w="134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1972-10-10</w:t>
            </w:r>
          </w:p>
        </w:tc>
        <w:tc>
          <w:tcPr>
            <w:tcW w:type="dxa" w:w="1037"/>
          </w:tcPr>
          <w:p>
            <w:pPr>
              <w:spacing w:after="0"/>
              <w:jc w:val="left"/>
            </w:pPr>
            <w:r>
              <w:rPr>
                <w:sz w:val="16"/>
              </w:rPr>
              <w:t>1972-10-10</w:t>
            </w:r>
          </w:p>
        </w:tc>
        <w:tc>
          <w:tcPr>
            <w:tcW w:type="dxa" w:w="1037"/>
          </w:tcPr>
          <w:p>
            <w:pPr>
              <w:spacing w:after="0"/>
              <w:jc w:val="left"/>
            </w:pPr>
            <w:r>
              <w:rPr>
                <w:sz w:val="16"/>
              </w:rPr>
              <w:t>DR-359-VA</w:t>
            </w:r>
          </w:p>
        </w:tc>
        <w:tc>
          <w:tcPr>
            <w:tcW w:type="dxa" w:w="1366"/>
          </w:tcPr>
          <w:p>
            <w:pPr>
              <w:spacing w:after="0"/>
              <w:jc w:val="left"/>
            </w:pPr>
            <w:r>
              <w:rPr>
                <w:sz w:val="16"/>
              </w:rPr>
              <w:t>Major disaster</w:t>
            </w:r>
          </w:p>
        </w:tc>
        <w:tc>
          <w:tcPr>
            <w:tcW w:type="dxa" w:w="2560"/>
          </w:tcPr>
          <w:p>
            <w:pPr>
              <w:spacing w:after="0"/>
              <w:jc w:val="left"/>
            </w:pPr>
            <w:r>
              <w:rPr>
                <w:sz w:val="16"/>
              </w:rPr>
              <w:t>Severe Storms &amp; Flooding</w:t>
            </w:r>
          </w:p>
        </w:tc>
        <w:tc>
          <w:tcPr>
            <w:tcW w:type="dxa" w:w="2203"/>
          </w:tcPr>
          <w:p>
            <w:pPr>
              <w:spacing w:after="0"/>
              <w:jc w:val="left"/>
            </w:pPr>
            <w:r>
              <w:rPr>
                <w:sz w:val="16"/>
              </w:rPr>
              <w:t>Inland Flooding</w:t>
            </w:r>
          </w:p>
        </w:tc>
        <w:tc>
          <w:tcPr>
            <w:tcW w:type="dxa" w:w="2632"/>
          </w:tcPr>
          <w:p>
            <w:pPr>
              <w:spacing w:after="0"/>
              <w:jc w:val="right"/>
            </w:pPr>
            <w:r>
              <w:rPr>
                <w:sz w:val="16"/>
              </w:rPr>
              <w:t>no Public Assistance recorded</w:t>
            </w:r>
          </w:p>
        </w:tc>
        <w:tc>
          <w:tcPr>
            <w:tcW w:type="dxa" w:w="1349"/>
          </w:tcPr>
          <w:p>
            <w:pPr>
              <w:spacing w:after="0"/>
              <w:jc w:val="left"/>
            </w:pPr>
          </w:p>
        </w:tc>
        <w:tc>
          <w:tcPr>
            <w:tcW w:type="dxa" w:w="89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9"/>
        <w:gridCol w:w="1899"/>
        <w:gridCol w:w="1736"/>
        <w:gridCol w:w="2554"/>
        <w:gridCol w:w="2325"/>
        <w:gridCol w:w="3699"/>
      </w:tblGrid>
      <w:tr>
        <w:trPr>
          <w:cantSplit/>
          <w:tblHeader/>
        </w:trPr>
        <w:tc>
          <w:tcPr>
            <w:tcW w:type="dxa" w:w="1899"/>
            <w:shd w:val="clear" w:color="auto" w:fill="E8E8E8"/>
          </w:tcPr>
          <w:p>
            <w:pPr>
              <w:spacing w:after="0"/>
              <w:jc w:val="left"/>
            </w:pPr>
            <w:r>
              <w:rPr>
                <w:b/>
                <w:sz w:val="16"/>
              </w:rPr>
              <w:t>Declared</w:t>
            </w:r>
          </w:p>
        </w:tc>
        <w:tc>
          <w:tcPr>
            <w:tcW w:type="dxa" w:w="1899"/>
            <w:shd w:val="clear" w:color="auto" w:fill="E8E8E8"/>
          </w:tcPr>
          <w:p>
            <w:pPr>
              <w:spacing w:after="0"/>
              <w:jc w:val="left"/>
            </w:pPr>
            <w:r>
              <w:rPr>
                <w:b/>
                <w:sz w:val="16"/>
              </w:rPr>
              <w:t>Incident began</w:t>
            </w:r>
          </w:p>
        </w:tc>
        <w:tc>
          <w:tcPr>
            <w:tcW w:type="dxa" w:w="1736"/>
            <w:shd w:val="clear" w:color="auto" w:fill="E8E8E8"/>
          </w:tcPr>
          <w:p>
            <w:pPr>
              <w:spacing w:after="0"/>
              <w:jc w:val="left"/>
            </w:pPr>
            <w:r>
              <w:rPr>
                <w:b/>
                <w:sz w:val="16"/>
              </w:rPr>
              <w:t>FEMA number</w:t>
            </w:r>
          </w:p>
        </w:tc>
        <w:tc>
          <w:tcPr>
            <w:tcW w:type="dxa" w:w="2554"/>
            <w:shd w:val="clear" w:color="auto" w:fill="E8E8E8"/>
          </w:tcPr>
          <w:p>
            <w:pPr>
              <w:spacing w:after="0"/>
              <w:jc w:val="left"/>
            </w:pPr>
            <w:r>
              <w:rPr>
                <w:b/>
                <w:sz w:val="16"/>
              </w:rPr>
              <w:t>Type</w:t>
            </w:r>
          </w:p>
        </w:tc>
        <w:tc>
          <w:tcPr>
            <w:tcW w:type="dxa" w:w="2325"/>
            <w:shd w:val="clear" w:color="auto" w:fill="E8E8E8"/>
          </w:tcPr>
          <w:p>
            <w:pPr>
              <w:spacing w:after="0"/>
              <w:jc w:val="left"/>
            </w:pPr>
            <w:r>
              <w:rPr>
                <w:b/>
                <w:sz w:val="16"/>
              </w:rPr>
              <w:t>Title</w:t>
            </w:r>
          </w:p>
        </w:tc>
        <w:tc>
          <w:tcPr>
            <w:tcW w:type="dxa" w:w="3699"/>
            <w:shd w:val="clear" w:color="auto" w:fill="E8E8E8"/>
          </w:tcPr>
          <w:p>
            <w:pPr>
              <w:spacing w:after="0"/>
              <w:jc w:val="left"/>
            </w:pPr>
            <w:r>
              <w:rPr>
                <w:b/>
                <w:sz w:val="16"/>
              </w:rPr>
              <w:t>Mapped hazard</w:t>
            </w:r>
          </w:p>
        </w:tc>
      </w:tr>
      <w:tr>
        <w:trPr>
          <w:cantSplit/>
        </w:trPr>
        <w:tc>
          <w:tcPr>
            <w:tcW w:type="dxa" w:w="1899"/>
          </w:tcPr>
          <w:p>
            <w:pPr>
              <w:spacing w:after="0"/>
              <w:jc w:val="left"/>
            </w:pPr>
            <w:r>
              <w:rPr>
                <w:sz w:val="16"/>
              </w:rPr>
              <w:t>1963-03-21</w:t>
            </w:r>
          </w:p>
        </w:tc>
        <w:tc>
          <w:tcPr>
            <w:tcW w:type="dxa" w:w="1899"/>
          </w:tcPr>
          <w:p>
            <w:pPr>
              <w:spacing w:after="0"/>
              <w:jc w:val="left"/>
            </w:pPr>
            <w:r>
              <w:rPr>
                <w:sz w:val="16"/>
              </w:rPr>
              <w:t>1963-03-21</w:t>
            </w:r>
          </w:p>
        </w:tc>
        <w:tc>
          <w:tcPr>
            <w:tcW w:type="dxa" w:w="1736"/>
          </w:tcPr>
          <w:p>
            <w:pPr>
              <w:spacing w:after="0"/>
              <w:jc w:val="left"/>
            </w:pPr>
            <w:r>
              <w:rPr>
                <w:sz w:val="16"/>
              </w:rPr>
              <w:t>DR-149-VA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r>
        <w:trPr>
          <w:cantSplit/>
        </w:trPr>
        <w:tc>
          <w:tcPr>
            <w:tcW w:type="dxa" w:w="1899"/>
          </w:tcPr>
          <w:p>
            <w:pPr>
              <w:spacing w:after="0"/>
              <w:jc w:val="left"/>
            </w:pPr>
            <w:r>
              <w:rPr>
                <w:sz w:val="16"/>
              </w:rPr>
              <w:t>1962-03-09</w:t>
            </w:r>
          </w:p>
        </w:tc>
        <w:tc>
          <w:tcPr>
            <w:tcW w:type="dxa" w:w="1899"/>
          </w:tcPr>
          <w:p>
            <w:pPr>
              <w:spacing w:after="0"/>
              <w:jc w:val="left"/>
            </w:pPr>
            <w:r>
              <w:rPr>
                <w:sz w:val="16"/>
              </w:rPr>
              <w:t>1962-03-09</w:t>
            </w:r>
          </w:p>
        </w:tc>
        <w:tc>
          <w:tcPr>
            <w:tcW w:type="dxa" w:w="1736"/>
          </w:tcPr>
          <w:p>
            <w:pPr>
              <w:spacing w:after="0"/>
              <w:jc w:val="left"/>
            </w:pPr>
            <w:r>
              <w:rPr>
                <w:sz w:val="16"/>
              </w:rPr>
              <w:t>DR-123-VA</w:t>
            </w:r>
          </w:p>
        </w:tc>
        <w:tc>
          <w:tcPr>
            <w:tcW w:type="dxa" w:w="2554"/>
          </w:tcPr>
          <w:p>
            <w:pPr>
              <w:spacing w:after="0"/>
              <w:jc w:val="left"/>
            </w:pPr>
            <w:r>
              <w:rPr>
                <w:sz w:val="16"/>
              </w:rPr>
              <w:t>Major disaster</w:t>
            </w:r>
          </w:p>
        </w:tc>
        <w:tc>
          <w:tcPr>
            <w:tcW w:type="dxa" w:w="2325"/>
          </w:tcPr>
          <w:p>
            <w:pPr>
              <w:spacing w:after="0"/>
              <w:jc w:val="left"/>
            </w:pPr>
            <w:r>
              <w:rPr>
                <w:sz w:val="16"/>
              </w:rPr>
              <w:t>Severe Storms, High Tides &amp; Flooding</w:t>
            </w:r>
          </w:p>
        </w:tc>
        <w:tc>
          <w:tcPr>
            <w:tcW w:type="dxa" w:w="3699"/>
          </w:tcPr>
          <w:p>
            <w:pPr>
              <w:spacing w:after="0"/>
              <w:jc w:val="left"/>
            </w:pPr>
            <w:r>
              <w:rPr>
                <w:sz w:val="16"/>
              </w:rPr>
              <w:t>Inland Flooding (primary); also designated: Coastal Flooding</w:t>
            </w:r>
          </w:p>
        </w:tc>
      </w:tr>
      <w:tr>
        <w:trPr>
          <w:cantSplit/>
        </w:trPr>
        <w:tc>
          <w:tcPr>
            <w:tcW w:type="dxa" w:w="1899"/>
          </w:tcPr>
          <w:p>
            <w:pPr>
              <w:spacing w:after="0"/>
              <w:jc w:val="left"/>
            </w:pPr>
            <w:r>
              <w:rPr>
                <w:sz w:val="16"/>
              </w:rPr>
              <w:t>1957-02-01</w:t>
            </w:r>
          </w:p>
        </w:tc>
        <w:tc>
          <w:tcPr>
            <w:tcW w:type="dxa" w:w="1899"/>
          </w:tcPr>
          <w:p>
            <w:pPr>
              <w:spacing w:after="0"/>
              <w:jc w:val="left"/>
            </w:pPr>
            <w:r>
              <w:rPr>
                <w:sz w:val="16"/>
              </w:rPr>
              <w:t>1957-02-01</w:t>
            </w:r>
          </w:p>
        </w:tc>
        <w:tc>
          <w:tcPr>
            <w:tcW w:type="dxa" w:w="1736"/>
          </w:tcPr>
          <w:p>
            <w:pPr>
              <w:spacing w:after="0"/>
              <w:jc w:val="left"/>
            </w:pPr>
            <w:r>
              <w:rPr>
                <w:sz w:val="16"/>
              </w:rPr>
              <w:t>DR-68-VA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6"/>
        <w:gridCol w:w="1114"/>
        <w:gridCol w:w="1926"/>
        <w:gridCol w:w="774"/>
        <w:gridCol w:w="1593"/>
        <w:gridCol w:w="1296"/>
        <w:gridCol w:w="1638"/>
        <w:gridCol w:w="2719"/>
      </w:tblGrid>
      <w:tr>
        <w:trPr>
          <w:cantSplit/>
          <w:tblHeader/>
        </w:trPr>
        <w:tc>
          <w:tcPr>
            <w:tcW w:type="dxa" w:w="1037"/>
            <w:shd w:val="clear" w:color="auto" w:fill="E8E8E8"/>
          </w:tcPr>
          <w:p>
            <w:pPr>
              <w:spacing w:after="0"/>
              <w:jc w:val="left"/>
            </w:pPr>
            <w:r>
              <w:rPr>
                <w:b/>
                <w:sz w:val="16"/>
              </w:rPr>
              <w:t>Hazard</w:t>
            </w:r>
          </w:p>
        </w:tc>
        <w:tc>
          <w:tcPr>
            <w:tcW w:type="dxa" w:w="201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8"/>
            <w:shd w:val="clear" w:color="auto" w:fill="E8E8E8"/>
          </w:tcPr>
          <w:p>
            <w:pPr>
              <w:spacing w:after="0"/>
              <w:jc w:val="left"/>
            </w:pPr>
            <w:r>
              <w:rPr>
                <w:b/>
                <w:sz w:val="16"/>
              </w:rPr>
              <w:t>Period</w:t>
            </w:r>
          </w:p>
        </w:tc>
        <w:tc>
          <w:tcPr>
            <w:tcW w:type="dxa" w:w="2719"/>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6"/>
          </w:tcPr>
          <w:p>
            <w:pPr>
              <w:spacing w:after="0"/>
              <w:jc w:val="right"/>
            </w:pPr>
            <w:r>
              <w:rPr>
                <w:sz w:val="16"/>
              </w:rPr>
              <w:t>3</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016"/>
          </w:tcPr>
          <w:p>
            <w:pPr>
              <w:spacing w:after="0"/>
              <w:jc w:val="right"/>
            </w:pPr>
            <w:r>
              <w:rPr>
                <w:sz w:val="16"/>
              </w:rPr>
              <w:t>3</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2</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Earthquake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p>
        </w:tc>
        <w:tc>
          <w:tcPr>
            <w:tcW w:type="dxa" w:w="27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6"/>
          </w:tcPr>
          <w:p>
            <w:pPr>
              <w:spacing w:after="0"/>
              <w:jc w:val="right"/>
            </w:pPr>
            <w:r>
              <w:rPr>
                <w:sz w:val="16"/>
              </w:rPr>
              <w:t>21</w:t>
            </w:r>
          </w:p>
        </w:tc>
        <w:tc>
          <w:tcPr>
            <w:tcW w:type="dxa" w:w="1114"/>
          </w:tcPr>
          <w:p>
            <w:pPr>
              <w:spacing w:after="0"/>
              <w:jc w:val="right"/>
            </w:pPr>
            <w:r>
              <w:rPr>
                <w:sz w:val="16"/>
              </w:rPr>
              <w:t>1</w:t>
            </w:r>
          </w:p>
        </w:tc>
        <w:tc>
          <w:tcPr>
            <w:tcW w:type="dxa" w:w="1926"/>
          </w:tcPr>
          <w:p>
            <w:pPr>
              <w:spacing w:after="0"/>
              <w:jc w:val="right"/>
            </w:pPr>
            <w:r>
              <w:rPr>
                <w:sz w:val="16"/>
              </w:rPr>
              <w:t>0</w:t>
            </w:r>
          </w:p>
        </w:tc>
        <w:tc>
          <w:tcPr>
            <w:tcW w:type="dxa" w:w="774"/>
          </w:tcPr>
          <w:p>
            <w:pPr>
              <w:spacing w:after="0"/>
              <w:jc w:val="right"/>
            </w:pPr>
            <w:r>
              <w:rPr>
                <w:sz w:val="16"/>
              </w:rPr>
              <w:t>1</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p>
        </w:tc>
      </w:tr>
      <w:tr>
        <w:trPr>
          <w:cantSplit/>
        </w:trPr>
        <w:tc>
          <w:tcPr>
            <w:tcW w:type="dxa" w:w="1037"/>
          </w:tcPr>
          <w:p>
            <w:pPr>
              <w:spacing w:after="0"/>
              <w:jc w:val="left"/>
            </w:pPr>
            <w:r>
              <w:rPr>
                <w:sz w:val="16"/>
              </w:rPr>
              <w:t>Heat Wave</w:t>
            </w:r>
          </w:p>
        </w:tc>
        <w:tc>
          <w:tcPr>
            <w:tcW w:type="dxa" w:w="2016"/>
          </w:tcPr>
          <w:p>
            <w:pPr>
              <w:spacing w:after="0"/>
              <w:jc w:val="right"/>
            </w:pPr>
            <w:r>
              <w:rPr>
                <w:sz w:val="16"/>
              </w:rPr>
              <w:t>4</w:t>
            </w:r>
          </w:p>
        </w:tc>
        <w:tc>
          <w:tcPr>
            <w:tcW w:type="dxa" w:w="1114"/>
          </w:tcPr>
          <w:p>
            <w:pPr>
              <w:spacing w:after="0"/>
              <w:jc w:val="right"/>
            </w:pPr>
            <w:r>
              <w:rPr>
                <w:sz w:val="16"/>
              </w:rPr>
              <w:t>1</w:t>
            </w:r>
          </w:p>
        </w:tc>
        <w:tc>
          <w:tcPr>
            <w:tcW w:type="dxa" w:w="1926"/>
          </w:tcPr>
          <w:p>
            <w:pPr>
              <w:spacing w:after="0"/>
              <w:jc w:val="right"/>
            </w:pPr>
            <w:r>
              <w:rPr>
                <w:sz w:val="16"/>
              </w:rPr>
              <w:t>0</w:t>
            </w:r>
          </w:p>
        </w:tc>
        <w:tc>
          <w:tcPr>
            <w:tcW w:type="dxa" w:w="774"/>
          </w:tcPr>
          <w:p>
            <w:pPr>
              <w:spacing w:after="0"/>
              <w:jc w:val="right"/>
            </w:pPr>
            <w:r>
              <w:rPr>
                <w:sz w:val="16"/>
              </w:rPr>
              <w:t>1</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Hurricane</w:t>
            </w:r>
          </w:p>
        </w:tc>
        <w:tc>
          <w:tcPr>
            <w:tcW w:type="dxa" w:w="2016"/>
          </w:tcPr>
          <w:p>
            <w:pPr>
              <w:spacing w:after="0"/>
              <w:jc w:val="right"/>
            </w:pPr>
            <w:r>
              <w:rPr>
                <w:sz w:val="16"/>
              </w:rPr>
              <w:t>2</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8</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Ice Storm</w:t>
            </w:r>
          </w:p>
        </w:tc>
        <w:tc>
          <w:tcPr>
            <w:tcW w:type="dxa" w:w="2016"/>
          </w:tcPr>
          <w:p>
            <w:pPr>
              <w:spacing w:after="0"/>
              <w:jc w:val="right"/>
            </w:pPr>
            <w:r>
              <w:rPr>
                <w:sz w:val="16"/>
              </w:rPr>
              <w:t>3</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Inland Flooding</w:t>
            </w:r>
          </w:p>
        </w:tc>
        <w:tc>
          <w:tcPr>
            <w:tcW w:type="dxa" w:w="2016"/>
          </w:tcPr>
          <w:p>
            <w:pPr>
              <w:spacing w:after="0"/>
              <w:jc w:val="right"/>
            </w:pPr>
            <w:r>
              <w:rPr>
                <w:sz w:val="16"/>
              </w:rPr>
              <w:t>32</w:t>
            </w:r>
          </w:p>
        </w:tc>
        <w:tc>
          <w:tcPr>
            <w:tcW w:type="dxa" w:w="1114"/>
          </w:tcPr>
          <w:p>
            <w:pPr>
              <w:spacing w:after="0"/>
              <w:jc w:val="right"/>
            </w:pPr>
            <w:r>
              <w:rPr>
                <w:sz w:val="16"/>
              </w:rPr>
              <w:t>18</w:t>
            </w:r>
          </w:p>
        </w:tc>
        <w:tc>
          <w:tcPr>
            <w:tcW w:type="dxa" w:w="1926"/>
          </w:tcPr>
          <w:p>
            <w:pPr>
              <w:spacing w:after="0"/>
              <w:jc w:val="right"/>
            </w:pPr>
            <w:r>
              <w:rPr>
                <w:sz w:val="16"/>
              </w:rPr>
              <w:t>0</w:t>
            </w:r>
          </w:p>
        </w:tc>
        <w:tc>
          <w:tcPr>
            <w:tcW w:type="dxa" w:w="774"/>
          </w:tcPr>
          <w:p>
            <w:pPr>
              <w:spacing w:after="0"/>
              <w:jc w:val="right"/>
            </w:pPr>
            <w:r>
              <w:rPr>
                <w:sz w:val="16"/>
              </w:rPr>
              <w:t>18</w:t>
            </w:r>
          </w:p>
        </w:tc>
        <w:tc>
          <w:tcPr>
            <w:tcW w:type="dxa" w:w="1593"/>
          </w:tcPr>
          <w:p>
            <w:pPr>
              <w:spacing w:after="0"/>
              <w:jc w:val="right"/>
            </w:pPr>
            <w:r>
              <w:rPr>
                <w:sz w:val="16"/>
              </w:rPr>
              <w:t>4</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Landslide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16"/>
          </w:tcPr>
          <w:p>
            <w:pPr>
              <w:spacing w:after="0"/>
              <w:jc w:val="right"/>
            </w:pPr>
            <w:r>
              <w:rPr>
                <w:sz w:val="16"/>
              </w:rPr>
              <w:t>3</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Strong Wind</w:t>
            </w:r>
          </w:p>
        </w:tc>
        <w:tc>
          <w:tcPr>
            <w:tcW w:type="dxa" w:w="2016"/>
          </w:tcPr>
          <w:p>
            <w:pPr>
              <w:spacing w:after="0"/>
              <w:jc w:val="right"/>
            </w:pPr>
            <w:r>
              <w:rPr>
                <w:sz w:val="16"/>
              </w:rPr>
              <w:t>155</w:t>
            </w:r>
          </w:p>
        </w:tc>
        <w:tc>
          <w:tcPr>
            <w:tcW w:type="dxa" w:w="1114"/>
          </w:tcPr>
          <w:p>
            <w:pPr>
              <w:spacing w:after="0"/>
              <w:jc w:val="right"/>
            </w:pPr>
            <w:r>
              <w:rPr>
                <w:sz w:val="16"/>
              </w:rPr>
              <w:t>26</w:t>
            </w:r>
          </w:p>
        </w:tc>
        <w:tc>
          <w:tcPr>
            <w:tcW w:type="dxa" w:w="1926"/>
          </w:tcPr>
          <w:p>
            <w:pPr>
              <w:spacing w:after="0"/>
              <w:jc w:val="right"/>
            </w:pPr>
            <w:r>
              <w:rPr>
                <w:sz w:val="16"/>
              </w:rPr>
              <w:t>9</w:t>
            </w:r>
          </w:p>
        </w:tc>
        <w:tc>
          <w:tcPr>
            <w:tcW w:type="dxa" w:w="774"/>
          </w:tcPr>
          <w:p>
            <w:pPr>
              <w:spacing w:after="0"/>
              <w:jc w:val="right"/>
            </w:pPr>
            <w:r>
              <w:rPr>
                <w:sz w:val="16"/>
              </w:rPr>
              <w:t>32</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r>
              <w:rPr>
                <w:sz w:val="16"/>
              </w:rPr>
              <w:t>Includes 2 High Wind and 2 Strong Wind records.</w:t>
            </w:r>
          </w:p>
        </w:tc>
      </w:tr>
      <w:tr>
        <w:trPr>
          <w:cantSplit/>
        </w:trPr>
        <w:tc>
          <w:tcPr>
            <w:tcW w:type="dxa" w:w="1037"/>
          </w:tcPr>
          <w:p>
            <w:pPr>
              <w:spacing w:after="0"/>
              <w:jc w:val="left"/>
            </w:pPr>
            <w:r>
              <w:rPr>
                <w:sz w:val="16"/>
              </w:rPr>
              <w:t>Tornado</w:t>
            </w:r>
          </w:p>
        </w:tc>
        <w:tc>
          <w:tcPr>
            <w:tcW w:type="dxa" w:w="2016"/>
          </w:tcPr>
          <w:p>
            <w:pPr>
              <w:spacing w:after="0"/>
              <w:jc w:val="right"/>
            </w:pPr>
            <w:r>
              <w:rPr>
                <w:sz w:val="16"/>
              </w:rPr>
              <w:t>12</w:t>
            </w:r>
          </w:p>
        </w:tc>
        <w:tc>
          <w:tcPr>
            <w:tcW w:type="dxa" w:w="1114"/>
          </w:tcPr>
          <w:p>
            <w:pPr>
              <w:spacing w:after="0"/>
              <w:jc w:val="right"/>
            </w:pPr>
            <w:r>
              <w:rPr>
                <w:sz w:val="16"/>
              </w:rPr>
              <w:t>1</w:t>
            </w:r>
          </w:p>
        </w:tc>
        <w:tc>
          <w:tcPr>
            <w:tcW w:type="dxa" w:w="1926"/>
          </w:tcPr>
          <w:p>
            <w:pPr>
              <w:spacing w:after="0"/>
              <w:jc w:val="right"/>
            </w:pPr>
            <w:r>
              <w:rPr>
                <w:sz w:val="16"/>
              </w:rPr>
              <w:t>0</w:t>
            </w:r>
          </w:p>
        </w:tc>
        <w:tc>
          <w:tcPr>
            <w:tcW w:type="dxa" w:w="774"/>
          </w:tcPr>
          <w:p>
            <w:pPr>
              <w:spacing w:after="0"/>
              <w:jc w:val="right"/>
            </w:pPr>
            <w:r>
              <w:rPr>
                <w:sz w:val="16"/>
              </w:rPr>
              <w:t>1</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1950 to 2026-06-30</w:t>
            </w:r>
          </w:p>
        </w:tc>
        <w:tc>
          <w:tcPr>
            <w:tcW w:type="dxa" w:w="2719"/>
          </w:tcPr>
          <w:p>
            <w:pPr>
              <w:spacing w:after="0"/>
              <w:jc w:val="left"/>
            </w:pPr>
          </w:p>
        </w:tc>
      </w:tr>
      <w:tr>
        <w:trPr>
          <w:cantSplit/>
        </w:trPr>
        <w:tc>
          <w:tcPr>
            <w:tcW w:type="dxa" w:w="1037"/>
          </w:tcPr>
          <w:p>
            <w:pPr>
              <w:spacing w:after="0"/>
              <w:jc w:val="left"/>
            </w:pPr>
            <w:r>
              <w:rPr>
                <w:sz w:val="16"/>
              </w:rPr>
              <w:t>Wildfire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16"/>
          </w:tcPr>
          <w:p>
            <w:pPr>
              <w:spacing w:after="0"/>
              <w:jc w:val="right"/>
            </w:pPr>
            <w:r>
              <w:rPr>
                <w:sz w:val="16"/>
              </w:rPr>
              <w:t>70</w:t>
            </w:r>
          </w:p>
        </w:tc>
        <w:tc>
          <w:tcPr>
            <w:tcW w:type="dxa" w:w="1114"/>
          </w:tcPr>
          <w:p>
            <w:pPr>
              <w:spacing w:after="0"/>
              <w:jc w:val="right"/>
            </w:pPr>
            <w:r>
              <w:rPr>
                <w:sz w:val="16"/>
              </w:rPr>
              <w:t>2</w:t>
            </w:r>
          </w:p>
        </w:tc>
        <w:tc>
          <w:tcPr>
            <w:tcW w:type="dxa" w:w="1926"/>
          </w:tcPr>
          <w:p>
            <w:pPr>
              <w:spacing w:after="0"/>
              <w:jc w:val="right"/>
            </w:pPr>
            <w:r>
              <w:rPr>
                <w:sz w:val="16"/>
              </w:rPr>
              <w:t>3</w:t>
            </w:r>
          </w:p>
        </w:tc>
        <w:tc>
          <w:tcPr>
            <w:tcW w:type="dxa" w:w="774"/>
          </w:tcPr>
          <w:p>
            <w:pPr>
              <w:spacing w:after="0"/>
              <w:jc w:val="right"/>
            </w:pPr>
            <w:r>
              <w:rPr>
                <w:sz w:val="16"/>
              </w:rPr>
              <w:t>5</w:t>
            </w:r>
          </w:p>
        </w:tc>
        <w:tc>
          <w:tcPr>
            <w:tcW w:type="dxa" w:w="1593"/>
          </w:tcPr>
          <w:p>
            <w:pPr>
              <w:spacing w:after="0"/>
              <w:jc w:val="right"/>
            </w:pPr>
            <w:r>
              <w:rPr>
                <w:sz w:val="16"/>
              </w:rPr>
              <w:t>5</w:t>
            </w:r>
          </w:p>
        </w:tc>
        <w:tc>
          <w:tcPr>
            <w:tcW w:type="dxa" w:w="1296"/>
          </w:tcPr>
          <w:p>
            <w:pPr>
              <w:spacing w:after="0"/>
              <w:jc w:val="right"/>
            </w:pPr>
            <w:r>
              <w:rPr>
                <w:sz w:val="16"/>
              </w:rPr>
              <w:t>1</w:t>
            </w:r>
          </w:p>
        </w:tc>
        <w:tc>
          <w:tcPr>
            <w:tcW w:type="dxa" w:w="1638"/>
          </w:tcPr>
          <w:p>
            <w:pPr>
              <w:spacing w:after="0"/>
              <w:jc w:val="left"/>
            </w:pPr>
            <w:r>
              <w:rPr>
                <w:sz w:val="16"/>
              </w:rPr>
              <w:t>1996 to 2026-06-30</w:t>
            </w:r>
          </w:p>
        </w:tc>
        <w:tc>
          <w:tcPr>
            <w:tcW w:type="dxa" w:w="2719"/>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437"/>
        <w:gridCol w:w="1888"/>
        <w:gridCol w:w="976"/>
        <w:gridCol w:w="3206"/>
        <w:gridCol w:w="335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437"/>
            <w:shd w:val="clear" w:color="auto" w:fill="E8E8E8"/>
          </w:tcPr>
          <w:p>
            <w:pPr>
              <w:spacing w:after="0"/>
              <w:jc w:val="left"/>
            </w:pPr>
            <w:r>
              <w:rPr>
                <w:b/>
                <w:sz w:val="16"/>
              </w:rPr>
              <w:t>Magnitude or extent</w:t>
            </w:r>
          </w:p>
        </w:tc>
        <w:tc>
          <w:tcPr>
            <w:tcW w:type="dxa" w:w="1888"/>
            <w:shd w:val="clear" w:color="auto" w:fill="E8E8E8"/>
          </w:tcPr>
          <w:p>
            <w:pPr>
              <w:spacing w:after="0"/>
              <w:jc w:val="left"/>
            </w:pPr>
            <w:r>
              <w:rPr>
                <w:b/>
                <w:sz w:val="16"/>
              </w:rPr>
              <w:t>Damage</w:t>
            </w:r>
          </w:p>
          <w:p>
            <w:pPr>
              <w:spacing w:after="0"/>
              <w:jc w:val="left"/>
            </w:pPr>
            <w:r>
              <w:rPr>
                <w:i/>
                <w:color w:val="555555"/>
                <w:sz w:val="14"/>
              </w:rPr>
              <w:t>nominal dollars</w:t>
            </w:r>
          </w:p>
        </w:tc>
        <w:tc>
          <w:tcPr>
            <w:tcW w:type="dxa" w:w="97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3206"/>
            <w:shd w:val="clear" w:color="auto" w:fill="E8E8E8"/>
          </w:tcPr>
          <w:p>
            <w:pPr>
              <w:spacing w:after="0"/>
              <w:jc w:val="left"/>
            </w:pPr>
            <w:r>
              <w:rPr>
                <w:b/>
                <w:sz w:val="16"/>
              </w:rPr>
              <w:t>Location</w:t>
            </w:r>
          </w:p>
        </w:tc>
        <w:tc>
          <w:tcPr>
            <w:tcW w:type="dxa" w:w="335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2021-02-18</w:t>
            </w:r>
          </w:p>
        </w:tc>
        <w:tc>
          <w:tcPr>
            <w:tcW w:type="dxa" w:w="1215"/>
          </w:tcPr>
          <w:p>
            <w:pPr>
              <w:spacing w:after="0"/>
              <w:jc w:val="left"/>
            </w:pPr>
            <w:r>
              <w:rPr>
                <w:sz w:val="16"/>
              </w:rPr>
              <w:t>Winter Storm</w:t>
            </w:r>
          </w:p>
        </w:tc>
        <w:tc>
          <w:tcPr>
            <w:tcW w:type="dxa" w:w="2437"/>
          </w:tcPr>
          <w:p>
            <w:pPr>
              <w:spacing w:after="0"/>
              <w:jc w:val="left"/>
            </w:pPr>
          </w:p>
        </w:tc>
        <w:tc>
          <w:tcPr>
            <w:tcW w:type="dxa" w:w="1888"/>
          </w:tcPr>
          <w:p>
            <w:pPr>
              <w:spacing w:after="0"/>
              <w:jc w:val="left"/>
            </w:pPr>
            <w:r>
              <w:rPr>
                <w:sz w:val="16"/>
              </w:rPr>
              <w:t>$30,000 property; $0 crops, reported for the zone (2021 dollars)</w:t>
            </w:r>
          </w:p>
        </w:tc>
        <w:tc>
          <w:tcPr>
            <w:tcW w:type="dxa" w:w="976"/>
          </w:tcPr>
          <w:p>
            <w:pPr>
              <w:spacing w:after="0"/>
              <w:jc w:val="right"/>
            </w:pPr>
            <w:r>
              <w:rPr>
                <w:sz w:val="16"/>
              </w:rPr>
              <w:t>0, 0</w:t>
            </w:r>
          </w:p>
        </w:tc>
        <w:tc>
          <w:tcPr>
            <w:tcW w:type="dxa" w:w="3206"/>
          </w:tcPr>
          <w:p>
            <w:pPr>
              <w:spacing w:after="0"/>
              <w:jc w:val="left"/>
            </w:pPr>
            <w:r>
              <w:rPr>
                <w:sz w:val="16"/>
              </w:rPr>
              <w:t>NWS zone VAZ080 (DINWIDDIE), zone-level</w:t>
            </w:r>
          </w:p>
        </w:tc>
        <w:tc>
          <w:tcPr>
            <w:tcW w:type="dxa" w:w="335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2021-02-13</w:t>
            </w:r>
          </w:p>
        </w:tc>
        <w:tc>
          <w:tcPr>
            <w:tcW w:type="dxa" w:w="1215"/>
          </w:tcPr>
          <w:p>
            <w:pPr>
              <w:spacing w:after="0"/>
              <w:jc w:val="left"/>
            </w:pPr>
            <w:r>
              <w:rPr>
                <w:sz w:val="16"/>
              </w:rPr>
              <w:t>Ice Storm</w:t>
            </w:r>
          </w:p>
        </w:tc>
        <w:tc>
          <w:tcPr>
            <w:tcW w:type="dxa" w:w="2437"/>
          </w:tcPr>
          <w:p>
            <w:pPr>
              <w:spacing w:after="0"/>
              <w:jc w:val="left"/>
            </w:pPr>
          </w:p>
        </w:tc>
        <w:tc>
          <w:tcPr>
            <w:tcW w:type="dxa" w:w="1888"/>
          </w:tcPr>
          <w:p>
            <w:pPr>
              <w:spacing w:after="0"/>
              <w:jc w:val="left"/>
            </w:pPr>
            <w:r>
              <w:rPr>
                <w:sz w:val="16"/>
              </w:rPr>
              <w:t>$50,000 property; $0 crops, reported for the zone (2021 dollars)</w:t>
            </w:r>
          </w:p>
        </w:tc>
        <w:tc>
          <w:tcPr>
            <w:tcW w:type="dxa" w:w="976"/>
          </w:tcPr>
          <w:p>
            <w:pPr>
              <w:spacing w:after="0"/>
              <w:jc w:val="right"/>
            </w:pPr>
            <w:r>
              <w:rPr>
                <w:sz w:val="16"/>
              </w:rPr>
              <w:t>0, 0</w:t>
            </w:r>
          </w:p>
        </w:tc>
        <w:tc>
          <w:tcPr>
            <w:tcW w:type="dxa" w:w="3206"/>
          </w:tcPr>
          <w:p>
            <w:pPr>
              <w:spacing w:after="0"/>
              <w:jc w:val="left"/>
            </w:pPr>
            <w:r>
              <w:rPr>
                <w:sz w:val="16"/>
              </w:rPr>
              <w:t>NWS zone VAZ080 (DINWIDDIE), zone-level</w:t>
            </w:r>
          </w:p>
        </w:tc>
        <w:tc>
          <w:tcPr>
            <w:tcW w:type="dxa" w:w="3353"/>
          </w:tcPr>
          <w:p>
            <w:pPr>
              <w:spacing w:after="0"/>
              <w:jc w:val="left"/>
            </w:pPr>
            <w:r>
              <w:rPr>
                <w:sz w:val="16"/>
              </w:rPr>
              <w:t>B1-c worst recorded: Ice Storm</w:t>
            </w:r>
          </w:p>
        </w:tc>
      </w:tr>
      <w:tr>
        <w:trPr>
          <w:cantSplit/>
        </w:trPr>
        <w:tc>
          <w:tcPr>
            <w:tcW w:type="dxa" w:w="1037"/>
          </w:tcPr>
          <w:p>
            <w:pPr>
              <w:spacing w:after="0"/>
              <w:jc w:val="left"/>
            </w:pPr>
            <w:r>
              <w:rPr>
                <w:sz w:val="16"/>
              </w:rPr>
              <w:t>2018-10-11</w:t>
            </w:r>
          </w:p>
        </w:tc>
        <w:tc>
          <w:tcPr>
            <w:tcW w:type="dxa" w:w="1215"/>
          </w:tcPr>
          <w:p>
            <w:pPr>
              <w:spacing w:after="0"/>
              <w:jc w:val="left"/>
            </w:pPr>
            <w:r>
              <w:rPr>
                <w:sz w:val="16"/>
              </w:rPr>
              <w:t>High Wind</w:t>
            </w:r>
          </w:p>
        </w:tc>
        <w:tc>
          <w:tcPr>
            <w:tcW w:type="dxa" w:w="2437"/>
          </w:tcPr>
          <w:p>
            <w:pPr>
              <w:spacing w:after="0"/>
              <w:jc w:val="left"/>
            </w:pPr>
            <w:r>
              <w:rPr>
                <w:sz w:val="16"/>
              </w:rPr>
              <w:t>50 kt (58 mph) estimated gust</w:t>
            </w:r>
          </w:p>
        </w:tc>
        <w:tc>
          <w:tcPr>
            <w:tcW w:type="dxa" w:w="1888"/>
          </w:tcPr>
          <w:p>
            <w:pPr>
              <w:spacing w:after="0"/>
              <w:jc w:val="left"/>
            </w:pPr>
            <w:r>
              <w:rPr>
                <w:sz w:val="16"/>
              </w:rPr>
              <w:t>$3,000 property; $0 crops, reported for the zone (2018 dollars)</w:t>
            </w:r>
          </w:p>
        </w:tc>
        <w:tc>
          <w:tcPr>
            <w:tcW w:type="dxa" w:w="976"/>
          </w:tcPr>
          <w:p>
            <w:pPr>
              <w:spacing w:after="0"/>
              <w:jc w:val="right"/>
            </w:pPr>
            <w:r>
              <w:rPr>
                <w:sz w:val="16"/>
              </w:rPr>
              <w:t>0, 0</w:t>
            </w:r>
          </w:p>
        </w:tc>
        <w:tc>
          <w:tcPr>
            <w:tcW w:type="dxa" w:w="3206"/>
          </w:tcPr>
          <w:p>
            <w:pPr>
              <w:spacing w:after="0"/>
              <w:jc w:val="left"/>
            </w:pPr>
            <w:r>
              <w:rPr>
                <w:sz w:val="16"/>
              </w:rPr>
              <w:t>NWS zone VAZ080 (DINWIDDIE), zone-level</w:t>
            </w:r>
          </w:p>
        </w:tc>
        <w:tc>
          <w:tcPr>
            <w:tcW w:type="dxa" w:w="3353"/>
          </w:tcPr>
          <w:p>
            <w:pPr>
              <w:spacing w:after="0"/>
              <w:jc w:val="left"/>
            </w:pPr>
            <w:r>
              <w:rPr>
                <w:sz w:val="16"/>
              </w:rPr>
              <w:t>B1-c worst recorded: High Wind and Strong Wind</w:t>
            </w:r>
          </w:p>
        </w:tc>
      </w:tr>
      <w:tr>
        <w:trPr>
          <w:cantSplit/>
        </w:trPr>
        <w:tc>
          <w:tcPr>
            <w:tcW w:type="dxa" w:w="1037"/>
          </w:tcPr>
          <w:p>
            <w:pPr>
              <w:spacing w:after="0"/>
              <w:jc w:val="left"/>
            </w:pPr>
            <w:r>
              <w:rPr>
                <w:sz w:val="16"/>
              </w:rPr>
              <w:t>2012-07-05</w:t>
            </w:r>
          </w:p>
        </w:tc>
        <w:tc>
          <w:tcPr>
            <w:tcW w:type="dxa" w:w="1215"/>
          </w:tcPr>
          <w:p>
            <w:pPr>
              <w:spacing w:after="0"/>
              <w:jc w:val="left"/>
            </w:pPr>
            <w:r>
              <w:rPr>
                <w:sz w:val="16"/>
              </w:rPr>
              <w:t>Heat</w:t>
            </w:r>
          </w:p>
        </w:tc>
        <w:tc>
          <w:tcPr>
            <w:tcW w:type="dxa" w:w="2437"/>
          </w:tcPr>
          <w:p>
            <w:pPr>
              <w:spacing w:after="0"/>
              <w:jc w:val="left"/>
            </w:pPr>
          </w:p>
        </w:tc>
        <w:tc>
          <w:tcPr>
            <w:tcW w:type="dxa" w:w="1888"/>
          </w:tcPr>
          <w:p>
            <w:pPr>
              <w:spacing w:after="0"/>
              <w:jc w:val="left"/>
            </w:pPr>
            <w:r>
              <w:rPr>
                <w:sz w:val="16"/>
              </w:rPr>
              <w:t>$0 property; $0 crops, reported for the zone (2012 dollars)</w:t>
            </w:r>
          </w:p>
        </w:tc>
        <w:tc>
          <w:tcPr>
            <w:tcW w:type="dxa" w:w="976"/>
          </w:tcPr>
          <w:p>
            <w:pPr>
              <w:spacing w:after="0"/>
              <w:jc w:val="right"/>
            </w:pPr>
            <w:r>
              <w:rPr>
                <w:sz w:val="16"/>
              </w:rPr>
              <w:t>0, 0</w:t>
            </w:r>
          </w:p>
        </w:tc>
        <w:tc>
          <w:tcPr>
            <w:tcW w:type="dxa" w:w="3206"/>
          </w:tcPr>
          <w:p>
            <w:pPr>
              <w:spacing w:after="0"/>
              <w:jc w:val="left"/>
            </w:pPr>
            <w:r>
              <w:rPr>
                <w:sz w:val="16"/>
              </w:rPr>
              <w:t>NWS zone VAZ080 (DINWIDDIE), zone-level</w:t>
            </w:r>
          </w:p>
        </w:tc>
        <w:tc>
          <w:tcPr>
            <w:tcW w:type="dxa" w:w="3353"/>
          </w:tcPr>
          <w:p>
            <w:pPr>
              <w:spacing w:after="0"/>
              <w:jc w:val="left"/>
            </w:pPr>
            <w:r>
              <w:rPr>
                <w:sz w:val="16"/>
              </w:rPr>
              <w:t>B1-c worst recorded: Excessive Heat, Heat</w:t>
            </w:r>
          </w:p>
        </w:tc>
      </w:tr>
      <w:tr>
        <w:trPr>
          <w:cantSplit/>
        </w:trPr>
        <w:tc>
          <w:tcPr>
            <w:tcW w:type="dxa" w:w="1037"/>
          </w:tcPr>
          <w:p>
            <w:pPr>
              <w:spacing w:after="0"/>
              <w:jc w:val="left"/>
            </w:pPr>
            <w:r>
              <w:rPr>
                <w:sz w:val="16"/>
              </w:rPr>
              <w:t>2006-07-04</w:t>
            </w:r>
          </w:p>
        </w:tc>
        <w:tc>
          <w:tcPr>
            <w:tcW w:type="dxa" w:w="1215"/>
          </w:tcPr>
          <w:p>
            <w:pPr>
              <w:spacing w:after="0"/>
              <w:jc w:val="left"/>
            </w:pPr>
            <w:r>
              <w:rPr>
                <w:sz w:val="16"/>
              </w:rPr>
              <w:t>Lightning</w:t>
            </w:r>
          </w:p>
        </w:tc>
        <w:tc>
          <w:tcPr>
            <w:tcW w:type="dxa" w:w="2437"/>
          </w:tcPr>
          <w:p>
            <w:pPr>
              <w:spacing w:after="0"/>
              <w:jc w:val="left"/>
            </w:pPr>
          </w:p>
        </w:tc>
        <w:tc>
          <w:tcPr>
            <w:tcW w:type="dxa" w:w="1888"/>
          </w:tcPr>
          <w:p>
            <w:pPr>
              <w:spacing w:after="0"/>
              <w:jc w:val="left"/>
            </w:pPr>
            <w:r>
              <w:rPr>
                <w:sz w:val="16"/>
              </w:rPr>
              <w:t>$10,000 property; crops not reported (2006 dollars)</w:t>
            </w:r>
          </w:p>
        </w:tc>
        <w:tc>
          <w:tcPr>
            <w:tcW w:type="dxa" w:w="976"/>
          </w:tcPr>
          <w:p>
            <w:pPr>
              <w:spacing w:after="0"/>
              <w:jc w:val="right"/>
            </w:pPr>
            <w:r>
              <w:rPr>
                <w:sz w:val="16"/>
              </w:rPr>
              <w:t>0, 0</w:t>
            </w:r>
          </w:p>
        </w:tc>
        <w:tc>
          <w:tcPr>
            <w:tcW w:type="dxa" w:w="3206"/>
          </w:tcPr>
          <w:p>
            <w:pPr>
              <w:spacing w:after="0"/>
              <w:jc w:val="left"/>
            </w:pPr>
            <w:r>
              <w:rPr>
                <w:sz w:val="16"/>
              </w:rPr>
              <w:t>WILSON</w:t>
            </w:r>
          </w:p>
        </w:tc>
        <w:tc>
          <w:tcPr>
            <w:tcW w:type="dxa" w:w="3353"/>
          </w:tcPr>
          <w:p>
            <w:pPr>
              <w:spacing w:after="0"/>
              <w:jc w:val="left"/>
            </w:pPr>
            <w:r>
              <w:rPr>
                <w:sz w:val="16"/>
              </w:rPr>
              <w:t>B1-c worst recorded: Lightning</w:t>
            </w:r>
          </w:p>
        </w:tc>
      </w:tr>
      <w:tr>
        <w:trPr>
          <w:cantSplit/>
        </w:trPr>
        <w:tc>
          <w:tcPr>
            <w:tcW w:type="dxa" w:w="1037"/>
          </w:tcPr>
          <w:p>
            <w:pPr>
              <w:spacing w:after="0"/>
              <w:jc w:val="left"/>
            </w:pPr>
            <w:r>
              <w:rPr>
                <w:sz w:val="16"/>
              </w:rPr>
              <w:t>2004-08-30</w:t>
            </w:r>
          </w:p>
        </w:tc>
        <w:tc>
          <w:tcPr>
            <w:tcW w:type="dxa" w:w="1215"/>
          </w:tcPr>
          <w:p>
            <w:pPr>
              <w:spacing w:after="0"/>
              <w:jc w:val="left"/>
            </w:pPr>
            <w:r>
              <w:rPr>
                <w:sz w:val="16"/>
              </w:rPr>
              <w:t>Flash Flood</w:t>
            </w:r>
          </w:p>
        </w:tc>
        <w:tc>
          <w:tcPr>
            <w:tcW w:type="dxa" w:w="2437"/>
          </w:tcPr>
          <w:p>
            <w:pPr>
              <w:spacing w:after="0"/>
              <w:jc w:val="left"/>
            </w:pPr>
          </w:p>
        </w:tc>
        <w:tc>
          <w:tcPr>
            <w:tcW w:type="dxa" w:w="1888"/>
          </w:tcPr>
          <w:p>
            <w:pPr>
              <w:spacing w:after="0"/>
              <w:jc w:val="left"/>
            </w:pPr>
            <w:r>
              <w:rPr>
                <w:sz w:val="16"/>
              </w:rPr>
              <w:t>$2,000,000 property; crops not reported (2004 dollars)</w:t>
            </w:r>
          </w:p>
        </w:tc>
        <w:tc>
          <w:tcPr>
            <w:tcW w:type="dxa" w:w="976"/>
          </w:tcPr>
          <w:p>
            <w:pPr>
              <w:spacing w:after="0"/>
              <w:jc w:val="right"/>
            </w:pPr>
            <w:r>
              <w:rPr>
                <w:sz w:val="16"/>
              </w:rPr>
              <w:t>1, 0</w:t>
            </w:r>
          </w:p>
        </w:tc>
        <w:tc>
          <w:tcPr>
            <w:tcW w:type="dxa" w:w="3206"/>
          </w:tcPr>
          <w:p>
            <w:pPr>
              <w:spacing w:after="0"/>
              <w:jc w:val="left"/>
            </w:pPr>
            <w:r>
              <w:rPr>
                <w:sz w:val="16"/>
              </w:rPr>
              <w:t>COUNTYWIDE</w:t>
            </w:r>
          </w:p>
        </w:tc>
        <w:tc>
          <w:tcPr>
            <w:tcW w:type="dxa" w:w="3353"/>
          </w:tcPr>
          <w:p>
            <w:pPr>
              <w:spacing w:after="0"/>
              <w:jc w:val="left"/>
            </w:pPr>
            <w:r>
              <w:rPr>
                <w:sz w:val="16"/>
              </w:rPr>
              <w:t>deaths or injuries recorded</w:t>
            </w:r>
          </w:p>
        </w:tc>
      </w:tr>
      <w:tr>
        <w:trPr>
          <w:cantSplit/>
        </w:trPr>
        <w:tc>
          <w:tcPr>
            <w:tcW w:type="dxa" w:w="1037"/>
          </w:tcPr>
          <w:p>
            <w:pPr>
              <w:spacing w:after="0"/>
              <w:jc w:val="left"/>
            </w:pPr>
            <w:r>
              <w:rPr>
                <w:sz w:val="16"/>
              </w:rPr>
              <w:t>2003-09-18</w:t>
            </w:r>
          </w:p>
        </w:tc>
        <w:tc>
          <w:tcPr>
            <w:tcW w:type="dxa" w:w="1215"/>
          </w:tcPr>
          <w:p>
            <w:pPr>
              <w:spacing w:after="0"/>
              <w:jc w:val="left"/>
            </w:pPr>
            <w:r>
              <w:rPr>
                <w:sz w:val="16"/>
              </w:rPr>
              <w:t>Tropical Storm</w:t>
            </w:r>
          </w:p>
        </w:tc>
        <w:tc>
          <w:tcPr>
            <w:tcW w:type="dxa" w:w="2437"/>
          </w:tcPr>
          <w:p>
            <w:pPr>
              <w:spacing w:after="0"/>
              <w:jc w:val="left"/>
            </w:pPr>
          </w:p>
        </w:tc>
        <w:tc>
          <w:tcPr>
            <w:tcW w:type="dxa" w:w="1888"/>
          </w:tcPr>
          <w:p>
            <w:pPr>
              <w:spacing w:after="0"/>
              <w:jc w:val="left"/>
            </w:pPr>
            <w:r>
              <w:rPr>
                <w:sz w:val="16"/>
              </w:rPr>
              <w:t>$5,000,000 property; $1,000,000 crops, reported for the zone (2003 dollars)</w:t>
            </w:r>
          </w:p>
        </w:tc>
        <w:tc>
          <w:tcPr>
            <w:tcW w:type="dxa" w:w="976"/>
          </w:tcPr>
          <w:p>
            <w:pPr>
              <w:spacing w:after="0"/>
              <w:jc w:val="right"/>
            </w:pPr>
            <w:r>
              <w:rPr>
                <w:sz w:val="16"/>
              </w:rPr>
              <w:t>0, 0</w:t>
            </w:r>
          </w:p>
        </w:tc>
        <w:tc>
          <w:tcPr>
            <w:tcW w:type="dxa" w:w="3206"/>
          </w:tcPr>
          <w:p>
            <w:pPr>
              <w:spacing w:after="0"/>
              <w:jc w:val="left"/>
            </w:pPr>
            <w:r>
              <w:rPr>
                <w:sz w:val="16"/>
              </w:rPr>
              <w:t>NWS zone VAZ080 (DINWIDDIE), zone-level</w:t>
            </w:r>
          </w:p>
        </w:tc>
        <w:tc>
          <w:tcPr>
            <w:tcW w:type="dxa" w:w="3353"/>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2003-05-09</w:t>
            </w:r>
          </w:p>
        </w:tc>
        <w:tc>
          <w:tcPr>
            <w:tcW w:type="dxa" w:w="1215"/>
          </w:tcPr>
          <w:p>
            <w:pPr>
              <w:spacing w:after="0"/>
              <w:jc w:val="left"/>
            </w:pPr>
            <w:r>
              <w:rPr>
                <w:sz w:val="16"/>
              </w:rPr>
              <w:t>Thunderstorm Wind</w:t>
            </w:r>
          </w:p>
        </w:tc>
        <w:tc>
          <w:tcPr>
            <w:tcW w:type="dxa" w:w="2437"/>
          </w:tcPr>
          <w:p>
            <w:pPr>
              <w:spacing w:after="0"/>
              <w:jc w:val="left"/>
            </w:pPr>
            <w:r>
              <w:rPr>
                <w:sz w:val="16"/>
              </w:rPr>
              <w:t>70 kt (81 mph) estimated gust</w:t>
            </w:r>
          </w:p>
        </w:tc>
        <w:tc>
          <w:tcPr>
            <w:tcW w:type="dxa" w:w="1888"/>
          </w:tcPr>
          <w:p>
            <w:pPr>
              <w:spacing w:after="0"/>
              <w:jc w:val="left"/>
            </w:pPr>
            <w:r>
              <w:rPr>
                <w:sz w:val="16"/>
              </w:rPr>
              <w:t>$5,000 property; crops not reported (2003 dollars)</w:t>
            </w:r>
          </w:p>
        </w:tc>
        <w:tc>
          <w:tcPr>
            <w:tcW w:type="dxa" w:w="976"/>
          </w:tcPr>
          <w:p>
            <w:pPr>
              <w:spacing w:after="0"/>
              <w:jc w:val="right"/>
            </w:pPr>
            <w:r>
              <w:rPr>
                <w:sz w:val="16"/>
              </w:rPr>
              <w:t>0, 0</w:t>
            </w:r>
          </w:p>
        </w:tc>
        <w:tc>
          <w:tcPr>
            <w:tcW w:type="dxa" w:w="3206"/>
          </w:tcPr>
          <w:p>
            <w:pPr>
              <w:spacing w:after="0"/>
              <w:jc w:val="left"/>
            </w:pPr>
            <w:r>
              <w:rPr>
                <w:sz w:val="16"/>
              </w:rPr>
              <w:t>DEWITT</w:t>
            </w:r>
          </w:p>
        </w:tc>
        <w:tc>
          <w:tcPr>
            <w:tcW w:type="dxa" w:w="3353"/>
          </w:tcPr>
          <w:p>
            <w:pPr>
              <w:spacing w:after="0"/>
              <w:jc w:val="left"/>
            </w:pPr>
            <w:r>
              <w:rPr>
                <w:sz w:val="16"/>
              </w:rPr>
              <w:t>B1-c worst recorded: Thunderstorm Wind</w:t>
            </w:r>
          </w:p>
        </w:tc>
      </w:tr>
      <w:tr>
        <w:trPr>
          <w:cantSplit/>
        </w:trPr>
        <w:tc>
          <w:tcPr>
            <w:tcW w:type="dxa" w:w="1037"/>
          </w:tcPr>
          <w:p>
            <w:pPr>
              <w:spacing w:after="0"/>
              <w:jc w:val="left"/>
            </w:pPr>
            <w:r>
              <w:rPr>
                <w:sz w:val="16"/>
              </w:rPr>
              <w:t>2003-05-09</w:t>
            </w:r>
          </w:p>
        </w:tc>
        <w:tc>
          <w:tcPr>
            <w:tcW w:type="dxa" w:w="1215"/>
          </w:tcPr>
          <w:p>
            <w:pPr>
              <w:spacing w:after="0"/>
              <w:jc w:val="left"/>
            </w:pPr>
            <w:r>
              <w:rPr>
                <w:sz w:val="16"/>
              </w:rPr>
              <w:t>Hail</w:t>
            </w:r>
          </w:p>
        </w:tc>
        <w:tc>
          <w:tcPr>
            <w:tcW w:type="dxa" w:w="2437"/>
          </w:tcPr>
          <w:p>
            <w:pPr>
              <w:spacing w:after="0"/>
              <w:jc w:val="left"/>
            </w:pPr>
            <w:r>
              <w:rPr>
                <w:sz w:val="16"/>
              </w:rPr>
              <w:t>2.75 in</w:t>
            </w:r>
          </w:p>
        </w:tc>
        <w:tc>
          <w:tcPr>
            <w:tcW w:type="dxa" w:w="1888"/>
          </w:tcPr>
          <w:p>
            <w:pPr>
              <w:spacing w:after="0"/>
              <w:jc w:val="left"/>
            </w:pPr>
            <w:r>
              <w:rPr>
                <w:sz w:val="16"/>
              </w:rPr>
              <w:t>$5,000 property; crops not reported (2003 dollars)</w:t>
            </w:r>
          </w:p>
        </w:tc>
        <w:tc>
          <w:tcPr>
            <w:tcW w:type="dxa" w:w="976"/>
          </w:tcPr>
          <w:p>
            <w:pPr>
              <w:spacing w:after="0"/>
              <w:jc w:val="right"/>
            </w:pPr>
            <w:r>
              <w:rPr>
                <w:sz w:val="16"/>
              </w:rPr>
              <w:t>0, 0</w:t>
            </w:r>
          </w:p>
        </w:tc>
        <w:tc>
          <w:tcPr>
            <w:tcW w:type="dxa" w:w="3206"/>
          </w:tcPr>
          <w:p>
            <w:pPr>
              <w:spacing w:after="0"/>
              <w:jc w:val="left"/>
            </w:pPr>
            <w:r>
              <w:rPr>
                <w:sz w:val="16"/>
              </w:rPr>
              <w:t>FORD</w:t>
            </w:r>
          </w:p>
        </w:tc>
        <w:tc>
          <w:tcPr>
            <w:tcW w:type="dxa" w:w="3353"/>
          </w:tcPr>
          <w:p>
            <w:pPr>
              <w:spacing w:after="0"/>
              <w:jc w:val="left"/>
            </w:pPr>
            <w:r>
              <w:rPr>
                <w:sz w:val="16"/>
              </w:rPr>
              <w:t>B1-c worst recorded: Hail</w:t>
            </w:r>
          </w:p>
        </w:tc>
      </w:tr>
      <w:tr>
        <w:trPr>
          <w:cantSplit/>
        </w:trPr>
        <w:tc>
          <w:tcPr>
            <w:tcW w:type="dxa" w:w="1037"/>
          </w:tcPr>
          <w:p>
            <w:pPr>
              <w:spacing w:after="0"/>
              <w:jc w:val="left"/>
            </w:pPr>
            <w:r>
              <w:rPr>
                <w:sz w:val="16"/>
              </w:rPr>
              <w:t>1999-03-03</w:t>
            </w:r>
          </w:p>
        </w:tc>
        <w:tc>
          <w:tcPr>
            <w:tcW w:type="dxa" w:w="1215"/>
          </w:tcPr>
          <w:p>
            <w:pPr>
              <w:spacing w:after="0"/>
              <w:jc w:val="left"/>
            </w:pPr>
            <w:r>
              <w:rPr>
                <w:sz w:val="16"/>
              </w:rPr>
              <w:t>Tornado</w:t>
            </w:r>
          </w:p>
        </w:tc>
        <w:tc>
          <w:tcPr>
            <w:tcW w:type="dxa" w:w="2437"/>
          </w:tcPr>
          <w:p>
            <w:pPr>
              <w:spacing w:after="0"/>
              <w:jc w:val="left"/>
            </w:pPr>
            <w:r>
              <w:rPr>
                <w:sz w:val="16"/>
              </w:rPr>
              <w:t>F1, 0.8 mi within this county, 125 yd wide</w:t>
            </w:r>
          </w:p>
        </w:tc>
        <w:tc>
          <w:tcPr>
            <w:tcW w:type="dxa" w:w="1888"/>
          </w:tcPr>
          <w:p>
            <w:pPr>
              <w:spacing w:after="0"/>
              <w:jc w:val="left"/>
            </w:pPr>
            <w:r>
              <w:rPr>
                <w:sz w:val="16"/>
              </w:rPr>
              <w:t>$150,000 property; crops not reported (1999 dollars)</w:t>
            </w:r>
          </w:p>
        </w:tc>
        <w:tc>
          <w:tcPr>
            <w:tcW w:type="dxa" w:w="976"/>
          </w:tcPr>
          <w:p>
            <w:pPr>
              <w:spacing w:after="0"/>
              <w:jc w:val="right"/>
            </w:pPr>
            <w:r>
              <w:rPr>
                <w:sz w:val="16"/>
              </w:rPr>
              <w:t>0, 17</w:t>
            </w:r>
          </w:p>
        </w:tc>
        <w:tc>
          <w:tcPr>
            <w:tcW w:type="dxa" w:w="3206"/>
          </w:tcPr>
          <w:p>
            <w:pPr>
              <w:spacing w:after="0"/>
              <w:jc w:val="left"/>
            </w:pPr>
            <w:r>
              <w:rPr>
                <w:sz w:val="16"/>
              </w:rPr>
              <w:t>JACK</w:t>
            </w:r>
          </w:p>
        </w:tc>
        <w:tc>
          <w:tcPr>
            <w:tcW w:type="dxa" w:w="3353"/>
          </w:tcPr>
          <w:p>
            <w:pPr>
              <w:spacing w:after="0"/>
              <w:jc w:val="left"/>
            </w:pPr>
            <w:r>
              <w:rPr>
                <w:sz w:val="16"/>
              </w:rPr>
              <w:t>deaths or injuries recorded</w:t>
            </w:r>
          </w:p>
        </w:tc>
      </w:tr>
      <w:tr>
        <w:trPr>
          <w:cantSplit/>
        </w:trPr>
        <w:tc>
          <w:tcPr>
            <w:tcW w:type="dxa" w:w="1037"/>
          </w:tcPr>
          <w:p>
            <w:pPr>
              <w:spacing w:after="0"/>
              <w:jc w:val="left"/>
            </w:pPr>
            <w:r>
              <w:rPr>
                <w:sz w:val="16"/>
              </w:rPr>
              <w:t>1998-10-01</w:t>
            </w:r>
          </w:p>
        </w:tc>
        <w:tc>
          <w:tcPr>
            <w:tcW w:type="dxa" w:w="1215"/>
          </w:tcPr>
          <w:p>
            <w:pPr>
              <w:spacing w:after="0"/>
              <w:jc w:val="left"/>
            </w:pPr>
            <w:r>
              <w:rPr>
                <w:sz w:val="16"/>
              </w:rPr>
              <w:t>Drought</w:t>
            </w:r>
          </w:p>
        </w:tc>
        <w:tc>
          <w:tcPr>
            <w:tcW w:type="dxa" w:w="2437"/>
          </w:tcPr>
          <w:p>
            <w:pPr>
              <w:spacing w:after="0"/>
              <w:jc w:val="left"/>
            </w:pPr>
          </w:p>
        </w:tc>
        <w:tc>
          <w:tcPr>
            <w:tcW w:type="dxa" w:w="1888"/>
          </w:tcPr>
          <w:p>
            <w:pPr>
              <w:spacing w:after="0"/>
              <w:jc w:val="left"/>
            </w:pPr>
            <w:r>
              <w:rPr>
                <w:sz w:val="16"/>
              </w:rPr>
              <w:t>property not reported; $2,000,000 crops, reported for the zone (1998 dollars)</w:t>
            </w:r>
          </w:p>
        </w:tc>
        <w:tc>
          <w:tcPr>
            <w:tcW w:type="dxa" w:w="976"/>
          </w:tcPr>
          <w:p>
            <w:pPr>
              <w:spacing w:after="0"/>
              <w:jc w:val="right"/>
            </w:pPr>
            <w:r>
              <w:rPr>
                <w:sz w:val="16"/>
              </w:rPr>
              <w:t>0, 0</w:t>
            </w:r>
          </w:p>
        </w:tc>
        <w:tc>
          <w:tcPr>
            <w:tcW w:type="dxa" w:w="3206"/>
          </w:tcPr>
          <w:p>
            <w:pPr>
              <w:spacing w:after="0"/>
              <w:jc w:val="left"/>
            </w:pPr>
            <w:r>
              <w:rPr>
                <w:sz w:val="16"/>
              </w:rPr>
              <w:t>Storm Events area DINWIDDIE / PETERSBURG (legacy zone code VAZ080), zone-level</w:t>
            </w:r>
          </w:p>
        </w:tc>
        <w:tc>
          <w:tcPr>
            <w:tcW w:type="dxa" w:w="3353"/>
          </w:tcPr>
          <w:p>
            <w:pPr>
              <w:spacing w:after="0"/>
              <w:jc w:val="left"/>
            </w:pPr>
            <w:r>
              <w:rPr>
                <w:sz w:val="16"/>
              </w:rPr>
              <w:t>B1-c worst recorded: Drought</w:t>
            </w:r>
          </w:p>
        </w:tc>
      </w:tr>
      <w:tr>
        <w:trPr>
          <w:cantSplit/>
        </w:trPr>
        <w:tc>
          <w:tcPr>
            <w:tcW w:type="dxa" w:w="1037"/>
          </w:tcPr>
          <w:p>
            <w:pPr>
              <w:spacing w:after="0"/>
              <w:jc w:val="left"/>
            </w:pPr>
            <w:r>
              <w:rPr>
                <w:sz w:val="16"/>
              </w:rPr>
              <w:t>1993-08-06</w:t>
            </w:r>
          </w:p>
        </w:tc>
        <w:tc>
          <w:tcPr>
            <w:tcW w:type="dxa" w:w="1215"/>
          </w:tcPr>
          <w:p>
            <w:pPr>
              <w:spacing w:after="0"/>
              <w:jc w:val="left"/>
            </w:pPr>
            <w:r>
              <w:rPr>
                <w:sz w:val="16"/>
              </w:rPr>
              <w:t>Tornado</w:t>
            </w:r>
          </w:p>
        </w:tc>
        <w:tc>
          <w:tcPr>
            <w:tcW w:type="dxa" w:w="2437"/>
          </w:tcPr>
          <w:p>
            <w:pPr>
              <w:spacing w:after="0"/>
              <w:jc w:val="left"/>
            </w:pPr>
            <w:r>
              <w:rPr>
                <w:sz w:val="16"/>
              </w:rPr>
              <w:t>F4, 12 mi path length (whole path, pre-1996), 250 yd wide</w:t>
            </w:r>
          </w:p>
        </w:tc>
        <w:tc>
          <w:tcPr>
            <w:tcW w:type="dxa" w:w="1888"/>
          </w:tcPr>
          <w:p>
            <w:pPr>
              <w:spacing w:after="0"/>
              <w:jc w:val="left"/>
            </w:pPr>
            <w:r>
              <w:rPr>
                <w:sz w:val="16"/>
              </w:rPr>
              <w:t>$50,000,000 property; crops not recorded (1993 dollars)</w:t>
            </w:r>
          </w:p>
        </w:tc>
        <w:tc>
          <w:tcPr>
            <w:tcW w:type="dxa" w:w="976"/>
          </w:tcPr>
          <w:p>
            <w:pPr>
              <w:spacing w:after="0"/>
              <w:jc w:val="right"/>
            </w:pPr>
            <w:r>
              <w:rPr>
                <w:sz w:val="16"/>
              </w:rPr>
              <w:t>4, 246</w:t>
            </w:r>
          </w:p>
        </w:tc>
        <w:tc>
          <w:tcPr>
            <w:tcW w:type="dxa" w:w="3206"/>
          </w:tcPr>
          <w:p>
            <w:pPr>
              <w:spacing w:after="0"/>
              <w:jc w:val="left"/>
            </w:pPr>
            <w:r>
              <w:rPr>
                <w:sz w:val="16"/>
              </w:rPr>
              <w:t>Petersburg to to NE Hopewell</w:t>
            </w:r>
          </w:p>
        </w:tc>
        <w:tc>
          <w:tcPr>
            <w:tcW w:type="dxa" w:w="3353"/>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(308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3"/>
        <w:gridCol w:w="1261"/>
        <w:gridCol w:w="1539"/>
        <w:gridCol w:w="1561"/>
        <w:gridCol w:w="1696"/>
        <w:gridCol w:w="1509"/>
        <w:gridCol w:w="1460"/>
        <w:gridCol w:w="1037"/>
        <w:gridCol w:w="1789"/>
      </w:tblGrid>
      <w:tr>
        <w:trPr>
          <w:cantSplit/>
          <w:tblHeader/>
        </w:trPr>
        <w:tc>
          <w:tcPr>
            <w:tcW w:type="dxa" w:w="1037"/>
            <w:shd w:val="clear" w:color="auto" w:fill="E8E8E8"/>
          </w:tcPr>
          <w:p>
            <w:pPr>
              <w:spacing w:after="0"/>
              <w:jc w:val="left"/>
            </w:pPr>
            <w:r>
              <w:rPr>
                <w:b/>
                <w:sz w:val="16"/>
              </w:rPr>
              <w:t>Hazard</w:t>
            </w:r>
          </w:p>
        </w:tc>
        <w:tc>
          <w:tcPr>
            <w:tcW w:type="dxa" w:w="122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1"/>
            <w:shd w:val="clear" w:color="auto" w:fill="E8E8E8"/>
          </w:tcPr>
          <w:p>
            <w:pPr>
              <w:spacing w:after="0"/>
              <w:jc w:val="left"/>
            </w:pPr>
            <w:r>
              <w:rPr>
                <w:b/>
                <w:sz w:val="16"/>
              </w:rPr>
              <w:t>Unit</w:t>
            </w:r>
          </w:p>
        </w:tc>
        <w:tc>
          <w:tcPr>
            <w:tcW w:type="dxa" w:w="1539"/>
            <w:shd w:val="clear" w:color="auto" w:fill="E8E8E8"/>
          </w:tcPr>
          <w:p>
            <w:pPr>
              <w:spacing w:after="0"/>
              <w:jc w:val="left"/>
            </w:pPr>
            <w:r>
              <w:rPr>
                <w:b/>
                <w:sz w:val="16"/>
              </w:rPr>
              <w:t>In plain terms</w:t>
            </w:r>
          </w:p>
        </w:tc>
        <w:tc>
          <w:tcPr>
            <w:tcW w:type="dxa" w:w="1561"/>
            <w:shd w:val="clear" w:color="auto" w:fill="E8E8E8"/>
          </w:tcPr>
          <w:p>
            <w:pPr>
              <w:spacing w:after="0"/>
              <w:jc w:val="left"/>
            </w:pPr>
            <w:r>
              <w:rPr>
                <w:b/>
                <w:sz w:val="16"/>
              </w:rPr>
              <w:t>Descriptor</w:t>
            </w:r>
          </w:p>
        </w:tc>
        <w:tc>
          <w:tcPr>
            <w:tcW w:type="dxa" w:w="1696"/>
            <w:shd w:val="clear" w:color="auto" w:fill="E8E8E8"/>
          </w:tcPr>
          <w:p>
            <w:pPr>
              <w:spacing w:after="0"/>
              <w:jc w:val="left"/>
            </w:pPr>
            <w:r>
              <w:rPr>
                <w:b/>
                <w:sz w:val="16"/>
              </w:rPr>
              <w:t>Descriptor basis</w:t>
            </w:r>
          </w:p>
        </w:tc>
        <w:tc>
          <w:tcPr>
            <w:tcW w:type="dxa" w:w="1509"/>
            <w:shd w:val="clear" w:color="auto" w:fill="E8E8E8"/>
          </w:tcPr>
          <w:p>
            <w:pPr>
              <w:spacing w:after="0"/>
              <w:jc w:val="right"/>
            </w:pPr>
            <w:r>
              <w:rPr>
                <w:b/>
                <w:sz w:val="16"/>
              </w:rPr>
              <w:t>NRI events or days in its record period (hail, wind and tornado are area-weighted, so can be fractional)</w:t>
            </w:r>
          </w:p>
        </w:tc>
        <w:tc>
          <w:tcPr>
            <w:tcW w:type="dxa" w:w="146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8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3"/>
          </w:tcPr>
          <w:p>
            <w:pPr>
              <w:spacing w:after="0"/>
              <w:jc w:val="right"/>
            </w:pPr>
            <w:r>
              <w:rPr>
                <w:sz w:val="16"/>
              </w:rPr>
              <w:t>0.474</w:t>
            </w:r>
          </w:p>
        </w:tc>
        <w:tc>
          <w:tcPr>
            <w:tcW w:type="dxa" w:w="1261"/>
          </w:tcPr>
          <w:p>
            <w:pPr>
              <w:spacing w:after="0"/>
              <w:jc w:val="left"/>
            </w:pPr>
            <w:r>
              <w:rPr>
                <w:sz w:val="16"/>
              </w:rPr>
              <w:t>event-days per year</w:t>
            </w:r>
          </w:p>
        </w:tc>
        <w:tc>
          <w:tcPr>
            <w:tcW w:type="dxa" w:w="1539"/>
          </w:tcPr>
          <w:p>
            <w:pPr>
              <w:spacing w:after="0"/>
              <w:jc w:val="left"/>
            </w:pPr>
            <w:r>
              <w:rPr>
                <w:sz w:val="16"/>
              </w:rPr>
              <w:t>about 0.474 days per year</w:t>
            </w:r>
          </w:p>
        </w:tc>
        <w:tc>
          <w:tcPr>
            <w:tcW w:type="dxa" w:w="1561"/>
          </w:tcPr>
          <w:p>
            <w:pPr>
              <w:spacing w:after="0"/>
              <w:jc w:val="left"/>
            </w:pPr>
          </w:p>
        </w:tc>
        <w:tc>
          <w:tcPr>
            <w:tcW w:type="dxa" w:w="1696"/>
          </w:tcPr>
          <w:p>
            <w:pPr>
              <w:spacing w:after="0"/>
              <w:jc w:val="left"/>
            </w:pPr>
            <w:r>
              <w:rPr>
                <w:sz w:val="16"/>
              </w:rPr>
              <w:t>event-days in 0 of 30 years, 1996 to 2025 (0%)</w:t>
            </w:r>
          </w:p>
        </w:tc>
        <w:tc>
          <w:tcPr>
            <w:tcW w:type="dxa" w:w="1509"/>
          </w:tcPr>
          <w:p>
            <w:pPr>
              <w:spacing w:after="0"/>
              <w:jc w:val="right"/>
            </w:pPr>
            <w:r>
              <w:rPr>
                <w:sz w:val="16"/>
              </w:rPr>
              <w:t>9.01</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23"/>
          </w:tcPr>
          <w:p>
            <w:pPr>
              <w:spacing w:after="0"/>
              <w:jc w:val="right"/>
            </w:pPr>
            <w:r>
              <w:rPr>
                <w:sz w:val="16"/>
              </w:rPr>
              <w:t>6.49</w:t>
            </w:r>
          </w:p>
        </w:tc>
        <w:tc>
          <w:tcPr>
            <w:tcW w:type="dxa" w:w="1261"/>
          </w:tcPr>
          <w:p>
            <w:pPr>
              <w:spacing w:after="0"/>
              <w:jc w:val="left"/>
            </w:pPr>
            <w:r>
              <w:rPr>
                <w:sz w:val="16"/>
              </w:rPr>
              <w:t>event-days per year</w:t>
            </w:r>
          </w:p>
        </w:tc>
        <w:tc>
          <w:tcPr>
            <w:tcW w:type="dxa" w:w="1539"/>
          </w:tcPr>
          <w:p>
            <w:pPr>
              <w:spacing w:after="0"/>
              <w:jc w:val="left"/>
            </w:pPr>
            <w:r>
              <w:rPr>
                <w:sz w:val="16"/>
              </w:rPr>
              <w:t>about 6.49 days per year</w:t>
            </w:r>
          </w:p>
        </w:tc>
        <w:tc>
          <w:tcPr>
            <w:tcW w:type="dxa" w:w="1561"/>
          </w:tcPr>
          <w:p>
            <w:pPr>
              <w:spacing w:after="0"/>
              <w:jc w:val="left"/>
            </w:pPr>
            <w:r>
              <w:rPr>
                <w:sz w:val="16"/>
              </w:rPr>
              <w:t>Possible (from Storm Events: 2 of 30 years)</w:t>
            </w:r>
          </w:p>
        </w:tc>
        <w:tc>
          <w:tcPr>
            <w:tcW w:type="dxa" w:w="1696"/>
          </w:tcPr>
          <w:p>
            <w:pPr>
              <w:spacing w:after="0"/>
              <w:jc w:val="left"/>
            </w:pPr>
            <w:r>
              <w:rPr>
                <w:sz w:val="16"/>
              </w:rPr>
              <w:t>event-days in 2 of 30 years, 1996 to 2025 (6.67%)</w:t>
            </w:r>
          </w:p>
        </w:tc>
        <w:tc>
          <w:tcPr>
            <w:tcW w:type="dxa" w:w="1509"/>
          </w:tcPr>
          <w:p>
            <w:pPr>
              <w:spacing w:after="0"/>
              <w:jc w:val="right"/>
            </w:pPr>
            <w:r>
              <w:rPr>
                <w:sz w:val="16"/>
              </w:rPr>
              <w:t>175</w:t>
            </w:r>
          </w:p>
        </w:tc>
        <w:tc>
          <w:tcPr>
            <w:tcW w:type="dxa" w:w="146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Earthquake</w:t>
            </w:r>
          </w:p>
        </w:tc>
        <w:tc>
          <w:tcPr>
            <w:tcW w:type="dxa" w:w="1223"/>
          </w:tcPr>
          <w:p>
            <w:pPr>
              <w:spacing w:after="0"/>
              <w:jc w:val="right"/>
            </w:pPr>
            <w:r>
              <w:rPr>
                <w:sz w:val="16"/>
              </w:rPr>
              <w:t>0.00188</w:t>
            </w:r>
          </w:p>
        </w:tc>
        <w:tc>
          <w:tcPr>
            <w:tcW w:type="dxa" w:w="1261"/>
          </w:tcPr>
          <w:p>
            <w:pPr>
              <w:spacing w:after="0"/>
              <w:jc w:val="left"/>
            </w:pPr>
            <w:r>
              <w:rPr>
                <w:sz w:val="16"/>
              </w:rPr>
              <w:t>annual probability at a location</w:t>
            </w:r>
          </w:p>
        </w:tc>
        <w:tc>
          <w:tcPr>
            <w:tcW w:type="dxa" w:w="1539"/>
          </w:tcPr>
          <w:p>
            <w:pPr>
              <w:spacing w:after="0"/>
              <w:jc w:val="left"/>
            </w:pPr>
            <w:r>
              <w:rPr>
                <w:sz w:val="16"/>
              </w:rPr>
              <w:t>chance a given location in the county has at least minor-damage shaking in a year: 0.188%</w:t>
            </w:r>
          </w:p>
        </w:tc>
        <w:tc>
          <w:tcPr>
            <w:tcW w:type="dxa" w:w="1561"/>
          </w:tcPr>
          <w:p>
            <w:pPr>
              <w:spacing w:after="0"/>
              <w:jc w:val="left"/>
            </w:pPr>
          </w:p>
        </w:tc>
        <w:tc>
          <w:tcPr>
            <w:tcW w:type="dxa" w:w="1696"/>
          </w:tcPr>
          <w:p>
            <w:pPr>
              <w:spacing w:after="0"/>
              <w:jc w:val="left"/>
            </w:pP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3"/>
          </w:tcPr>
          <w:p>
            <w:pPr>
              <w:spacing w:after="0"/>
              <w:jc w:val="right"/>
            </w:pPr>
            <w:r>
              <w:rPr>
                <w:sz w:val="16"/>
              </w:rPr>
              <w:t>2.39</w:t>
            </w:r>
          </w:p>
        </w:tc>
        <w:tc>
          <w:tcPr>
            <w:tcW w:type="dxa" w:w="1261"/>
          </w:tcPr>
          <w:p>
            <w:pPr>
              <w:spacing w:after="0"/>
              <w:jc w:val="left"/>
            </w:pPr>
            <w:r>
              <w:rPr>
                <w:sz w:val="16"/>
              </w:rPr>
              <w:t>events per year</w:t>
            </w:r>
          </w:p>
        </w:tc>
        <w:tc>
          <w:tcPr>
            <w:tcW w:type="dxa" w:w="1539"/>
          </w:tcPr>
          <w:p>
            <w:pPr>
              <w:spacing w:after="0"/>
              <w:jc w:val="left"/>
            </w:pPr>
            <w:r>
              <w:rPr>
                <w:sz w:val="16"/>
              </w:rPr>
              <w:t>about 2.39 per year</w:t>
            </w:r>
          </w:p>
        </w:tc>
        <w:tc>
          <w:tcPr>
            <w:tcW w:type="dxa" w:w="1561"/>
          </w:tcPr>
          <w:p>
            <w:pPr>
              <w:spacing w:after="0"/>
              <w:jc w:val="left"/>
            </w:pPr>
            <w:r>
              <w:rPr>
                <w:sz w:val="16"/>
              </w:rPr>
              <w:t>Highly likely</w:t>
            </w:r>
          </w:p>
        </w:tc>
        <w:tc>
          <w:tcPr>
            <w:tcW w:type="dxa" w:w="1696"/>
          </w:tcPr>
          <w:p>
            <w:pPr>
              <w:spacing w:after="0"/>
              <w:jc w:val="left"/>
            </w:pPr>
            <w:r>
              <w:rPr>
                <w:sz w:val="16"/>
              </w:rPr>
              <w:t>FEMA annualized frequency (modeled)</w:t>
            </w:r>
          </w:p>
        </w:tc>
        <w:tc>
          <w:tcPr>
            <w:tcW w:type="dxa" w:w="1509"/>
          </w:tcPr>
          <w:p>
            <w:pPr>
              <w:spacing w:after="0"/>
              <w:jc w:val="right"/>
            </w:pPr>
            <w:r>
              <w:rPr>
                <w:sz w:val="16"/>
              </w:rPr>
              <w:t>90.6 (modeled)</w:t>
            </w:r>
          </w:p>
        </w:tc>
        <w:tc>
          <w:tcPr>
            <w:tcW w:type="dxa" w:w="1460"/>
          </w:tcPr>
          <w:p>
            <w:pPr>
              <w:spacing w:after="0"/>
              <w:jc w:val="left"/>
            </w:pPr>
            <w:r>
              <w:rPr>
                <w:sz w:val="16"/>
              </w:rPr>
              <w:t>1986 to 2023 (38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Heat Wave</w:t>
            </w:r>
          </w:p>
        </w:tc>
        <w:tc>
          <w:tcPr>
            <w:tcW w:type="dxa" w:w="1223"/>
          </w:tcPr>
          <w:p>
            <w:pPr>
              <w:spacing w:after="0"/>
              <w:jc w:val="right"/>
            </w:pPr>
            <w:r>
              <w:rPr>
                <w:sz w:val="16"/>
              </w:rPr>
              <w:t>5.42</w:t>
            </w:r>
          </w:p>
        </w:tc>
        <w:tc>
          <w:tcPr>
            <w:tcW w:type="dxa" w:w="1261"/>
          </w:tcPr>
          <w:p>
            <w:pPr>
              <w:spacing w:after="0"/>
              <w:jc w:val="left"/>
            </w:pPr>
            <w:r>
              <w:rPr>
                <w:sz w:val="16"/>
              </w:rPr>
              <w:t>event-days per year</w:t>
            </w:r>
          </w:p>
        </w:tc>
        <w:tc>
          <w:tcPr>
            <w:tcW w:type="dxa" w:w="1539"/>
          </w:tcPr>
          <w:p>
            <w:pPr>
              <w:spacing w:after="0"/>
              <w:jc w:val="left"/>
            </w:pPr>
            <w:r>
              <w:rPr>
                <w:sz w:val="16"/>
              </w:rPr>
              <w:t>about 5.42 days per year</w:t>
            </w:r>
          </w:p>
        </w:tc>
        <w:tc>
          <w:tcPr>
            <w:tcW w:type="dxa" w:w="1561"/>
          </w:tcPr>
          <w:p>
            <w:pPr>
              <w:spacing w:after="0"/>
              <w:jc w:val="left"/>
            </w:pPr>
            <w:r>
              <w:rPr>
                <w:sz w:val="16"/>
              </w:rPr>
              <w:t>Likely (from Storm Events: 4 of 30 years)</w:t>
            </w:r>
          </w:p>
        </w:tc>
        <w:tc>
          <w:tcPr>
            <w:tcW w:type="dxa" w:w="1696"/>
          </w:tcPr>
          <w:p>
            <w:pPr>
              <w:spacing w:after="0"/>
              <w:jc w:val="left"/>
            </w:pPr>
            <w:r>
              <w:rPr>
                <w:sz w:val="16"/>
              </w:rPr>
              <w:t>event-days in 4 of 30 years, 1996 to 2025 (13.3%)</w:t>
            </w:r>
          </w:p>
        </w:tc>
        <w:tc>
          <w:tcPr>
            <w:tcW w:type="dxa" w:w="1509"/>
          </w:tcPr>
          <w:p>
            <w:pPr>
              <w:spacing w:after="0"/>
              <w:jc w:val="right"/>
            </w:pPr>
            <w:r>
              <w:rPr>
                <w:sz w:val="16"/>
              </w:rPr>
              <w:t>85</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Hurricane</w:t>
            </w:r>
          </w:p>
        </w:tc>
        <w:tc>
          <w:tcPr>
            <w:tcW w:type="dxa" w:w="1223"/>
          </w:tcPr>
          <w:p>
            <w:pPr>
              <w:spacing w:after="0"/>
              <w:jc w:val="right"/>
            </w:pPr>
            <w:r>
              <w:rPr>
                <w:sz w:val="16"/>
              </w:rPr>
              <w:t>0.152</w:t>
            </w:r>
          </w:p>
        </w:tc>
        <w:tc>
          <w:tcPr>
            <w:tcW w:type="dxa" w:w="1261"/>
          </w:tcPr>
          <w:p>
            <w:pPr>
              <w:spacing w:after="0"/>
              <w:jc w:val="left"/>
            </w:pPr>
            <w:r>
              <w:rPr>
                <w:sz w:val="16"/>
              </w:rPr>
              <w:t>events per year</w:t>
            </w:r>
          </w:p>
        </w:tc>
        <w:tc>
          <w:tcPr>
            <w:tcW w:type="dxa" w:w="1539"/>
          </w:tcPr>
          <w:p>
            <w:pPr>
              <w:spacing w:after="0"/>
              <w:jc w:val="left"/>
            </w:pPr>
            <w:r>
              <w:rPr>
                <w:sz w:val="16"/>
              </w:rPr>
              <w:t>about 1 in 7 years</w:t>
            </w:r>
          </w:p>
        </w:tc>
        <w:tc>
          <w:tcPr>
            <w:tcW w:type="dxa" w:w="1561"/>
          </w:tcPr>
          <w:p>
            <w:pPr>
              <w:spacing w:after="0"/>
              <w:jc w:val="left"/>
            </w:pPr>
            <w:r>
              <w:rPr>
                <w:sz w:val="16"/>
              </w:rPr>
              <w:t>Likely</w:t>
            </w:r>
          </w:p>
        </w:tc>
        <w:tc>
          <w:tcPr>
            <w:tcW w:type="dxa" w:w="1696"/>
          </w:tcPr>
          <w:p>
            <w:pPr>
              <w:spacing w:after="0"/>
              <w:jc w:val="left"/>
            </w:pPr>
            <w:r>
              <w:rPr>
                <w:sz w:val="16"/>
              </w:rPr>
              <w:t>FEMA annualized frequency (modeled)</w:t>
            </w:r>
          </w:p>
        </w:tc>
        <w:tc>
          <w:tcPr>
            <w:tcW w:type="dxa" w:w="1509"/>
          </w:tcPr>
          <w:p>
            <w:pPr>
              <w:spacing w:after="0"/>
              <w:jc w:val="right"/>
            </w:pPr>
            <w:r>
              <w:rPr>
                <w:sz w:val="16"/>
              </w:rPr>
              <w:t>53</w:t>
            </w:r>
          </w:p>
        </w:tc>
        <w:tc>
          <w:tcPr>
            <w:tcW w:type="dxa" w:w="1460"/>
          </w:tcPr>
          <w:p>
            <w:pPr>
              <w:spacing w:after="0"/>
              <w:jc w:val="left"/>
            </w:pPr>
            <w:r>
              <w:rPr>
                <w:sz w:val="16"/>
              </w:rPr>
              <w:t>1851 to 2024 (Atlantic)</w:t>
            </w:r>
          </w:p>
        </w:tc>
        <w:tc>
          <w:tcPr>
            <w:tcW w:type="dxa" w:w="1037"/>
          </w:tcPr>
          <w:p>
            <w:pPr>
              <w:spacing w:after="0"/>
              <w:jc w:val="left"/>
            </w:pPr>
            <w:r>
              <w:rPr>
                <w:sz w:val="16"/>
              </w:rPr>
              <w:t>see B1-f</w:t>
            </w:r>
          </w:p>
        </w:tc>
        <w:tc>
          <w:tcPr>
            <w:tcW w:type="dxa" w:w="1789"/>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3"/>
          </w:tcPr>
          <w:p>
            <w:pPr>
              <w:spacing w:after="0"/>
              <w:jc w:val="right"/>
            </w:pPr>
            <w:r>
              <w:rPr>
                <w:sz w:val="16"/>
              </w:rPr>
              <w:t>1.24</w:t>
            </w:r>
          </w:p>
        </w:tc>
        <w:tc>
          <w:tcPr>
            <w:tcW w:type="dxa" w:w="1261"/>
          </w:tcPr>
          <w:p>
            <w:pPr>
              <w:spacing w:after="0"/>
              <w:jc w:val="left"/>
            </w:pPr>
            <w:r>
              <w:rPr>
                <w:sz w:val="16"/>
              </w:rPr>
              <w:t>event-days per year</w:t>
            </w:r>
          </w:p>
        </w:tc>
        <w:tc>
          <w:tcPr>
            <w:tcW w:type="dxa" w:w="1539"/>
          </w:tcPr>
          <w:p>
            <w:pPr>
              <w:spacing w:after="0"/>
              <w:jc w:val="left"/>
            </w:pPr>
            <w:r>
              <w:rPr>
                <w:sz w:val="16"/>
              </w:rPr>
              <w:t>about 1.24 days per year</w:t>
            </w:r>
          </w:p>
        </w:tc>
        <w:tc>
          <w:tcPr>
            <w:tcW w:type="dxa" w:w="1561"/>
          </w:tcPr>
          <w:p>
            <w:pPr>
              <w:spacing w:after="0"/>
              <w:jc w:val="left"/>
            </w:pPr>
            <w:r>
              <w:rPr>
                <w:sz w:val="16"/>
              </w:rPr>
              <w:t>Likely (from Storm Events: 3 of 30 years)</w:t>
            </w:r>
          </w:p>
        </w:tc>
        <w:tc>
          <w:tcPr>
            <w:tcW w:type="dxa" w:w="1696"/>
          </w:tcPr>
          <w:p>
            <w:pPr>
              <w:spacing w:after="0"/>
              <w:jc w:val="left"/>
            </w:pPr>
            <w:r>
              <w:rPr>
                <w:sz w:val="16"/>
              </w:rPr>
              <w:t>event-days in 3 of 30 years, 1996 to 2025 (10%)</w:t>
            </w:r>
          </w:p>
        </w:tc>
        <w:tc>
          <w:tcPr>
            <w:tcW w:type="dxa" w:w="1509"/>
          </w:tcPr>
          <w:p>
            <w:pPr>
              <w:spacing w:after="0"/>
              <w:jc w:val="right"/>
            </w:pPr>
            <w:r>
              <w:rPr>
                <w:sz w:val="16"/>
              </w:rPr>
              <w:t>84</w:t>
            </w:r>
          </w:p>
        </w:tc>
        <w:tc>
          <w:tcPr>
            <w:tcW w:type="dxa" w:w="1460"/>
          </w:tcPr>
          <w:p>
            <w:pPr>
              <w:spacing w:after="0"/>
              <w:jc w:val="left"/>
            </w:pPr>
            <w:r>
              <w:rPr>
                <w:sz w:val="16"/>
              </w:rPr>
              <w:t>1946-12-31 to 2014-02-12 (67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Inland Flooding</w:t>
            </w:r>
          </w:p>
        </w:tc>
        <w:tc>
          <w:tcPr>
            <w:tcW w:type="dxa" w:w="1223"/>
          </w:tcPr>
          <w:p>
            <w:pPr>
              <w:spacing w:after="0"/>
              <w:jc w:val="right"/>
            </w:pPr>
            <w:r>
              <w:rPr>
                <w:sz w:val="16"/>
              </w:rPr>
              <w:t>0.5</w:t>
            </w:r>
          </w:p>
        </w:tc>
        <w:tc>
          <w:tcPr>
            <w:tcW w:type="dxa" w:w="1261"/>
          </w:tcPr>
          <w:p>
            <w:pPr>
              <w:spacing w:after="0"/>
              <w:jc w:val="left"/>
            </w:pPr>
            <w:r>
              <w:rPr>
                <w:sz w:val="16"/>
              </w:rPr>
              <w:t>event-days per year</w:t>
            </w:r>
          </w:p>
        </w:tc>
        <w:tc>
          <w:tcPr>
            <w:tcW w:type="dxa" w:w="1539"/>
          </w:tcPr>
          <w:p>
            <w:pPr>
              <w:spacing w:after="0"/>
              <w:jc w:val="left"/>
            </w:pPr>
            <w:r>
              <w:rPr>
                <w:sz w:val="16"/>
              </w:rPr>
              <w:t>about 0.5 days per year</w:t>
            </w:r>
          </w:p>
        </w:tc>
        <w:tc>
          <w:tcPr>
            <w:tcW w:type="dxa" w:w="1561"/>
          </w:tcPr>
          <w:p>
            <w:pPr>
              <w:spacing w:after="0"/>
              <w:jc w:val="left"/>
            </w:pPr>
            <w:r>
              <w:rPr>
                <w:sz w:val="16"/>
              </w:rPr>
              <w:t>Likely (from Storm Events: 14 of 30 years)</w:t>
            </w:r>
          </w:p>
        </w:tc>
        <w:tc>
          <w:tcPr>
            <w:tcW w:type="dxa" w:w="1696"/>
          </w:tcPr>
          <w:p>
            <w:pPr>
              <w:spacing w:after="0"/>
              <w:jc w:val="left"/>
            </w:pPr>
            <w:r>
              <w:rPr>
                <w:sz w:val="16"/>
              </w:rPr>
              <w:t>event-days in 14 of 30 years, 1996 to 2025 (46.7%)</w:t>
            </w:r>
          </w:p>
        </w:tc>
        <w:tc>
          <w:tcPr>
            <w:tcW w:type="dxa" w:w="1509"/>
          </w:tcPr>
          <w:p>
            <w:pPr>
              <w:spacing w:after="0"/>
              <w:jc w:val="right"/>
            </w:pPr>
            <w:r>
              <w:rPr>
                <w:sz w:val="16"/>
              </w:rPr>
              <w:t>14</w:t>
            </w:r>
          </w:p>
        </w:tc>
        <w:tc>
          <w:tcPr>
            <w:tcW w:type="dxa" w:w="1460"/>
          </w:tcPr>
          <w:p>
            <w:pPr>
              <w:spacing w:after="0"/>
              <w:jc w:val="left"/>
            </w:pPr>
            <w:r>
              <w:rPr>
                <w:sz w:val="16"/>
              </w:rPr>
              <w:t>1996 to 2023 (28 years)</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Landslide</w:t>
            </w:r>
          </w:p>
        </w:tc>
        <w:tc>
          <w:tcPr>
            <w:tcW w:type="dxa" w:w="1223"/>
          </w:tcPr>
          <w:p>
            <w:pPr>
              <w:spacing w:after="0"/>
              <w:jc w:val="right"/>
            </w:pPr>
            <w:r>
              <w:rPr>
                <w:sz w:val="16"/>
              </w:rPr>
              <w:t>0.166</w:t>
            </w:r>
          </w:p>
        </w:tc>
        <w:tc>
          <w:tcPr>
            <w:tcW w:type="dxa" w:w="1261"/>
          </w:tcPr>
          <w:p>
            <w:pPr>
              <w:spacing w:after="0"/>
              <w:jc w:val="left"/>
            </w:pPr>
            <w:r>
              <w:rPr>
                <w:sz w:val="16"/>
              </w:rPr>
              <w:t>events per year (modeled)</w:t>
            </w:r>
          </w:p>
        </w:tc>
        <w:tc>
          <w:tcPr>
            <w:tcW w:type="dxa" w:w="1539"/>
          </w:tcPr>
          <w:p>
            <w:pPr>
              <w:spacing w:after="0"/>
              <w:jc w:val="left"/>
            </w:pPr>
            <w:r>
              <w:rPr>
                <w:sz w:val="16"/>
              </w:rPr>
              <w:t>about 1 in 6 years</w:t>
            </w:r>
          </w:p>
        </w:tc>
        <w:tc>
          <w:tcPr>
            <w:tcW w:type="dxa" w:w="1561"/>
          </w:tcPr>
          <w:p>
            <w:pPr>
              <w:spacing w:after="0"/>
              <w:jc w:val="left"/>
            </w:pPr>
            <w:r>
              <w:rPr>
                <w:sz w:val="16"/>
              </w:rPr>
              <w:t>Likely</w:t>
            </w:r>
          </w:p>
        </w:tc>
        <w:tc>
          <w:tcPr>
            <w:tcW w:type="dxa" w:w="1696"/>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Lightning</w:t>
            </w:r>
          </w:p>
        </w:tc>
        <w:tc>
          <w:tcPr>
            <w:tcW w:type="dxa" w:w="1223"/>
          </w:tcPr>
          <w:p>
            <w:pPr>
              <w:spacing w:after="0"/>
              <w:jc w:val="right"/>
            </w:pPr>
            <w:r>
              <w:rPr>
                <w:sz w:val="16"/>
              </w:rPr>
              <w:t>43.8</w:t>
            </w:r>
          </w:p>
        </w:tc>
        <w:tc>
          <w:tcPr>
            <w:tcW w:type="dxa" w:w="1261"/>
          </w:tcPr>
          <w:p>
            <w:pPr>
              <w:spacing w:after="0"/>
              <w:jc w:val="left"/>
            </w:pPr>
            <w:r>
              <w:rPr>
                <w:sz w:val="16"/>
              </w:rPr>
              <w:t>days per year with a strike</w:t>
            </w:r>
          </w:p>
        </w:tc>
        <w:tc>
          <w:tcPr>
            <w:tcW w:type="dxa" w:w="1539"/>
          </w:tcPr>
          <w:p>
            <w:pPr>
              <w:spacing w:after="0"/>
              <w:jc w:val="left"/>
            </w:pPr>
            <w:r>
              <w:rPr>
                <w:sz w:val="16"/>
              </w:rPr>
              <w:t>about 43.8 days per year</w:t>
            </w:r>
          </w:p>
        </w:tc>
        <w:tc>
          <w:tcPr>
            <w:tcW w:type="dxa" w:w="1561"/>
          </w:tcPr>
          <w:p>
            <w:pPr>
              <w:spacing w:after="0"/>
              <w:jc w:val="left"/>
            </w:pPr>
            <w:r>
              <w:rPr>
                <w:sz w:val="16"/>
              </w:rPr>
              <w:t>Highly likely</w:t>
            </w:r>
          </w:p>
        </w:tc>
        <w:tc>
          <w:tcPr>
            <w:tcW w:type="dxa" w:w="1696"/>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1995 to 2023 (29 years; CONUS)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Strong Wind</w:t>
            </w:r>
          </w:p>
        </w:tc>
        <w:tc>
          <w:tcPr>
            <w:tcW w:type="dxa" w:w="1223"/>
          </w:tcPr>
          <w:p>
            <w:pPr>
              <w:spacing w:after="0"/>
              <w:jc w:val="right"/>
            </w:pPr>
            <w:r>
              <w:rPr>
                <w:sz w:val="16"/>
              </w:rPr>
              <w:t>0.977</w:t>
            </w:r>
          </w:p>
        </w:tc>
        <w:tc>
          <w:tcPr>
            <w:tcW w:type="dxa" w:w="1261"/>
          </w:tcPr>
          <w:p>
            <w:pPr>
              <w:spacing w:after="0"/>
              <w:jc w:val="left"/>
            </w:pPr>
            <w:r>
              <w:rPr>
                <w:sz w:val="16"/>
              </w:rPr>
              <w:t>events per year</w:t>
            </w:r>
          </w:p>
        </w:tc>
        <w:tc>
          <w:tcPr>
            <w:tcW w:type="dxa" w:w="1539"/>
          </w:tcPr>
          <w:p>
            <w:pPr>
              <w:spacing w:after="0"/>
              <w:jc w:val="left"/>
            </w:pPr>
            <w:r>
              <w:rPr>
                <w:sz w:val="16"/>
              </w:rPr>
              <w:t>about 0.98 per year</w:t>
            </w:r>
          </w:p>
        </w:tc>
        <w:tc>
          <w:tcPr>
            <w:tcW w:type="dxa" w:w="1561"/>
          </w:tcPr>
          <w:p>
            <w:pPr>
              <w:spacing w:after="0"/>
              <w:jc w:val="left"/>
            </w:pPr>
            <w:r>
              <w:rPr>
                <w:sz w:val="16"/>
              </w:rPr>
              <w:t>Likely</w:t>
            </w:r>
          </w:p>
        </w:tc>
        <w:tc>
          <w:tcPr>
            <w:tcW w:type="dxa" w:w="1696"/>
          </w:tcPr>
          <w:p>
            <w:pPr>
              <w:spacing w:after="0"/>
              <w:jc w:val="left"/>
            </w:pPr>
            <w:r>
              <w:rPr>
                <w:sz w:val="16"/>
              </w:rPr>
              <w:t>FEMA annualized frequency (modeled)</w:t>
            </w:r>
          </w:p>
        </w:tc>
        <w:tc>
          <w:tcPr>
            <w:tcW w:type="dxa" w:w="1509"/>
          </w:tcPr>
          <w:p>
            <w:pPr>
              <w:spacing w:after="0"/>
              <w:jc w:val="right"/>
            </w:pPr>
            <w:r>
              <w:rPr>
                <w:sz w:val="16"/>
              </w:rPr>
              <w:t>38</w:t>
            </w:r>
          </w:p>
        </w:tc>
        <w:tc>
          <w:tcPr>
            <w:tcW w:type="dxa" w:w="1460"/>
          </w:tcPr>
          <w:p>
            <w:pPr>
              <w:spacing w:after="0"/>
              <w:jc w:val="left"/>
            </w:pPr>
            <w:r>
              <w:rPr>
                <w:sz w:val="16"/>
              </w:rPr>
              <w:t>1986 to 2023 (38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Tornado</w:t>
            </w:r>
          </w:p>
        </w:tc>
        <w:tc>
          <w:tcPr>
            <w:tcW w:type="dxa" w:w="1223"/>
          </w:tcPr>
          <w:p>
            <w:pPr>
              <w:spacing w:after="0"/>
              <w:jc w:val="right"/>
            </w:pPr>
            <w:r>
              <w:rPr>
                <w:sz w:val="16"/>
              </w:rPr>
              <w:t>0.256</w:t>
            </w:r>
          </w:p>
        </w:tc>
        <w:tc>
          <w:tcPr>
            <w:tcW w:type="dxa" w:w="1261"/>
          </w:tcPr>
          <w:p>
            <w:pPr>
              <w:spacing w:after="0"/>
              <w:jc w:val="left"/>
            </w:pPr>
            <w:r>
              <w:rPr>
                <w:sz w:val="16"/>
              </w:rPr>
              <w:t>events per year</w:t>
            </w:r>
          </w:p>
        </w:tc>
        <w:tc>
          <w:tcPr>
            <w:tcW w:type="dxa" w:w="1539"/>
          </w:tcPr>
          <w:p>
            <w:pPr>
              <w:spacing w:after="0"/>
              <w:jc w:val="left"/>
            </w:pPr>
            <w:r>
              <w:rPr>
                <w:sz w:val="16"/>
              </w:rPr>
              <w:t>about 1 in 4 years</w:t>
            </w:r>
          </w:p>
        </w:tc>
        <w:tc>
          <w:tcPr>
            <w:tcW w:type="dxa" w:w="1561"/>
          </w:tcPr>
          <w:p>
            <w:pPr>
              <w:spacing w:after="0"/>
              <w:jc w:val="left"/>
            </w:pPr>
            <w:r>
              <w:rPr>
                <w:sz w:val="16"/>
              </w:rPr>
              <w:t>Likely</w:t>
            </w:r>
          </w:p>
        </w:tc>
        <w:tc>
          <w:tcPr>
            <w:tcW w:type="dxa" w:w="1696"/>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1950 to 2023 (EF2+); 1986 to 2023 (EF0-1)</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Wildfire</w:t>
            </w:r>
          </w:p>
        </w:tc>
        <w:tc>
          <w:tcPr>
            <w:tcW w:type="dxa" w:w="1223"/>
          </w:tcPr>
          <w:p>
            <w:pPr>
              <w:spacing w:after="0"/>
              <w:jc w:val="right"/>
            </w:pPr>
            <w:r>
              <w:rPr>
                <w:sz w:val="16"/>
              </w:rPr>
              <w:t>0.000207</w:t>
            </w:r>
          </w:p>
        </w:tc>
        <w:tc>
          <w:tcPr>
            <w:tcW w:type="dxa" w:w="1261"/>
          </w:tcPr>
          <w:p>
            <w:pPr>
              <w:spacing w:after="0"/>
              <w:jc w:val="left"/>
            </w:pPr>
            <w:r>
              <w:rPr>
                <w:sz w:val="16"/>
              </w:rPr>
              <w:t>annual probability at a location</w:t>
            </w:r>
          </w:p>
        </w:tc>
        <w:tc>
          <w:tcPr>
            <w:tcW w:type="dxa" w:w="1539"/>
          </w:tcPr>
          <w:p>
            <w:pPr>
              <w:spacing w:after="0"/>
              <w:jc w:val="left"/>
            </w:pPr>
            <w:r>
              <w:rPr>
                <w:sz w:val="16"/>
              </w:rPr>
              <w:t>chance a given location in the county burns in a year: 0.0207%</w:t>
            </w:r>
          </w:p>
        </w:tc>
        <w:tc>
          <w:tcPr>
            <w:tcW w:type="dxa" w:w="1561"/>
          </w:tcPr>
          <w:p>
            <w:pPr>
              <w:spacing w:after="0"/>
              <w:jc w:val="left"/>
            </w:pPr>
          </w:p>
        </w:tc>
        <w:tc>
          <w:tcPr>
            <w:tcW w:type="dxa" w:w="1696"/>
          </w:tcPr>
          <w:p>
            <w:pPr>
              <w:spacing w:after="0"/>
              <w:jc w:val="left"/>
            </w:pPr>
            <w:r>
              <w:rPr>
                <w:sz w:val="16"/>
              </w:rPr>
              <w:t>Storm Events records in 0 of 30 years, 1996 to 2025 (0%)</w:t>
            </w: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23"/>
          </w:tcPr>
          <w:p>
            <w:pPr>
              <w:spacing w:after="0"/>
              <w:jc w:val="right"/>
            </w:pPr>
            <w:r>
              <w:rPr>
                <w:sz w:val="16"/>
              </w:rPr>
              <w:t>5.05</w:t>
            </w:r>
          </w:p>
        </w:tc>
        <w:tc>
          <w:tcPr>
            <w:tcW w:type="dxa" w:w="1261"/>
          </w:tcPr>
          <w:p>
            <w:pPr>
              <w:spacing w:after="0"/>
              <w:jc w:val="left"/>
            </w:pPr>
            <w:r>
              <w:rPr>
                <w:sz w:val="16"/>
              </w:rPr>
              <w:t>event-days per year</w:t>
            </w:r>
          </w:p>
        </w:tc>
        <w:tc>
          <w:tcPr>
            <w:tcW w:type="dxa" w:w="1539"/>
          </w:tcPr>
          <w:p>
            <w:pPr>
              <w:spacing w:after="0"/>
              <w:jc w:val="left"/>
            </w:pPr>
            <w:r>
              <w:rPr>
                <w:sz w:val="16"/>
              </w:rPr>
              <w:t>about 5.05 days per year</w:t>
            </w:r>
          </w:p>
        </w:tc>
        <w:tc>
          <w:tcPr>
            <w:tcW w:type="dxa" w:w="1561"/>
          </w:tcPr>
          <w:p>
            <w:pPr>
              <w:spacing w:after="0"/>
              <w:jc w:val="left"/>
            </w:pPr>
            <w:r>
              <w:rPr>
                <w:sz w:val="16"/>
              </w:rPr>
              <w:t>Likely (from Storm Events: 23 of 30 years)</w:t>
            </w:r>
          </w:p>
        </w:tc>
        <w:tc>
          <w:tcPr>
            <w:tcW w:type="dxa" w:w="1696"/>
          </w:tcPr>
          <w:p>
            <w:pPr>
              <w:spacing w:after="0"/>
              <w:jc w:val="left"/>
            </w:pPr>
            <w:r>
              <w:rPr>
                <w:sz w:val="16"/>
              </w:rPr>
              <w:t>event-days in 23 of 30 years, 1996 to 2025 (76.7%)</w:t>
            </w:r>
          </w:p>
        </w:tc>
        <w:tc>
          <w:tcPr>
            <w:tcW w:type="dxa" w:w="1509"/>
          </w:tcPr>
          <w:p>
            <w:pPr>
              <w:spacing w:after="0"/>
              <w:jc w:val="right"/>
            </w:pPr>
            <w:r>
              <w:rPr>
                <w:sz w:val="16"/>
              </w:rPr>
              <w:t>96.1</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113</w:t>
            </w:r>
          </w:p>
        </w:tc>
        <w:tc>
          <w:tcPr>
            <w:tcW w:type="dxa" w:w="1381"/>
          </w:tcPr>
          <w:p>
            <w:pPr>
              <w:spacing w:after="0"/>
              <w:jc w:val="right"/>
            </w:pPr>
            <w:r>
              <w:rPr>
                <w:sz w:val="16"/>
              </w:rPr>
              <w:t>30</w:t>
            </w:r>
          </w:p>
        </w:tc>
        <w:tc>
          <w:tcPr>
            <w:tcW w:type="dxa" w:w="1381"/>
          </w:tcPr>
          <w:p>
            <w:pPr>
              <w:spacing w:after="0"/>
              <w:jc w:val="right"/>
            </w:pPr>
            <w:r>
              <w:rPr>
                <w:sz w:val="16"/>
              </w:rPr>
              <w:t>3.77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744"/>
        <w:gridCol w:w="1143"/>
        <w:gridCol w:w="1090"/>
        <w:gridCol w:w="1143"/>
        <w:gridCol w:w="1090"/>
        <w:gridCol w:w="7901"/>
      </w:tblGrid>
      <w:tr>
        <w:trPr>
          <w:cantSplit/>
          <w:tblHeader/>
        </w:trPr>
        <w:tc>
          <w:tcPr>
            <w:tcW w:type="dxa" w:w="1744"/>
            <w:vMerge w:val="restart"/>
            <w:shd w:val="clear" w:color="auto" w:fill="E8E8E8"/>
          </w:tcPr>
          <w:p>
            <w:pPr>
              <w:spacing w:after="0"/>
              <w:jc w:val="left"/>
            </w:pPr>
            <w:r>
              <w:rPr>
                <w:b/>
                <w:sz w:val="16"/>
              </w:rPr>
              <w:t>Hazard</w:t>
            </w:r>
          </w:p>
        </w:tc>
        <w:tc>
          <w:tcPr>
            <w:tcW w:type="dxa" w:w="1143"/>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90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90"/>
            <w:shd w:val="clear" w:color="auto" w:fill="E8E8E8"/>
          </w:tcPr>
          <w:p>
            <w:pPr>
              <w:spacing w:after="0"/>
              <w:jc w:val="right"/>
            </w:pPr>
            <w:r>
              <w:rPr>
                <w:b/>
                <w:sz w:val="16"/>
              </w:rPr>
              <w:t>Min</w:t>
            </w:r>
          </w:p>
        </w:tc>
        <w:tc>
          <w:tcPr>
            <w:tcW w:type="dxa" w:w="1143"/>
            <w:shd w:val="clear" w:color="auto" w:fill="E8E8E8"/>
          </w:tcPr>
          <w:p>
            <w:pPr>
              <w:spacing w:after="0"/>
              <w:jc w:val="right"/>
            </w:pPr>
            <w:r>
              <w:rPr>
                <w:b/>
                <w:sz w:val="16"/>
              </w:rPr>
              <w:t>Median</w:t>
            </w:r>
          </w:p>
        </w:tc>
        <w:tc>
          <w:tcPr>
            <w:tcW w:type="dxa" w:w="1090"/>
            <w:shd w:val="clear" w:color="auto" w:fill="E8E8E8"/>
          </w:tcPr>
          <w:p>
            <w:pPr>
              <w:spacing w:after="0"/>
              <w:jc w:val="right"/>
            </w:pPr>
            <w:r>
              <w:rPr>
                <w:b/>
                <w:sz w:val="16"/>
              </w:rPr>
              <w:t>Max</w:t>
            </w:r>
          </w:p>
        </w:tc>
        <w:tc>
          <w:tcPr>
            <w:tcW w:type="dxa" w:w="2352"/>
            <w:vMerge/>
          </w:tcPr>
          <w:p/>
        </w:tc>
      </w:tr>
      <w:tr>
        <w:trPr>
          <w:cantSplit/>
        </w:trPr>
        <w:tc>
          <w:tcPr>
            <w:tcW w:type="dxa" w:w="1744"/>
          </w:tcPr>
          <w:p>
            <w:pPr>
              <w:spacing w:after="0"/>
              <w:jc w:val="left"/>
            </w:pPr>
            <w:r>
              <w:rPr>
                <w:sz w:val="16"/>
              </w:rPr>
              <w:t>Cold Wave</w:t>
            </w:r>
          </w:p>
        </w:tc>
        <w:tc>
          <w:tcPr>
            <w:tcW w:type="dxa" w:w="1143"/>
          </w:tcPr>
          <w:p>
            <w:pPr>
              <w:spacing w:after="0"/>
              <w:jc w:val="right"/>
            </w:pPr>
            <w:r>
              <w:rPr>
                <w:sz w:val="16"/>
              </w:rPr>
              <w:t>9 of 9</w:t>
            </w:r>
          </w:p>
        </w:tc>
        <w:tc>
          <w:tcPr>
            <w:tcW w:type="dxa" w:w="1090"/>
          </w:tcPr>
          <w:p>
            <w:pPr>
              <w:spacing w:after="0"/>
              <w:jc w:val="right"/>
            </w:pPr>
            <w:r>
              <w:rPr>
                <w:sz w:val="16"/>
              </w:rPr>
              <w:t>15.8</w:t>
            </w:r>
          </w:p>
        </w:tc>
        <w:tc>
          <w:tcPr>
            <w:tcW w:type="dxa" w:w="1143"/>
          </w:tcPr>
          <w:p>
            <w:pPr>
              <w:spacing w:after="0"/>
              <w:jc w:val="right"/>
            </w:pPr>
            <w:r>
              <w:rPr>
                <w:sz w:val="16"/>
              </w:rPr>
              <w:t>40.7</w:t>
            </w:r>
          </w:p>
        </w:tc>
        <w:tc>
          <w:tcPr>
            <w:tcW w:type="dxa" w:w="1090"/>
          </w:tcPr>
          <w:p>
            <w:pPr>
              <w:spacing w:after="0"/>
              <w:jc w:val="right"/>
            </w:pPr>
            <w:r>
              <w:rPr>
                <w:sz w:val="16"/>
              </w:rPr>
              <w:t>48.2</w:t>
            </w:r>
          </w:p>
        </w:tc>
        <w:tc>
          <w:tcPr>
            <w:tcW w:type="dxa" w:w="7901"/>
          </w:tcPr>
          <w:p>
            <w:pPr>
              <w:spacing w:after="0"/>
              <w:jc w:val="left"/>
            </w:pPr>
            <w:r>
              <w:rPr>
                <w:sz w:val="16"/>
              </w:rPr>
              <w:t>Relatively Moderate 3, Relatively Low 5, Very Low 1</w:t>
            </w:r>
          </w:p>
        </w:tc>
      </w:tr>
      <w:tr>
        <w:trPr>
          <w:cantSplit/>
        </w:trPr>
        <w:tc>
          <w:tcPr>
            <w:tcW w:type="dxa" w:w="1744"/>
          </w:tcPr>
          <w:p>
            <w:pPr>
              <w:spacing w:after="0"/>
              <w:jc w:val="left"/>
            </w:pPr>
            <w:r>
              <w:rPr>
                <w:sz w:val="16"/>
              </w:rPr>
              <w:t>Drought</w:t>
            </w:r>
          </w:p>
        </w:tc>
        <w:tc>
          <w:tcPr>
            <w:tcW w:type="dxa" w:w="1143"/>
          </w:tcPr>
          <w:p>
            <w:pPr>
              <w:spacing w:after="0"/>
              <w:jc w:val="right"/>
            </w:pPr>
            <w:r>
              <w:rPr>
                <w:sz w:val="16"/>
              </w:rPr>
              <w:t>9 of 9</w:t>
            </w:r>
          </w:p>
        </w:tc>
        <w:tc>
          <w:tcPr>
            <w:tcW w:type="dxa" w:w="1090"/>
          </w:tcPr>
          <w:p>
            <w:pPr>
              <w:spacing w:after="0"/>
              <w:jc w:val="right"/>
            </w:pPr>
            <w:r>
              <w:rPr>
                <w:sz w:val="16"/>
              </w:rPr>
              <w:t>75.9</w:t>
            </w:r>
          </w:p>
        </w:tc>
        <w:tc>
          <w:tcPr>
            <w:tcW w:type="dxa" w:w="1143"/>
          </w:tcPr>
          <w:p>
            <w:pPr>
              <w:spacing w:after="0"/>
              <w:jc w:val="right"/>
            </w:pPr>
            <w:r>
              <w:rPr>
                <w:sz w:val="16"/>
              </w:rPr>
              <w:t>98.0</w:t>
            </w:r>
          </w:p>
        </w:tc>
        <w:tc>
          <w:tcPr>
            <w:tcW w:type="dxa" w:w="1090"/>
          </w:tcPr>
          <w:p>
            <w:pPr>
              <w:spacing w:after="0"/>
              <w:jc w:val="right"/>
            </w:pPr>
            <w:r>
              <w:rPr>
                <w:sz w:val="16"/>
              </w:rPr>
              <w:t>99.3</w:t>
            </w:r>
          </w:p>
        </w:tc>
        <w:tc>
          <w:tcPr>
            <w:tcW w:type="dxa" w:w="7901"/>
          </w:tcPr>
          <w:p>
            <w:pPr>
              <w:spacing w:after="0"/>
              <w:jc w:val="left"/>
            </w:pPr>
            <w:r>
              <w:rPr>
                <w:sz w:val="16"/>
              </w:rPr>
              <w:t>Relatively High 5, Relatively Moderate 1, Relatively Low 2, Very Low 1</w:t>
            </w:r>
          </w:p>
        </w:tc>
      </w:tr>
      <w:tr>
        <w:trPr>
          <w:cantSplit/>
        </w:trPr>
        <w:tc>
          <w:tcPr>
            <w:tcW w:type="dxa" w:w="1744"/>
          </w:tcPr>
          <w:p>
            <w:pPr>
              <w:spacing w:after="0"/>
              <w:jc w:val="left"/>
            </w:pPr>
            <w:r>
              <w:rPr>
                <w:sz w:val="16"/>
              </w:rPr>
              <w:t>Earthquake</w:t>
            </w:r>
          </w:p>
        </w:tc>
        <w:tc>
          <w:tcPr>
            <w:tcW w:type="dxa" w:w="1143"/>
          </w:tcPr>
          <w:p>
            <w:pPr>
              <w:spacing w:after="0"/>
              <w:jc w:val="right"/>
            </w:pPr>
            <w:r>
              <w:rPr>
                <w:sz w:val="16"/>
              </w:rPr>
              <w:t>9 of 9</w:t>
            </w:r>
          </w:p>
        </w:tc>
        <w:tc>
          <w:tcPr>
            <w:tcW w:type="dxa" w:w="1090"/>
          </w:tcPr>
          <w:p>
            <w:pPr>
              <w:spacing w:after="0"/>
              <w:jc w:val="right"/>
            </w:pPr>
            <w:r>
              <w:rPr>
                <w:sz w:val="16"/>
              </w:rPr>
              <w:t>12.7</w:t>
            </w:r>
          </w:p>
        </w:tc>
        <w:tc>
          <w:tcPr>
            <w:tcW w:type="dxa" w:w="1143"/>
          </w:tcPr>
          <w:p>
            <w:pPr>
              <w:spacing w:after="0"/>
              <w:jc w:val="right"/>
            </w:pPr>
            <w:r>
              <w:rPr>
                <w:sz w:val="16"/>
              </w:rPr>
              <w:t>60.5</w:t>
            </w:r>
          </w:p>
        </w:tc>
        <w:tc>
          <w:tcPr>
            <w:tcW w:type="dxa" w:w="1090"/>
          </w:tcPr>
          <w:p>
            <w:pPr>
              <w:spacing w:after="0"/>
              <w:jc w:val="right"/>
            </w:pPr>
            <w:r>
              <w:rPr>
                <w:sz w:val="16"/>
              </w:rPr>
              <w:t>66.7</w:t>
            </w:r>
          </w:p>
        </w:tc>
        <w:tc>
          <w:tcPr>
            <w:tcW w:type="dxa" w:w="7901"/>
          </w:tcPr>
          <w:p>
            <w:pPr>
              <w:spacing w:after="0"/>
              <w:jc w:val="left"/>
            </w:pPr>
            <w:r>
              <w:rPr>
                <w:sz w:val="16"/>
              </w:rPr>
              <w:t>Relatively Low 8, Very Low 1</w:t>
            </w:r>
          </w:p>
        </w:tc>
      </w:tr>
      <w:tr>
        <w:trPr>
          <w:cantSplit/>
        </w:trPr>
        <w:tc>
          <w:tcPr>
            <w:tcW w:type="dxa" w:w="1744"/>
          </w:tcPr>
          <w:p>
            <w:pPr>
              <w:spacing w:after="0"/>
              <w:jc w:val="left"/>
            </w:pPr>
            <w:r>
              <w:rPr>
                <w:sz w:val="16"/>
              </w:rPr>
              <w:t>Hail</w:t>
            </w:r>
          </w:p>
        </w:tc>
        <w:tc>
          <w:tcPr>
            <w:tcW w:type="dxa" w:w="1143"/>
          </w:tcPr>
          <w:p>
            <w:pPr>
              <w:spacing w:after="0"/>
              <w:jc w:val="right"/>
            </w:pPr>
            <w:r>
              <w:rPr>
                <w:sz w:val="16"/>
              </w:rPr>
              <w:t>9 of 9</w:t>
            </w:r>
          </w:p>
        </w:tc>
        <w:tc>
          <w:tcPr>
            <w:tcW w:type="dxa" w:w="1090"/>
          </w:tcPr>
          <w:p>
            <w:pPr>
              <w:spacing w:after="0"/>
              <w:jc w:val="right"/>
            </w:pPr>
            <w:r>
              <w:rPr>
                <w:sz w:val="16"/>
              </w:rPr>
              <w:t>6.6</w:t>
            </w:r>
          </w:p>
        </w:tc>
        <w:tc>
          <w:tcPr>
            <w:tcW w:type="dxa" w:w="1143"/>
          </w:tcPr>
          <w:p>
            <w:pPr>
              <w:spacing w:after="0"/>
              <w:jc w:val="right"/>
            </w:pPr>
            <w:r>
              <w:rPr>
                <w:sz w:val="16"/>
              </w:rPr>
              <w:t>48.7</w:t>
            </w:r>
          </w:p>
        </w:tc>
        <w:tc>
          <w:tcPr>
            <w:tcW w:type="dxa" w:w="1090"/>
          </w:tcPr>
          <w:p>
            <w:pPr>
              <w:spacing w:after="0"/>
              <w:jc w:val="right"/>
            </w:pPr>
            <w:r>
              <w:rPr>
                <w:sz w:val="16"/>
              </w:rPr>
              <w:t>64.1</w:t>
            </w:r>
          </w:p>
        </w:tc>
        <w:tc>
          <w:tcPr>
            <w:tcW w:type="dxa" w:w="7901"/>
          </w:tcPr>
          <w:p>
            <w:pPr>
              <w:spacing w:after="0"/>
              <w:jc w:val="left"/>
            </w:pPr>
            <w:r>
              <w:rPr>
                <w:sz w:val="16"/>
              </w:rPr>
              <w:t>Relatively Low 7, Very Low 2</w:t>
            </w:r>
          </w:p>
        </w:tc>
      </w:tr>
      <w:tr>
        <w:trPr>
          <w:cantSplit/>
        </w:trPr>
        <w:tc>
          <w:tcPr>
            <w:tcW w:type="dxa" w:w="1744"/>
          </w:tcPr>
          <w:p>
            <w:pPr>
              <w:spacing w:after="0"/>
              <w:jc w:val="left"/>
            </w:pPr>
            <w:r>
              <w:rPr>
                <w:sz w:val="16"/>
              </w:rPr>
              <w:t>Heat Wave</w:t>
            </w:r>
          </w:p>
        </w:tc>
        <w:tc>
          <w:tcPr>
            <w:tcW w:type="dxa" w:w="1143"/>
          </w:tcPr>
          <w:p>
            <w:pPr>
              <w:spacing w:after="0"/>
              <w:jc w:val="right"/>
            </w:pPr>
            <w:r>
              <w:rPr>
                <w:sz w:val="16"/>
              </w:rPr>
              <w:t>9 of 9</w:t>
            </w:r>
          </w:p>
        </w:tc>
        <w:tc>
          <w:tcPr>
            <w:tcW w:type="dxa" w:w="1090"/>
          </w:tcPr>
          <w:p>
            <w:pPr>
              <w:spacing w:after="0"/>
              <w:jc w:val="right"/>
            </w:pPr>
            <w:r>
              <w:rPr>
                <w:sz w:val="16"/>
              </w:rPr>
              <w:t>1.4</w:t>
            </w:r>
          </w:p>
        </w:tc>
        <w:tc>
          <w:tcPr>
            <w:tcW w:type="dxa" w:w="1143"/>
          </w:tcPr>
          <w:p>
            <w:pPr>
              <w:spacing w:after="0"/>
              <w:jc w:val="right"/>
            </w:pPr>
            <w:r>
              <w:rPr>
                <w:sz w:val="16"/>
              </w:rPr>
              <w:t>45.4</w:t>
            </w:r>
          </w:p>
        </w:tc>
        <w:tc>
          <w:tcPr>
            <w:tcW w:type="dxa" w:w="1090"/>
          </w:tcPr>
          <w:p>
            <w:pPr>
              <w:spacing w:after="0"/>
              <w:jc w:val="right"/>
            </w:pPr>
            <w:r>
              <w:rPr>
                <w:sz w:val="16"/>
              </w:rPr>
              <w:t>56.1</w:t>
            </w:r>
          </w:p>
        </w:tc>
        <w:tc>
          <w:tcPr>
            <w:tcW w:type="dxa" w:w="7901"/>
          </w:tcPr>
          <w:p>
            <w:pPr>
              <w:spacing w:after="0"/>
              <w:jc w:val="left"/>
            </w:pPr>
            <w:r>
              <w:rPr>
                <w:sz w:val="16"/>
              </w:rPr>
              <w:t>Relatively Moderate 1, Relatively Low 6, Very Low 2</w:t>
            </w:r>
          </w:p>
        </w:tc>
      </w:tr>
      <w:tr>
        <w:trPr>
          <w:cantSplit/>
        </w:trPr>
        <w:tc>
          <w:tcPr>
            <w:tcW w:type="dxa" w:w="1744"/>
          </w:tcPr>
          <w:p>
            <w:pPr>
              <w:spacing w:after="0"/>
              <w:jc w:val="left"/>
            </w:pPr>
            <w:r>
              <w:rPr>
                <w:sz w:val="16"/>
              </w:rPr>
              <w:t>Hurricane</w:t>
            </w:r>
          </w:p>
        </w:tc>
        <w:tc>
          <w:tcPr>
            <w:tcW w:type="dxa" w:w="1143"/>
          </w:tcPr>
          <w:p>
            <w:pPr>
              <w:spacing w:after="0"/>
              <w:jc w:val="right"/>
            </w:pPr>
            <w:r>
              <w:rPr>
                <w:sz w:val="16"/>
              </w:rPr>
              <w:t>9 of 9</w:t>
            </w:r>
          </w:p>
        </w:tc>
        <w:tc>
          <w:tcPr>
            <w:tcW w:type="dxa" w:w="1090"/>
          </w:tcPr>
          <w:p>
            <w:pPr>
              <w:spacing w:after="0"/>
              <w:jc w:val="right"/>
            </w:pPr>
            <w:r>
              <w:rPr>
                <w:sz w:val="16"/>
              </w:rPr>
              <w:t>45.5</w:t>
            </w:r>
          </w:p>
        </w:tc>
        <w:tc>
          <w:tcPr>
            <w:tcW w:type="dxa" w:w="1143"/>
          </w:tcPr>
          <w:p>
            <w:pPr>
              <w:spacing w:after="0"/>
              <w:jc w:val="right"/>
            </w:pPr>
            <w:r>
              <w:rPr>
                <w:sz w:val="16"/>
              </w:rPr>
              <w:t>69.0</w:t>
            </w:r>
          </w:p>
        </w:tc>
        <w:tc>
          <w:tcPr>
            <w:tcW w:type="dxa" w:w="1090"/>
          </w:tcPr>
          <w:p>
            <w:pPr>
              <w:spacing w:after="0"/>
              <w:jc w:val="right"/>
            </w:pPr>
            <w:r>
              <w:rPr>
                <w:sz w:val="16"/>
              </w:rPr>
              <w:t>80.0</w:t>
            </w:r>
          </w:p>
        </w:tc>
        <w:tc>
          <w:tcPr>
            <w:tcW w:type="dxa" w:w="7901"/>
          </w:tcPr>
          <w:p>
            <w:pPr>
              <w:spacing w:after="0"/>
              <w:jc w:val="left"/>
            </w:pPr>
            <w:r>
              <w:rPr>
                <w:sz w:val="16"/>
              </w:rPr>
              <w:t>Relatively Moderate 1, Relatively Low 7, Very Low 1</w:t>
            </w:r>
          </w:p>
        </w:tc>
      </w:tr>
      <w:tr>
        <w:trPr>
          <w:cantSplit/>
        </w:trPr>
        <w:tc>
          <w:tcPr>
            <w:tcW w:type="dxa" w:w="1744"/>
          </w:tcPr>
          <w:p>
            <w:pPr>
              <w:spacing w:after="0"/>
              <w:jc w:val="left"/>
            </w:pPr>
            <w:r>
              <w:rPr>
                <w:sz w:val="16"/>
              </w:rPr>
              <w:t>Ice Storm</w:t>
            </w:r>
          </w:p>
        </w:tc>
        <w:tc>
          <w:tcPr>
            <w:tcW w:type="dxa" w:w="1143"/>
          </w:tcPr>
          <w:p>
            <w:pPr>
              <w:spacing w:after="0"/>
              <w:jc w:val="right"/>
            </w:pPr>
            <w:r>
              <w:rPr>
                <w:sz w:val="16"/>
              </w:rPr>
              <w:t>9 of 9</w:t>
            </w:r>
          </w:p>
        </w:tc>
        <w:tc>
          <w:tcPr>
            <w:tcW w:type="dxa" w:w="1090"/>
          </w:tcPr>
          <w:p>
            <w:pPr>
              <w:spacing w:after="0"/>
              <w:jc w:val="right"/>
            </w:pPr>
            <w:r>
              <w:rPr>
                <w:sz w:val="16"/>
              </w:rPr>
              <w:t>4.6</w:t>
            </w:r>
          </w:p>
        </w:tc>
        <w:tc>
          <w:tcPr>
            <w:tcW w:type="dxa" w:w="1143"/>
          </w:tcPr>
          <w:p>
            <w:pPr>
              <w:spacing w:after="0"/>
              <w:jc w:val="right"/>
            </w:pPr>
            <w:r>
              <w:rPr>
                <w:sz w:val="16"/>
              </w:rPr>
              <w:t>53.1</w:t>
            </w:r>
          </w:p>
        </w:tc>
        <w:tc>
          <w:tcPr>
            <w:tcW w:type="dxa" w:w="1090"/>
          </w:tcPr>
          <w:p>
            <w:pPr>
              <w:spacing w:after="0"/>
              <w:jc w:val="right"/>
            </w:pPr>
            <w:r>
              <w:rPr>
                <w:sz w:val="16"/>
              </w:rPr>
              <w:t>66.8</w:t>
            </w:r>
          </w:p>
        </w:tc>
        <w:tc>
          <w:tcPr>
            <w:tcW w:type="dxa" w:w="7901"/>
          </w:tcPr>
          <w:p>
            <w:pPr>
              <w:spacing w:after="0"/>
              <w:jc w:val="left"/>
            </w:pPr>
            <w:r>
              <w:rPr>
                <w:sz w:val="16"/>
              </w:rPr>
              <w:t>Relatively Low 7, Very Low 2</w:t>
            </w:r>
          </w:p>
        </w:tc>
      </w:tr>
      <w:tr>
        <w:trPr>
          <w:cantSplit/>
        </w:trPr>
        <w:tc>
          <w:tcPr>
            <w:tcW w:type="dxa" w:w="1744"/>
          </w:tcPr>
          <w:p>
            <w:pPr>
              <w:spacing w:after="0"/>
              <w:jc w:val="left"/>
            </w:pPr>
            <w:r>
              <w:rPr>
                <w:sz w:val="16"/>
              </w:rPr>
              <w:t>Inland Flooding</w:t>
            </w:r>
          </w:p>
        </w:tc>
        <w:tc>
          <w:tcPr>
            <w:tcW w:type="dxa" w:w="1143"/>
          </w:tcPr>
          <w:p>
            <w:pPr>
              <w:spacing w:after="0"/>
              <w:jc w:val="right"/>
            </w:pPr>
            <w:r>
              <w:rPr>
                <w:sz w:val="16"/>
              </w:rPr>
              <w:t>9 of 9</w:t>
            </w:r>
          </w:p>
        </w:tc>
        <w:tc>
          <w:tcPr>
            <w:tcW w:type="dxa" w:w="1090"/>
          </w:tcPr>
          <w:p>
            <w:pPr>
              <w:spacing w:after="0"/>
              <w:jc w:val="right"/>
            </w:pPr>
            <w:r>
              <w:rPr>
                <w:sz w:val="16"/>
              </w:rPr>
              <w:t>0.3</w:t>
            </w:r>
          </w:p>
        </w:tc>
        <w:tc>
          <w:tcPr>
            <w:tcW w:type="dxa" w:w="1143"/>
          </w:tcPr>
          <w:p>
            <w:pPr>
              <w:spacing w:after="0"/>
              <w:jc w:val="right"/>
            </w:pPr>
            <w:r>
              <w:rPr>
                <w:sz w:val="16"/>
              </w:rPr>
              <w:t>24.4</w:t>
            </w:r>
          </w:p>
        </w:tc>
        <w:tc>
          <w:tcPr>
            <w:tcW w:type="dxa" w:w="1090"/>
          </w:tcPr>
          <w:p>
            <w:pPr>
              <w:spacing w:after="0"/>
              <w:jc w:val="right"/>
            </w:pPr>
            <w:r>
              <w:rPr>
                <w:sz w:val="16"/>
              </w:rPr>
              <w:t>48.8</w:t>
            </w:r>
          </w:p>
        </w:tc>
        <w:tc>
          <w:tcPr>
            <w:tcW w:type="dxa" w:w="7901"/>
          </w:tcPr>
          <w:p>
            <w:pPr>
              <w:spacing w:after="0"/>
              <w:jc w:val="left"/>
            </w:pPr>
            <w:r>
              <w:rPr>
                <w:sz w:val="16"/>
              </w:rPr>
              <w:t>Relatively Moderate 1, Relatively Low 5, Very Low 3</w:t>
            </w:r>
          </w:p>
        </w:tc>
      </w:tr>
      <w:tr>
        <w:trPr>
          <w:cantSplit/>
        </w:trPr>
        <w:tc>
          <w:tcPr>
            <w:tcW w:type="dxa" w:w="1744"/>
          </w:tcPr>
          <w:p>
            <w:pPr>
              <w:spacing w:after="0"/>
              <w:jc w:val="left"/>
            </w:pPr>
            <w:r>
              <w:rPr>
                <w:sz w:val="16"/>
              </w:rPr>
              <w:t>Landslide</w:t>
            </w:r>
          </w:p>
        </w:tc>
        <w:tc>
          <w:tcPr>
            <w:tcW w:type="dxa" w:w="1143"/>
          </w:tcPr>
          <w:p>
            <w:pPr>
              <w:spacing w:after="0"/>
              <w:jc w:val="right"/>
            </w:pPr>
            <w:r>
              <w:rPr>
                <w:sz w:val="16"/>
              </w:rPr>
              <w:t>8 of 9</w:t>
            </w:r>
          </w:p>
        </w:tc>
        <w:tc>
          <w:tcPr>
            <w:tcW w:type="dxa" w:w="1090"/>
          </w:tcPr>
          <w:p>
            <w:pPr>
              <w:spacing w:after="0"/>
              <w:jc w:val="right"/>
            </w:pPr>
            <w:r>
              <w:rPr>
                <w:sz w:val="16"/>
              </w:rPr>
              <w:t>21.6</w:t>
            </w:r>
          </w:p>
        </w:tc>
        <w:tc>
          <w:tcPr>
            <w:tcW w:type="dxa" w:w="1143"/>
          </w:tcPr>
          <w:p>
            <w:pPr>
              <w:spacing w:after="0"/>
              <w:jc w:val="right"/>
            </w:pPr>
            <w:r>
              <w:rPr>
                <w:sz w:val="16"/>
              </w:rPr>
              <w:t>55.6</w:t>
            </w:r>
          </w:p>
        </w:tc>
        <w:tc>
          <w:tcPr>
            <w:tcW w:type="dxa" w:w="1090"/>
          </w:tcPr>
          <w:p>
            <w:pPr>
              <w:spacing w:after="0"/>
              <w:jc w:val="right"/>
            </w:pPr>
            <w:r>
              <w:rPr>
                <w:sz w:val="16"/>
              </w:rPr>
              <w:t>61.8</w:t>
            </w:r>
          </w:p>
        </w:tc>
        <w:tc>
          <w:tcPr>
            <w:tcW w:type="dxa" w:w="7901"/>
          </w:tcPr>
          <w:p>
            <w:pPr>
              <w:spacing w:after="0"/>
              <w:jc w:val="left"/>
            </w:pPr>
            <w:r>
              <w:rPr>
                <w:sz w:val="16"/>
              </w:rPr>
              <w:t>Very Low 8, No Rating 1</w:t>
            </w:r>
          </w:p>
        </w:tc>
      </w:tr>
      <w:tr>
        <w:trPr>
          <w:cantSplit/>
        </w:trPr>
        <w:tc>
          <w:tcPr>
            <w:tcW w:type="dxa" w:w="1744"/>
          </w:tcPr>
          <w:p>
            <w:pPr>
              <w:spacing w:after="0"/>
              <w:jc w:val="left"/>
            </w:pPr>
            <w:r>
              <w:rPr>
                <w:sz w:val="16"/>
              </w:rPr>
              <w:t>Lightning</w:t>
            </w:r>
          </w:p>
        </w:tc>
        <w:tc>
          <w:tcPr>
            <w:tcW w:type="dxa" w:w="1143"/>
          </w:tcPr>
          <w:p>
            <w:pPr>
              <w:spacing w:after="0"/>
              <w:jc w:val="right"/>
            </w:pPr>
            <w:r>
              <w:rPr>
                <w:sz w:val="16"/>
              </w:rPr>
              <w:t>9 of 9</w:t>
            </w:r>
          </w:p>
        </w:tc>
        <w:tc>
          <w:tcPr>
            <w:tcW w:type="dxa" w:w="1090"/>
          </w:tcPr>
          <w:p>
            <w:pPr>
              <w:spacing w:after="0"/>
              <w:jc w:val="right"/>
            </w:pPr>
            <w:r>
              <w:rPr>
                <w:sz w:val="16"/>
              </w:rPr>
              <w:t>0.4</w:t>
            </w:r>
          </w:p>
        </w:tc>
        <w:tc>
          <w:tcPr>
            <w:tcW w:type="dxa" w:w="1143"/>
          </w:tcPr>
          <w:p>
            <w:pPr>
              <w:spacing w:after="0"/>
              <w:jc w:val="right"/>
            </w:pPr>
            <w:r>
              <w:rPr>
                <w:sz w:val="16"/>
              </w:rPr>
              <w:t>50.1</w:t>
            </w:r>
          </w:p>
        </w:tc>
        <w:tc>
          <w:tcPr>
            <w:tcW w:type="dxa" w:w="1090"/>
          </w:tcPr>
          <w:p>
            <w:pPr>
              <w:spacing w:after="0"/>
              <w:jc w:val="right"/>
            </w:pPr>
            <w:r>
              <w:rPr>
                <w:sz w:val="16"/>
              </w:rPr>
              <w:t>59.4</w:t>
            </w:r>
          </w:p>
        </w:tc>
        <w:tc>
          <w:tcPr>
            <w:tcW w:type="dxa" w:w="7901"/>
          </w:tcPr>
          <w:p>
            <w:pPr>
              <w:spacing w:after="0"/>
              <w:jc w:val="left"/>
            </w:pPr>
            <w:r>
              <w:rPr>
                <w:sz w:val="16"/>
              </w:rPr>
              <w:t>Relatively Moderate 5, Relatively Low 3, Very Low 1</w:t>
            </w:r>
          </w:p>
        </w:tc>
      </w:tr>
      <w:tr>
        <w:trPr>
          <w:cantSplit/>
        </w:trPr>
        <w:tc>
          <w:tcPr>
            <w:tcW w:type="dxa" w:w="1744"/>
          </w:tcPr>
          <w:p>
            <w:pPr>
              <w:spacing w:after="0"/>
              <w:jc w:val="left"/>
            </w:pPr>
            <w:r>
              <w:rPr>
                <w:sz w:val="16"/>
              </w:rPr>
              <w:t>Strong Wind</w:t>
            </w:r>
          </w:p>
        </w:tc>
        <w:tc>
          <w:tcPr>
            <w:tcW w:type="dxa" w:w="1143"/>
          </w:tcPr>
          <w:p>
            <w:pPr>
              <w:spacing w:after="0"/>
              <w:jc w:val="right"/>
            </w:pPr>
            <w:r>
              <w:rPr>
                <w:sz w:val="16"/>
              </w:rPr>
              <w:t>9 of 9</w:t>
            </w:r>
          </w:p>
        </w:tc>
        <w:tc>
          <w:tcPr>
            <w:tcW w:type="dxa" w:w="1090"/>
          </w:tcPr>
          <w:p>
            <w:pPr>
              <w:spacing w:after="0"/>
              <w:jc w:val="right"/>
            </w:pPr>
            <w:r>
              <w:rPr>
                <w:sz w:val="16"/>
              </w:rPr>
              <w:t>4.0</w:t>
            </w:r>
          </w:p>
        </w:tc>
        <w:tc>
          <w:tcPr>
            <w:tcW w:type="dxa" w:w="1143"/>
          </w:tcPr>
          <w:p>
            <w:pPr>
              <w:spacing w:after="0"/>
              <w:jc w:val="right"/>
            </w:pPr>
            <w:r>
              <w:rPr>
                <w:sz w:val="16"/>
              </w:rPr>
              <w:t>59.6</w:t>
            </w:r>
          </w:p>
        </w:tc>
        <w:tc>
          <w:tcPr>
            <w:tcW w:type="dxa" w:w="1090"/>
          </w:tcPr>
          <w:p>
            <w:pPr>
              <w:spacing w:after="0"/>
              <w:jc w:val="right"/>
            </w:pPr>
            <w:r>
              <w:rPr>
                <w:sz w:val="16"/>
              </w:rPr>
              <w:t>76.9</w:t>
            </w:r>
          </w:p>
        </w:tc>
        <w:tc>
          <w:tcPr>
            <w:tcW w:type="dxa" w:w="7901"/>
          </w:tcPr>
          <w:p>
            <w:pPr>
              <w:spacing w:after="0"/>
              <w:jc w:val="left"/>
            </w:pPr>
            <w:r>
              <w:rPr>
                <w:sz w:val="16"/>
              </w:rPr>
              <w:t>Relatively Moderate 6, Relatively Low 2, Very Low 1</w:t>
            </w:r>
          </w:p>
        </w:tc>
      </w:tr>
      <w:tr>
        <w:trPr>
          <w:cantSplit/>
        </w:trPr>
        <w:tc>
          <w:tcPr>
            <w:tcW w:type="dxa" w:w="1744"/>
          </w:tcPr>
          <w:p>
            <w:pPr>
              <w:spacing w:after="0"/>
              <w:jc w:val="left"/>
            </w:pPr>
            <w:r>
              <w:rPr>
                <w:sz w:val="16"/>
              </w:rPr>
              <w:t>Tornado</w:t>
            </w:r>
          </w:p>
        </w:tc>
        <w:tc>
          <w:tcPr>
            <w:tcW w:type="dxa" w:w="1143"/>
          </w:tcPr>
          <w:p>
            <w:pPr>
              <w:spacing w:after="0"/>
              <w:jc w:val="right"/>
            </w:pPr>
            <w:r>
              <w:rPr>
                <w:sz w:val="16"/>
              </w:rPr>
              <w:t>9 of 9</w:t>
            </w:r>
          </w:p>
        </w:tc>
        <w:tc>
          <w:tcPr>
            <w:tcW w:type="dxa" w:w="1090"/>
          </w:tcPr>
          <w:p>
            <w:pPr>
              <w:spacing w:after="0"/>
              <w:jc w:val="right"/>
            </w:pPr>
            <w:r>
              <w:rPr>
                <w:sz w:val="16"/>
              </w:rPr>
              <w:t>5.6</w:t>
            </w:r>
          </w:p>
        </w:tc>
        <w:tc>
          <w:tcPr>
            <w:tcW w:type="dxa" w:w="1143"/>
          </w:tcPr>
          <w:p>
            <w:pPr>
              <w:spacing w:after="0"/>
              <w:jc w:val="right"/>
            </w:pPr>
            <w:r>
              <w:rPr>
                <w:sz w:val="16"/>
              </w:rPr>
              <w:t>51.3</w:t>
            </w:r>
          </w:p>
        </w:tc>
        <w:tc>
          <w:tcPr>
            <w:tcW w:type="dxa" w:w="1090"/>
          </w:tcPr>
          <w:p>
            <w:pPr>
              <w:spacing w:after="0"/>
              <w:jc w:val="right"/>
            </w:pPr>
            <w:r>
              <w:rPr>
                <w:sz w:val="16"/>
              </w:rPr>
              <w:t>55.5</w:t>
            </w:r>
          </w:p>
        </w:tc>
        <w:tc>
          <w:tcPr>
            <w:tcW w:type="dxa" w:w="7901"/>
          </w:tcPr>
          <w:p>
            <w:pPr>
              <w:spacing w:after="0"/>
              <w:jc w:val="left"/>
            </w:pPr>
            <w:r>
              <w:rPr>
                <w:sz w:val="16"/>
              </w:rPr>
              <w:t>Relatively Moderate 2, Relatively Low 6, Very Low 1</w:t>
            </w:r>
          </w:p>
        </w:tc>
      </w:tr>
      <w:tr>
        <w:trPr>
          <w:cantSplit/>
        </w:trPr>
        <w:tc>
          <w:tcPr>
            <w:tcW w:type="dxa" w:w="1744"/>
          </w:tcPr>
          <w:p>
            <w:pPr>
              <w:spacing w:after="0"/>
              <w:jc w:val="left"/>
            </w:pPr>
            <w:r>
              <w:rPr>
                <w:sz w:val="16"/>
              </w:rPr>
              <w:t>Wildfire</w:t>
            </w:r>
          </w:p>
        </w:tc>
        <w:tc>
          <w:tcPr>
            <w:tcW w:type="dxa" w:w="1143"/>
          </w:tcPr>
          <w:p>
            <w:pPr>
              <w:spacing w:after="0"/>
              <w:jc w:val="right"/>
            </w:pPr>
            <w:r>
              <w:rPr>
                <w:sz w:val="16"/>
              </w:rPr>
              <w:t>9 of 9</w:t>
            </w:r>
          </w:p>
        </w:tc>
        <w:tc>
          <w:tcPr>
            <w:tcW w:type="dxa" w:w="1090"/>
          </w:tcPr>
          <w:p>
            <w:pPr>
              <w:spacing w:after="0"/>
              <w:jc w:val="right"/>
            </w:pPr>
            <w:r>
              <w:rPr>
                <w:sz w:val="16"/>
              </w:rPr>
              <w:t>19.1</w:t>
            </w:r>
          </w:p>
        </w:tc>
        <w:tc>
          <w:tcPr>
            <w:tcW w:type="dxa" w:w="1143"/>
          </w:tcPr>
          <w:p>
            <w:pPr>
              <w:spacing w:after="0"/>
              <w:jc w:val="right"/>
            </w:pPr>
            <w:r>
              <w:rPr>
                <w:sz w:val="16"/>
              </w:rPr>
              <w:t>67.7</w:t>
            </w:r>
          </w:p>
        </w:tc>
        <w:tc>
          <w:tcPr>
            <w:tcW w:type="dxa" w:w="1090"/>
          </w:tcPr>
          <w:p>
            <w:pPr>
              <w:spacing w:after="0"/>
              <w:jc w:val="right"/>
            </w:pPr>
            <w:r>
              <w:rPr>
                <w:sz w:val="16"/>
              </w:rPr>
              <w:t>76.8</w:t>
            </w:r>
          </w:p>
        </w:tc>
        <w:tc>
          <w:tcPr>
            <w:tcW w:type="dxa" w:w="7901"/>
          </w:tcPr>
          <w:p>
            <w:pPr>
              <w:spacing w:after="0"/>
              <w:jc w:val="left"/>
            </w:pPr>
            <w:r>
              <w:rPr>
                <w:sz w:val="16"/>
              </w:rPr>
              <w:t>Relatively Low 4, Very Low 5</w:t>
            </w:r>
          </w:p>
        </w:tc>
      </w:tr>
      <w:tr>
        <w:trPr>
          <w:cantSplit/>
        </w:trPr>
        <w:tc>
          <w:tcPr>
            <w:tcW w:type="dxa" w:w="1744"/>
          </w:tcPr>
          <w:p>
            <w:pPr>
              <w:spacing w:after="0"/>
              <w:jc w:val="left"/>
            </w:pPr>
            <w:r>
              <w:rPr>
                <w:sz w:val="16"/>
              </w:rPr>
              <w:t>Winter Weather</w:t>
            </w:r>
          </w:p>
        </w:tc>
        <w:tc>
          <w:tcPr>
            <w:tcW w:type="dxa" w:w="1143"/>
          </w:tcPr>
          <w:p>
            <w:pPr>
              <w:spacing w:after="0"/>
              <w:jc w:val="right"/>
            </w:pPr>
            <w:r>
              <w:rPr>
                <w:sz w:val="16"/>
              </w:rPr>
              <w:t>9 of 9</w:t>
            </w:r>
          </w:p>
        </w:tc>
        <w:tc>
          <w:tcPr>
            <w:tcW w:type="dxa" w:w="1090"/>
          </w:tcPr>
          <w:p>
            <w:pPr>
              <w:spacing w:after="0"/>
              <w:jc w:val="right"/>
            </w:pPr>
            <w:r>
              <w:rPr>
                <w:sz w:val="16"/>
              </w:rPr>
              <w:t>13.7</w:t>
            </w:r>
          </w:p>
        </w:tc>
        <w:tc>
          <w:tcPr>
            <w:tcW w:type="dxa" w:w="1143"/>
          </w:tcPr>
          <w:p>
            <w:pPr>
              <w:spacing w:after="0"/>
              <w:jc w:val="right"/>
            </w:pPr>
            <w:r>
              <w:rPr>
                <w:sz w:val="16"/>
              </w:rPr>
              <w:t>72.9</w:t>
            </w:r>
          </w:p>
        </w:tc>
        <w:tc>
          <w:tcPr>
            <w:tcW w:type="dxa" w:w="1090"/>
          </w:tcPr>
          <w:p>
            <w:pPr>
              <w:spacing w:after="0"/>
              <w:jc w:val="right"/>
            </w:pPr>
            <w:r>
              <w:rPr>
                <w:sz w:val="16"/>
              </w:rPr>
              <w:t>79.8</w:t>
            </w:r>
          </w:p>
        </w:tc>
        <w:tc>
          <w:tcPr>
            <w:tcW w:type="dxa" w:w="7901"/>
          </w:tcPr>
          <w:p>
            <w:pPr>
              <w:spacing w:after="0"/>
              <w:jc w:val="left"/>
            </w:pPr>
            <w:r>
              <w:rPr>
                <w:sz w:val="16"/>
              </w:rPr>
              <w:t>Relatively High 4, Relatively Moderate 3, Relatively Low 1, Very Low 1</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51%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30"/>
        <w:gridCol w:w="849"/>
        <w:gridCol w:w="3304"/>
        <w:gridCol w:w="2635"/>
        <w:gridCol w:w="2724"/>
        <w:gridCol w:w="2969"/>
      </w:tblGrid>
      <w:tr>
        <w:trPr>
          <w:cantSplit/>
          <w:tblHeader/>
        </w:trPr>
        <w:tc>
          <w:tcPr>
            <w:tcW w:type="dxa" w:w="1630"/>
            <w:shd w:val="clear" w:color="auto" w:fill="E8E8E8"/>
          </w:tcPr>
          <w:p>
            <w:pPr>
              <w:spacing w:after="0"/>
              <w:jc w:val="left"/>
            </w:pPr>
            <w:r>
              <w:rPr>
                <w:b/>
                <w:sz w:val="16"/>
              </w:rPr>
              <w:t>Jurisdiction</w:t>
            </w:r>
          </w:p>
        </w:tc>
        <w:tc>
          <w:tcPr>
            <w:tcW w:type="dxa" w:w="849"/>
            <w:shd w:val="clear" w:color="auto" w:fill="E8E8E8"/>
          </w:tcPr>
          <w:p>
            <w:pPr>
              <w:spacing w:after="0"/>
              <w:jc w:val="left"/>
            </w:pPr>
            <w:r>
              <w:rPr>
                <w:b/>
                <w:sz w:val="16"/>
              </w:rPr>
              <w:t>Type</w:t>
            </w:r>
          </w:p>
        </w:tc>
        <w:tc>
          <w:tcPr>
            <w:tcW w:type="dxa" w:w="3304"/>
            <w:shd w:val="clear" w:color="auto" w:fill="E8E8E8"/>
          </w:tcPr>
          <w:p>
            <w:pPr>
              <w:spacing w:after="0"/>
              <w:jc w:val="left"/>
            </w:pPr>
            <w:r>
              <w:rPr>
                <w:b/>
                <w:sz w:val="16"/>
              </w:rPr>
              <w:t>Plan status</w:t>
            </w:r>
          </w:p>
        </w:tc>
        <w:tc>
          <w:tcPr>
            <w:tcW w:type="dxa" w:w="263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2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6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30"/>
          </w:tcPr>
          <w:p>
            <w:pPr>
              <w:spacing w:after="0"/>
              <w:jc w:val="left"/>
            </w:pPr>
            <w:r>
              <w:rPr>
                <w:sz w:val="16"/>
              </w:rPr>
              <w:t>Dinwiddie County</w:t>
            </w:r>
          </w:p>
        </w:tc>
        <w:tc>
          <w:tcPr>
            <w:tcW w:type="dxa" w:w="849"/>
          </w:tcPr>
          <w:p>
            <w:pPr>
              <w:spacing w:after="0"/>
              <w:jc w:val="left"/>
            </w:pPr>
            <w:r>
              <w:rPr>
                <w:sz w:val="16"/>
              </w:rPr>
              <w:t>County</w:t>
            </w:r>
          </w:p>
        </w:tc>
        <w:tc>
          <w:tcPr>
            <w:tcW w:type="dxa" w:w="3304"/>
          </w:tcPr>
          <w:p>
            <w:pPr>
              <w:spacing w:after="0"/>
              <w:jc w:val="left"/>
            </w:pPr>
            <w:r>
              <w:rPr>
                <w:sz w:val="16"/>
              </w:rPr>
              <w:t>Approved, expires 2027-08-07</w:t>
            </w:r>
          </w:p>
        </w:tc>
        <w:tc>
          <w:tcPr>
            <w:tcW w:type="dxa" w:w="2635"/>
          </w:tcPr>
          <w:p>
            <w:pPr>
              <w:spacing w:after="0"/>
              <w:jc w:val="right"/>
            </w:pPr>
            <w:r>
              <w:rPr>
                <w:sz w:val="16"/>
              </w:rPr>
              <w:t>FMA RL 0, SRL 0; any 0</w:t>
            </w:r>
          </w:p>
        </w:tc>
        <w:tc>
          <w:tcPr>
            <w:tcW w:type="dxa" w:w="2724"/>
          </w:tcPr>
          <w:p>
            <w:pPr>
              <w:spacing w:after="0"/>
              <w:jc w:val="right"/>
            </w:pPr>
            <w:r>
              <w:rPr>
                <w:sz w:val="16"/>
              </w:rPr>
              <w:t>$433,742.56</w:t>
            </w:r>
          </w:p>
        </w:tc>
        <w:tc>
          <w:tcPr>
            <w:tcW w:type="dxa" w:w="2969"/>
          </w:tcPr>
          <w:p>
            <w:pPr>
              <w:spacing w:after="0"/>
              <w:jc w:val="right"/>
            </w:pPr>
            <w:r>
              <w:rPr>
                <w:sz w:val="16"/>
              </w:rPr>
              <w:t>0 total; 0 since its plan</w:t>
            </w:r>
          </w:p>
        </w:tc>
      </w:tr>
      <w:tr>
        <w:trPr>
          <w:cantSplit/>
        </w:trPr>
        <w:tc>
          <w:tcPr>
            <w:tcW w:type="dxa" w:w="1630"/>
          </w:tcPr>
          <w:p>
            <w:pPr>
              <w:spacing w:after="0"/>
              <w:jc w:val="left"/>
            </w:pPr>
            <w:r>
              <w:rPr>
                <w:sz w:val="16"/>
              </w:rPr>
              <w:t>McKenney town</w:t>
            </w:r>
          </w:p>
        </w:tc>
        <w:tc>
          <w:tcPr>
            <w:tcW w:type="dxa" w:w="849"/>
          </w:tcPr>
          <w:p>
            <w:pPr>
              <w:spacing w:after="0"/>
              <w:jc w:val="left"/>
            </w:pPr>
            <w:r>
              <w:rPr>
                <w:sz w:val="16"/>
              </w:rPr>
              <w:t>Town</w:t>
            </w:r>
          </w:p>
        </w:tc>
        <w:tc>
          <w:tcPr>
            <w:tcW w:type="dxa" w:w="3304"/>
          </w:tcPr>
          <w:p>
            <w:pPr>
              <w:spacing w:after="0"/>
              <w:jc w:val="left"/>
            </w:pPr>
            <w:r>
              <w:rPr>
                <w:sz w:val="16"/>
              </w:rPr>
              <w:t>Approved, expires 2027-08-07</w:t>
            </w:r>
          </w:p>
        </w:tc>
        <w:tc>
          <w:tcPr>
            <w:tcW w:type="dxa" w:w="2635"/>
          </w:tcPr>
          <w:p>
            <w:pPr>
              <w:spacing w:after="0"/>
              <w:jc w:val="right"/>
            </w:pPr>
            <w:r>
              <w:rPr>
                <w:sz w:val="16"/>
              </w:rPr>
              <w:t>FMA RL 0, SRL 0; any 0</w:t>
            </w:r>
          </w:p>
        </w:tc>
        <w:tc>
          <w:tcPr>
            <w:tcW w:type="dxa" w:w="2724"/>
          </w:tcPr>
          <w:p>
            <w:pPr>
              <w:spacing w:after="0"/>
              <w:jc w:val="right"/>
            </w:pPr>
            <w:r>
              <w:rPr>
                <w:sz w:val="16"/>
              </w:rPr>
              <w:t>no Public Assistance recorded</w:t>
            </w:r>
          </w:p>
        </w:tc>
        <w:tc>
          <w:tcPr>
            <w:tcW w:type="dxa" w:w="2969"/>
          </w:tcPr>
          <w:p>
            <w:pPr>
              <w:spacing w:after="0"/>
              <w:jc w:val="right"/>
            </w:pPr>
            <w:r>
              <w:rPr>
                <w:sz w:val="16"/>
              </w:rPr>
              <w:t>1 total; 0 since its plan</w:t>
            </w: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4"/>
        <w:gridCol w:w="1043"/>
        <w:gridCol w:w="1037"/>
        <w:gridCol w:w="1126"/>
        <w:gridCol w:w="970"/>
        <w:gridCol w:w="1305"/>
        <w:gridCol w:w="1197"/>
        <w:gridCol w:w="1093"/>
        <w:gridCol w:w="1255"/>
        <w:gridCol w:w="152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7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7"/>
            <w:shd w:val="clear" w:color="auto" w:fill="E8E8E8"/>
          </w:tcPr>
          <w:p>
            <w:pPr>
              <w:spacing w:after="0"/>
              <w:jc w:val="right"/>
            </w:pPr>
            <w:r>
              <w:rPr>
                <w:b/>
                <w:sz w:val="16"/>
              </w:rPr>
              <w:t>Storm Events damage since 2022-08-08</w:t>
            </w:r>
          </w:p>
          <w:p>
            <w:pPr>
              <w:spacing w:after="0"/>
              <w:jc w:val="right"/>
            </w:pPr>
            <w:r>
              <w:rPr>
                <w:i/>
                <w:color w:val="555555"/>
                <w:sz w:val="14"/>
              </w:rPr>
              <w:t>county-coded records, property plus crops, nominal dollars</w:t>
            </w:r>
          </w:p>
        </w:tc>
        <w:tc>
          <w:tcPr>
            <w:tcW w:type="dxa" w:w="109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$4,681,657,325</w:t>
            </w:r>
          </w:p>
        </w:tc>
        <w:tc>
          <w:tcPr>
            <w:tcW w:type="dxa" w:w="1134"/>
          </w:tcPr>
          <w:p>
            <w:pPr>
              <w:spacing w:after="0"/>
              <w:jc w:val="right"/>
            </w:pPr>
            <w:r>
              <w:rPr>
                <w:sz w:val="16"/>
              </w:rPr>
              <w:t>$33,088,703</w:t>
            </w:r>
          </w:p>
        </w:tc>
        <w:tc>
          <w:tcPr>
            <w:tcW w:type="dxa" w:w="1043"/>
          </w:tcPr>
          <w:p>
            <w:pPr>
              <w:spacing w:after="0"/>
              <w:jc w:val="right"/>
            </w:pPr>
            <w:r>
              <w:rPr>
                <w:sz w:val="16"/>
              </w:rPr>
              <w:t>27,925</w:t>
            </w:r>
          </w:p>
        </w:tc>
        <w:tc>
          <w:tcPr>
            <w:tcW w:type="dxa" w:w="1037"/>
          </w:tcPr>
          <w:p>
            <w:pPr>
              <w:spacing w:after="0"/>
              <w:jc w:val="right"/>
            </w:pPr>
            <w:r>
              <w:rPr>
                <w:sz w:val="16"/>
              </w:rPr>
              <w:t>$1,620</w:t>
            </w:r>
          </w:p>
        </w:tc>
        <w:tc>
          <w:tcPr>
            <w:tcW w:type="dxa" w:w="1126"/>
          </w:tcPr>
          <w:p>
            <w:pPr>
              <w:spacing w:after="0"/>
              <w:jc w:val="right"/>
            </w:pPr>
            <w:r>
              <w:rPr>
                <w:sz w:val="16"/>
              </w:rPr>
              <w:t>$3,962</w:t>
            </w:r>
          </w:p>
        </w:tc>
        <w:tc>
          <w:tcPr>
            <w:tcW w:type="dxa" w:w="970"/>
          </w:tcPr>
          <w:p>
            <w:pPr>
              <w:spacing w:after="0"/>
              <w:jc w:val="right"/>
            </w:pPr>
            <w:r>
              <w:rPr>
                <w:sz w:val="16"/>
              </w:rPr>
              <w:t>$262,041</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4"/>
          </w:tcPr>
          <w:p>
            <w:pPr>
              <w:spacing w:after="0"/>
              <w:jc w:val="right"/>
            </w:pPr>
            <w:r>
              <w:rPr>
                <w:sz w:val="16"/>
              </w:rPr>
              <w:t>$25,251,361</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$2,325,425</w:t>
            </w:r>
          </w:p>
        </w:tc>
        <w:tc>
          <w:tcPr>
            <w:tcW w:type="dxa" w:w="970"/>
          </w:tcPr>
          <w:p>
            <w:pPr>
              <w:spacing w:after="0"/>
              <w:jc w:val="right"/>
            </w:pPr>
            <w:r>
              <w:rPr>
                <w:sz w:val="16"/>
              </w:rPr>
              <w:t>n/a</w:t>
            </w:r>
          </w:p>
        </w:tc>
        <w:tc>
          <w:tcPr>
            <w:tcW w:type="dxa" w:w="1305"/>
          </w:tcPr>
          <w:p>
            <w:pPr>
              <w:spacing w:after="0"/>
              <w:jc w:val="right"/>
            </w:pPr>
            <w:r>
              <w:rPr>
                <w:sz w:val="16"/>
              </w:rPr>
              <w:t>9.21% (agriculture)</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$7,943,566,629</w:t>
            </w:r>
          </w:p>
        </w:tc>
        <w:tc>
          <w:tcPr>
            <w:tcW w:type="dxa" w:w="1134"/>
          </w:tcPr>
          <w:p>
            <w:pPr>
              <w:spacing w:after="0"/>
              <w:jc w:val="right"/>
            </w:pPr>
            <w:r>
              <w:rPr>
                <w:sz w:val="16"/>
              </w:rPr>
              <w:t>n/a</w:t>
            </w:r>
          </w:p>
        </w:tc>
        <w:tc>
          <w:tcPr>
            <w:tcW w:type="dxa" w:w="1043"/>
          </w:tcPr>
          <w:p>
            <w:pPr>
              <w:spacing w:after="0"/>
              <w:jc w:val="right"/>
            </w:pPr>
            <w:r>
              <w:rPr>
                <w:sz w:val="16"/>
              </w:rPr>
              <w:t>27,947</w:t>
            </w:r>
          </w:p>
        </w:tc>
        <w:tc>
          <w:tcPr>
            <w:tcW w:type="dxa" w:w="1037"/>
          </w:tcPr>
          <w:p>
            <w:pPr>
              <w:spacing w:after="0"/>
              <w:jc w:val="right"/>
            </w:pPr>
            <w:r>
              <w:rPr>
                <w:sz w:val="16"/>
              </w:rPr>
              <w:t>$273,635</w:t>
            </w:r>
          </w:p>
        </w:tc>
        <w:tc>
          <w:tcPr>
            <w:tcW w:type="dxa" w:w="1126"/>
          </w:tcPr>
          <w:p>
            <w:pPr>
              <w:spacing w:after="0"/>
              <w:jc w:val="right"/>
            </w:pPr>
            <w:r>
              <w:rPr>
                <w:sz w:val="16"/>
              </w:rPr>
              <w:t>n/a</w:t>
            </w:r>
          </w:p>
        </w:tc>
        <w:tc>
          <w:tcPr>
            <w:tcW w:type="dxa" w:w="970"/>
          </w:tcPr>
          <w:p>
            <w:pPr>
              <w:spacing w:after="0"/>
              <w:jc w:val="right"/>
            </w:pPr>
            <w:r>
              <w:rPr>
                <w:sz w:val="16"/>
              </w:rPr>
              <w:t>$98,192</w:t>
            </w:r>
          </w:p>
        </w:tc>
        <w:tc>
          <w:tcPr>
            <w:tcW w:type="dxa" w:w="1305"/>
          </w:tcPr>
          <w:p>
            <w:pPr>
              <w:spacing w:after="0"/>
              <w:jc w:val="right"/>
            </w:pPr>
            <w:r>
              <w:rPr>
                <w:sz w:val="16"/>
              </w:rPr>
              <w:t>0.00344%</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$4,681,657,325</w:t>
            </w:r>
          </w:p>
        </w:tc>
        <w:tc>
          <w:tcPr>
            <w:tcW w:type="dxa" w:w="1134"/>
          </w:tcPr>
          <w:p>
            <w:pPr>
              <w:spacing w:after="0"/>
              <w:jc w:val="right"/>
            </w:pPr>
            <w:r>
              <w:rPr>
                <w:sz w:val="16"/>
              </w:rPr>
              <w:t>$33,088,703</w:t>
            </w:r>
          </w:p>
        </w:tc>
        <w:tc>
          <w:tcPr>
            <w:tcW w:type="dxa" w:w="1043"/>
          </w:tcPr>
          <w:p>
            <w:pPr>
              <w:spacing w:after="0"/>
              <w:jc w:val="right"/>
            </w:pPr>
            <w:r>
              <w:rPr>
                <w:sz w:val="16"/>
              </w:rPr>
              <w:t>27,925</w:t>
            </w:r>
          </w:p>
        </w:tc>
        <w:tc>
          <w:tcPr>
            <w:tcW w:type="dxa" w:w="1037"/>
          </w:tcPr>
          <w:p>
            <w:pPr>
              <w:spacing w:after="0"/>
              <w:jc w:val="right"/>
            </w:pPr>
            <w:r>
              <w:rPr>
                <w:sz w:val="16"/>
              </w:rPr>
              <w:t>$9,556</w:t>
            </w:r>
          </w:p>
        </w:tc>
        <w:tc>
          <w:tcPr>
            <w:tcW w:type="dxa" w:w="1126"/>
          </w:tcPr>
          <w:p>
            <w:pPr>
              <w:spacing w:after="0"/>
              <w:jc w:val="right"/>
            </w:pPr>
            <w:r>
              <w:rPr>
                <w:sz w:val="16"/>
              </w:rPr>
              <w:t>$25,156</w:t>
            </w:r>
          </w:p>
        </w:tc>
        <w:tc>
          <w:tcPr>
            <w:tcW w:type="dxa" w:w="970"/>
          </w:tcPr>
          <w:p>
            <w:pPr>
              <w:spacing w:after="0"/>
              <w:jc w:val="right"/>
            </w:pPr>
            <w:r>
              <w:rPr>
                <w:sz w:val="16"/>
              </w:rPr>
              <w:t>$15,005</w:t>
            </w:r>
          </w:p>
        </w:tc>
        <w:tc>
          <w:tcPr>
            <w:tcW w:type="dxa" w:w="1305"/>
          </w:tcPr>
          <w:p>
            <w:pPr>
              <w:spacing w:after="0"/>
              <w:jc w:val="right"/>
            </w:pPr>
            <w:r>
              <w:rPr>
                <w:sz w:val="16"/>
              </w:rPr>
              <w:t>0.000204%</w:t>
            </w:r>
          </w:p>
        </w:tc>
        <w:tc>
          <w:tcPr>
            <w:tcW w:type="dxa" w:w="1197"/>
          </w:tcPr>
          <w:p>
            <w:pPr>
              <w:spacing w:after="0"/>
              <w:jc w:val="right"/>
            </w:pPr>
            <w:r>
              <w:rPr>
                <w:sz w:val="16"/>
              </w:rPr>
              <w:t>$0</w:t>
            </w: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$4,681,657,325</w:t>
            </w:r>
          </w:p>
        </w:tc>
        <w:tc>
          <w:tcPr>
            <w:tcW w:type="dxa" w:w="1134"/>
          </w:tcPr>
          <w:p>
            <w:pPr>
              <w:spacing w:after="0"/>
              <w:jc w:val="right"/>
            </w:pPr>
            <w:r>
              <w:rPr>
                <w:sz w:val="16"/>
              </w:rPr>
              <w:t>$33,088,703</w:t>
            </w:r>
          </w:p>
        </w:tc>
        <w:tc>
          <w:tcPr>
            <w:tcW w:type="dxa" w:w="1043"/>
          </w:tcPr>
          <w:p>
            <w:pPr>
              <w:spacing w:after="0"/>
              <w:jc w:val="right"/>
            </w:pPr>
            <w:r>
              <w:rPr>
                <w:sz w:val="16"/>
              </w:rPr>
              <w:t>27,925</w:t>
            </w:r>
          </w:p>
        </w:tc>
        <w:tc>
          <w:tcPr>
            <w:tcW w:type="dxa" w:w="1037"/>
          </w:tcPr>
          <w:p>
            <w:pPr>
              <w:spacing w:after="0"/>
              <w:jc w:val="right"/>
            </w:pPr>
            <w:r>
              <w:rPr>
                <w:sz w:val="16"/>
              </w:rPr>
              <w:t>$17</w:t>
            </w:r>
          </w:p>
        </w:tc>
        <w:tc>
          <w:tcPr>
            <w:tcW w:type="dxa" w:w="1126"/>
          </w:tcPr>
          <w:p>
            <w:pPr>
              <w:spacing w:after="0"/>
              <w:jc w:val="right"/>
            </w:pPr>
            <w:r>
              <w:rPr>
                <w:sz w:val="16"/>
              </w:rPr>
              <w:t>$11</w:t>
            </w:r>
          </w:p>
        </w:tc>
        <w:tc>
          <w:tcPr>
            <w:tcW w:type="dxa" w:w="970"/>
          </w:tcPr>
          <w:p>
            <w:pPr>
              <w:spacing w:after="0"/>
              <w:jc w:val="right"/>
            </w:pPr>
            <w:r>
              <w:rPr>
                <w:sz w:val="16"/>
              </w:rPr>
              <w:t>$260,549</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r>
              <w:rPr>
                <w:sz w:val="16"/>
              </w:rPr>
              <w:t>$0</w:t>
            </w: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$4,681,657,325</w:t>
            </w:r>
          </w:p>
        </w:tc>
        <w:tc>
          <w:tcPr>
            <w:tcW w:type="dxa" w:w="1134"/>
          </w:tcPr>
          <w:p>
            <w:pPr>
              <w:spacing w:after="0"/>
              <w:jc w:val="right"/>
            </w:pPr>
            <w:r>
              <w:rPr>
                <w:sz w:val="16"/>
              </w:rPr>
              <w:t>$33,088,703</w:t>
            </w:r>
          </w:p>
        </w:tc>
        <w:tc>
          <w:tcPr>
            <w:tcW w:type="dxa" w:w="1043"/>
          </w:tcPr>
          <w:p>
            <w:pPr>
              <w:spacing w:after="0"/>
              <w:jc w:val="right"/>
            </w:pPr>
            <w:r>
              <w:rPr>
                <w:sz w:val="16"/>
              </w:rPr>
              <w:t>27,925</w:t>
            </w:r>
          </w:p>
        </w:tc>
        <w:tc>
          <w:tcPr>
            <w:tcW w:type="dxa" w:w="1037"/>
          </w:tcPr>
          <w:p>
            <w:pPr>
              <w:spacing w:after="0"/>
              <w:jc w:val="right"/>
            </w:pPr>
            <w:r>
              <w:rPr>
                <w:sz w:val="16"/>
              </w:rPr>
              <w:t>$241,926</w:t>
            </w:r>
          </w:p>
        </w:tc>
        <w:tc>
          <w:tcPr>
            <w:tcW w:type="dxa" w:w="1126"/>
          </w:tcPr>
          <w:p>
            <w:pPr>
              <w:spacing w:after="0"/>
              <w:jc w:val="right"/>
            </w:pPr>
            <w:r>
              <w:rPr>
                <w:sz w:val="16"/>
              </w:rPr>
              <w:t>$176,909</w:t>
            </w:r>
          </w:p>
        </w:tc>
        <w:tc>
          <w:tcPr>
            <w:tcW w:type="dxa" w:w="970"/>
          </w:tcPr>
          <w:p>
            <w:pPr>
              <w:spacing w:after="0"/>
              <w:jc w:val="right"/>
            </w:pPr>
            <w:r>
              <w:rPr>
                <w:sz w:val="16"/>
              </w:rPr>
              <w:t>$13,392</w:t>
            </w:r>
          </w:p>
        </w:tc>
        <w:tc>
          <w:tcPr>
            <w:tcW w:type="dxa" w:w="1305"/>
          </w:tcPr>
          <w:p>
            <w:pPr>
              <w:spacing w:after="0"/>
              <w:jc w:val="right"/>
            </w:pPr>
            <w:r>
              <w:rPr>
                <w:sz w:val="16"/>
              </w:rPr>
              <w:t>0.00517%</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$4,681,657,325</w:t>
            </w:r>
          </w:p>
        </w:tc>
        <w:tc>
          <w:tcPr>
            <w:tcW w:type="dxa" w:w="1134"/>
          </w:tcPr>
          <w:p>
            <w:pPr>
              <w:spacing w:after="0"/>
              <w:jc w:val="right"/>
            </w:pPr>
            <w:r>
              <w:rPr>
                <w:sz w:val="16"/>
              </w:rPr>
              <w:t>n/a</w:t>
            </w:r>
          </w:p>
        </w:tc>
        <w:tc>
          <w:tcPr>
            <w:tcW w:type="dxa" w:w="1043"/>
          </w:tcPr>
          <w:p>
            <w:pPr>
              <w:spacing w:after="0"/>
              <w:jc w:val="right"/>
            </w:pPr>
            <w:r>
              <w:rPr>
                <w:sz w:val="16"/>
              </w:rPr>
              <w:t>27,925</w:t>
            </w:r>
          </w:p>
        </w:tc>
        <w:tc>
          <w:tcPr>
            <w:tcW w:type="dxa" w:w="1037"/>
          </w:tcPr>
          <w:p>
            <w:pPr>
              <w:spacing w:after="0"/>
              <w:jc w:val="right"/>
            </w:pPr>
            <w:r>
              <w:rPr>
                <w:sz w:val="16"/>
              </w:rPr>
              <w:t>$41,445</w:t>
            </w:r>
          </w:p>
        </w:tc>
        <w:tc>
          <w:tcPr>
            <w:tcW w:type="dxa" w:w="1126"/>
          </w:tcPr>
          <w:p>
            <w:pPr>
              <w:spacing w:after="0"/>
              <w:jc w:val="right"/>
            </w:pPr>
            <w:r>
              <w:rPr>
                <w:sz w:val="16"/>
              </w:rPr>
              <w:t>n/a</w:t>
            </w:r>
          </w:p>
        </w:tc>
        <w:tc>
          <w:tcPr>
            <w:tcW w:type="dxa" w:w="970"/>
          </w:tcPr>
          <w:p>
            <w:pPr>
              <w:spacing w:after="0"/>
              <w:jc w:val="right"/>
            </w:pPr>
            <w:r>
              <w:rPr>
                <w:sz w:val="16"/>
              </w:rPr>
              <w:t>$212</w:t>
            </w:r>
          </w:p>
        </w:tc>
        <w:tc>
          <w:tcPr>
            <w:tcW w:type="dxa" w:w="1305"/>
          </w:tcPr>
          <w:p>
            <w:pPr>
              <w:spacing w:after="0"/>
              <w:jc w:val="right"/>
            </w:pPr>
            <w:r>
              <w:rPr>
                <w:sz w:val="16"/>
              </w:rPr>
              <w:t>0.000885%</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$4,678,314,490</w:t>
            </w:r>
          </w:p>
        </w:tc>
        <w:tc>
          <w:tcPr>
            <w:tcW w:type="dxa" w:w="1134"/>
          </w:tcPr>
          <w:p>
            <w:pPr>
              <w:spacing w:after="0"/>
              <w:jc w:val="right"/>
            </w:pPr>
            <w:r>
              <w:rPr>
                <w:sz w:val="16"/>
              </w:rPr>
              <w:t>$480,408</w:t>
            </w:r>
          </w:p>
        </w:tc>
        <w:tc>
          <w:tcPr>
            <w:tcW w:type="dxa" w:w="1043"/>
          </w:tcPr>
          <w:p>
            <w:pPr>
              <w:spacing w:after="0"/>
              <w:jc w:val="right"/>
            </w:pPr>
            <w:r>
              <w:rPr>
                <w:sz w:val="16"/>
              </w:rPr>
              <w:t>137</w:t>
            </w:r>
          </w:p>
        </w:tc>
        <w:tc>
          <w:tcPr>
            <w:tcW w:type="dxa" w:w="1037"/>
          </w:tcPr>
          <w:p>
            <w:pPr>
              <w:spacing w:after="0"/>
              <w:jc w:val="right"/>
            </w:pPr>
            <w:r>
              <w:rPr>
                <w:sz w:val="16"/>
              </w:rPr>
              <w:t>$2,658,862</w:t>
            </w:r>
          </w:p>
        </w:tc>
        <w:tc>
          <w:tcPr>
            <w:tcW w:type="dxa" w:w="1126"/>
          </w:tcPr>
          <w:p>
            <w:pPr>
              <w:spacing w:after="0"/>
              <w:jc w:val="right"/>
            </w:pPr>
            <w:r>
              <w:rPr>
                <w:sz w:val="16"/>
              </w:rPr>
              <w:t>$2,394</w:t>
            </w:r>
          </w:p>
        </w:tc>
        <w:tc>
          <w:tcPr>
            <w:tcW w:type="dxa" w:w="970"/>
          </w:tcPr>
          <w:p>
            <w:pPr>
              <w:spacing w:after="0"/>
              <w:jc w:val="right"/>
            </w:pPr>
            <w:r>
              <w:rPr>
                <w:sz w:val="16"/>
              </w:rPr>
              <w:t>$29,530</w:t>
            </w:r>
          </w:p>
        </w:tc>
        <w:tc>
          <w:tcPr>
            <w:tcW w:type="dxa" w:w="1305"/>
          </w:tcPr>
          <w:p>
            <w:pPr>
              <w:spacing w:after="0"/>
              <w:jc w:val="right"/>
            </w:pPr>
            <w:r>
              <w:rPr>
                <w:sz w:val="16"/>
              </w:rPr>
              <w:t>n/a (see note)</w:t>
            </w:r>
          </w:p>
        </w:tc>
        <w:tc>
          <w:tcPr>
            <w:tcW w:type="dxa" w:w="1197"/>
          </w:tcPr>
          <w:p>
            <w:pPr>
              <w:spacing w:after="0"/>
              <w:jc w:val="right"/>
            </w:pPr>
            <w:r>
              <w:rPr>
                <w:sz w:val="16"/>
              </w:rPr>
              <w:t>$0</w:t>
            </w:r>
          </w:p>
        </w:tc>
        <w:tc>
          <w:tcPr>
            <w:tcW w:type="dxa" w:w="1093"/>
          </w:tcPr>
          <w:p>
            <w:pPr>
              <w:spacing w:after="0"/>
              <w:jc w:val="right"/>
            </w:pPr>
          </w:p>
        </w:tc>
        <w:tc>
          <w:tcPr>
            <w:tcW w:type="dxa" w:w="1255"/>
          </w:tcPr>
          <w:p>
            <w:pPr>
              <w:spacing w:after="0"/>
              <w:jc w:val="right"/>
            </w:pPr>
          </w:p>
        </w:tc>
        <w:tc>
          <w:tcPr>
            <w:tcW w:type="dxa" w:w="15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$27,049,146</w:t>
            </w:r>
          </w:p>
        </w:tc>
        <w:tc>
          <w:tcPr>
            <w:tcW w:type="dxa" w:w="1134"/>
          </w:tcPr>
          <w:p>
            <w:pPr>
              <w:spacing w:after="0"/>
              <w:jc w:val="right"/>
            </w:pPr>
            <w:r>
              <w:rPr>
                <w:sz w:val="16"/>
              </w:rPr>
              <w:t>n/a</w:t>
            </w:r>
          </w:p>
        </w:tc>
        <w:tc>
          <w:tcPr>
            <w:tcW w:type="dxa" w:w="1043"/>
          </w:tcPr>
          <w:p>
            <w:pPr>
              <w:spacing w:after="0"/>
              <w:jc w:val="right"/>
            </w:pPr>
            <w:r>
              <w:rPr>
                <w:sz w:val="16"/>
              </w:rPr>
              <w:t>169</w:t>
            </w:r>
          </w:p>
        </w:tc>
        <w:tc>
          <w:tcPr>
            <w:tcW w:type="dxa" w:w="1037"/>
          </w:tcPr>
          <w:p>
            <w:pPr>
              <w:spacing w:after="0"/>
              <w:jc w:val="right"/>
            </w:pPr>
            <w:r>
              <w:rPr>
                <w:sz w:val="16"/>
              </w:rPr>
              <w:t>$23</w:t>
            </w:r>
          </w:p>
        </w:tc>
        <w:tc>
          <w:tcPr>
            <w:tcW w:type="dxa" w:w="1126"/>
          </w:tcPr>
          <w:p>
            <w:pPr>
              <w:spacing w:after="0"/>
              <w:jc w:val="right"/>
            </w:pPr>
            <w:r>
              <w:rPr>
                <w:sz w:val="16"/>
              </w:rPr>
              <w:t>n/a</w:t>
            </w:r>
          </w:p>
        </w:tc>
        <w:tc>
          <w:tcPr>
            <w:tcW w:type="dxa" w:w="970"/>
          </w:tcPr>
          <w:p>
            <w:pPr>
              <w:spacing w:after="0"/>
              <w:jc w:val="right"/>
            </w:pPr>
            <w:r>
              <w:rPr>
                <w:sz w:val="16"/>
              </w:rPr>
              <w:t>$12</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$4,681,657,325</w:t>
            </w:r>
          </w:p>
        </w:tc>
        <w:tc>
          <w:tcPr>
            <w:tcW w:type="dxa" w:w="1134"/>
          </w:tcPr>
          <w:p>
            <w:pPr>
              <w:spacing w:after="0"/>
              <w:jc w:val="right"/>
            </w:pPr>
            <w:r>
              <w:rPr>
                <w:sz w:val="16"/>
              </w:rPr>
              <w:t>n/a</w:t>
            </w:r>
          </w:p>
        </w:tc>
        <w:tc>
          <w:tcPr>
            <w:tcW w:type="dxa" w:w="1043"/>
          </w:tcPr>
          <w:p>
            <w:pPr>
              <w:spacing w:after="0"/>
              <w:jc w:val="right"/>
            </w:pPr>
            <w:r>
              <w:rPr>
                <w:sz w:val="16"/>
              </w:rPr>
              <w:t>27,925</w:t>
            </w:r>
          </w:p>
        </w:tc>
        <w:tc>
          <w:tcPr>
            <w:tcW w:type="dxa" w:w="1037"/>
          </w:tcPr>
          <w:p>
            <w:pPr>
              <w:spacing w:after="0"/>
              <w:jc w:val="right"/>
            </w:pPr>
            <w:r>
              <w:rPr>
                <w:sz w:val="16"/>
              </w:rPr>
              <w:t>$3,158</w:t>
            </w:r>
          </w:p>
        </w:tc>
        <w:tc>
          <w:tcPr>
            <w:tcW w:type="dxa" w:w="1126"/>
          </w:tcPr>
          <w:p>
            <w:pPr>
              <w:spacing w:after="0"/>
              <w:jc w:val="right"/>
            </w:pPr>
            <w:r>
              <w:rPr>
                <w:sz w:val="16"/>
              </w:rPr>
              <w:t>n/a</w:t>
            </w:r>
          </w:p>
        </w:tc>
        <w:tc>
          <w:tcPr>
            <w:tcW w:type="dxa" w:w="970"/>
          </w:tcPr>
          <w:p>
            <w:pPr>
              <w:spacing w:after="0"/>
              <w:jc w:val="right"/>
            </w:pPr>
            <w:r>
              <w:rPr>
                <w:sz w:val="16"/>
              </w:rPr>
              <w:t>$85,844</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$4,681,657,325</w:t>
            </w:r>
          </w:p>
        </w:tc>
        <w:tc>
          <w:tcPr>
            <w:tcW w:type="dxa" w:w="1134"/>
          </w:tcPr>
          <w:p>
            <w:pPr>
              <w:spacing w:after="0"/>
              <w:jc w:val="right"/>
            </w:pPr>
            <w:r>
              <w:rPr>
                <w:sz w:val="16"/>
              </w:rPr>
              <w:t>$33,088,703</w:t>
            </w:r>
          </w:p>
        </w:tc>
        <w:tc>
          <w:tcPr>
            <w:tcW w:type="dxa" w:w="1043"/>
          </w:tcPr>
          <w:p>
            <w:pPr>
              <w:spacing w:after="0"/>
              <w:jc w:val="right"/>
            </w:pPr>
            <w:r>
              <w:rPr>
                <w:sz w:val="16"/>
              </w:rPr>
              <w:t>27,925</w:t>
            </w:r>
          </w:p>
        </w:tc>
        <w:tc>
          <w:tcPr>
            <w:tcW w:type="dxa" w:w="1037"/>
          </w:tcPr>
          <w:p>
            <w:pPr>
              <w:spacing w:after="0"/>
              <w:jc w:val="right"/>
            </w:pPr>
            <w:r>
              <w:rPr>
                <w:sz w:val="16"/>
              </w:rPr>
              <w:t>$26,376</w:t>
            </w:r>
          </w:p>
        </w:tc>
        <w:tc>
          <w:tcPr>
            <w:tcW w:type="dxa" w:w="1126"/>
          </w:tcPr>
          <w:p>
            <w:pPr>
              <w:spacing w:after="0"/>
              <w:jc w:val="right"/>
            </w:pPr>
            <w:r>
              <w:rPr>
                <w:sz w:val="16"/>
              </w:rPr>
              <w:t>$742</w:t>
            </w:r>
          </w:p>
        </w:tc>
        <w:tc>
          <w:tcPr>
            <w:tcW w:type="dxa" w:w="970"/>
          </w:tcPr>
          <w:p>
            <w:pPr>
              <w:spacing w:after="0"/>
              <w:jc w:val="right"/>
            </w:pPr>
            <w:r>
              <w:rPr>
                <w:sz w:val="16"/>
              </w:rPr>
              <w:t>$172,956</w:t>
            </w:r>
          </w:p>
        </w:tc>
        <w:tc>
          <w:tcPr>
            <w:tcW w:type="dxa" w:w="1305"/>
          </w:tcPr>
          <w:p>
            <w:pPr>
              <w:spacing w:after="0"/>
              <w:jc w:val="right"/>
            </w:pPr>
            <w:r>
              <w:rPr>
                <w:sz w:val="16"/>
              </w:rPr>
              <w:t>0.000563%</w:t>
            </w:r>
          </w:p>
        </w:tc>
        <w:tc>
          <w:tcPr>
            <w:tcW w:type="dxa" w:w="1197"/>
          </w:tcPr>
          <w:p>
            <w:pPr>
              <w:spacing w:after="0"/>
              <w:jc w:val="right"/>
            </w:pPr>
            <w:r>
              <w:rPr>
                <w:sz w:val="16"/>
              </w:rPr>
              <w:t>$43,000</w:t>
            </w: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$4,681,657,325</w:t>
            </w:r>
          </w:p>
        </w:tc>
        <w:tc>
          <w:tcPr>
            <w:tcW w:type="dxa" w:w="1134"/>
          </w:tcPr>
          <w:p>
            <w:pPr>
              <w:spacing w:after="0"/>
              <w:jc w:val="right"/>
            </w:pPr>
            <w:r>
              <w:rPr>
                <w:sz w:val="16"/>
              </w:rPr>
              <w:t>$33,088,703</w:t>
            </w:r>
          </w:p>
        </w:tc>
        <w:tc>
          <w:tcPr>
            <w:tcW w:type="dxa" w:w="1043"/>
          </w:tcPr>
          <w:p>
            <w:pPr>
              <w:spacing w:after="0"/>
              <w:jc w:val="right"/>
            </w:pPr>
            <w:r>
              <w:rPr>
                <w:sz w:val="16"/>
              </w:rPr>
              <w:t>27,925</w:t>
            </w:r>
          </w:p>
        </w:tc>
        <w:tc>
          <w:tcPr>
            <w:tcW w:type="dxa" w:w="1037"/>
          </w:tcPr>
          <w:p>
            <w:pPr>
              <w:spacing w:after="0"/>
              <w:jc w:val="right"/>
            </w:pPr>
            <w:r>
              <w:rPr>
                <w:sz w:val="16"/>
              </w:rPr>
              <w:t>$205,712</w:t>
            </w:r>
          </w:p>
        </w:tc>
        <w:tc>
          <w:tcPr>
            <w:tcW w:type="dxa" w:w="1126"/>
          </w:tcPr>
          <w:p>
            <w:pPr>
              <w:spacing w:after="0"/>
              <w:jc w:val="right"/>
            </w:pPr>
            <w:r>
              <w:rPr>
                <w:sz w:val="16"/>
              </w:rPr>
              <w:t>$727</w:t>
            </w:r>
          </w:p>
        </w:tc>
        <w:tc>
          <w:tcPr>
            <w:tcW w:type="dxa" w:w="970"/>
          </w:tcPr>
          <w:p>
            <w:pPr>
              <w:spacing w:after="0"/>
              <w:jc w:val="right"/>
            </w:pPr>
            <w:r>
              <w:rPr>
                <w:sz w:val="16"/>
              </w:rPr>
              <w:t>$249,139</w:t>
            </w:r>
          </w:p>
        </w:tc>
        <w:tc>
          <w:tcPr>
            <w:tcW w:type="dxa" w:w="1305"/>
          </w:tcPr>
          <w:p>
            <w:pPr>
              <w:spacing w:after="0"/>
              <w:jc w:val="right"/>
            </w:pPr>
            <w:r>
              <w:rPr>
                <w:sz w:val="16"/>
              </w:rPr>
              <w:t>0.00439%</w:t>
            </w:r>
          </w:p>
        </w:tc>
        <w:tc>
          <w:tcPr>
            <w:tcW w:type="dxa" w:w="1197"/>
          </w:tcPr>
          <w:p>
            <w:pPr>
              <w:spacing w:after="0"/>
              <w:jc w:val="right"/>
            </w:pPr>
            <w:r>
              <w:rPr>
                <w:sz w:val="16"/>
              </w:rPr>
              <w:t>$15,000</w:t>
            </w: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$669,035,043</w:t>
            </w:r>
          </w:p>
        </w:tc>
        <w:tc>
          <w:tcPr>
            <w:tcW w:type="dxa" w:w="1134"/>
          </w:tcPr>
          <w:p>
            <w:pPr>
              <w:spacing w:after="0"/>
              <w:jc w:val="right"/>
            </w:pPr>
            <w:r>
              <w:rPr>
                <w:sz w:val="16"/>
              </w:rPr>
              <w:t>$5,073,636</w:t>
            </w:r>
          </w:p>
        </w:tc>
        <w:tc>
          <w:tcPr>
            <w:tcW w:type="dxa" w:w="1043"/>
          </w:tcPr>
          <w:p>
            <w:pPr>
              <w:spacing w:after="0"/>
              <w:jc w:val="right"/>
            </w:pPr>
            <w:r>
              <w:rPr>
                <w:sz w:val="16"/>
              </w:rPr>
              <w:t>5,690</w:t>
            </w:r>
          </w:p>
        </w:tc>
        <w:tc>
          <w:tcPr>
            <w:tcW w:type="dxa" w:w="1037"/>
          </w:tcPr>
          <w:p>
            <w:pPr>
              <w:spacing w:after="0"/>
              <w:jc w:val="right"/>
            </w:pPr>
            <w:r>
              <w:rPr>
                <w:sz w:val="16"/>
              </w:rPr>
              <w:t>$7,241</w:t>
            </w:r>
          </w:p>
        </w:tc>
        <w:tc>
          <w:tcPr>
            <w:tcW w:type="dxa" w:w="1126"/>
          </w:tcPr>
          <w:p>
            <w:pPr>
              <w:spacing w:after="0"/>
              <w:jc w:val="right"/>
            </w:pPr>
            <w:r>
              <w:rPr>
                <w:sz w:val="16"/>
              </w:rPr>
              <w:t>$8</w:t>
            </w:r>
          </w:p>
        </w:tc>
        <w:tc>
          <w:tcPr>
            <w:tcW w:type="dxa" w:w="970"/>
          </w:tcPr>
          <w:p>
            <w:pPr>
              <w:spacing w:after="0"/>
              <w:jc w:val="right"/>
            </w:pPr>
            <w:r>
              <w:rPr>
                <w:sz w:val="16"/>
              </w:rPr>
              <w:t>$1,597</w:t>
            </w:r>
          </w:p>
        </w:tc>
        <w:tc>
          <w:tcPr>
            <w:tcW w:type="dxa" w:w="1305"/>
          </w:tcPr>
          <w:p>
            <w:pPr>
              <w:spacing w:after="0"/>
              <w:jc w:val="right"/>
            </w:pPr>
            <w:r>
              <w:rPr>
                <w:sz w:val="16"/>
              </w:rPr>
              <w:t>0.00108%</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$4,681,657,325</w:t>
            </w:r>
          </w:p>
        </w:tc>
        <w:tc>
          <w:tcPr>
            <w:tcW w:type="dxa" w:w="1134"/>
          </w:tcPr>
          <w:p>
            <w:pPr>
              <w:spacing w:after="0"/>
              <w:jc w:val="right"/>
            </w:pPr>
            <w:r>
              <w:rPr>
                <w:sz w:val="16"/>
              </w:rPr>
              <w:t>$33,088,703</w:t>
            </w:r>
          </w:p>
        </w:tc>
        <w:tc>
          <w:tcPr>
            <w:tcW w:type="dxa" w:w="1043"/>
          </w:tcPr>
          <w:p>
            <w:pPr>
              <w:spacing w:after="0"/>
              <w:jc w:val="right"/>
            </w:pPr>
            <w:r>
              <w:rPr>
                <w:sz w:val="16"/>
              </w:rPr>
              <w:t>27,925</w:t>
            </w:r>
          </w:p>
        </w:tc>
        <w:tc>
          <w:tcPr>
            <w:tcW w:type="dxa" w:w="1037"/>
          </w:tcPr>
          <w:p>
            <w:pPr>
              <w:spacing w:after="0"/>
              <w:jc w:val="right"/>
            </w:pPr>
            <w:r>
              <w:rPr>
                <w:sz w:val="16"/>
              </w:rPr>
              <w:t>$2,206</w:t>
            </w:r>
          </w:p>
        </w:tc>
        <w:tc>
          <w:tcPr>
            <w:tcW w:type="dxa" w:w="1126"/>
          </w:tcPr>
          <w:p>
            <w:pPr>
              <w:spacing w:after="0"/>
              <w:jc w:val="right"/>
            </w:pPr>
            <w:r>
              <w:rPr>
                <w:sz w:val="16"/>
              </w:rPr>
              <w:t>$12</w:t>
            </w:r>
          </w:p>
        </w:tc>
        <w:tc>
          <w:tcPr>
            <w:tcW w:type="dxa" w:w="970"/>
          </w:tcPr>
          <w:p>
            <w:pPr>
              <w:spacing w:after="0"/>
              <w:jc w:val="right"/>
            </w:pPr>
            <w:r>
              <w:rPr>
                <w:sz w:val="16"/>
              </w:rPr>
              <w:t>$49,037</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r>
              <w:rPr>
                <w:sz w:val="16"/>
              </w:rPr>
              <w:t>$2,000</w:t>
            </w:r>
          </w:p>
        </w:tc>
        <w:tc>
          <w:tcPr>
            <w:tcW w:type="dxa" w:w="1255"/>
          </w:tcPr>
          <w:p>
            <w:pPr>
              <w:spacing w:after="0"/>
              <w:jc w:val="right"/>
            </w:pPr>
            <w:r>
              <w:rPr>
                <w:sz w:val="16"/>
              </w:rPr>
              <w:t>no Public Assistance recorded (1 declaration)</w:t>
            </w:r>
          </w:p>
        </w:tc>
        <w:tc>
          <w:tcPr>
            <w:tcW w:type="dxa" w:w="1522"/>
          </w:tcPr>
          <w:p>
            <w:pPr>
              <w:spacing w:after="0"/>
              <w:jc w:val="left"/>
            </w:pPr>
          </w:p>
        </w:tc>
      </w:tr>
    </w:tbl>
    <w:p>
      <w:pPr>
        <w:spacing w:after="40" w:before="60"/>
      </w:pPr>
      <w:r>
        <w:rPr>
          <w:sz w:val="15"/>
        </w:rPr>
        <w:t>Totals since 2022-08-08 (Storm Events through 2026-06-30): 46 county-coded records, 45 with a damage value recorded (including $0), $58,000; 3 zone-level records, 3 with a damage value recorded (including $0), $2,000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27,925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$4,681,657,325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$33,088,703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$6,007,124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$1,237,505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4</w:t>
            </w:r>
          </w:p>
        </w:tc>
        <w:tc>
          <w:tcPr>
            <w:tcW w:type="dxa" w:w="1676"/>
          </w:tcPr>
          <w:p>
            <w:pPr>
              <w:spacing w:after="0"/>
              <w:jc w:val="right"/>
            </w:pPr>
            <w:r>
              <w:rPr>
                <w:sz w:val="16"/>
              </w:rPr>
              <w:t>0</w:t>
            </w:r>
          </w:p>
        </w:tc>
        <w:tc>
          <w:tcPr>
            <w:tcW w:type="dxa" w:w="1676"/>
          </w:tcPr>
          <w:p>
            <w:pPr>
              <w:spacing w:after="0"/>
              <w:jc w:val="right"/>
            </w:pPr>
            <w:r>
              <w:rPr>
                <w:sz w:val="16"/>
              </w:rPr>
              <w:t>4</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Dinwiddie County</w:t>
            </w:r>
          </w:p>
        </w:tc>
        <w:tc>
          <w:tcPr>
            <w:tcW w:type="dxa" w:w="1636"/>
          </w:tcPr>
          <w:p>
            <w:pPr>
              <w:spacing w:after="0"/>
              <w:jc w:val="left"/>
            </w:pPr>
            <w:r>
              <w:rPr>
                <w:sz w:val="16"/>
              </w:rPr>
              <w:t>510187</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McKenney town</w:t>
            </w:r>
          </w:p>
        </w:tc>
        <w:tc>
          <w:tcPr>
            <w:tcW w:type="dxa" w:w="1636"/>
          </w:tcPr>
          <w:p>
            <w:pPr>
              <w:spacing w:after="0"/>
              <w:jc w:val="left"/>
            </w:pPr>
            <w:r>
              <w:rPr>
                <w:sz w:val="16"/>
              </w:rPr>
              <w:t>510206</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20" w:before="0"/>
      </w:pPr>
      <w:r>
        <w:rPr>
          <w:b/>
          <w:color w:val="555555"/>
          <w:sz w:val="15"/>
        </w:rPr>
        <w:t xml:space="preserve">Sources: </w:t>
      </w:r>
      <w:r>
        <w:rPr>
          <w:color w:val="555555"/>
          <w:sz w:val="15"/>
        </w:rPr>
        <w:t>1, 4</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Dinwiddie County, VA: risk-assessment baseline packet, release 2026-10 (data as of 2026-09-30; County FIPS 51053). Automated baseline. </w:t>
      </w:r>
      <w:hyperlink r:id="rId15">
        <w:r>
          <w:rPr>
            <w:color w:val="1F4E99"/>
            <w:sz w:val="17"/>
            <w:u w:val="single"/>
          </w:rPr>
          <w:t>https://hazardplain.org/va/51053/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hazard-plain_2026-10_VA_51053.docx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Dinwiddie County, VA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va/5105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Dinwiddie County, VA: Risk-assessment baseline packet</dc:title>
  <dc:subject>Hazard Plain release 2026-10, as of 2026-09-30. Automated baseline</dc:subject>
  <dc:creator>Hazard Plain</dc:creator>
  <cp:keywords>Hazard Plain; hazard mitigation; risk assessment; 51053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