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Chesterfield County, VA</w:t>
      </w:r>
    </w:p>
    <w:p>
      <w:pPr>
        <w:spacing w:after="120" w:before="0"/>
      </w:pPr>
      <w:r>
        <w:rPr>
          <w:color w:val="555555"/>
          <w:sz w:val="24"/>
        </w:rPr>
        <w:t>Risk-assessment baseline packet</w:t>
      </w:r>
    </w:p>
    <w:p>
      <w:pPr>
        <w:spacing w:after="120" w:before="0"/>
      </w:pPr>
      <w:r>
        <w:rPr>
          <w:b/>
          <w:sz w:val="18"/>
        </w:rPr>
        <w:t xml:space="preserve">County FIPS: </w:t>
      </w:r>
      <w:r>
        <w:rPr>
          <w:sz w:val="18"/>
        </w:rPr>
        <w:t>51041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1 new hazard declaration (1 incident) and 138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($52,894,255 a year), Earthquake ($7,216,340) and Hurricane ($6,078,741).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6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1"/>
        <w:gridCol w:w="680"/>
        <w:gridCol w:w="1977"/>
        <w:gridCol w:w="2058"/>
        <w:gridCol w:w="1037"/>
        <w:gridCol w:w="1037"/>
        <w:gridCol w:w="849"/>
        <w:gridCol w:w="2373"/>
        <w:gridCol w:w="2521"/>
      </w:tblGrid>
      <w:tr>
        <w:trPr>
          <w:cantSplit/>
          <w:tblHeader/>
        </w:trPr>
        <w:tc>
          <w:tcPr>
            <w:tcW w:type="dxa" w:w="15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77"/>
            <w:shd w:val="clear" w:color="auto" w:fill="E8E8E8"/>
          </w:tcPr>
          <w:p>
            <w:pPr>
              <w:spacing w:after="0"/>
              <w:jc w:val="left"/>
            </w:pPr>
            <w:r>
              <w:rPr>
                <w:b/>
                <w:sz w:val="16"/>
              </w:rPr>
              <w:t>Status</w:t>
            </w:r>
          </w:p>
        </w:tc>
        <w:tc>
          <w:tcPr>
            <w:tcW w:type="dxa" w:w="205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73"/>
            <w:shd w:val="clear" w:color="auto" w:fill="E8E8E8"/>
          </w:tcPr>
          <w:p>
            <w:pPr>
              <w:spacing w:after="0"/>
              <w:jc w:val="left"/>
            </w:pPr>
            <w:r>
              <w:rPr>
                <w:b/>
                <w:sz w:val="16"/>
              </w:rPr>
              <w:t>Update underway</w:t>
            </w:r>
          </w:p>
        </w:tc>
        <w:tc>
          <w:tcPr>
            <w:tcW w:type="dxa" w:w="2521"/>
            <w:shd w:val="clear" w:color="auto" w:fill="E8E8E8"/>
          </w:tcPr>
          <w:p>
            <w:pPr>
              <w:spacing w:after="0"/>
              <w:jc w:val="left"/>
            </w:pPr>
            <w:r>
              <w:rPr>
                <w:b/>
                <w:sz w:val="16"/>
              </w:rPr>
              <w:t>Notes</w:t>
            </w:r>
          </w:p>
        </w:tc>
      </w:tr>
      <w:tr>
        <w:trPr>
          <w:cantSplit/>
        </w:trPr>
        <w:tc>
          <w:tcPr>
            <w:tcW w:type="dxa" w:w="1581"/>
          </w:tcPr>
          <w:p>
            <w:pPr>
              <w:spacing w:after="0"/>
              <w:jc w:val="left"/>
            </w:pPr>
            <w:r>
              <w:rPr>
                <w:sz w:val="16"/>
              </w:rPr>
              <w:t>Chesterfield County</w:t>
            </w:r>
          </w:p>
        </w:tc>
        <w:tc>
          <w:tcPr>
            <w:tcW w:type="dxa" w:w="680"/>
          </w:tcPr>
          <w:p>
            <w:pPr>
              <w:spacing w:after="0"/>
              <w:jc w:val="left"/>
            </w:pPr>
            <w:r>
              <w:rPr>
                <w:sz w:val="16"/>
              </w:rPr>
              <w:t>County</w:t>
            </w:r>
          </w:p>
        </w:tc>
        <w:tc>
          <w:tcPr>
            <w:tcW w:type="dxa" w:w="1977"/>
          </w:tcPr>
          <w:p>
            <w:pPr>
              <w:spacing w:after="0"/>
              <w:jc w:val="left"/>
            </w:pPr>
            <w:r>
              <w:rPr>
                <w:sz w:val="16"/>
              </w:rPr>
              <w:t>Approved, expires 2027-08-07</w:t>
            </w:r>
          </w:p>
        </w:tc>
        <w:tc>
          <w:tcPr>
            <w:tcW w:type="dxa" w:w="2058"/>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49"/>
          </w:tcPr>
          <w:p>
            <w:pPr>
              <w:spacing w:after="0"/>
              <w:jc w:val="right"/>
            </w:pPr>
            <w:r>
              <w:rPr>
                <w:sz w:val="16"/>
              </w:rPr>
              <w:t>311</w:t>
            </w:r>
          </w:p>
        </w:tc>
        <w:tc>
          <w:tcPr>
            <w:tcW w:type="dxa" w:w="2373"/>
          </w:tcPr>
          <w:p>
            <w:pPr>
              <w:spacing w:after="0"/>
              <w:jc w:val="left"/>
            </w:pPr>
            <w:r>
              <w:rPr>
                <w:sz w:val="16"/>
              </w:rPr>
              <w:t>FEMA tracker shows a plan in progress</w:t>
            </w:r>
          </w:p>
        </w:tc>
        <w:tc>
          <w:tcPr>
            <w:tcW w:type="dxa" w:w="2521"/>
          </w:tcPr>
          <w:p>
            <w:pPr>
              <w:spacing w:after="0"/>
              <w:jc w:val="left"/>
            </w:pPr>
            <w:r>
              <w:rPr>
                <w:sz w:val="16"/>
              </w:rPr>
              <w:t>this jurisdiction approved 2022-08-24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108426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$51,705,413</w:t>
            </w:r>
          </w:p>
        </w:tc>
        <w:tc>
          <w:tcPr>
            <w:tcW w:type="dxa" w:w="1126"/>
          </w:tcPr>
          <w:p>
            <w:pPr>
              <w:spacing w:after="0"/>
              <w:jc w:val="right"/>
            </w:pPr>
            <w:r>
              <w:rPr>
                <w:sz w:val="16"/>
              </w:rPr>
              <w:t>$4,635</w:t>
            </w:r>
          </w:p>
        </w:tc>
        <w:tc>
          <w:tcPr>
            <w:tcW w:type="dxa" w:w="1758"/>
          </w:tcPr>
          <w:p>
            <w:pPr>
              <w:spacing w:after="0"/>
              <w:jc w:val="right"/>
            </w:pPr>
            <w:r>
              <w:rPr>
                <w:sz w:val="16"/>
              </w:rPr>
              <w:t>$1,184,206</w:t>
            </w:r>
          </w:p>
        </w:tc>
        <w:tc>
          <w:tcPr>
            <w:tcW w:type="dxa" w:w="1188"/>
          </w:tcPr>
          <w:p>
            <w:pPr>
              <w:spacing w:after="0"/>
              <w:jc w:val="right"/>
            </w:pPr>
            <w:r>
              <w:rPr>
                <w:sz w:val="16"/>
              </w:rPr>
              <w:t>$52,894,255</w:t>
            </w:r>
          </w:p>
        </w:tc>
        <w:tc>
          <w:tcPr>
            <w:tcW w:type="dxa" w:w="1907"/>
          </w:tcPr>
          <w:p>
            <w:pPr>
              <w:spacing w:after="0"/>
              <w:jc w:val="right"/>
            </w:pPr>
            <w:r>
              <w:rPr>
                <w:sz w:val="16"/>
              </w:rPr>
              <w:t>109</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$5,857,826</w:t>
            </w:r>
          </w:p>
        </w:tc>
        <w:tc>
          <w:tcPr>
            <w:tcW w:type="dxa" w:w="1126"/>
          </w:tcPr>
          <w:p>
            <w:pPr>
              <w:spacing w:after="0"/>
              <w:jc w:val="right"/>
            </w:pPr>
            <w:r>
              <w:rPr>
                <w:sz w:val="16"/>
              </w:rPr>
              <w:t>n/a</w:t>
            </w:r>
          </w:p>
        </w:tc>
        <w:tc>
          <w:tcPr>
            <w:tcW w:type="dxa" w:w="1758"/>
          </w:tcPr>
          <w:p>
            <w:pPr>
              <w:spacing w:after="0"/>
              <w:jc w:val="right"/>
            </w:pPr>
            <w:r>
              <w:rPr>
                <w:sz w:val="16"/>
              </w:rPr>
              <w:t>$1,358,514</w:t>
            </w:r>
          </w:p>
        </w:tc>
        <w:tc>
          <w:tcPr>
            <w:tcW w:type="dxa" w:w="1188"/>
          </w:tcPr>
          <w:p>
            <w:pPr>
              <w:spacing w:after="0"/>
              <w:jc w:val="right"/>
            </w:pPr>
            <w:r>
              <w:rPr>
                <w:sz w:val="16"/>
              </w:rPr>
              <w:t>$7,216,340</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Hurricane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$5,835,453</w:t>
            </w:r>
          </w:p>
        </w:tc>
        <w:tc>
          <w:tcPr>
            <w:tcW w:type="dxa" w:w="1126"/>
          </w:tcPr>
          <w:p>
            <w:pPr>
              <w:spacing w:after="0"/>
              <w:jc w:val="right"/>
            </w:pPr>
            <w:r>
              <w:rPr>
                <w:sz w:val="16"/>
              </w:rPr>
              <w:t>$24,170</w:t>
            </w:r>
          </w:p>
        </w:tc>
        <w:tc>
          <w:tcPr>
            <w:tcW w:type="dxa" w:w="1758"/>
          </w:tcPr>
          <w:p>
            <w:pPr>
              <w:spacing w:after="0"/>
              <w:jc w:val="right"/>
            </w:pPr>
            <w:r>
              <w:rPr>
                <w:sz w:val="16"/>
              </w:rPr>
              <w:t>$219,118</w:t>
            </w:r>
          </w:p>
        </w:tc>
        <w:tc>
          <w:tcPr>
            <w:tcW w:type="dxa" w:w="1188"/>
          </w:tcPr>
          <w:p>
            <w:pPr>
              <w:spacing w:after="0"/>
              <w:jc w:val="right"/>
            </w:pPr>
            <w:r>
              <w:rPr>
                <w:sz w:val="16"/>
              </w:rPr>
              <w:t>$6,078,741</w:t>
            </w:r>
          </w:p>
        </w:tc>
        <w:tc>
          <w:tcPr>
            <w:tcW w:type="dxa" w:w="1907"/>
          </w:tcPr>
          <w:p>
            <w:pPr>
              <w:spacing w:after="0"/>
              <w:jc w:val="right"/>
            </w:pPr>
            <w:r>
              <w:rPr>
                <w:sz w:val="16"/>
              </w:rPr>
              <w:t>0</w:t>
            </w:r>
          </w:p>
        </w:tc>
        <w:tc>
          <w:tcPr>
            <w:tcW w:type="dxa" w:w="2070"/>
          </w:tcPr>
          <w:p>
            <w:pPr>
              <w:spacing w:after="0"/>
              <w:jc w:val="left"/>
            </w:pPr>
            <w:r>
              <w:rPr>
                <w:sz w:val="16"/>
              </w:rPr>
              <w:t>Declared 9 times; no Storm Events record of this type.</w:t>
            </w:r>
          </w:p>
        </w:tc>
      </w:tr>
      <w:tr>
        <w:trPr>
          <w:cantSplit/>
        </w:trPr>
        <w:tc>
          <w:tcPr>
            <w:tcW w:type="dxa" w:w="707"/>
          </w:tcPr>
          <w:p>
            <w:pPr>
              <w:spacing w:after="0"/>
              <w:jc w:val="right"/>
            </w:pPr>
            <w:r>
              <w:rPr>
                <w:sz w:val="16"/>
              </w:rPr>
              <w:t>4</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$2,085,497</w:t>
            </w:r>
          </w:p>
        </w:tc>
        <w:tc>
          <w:tcPr>
            <w:tcW w:type="dxa" w:w="1126"/>
          </w:tcPr>
          <w:p>
            <w:pPr>
              <w:spacing w:after="0"/>
              <w:jc w:val="right"/>
            </w:pPr>
            <w:r>
              <w:rPr>
                <w:sz w:val="16"/>
              </w:rPr>
              <w:t>$126</w:t>
            </w:r>
          </w:p>
        </w:tc>
        <w:tc>
          <w:tcPr>
            <w:tcW w:type="dxa" w:w="1758"/>
          </w:tcPr>
          <w:p>
            <w:pPr>
              <w:spacing w:after="0"/>
              <w:jc w:val="right"/>
            </w:pPr>
            <w:r>
              <w:rPr>
                <w:sz w:val="16"/>
              </w:rPr>
              <w:t>$2,722,909</w:t>
            </w:r>
          </w:p>
        </w:tc>
        <w:tc>
          <w:tcPr>
            <w:tcW w:type="dxa" w:w="1188"/>
          </w:tcPr>
          <w:p>
            <w:pPr>
              <w:spacing w:after="0"/>
              <w:jc w:val="right"/>
            </w:pPr>
            <w:r>
              <w:rPr>
                <w:sz w:val="16"/>
              </w:rPr>
              <w:t>$4,808,532</w:t>
            </w:r>
          </w:p>
        </w:tc>
        <w:tc>
          <w:tcPr>
            <w:tcW w:type="dxa" w:w="1907"/>
          </w:tcPr>
          <w:p>
            <w:pPr>
              <w:spacing w:after="0"/>
              <w:jc w:val="right"/>
            </w:pPr>
            <w:r>
              <w:rPr>
                <w:sz w:val="16"/>
              </w:rPr>
              <w:t>8</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$273</w:t>
            </w:r>
          </w:p>
        </w:tc>
        <w:tc>
          <w:tcPr>
            <w:tcW w:type="dxa" w:w="1126"/>
          </w:tcPr>
          <w:p>
            <w:pPr>
              <w:spacing w:after="0"/>
              <w:jc w:val="right"/>
            </w:pPr>
            <w:r>
              <w:rPr>
                <w:sz w:val="16"/>
              </w:rPr>
              <w:t>$4</w:t>
            </w:r>
          </w:p>
        </w:tc>
        <w:tc>
          <w:tcPr>
            <w:tcW w:type="dxa" w:w="1758"/>
          </w:tcPr>
          <w:p>
            <w:pPr>
              <w:spacing w:after="0"/>
              <w:jc w:val="right"/>
            </w:pPr>
            <w:r>
              <w:rPr>
                <w:sz w:val="16"/>
              </w:rPr>
              <w:t>$3,267,588</w:t>
            </w:r>
          </w:p>
        </w:tc>
        <w:tc>
          <w:tcPr>
            <w:tcW w:type="dxa" w:w="1188"/>
          </w:tcPr>
          <w:p>
            <w:pPr>
              <w:spacing w:after="0"/>
              <w:jc w:val="right"/>
            </w:pPr>
            <w:r>
              <w:rPr>
                <w:sz w:val="16"/>
              </w:rPr>
              <w:t>$3,267,865</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$196,602</w:t>
            </w:r>
          </w:p>
        </w:tc>
        <w:tc>
          <w:tcPr>
            <w:tcW w:type="dxa" w:w="1126"/>
          </w:tcPr>
          <w:p>
            <w:pPr>
              <w:spacing w:after="0"/>
              <w:jc w:val="right"/>
            </w:pPr>
            <w:r>
              <w:rPr>
                <w:sz w:val="16"/>
              </w:rPr>
              <w:t>$601</w:t>
            </w:r>
          </w:p>
        </w:tc>
        <w:tc>
          <w:tcPr>
            <w:tcW w:type="dxa" w:w="1758"/>
          </w:tcPr>
          <w:p>
            <w:pPr>
              <w:spacing w:after="0"/>
              <w:jc w:val="right"/>
            </w:pPr>
            <w:r>
              <w:rPr>
                <w:sz w:val="16"/>
              </w:rPr>
              <w:t>$1,138,043</w:t>
            </w:r>
          </w:p>
        </w:tc>
        <w:tc>
          <w:tcPr>
            <w:tcW w:type="dxa" w:w="1188"/>
          </w:tcPr>
          <w:p>
            <w:pPr>
              <w:spacing w:after="0"/>
              <w:jc w:val="right"/>
            </w:pPr>
            <w:r>
              <w:rPr>
                <w:sz w:val="16"/>
              </w:rPr>
              <w:t>$1,335,246</w:t>
            </w:r>
          </w:p>
        </w:tc>
        <w:tc>
          <w:tcPr>
            <w:tcW w:type="dxa" w:w="1907"/>
          </w:tcPr>
          <w:p>
            <w:pPr>
              <w:spacing w:after="0"/>
              <w:jc w:val="right"/>
            </w:pPr>
            <w:r>
              <w:rPr>
                <w:sz w:val="16"/>
              </w:rPr>
              <w:t>281</w:t>
            </w:r>
          </w:p>
        </w:tc>
        <w:tc>
          <w:tcPr>
            <w:tcW w:type="dxa" w:w="2070"/>
          </w:tcPr>
          <w:p>
            <w:pPr>
              <w:spacing w:after="0"/>
              <w:jc w:val="left"/>
            </w:pPr>
            <w:r>
              <w:rPr>
                <w:sz w:val="16"/>
              </w:rPr>
              <w:t>Includes 3 Strong Wind records (a NOAA non-thunderstorm wind type,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$51,735</w:t>
            </w:r>
          </w:p>
        </w:tc>
        <w:tc>
          <w:tcPr>
            <w:tcW w:type="dxa" w:w="1126"/>
          </w:tcPr>
          <w:p>
            <w:pPr>
              <w:spacing w:after="0"/>
              <w:jc w:val="right"/>
            </w:pPr>
            <w:r>
              <w:rPr>
                <w:sz w:val="16"/>
              </w:rPr>
              <w:t>n/a</w:t>
            </w:r>
          </w:p>
        </w:tc>
        <w:tc>
          <w:tcPr>
            <w:tcW w:type="dxa" w:w="1758"/>
          </w:tcPr>
          <w:p>
            <w:pPr>
              <w:spacing w:after="0"/>
              <w:jc w:val="right"/>
            </w:pPr>
            <w:r>
              <w:rPr>
                <w:sz w:val="16"/>
              </w:rPr>
              <w:t>$1,111,672</w:t>
            </w:r>
          </w:p>
        </w:tc>
        <w:tc>
          <w:tcPr>
            <w:tcW w:type="dxa" w:w="1188"/>
          </w:tcPr>
          <w:p>
            <w:pPr>
              <w:spacing w:after="0"/>
              <w:jc w:val="right"/>
            </w:pPr>
            <w:r>
              <w:rPr>
                <w:sz w:val="16"/>
              </w:rPr>
              <w:t>$1,163,408</w:t>
            </w:r>
          </w:p>
        </w:tc>
        <w:tc>
          <w:tcPr>
            <w:tcW w:type="dxa" w:w="1907"/>
          </w:tcPr>
          <w:p>
            <w:pPr>
              <w:spacing w:after="0"/>
              <w:jc w:val="right"/>
            </w:pPr>
            <w:r>
              <w:rPr>
                <w:sz w:val="16"/>
              </w:rPr>
              <w:t>13</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Ice Storm</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$765,226</w:t>
            </w:r>
          </w:p>
        </w:tc>
        <w:tc>
          <w:tcPr>
            <w:tcW w:type="dxa" w:w="1126"/>
          </w:tcPr>
          <w:p>
            <w:pPr>
              <w:spacing w:after="0"/>
              <w:jc w:val="right"/>
            </w:pPr>
            <w:r>
              <w:rPr>
                <w:sz w:val="16"/>
              </w:rPr>
              <w:t>n/a</w:t>
            </w:r>
          </w:p>
        </w:tc>
        <w:tc>
          <w:tcPr>
            <w:tcW w:type="dxa" w:w="1758"/>
          </w:tcPr>
          <w:p>
            <w:pPr>
              <w:spacing w:after="0"/>
              <w:jc w:val="right"/>
            </w:pPr>
            <w:r>
              <w:rPr>
                <w:sz w:val="16"/>
              </w:rPr>
              <w:t>$1,333</w:t>
            </w:r>
          </w:p>
        </w:tc>
        <w:tc>
          <w:tcPr>
            <w:tcW w:type="dxa" w:w="1188"/>
          </w:tcPr>
          <w:p>
            <w:pPr>
              <w:spacing w:after="0"/>
              <w:jc w:val="right"/>
            </w:pPr>
            <w:r>
              <w:rPr>
                <w:sz w:val="16"/>
              </w:rPr>
              <w:t>$766,558</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Winter Weather</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$23,809</w:t>
            </w:r>
          </w:p>
        </w:tc>
        <w:tc>
          <w:tcPr>
            <w:tcW w:type="dxa" w:w="1126"/>
          </w:tcPr>
          <w:p>
            <w:pPr>
              <w:spacing w:after="0"/>
              <w:jc w:val="right"/>
            </w:pPr>
            <w:r>
              <w:rPr>
                <w:sz w:val="16"/>
              </w:rPr>
              <w:t>$2</w:t>
            </w:r>
          </w:p>
        </w:tc>
        <w:tc>
          <w:tcPr>
            <w:tcW w:type="dxa" w:w="1758"/>
          </w:tcPr>
          <w:p>
            <w:pPr>
              <w:spacing w:after="0"/>
              <w:jc w:val="right"/>
            </w:pPr>
            <w:r>
              <w:rPr>
                <w:sz w:val="16"/>
              </w:rPr>
              <w:t>$422,425</w:t>
            </w:r>
          </w:p>
        </w:tc>
        <w:tc>
          <w:tcPr>
            <w:tcW w:type="dxa" w:w="1188"/>
          </w:tcPr>
          <w:p>
            <w:pPr>
              <w:spacing w:after="0"/>
              <w:jc w:val="right"/>
            </w:pPr>
            <w:r>
              <w:rPr>
                <w:sz w:val="16"/>
              </w:rPr>
              <w:t>$446,236</w:t>
            </w:r>
          </w:p>
        </w:tc>
        <w:tc>
          <w:tcPr>
            <w:tcW w:type="dxa" w:w="1907"/>
          </w:tcPr>
          <w:p>
            <w:pPr>
              <w:spacing w:after="0"/>
              <w:jc w:val="right"/>
            </w:pPr>
            <w:r>
              <w:rPr>
                <w:sz w:val="16"/>
              </w:rPr>
              <w:t>28</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Drought</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$395,772</w:t>
            </w:r>
          </w:p>
        </w:tc>
        <w:tc>
          <w:tcPr>
            <w:tcW w:type="dxa" w:w="1758"/>
          </w:tcPr>
          <w:p>
            <w:pPr>
              <w:spacing w:after="0"/>
              <w:jc w:val="right"/>
            </w:pPr>
            <w:r>
              <w:rPr>
                <w:sz w:val="16"/>
              </w:rPr>
              <w:t>n/a</w:t>
            </w:r>
          </w:p>
        </w:tc>
        <w:tc>
          <w:tcPr>
            <w:tcW w:type="dxa" w:w="1188"/>
          </w:tcPr>
          <w:p>
            <w:pPr>
              <w:spacing w:after="0"/>
              <w:jc w:val="right"/>
            </w:pPr>
            <w:r>
              <w:rPr>
                <w:sz w:val="16"/>
              </w:rPr>
              <w:t>$395,772</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$104,687</w:t>
            </w:r>
          </w:p>
        </w:tc>
        <w:tc>
          <w:tcPr>
            <w:tcW w:type="dxa" w:w="1126"/>
          </w:tcPr>
          <w:p>
            <w:pPr>
              <w:spacing w:after="0"/>
              <w:jc w:val="right"/>
            </w:pPr>
            <w:r>
              <w:rPr>
                <w:sz w:val="16"/>
              </w:rPr>
              <w:t>$4,705</w:t>
            </w:r>
          </w:p>
        </w:tc>
        <w:tc>
          <w:tcPr>
            <w:tcW w:type="dxa" w:w="1758"/>
          </w:tcPr>
          <w:p>
            <w:pPr>
              <w:spacing w:after="0"/>
              <w:jc w:val="right"/>
            </w:pPr>
            <w:r>
              <w:rPr>
                <w:sz w:val="16"/>
              </w:rPr>
              <w:t>$195,138</w:t>
            </w:r>
          </w:p>
        </w:tc>
        <w:tc>
          <w:tcPr>
            <w:tcW w:type="dxa" w:w="1188"/>
          </w:tcPr>
          <w:p>
            <w:pPr>
              <w:spacing w:after="0"/>
              <w:jc w:val="right"/>
            </w:pPr>
            <w:r>
              <w:rPr>
                <w:sz w:val="16"/>
              </w:rPr>
              <w:t>$304,531</w:t>
            </w:r>
          </w:p>
        </w:tc>
        <w:tc>
          <w:tcPr>
            <w:tcW w:type="dxa" w:w="1907"/>
          </w:tcPr>
          <w:p>
            <w:pPr>
              <w:spacing w:after="0"/>
              <w:jc w:val="right"/>
            </w:pPr>
            <w:r>
              <w:rPr>
                <w:sz w:val="16"/>
              </w:rPr>
              <w:t>103</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Coastal Flooding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$66,254</w:t>
            </w:r>
          </w:p>
        </w:tc>
        <w:tc>
          <w:tcPr>
            <w:tcW w:type="dxa" w:w="1126"/>
          </w:tcPr>
          <w:p>
            <w:pPr>
              <w:spacing w:after="0"/>
              <w:jc w:val="right"/>
            </w:pPr>
            <w:r>
              <w:rPr>
                <w:sz w:val="16"/>
              </w:rPr>
              <w:t>n/a</w:t>
            </w:r>
          </w:p>
        </w:tc>
        <w:tc>
          <w:tcPr>
            <w:tcW w:type="dxa" w:w="1758"/>
          </w:tcPr>
          <w:p>
            <w:pPr>
              <w:spacing w:after="0"/>
              <w:jc w:val="right"/>
            </w:pPr>
            <w:r>
              <w:rPr>
                <w:sz w:val="16"/>
              </w:rPr>
              <w:t>$686</w:t>
            </w:r>
          </w:p>
        </w:tc>
        <w:tc>
          <w:tcPr>
            <w:tcW w:type="dxa" w:w="1188"/>
          </w:tcPr>
          <w:p>
            <w:pPr>
              <w:spacing w:after="0"/>
              <w:jc w:val="right"/>
            </w:pPr>
            <w:r>
              <w:rPr>
                <w:sz w:val="16"/>
              </w:rPr>
              <w:t>$66,940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$42,657</w:t>
            </w:r>
          </w:p>
        </w:tc>
        <w:tc>
          <w:tcPr>
            <w:tcW w:type="dxa" w:w="1126"/>
          </w:tcPr>
          <w:p>
            <w:pPr>
              <w:spacing w:after="0"/>
              <w:jc w:val="right"/>
            </w:pPr>
            <w:r>
              <w:rPr>
                <w:sz w:val="16"/>
              </w:rPr>
              <w:t>$1</w:t>
            </w:r>
          </w:p>
        </w:tc>
        <w:tc>
          <w:tcPr>
            <w:tcW w:type="dxa" w:w="1758"/>
          </w:tcPr>
          <w:p>
            <w:pPr>
              <w:spacing w:after="0"/>
              <w:jc w:val="right"/>
            </w:pPr>
            <w:r>
              <w:rPr>
                <w:sz w:val="16"/>
              </w:rPr>
              <w:t>$4,693</w:t>
            </w:r>
          </w:p>
        </w:tc>
        <w:tc>
          <w:tcPr>
            <w:tcW w:type="dxa" w:w="1188"/>
          </w:tcPr>
          <w:p>
            <w:pPr>
              <w:spacing w:after="0"/>
              <w:jc w:val="right"/>
            </w:pPr>
            <w:r>
              <w:rPr>
                <w:sz w:val="16"/>
              </w:rPr>
              <w:t>$47,351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Cold Wave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$26,595</w:t>
            </w:r>
          </w:p>
        </w:tc>
        <w:tc>
          <w:tcPr>
            <w:tcW w:type="dxa" w:w="1126"/>
          </w:tcPr>
          <w:p>
            <w:pPr>
              <w:spacing w:after="0"/>
              <w:jc w:val="right"/>
            </w:pPr>
            <w:r>
              <w:rPr>
                <w:sz w:val="16"/>
              </w:rPr>
              <w:t>$545</w:t>
            </w:r>
          </w:p>
        </w:tc>
        <w:tc>
          <w:tcPr>
            <w:tcW w:type="dxa" w:w="1758"/>
          </w:tcPr>
          <w:p>
            <w:pPr>
              <w:spacing w:after="0"/>
              <w:jc w:val="right"/>
            </w:pPr>
            <w:r>
              <w:rPr>
                <w:sz w:val="16"/>
              </w:rPr>
              <w:t>$17,030</w:t>
            </w:r>
          </w:p>
        </w:tc>
        <w:tc>
          <w:tcPr>
            <w:tcW w:type="dxa" w:w="1188"/>
          </w:tcPr>
          <w:p>
            <w:pPr>
              <w:spacing w:after="0"/>
              <w:jc w:val="right"/>
            </w:pPr>
            <w:r>
              <w:rPr>
                <w:sz w:val="16"/>
              </w:rPr>
              <w:t>$44,170</w:t>
            </w:r>
          </w:p>
        </w:tc>
        <w:tc>
          <w:tcPr>
            <w:tcW w:type="dxa" w:w="1907"/>
          </w:tcPr>
          <w:p>
            <w:pPr>
              <w:spacing w:after="0"/>
              <w:jc w:val="right"/>
            </w:pPr>
            <w:r>
              <w:rPr>
                <w:sz w:val="16"/>
              </w:rPr>
              <w:t>2</w:t>
            </w:r>
          </w:p>
        </w:tc>
        <w:tc>
          <w:tcPr>
            <w:tcW w:type="dxa" w:w="2070"/>
          </w:tcPr>
          <w:p>
            <w:pPr>
              <w:spacing w:after="0"/>
              <w:jc w:val="left"/>
            </w:pPr>
            <w:r>
              <w:rPr>
                <w:sz w:val="16"/>
              </w:rPr>
              <w:t>Includes 2 Frost/Freeze records (outside NRI's Cold Wave definition; counted in this table and in B1-d, not in the B1-e descriptor).</w:t>
            </w:r>
          </w:p>
        </w:tc>
      </w:tr>
      <w:tr>
        <w:trPr>
          <w:cantSplit/>
        </w:trPr>
        <w:tc>
          <w:tcPr>
            <w:tcW w:type="dxa" w:w="707"/>
          </w:tcPr>
          <w:p>
            <w:pPr>
              <w:spacing w:after="0"/>
              <w:jc w:val="right"/>
            </w:pPr>
            <w:r>
              <w:rPr>
                <w:sz w:val="16"/>
              </w:rPr>
              <w:t>15</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$1,508</w:t>
            </w:r>
          </w:p>
        </w:tc>
        <w:tc>
          <w:tcPr>
            <w:tcW w:type="dxa" w:w="1126"/>
          </w:tcPr>
          <w:p>
            <w:pPr>
              <w:spacing w:after="0"/>
              <w:jc w:val="right"/>
            </w:pPr>
            <w:r>
              <w:rPr>
                <w:sz w:val="16"/>
              </w:rPr>
              <w:t>n/a</w:t>
            </w:r>
          </w:p>
        </w:tc>
        <w:tc>
          <w:tcPr>
            <w:tcW w:type="dxa" w:w="1758"/>
          </w:tcPr>
          <w:p>
            <w:pPr>
              <w:spacing w:after="0"/>
              <w:jc w:val="right"/>
            </w:pPr>
            <w:r>
              <w:rPr>
                <w:sz w:val="16"/>
              </w:rPr>
              <w:t>$102</w:t>
            </w:r>
          </w:p>
        </w:tc>
        <w:tc>
          <w:tcPr>
            <w:tcW w:type="dxa" w:w="1188"/>
          </w:tcPr>
          <w:p>
            <w:pPr>
              <w:spacing w:after="0"/>
              <w:jc w:val="right"/>
            </w:pPr>
            <w:r>
              <w:rPr>
                <w:sz w:val="16"/>
              </w:rPr>
              <w:t>$1,610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950"/>
        <w:gridCol w:w="11162"/>
      </w:tblGrid>
      <w:tr>
        <w:trPr>
          <w:cantSplit/>
          <w:tblHeader/>
        </w:trPr>
        <w:tc>
          <w:tcPr>
            <w:tcW w:type="dxa" w:w="2950"/>
            <w:shd w:val="clear" w:color="auto" w:fill="E8E8E8"/>
          </w:tcPr>
          <w:p>
            <w:pPr>
              <w:spacing w:after="0"/>
              <w:jc w:val="left"/>
            </w:pPr>
            <w:r>
              <w:rPr>
                <w:b/>
                <w:sz w:val="16"/>
              </w:rPr>
              <w:t>Hazard</w:t>
            </w:r>
          </w:p>
        </w:tc>
        <w:tc>
          <w:tcPr>
            <w:tcW w:type="dxa" w:w="1116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950"/>
          </w:tcPr>
          <w:p>
            <w:pPr>
              <w:spacing w:after="0"/>
              <w:jc w:val="left"/>
            </w:pPr>
            <w:r>
              <w:rPr>
                <w:sz w:val="16"/>
              </w:rPr>
              <w:t>Earthquake</w:t>
            </w:r>
          </w:p>
        </w:tc>
        <w:tc>
          <w:tcPr>
            <w:tcW w:type="dxa" w:w="11162"/>
          </w:tcPr>
          <w:p>
            <w:pPr>
              <w:spacing w:after="0"/>
              <w:jc w:val="left"/>
            </w:pPr>
            <w:r>
              <w:rPr>
                <w:sz w:val="16"/>
              </w:rPr>
              <w:t>tract 1008.17 (Relatively Moderate, 84.4); tract 1009.20 (Relatively Moderate, 82.4); tract 1009.28 (Relatively Moderate, 82.3)</w:t>
            </w:r>
          </w:p>
        </w:tc>
      </w:tr>
      <w:tr>
        <w:trPr>
          <w:cantSplit/>
        </w:trPr>
        <w:tc>
          <w:tcPr>
            <w:tcW w:type="dxa" w:w="2950"/>
          </w:tcPr>
          <w:p>
            <w:pPr>
              <w:spacing w:after="0"/>
              <w:jc w:val="left"/>
            </w:pPr>
            <w:r>
              <w:rPr>
                <w:sz w:val="16"/>
              </w:rPr>
              <w:t>Hurricane</w:t>
            </w:r>
          </w:p>
        </w:tc>
        <w:tc>
          <w:tcPr>
            <w:tcW w:type="dxa" w:w="11162"/>
          </w:tcPr>
          <w:p>
            <w:pPr>
              <w:spacing w:after="0"/>
              <w:jc w:val="left"/>
            </w:pPr>
            <w:r>
              <w:rPr>
                <w:sz w:val="16"/>
              </w:rPr>
              <w:t>tract 1004.03 (Relatively Moderate, 87.6); tract 1005.09 (Relatively Moderate, 84.6); tract 1006 (Relatively Moderate, 81.2)</w:t>
            </w:r>
          </w:p>
        </w:tc>
      </w:tr>
      <w:tr>
        <w:trPr>
          <w:cantSplit/>
        </w:trPr>
        <w:tc>
          <w:tcPr>
            <w:tcW w:type="dxa" w:w="2950"/>
          </w:tcPr>
          <w:p>
            <w:pPr>
              <w:spacing w:after="0"/>
              <w:jc w:val="left"/>
            </w:pPr>
            <w:r>
              <w:rPr>
                <w:sz w:val="16"/>
              </w:rPr>
              <w:t>Landslide</w:t>
            </w:r>
          </w:p>
        </w:tc>
        <w:tc>
          <w:tcPr>
            <w:tcW w:type="dxa" w:w="11162"/>
          </w:tcPr>
          <w:p>
            <w:pPr>
              <w:spacing w:after="0"/>
              <w:jc w:val="left"/>
            </w:pPr>
            <w:r>
              <w:rPr>
                <w:sz w:val="16"/>
              </w:rPr>
              <w:t>tract 1004.03 (Relatively Low, 86.1); tract 1009.26 (Relatively Low, 84.6); tract 1010.03 (Relatively Low, 82.8)</w:t>
            </w:r>
          </w:p>
        </w:tc>
      </w:tr>
      <w:tr>
        <w:trPr>
          <w:cantSplit/>
        </w:trPr>
        <w:tc>
          <w:tcPr>
            <w:tcW w:type="dxa" w:w="2950"/>
          </w:tcPr>
          <w:p>
            <w:pPr>
              <w:spacing w:after="0"/>
              <w:jc w:val="left"/>
            </w:pPr>
            <w:r>
              <w:rPr>
                <w:sz w:val="16"/>
              </w:rPr>
              <w:t>Tornado</w:t>
            </w:r>
          </w:p>
        </w:tc>
        <w:tc>
          <w:tcPr>
            <w:tcW w:type="dxa" w:w="11162"/>
          </w:tcPr>
          <w:p>
            <w:pPr>
              <w:spacing w:after="0"/>
              <w:jc w:val="left"/>
            </w:pPr>
            <w:r>
              <w:rPr>
                <w:sz w:val="16"/>
              </w:rPr>
              <w:t>tract 1004.03 (Relatively Moderate, 66.0); tract 1009.26 (Relatively Moderate, 61.6); tract 1010.03 (Relatively Moderate, 60.9)</w:t>
            </w:r>
          </w:p>
        </w:tc>
      </w:tr>
      <w:tr>
        <w:trPr>
          <w:cantSplit/>
        </w:trPr>
        <w:tc>
          <w:tcPr>
            <w:tcW w:type="dxa" w:w="2950"/>
          </w:tcPr>
          <w:p>
            <w:pPr>
              <w:spacing w:after="0"/>
              <w:jc w:val="left"/>
            </w:pPr>
            <w:r>
              <w:rPr>
                <w:sz w:val="16"/>
              </w:rPr>
              <w:t>Wildfire</w:t>
            </w:r>
          </w:p>
        </w:tc>
        <w:tc>
          <w:tcPr>
            <w:tcW w:type="dxa" w:w="11162"/>
          </w:tcPr>
          <w:p>
            <w:pPr>
              <w:spacing w:after="0"/>
              <w:jc w:val="left"/>
            </w:pPr>
            <w:r>
              <w:rPr>
                <w:sz w:val="16"/>
              </w:rPr>
              <w:t>tract 1010.03 (Relatively Low, 76.9); tract 1008.21 (Relatively Low, 76.7); tract 1005.09 (Relatively Low, 76.4)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1008.17 is Census Tract 1008.17).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8"/>
        <w:gridCol w:w="1891"/>
        <w:gridCol w:w="1552"/>
        <w:gridCol w:w="1971"/>
        <w:gridCol w:w="1515"/>
        <w:gridCol w:w="1553"/>
        <w:gridCol w:w="2157"/>
        <w:gridCol w:w="1594"/>
      </w:tblGrid>
      <w:tr>
        <w:trPr>
          <w:cantSplit/>
          <w:tblHeader/>
        </w:trPr>
        <w:tc>
          <w:tcPr>
            <w:tcW w:type="dxa" w:w="1878"/>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1"/>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553"/>
            <w:shd w:val="clear" w:color="auto" w:fill="E8E8E8"/>
          </w:tcPr>
          <w:p>
            <w:pPr>
              <w:spacing w:after="0"/>
              <w:jc w:val="left"/>
            </w:pPr>
            <w:r>
              <w:rPr>
                <w:b/>
                <w:sz w:val="16"/>
              </w:rPr>
              <w:t>Most damaging (when different)</w:t>
            </w:r>
          </w:p>
        </w:tc>
        <w:tc>
          <w:tcPr>
            <w:tcW w:type="dxa" w:w="2157"/>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78"/>
          </w:tcPr>
          <w:p>
            <w:pPr>
              <w:spacing w:after="0"/>
              <w:jc w:val="left"/>
            </w:pPr>
            <w:r>
              <w:rPr>
                <w:sz w:val="16"/>
              </w:rPr>
              <w:t>Coastal Flood, Storm Surge/Tide</w:t>
            </w:r>
          </w:p>
        </w:tc>
        <w:tc>
          <w:tcPr>
            <w:tcW w:type="dxa" w:w="1891"/>
          </w:tcPr>
          <w:p>
            <w:pPr>
              <w:spacing w:after="0"/>
              <w:jc w:val="left"/>
            </w:pPr>
            <w:r>
              <w:rPr>
                <w:sz w:val="16"/>
              </w:rPr>
              <w:t>none in data (flood depth: FIRM)</w:t>
            </w:r>
          </w:p>
        </w:tc>
        <w:tc>
          <w:tcPr>
            <w:tcW w:type="dxa" w:w="1552"/>
          </w:tcPr>
          <w:p>
            <w:pPr>
              <w:spacing w:after="0"/>
              <w:jc w:val="right"/>
            </w:pPr>
            <w:r>
              <w:rPr>
                <w:sz w:val="16"/>
              </w:rPr>
              <w:t>0</w:t>
            </w:r>
          </w:p>
        </w:tc>
        <w:tc>
          <w:tcPr>
            <w:tcW w:type="dxa" w:w="1971"/>
          </w:tcPr>
          <w:p>
            <w:pPr>
              <w:spacing w:after="0"/>
              <w:jc w:val="left"/>
            </w:pPr>
          </w:p>
        </w:tc>
        <w:tc>
          <w:tcPr>
            <w:tcW w:type="dxa" w:w="1515"/>
          </w:tcPr>
          <w:p>
            <w:pPr>
              <w:spacing w:after="0"/>
              <w:jc w:val="left"/>
            </w:pPr>
          </w:p>
        </w:tc>
        <w:tc>
          <w:tcPr>
            <w:tcW w:type="dxa" w:w="1553"/>
          </w:tcPr>
          <w:p>
            <w:pPr>
              <w:spacing w:after="0"/>
              <w:jc w:val="left"/>
            </w:pPr>
          </w:p>
        </w:tc>
        <w:tc>
          <w:tcPr>
            <w:tcW w:type="dxa" w:w="2157"/>
          </w:tcPr>
          <w:p>
            <w:pPr>
              <w:spacing w:after="0"/>
              <w:jc w:val="left"/>
            </w:pPr>
          </w:p>
        </w:tc>
        <w:tc>
          <w:tcPr>
            <w:tcW w:type="dxa" w:w="1594"/>
          </w:tcPr>
          <w:p>
            <w:pPr>
              <w:spacing w:after="0"/>
              <w:jc w:val="left"/>
            </w:pPr>
            <w:r>
              <w:rPr>
                <w:sz w:val="16"/>
              </w:rPr>
              <w:t>Flood depth: see the FEMA Flood Insurance Rate Map.</w:t>
            </w:r>
          </w:p>
        </w:tc>
      </w:tr>
      <w:tr>
        <w:trPr>
          <w:cantSplit/>
        </w:trPr>
        <w:tc>
          <w:tcPr>
            <w:tcW w:type="dxa" w:w="1878"/>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552"/>
          </w:tcPr>
          <w:p>
            <w:pPr>
              <w:spacing w:after="0"/>
              <w:jc w:val="right"/>
            </w:pPr>
            <w:r>
              <w:rPr>
                <w:sz w:val="16"/>
              </w:rPr>
              <w:t>0</w:t>
            </w:r>
          </w:p>
        </w:tc>
        <w:tc>
          <w:tcPr>
            <w:tcW w:type="dxa" w:w="1971"/>
          </w:tcPr>
          <w:p>
            <w:pPr>
              <w:spacing w:after="0"/>
              <w:jc w:val="left"/>
            </w:pPr>
          </w:p>
        </w:tc>
        <w:tc>
          <w:tcPr>
            <w:tcW w:type="dxa" w:w="1515"/>
          </w:tcPr>
          <w:p>
            <w:pPr>
              <w:spacing w:after="0"/>
              <w:jc w:val="left"/>
            </w:pPr>
          </w:p>
        </w:tc>
        <w:tc>
          <w:tcPr>
            <w:tcW w:type="dxa" w:w="1553"/>
          </w:tcPr>
          <w:p>
            <w:pPr>
              <w:spacing w:after="0"/>
              <w:jc w:val="left"/>
            </w:pPr>
          </w:p>
        </w:tc>
        <w:tc>
          <w:tcPr>
            <w:tcW w:type="dxa" w:w="2157"/>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552"/>
          </w:tcPr>
          <w:p>
            <w:pPr>
              <w:spacing w:after="0"/>
              <w:jc w:val="right"/>
            </w:pPr>
            <w:r>
              <w:rPr>
                <w:sz w:val="16"/>
              </w:rPr>
              <w:t>2 records, 2016 (2 zone-level)</w:t>
            </w:r>
          </w:p>
        </w:tc>
        <w:tc>
          <w:tcPr>
            <w:tcW w:type="dxa" w:w="1971"/>
          </w:tcPr>
          <w:p>
            <w:pPr>
              <w:spacing w:after="0"/>
              <w:jc w:val="left"/>
            </w:pPr>
          </w:p>
        </w:tc>
        <w:tc>
          <w:tcPr>
            <w:tcW w:type="dxa" w:w="1515"/>
          </w:tcPr>
          <w:p>
            <w:pPr>
              <w:spacing w:after="0"/>
              <w:jc w:val="left"/>
            </w:pPr>
            <w:r>
              <w:rPr>
                <w:sz w:val="16"/>
              </w:rPr>
              <w:t>No crop damage reported in 2 records.</w:t>
            </w:r>
          </w:p>
        </w:tc>
        <w:tc>
          <w:tcPr>
            <w:tcW w:type="dxa" w:w="1553"/>
          </w:tcPr>
          <w:p>
            <w:pPr>
              <w:spacing w:after="0"/>
              <w:jc w:val="left"/>
            </w:pPr>
          </w:p>
        </w:tc>
        <w:tc>
          <w:tcPr>
            <w:tcW w:type="dxa" w:w="2157"/>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Drought</w:t>
            </w:r>
          </w:p>
        </w:tc>
        <w:tc>
          <w:tcPr>
            <w:tcW w:type="dxa" w:w="1891"/>
          </w:tcPr>
          <w:p>
            <w:pPr>
              <w:spacing w:after="0"/>
              <w:jc w:val="left"/>
            </w:pPr>
            <w:r>
              <w:rPr>
                <w:sz w:val="16"/>
              </w:rPr>
              <w:t>U.S. Drought Monitor scale (D0 to D4)</w:t>
            </w:r>
          </w:p>
        </w:tc>
        <w:tc>
          <w:tcPr>
            <w:tcW w:type="dxa" w:w="1552"/>
          </w:tcPr>
          <w:p>
            <w:pPr>
              <w:spacing w:after="0"/>
              <w:jc w:val="right"/>
            </w:pPr>
            <w:r>
              <w:rPr>
                <w:sz w:val="16"/>
              </w:rPr>
              <w:t>0</w:t>
            </w:r>
          </w:p>
        </w:tc>
        <w:tc>
          <w:tcPr>
            <w:tcW w:type="dxa" w:w="1971"/>
          </w:tcPr>
          <w:p>
            <w:pPr>
              <w:spacing w:after="0"/>
              <w:jc w:val="left"/>
            </w:pPr>
          </w:p>
        </w:tc>
        <w:tc>
          <w:tcPr>
            <w:tcW w:type="dxa" w:w="1515"/>
          </w:tcPr>
          <w:p>
            <w:pPr>
              <w:spacing w:after="0"/>
              <w:jc w:val="left"/>
            </w:pPr>
          </w:p>
        </w:tc>
        <w:tc>
          <w:tcPr>
            <w:tcW w:type="dxa" w:w="1553"/>
          </w:tcPr>
          <w:p>
            <w:pPr>
              <w:spacing w:after="0"/>
              <w:jc w:val="left"/>
            </w:pPr>
          </w:p>
        </w:tc>
        <w:tc>
          <w:tcPr>
            <w:tcW w:type="dxa" w:w="2157"/>
          </w:tcPr>
          <w:p>
            <w:pPr>
              <w:spacing w:after="0"/>
              <w:jc w:val="left"/>
            </w:pP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8"/>
          </w:tcPr>
          <w:p>
            <w:pPr>
              <w:spacing w:after="0"/>
              <w:jc w:val="left"/>
            </w:pPr>
            <w:r>
              <w:rPr>
                <w:sz w:val="16"/>
              </w:rPr>
              <w:t>Earthquake</w:t>
            </w:r>
          </w:p>
        </w:tc>
        <w:tc>
          <w:tcPr>
            <w:tcW w:type="dxa" w:w="1891"/>
          </w:tcPr>
          <w:p>
            <w:pPr>
              <w:spacing w:after="0"/>
              <w:jc w:val="left"/>
            </w:pPr>
            <w:r>
              <w:rPr>
                <w:sz w:val="16"/>
              </w:rPr>
              <w:t>Modified Mercalli (local data)</w:t>
            </w:r>
          </w:p>
        </w:tc>
        <w:tc>
          <w:tcPr>
            <w:tcW w:type="dxa" w:w="1552"/>
          </w:tcPr>
          <w:p>
            <w:pPr>
              <w:spacing w:after="0"/>
              <w:jc w:val="right"/>
            </w:pPr>
            <w:r>
              <w:rPr>
                <w:sz w:val="16"/>
              </w:rPr>
              <w:t>0</w:t>
            </w:r>
          </w:p>
        </w:tc>
        <w:tc>
          <w:tcPr>
            <w:tcW w:type="dxa" w:w="1971"/>
          </w:tcPr>
          <w:p>
            <w:pPr>
              <w:spacing w:after="0"/>
              <w:jc w:val="left"/>
            </w:pPr>
          </w:p>
        </w:tc>
        <w:tc>
          <w:tcPr>
            <w:tcW w:type="dxa" w:w="1515"/>
          </w:tcPr>
          <w:p>
            <w:pPr>
              <w:spacing w:after="0"/>
              <w:jc w:val="left"/>
            </w:pPr>
          </w:p>
        </w:tc>
        <w:tc>
          <w:tcPr>
            <w:tcW w:type="dxa" w:w="1553"/>
          </w:tcPr>
          <w:p>
            <w:pPr>
              <w:spacing w:after="0"/>
              <w:jc w:val="left"/>
            </w:pPr>
          </w:p>
        </w:tc>
        <w:tc>
          <w:tcPr>
            <w:tcW w:type="dxa" w:w="2157"/>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78"/>
          </w:tcPr>
          <w:p>
            <w:pPr>
              <w:spacing w:after="0"/>
              <w:jc w:val="left"/>
            </w:pPr>
            <w:r>
              <w:rPr>
                <w:sz w:val="16"/>
              </w:rPr>
              <w:t>Hail</w:t>
            </w:r>
          </w:p>
        </w:tc>
        <w:tc>
          <w:tcPr>
            <w:tcW w:type="dxa" w:w="1891"/>
          </w:tcPr>
          <w:p>
            <w:pPr>
              <w:spacing w:after="0"/>
              <w:jc w:val="left"/>
            </w:pPr>
            <w:r>
              <w:rPr>
                <w:sz w:val="16"/>
              </w:rPr>
              <w:t>hail size (inches)</w:t>
            </w:r>
          </w:p>
        </w:tc>
        <w:tc>
          <w:tcPr>
            <w:tcW w:type="dxa" w:w="1552"/>
          </w:tcPr>
          <w:p>
            <w:pPr>
              <w:spacing w:after="0"/>
              <w:jc w:val="right"/>
            </w:pPr>
            <w:r>
              <w:rPr>
                <w:sz w:val="16"/>
              </w:rPr>
              <w:t>115 records, 1962 to 2025</w:t>
            </w:r>
          </w:p>
        </w:tc>
        <w:tc>
          <w:tcPr>
            <w:tcW w:type="dxa" w:w="1971"/>
          </w:tcPr>
          <w:p>
            <w:pPr>
              <w:spacing w:after="0"/>
              <w:jc w:val="left"/>
            </w:pPr>
            <w:r>
              <w:rPr>
                <w:sz w:val="16"/>
              </w:rPr>
              <w:t>0.75 in to 3 in (median 1 in); 115 with a recorded value</w:t>
            </w:r>
          </w:p>
        </w:tc>
        <w:tc>
          <w:tcPr>
            <w:tcW w:type="dxa" w:w="1515"/>
          </w:tcPr>
          <w:p>
            <w:pPr>
              <w:spacing w:after="0"/>
              <w:jc w:val="left"/>
            </w:pPr>
            <w:r>
              <w:rPr>
                <w:sz w:val="16"/>
              </w:rPr>
              <w:t>3 in hail, 2017-05-27</w:t>
            </w:r>
          </w:p>
        </w:tc>
        <w:tc>
          <w:tcPr>
            <w:tcW w:type="dxa" w:w="1553"/>
          </w:tcPr>
          <w:p>
            <w:pPr>
              <w:spacing w:after="0"/>
              <w:jc w:val="left"/>
            </w:pPr>
            <w:r>
              <w:rPr>
                <w:sz w:val="16"/>
              </w:rPr>
              <w:t>Hail, 2006-06-23, $4,000 property; crops not reported (2006 dollars)</w:t>
            </w:r>
          </w:p>
        </w:tc>
        <w:tc>
          <w:tcPr>
            <w:tcW w:type="dxa" w:w="2157"/>
          </w:tcPr>
          <w:p>
            <w:pPr>
              <w:spacing w:after="0"/>
              <w:jc w:val="left"/>
            </w:pPr>
            <w:r>
              <w:rPr>
                <w:sz w:val="16"/>
              </w:rPr>
              <w:t>No event record names a jurisdiction in the plan.</w:t>
            </w:r>
          </w:p>
        </w:tc>
        <w:tc>
          <w:tcPr>
            <w:tcW w:type="dxa" w:w="1594"/>
          </w:tcPr>
          <w:p>
            <w:pPr>
              <w:spacing w:after="0"/>
              <w:jc w:val="left"/>
            </w:pPr>
          </w:p>
        </w:tc>
      </w:tr>
      <w:tr>
        <w:trPr>
          <w:cantSplit/>
        </w:trPr>
        <w:tc>
          <w:tcPr>
            <w:tcW w:type="dxa" w:w="1878"/>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552"/>
          </w:tcPr>
          <w:p>
            <w:pPr>
              <w:spacing w:after="0"/>
              <w:jc w:val="right"/>
            </w:pPr>
            <w:r>
              <w:rPr>
                <w:sz w:val="16"/>
              </w:rPr>
              <w:t>3 records, 2018 to 2025 (3 zone-level)</w:t>
            </w:r>
          </w:p>
        </w:tc>
        <w:tc>
          <w:tcPr>
            <w:tcW w:type="dxa" w:w="1971"/>
          </w:tcPr>
          <w:p>
            <w:pPr>
              <w:spacing w:after="0"/>
              <w:jc w:val="left"/>
            </w:pPr>
            <w:r>
              <w:rPr>
                <w:sz w:val="16"/>
              </w:rPr>
              <w:t>1 day to 3 days (median 1 day); 3 with a recorded value</w:t>
            </w:r>
          </w:p>
        </w:tc>
        <w:tc>
          <w:tcPr>
            <w:tcW w:type="dxa" w:w="1515"/>
          </w:tcPr>
          <w:p>
            <w:pPr>
              <w:spacing w:after="0"/>
              <w:jc w:val="left"/>
            </w:pPr>
            <w:r>
              <w:rPr>
                <w:sz w:val="16"/>
              </w:rPr>
              <w:t>3 consecutive days, 2025-06-23 to 2025-06-25, zone-level</w:t>
            </w:r>
          </w:p>
        </w:tc>
        <w:tc>
          <w:tcPr>
            <w:tcW w:type="dxa" w:w="1553"/>
          </w:tcPr>
          <w:p>
            <w:pPr>
              <w:spacing w:after="0"/>
              <w:jc w:val="left"/>
            </w:pPr>
          </w:p>
        </w:tc>
        <w:tc>
          <w:tcPr>
            <w:tcW w:type="dxa" w:w="2157"/>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552"/>
          </w:tcPr>
          <w:p>
            <w:pPr>
              <w:spacing w:after="0"/>
              <w:jc w:val="right"/>
            </w:pPr>
            <w:r>
              <w:rPr>
                <w:sz w:val="16"/>
              </w:rPr>
              <w:t>0</w:t>
            </w:r>
          </w:p>
        </w:tc>
        <w:tc>
          <w:tcPr>
            <w:tcW w:type="dxa" w:w="1971"/>
          </w:tcPr>
          <w:p>
            <w:pPr>
              <w:spacing w:after="0"/>
              <w:jc w:val="left"/>
            </w:pPr>
          </w:p>
        </w:tc>
        <w:tc>
          <w:tcPr>
            <w:tcW w:type="dxa" w:w="1515"/>
          </w:tcPr>
          <w:p>
            <w:pPr>
              <w:spacing w:after="0"/>
              <w:jc w:val="left"/>
            </w:pPr>
          </w:p>
        </w:tc>
        <w:tc>
          <w:tcPr>
            <w:tcW w:type="dxa" w:w="1553"/>
          </w:tcPr>
          <w:p>
            <w:pPr>
              <w:spacing w:after="0"/>
              <w:jc w:val="left"/>
            </w:pPr>
          </w:p>
        </w:tc>
        <w:tc>
          <w:tcPr>
            <w:tcW w:type="dxa" w:w="2157"/>
          </w:tcPr>
          <w:p>
            <w:pPr>
              <w:spacing w:after="0"/>
              <w:jc w:val="left"/>
            </w:pP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8"/>
          </w:tcPr>
          <w:p>
            <w:pPr>
              <w:spacing w:after="0"/>
              <w:jc w:val="left"/>
            </w:pPr>
            <w:r>
              <w:rPr>
                <w:sz w:val="16"/>
              </w:rPr>
              <w:t>Ice Storm</w:t>
            </w:r>
          </w:p>
        </w:tc>
        <w:tc>
          <w:tcPr>
            <w:tcW w:type="dxa" w:w="1891"/>
          </w:tcPr>
          <w:p>
            <w:pPr>
              <w:spacing w:after="0"/>
              <w:jc w:val="left"/>
            </w:pPr>
            <w:r>
              <w:rPr>
                <w:sz w:val="16"/>
              </w:rPr>
              <w:t>Sperry-Piltz ice scale (local data)</w:t>
            </w:r>
          </w:p>
        </w:tc>
        <w:tc>
          <w:tcPr>
            <w:tcW w:type="dxa" w:w="1552"/>
          </w:tcPr>
          <w:p>
            <w:pPr>
              <w:spacing w:after="0"/>
              <w:jc w:val="right"/>
            </w:pPr>
            <w:r>
              <w:rPr>
                <w:sz w:val="16"/>
              </w:rPr>
              <w:t>1 record, 2021 (1 zone-level)</w:t>
            </w:r>
          </w:p>
        </w:tc>
        <w:tc>
          <w:tcPr>
            <w:tcW w:type="dxa" w:w="1971"/>
          </w:tcPr>
          <w:p>
            <w:pPr>
              <w:spacing w:after="0"/>
              <w:jc w:val="left"/>
            </w:pPr>
          </w:p>
        </w:tc>
        <w:tc>
          <w:tcPr>
            <w:tcW w:type="dxa" w:w="1515"/>
          </w:tcPr>
          <w:p>
            <w:pPr>
              <w:spacing w:after="0"/>
              <w:jc w:val="left"/>
            </w:pPr>
            <w:r>
              <w:rPr>
                <w:sz w:val="16"/>
              </w:rPr>
              <w:t>Ice Storm, 2021-02-13, $50,000 property; $0 crops (2021 dollars); NWS zone VAZ514</w:t>
            </w:r>
          </w:p>
        </w:tc>
        <w:tc>
          <w:tcPr>
            <w:tcW w:type="dxa" w:w="1553"/>
          </w:tcPr>
          <w:p>
            <w:pPr>
              <w:spacing w:after="0"/>
              <w:jc w:val="left"/>
            </w:pPr>
          </w:p>
        </w:tc>
        <w:tc>
          <w:tcPr>
            <w:tcW w:type="dxa" w:w="2157"/>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552"/>
          </w:tcPr>
          <w:p>
            <w:pPr>
              <w:spacing w:after="0"/>
              <w:jc w:val="right"/>
            </w:pPr>
            <w:r>
              <w:rPr>
                <w:sz w:val="16"/>
              </w:rPr>
              <w:t>109 records, 1996 to 2026</w:t>
            </w:r>
          </w:p>
        </w:tc>
        <w:tc>
          <w:tcPr>
            <w:tcW w:type="dxa" w:w="1971"/>
          </w:tcPr>
          <w:p>
            <w:pPr>
              <w:spacing w:after="0"/>
              <w:jc w:val="left"/>
            </w:pPr>
          </w:p>
        </w:tc>
        <w:tc>
          <w:tcPr>
            <w:tcW w:type="dxa" w:w="1515"/>
          </w:tcPr>
          <w:p>
            <w:pPr>
              <w:spacing w:after="0"/>
              <w:jc w:val="left"/>
            </w:pPr>
            <w:r>
              <w:rPr>
                <w:sz w:val="16"/>
              </w:rPr>
              <w:t>Flash Flood, 1999-09-16, $3,000,000 property; $50,000 crops (1999 dollars)</w:t>
            </w:r>
          </w:p>
        </w:tc>
        <w:tc>
          <w:tcPr>
            <w:tcW w:type="dxa" w:w="1553"/>
          </w:tcPr>
          <w:p>
            <w:pPr>
              <w:spacing w:after="0"/>
              <w:jc w:val="left"/>
            </w:pPr>
          </w:p>
        </w:tc>
        <w:tc>
          <w:tcPr>
            <w:tcW w:type="dxa" w:w="2157"/>
          </w:tcPr>
          <w:p>
            <w:pPr>
              <w:spacing w:after="0"/>
              <w:jc w:val="left"/>
            </w:pPr>
            <w:r>
              <w:rPr>
                <w:sz w:val="16"/>
              </w:rPr>
              <w:t>No event record names a jurisdiction in the plan.</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8"/>
          </w:tcPr>
          <w:p>
            <w:pPr>
              <w:spacing w:after="0"/>
              <w:jc w:val="left"/>
            </w:pPr>
            <w:r>
              <w:rPr>
                <w:sz w:val="16"/>
              </w:rPr>
              <w:t>Debris Flow</w:t>
            </w:r>
          </w:p>
        </w:tc>
        <w:tc>
          <w:tcPr>
            <w:tcW w:type="dxa" w:w="1891"/>
          </w:tcPr>
          <w:p>
            <w:pPr>
              <w:spacing w:after="0"/>
              <w:jc w:val="left"/>
            </w:pPr>
            <w:r>
              <w:rPr>
                <w:sz w:val="16"/>
              </w:rPr>
              <w:t>none (count and damage only)</w:t>
            </w:r>
          </w:p>
        </w:tc>
        <w:tc>
          <w:tcPr>
            <w:tcW w:type="dxa" w:w="1552"/>
          </w:tcPr>
          <w:p>
            <w:pPr>
              <w:spacing w:after="0"/>
              <w:jc w:val="right"/>
            </w:pPr>
            <w:r>
              <w:rPr>
                <w:sz w:val="16"/>
              </w:rPr>
              <w:t>0</w:t>
            </w:r>
          </w:p>
        </w:tc>
        <w:tc>
          <w:tcPr>
            <w:tcW w:type="dxa" w:w="1971"/>
          </w:tcPr>
          <w:p>
            <w:pPr>
              <w:spacing w:after="0"/>
              <w:jc w:val="left"/>
            </w:pPr>
          </w:p>
        </w:tc>
        <w:tc>
          <w:tcPr>
            <w:tcW w:type="dxa" w:w="1515"/>
          </w:tcPr>
          <w:p>
            <w:pPr>
              <w:spacing w:after="0"/>
              <w:jc w:val="left"/>
            </w:pPr>
          </w:p>
        </w:tc>
        <w:tc>
          <w:tcPr>
            <w:tcW w:type="dxa" w:w="1553"/>
          </w:tcPr>
          <w:p>
            <w:pPr>
              <w:spacing w:after="0"/>
              <w:jc w:val="left"/>
            </w:pPr>
          </w:p>
        </w:tc>
        <w:tc>
          <w:tcPr>
            <w:tcW w:type="dxa" w:w="2157"/>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552"/>
          </w:tcPr>
          <w:p>
            <w:pPr>
              <w:spacing w:after="0"/>
              <w:jc w:val="right"/>
            </w:pPr>
            <w:r>
              <w:rPr>
                <w:sz w:val="16"/>
              </w:rPr>
              <w:t>13 records, 1996 to 2025</w:t>
            </w:r>
          </w:p>
        </w:tc>
        <w:tc>
          <w:tcPr>
            <w:tcW w:type="dxa" w:w="1971"/>
          </w:tcPr>
          <w:p>
            <w:pPr>
              <w:spacing w:after="0"/>
              <w:jc w:val="left"/>
            </w:pPr>
          </w:p>
        </w:tc>
        <w:tc>
          <w:tcPr>
            <w:tcW w:type="dxa" w:w="1515"/>
          </w:tcPr>
          <w:p>
            <w:pPr>
              <w:spacing w:after="0"/>
              <w:jc w:val="left"/>
            </w:pPr>
            <w:r>
              <w:rPr>
                <w:sz w:val="16"/>
              </w:rPr>
              <w:t>Lightning, 1996-06-24, $77,000 property; crops not reported (1996 dollars)</w:t>
            </w:r>
          </w:p>
        </w:tc>
        <w:tc>
          <w:tcPr>
            <w:tcW w:type="dxa" w:w="1553"/>
          </w:tcPr>
          <w:p>
            <w:pPr>
              <w:spacing w:after="0"/>
              <w:jc w:val="left"/>
            </w:pPr>
          </w:p>
        </w:tc>
        <w:tc>
          <w:tcPr>
            <w:tcW w:type="dxa" w:w="2157"/>
          </w:tcPr>
          <w:p>
            <w:pPr>
              <w:spacing w:after="0"/>
              <w:jc w:val="left"/>
            </w:pPr>
            <w:r>
              <w:rPr>
                <w:sz w:val="16"/>
              </w:rPr>
              <w:t>No event record names a jurisdiction in the plan.</w:t>
            </w:r>
          </w:p>
        </w:tc>
        <w:tc>
          <w:tcPr>
            <w:tcW w:type="dxa" w:w="1594"/>
          </w:tcPr>
          <w:p>
            <w:pPr>
              <w:spacing w:after="0"/>
              <w:jc w:val="left"/>
            </w:pPr>
            <w:r>
              <w:rPr>
                <w:sz w:val="16"/>
              </w:rPr>
              <w:t>Storm Events lists lightning with damage or casualties.</w:t>
            </w:r>
          </w:p>
        </w:tc>
      </w:tr>
      <w:tr>
        <w:trPr>
          <w:cantSplit/>
        </w:trPr>
        <w:tc>
          <w:tcPr>
            <w:tcW w:type="dxa" w:w="1878"/>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552"/>
          </w:tcPr>
          <w:p>
            <w:pPr>
              <w:spacing w:after="0"/>
              <w:jc w:val="right"/>
            </w:pPr>
            <w:r>
              <w:rPr>
                <w:sz w:val="16"/>
              </w:rPr>
              <w:t>3 records, 2018 to 2025 (3 zone-level)</w:t>
            </w:r>
          </w:p>
        </w:tc>
        <w:tc>
          <w:tcPr>
            <w:tcW w:type="dxa" w:w="1971"/>
          </w:tcPr>
          <w:p>
            <w:pPr>
              <w:spacing w:after="0"/>
              <w:jc w:val="left"/>
            </w:pPr>
            <w:r>
              <w:rPr>
                <w:sz w:val="16"/>
              </w:rPr>
              <w:t>35 kt (40 mph) to 49 kt (56 mph) (median 45 kt (52 mph)); 3 with a recorded value</w:t>
            </w:r>
          </w:p>
        </w:tc>
        <w:tc>
          <w:tcPr>
            <w:tcW w:type="dxa" w:w="1515"/>
          </w:tcPr>
          <w:p>
            <w:pPr>
              <w:spacing w:after="0"/>
              <w:jc w:val="left"/>
            </w:pPr>
            <w:r>
              <w:rPr>
                <w:sz w:val="16"/>
              </w:rPr>
              <w:t>49 kt (56 mph) measured gust, Strong Wind, 2018-03-02, 1 direct death (reported for the zone); NWS zone VAZ514</w:t>
            </w:r>
          </w:p>
        </w:tc>
        <w:tc>
          <w:tcPr>
            <w:tcW w:type="dxa" w:w="1553"/>
          </w:tcPr>
          <w:p>
            <w:pPr>
              <w:spacing w:after="0"/>
              <w:jc w:val="left"/>
            </w:pPr>
          </w:p>
        </w:tc>
        <w:tc>
          <w:tcPr>
            <w:tcW w:type="dxa" w:w="2157"/>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Thunderstorm Wind</w:t>
            </w:r>
          </w:p>
        </w:tc>
        <w:tc>
          <w:tcPr>
            <w:tcW w:type="dxa" w:w="1891"/>
          </w:tcPr>
          <w:p>
            <w:pPr>
              <w:spacing w:after="0"/>
              <w:jc w:val="left"/>
            </w:pPr>
            <w:r>
              <w:rPr>
                <w:sz w:val="16"/>
              </w:rPr>
              <w:t>wind speed (kt and mph)</w:t>
            </w:r>
          </w:p>
        </w:tc>
        <w:tc>
          <w:tcPr>
            <w:tcW w:type="dxa" w:w="1552"/>
          </w:tcPr>
          <w:p>
            <w:pPr>
              <w:spacing w:after="0"/>
              <w:jc w:val="right"/>
            </w:pPr>
            <w:r>
              <w:rPr>
                <w:sz w:val="16"/>
              </w:rPr>
              <w:t>310 records, 1957 to 2026</w:t>
            </w:r>
          </w:p>
        </w:tc>
        <w:tc>
          <w:tcPr>
            <w:tcW w:type="dxa" w:w="1971"/>
          </w:tcPr>
          <w:p>
            <w:pPr>
              <w:spacing w:after="0"/>
              <w:jc w:val="left"/>
            </w:pPr>
            <w:r>
              <w:rPr>
                <w:sz w:val="16"/>
              </w:rPr>
              <w:t>50 kt (58 mph) to 75 kt (86 mph) (median 50 kt (58 mph)); 262 with a recorded value</w:t>
            </w:r>
          </w:p>
        </w:tc>
        <w:tc>
          <w:tcPr>
            <w:tcW w:type="dxa" w:w="1515"/>
          </w:tcPr>
          <w:p>
            <w:pPr>
              <w:spacing w:after="0"/>
              <w:jc w:val="left"/>
            </w:pPr>
            <w:r>
              <w:rPr>
                <w:sz w:val="16"/>
              </w:rPr>
              <w:t>75 kt (86 mph) estimated gust, Thunderstorm Wind, 2011-07-06</w:t>
            </w:r>
          </w:p>
        </w:tc>
        <w:tc>
          <w:tcPr>
            <w:tcW w:type="dxa" w:w="1553"/>
          </w:tcPr>
          <w:p>
            <w:pPr>
              <w:spacing w:after="0"/>
              <w:jc w:val="left"/>
            </w:pPr>
            <w:r>
              <w:rPr>
                <w:sz w:val="16"/>
              </w:rPr>
              <w:t>Thunderstorm Wind, 2012-06-29, $128,000 property; $0 crops (2012 dollars)</w:t>
            </w:r>
          </w:p>
        </w:tc>
        <w:tc>
          <w:tcPr>
            <w:tcW w:type="dxa" w:w="2157"/>
          </w:tcPr>
          <w:p>
            <w:pPr>
              <w:spacing w:after="0"/>
              <w:jc w:val="left"/>
            </w:pPr>
            <w:r>
              <w:rPr>
                <w:sz w:val="16"/>
              </w:rPr>
              <w:t>No event record names a jurisdiction in the plan.</w:t>
            </w:r>
          </w:p>
        </w:tc>
        <w:tc>
          <w:tcPr>
            <w:tcW w:type="dxa" w:w="1594"/>
          </w:tcPr>
          <w:p>
            <w:pPr>
              <w:spacing w:after="0"/>
              <w:jc w:val="left"/>
            </w:pPr>
          </w:p>
        </w:tc>
      </w:tr>
      <w:tr>
        <w:trPr>
          <w:cantSplit/>
        </w:trPr>
        <w:tc>
          <w:tcPr>
            <w:tcW w:type="dxa" w:w="1878"/>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552"/>
          </w:tcPr>
          <w:p>
            <w:pPr>
              <w:spacing w:after="0"/>
              <w:jc w:val="right"/>
            </w:pPr>
            <w:r>
              <w:rPr>
                <w:sz w:val="16"/>
              </w:rPr>
              <w:t>17 records, 1961 to 2018</w:t>
            </w:r>
          </w:p>
        </w:tc>
        <w:tc>
          <w:tcPr>
            <w:tcW w:type="dxa" w:w="1971"/>
          </w:tcPr>
          <w:p>
            <w:pPr>
              <w:spacing w:after="0"/>
              <w:jc w:val="left"/>
            </w:pPr>
            <w:r>
              <w:rPr>
                <w:sz w:val="16"/>
              </w:rPr>
              <w:t>F/EF0 to F/EF2 (median F/EF1); 17 with a recorded value</w:t>
            </w:r>
          </w:p>
        </w:tc>
        <w:tc>
          <w:tcPr>
            <w:tcW w:type="dxa" w:w="1515"/>
          </w:tcPr>
          <w:p>
            <w:pPr>
              <w:spacing w:after="0"/>
              <w:jc w:val="left"/>
            </w:pPr>
            <w:r>
              <w:rPr>
                <w:sz w:val="16"/>
              </w:rPr>
              <w:t>EF2 tornado, 2018-09-17, 7.5 mi within this county, 350 yd wide, $1,000,000 property; $0 crops (2018 dollars), 1 direct death, 1 direct injury</w:t>
            </w:r>
          </w:p>
        </w:tc>
        <w:tc>
          <w:tcPr>
            <w:tcW w:type="dxa" w:w="1553"/>
          </w:tcPr>
          <w:p>
            <w:pPr>
              <w:spacing w:after="0"/>
              <w:jc w:val="left"/>
            </w:pPr>
            <w:r>
              <w:rPr>
                <w:sz w:val="16"/>
              </w:rPr>
              <w:t>Tornado, 1990-04-02, $2,500,000 property; crops not recorded (1990 dollars)</w:t>
            </w:r>
          </w:p>
        </w:tc>
        <w:tc>
          <w:tcPr>
            <w:tcW w:type="dxa" w:w="2157"/>
          </w:tcPr>
          <w:p>
            <w:pPr>
              <w:spacing w:after="0"/>
              <w:jc w:val="left"/>
            </w:pPr>
            <w:r>
              <w:rPr>
                <w:sz w:val="16"/>
              </w:rPr>
              <w:t>No event record names a jurisdiction in the plan.</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8"/>
          </w:tcPr>
          <w:p>
            <w:pPr>
              <w:spacing w:after="0"/>
              <w:jc w:val="left"/>
            </w:pPr>
            <w:r>
              <w:rPr>
                <w:sz w:val="16"/>
              </w:rPr>
              <w:t>Wildfire</w:t>
            </w:r>
          </w:p>
        </w:tc>
        <w:tc>
          <w:tcPr>
            <w:tcW w:type="dxa" w:w="1891"/>
          </w:tcPr>
          <w:p>
            <w:pPr>
              <w:spacing w:after="0"/>
              <w:jc w:val="left"/>
            </w:pPr>
            <w:r>
              <w:rPr>
                <w:sz w:val="16"/>
              </w:rPr>
              <w:t>acres burned (local data)</w:t>
            </w:r>
          </w:p>
        </w:tc>
        <w:tc>
          <w:tcPr>
            <w:tcW w:type="dxa" w:w="1552"/>
          </w:tcPr>
          <w:p>
            <w:pPr>
              <w:spacing w:after="0"/>
              <w:jc w:val="right"/>
            </w:pPr>
            <w:r>
              <w:rPr>
                <w:sz w:val="16"/>
              </w:rPr>
              <w:t>0</w:t>
            </w:r>
          </w:p>
        </w:tc>
        <w:tc>
          <w:tcPr>
            <w:tcW w:type="dxa" w:w="1971"/>
          </w:tcPr>
          <w:p>
            <w:pPr>
              <w:spacing w:after="0"/>
              <w:jc w:val="left"/>
            </w:pPr>
          </w:p>
        </w:tc>
        <w:tc>
          <w:tcPr>
            <w:tcW w:type="dxa" w:w="1515"/>
          </w:tcPr>
          <w:p>
            <w:pPr>
              <w:spacing w:after="0"/>
              <w:jc w:val="left"/>
            </w:pPr>
          </w:p>
        </w:tc>
        <w:tc>
          <w:tcPr>
            <w:tcW w:type="dxa" w:w="1553"/>
          </w:tcPr>
          <w:p>
            <w:pPr>
              <w:spacing w:after="0"/>
              <w:jc w:val="left"/>
            </w:pPr>
          </w:p>
        </w:tc>
        <w:tc>
          <w:tcPr>
            <w:tcW w:type="dxa" w:w="2157"/>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552"/>
          </w:tcPr>
          <w:p>
            <w:pPr>
              <w:spacing w:after="0"/>
              <w:jc w:val="right"/>
            </w:pPr>
            <w:r>
              <w:rPr>
                <w:sz w:val="16"/>
              </w:rPr>
              <w:t>28 records, 2016 to 2025 (28 zone-level)</w:t>
            </w:r>
          </w:p>
        </w:tc>
        <w:tc>
          <w:tcPr>
            <w:tcW w:type="dxa" w:w="1971"/>
          </w:tcPr>
          <w:p>
            <w:pPr>
              <w:spacing w:after="0"/>
              <w:jc w:val="left"/>
            </w:pPr>
          </w:p>
        </w:tc>
        <w:tc>
          <w:tcPr>
            <w:tcW w:type="dxa" w:w="1515"/>
          </w:tcPr>
          <w:p>
            <w:pPr>
              <w:spacing w:after="0"/>
              <w:jc w:val="left"/>
            </w:pPr>
            <w:r>
              <w:rPr>
                <w:sz w:val="16"/>
              </w:rPr>
              <w:t>Winter Storm, 2021-02-18, $30,000 property; $0 crops (2021 dollars); NWS zone VAZ514</w:t>
            </w:r>
          </w:p>
        </w:tc>
        <w:tc>
          <w:tcPr>
            <w:tcW w:type="dxa" w:w="1553"/>
          </w:tcPr>
          <w:p>
            <w:pPr>
              <w:spacing w:after="0"/>
              <w:jc w:val="left"/>
            </w:pPr>
          </w:p>
        </w:tc>
        <w:tc>
          <w:tcPr>
            <w:tcW w:type="dxa" w:w="2157"/>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8"/>
        <w:gridCol w:w="1038"/>
        <w:gridCol w:w="1038"/>
        <w:gridCol w:w="1395"/>
        <w:gridCol w:w="2289"/>
        <w:gridCol w:w="2289"/>
        <w:gridCol w:w="2736"/>
        <w:gridCol w:w="1395"/>
        <w:gridCol w:w="895"/>
      </w:tblGrid>
      <w:tr>
        <w:trPr>
          <w:cantSplit/>
          <w:tblHeader/>
        </w:trPr>
        <w:tc>
          <w:tcPr>
            <w:tcW w:type="dxa" w:w="1038"/>
            <w:shd w:val="clear" w:color="auto" w:fill="E8E8E8"/>
          </w:tcPr>
          <w:p>
            <w:pPr>
              <w:spacing w:after="0"/>
              <w:jc w:val="left"/>
            </w:pPr>
            <w:r>
              <w:rPr>
                <w:b/>
                <w:sz w:val="16"/>
              </w:rPr>
              <w:t>Declared</w:t>
            </w:r>
          </w:p>
        </w:tc>
        <w:tc>
          <w:tcPr>
            <w:tcW w:type="dxa" w:w="1038"/>
            <w:shd w:val="clear" w:color="auto" w:fill="E8E8E8"/>
          </w:tcPr>
          <w:p>
            <w:pPr>
              <w:spacing w:after="0"/>
              <w:jc w:val="left"/>
            </w:pPr>
            <w:r>
              <w:rPr>
                <w:b/>
                <w:sz w:val="16"/>
              </w:rPr>
              <w:t>Incident began</w:t>
            </w:r>
          </w:p>
        </w:tc>
        <w:tc>
          <w:tcPr>
            <w:tcW w:type="dxa" w:w="1038"/>
            <w:shd w:val="clear" w:color="auto" w:fill="E8E8E8"/>
          </w:tcPr>
          <w:p>
            <w:pPr>
              <w:spacing w:after="0"/>
              <w:jc w:val="left"/>
            </w:pPr>
            <w:r>
              <w:rPr>
                <w:b/>
                <w:sz w:val="16"/>
              </w:rPr>
              <w:t>FEMA number</w:t>
            </w:r>
          </w:p>
        </w:tc>
        <w:tc>
          <w:tcPr>
            <w:tcW w:type="dxa" w:w="1395"/>
            <w:shd w:val="clear" w:color="auto" w:fill="E8E8E8"/>
          </w:tcPr>
          <w:p>
            <w:pPr>
              <w:spacing w:after="0"/>
              <w:jc w:val="left"/>
            </w:pPr>
            <w:r>
              <w:rPr>
                <w:b/>
                <w:sz w:val="16"/>
              </w:rPr>
              <w:t>Type</w:t>
            </w:r>
          </w:p>
        </w:tc>
        <w:tc>
          <w:tcPr>
            <w:tcW w:type="dxa" w:w="2289"/>
            <w:shd w:val="clear" w:color="auto" w:fill="E8E8E8"/>
          </w:tcPr>
          <w:p>
            <w:pPr>
              <w:spacing w:after="0"/>
              <w:jc w:val="left"/>
            </w:pPr>
            <w:r>
              <w:rPr>
                <w:b/>
                <w:sz w:val="16"/>
              </w:rPr>
              <w:t>Title</w:t>
            </w:r>
          </w:p>
        </w:tc>
        <w:tc>
          <w:tcPr>
            <w:tcW w:type="dxa" w:w="2289"/>
            <w:shd w:val="clear" w:color="auto" w:fill="E8E8E8"/>
          </w:tcPr>
          <w:p>
            <w:pPr>
              <w:spacing w:after="0"/>
              <w:jc w:val="left"/>
            </w:pPr>
            <w:r>
              <w:rPr>
                <w:b/>
                <w:sz w:val="16"/>
              </w:rPr>
              <w:t>Mapped hazard</w:t>
            </w:r>
          </w:p>
        </w:tc>
        <w:tc>
          <w:tcPr>
            <w:tcW w:type="dxa" w:w="27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5"/>
            <w:shd w:val="clear" w:color="auto" w:fill="E8E8E8"/>
          </w:tcPr>
          <w:p>
            <w:pPr>
              <w:spacing w:after="0"/>
              <w:jc w:val="left"/>
            </w:pPr>
            <w:r>
              <w:rPr>
                <w:b/>
                <w:sz w:val="16"/>
              </w:rPr>
              <w:t>Flags</w:t>
            </w:r>
          </w:p>
        </w:tc>
        <w:tc>
          <w:tcPr>
            <w:tcW w:type="dxa" w:w="895"/>
            <w:shd w:val="clear" w:color="auto" w:fill="E8E8E8"/>
          </w:tcPr>
          <w:p>
            <w:pPr>
              <w:spacing w:after="0"/>
              <w:jc w:val="left"/>
            </w:pPr>
            <w:r>
              <w:rPr>
                <w:b/>
                <w:sz w:val="16"/>
              </w:rPr>
              <w:t>Notes</w:t>
            </w:r>
          </w:p>
        </w:tc>
      </w:tr>
      <w:tr>
        <w:trPr>
          <w:cantSplit/>
        </w:trPr>
        <w:tc>
          <w:tcPr>
            <w:tcW w:type="dxa" w:w="1038"/>
          </w:tcPr>
          <w:p>
            <w:pPr>
              <w:spacing w:after="0"/>
              <w:jc w:val="left"/>
            </w:pPr>
            <w:r>
              <w:rPr>
                <w:sz w:val="16"/>
              </w:rPr>
              <w:t>2026-01-23</w:t>
            </w:r>
          </w:p>
        </w:tc>
        <w:tc>
          <w:tcPr>
            <w:tcW w:type="dxa" w:w="1038"/>
          </w:tcPr>
          <w:p>
            <w:pPr>
              <w:spacing w:after="0"/>
              <w:jc w:val="left"/>
            </w:pPr>
            <w:r>
              <w:rPr>
                <w:sz w:val="16"/>
              </w:rPr>
              <w:t>2026-01-22</w:t>
            </w:r>
          </w:p>
        </w:tc>
        <w:tc>
          <w:tcPr>
            <w:tcW w:type="dxa" w:w="1038"/>
          </w:tcPr>
          <w:p>
            <w:pPr>
              <w:spacing w:after="0"/>
              <w:jc w:val="left"/>
            </w:pPr>
            <w:r>
              <w:rPr>
                <w:sz w:val="16"/>
              </w:rPr>
              <w:t>EM-3631-VA</w:t>
            </w:r>
          </w:p>
        </w:tc>
        <w:tc>
          <w:tcPr>
            <w:tcW w:type="dxa" w:w="1395"/>
          </w:tcPr>
          <w:p>
            <w:pPr>
              <w:spacing w:after="0"/>
              <w:jc w:val="left"/>
            </w:pPr>
            <w:r>
              <w:rPr>
                <w:sz w:val="16"/>
              </w:rPr>
              <w:t>Emergency</w:t>
            </w:r>
          </w:p>
        </w:tc>
        <w:tc>
          <w:tcPr>
            <w:tcW w:type="dxa" w:w="2289"/>
          </w:tcPr>
          <w:p>
            <w:pPr>
              <w:spacing w:after="0"/>
              <w:jc w:val="left"/>
            </w:pPr>
            <w:r>
              <w:rPr>
                <w:sz w:val="16"/>
              </w:rPr>
              <w:t>Severe Winter Storm</w:t>
            </w:r>
          </w:p>
        </w:tc>
        <w:tc>
          <w:tcPr>
            <w:tcW w:type="dxa" w:w="2289"/>
          </w:tcPr>
          <w:p>
            <w:pPr>
              <w:spacing w:after="0"/>
              <w:jc w:val="left"/>
            </w:pPr>
            <w:r>
              <w:rPr>
                <w:sz w:val="16"/>
              </w:rPr>
              <w:t>Winter Weather</w:t>
            </w:r>
          </w:p>
        </w:tc>
        <w:tc>
          <w:tcPr>
            <w:tcW w:type="dxa" w:w="2736"/>
          </w:tcPr>
          <w:p>
            <w:pPr>
              <w:spacing w:after="0"/>
              <w:jc w:val="right"/>
            </w:pPr>
            <w:r>
              <w:rPr>
                <w:sz w:val="16"/>
              </w:rPr>
              <w:t>no Public Assistance recorded</w:t>
            </w:r>
          </w:p>
        </w:tc>
        <w:tc>
          <w:tcPr>
            <w:tcW w:type="dxa" w:w="1395"/>
          </w:tcPr>
          <w:p>
            <w:pPr>
              <w:spacing w:after="0"/>
              <w:jc w:val="left"/>
            </w:pPr>
            <w:r>
              <w:rPr>
                <w:sz w:val="16"/>
              </w:rPr>
              <w:t>new since last plan; within last 5 years</w:t>
            </w:r>
          </w:p>
        </w:tc>
        <w:tc>
          <w:tcPr>
            <w:tcW w:type="dxa" w:w="895"/>
          </w:tcPr>
          <w:p>
            <w:pPr>
              <w:spacing w:after="0"/>
              <w:jc w:val="left"/>
            </w:pPr>
          </w:p>
        </w:tc>
      </w:tr>
      <w:tr>
        <w:trPr>
          <w:cantSplit/>
        </w:trPr>
        <w:tc>
          <w:tcPr>
            <w:tcW w:type="dxa" w:w="1038"/>
          </w:tcPr>
          <w:p>
            <w:pPr>
              <w:spacing w:after="0"/>
              <w:jc w:val="left"/>
            </w:pPr>
            <w:r>
              <w:rPr>
                <w:sz w:val="16"/>
              </w:rPr>
              <w:t>2021-05-10</w:t>
            </w:r>
          </w:p>
        </w:tc>
        <w:tc>
          <w:tcPr>
            <w:tcW w:type="dxa" w:w="1038"/>
          </w:tcPr>
          <w:p>
            <w:pPr>
              <w:spacing w:after="0"/>
              <w:jc w:val="left"/>
            </w:pPr>
            <w:r>
              <w:rPr>
                <w:sz w:val="16"/>
              </w:rPr>
              <w:t>2021-02-11</w:t>
            </w:r>
          </w:p>
        </w:tc>
        <w:tc>
          <w:tcPr>
            <w:tcW w:type="dxa" w:w="1038"/>
          </w:tcPr>
          <w:p>
            <w:pPr>
              <w:spacing w:after="0"/>
              <w:jc w:val="left"/>
            </w:pPr>
            <w:r>
              <w:rPr>
                <w:sz w:val="16"/>
              </w:rPr>
              <w:t>DR-4602-VA</w:t>
            </w:r>
          </w:p>
        </w:tc>
        <w:tc>
          <w:tcPr>
            <w:tcW w:type="dxa" w:w="1395"/>
          </w:tcPr>
          <w:p>
            <w:pPr>
              <w:spacing w:after="0"/>
              <w:jc w:val="left"/>
            </w:pPr>
            <w:r>
              <w:rPr>
                <w:sz w:val="16"/>
              </w:rPr>
              <w:t>Major disaster</w:t>
            </w:r>
          </w:p>
        </w:tc>
        <w:tc>
          <w:tcPr>
            <w:tcW w:type="dxa" w:w="2289"/>
          </w:tcPr>
          <w:p>
            <w:pPr>
              <w:spacing w:after="0"/>
              <w:jc w:val="left"/>
            </w:pPr>
            <w:r>
              <w:rPr>
                <w:sz w:val="16"/>
              </w:rPr>
              <w:t>Severe Winter Storms</w:t>
            </w:r>
          </w:p>
        </w:tc>
        <w:tc>
          <w:tcPr>
            <w:tcW w:type="dxa" w:w="2289"/>
          </w:tcPr>
          <w:p>
            <w:pPr>
              <w:spacing w:after="0"/>
              <w:jc w:val="left"/>
            </w:pPr>
            <w:r>
              <w:rPr>
                <w:sz w:val="16"/>
              </w:rPr>
              <w:t>Ice Storm</w:t>
            </w:r>
          </w:p>
        </w:tc>
        <w:tc>
          <w:tcPr>
            <w:tcW w:type="dxa" w:w="2736"/>
          </w:tcPr>
          <w:p>
            <w:pPr>
              <w:spacing w:after="0"/>
              <w:jc w:val="right"/>
            </w:pPr>
            <w:r>
              <w:rPr>
                <w:sz w:val="16"/>
              </w:rPr>
              <w:t>$136,813.05</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2020-04-02</w:t>
            </w:r>
          </w:p>
        </w:tc>
        <w:tc>
          <w:tcPr>
            <w:tcW w:type="dxa" w:w="1038"/>
          </w:tcPr>
          <w:p>
            <w:pPr>
              <w:spacing w:after="0"/>
              <w:jc w:val="left"/>
            </w:pPr>
            <w:r>
              <w:rPr>
                <w:sz w:val="16"/>
              </w:rPr>
              <w:t>2020-01-20</w:t>
            </w:r>
          </w:p>
        </w:tc>
        <w:tc>
          <w:tcPr>
            <w:tcW w:type="dxa" w:w="1038"/>
          </w:tcPr>
          <w:p>
            <w:pPr>
              <w:spacing w:after="0"/>
              <w:jc w:val="left"/>
            </w:pPr>
            <w:r>
              <w:rPr>
                <w:sz w:val="16"/>
              </w:rPr>
              <w:t>DR-4512-VA</w:t>
            </w:r>
          </w:p>
        </w:tc>
        <w:tc>
          <w:tcPr>
            <w:tcW w:type="dxa" w:w="1395"/>
          </w:tcPr>
          <w:p>
            <w:pPr>
              <w:spacing w:after="0"/>
              <w:jc w:val="left"/>
            </w:pPr>
            <w:r>
              <w:rPr>
                <w:sz w:val="16"/>
              </w:rPr>
              <w:t>Major disaster</w:t>
            </w:r>
          </w:p>
        </w:tc>
        <w:tc>
          <w:tcPr>
            <w:tcW w:type="dxa" w:w="2289"/>
          </w:tcPr>
          <w:p>
            <w:pPr>
              <w:spacing w:after="0"/>
              <w:jc w:val="left"/>
            </w:pPr>
            <w:r>
              <w:rPr>
                <w:sz w:val="16"/>
              </w:rPr>
              <w:t>COVID-19 Pandemic</w:t>
            </w:r>
          </w:p>
        </w:tc>
        <w:tc>
          <w:tcPr>
            <w:tcW w:type="dxa" w:w="2289"/>
          </w:tcPr>
          <w:p>
            <w:pPr>
              <w:spacing w:after="0"/>
              <w:jc w:val="left"/>
            </w:pPr>
            <w:r>
              <w:rPr>
                <w:sz w:val="16"/>
              </w:rPr>
              <w:t>Non-natural, not counted</w:t>
            </w:r>
          </w:p>
        </w:tc>
        <w:tc>
          <w:tcPr>
            <w:tcW w:type="dxa" w:w="2736"/>
          </w:tcPr>
          <w:p>
            <w:pPr>
              <w:spacing w:after="0"/>
              <w:jc w:val="right"/>
            </w:pPr>
            <w:r>
              <w:rPr>
                <w:sz w:val="16"/>
              </w:rPr>
              <w:t>$410,285.77</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2020-03-13</w:t>
            </w:r>
          </w:p>
        </w:tc>
        <w:tc>
          <w:tcPr>
            <w:tcW w:type="dxa" w:w="1038"/>
          </w:tcPr>
          <w:p>
            <w:pPr>
              <w:spacing w:after="0"/>
              <w:jc w:val="left"/>
            </w:pPr>
            <w:r>
              <w:rPr>
                <w:sz w:val="16"/>
              </w:rPr>
              <w:t>2020-01-20</w:t>
            </w:r>
          </w:p>
        </w:tc>
        <w:tc>
          <w:tcPr>
            <w:tcW w:type="dxa" w:w="1038"/>
          </w:tcPr>
          <w:p>
            <w:pPr>
              <w:spacing w:after="0"/>
              <w:jc w:val="left"/>
            </w:pPr>
            <w:r>
              <w:rPr>
                <w:sz w:val="16"/>
              </w:rPr>
              <w:t>EM-3448-VA</w:t>
            </w:r>
          </w:p>
        </w:tc>
        <w:tc>
          <w:tcPr>
            <w:tcW w:type="dxa" w:w="1395"/>
          </w:tcPr>
          <w:p>
            <w:pPr>
              <w:spacing w:after="0"/>
              <w:jc w:val="left"/>
            </w:pPr>
            <w:r>
              <w:rPr>
                <w:sz w:val="16"/>
              </w:rPr>
              <w:t>Emergency</w:t>
            </w:r>
          </w:p>
        </w:tc>
        <w:tc>
          <w:tcPr>
            <w:tcW w:type="dxa" w:w="2289"/>
          </w:tcPr>
          <w:p>
            <w:pPr>
              <w:spacing w:after="0"/>
              <w:jc w:val="left"/>
            </w:pPr>
            <w:r>
              <w:rPr>
                <w:sz w:val="16"/>
              </w:rPr>
              <w:t>COVID-19</w:t>
            </w:r>
          </w:p>
        </w:tc>
        <w:tc>
          <w:tcPr>
            <w:tcW w:type="dxa" w:w="2289"/>
          </w:tcPr>
          <w:p>
            <w:pPr>
              <w:spacing w:after="0"/>
              <w:jc w:val="left"/>
            </w:pPr>
            <w:r>
              <w:rPr>
                <w:sz w:val="16"/>
              </w:rPr>
              <w:t>Non-natural, not counted</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DR-4512</w:t>
            </w:r>
          </w:p>
        </w:tc>
      </w:tr>
      <w:tr>
        <w:trPr>
          <w:cantSplit/>
        </w:trPr>
        <w:tc>
          <w:tcPr>
            <w:tcW w:type="dxa" w:w="1038"/>
          </w:tcPr>
          <w:p>
            <w:pPr>
              <w:spacing w:after="0"/>
              <w:jc w:val="left"/>
            </w:pPr>
            <w:r>
              <w:rPr>
                <w:sz w:val="16"/>
              </w:rPr>
              <w:t>2018-12-18</w:t>
            </w:r>
          </w:p>
        </w:tc>
        <w:tc>
          <w:tcPr>
            <w:tcW w:type="dxa" w:w="1038"/>
          </w:tcPr>
          <w:p>
            <w:pPr>
              <w:spacing w:after="0"/>
              <w:jc w:val="left"/>
            </w:pPr>
            <w:r>
              <w:rPr>
                <w:sz w:val="16"/>
              </w:rPr>
              <w:t>2018-10-09</w:t>
            </w:r>
          </w:p>
        </w:tc>
        <w:tc>
          <w:tcPr>
            <w:tcW w:type="dxa" w:w="1038"/>
          </w:tcPr>
          <w:p>
            <w:pPr>
              <w:spacing w:after="0"/>
              <w:jc w:val="left"/>
            </w:pPr>
            <w:r>
              <w:rPr>
                <w:sz w:val="16"/>
              </w:rPr>
              <w:t>DR-4411-VA</w:t>
            </w:r>
          </w:p>
        </w:tc>
        <w:tc>
          <w:tcPr>
            <w:tcW w:type="dxa" w:w="1395"/>
          </w:tcPr>
          <w:p>
            <w:pPr>
              <w:spacing w:after="0"/>
              <w:jc w:val="left"/>
            </w:pPr>
            <w:r>
              <w:rPr>
                <w:sz w:val="16"/>
              </w:rPr>
              <w:t>Major disaster</w:t>
            </w:r>
          </w:p>
        </w:tc>
        <w:tc>
          <w:tcPr>
            <w:tcW w:type="dxa" w:w="2289"/>
          </w:tcPr>
          <w:p>
            <w:pPr>
              <w:spacing w:after="0"/>
              <w:jc w:val="left"/>
            </w:pPr>
            <w:r>
              <w:rPr>
                <w:sz w:val="16"/>
              </w:rPr>
              <w:t>Tropical Storm Michael</w:t>
            </w:r>
          </w:p>
        </w:tc>
        <w:tc>
          <w:tcPr>
            <w:tcW w:type="dxa" w:w="2289"/>
          </w:tcPr>
          <w:p>
            <w:pPr>
              <w:spacing w:after="0"/>
              <w:jc w:val="left"/>
            </w:pPr>
            <w:r>
              <w:rPr>
                <w:sz w:val="16"/>
              </w:rPr>
              <w:t>Hurricane</w:t>
            </w:r>
          </w:p>
        </w:tc>
        <w:tc>
          <w:tcPr>
            <w:tcW w:type="dxa" w:w="2736"/>
          </w:tcPr>
          <w:p>
            <w:pPr>
              <w:spacing w:after="0"/>
              <w:jc w:val="right"/>
            </w:pPr>
            <w:r>
              <w:rPr>
                <w:sz w:val="16"/>
              </w:rPr>
              <w:t>$570,616.14</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2018-10-15</w:t>
            </w:r>
          </w:p>
        </w:tc>
        <w:tc>
          <w:tcPr>
            <w:tcW w:type="dxa" w:w="1038"/>
          </w:tcPr>
          <w:p>
            <w:pPr>
              <w:spacing w:after="0"/>
              <w:jc w:val="left"/>
            </w:pPr>
            <w:r>
              <w:rPr>
                <w:sz w:val="16"/>
              </w:rPr>
              <w:t>2018-09-08</w:t>
            </w:r>
          </w:p>
        </w:tc>
        <w:tc>
          <w:tcPr>
            <w:tcW w:type="dxa" w:w="1038"/>
          </w:tcPr>
          <w:p>
            <w:pPr>
              <w:spacing w:after="0"/>
              <w:jc w:val="left"/>
            </w:pPr>
            <w:r>
              <w:rPr>
                <w:sz w:val="16"/>
              </w:rPr>
              <w:t>DR-4401-VA</w:t>
            </w:r>
          </w:p>
        </w:tc>
        <w:tc>
          <w:tcPr>
            <w:tcW w:type="dxa" w:w="1395"/>
          </w:tcPr>
          <w:p>
            <w:pPr>
              <w:spacing w:after="0"/>
              <w:jc w:val="left"/>
            </w:pPr>
            <w:r>
              <w:rPr>
                <w:sz w:val="16"/>
              </w:rPr>
              <w:t>Major disaster</w:t>
            </w:r>
          </w:p>
        </w:tc>
        <w:tc>
          <w:tcPr>
            <w:tcW w:type="dxa" w:w="2289"/>
          </w:tcPr>
          <w:p>
            <w:pPr>
              <w:spacing w:after="0"/>
              <w:jc w:val="left"/>
            </w:pPr>
            <w:r>
              <w:rPr>
                <w:sz w:val="16"/>
              </w:rPr>
              <w:t>Hurricane Florence</w:t>
            </w:r>
          </w:p>
        </w:tc>
        <w:tc>
          <w:tcPr>
            <w:tcW w:type="dxa" w:w="2289"/>
          </w:tcPr>
          <w:p>
            <w:pPr>
              <w:spacing w:after="0"/>
              <w:jc w:val="left"/>
            </w:pPr>
            <w:r>
              <w:rPr>
                <w:sz w:val="16"/>
              </w:rPr>
              <w:t>Hurricane</w:t>
            </w:r>
          </w:p>
        </w:tc>
        <w:tc>
          <w:tcPr>
            <w:tcW w:type="dxa" w:w="2736"/>
          </w:tcPr>
          <w:p>
            <w:pPr>
              <w:spacing w:after="0"/>
              <w:jc w:val="right"/>
            </w:pPr>
            <w:r>
              <w:rPr>
                <w:sz w:val="16"/>
              </w:rPr>
              <w:t>$105,673.33</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2018-09-11</w:t>
            </w:r>
          </w:p>
        </w:tc>
        <w:tc>
          <w:tcPr>
            <w:tcW w:type="dxa" w:w="1038"/>
          </w:tcPr>
          <w:p>
            <w:pPr>
              <w:spacing w:after="0"/>
              <w:jc w:val="left"/>
            </w:pPr>
            <w:r>
              <w:rPr>
                <w:sz w:val="16"/>
              </w:rPr>
              <w:t>2018-09-13</w:t>
            </w:r>
          </w:p>
        </w:tc>
        <w:tc>
          <w:tcPr>
            <w:tcW w:type="dxa" w:w="1038"/>
          </w:tcPr>
          <w:p>
            <w:pPr>
              <w:spacing w:after="0"/>
              <w:jc w:val="left"/>
            </w:pPr>
            <w:r>
              <w:rPr>
                <w:sz w:val="16"/>
              </w:rPr>
              <w:t>EM-3403-VA</w:t>
            </w:r>
          </w:p>
        </w:tc>
        <w:tc>
          <w:tcPr>
            <w:tcW w:type="dxa" w:w="1395"/>
          </w:tcPr>
          <w:p>
            <w:pPr>
              <w:spacing w:after="0"/>
              <w:jc w:val="left"/>
            </w:pPr>
            <w:r>
              <w:rPr>
                <w:sz w:val="16"/>
              </w:rPr>
              <w:t>Emergency</w:t>
            </w:r>
          </w:p>
        </w:tc>
        <w:tc>
          <w:tcPr>
            <w:tcW w:type="dxa" w:w="2289"/>
          </w:tcPr>
          <w:p>
            <w:pPr>
              <w:spacing w:after="0"/>
              <w:jc w:val="left"/>
            </w:pPr>
            <w:r>
              <w:rPr>
                <w:sz w:val="16"/>
              </w:rPr>
              <w:t>Hurricane Florence</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DR-4401</w:t>
            </w:r>
          </w:p>
        </w:tc>
      </w:tr>
      <w:tr>
        <w:trPr>
          <w:cantSplit/>
        </w:trPr>
        <w:tc>
          <w:tcPr>
            <w:tcW w:type="dxa" w:w="1038"/>
          </w:tcPr>
          <w:p>
            <w:pPr>
              <w:spacing w:after="0"/>
              <w:jc w:val="left"/>
            </w:pPr>
            <w:r>
              <w:rPr>
                <w:sz w:val="16"/>
              </w:rPr>
              <w:t>2012-10-29</w:t>
            </w:r>
          </w:p>
        </w:tc>
        <w:tc>
          <w:tcPr>
            <w:tcW w:type="dxa" w:w="1038"/>
          </w:tcPr>
          <w:p>
            <w:pPr>
              <w:spacing w:after="0"/>
              <w:jc w:val="left"/>
            </w:pPr>
            <w:r>
              <w:rPr>
                <w:sz w:val="16"/>
              </w:rPr>
              <w:t>2012-10-26</w:t>
            </w:r>
          </w:p>
        </w:tc>
        <w:tc>
          <w:tcPr>
            <w:tcW w:type="dxa" w:w="1038"/>
          </w:tcPr>
          <w:p>
            <w:pPr>
              <w:spacing w:after="0"/>
              <w:jc w:val="left"/>
            </w:pPr>
            <w:r>
              <w:rPr>
                <w:sz w:val="16"/>
              </w:rPr>
              <w:t>EM-3359-VA</w:t>
            </w:r>
          </w:p>
        </w:tc>
        <w:tc>
          <w:tcPr>
            <w:tcW w:type="dxa" w:w="1395"/>
          </w:tcPr>
          <w:p>
            <w:pPr>
              <w:spacing w:after="0"/>
              <w:jc w:val="left"/>
            </w:pPr>
            <w:r>
              <w:rPr>
                <w:sz w:val="16"/>
              </w:rPr>
              <w:t>Emergency</w:t>
            </w:r>
          </w:p>
        </w:tc>
        <w:tc>
          <w:tcPr>
            <w:tcW w:type="dxa" w:w="2289"/>
          </w:tcPr>
          <w:p>
            <w:pPr>
              <w:spacing w:after="0"/>
              <w:jc w:val="left"/>
            </w:pPr>
            <w:r>
              <w:rPr>
                <w:sz w:val="16"/>
              </w:rPr>
              <w:t>Hurricane Sandy</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2011-09-03</w:t>
            </w:r>
          </w:p>
        </w:tc>
        <w:tc>
          <w:tcPr>
            <w:tcW w:type="dxa" w:w="1038"/>
          </w:tcPr>
          <w:p>
            <w:pPr>
              <w:spacing w:after="0"/>
              <w:jc w:val="left"/>
            </w:pPr>
            <w:r>
              <w:rPr>
                <w:sz w:val="16"/>
              </w:rPr>
              <w:t>2011-08-26</w:t>
            </w:r>
          </w:p>
        </w:tc>
        <w:tc>
          <w:tcPr>
            <w:tcW w:type="dxa" w:w="1038"/>
          </w:tcPr>
          <w:p>
            <w:pPr>
              <w:spacing w:after="0"/>
              <w:jc w:val="left"/>
            </w:pPr>
            <w:r>
              <w:rPr>
                <w:sz w:val="16"/>
              </w:rPr>
              <w:t>DR-4024-VA</w:t>
            </w:r>
          </w:p>
        </w:tc>
        <w:tc>
          <w:tcPr>
            <w:tcW w:type="dxa" w:w="1395"/>
          </w:tcPr>
          <w:p>
            <w:pPr>
              <w:spacing w:after="0"/>
              <w:jc w:val="left"/>
            </w:pPr>
            <w:r>
              <w:rPr>
                <w:sz w:val="16"/>
              </w:rPr>
              <w:t>Major disaster</w:t>
            </w:r>
          </w:p>
        </w:tc>
        <w:tc>
          <w:tcPr>
            <w:tcW w:type="dxa" w:w="2289"/>
          </w:tcPr>
          <w:p>
            <w:pPr>
              <w:spacing w:after="0"/>
              <w:jc w:val="left"/>
            </w:pPr>
            <w:r>
              <w:rPr>
                <w:sz w:val="16"/>
              </w:rPr>
              <w:t>Hurricane Irene</w:t>
            </w:r>
          </w:p>
        </w:tc>
        <w:tc>
          <w:tcPr>
            <w:tcW w:type="dxa" w:w="2289"/>
          </w:tcPr>
          <w:p>
            <w:pPr>
              <w:spacing w:after="0"/>
              <w:jc w:val="left"/>
            </w:pPr>
            <w:r>
              <w:rPr>
                <w:sz w:val="16"/>
              </w:rPr>
              <w:t>Hurricane</w:t>
            </w:r>
          </w:p>
        </w:tc>
        <w:tc>
          <w:tcPr>
            <w:tcW w:type="dxa" w:w="2736"/>
          </w:tcPr>
          <w:p>
            <w:pPr>
              <w:spacing w:after="0"/>
              <w:jc w:val="right"/>
            </w:pPr>
            <w:r>
              <w:rPr>
                <w:sz w:val="16"/>
              </w:rPr>
              <w:t>$918,048.38</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2005-09-12</w:t>
            </w:r>
          </w:p>
        </w:tc>
        <w:tc>
          <w:tcPr>
            <w:tcW w:type="dxa" w:w="1038"/>
          </w:tcPr>
          <w:p>
            <w:pPr>
              <w:spacing w:after="0"/>
              <w:jc w:val="left"/>
            </w:pPr>
            <w:r>
              <w:rPr>
                <w:sz w:val="16"/>
              </w:rPr>
              <w:t>2005-08-29</w:t>
            </w:r>
          </w:p>
        </w:tc>
        <w:tc>
          <w:tcPr>
            <w:tcW w:type="dxa" w:w="1038"/>
          </w:tcPr>
          <w:p>
            <w:pPr>
              <w:spacing w:after="0"/>
              <w:jc w:val="left"/>
            </w:pPr>
            <w:r>
              <w:rPr>
                <w:sz w:val="16"/>
              </w:rPr>
              <w:t>EM-3240-VA</w:t>
            </w:r>
          </w:p>
        </w:tc>
        <w:tc>
          <w:tcPr>
            <w:tcW w:type="dxa" w:w="1395"/>
          </w:tcPr>
          <w:p>
            <w:pPr>
              <w:spacing w:after="0"/>
              <w:jc w:val="left"/>
            </w:pPr>
            <w:r>
              <w:rPr>
                <w:sz w:val="16"/>
              </w:rPr>
              <w:t>Emergency</w:t>
            </w:r>
          </w:p>
        </w:tc>
        <w:tc>
          <w:tcPr>
            <w:tcW w:type="dxa" w:w="2289"/>
          </w:tcPr>
          <w:p>
            <w:pPr>
              <w:spacing w:after="0"/>
              <w:jc w:val="left"/>
            </w:pPr>
            <w:r>
              <w:rPr>
                <w:sz w:val="16"/>
              </w:rPr>
              <w:t>Hurricane Katrina Evacuation</w:t>
            </w:r>
          </w:p>
        </w:tc>
        <w:tc>
          <w:tcPr>
            <w:tcW w:type="dxa" w:w="2289"/>
          </w:tcPr>
          <w:p>
            <w:pPr>
              <w:spacing w:after="0"/>
              <w:jc w:val="left"/>
            </w:pPr>
            <w:r>
              <w:rPr>
                <w:sz w:val="16"/>
              </w:rPr>
              <w:t>Hurricane: evacuation support, not a local hazard event; not counted</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2004-09-03</w:t>
            </w:r>
          </w:p>
        </w:tc>
        <w:tc>
          <w:tcPr>
            <w:tcW w:type="dxa" w:w="1038"/>
          </w:tcPr>
          <w:p>
            <w:pPr>
              <w:spacing w:after="0"/>
              <w:jc w:val="left"/>
            </w:pPr>
            <w:r>
              <w:rPr>
                <w:sz w:val="16"/>
              </w:rPr>
              <w:t>2004-08-30</w:t>
            </w:r>
          </w:p>
        </w:tc>
        <w:tc>
          <w:tcPr>
            <w:tcW w:type="dxa" w:w="1038"/>
          </w:tcPr>
          <w:p>
            <w:pPr>
              <w:spacing w:after="0"/>
              <w:jc w:val="left"/>
            </w:pPr>
            <w:r>
              <w:rPr>
                <w:sz w:val="16"/>
              </w:rPr>
              <w:t>DR-1544-VA</w:t>
            </w:r>
          </w:p>
        </w:tc>
        <w:tc>
          <w:tcPr>
            <w:tcW w:type="dxa" w:w="1395"/>
          </w:tcPr>
          <w:p>
            <w:pPr>
              <w:spacing w:after="0"/>
              <w:jc w:val="left"/>
            </w:pPr>
            <w:r>
              <w:rPr>
                <w:sz w:val="16"/>
              </w:rPr>
              <w:t>Major disaster</w:t>
            </w:r>
          </w:p>
        </w:tc>
        <w:tc>
          <w:tcPr>
            <w:tcW w:type="dxa" w:w="2289"/>
          </w:tcPr>
          <w:p>
            <w:pPr>
              <w:spacing w:after="0"/>
              <w:jc w:val="left"/>
            </w:pPr>
            <w:r>
              <w:rPr>
                <w:sz w:val="16"/>
              </w:rPr>
              <w:t>Severe Storms, Flooding and Tornadoes Associated W Td Gaston</w:t>
            </w:r>
          </w:p>
        </w:tc>
        <w:tc>
          <w:tcPr>
            <w:tcW w:type="dxa" w:w="2289"/>
          </w:tcPr>
          <w:p>
            <w:pPr>
              <w:spacing w:after="0"/>
              <w:jc w:val="left"/>
            </w:pPr>
            <w:r>
              <w:rPr>
                <w:sz w:val="16"/>
              </w:rPr>
              <w:t>Inland Flooding; Tornado</w:t>
            </w:r>
          </w:p>
        </w:tc>
        <w:tc>
          <w:tcPr>
            <w:tcW w:type="dxa" w:w="2736"/>
          </w:tcPr>
          <w:p>
            <w:pPr>
              <w:spacing w:after="0"/>
              <w:jc w:val="right"/>
            </w:pPr>
            <w:r>
              <w:rPr>
                <w:sz w:val="16"/>
              </w:rPr>
              <w:t>$2,552,018.97</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2003-09-18</w:t>
            </w:r>
          </w:p>
        </w:tc>
        <w:tc>
          <w:tcPr>
            <w:tcW w:type="dxa" w:w="1038"/>
          </w:tcPr>
          <w:p>
            <w:pPr>
              <w:spacing w:after="0"/>
              <w:jc w:val="left"/>
            </w:pPr>
            <w:r>
              <w:rPr>
                <w:sz w:val="16"/>
              </w:rPr>
              <w:t>2003-09-18</w:t>
            </w:r>
          </w:p>
        </w:tc>
        <w:tc>
          <w:tcPr>
            <w:tcW w:type="dxa" w:w="1038"/>
          </w:tcPr>
          <w:p>
            <w:pPr>
              <w:spacing w:after="0"/>
              <w:jc w:val="left"/>
            </w:pPr>
            <w:r>
              <w:rPr>
                <w:sz w:val="16"/>
              </w:rPr>
              <w:t>DR-1491-VA</w:t>
            </w:r>
          </w:p>
        </w:tc>
        <w:tc>
          <w:tcPr>
            <w:tcW w:type="dxa" w:w="1395"/>
          </w:tcPr>
          <w:p>
            <w:pPr>
              <w:spacing w:after="0"/>
              <w:jc w:val="left"/>
            </w:pPr>
            <w:r>
              <w:rPr>
                <w:sz w:val="16"/>
              </w:rPr>
              <w:t>Major disaster</w:t>
            </w:r>
          </w:p>
        </w:tc>
        <w:tc>
          <w:tcPr>
            <w:tcW w:type="dxa" w:w="2289"/>
          </w:tcPr>
          <w:p>
            <w:pPr>
              <w:spacing w:after="0"/>
              <w:jc w:val="left"/>
            </w:pPr>
            <w:r>
              <w:rPr>
                <w:sz w:val="16"/>
              </w:rPr>
              <w:t>Hurricane Isabel</w:t>
            </w:r>
          </w:p>
        </w:tc>
        <w:tc>
          <w:tcPr>
            <w:tcW w:type="dxa" w:w="2289"/>
          </w:tcPr>
          <w:p>
            <w:pPr>
              <w:spacing w:after="0"/>
              <w:jc w:val="left"/>
            </w:pPr>
            <w:r>
              <w:rPr>
                <w:sz w:val="16"/>
              </w:rPr>
              <w:t>Hurricane</w:t>
            </w:r>
          </w:p>
        </w:tc>
        <w:tc>
          <w:tcPr>
            <w:tcW w:type="dxa" w:w="2736"/>
          </w:tcPr>
          <w:p>
            <w:pPr>
              <w:spacing w:after="0"/>
              <w:jc w:val="right"/>
            </w:pPr>
            <w:r>
              <w:rPr>
                <w:sz w:val="16"/>
              </w:rPr>
              <w:t>$8,416,616.49</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2000-02-28</w:t>
            </w:r>
          </w:p>
        </w:tc>
        <w:tc>
          <w:tcPr>
            <w:tcW w:type="dxa" w:w="1038"/>
          </w:tcPr>
          <w:p>
            <w:pPr>
              <w:spacing w:after="0"/>
              <w:jc w:val="left"/>
            </w:pPr>
            <w:r>
              <w:rPr>
                <w:sz w:val="16"/>
              </w:rPr>
              <w:t>2000-01-25</w:t>
            </w:r>
          </w:p>
        </w:tc>
        <w:tc>
          <w:tcPr>
            <w:tcW w:type="dxa" w:w="1038"/>
          </w:tcPr>
          <w:p>
            <w:pPr>
              <w:spacing w:after="0"/>
              <w:jc w:val="left"/>
            </w:pPr>
            <w:r>
              <w:rPr>
                <w:sz w:val="16"/>
              </w:rPr>
              <w:t>DR-1318-VA</w:t>
            </w:r>
          </w:p>
        </w:tc>
        <w:tc>
          <w:tcPr>
            <w:tcW w:type="dxa" w:w="1395"/>
          </w:tcPr>
          <w:p>
            <w:pPr>
              <w:spacing w:after="0"/>
              <w:jc w:val="left"/>
            </w:pPr>
            <w:r>
              <w:rPr>
                <w:sz w:val="16"/>
              </w:rPr>
              <w:t>Major disaster</w:t>
            </w:r>
          </w:p>
        </w:tc>
        <w:tc>
          <w:tcPr>
            <w:tcW w:type="dxa" w:w="2289"/>
          </w:tcPr>
          <w:p>
            <w:pPr>
              <w:spacing w:after="0"/>
              <w:jc w:val="left"/>
            </w:pPr>
            <w:r>
              <w:rPr>
                <w:sz w:val="16"/>
              </w:rPr>
              <w:t>Severe Winter Storms</w:t>
            </w:r>
          </w:p>
        </w:tc>
        <w:tc>
          <w:tcPr>
            <w:tcW w:type="dxa" w:w="2289"/>
          </w:tcPr>
          <w:p>
            <w:pPr>
              <w:spacing w:after="0"/>
              <w:jc w:val="left"/>
            </w:pPr>
            <w:r>
              <w:rPr>
                <w:sz w:val="16"/>
              </w:rPr>
              <w:t>Winter Weather</w:t>
            </w:r>
          </w:p>
        </w:tc>
        <w:tc>
          <w:tcPr>
            <w:tcW w:type="dxa" w:w="2736"/>
          </w:tcPr>
          <w:p>
            <w:pPr>
              <w:spacing w:after="0"/>
              <w:jc w:val="right"/>
            </w:pPr>
            <w:r>
              <w:rPr>
                <w:sz w:val="16"/>
              </w:rPr>
              <w:t>$56,120.42</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1999-09-18</w:t>
            </w:r>
          </w:p>
        </w:tc>
        <w:tc>
          <w:tcPr>
            <w:tcW w:type="dxa" w:w="1038"/>
          </w:tcPr>
          <w:p>
            <w:pPr>
              <w:spacing w:after="0"/>
              <w:jc w:val="left"/>
            </w:pPr>
            <w:r>
              <w:rPr>
                <w:sz w:val="16"/>
              </w:rPr>
              <w:t>1999-09-13</w:t>
            </w:r>
          </w:p>
        </w:tc>
        <w:tc>
          <w:tcPr>
            <w:tcW w:type="dxa" w:w="1038"/>
          </w:tcPr>
          <w:p>
            <w:pPr>
              <w:spacing w:after="0"/>
              <w:jc w:val="left"/>
            </w:pPr>
            <w:r>
              <w:rPr>
                <w:sz w:val="16"/>
              </w:rPr>
              <w:t>DR-1293-VA</w:t>
            </w:r>
          </w:p>
        </w:tc>
        <w:tc>
          <w:tcPr>
            <w:tcW w:type="dxa" w:w="1395"/>
          </w:tcPr>
          <w:p>
            <w:pPr>
              <w:spacing w:after="0"/>
              <w:jc w:val="left"/>
            </w:pPr>
            <w:r>
              <w:rPr>
                <w:sz w:val="16"/>
              </w:rPr>
              <w:t>Major disaster</w:t>
            </w:r>
          </w:p>
        </w:tc>
        <w:tc>
          <w:tcPr>
            <w:tcW w:type="dxa" w:w="2289"/>
          </w:tcPr>
          <w:p>
            <w:pPr>
              <w:spacing w:after="0"/>
              <w:jc w:val="left"/>
            </w:pPr>
            <w:r>
              <w:rPr>
                <w:sz w:val="16"/>
              </w:rPr>
              <w:t>Hurricane Floyd Major Disaster Declarations</w:t>
            </w:r>
          </w:p>
        </w:tc>
        <w:tc>
          <w:tcPr>
            <w:tcW w:type="dxa" w:w="2289"/>
          </w:tcPr>
          <w:p>
            <w:pPr>
              <w:spacing w:after="0"/>
              <w:jc w:val="left"/>
            </w:pPr>
            <w:r>
              <w:rPr>
                <w:sz w:val="16"/>
              </w:rPr>
              <w:t>Hurricane</w:t>
            </w:r>
          </w:p>
        </w:tc>
        <w:tc>
          <w:tcPr>
            <w:tcW w:type="dxa" w:w="2736"/>
          </w:tcPr>
          <w:p>
            <w:pPr>
              <w:spacing w:after="0"/>
              <w:jc w:val="right"/>
            </w:pPr>
            <w:r>
              <w:rPr>
                <w:sz w:val="16"/>
              </w:rPr>
              <w:t>$159,452.56</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1996-09-06</w:t>
            </w:r>
          </w:p>
        </w:tc>
        <w:tc>
          <w:tcPr>
            <w:tcW w:type="dxa" w:w="1038"/>
          </w:tcPr>
          <w:p>
            <w:pPr>
              <w:spacing w:after="0"/>
              <w:jc w:val="left"/>
            </w:pPr>
            <w:r>
              <w:rPr>
                <w:sz w:val="16"/>
              </w:rPr>
              <w:t>1996-09-05</w:t>
            </w:r>
          </w:p>
        </w:tc>
        <w:tc>
          <w:tcPr>
            <w:tcW w:type="dxa" w:w="1038"/>
          </w:tcPr>
          <w:p>
            <w:pPr>
              <w:spacing w:after="0"/>
              <w:jc w:val="left"/>
            </w:pPr>
            <w:r>
              <w:rPr>
                <w:sz w:val="16"/>
              </w:rPr>
              <w:t>DR-1135-VA</w:t>
            </w:r>
          </w:p>
        </w:tc>
        <w:tc>
          <w:tcPr>
            <w:tcW w:type="dxa" w:w="1395"/>
          </w:tcPr>
          <w:p>
            <w:pPr>
              <w:spacing w:after="0"/>
              <w:jc w:val="left"/>
            </w:pPr>
            <w:r>
              <w:rPr>
                <w:sz w:val="16"/>
              </w:rPr>
              <w:t>Major disaster</w:t>
            </w:r>
          </w:p>
        </w:tc>
        <w:tc>
          <w:tcPr>
            <w:tcW w:type="dxa" w:w="2289"/>
          </w:tcPr>
          <w:p>
            <w:pPr>
              <w:spacing w:after="0"/>
              <w:jc w:val="left"/>
            </w:pPr>
            <w:r>
              <w:rPr>
                <w:sz w:val="16"/>
              </w:rPr>
              <w:t>Hurricane Fran and Associated Severe Storm Cond</w:t>
            </w:r>
          </w:p>
        </w:tc>
        <w:tc>
          <w:tcPr>
            <w:tcW w:type="dxa" w:w="2289"/>
          </w:tcPr>
          <w:p>
            <w:pPr>
              <w:spacing w:after="0"/>
              <w:jc w:val="left"/>
            </w:pPr>
            <w:r>
              <w:rPr>
                <w:sz w:val="16"/>
              </w:rPr>
              <w:t>Hurricane</w:t>
            </w:r>
          </w:p>
        </w:tc>
        <w:tc>
          <w:tcPr>
            <w:tcW w:type="dxa" w:w="2736"/>
          </w:tcPr>
          <w:p>
            <w:pPr>
              <w:spacing w:after="0"/>
              <w:jc w:val="right"/>
            </w:pPr>
            <w:r>
              <w:rPr>
                <w:sz w:val="16"/>
              </w:rPr>
              <w:t>PA not declared for this county</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1996-01-13</w:t>
            </w:r>
          </w:p>
        </w:tc>
        <w:tc>
          <w:tcPr>
            <w:tcW w:type="dxa" w:w="1038"/>
          </w:tcPr>
          <w:p>
            <w:pPr>
              <w:spacing w:after="0"/>
              <w:jc w:val="left"/>
            </w:pPr>
            <w:r>
              <w:rPr>
                <w:sz w:val="16"/>
              </w:rPr>
              <w:t>1996-01-06</w:t>
            </w:r>
          </w:p>
        </w:tc>
        <w:tc>
          <w:tcPr>
            <w:tcW w:type="dxa" w:w="1038"/>
          </w:tcPr>
          <w:p>
            <w:pPr>
              <w:spacing w:after="0"/>
              <w:jc w:val="left"/>
            </w:pPr>
            <w:r>
              <w:rPr>
                <w:sz w:val="16"/>
              </w:rPr>
              <w:t>DR-1086-VA</w:t>
            </w:r>
          </w:p>
        </w:tc>
        <w:tc>
          <w:tcPr>
            <w:tcW w:type="dxa" w:w="1395"/>
          </w:tcPr>
          <w:p>
            <w:pPr>
              <w:spacing w:after="0"/>
              <w:jc w:val="left"/>
            </w:pPr>
            <w:r>
              <w:rPr>
                <w:sz w:val="16"/>
              </w:rPr>
              <w:t>Major disaster</w:t>
            </w:r>
          </w:p>
        </w:tc>
        <w:tc>
          <w:tcPr>
            <w:tcW w:type="dxa" w:w="2289"/>
          </w:tcPr>
          <w:p>
            <w:pPr>
              <w:spacing w:after="0"/>
              <w:jc w:val="left"/>
            </w:pPr>
            <w:r>
              <w:rPr>
                <w:sz w:val="16"/>
              </w:rPr>
              <w:t>Blizzard of 96 (Severe Snow Storm)</w:t>
            </w:r>
          </w:p>
        </w:tc>
        <w:tc>
          <w:tcPr>
            <w:tcW w:type="dxa" w:w="2289"/>
          </w:tcPr>
          <w:p>
            <w:pPr>
              <w:spacing w:after="0"/>
              <w:jc w:val="left"/>
            </w:pPr>
            <w:r>
              <w:rPr>
                <w:sz w:val="16"/>
              </w:rPr>
              <w:t>Winter Weather</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1994-03-10</w:t>
            </w:r>
          </w:p>
        </w:tc>
        <w:tc>
          <w:tcPr>
            <w:tcW w:type="dxa" w:w="1038"/>
          </w:tcPr>
          <w:p>
            <w:pPr>
              <w:spacing w:after="0"/>
              <w:jc w:val="left"/>
            </w:pPr>
            <w:r>
              <w:rPr>
                <w:sz w:val="16"/>
              </w:rPr>
              <w:t>1994-02-08</w:t>
            </w:r>
          </w:p>
        </w:tc>
        <w:tc>
          <w:tcPr>
            <w:tcW w:type="dxa" w:w="1038"/>
          </w:tcPr>
          <w:p>
            <w:pPr>
              <w:spacing w:after="0"/>
              <w:jc w:val="left"/>
            </w:pPr>
            <w:r>
              <w:rPr>
                <w:sz w:val="16"/>
              </w:rPr>
              <w:t>DR-1014-VA</w:t>
            </w:r>
          </w:p>
        </w:tc>
        <w:tc>
          <w:tcPr>
            <w:tcW w:type="dxa" w:w="1395"/>
          </w:tcPr>
          <w:p>
            <w:pPr>
              <w:spacing w:after="0"/>
              <w:jc w:val="left"/>
            </w:pPr>
            <w:r>
              <w:rPr>
                <w:sz w:val="16"/>
              </w:rPr>
              <w:t>Major disaster</w:t>
            </w:r>
          </w:p>
        </w:tc>
        <w:tc>
          <w:tcPr>
            <w:tcW w:type="dxa" w:w="2289"/>
          </w:tcPr>
          <w:p>
            <w:pPr>
              <w:spacing w:after="0"/>
              <w:jc w:val="left"/>
            </w:pPr>
            <w:r>
              <w:rPr>
                <w:sz w:val="16"/>
              </w:rPr>
              <w:t>Severe Ice Storms, Flooding</w:t>
            </w:r>
          </w:p>
        </w:tc>
        <w:tc>
          <w:tcPr>
            <w:tcW w:type="dxa" w:w="2289"/>
          </w:tcPr>
          <w:p>
            <w:pPr>
              <w:spacing w:after="0"/>
              <w:jc w:val="left"/>
            </w:pPr>
            <w:r>
              <w:rPr>
                <w:sz w:val="16"/>
              </w:rPr>
              <w:t>Winter Weather (primary); also designated: Inland Flooding</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1993-03-25</w:t>
            </w:r>
          </w:p>
        </w:tc>
        <w:tc>
          <w:tcPr>
            <w:tcW w:type="dxa" w:w="1038"/>
          </w:tcPr>
          <w:p>
            <w:pPr>
              <w:spacing w:after="0"/>
              <w:jc w:val="left"/>
            </w:pPr>
            <w:r>
              <w:rPr>
                <w:sz w:val="16"/>
              </w:rPr>
              <w:t>1993-03-13</w:t>
            </w:r>
          </w:p>
        </w:tc>
        <w:tc>
          <w:tcPr>
            <w:tcW w:type="dxa" w:w="1038"/>
          </w:tcPr>
          <w:p>
            <w:pPr>
              <w:spacing w:after="0"/>
              <w:jc w:val="left"/>
            </w:pPr>
            <w:r>
              <w:rPr>
                <w:sz w:val="16"/>
              </w:rPr>
              <w:t>EM-3112-VA</w:t>
            </w:r>
          </w:p>
        </w:tc>
        <w:tc>
          <w:tcPr>
            <w:tcW w:type="dxa" w:w="1395"/>
          </w:tcPr>
          <w:p>
            <w:pPr>
              <w:spacing w:after="0"/>
              <w:jc w:val="left"/>
            </w:pPr>
            <w:r>
              <w:rPr>
                <w:sz w:val="16"/>
              </w:rPr>
              <w:t>Emergency</w:t>
            </w:r>
          </w:p>
        </w:tc>
        <w:tc>
          <w:tcPr>
            <w:tcW w:type="dxa" w:w="2289"/>
          </w:tcPr>
          <w:p>
            <w:pPr>
              <w:spacing w:after="0"/>
              <w:jc w:val="left"/>
            </w:pPr>
            <w:r>
              <w:rPr>
                <w:sz w:val="16"/>
              </w:rPr>
              <w:t>Severe Winter Storm</w:t>
            </w:r>
          </w:p>
        </w:tc>
        <w:tc>
          <w:tcPr>
            <w:tcW w:type="dxa" w:w="2289"/>
          </w:tcPr>
          <w:p>
            <w:pPr>
              <w:spacing w:after="0"/>
              <w:jc w:val="left"/>
            </w:pPr>
            <w:r>
              <w:rPr>
                <w:sz w:val="16"/>
              </w:rPr>
              <w:t>Winter Weather</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1985-11-09</w:t>
            </w:r>
          </w:p>
        </w:tc>
        <w:tc>
          <w:tcPr>
            <w:tcW w:type="dxa" w:w="1038"/>
          </w:tcPr>
          <w:p>
            <w:pPr>
              <w:spacing w:after="0"/>
              <w:jc w:val="left"/>
            </w:pPr>
            <w:r>
              <w:rPr>
                <w:sz w:val="16"/>
              </w:rPr>
              <w:t>1985-11-09</w:t>
            </w:r>
          </w:p>
        </w:tc>
        <w:tc>
          <w:tcPr>
            <w:tcW w:type="dxa" w:w="1038"/>
          </w:tcPr>
          <w:p>
            <w:pPr>
              <w:spacing w:after="0"/>
              <w:jc w:val="left"/>
            </w:pPr>
            <w:r>
              <w:rPr>
                <w:sz w:val="16"/>
              </w:rPr>
              <w:t>DR-755-VA</w:t>
            </w:r>
          </w:p>
        </w:tc>
        <w:tc>
          <w:tcPr>
            <w:tcW w:type="dxa" w:w="1395"/>
          </w:tcPr>
          <w:p>
            <w:pPr>
              <w:spacing w:after="0"/>
              <w:jc w:val="left"/>
            </w:pPr>
            <w:r>
              <w:rPr>
                <w:sz w:val="16"/>
              </w:rPr>
              <w:t>Major disaster</w:t>
            </w:r>
          </w:p>
        </w:tc>
        <w:tc>
          <w:tcPr>
            <w:tcW w:type="dxa" w:w="2289"/>
          </w:tcPr>
          <w:p>
            <w:pPr>
              <w:spacing w:after="0"/>
              <w:jc w:val="left"/>
            </w:pPr>
            <w:r>
              <w:rPr>
                <w:sz w:val="16"/>
              </w:rPr>
              <w:t>Severe Storms &amp; Flooding</w:t>
            </w:r>
          </w:p>
        </w:tc>
        <w:tc>
          <w:tcPr>
            <w:tcW w:type="dxa" w:w="2289"/>
          </w:tcPr>
          <w:p>
            <w:pPr>
              <w:spacing w:after="0"/>
              <w:jc w:val="left"/>
            </w:pPr>
            <w:r>
              <w:rPr>
                <w:sz w:val="16"/>
              </w:rPr>
              <w:t>Inland Flooding</w:t>
            </w:r>
          </w:p>
        </w:tc>
        <w:tc>
          <w:tcPr>
            <w:tcW w:type="dxa" w:w="2736"/>
          </w:tcPr>
          <w:p>
            <w:pPr>
              <w:spacing w:after="0"/>
              <w:jc w:val="right"/>
            </w:pPr>
            <w:r>
              <w:rPr>
                <w:sz w:val="16"/>
              </w:rPr>
              <w:t>PA not declared for this county</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1977-07-23</w:t>
            </w:r>
          </w:p>
        </w:tc>
        <w:tc>
          <w:tcPr>
            <w:tcW w:type="dxa" w:w="1038"/>
          </w:tcPr>
          <w:p>
            <w:pPr>
              <w:spacing w:after="0"/>
              <w:jc w:val="left"/>
            </w:pPr>
            <w:r>
              <w:rPr>
                <w:sz w:val="16"/>
              </w:rPr>
              <w:t>1977-07-23</w:t>
            </w:r>
          </w:p>
        </w:tc>
        <w:tc>
          <w:tcPr>
            <w:tcW w:type="dxa" w:w="1038"/>
          </w:tcPr>
          <w:p>
            <w:pPr>
              <w:spacing w:after="0"/>
              <w:jc w:val="left"/>
            </w:pPr>
            <w:r>
              <w:rPr>
                <w:sz w:val="16"/>
              </w:rPr>
              <w:t>EM-3046-VA</w:t>
            </w:r>
          </w:p>
        </w:tc>
        <w:tc>
          <w:tcPr>
            <w:tcW w:type="dxa" w:w="1395"/>
          </w:tcPr>
          <w:p>
            <w:pPr>
              <w:spacing w:after="0"/>
              <w:jc w:val="left"/>
            </w:pPr>
            <w:r>
              <w:rPr>
                <w:sz w:val="16"/>
              </w:rPr>
              <w:t>Emergency</w:t>
            </w:r>
          </w:p>
        </w:tc>
        <w:tc>
          <w:tcPr>
            <w:tcW w:type="dxa" w:w="2289"/>
          </w:tcPr>
          <w:p>
            <w:pPr>
              <w:spacing w:after="0"/>
              <w:jc w:val="left"/>
            </w:pPr>
            <w:r>
              <w:rPr>
                <w:sz w:val="16"/>
              </w:rPr>
              <w:t>Drought</w:t>
            </w:r>
          </w:p>
        </w:tc>
        <w:tc>
          <w:tcPr>
            <w:tcW w:type="dxa" w:w="2289"/>
          </w:tcPr>
          <w:p>
            <w:pPr>
              <w:spacing w:after="0"/>
              <w:jc w:val="left"/>
            </w:pPr>
            <w:r>
              <w:rPr>
                <w:sz w:val="16"/>
              </w:rPr>
              <w:t>Drought</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1977-01-26</w:t>
            </w:r>
          </w:p>
        </w:tc>
        <w:tc>
          <w:tcPr>
            <w:tcW w:type="dxa" w:w="1038"/>
          </w:tcPr>
          <w:p>
            <w:pPr>
              <w:spacing w:after="0"/>
              <w:jc w:val="left"/>
            </w:pPr>
            <w:r>
              <w:rPr>
                <w:sz w:val="16"/>
              </w:rPr>
              <w:t>1977-01-26</w:t>
            </w:r>
          </w:p>
        </w:tc>
        <w:tc>
          <w:tcPr>
            <w:tcW w:type="dxa" w:w="1038"/>
          </w:tcPr>
          <w:p>
            <w:pPr>
              <w:spacing w:after="0"/>
              <w:jc w:val="left"/>
            </w:pPr>
            <w:r>
              <w:rPr>
                <w:sz w:val="16"/>
              </w:rPr>
              <w:t>DR-525-VA</w:t>
            </w:r>
          </w:p>
        </w:tc>
        <w:tc>
          <w:tcPr>
            <w:tcW w:type="dxa" w:w="1395"/>
          </w:tcPr>
          <w:p>
            <w:pPr>
              <w:spacing w:after="0"/>
              <w:jc w:val="left"/>
            </w:pPr>
            <w:r>
              <w:rPr>
                <w:sz w:val="16"/>
              </w:rPr>
              <w:t>Major disaster</w:t>
            </w:r>
          </w:p>
        </w:tc>
        <w:tc>
          <w:tcPr>
            <w:tcW w:type="dxa" w:w="2289"/>
          </w:tcPr>
          <w:p>
            <w:pPr>
              <w:spacing w:after="0"/>
              <w:jc w:val="left"/>
            </w:pPr>
            <w:r>
              <w:rPr>
                <w:sz w:val="16"/>
              </w:rPr>
              <w:t>Ice Conditions</w:t>
            </w:r>
          </w:p>
        </w:tc>
        <w:tc>
          <w:tcPr>
            <w:tcW w:type="dxa" w:w="2289"/>
          </w:tcPr>
          <w:p>
            <w:pPr>
              <w:spacing w:after="0"/>
              <w:jc w:val="left"/>
            </w:pPr>
            <w:r>
              <w:rPr>
                <w:sz w:val="16"/>
              </w:rPr>
              <w:t>Cold Wave</w:t>
            </w:r>
          </w:p>
        </w:tc>
        <w:tc>
          <w:tcPr>
            <w:tcW w:type="dxa" w:w="2736"/>
          </w:tcPr>
          <w:p>
            <w:pPr>
              <w:spacing w:after="0"/>
              <w:jc w:val="right"/>
            </w:pPr>
            <w:r>
              <w:rPr>
                <w:sz w:val="16"/>
              </w:rPr>
              <w:t>PA not declared for this county</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1976-10-15</w:t>
            </w:r>
          </w:p>
        </w:tc>
        <w:tc>
          <w:tcPr>
            <w:tcW w:type="dxa" w:w="1038"/>
          </w:tcPr>
          <w:p>
            <w:pPr>
              <w:spacing w:after="0"/>
              <w:jc w:val="left"/>
            </w:pPr>
            <w:r>
              <w:rPr>
                <w:sz w:val="16"/>
              </w:rPr>
              <w:t>1976-10-15</w:t>
            </w:r>
          </w:p>
        </w:tc>
        <w:tc>
          <w:tcPr>
            <w:tcW w:type="dxa" w:w="1038"/>
          </w:tcPr>
          <w:p>
            <w:pPr>
              <w:spacing w:after="0"/>
              <w:jc w:val="left"/>
            </w:pPr>
            <w:r>
              <w:rPr>
                <w:sz w:val="16"/>
              </w:rPr>
              <w:t>EM-3018-VA</w:t>
            </w:r>
          </w:p>
        </w:tc>
        <w:tc>
          <w:tcPr>
            <w:tcW w:type="dxa" w:w="1395"/>
          </w:tcPr>
          <w:p>
            <w:pPr>
              <w:spacing w:after="0"/>
              <w:jc w:val="left"/>
            </w:pPr>
            <w:r>
              <w:rPr>
                <w:sz w:val="16"/>
              </w:rPr>
              <w:t>Emergency</w:t>
            </w:r>
          </w:p>
        </w:tc>
        <w:tc>
          <w:tcPr>
            <w:tcW w:type="dxa" w:w="2289"/>
          </w:tcPr>
          <w:p>
            <w:pPr>
              <w:spacing w:after="0"/>
              <w:jc w:val="left"/>
            </w:pPr>
            <w:r>
              <w:rPr>
                <w:sz w:val="16"/>
              </w:rPr>
              <w:t>Drought</w:t>
            </w:r>
          </w:p>
        </w:tc>
        <w:tc>
          <w:tcPr>
            <w:tcW w:type="dxa" w:w="2289"/>
          </w:tcPr>
          <w:p>
            <w:pPr>
              <w:spacing w:after="0"/>
              <w:jc w:val="left"/>
            </w:pPr>
            <w:r>
              <w:rPr>
                <w:sz w:val="16"/>
              </w:rPr>
              <w:t>Drought</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1972-10-10</w:t>
            </w:r>
          </w:p>
        </w:tc>
        <w:tc>
          <w:tcPr>
            <w:tcW w:type="dxa" w:w="1038"/>
          </w:tcPr>
          <w:p>
            <w:pPr>
              <w:spacing w:after="0"/>
              <w:jc w:val="left"/>
            </w:pPr>
            <w:r>
              <w:rPr>
                <w:sz w:val="16"/>
              </w:rPr>
              <w:t>1972-10-10</w:t>
            </w:r>
          </w:p>
        </w:tc>
        <w:tc>
          <w:tcPr>
            <w:tcW w:type="dxa" w:w="1038"/>
          </w:tcPr>
          <w:p>
            <w:pPr>
              <w:spacing w:after="0"/>
              <w:jc w:val="left"/>
            </w:pPr>
            <w:r>
              <w:rPr>
                <w:sz w:val="16"/>
              </w:rPr>
              <w:t>DR-359-VA</w:t>
            </w:r>
          </w:p>
        </w:tc>
        <w:tc>
          <w:tcPr>
            <w:tcW w:type="dxa" w:w="1395"/>
          </w:tcPr>
          <w:p>
            <w:pPr>
              <w:spacing w:after="0"/>
              <w:jc w:val="left"/>
            </w:pPr>
            <w:r>
              <w:rPr>
                <w:sz w:val="16"/>
              </w:rPr>
              <w:t>Major disaster</w:t>
            </w:r>
          </w:p>
        </w:tc>
        <w:tc>
          <w:tcPr>
            <w:tcW w:type="dxa" w:w="2289"/>
          </w:tcPr>
          <w:p>
            <w:pPr>
              <w:spacing w:after="0"/>
              <w:jc w:val="left"/>
            </w:pPr>
            <w:r>
              <w:rPr>
                <w:sz w:val="16"/>
              </w:rPr>
              <w:t>Severe Storms &amp; Flooding</w:t>
            </w:r>
          </w:p>
        </w:tc>
        <w:tc>
          <w:tcPr>
            <w:tcW w:type="dxa" w:w="2289"/>
          </w:tcPr>
          <w:p>
            <w:pPr>
              <w:spacing w:after="0"/>
              <w:jc w:val="left"/>
            </w:pPr>
            <w:r>
              <w:rPr>
                <w:sz w:val="16"/>
              </w:rPr>
              <w:t>Inland Flooding</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1972-06-23</w:t>
            </w:r>
          </w:p>
        </w:tc>
        <w:tc>
          <w:tcPr>
            <w:tcW w:type="dxa" w:w="1038"/>
          </w:tcPr>
          <w:p>
            <w:pPr>
              <w:spacing w:after="0"/>
              <w:jc w:val="left"/>
            </w:pPr>
            <w:r>
              <w:rPr>
                <w:sz w:val="16"/>
              </w:rPr>
              <w:t>1972-06-23</w:t>
            </w:r>
          </w:p>
        </w:tc>
        <w:tc>
          <w:tcPr>
            <w:tcW w:type="dxa" w:w="1038"/>
          </w:tcPr>
          <w:p>
            <w:pPr>
              <w:spacing w:after="0"/>
              <w:jc w:val="left"/>
            </w:pPr>
            <w:r>
              <w:rPr>
                <w:sz w:val="16"/>
              </w:rPr>
              <w:t>DR-339-VA</w:t>
            </w:r>
          </w:p>
        </w:tc>
        <w:tc>
          <w:tcPr>
            <w:tcW w:type="dxa" w:w="1395"/>
          </w:tcPr>
          <w:p>
            <w:pPr>
              <w:spacing w:after="0"/>
              <w:jc w:val="left"/>
            </w:pPr>
            <w:r>
              <w:rPr>
                <w:sz w:val="16"/>
              </w:rPr>
              <w:t>Major disaster</w:t>
            </w:r>
          </w:p>
        </w:tc>
        <w:tc>
          <w:tcPr>
            <w:tcW w:type="dxa" w:w="2289"/>
          </w:tcPr>
          <w:p>
            <w:pPr>
              <w:spacing w:after="0"/>
              <w:jc w:val="left"/>
            </w:pPr>
            <w:r>
              <w:rPr>
                <w:sz w:val="16"/>
              </w:rPr>
              <w:t>Tropical Storm Agnes</w:t>
            </w:r>
          </w:p>
        </w:tc>
        <w:tc>
          <w:tcPr>
            <w:tcW w:type="dxa" w:w="2289"/>
          </w:tcPr>
          <w:p>
            <w:pPr>
              <w:spacing w:after="0"/>
              <w:jc w:val="left"/>
            </w:pPr>
            <w:r>
              <w:rPr>
                <w:sz w:val="16"/>
              </w:rPr>
              <w:t>Inland Flooding (primary); also designated: 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1969-08-23</w:t>
            </w:r>
          </w:p>
        </w:tc>
        <w:tc>
          <w:tcPr>
            <w:tcW w:type="dxa" w:w="1038"/>
          </w:tcPr>
          <w:p>
            <w:pPr>
              <w:spacing w:after="0"/>
              <w:jc w:val="left"/>
            </w:pPr>
            <w:r>
              <w:rPr>
                <w:sz w:val="16"/>
              </w:rPr>
              <w:t>1969-08-23</w:t>
            </w:r>
          </w:p>
        </w:tc>
        <w:tc>
          <w:tcPr>
            <w:tcW w:type="dxa" w:w="1038"/>
          </w:tcPr>
          <w:p>
            <w:pPr>
              <w:spacing w:after="0"/>
              <w:jc w:val="left"/>
            </w:pPr>
            <w:r>
              <w:rPr>
                <w:sz w:val="16"/>
              </w:rPr>
              <w:t>DR-274-VA</w:t>
            </w:r>
          </w:p>
        </w:tc>
        <w:tc>
          <w:tcPr>
            <w:tcW w:type="dxa" w:w="1395"/>
          </w:tcPr>
          <w:p>
            <w:pPr>
              <w:spacing w:after="0"/>
              <w:jc w:val="left"/>
            </w:pPr>
            <w:r>
              <w:rPr>
                <w:sz w:val="16"/>
              </w:rPr>
              <w:t>Major disaster</w:t>
            </w:r>
          </w:p>
        </w:tc>
        <w:tc>
          <w:tcPr>
            <w:tcW w:type="dxa" w:w="2289"/>
          </w:tcPr>
          <w:p>
            <w:pPr>
              <w:spacing w:after="0"/>
              <w:jc w:val="left"/>
            </w:pPr>
            <w:r>
              <w:rPr>
                <w:sz w:val="16"/>
              </w:rPr>
              <w:t>Severe Storms &amp; Flooding</w:t>
            </w:r>
          </w:p>
        </w:tc>
        <w:tc>
          <w:tcPr>
            <w:tcW w:type="dxa" w:w="2289"/>
          </w:tcPr>
          <w:p>
            <w:pPr>
              <w:spacing w:after="0"/>
              <w:jc w:val="left"/>
            </w:pPr>
            <w:r>
              <w:rPr>
                <w:sz w:val="16"/>
              </w:rPr>
              <w:t>Hurricane (primary); also designated: Inland Flooding</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115</w:t>
            </w:r>
          </w:p>
        </w:tc>
        <w:tc>
          <w:tcPr>
            <w:tcW w:type="dxa" w:w="1159"/>
          </w:tcPr>
          <w:p>
            <w:pPr>
              <w:spacing w:after="0"/>
              <w:jc w:val="right"/>
            </w:pPr>
            <w:r>
              <w:rPr>
                <w:sz w:val="16"/>
              </w:rPr>
              <w:t>9</w:t>
            </w:r>
          </w:p>
        </w:tc>
        <w:tc>
          <w:tcPr>
            <w:tcW w:type="dxa" w:w="2116"/>
          </w:tcPr>
          <w:p>
            <w:pPr>
              <w:spacing w:after="0"/>
              <w:jc w:val="right"/>
            </w:pPr>
            <w:r>
              <w:rPr>
                <w:sz w:val="16"/>
              </w:rPr>
              <w:t>5</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9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109</w:t>
            </w:r>
          </w:p>
        </w:tc>
        <w:tc>
          <w:tcPr>
            <w:tcW w:type="dxa" w:w="1159"/>
          </w:tcPr>
          <w:p>
            <w:pPr>
              <w:spacing w:after="0"/>
              <w:jc w:val="right"/>
            </w:pPr>
            <w:r>
              <w:rPr>
                <w:sz w:val="16"/>
              </w:rPr>
              <w:t>51</w:t>
            </w:r>
          </w:p>
        </w:tc>
        <w:tc>
          <w:tcPr>
            <w:tcW w:type="dxa" w:w="2116"/>
          </w:tcPr>
          <w:p>
            <w:pPr>
              <w:spacing w:after="0"/>
              <w:jc w:val="right"/>
            </w:pPr>
            <w:r>
              <w:rPr>
                <w:sz w:val="16"/>
              </w:rPr>
              <w:t>9</w:t>
            </w:r>
          </w:p>
        </w:tc>
        <w:tc>
          <w:tcPr>
            <w:tcW w:type="dxa" w:w="786"/>
          </w:tcPr>
          <w:p>
            <w:pPr>
              <w:spacing w:after="0"/>
              <w:jc w:val="right"/>
            </w:pPr>
            <w:r>
              <w:rPr>
                <w:sz w:val="16"/>
              </w:rPr>
              <w:t>54</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13</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313</w:t>
            </w:r>
          </w:p>
        </w:tc>
        <w:tc>
          <w:tcPr>
            <w:tcW w:type="dxa" w:w="1159"/>
          </w:tcPr>
          <w:p>
            <w:pPr>
              <w:spacing w:after="0"/>
              <w:jc w:val="right"/>
            </w:pPr>
            <w:r>
              <w:rPr>
                <w:sz w:val="16"/>
              </w:rPr>
              <w:t>69</w:t>
            </w:r>
          </w:p>
        </w:tc>
        <w:tc>
          <w:tcPr>
            <w:tcW w:type="dxa" w:w="2116"/>
          </w:tcPr>
          <w:p>
            <w:pPr>
              <w:spacing w:after="0"/>
              <w:jc w:val="right"/>
            </w:pPr>
            <w:r>
              <w:rPr>
                <w:sz w:val="16"/>
              </w:rPr>
              <w:t>22</w:t>
            </w:r>
          </w:p>
        </w:tc>
        <w:tc>
          <w:tcPr>
            <w:tcW w:type="dxa" w:w="786"/>
          </w:tcPr>
          <w:p>
            <w:pPr>
              <w:spacing w:after="0"/>
              <w:jc w:val="right"/>
            </w:pPr>
            <w:r>
              <w:rPr>
                <w:sz w:val="16"/>
              </w:rPr>
              <w:t>80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39"/>
        <w:gridCol w:w="2852"/>
        <w:gridCol w:w="926"/>
        <w:gridCol w:w="2913"/>
        <w:gridCol w:w="1017"/>
        <w:gridCol w:w="23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39"/>
            <w:shd w:val="clear" w:color="auto" w:fill="E8E8E8"/>
          </w:tcPr>
          <w:p>
            <w:pPr>
              <w:spacing w:after="0"/>
              <w:jc w:val="left"/>
            </w:pPr>
            <w:r>
              <w:rPr>
                <w:b/>
                <w:sz w:val="16"/>
              </w:rPr>
              <w:t>Magnitude or extent</w:t>
            </w:r>
          </w:p>
        </w:tc>
        <w:tc>
          <w:tcPr>
            <w:tcW w:type="dxa" w:w="2852"/>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13"/>
            <w:shd w:val="clear" w:color="auto" w:fill="E8E8E8"/>
          </w:tcPr>
          <w:p>
            <w:pPr>
              <w:spacing w:after="0"/>
              <w:jc w:val="left"/>
            </w:pPr>
            <w:r>
              <w:rPr>
                <w:b/>
                <w:sz w:val="16"/>
              </w:rPr>
              <w:t>Location</w:t>
            </w:r>
          </w:p>
        </w:tc>
        <w:tc>
          <w:tcPr>
            <w:tcW w:type="dxa" w:w="1017"/>
            <w:shd w:val="clear" w:color="auto" w:fill="E8E8E8"/>
          </w:tcPr>
          <w:p>
            <w:pPr>
              <w:spacing w:after="0"/>
              <w:jc w:val="left"/>
            </w:pPr>
            <w:r>
              <w:rPr>
                <w:b/>
                <w:sz w:val="16"/>
              </w:rPr>
              <w:t>Flags</w:t>
            </w:r>
          </w:p>
        </w:tc>
        <w:tc>
          <w:tcPr>
            <w:tcW w:type="dxa" w:w="23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15"/>
          </w:tcPr>
          <w:p>
            <w:pPr>
              <w:spacing w:after="0"/>
              <w:jc w:val="left"/>
            </w:pPr>
            <w:r>
              <w:rPr>
                <w:sz w:val="16"/>
              </w:rPr>
              <w:t>Excessive Heat</w:t>
            </w:r>
          </w:p>
        </w:tc>
        <w:tc>
          <w:tcPr>
            <w:tcW w:type="dxa" w:w="1839"/>
          </w:tcPr>
          <w:p>
            <w:pPr>
              <w:spacing w:after="0"/>
              <w:jc w:val="left"/>
            </w:pPr>
          </w:p>
        </w:tc>
        <w:tc>
          <w:tcPr>
            <w:tcW w:type="dxa" w:w="2852"/>
          </w:tcPr>
          <w:p>
            <w:pPr>
              <w:spacing w:after="0"/>
              <w:jc w:val="left"/>
            </w:pPr>
            <w:r>
              <w:rPr>
                <w:sz w:val="16"/>
              </w:rPr>
              <w:t>$0 property; $0 crops (zone total, 2025 dollars)</w:t>
            </w:r>
          </w:p>
        </w:tc>
        <w:tc>
          <w:tcPr>
            <w:tcW w:type="dxa" w:w="926"/>
          </w:tcPr>
          <w:p>
            <w:pPr>
              <w:spacing w:after="0"/>
              <w:jc w:val="right"/>
            </w:pPr>
            <w:r>
              <w:rPr>
                <w:sz w:val="16"/>
              </w:rPr>
              <w:t>0, 0</w:t>
            </w:r>
          </w:p>
        </w:tc>
        <w:tc>
          <w:tcPr>
            <w:tcW w:type="dxa" w:w="2913"/>
          </w:tcPr>
          <w:p>
            <w:pPr>
              <w:spacing w:after="0"/>
              <w:jc w:val="left"/>
            </w:pPr>
            <w:r>
              <w:rPr>
                <w:sz w:val="16"/>
              </w:rPr>
              <w:t>NWS zone VAZ514 (EASTERN CHESTERFIELD), zone-level</w:t>
            </w:r>
          </w:p>
        </w:tc>
        <w:tc>
          <w:tcPr>
            <w:tcW w:type="dxa" w:w="1017"/>
          </w:tcPr>
          <w:p>
            <w:pPr>
              <w:spacing w:after="0"/>
              <w:jc w:val="left"/>
            </w:pPr>
            <w:r>
              <w:rPr>
                <w:sz w:val="16"/>
              </w:rPr>
              <w:t>new since last plan; within last 5 years</w:t>
            </w:r>
          </w:p>
        </w:tc>
        <w:tc>
          <w:tcPr>
            <w:tcW w:type="dxa" w:w="2313"/>
          </w:tcPr>
          <w:p>
            <w:pPr>
              <w:spacing w:after="0"/>
              <w:jc w:val="left"/>
            </w:pPr>
            <w:r>
              <w:rPr>
                <w:sz w:val="16"/>
              </w:rPr>
              <w:t>B1-c worst recorded: Excessive Heat, Heat</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1839"/>
          </w:tcPr>
          <w:p>
            <w:pPr>
              <w:spacing w:after="0"/>
              <w:jc w:val="left"/>
            </w:pPr>
          </w:p>
        </w:tc>
        <w:tc>
          <w:tcPr>
            <w:tcW w:type="dxa" w:w="2852"/>
          </w:tcPr>
          <w:p>
            <w:pPr>
              <w:spacing w:after="0"/>
              <w:jc w:val="left"/>
            </w:pPr>
            <w:r>
              <w:rPr>
                <w:sz w:val="16"/>
              </w:rPr>
              <w:t>$30,000 property; $0 crops (zone total, 2021 dollars)</w:t>
            </w:r>
          </w:p>
        </w:tc>
        <w:tc>
          <w:tcPr>
            <w:tcW w:type="dxa" w:w="926"/>
          </w:tcPr>
          <w:p>
            <w:pPr>
              <w:spacing w:after="0"/>
              <w:jc w:val="right"/>
            </w:pPr>
            <w:r>
              <w:rPr>
                <w:sz w:val="16"/>
              </w:rPr>
              <w:t>0, 0</w:t>
            </w:r>
          </w:p>
        </w:tc>
        <w:tc>
          <w:tcPr>
            <w:tcW w:type="dxa" w:w="2913"/>
          </w:tcPr>
          <w:p>
            <w:pPr>
              <w:spacing w:after="0"/>
              <w:jc w:val="left"/>
            </w:pPr>
            <w:r>
              <w:rPr>
                <w:sz w:val="16"/>
              </w:rPr>
              <w:t>NWS zone VAZ514 (EASTERN CHESTERFIELD), zone-level</w:t>
            </w:r>
          </w:p>
        </w:tc>
        <w:tc>
          <w:tcPr>
            <w:tcW w:type="dxa" w:w="1017"/>
          </w:tcPr>
          <w:p>
            <w:pPr>
              <w:spacing w:after="0"/>
              <w:jc w:val="left"/>
            </w:pPr>
          </w:p>
        </w:tc>
        <w:tc>
          <w:tcPr>
            <w:tcW w:type="dxa" w:w="231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1839"/>
          </w:tcPr>
          <w:p>
            <w:pPr>
              <w:spacing w:after="0"/>
              <w:jc w:val="left"/>
            </w:pPr>
          </w:p>
        </w:tc>
        <w:tc>
          <w:tcPr>
            <w:tcW w:type="dxa" w:w="2852"/>
          </w:tcPr>
          <w:p>
            <w:pPr>
              <w:spacing w:after="0"/>
              <w:jc w:val="left"/>
            </w:pPr>
            <w:r>
              <w:rPr>
                <w:sz w:val="16"/>
              </w:rPr>
              <w:t>$50,000 property; $0 crops (zone total, 2021 dollars)</w:t>
            </w:r>
          </w:p>
        </w:tc>
        <w:tc>
          <w:tcPr>
            <w:tcW w:type="dxa" w:w="926"/>
          </w:tcPr>
          <w:p>
            <w:pPr>
              <w:spacing w:after="0"/>
              <w:jc w:val="right"/>
            </w:pPr>
            <w:r>
              <w:rPr>
                <w:sz w:val="16"/>
              </w:rPr>
              <w:t>0, 0</w:t>
            </w:r>
          </w:p>
        </w:tc>
        <w:tc>
          <w:tcPr>
            <w:tcW w:type="dxa" w:w="2913"/>
          </w:tcPr>
          <w:p>
            <w:pPr>
              <w:spacing w:after="0"/>
              <w:jc w:val="left"/>
            </w:pPr>
            <w:r>
              <w:rPr>
                <w:sz w:val="16"/>
              </w:rPr>
              <w:t>NWS zone VAZ514 (EASTERN CHESTERFIELD), zone-level</w:t>
            </w:r>
          </w:p>
        </w:tc>
        <w:tc>
          <w:tcPr>
            <w:tcW w:type="dxa" w:w="1017"/>
          </w:tcPr>
          <w:p>
            <w:pPr>
              <w:spacing w:after="0"/>
              <w:jc w:val="left"/>
            </w:pPr>
          </w:p>
        </w:tc>
        <w:tc>
          <w:tcPr>
            <w:tcW w:type="dxa" w:w="2313"/>
          </w:tcPr>
          <w:p>
            <w:pPr>
              <w:spacing w:after="0"/>
              <w:jc w:val="left"/>
            </w:pPr>
            <w:r>
              <w:rPr>
                <w:sz w:val="16"/>
              </w:rPr>
              <w:t>B1-c worst recorded: Ice Storm</w:t>
            </w:r>
          </w:p>
        </w:tc>
      </w:tr>
      <w:tr>
        <w:trPr>
          <w:cantSplit/>
        </w:trPr>
        <w:tc>
          <w:tcPr>
            <w:tcW w:type="dxa" w:w="1037"/>
          </w:tcPr>
          <w:p>
            <w:pPr>
              <w:spacing w:after="0"/>
              <w:jc w:val="left"/>
            </w:pPr>
            <w:r>
              <w:rPr>
                <w:sz w:val="16"/>
              </w:rPr>
              <w:t>2018-09-17</w:t>
            </w:r>
          </w:p>
        </w:tc>
        <w:tc>
          <w:tcPr>
            <w:tcW w:type="dxa" w:w="1215"/>
          </w:tcPr>
          <w:p>
            <w:pPr>
              <w:spacing w:after="0"/>
              <w:jc w:val="left"/>
            </w:pPr>
            <w:r>
              <w:rPr>
                <w:sz w:val="16"/>
              </w:rPr>
              <w:t>Tornado</w:t>
            </w:r>
          </w:p>
        </w:tc>
        <w:tc>
          <w:tcPr>
            <w:tcW w:type="dxa" w:w="1839"/>
          </w:tcPr>
          <w:p>
            <w:pPr>
              <w:spacing w:after="0"/>
              <w:jc w:val="left"/>
            </w:pPr>
            <w:r>
              <w:rPr>
                <w:sz w:val="16"/>
              </w:rPr>
              <w:t>EF2, 7.5 mi within this county, 350 yd wide</w:t>
            </w:r>
          </w:p>
        </w:tc>
        <w:tc>
          <w:tcPr>
            <w:tcW w:type="dxa" w:w="2852"/>
          </w:tcPr>
          <w:p>
            <w:pPr>
              <w:spacing w:after="0"/>
              <w:jc w:val="left"/>
            </w:pPr>
            <w:r>
              <w:rPr>
                <w:sz w:val="16"/>
              </w:rPr>
              <w:t>$1,000,000 property; $0 crops (2018 dollars)</w:t>
            </w:r>
          </w:p>
        </w:tc>
        <w:tc>
          <w:tcPr>
            <w:tcW w:type="dxa" w:w="926"/>
          </w:tcPr>
          <w:p>
            <w:pPr>
              <w:spacing w:after="0"/>
              <w:jc w:val="right"/>
            </w:pPr>
            <w:r>
              <w:rPr>
                <w:sz w:val="16"/>
              </w:rPr>
              <w:t>1, 1</w:t>
            </w:r>
          </w:p>
        </w:tc>
        <w:tc>
          <w:tcPr>
            <w:tcW w:type="dxa" w:w="2913"/>
          </w:tcPr>
          <w:p>
            <w:pPr>
              <w:spacing w:after="0"/>
              <w:jc w:val="left"/>
            </w:pPr>
            <w:r>
              <w:rPr>
                <w:sz w:val="16"/>
              </w:rPr>
              <w:t>BEACH to BON AIR</w:t>
            </w:r>
          </w:p>
        </w:tc>
        <w:tc>
          <w:tcPr>
            <w:tcW w:type="dxa" w:w="1017"/>
          </w:tcPr>
          <w:p>
            <w:pPr>
              <w:spacing w:after="0"/>
              <w:jc w:val="left"/>
            </w:pP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2018-03-02</w:t>
            </w:r>
          </w:p>
        </w:tc>
        <w:tc>
          <w:tcPr>
            <w:tcW w:type="dxa" w:w="1215"/>
          </w:tcPr>
          <w:p>
            <w:pPr>
              <w:spacing w:after="0"/>
              <w:jc w:val="left"/>
            </w:pPr>
            <w:r>
              <w:rPr>
                <w:sz w:val="16"/>
              </w:rPr>
              <w:t>Strong Wind</w:t>
            </w:r>
          </w:p>
        </w:tc>
        <w:tc>
          <w:tcPr>
            <w:tcW w:type="dxa" w:w="1839"/>
          </w:tcPr>
          <w:p>
            <w:pPr>
              <w:spacing w:after="0"/>
              <w:jc w:val="left"/>
            </w:pPr>
            <w:r>
              <w:rPr>
                <w:sz w:val="16"/>
              </w:rPr>
              <w:t>49 kt (56 mph) measured gust</w:t>
            </w:r>
          </w:p>
        </w:tc>
        <w:tc>
          <w:tcPr>
            <w:tcW w:type="dxa" w:w="2852"/>
          </w:tcPr>
          <w:p>
            <w:pPr>
              <w:spacing w:after="0"/>
              <w:jc w:val="left"/>
            </w:pPr>
            <w:r>
              <w:rPr>
                <w:sz w:val="16"/>
              </w:rPr>
              <w:t>$20,000 property; $0 crops (zone total, 2018 dollars)</w:t>
            </w:r>
          </w:p>
        </w:tc>
        <w:tc>
          <w:tcPr>
            <w:tcW w:type="dxa" w:w="926"/>
          </w:tcPr>
          <w:p>
            <w:pPr>
              <w:spacing w:after="0"/>
              <w:jc w:val="right"/>
            </w:pPr>
            <w:r>
              <w:rPr>
                <w:sz w:val="16"/>
              </w:rPr>
              <w:t>1, 0</w:t>
            </w:r>
          </w:p>
        </w:tc>
        <w:tc>
          <w:tcPr>
            <w:tcW w:type="dxa" w:w="2913"/>
          </w:tcPr>
          <w:p>
            <w:pPr>
              <w:spacing w:after="0"/>
              <w:jc w:val="left"/>
            </w:pPr>
            <w:r>
              <w:rPr>
                <w:sz w:val="16"/>
              </w:rPr>
              <w:t>NWS zone VAZ514 (EASTERN CHESTERFIELD), zone-level</w:t>
            </w:r>
          </w:p>
        </w:tc>
        <w:tc>
          <w:tcPr>
            <w:tcW w:type="dxa" w:w="1017"/>
          </w:tcPr>
          <w:p>
            <w:pPr>
              <w:spacing w:after="0"/>
              <w:jc w:val="left"/>
            </w:pP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2017-05-27</w:t>
            </w:r>
          </w:p>
        </w:tc>
        <w:tc>
          <w:tcPr>
            <w:tcW w:type="dxa" w:w="1215"/>
          </w:tcPr>
          <w:p>
            <w:pPr>
              <w:spacing w:after="0"/>
              <w:jc w:val="left"/>
            </w:pPr>
            <w:r>
              <w:rPr>
                <w:sz w:val="16"/>
              </w:rPr>
              <w:t>Hail</w:t>
            </w:r>
          </w:p>
        </w:tc>
        <w:tc>
          <w:tcPr>
            <w:tcW w:type="dxa" w:w="1839"/>
          </w:tcPr>
          <w:p>
            <w:pPr>
              <w:spacing w:after="0"/>
              <w:jc w:val="left"/>
            </w:pPr>
            <w:r>
              <w:rPr>
                <w:sz w:val="16"/>
              </w:rPr>
              <w:t>3 in</w:t>
            </w:r>
          </w:p>
        </w:tc>
        <w:tc>
          <w:tcPr>
            <w:tcW w:type="dxa" w:w="2852"/>
          </w:tcPr>
          <w:p>
            <w:pPr>
              <w:spacing w:after="0"/>
              <w:jc w:val="left"/>
            </w:pPr>
            <w:r>
              <w:rPr>
                <w:sz w:val="16"/>
              </w:rPr>
              <w:t>$2,000 property; $0 crops (2017 dollars)</w:t>
            </w:r>
          </w:p>
        </w:tc>
        <w:tc>
          <w:tcPr>
            <w:tcW w:type="dxa" w:w="926"/>
          </w:tcPr>
          <w:p>
            <w:pPr>
              <w:spacing w:after="0"/>
              <w:jc w:val="right"/>
            </w:pPr>
            <w:r>
              <w:rPr>
                <w:sz w:val="16"/>
              </w:rPr>
              <w:t>0, 0</w:t>
            </w:r>
          </w:p>
        </w:tc>
        <w:tc>
          <w:tcPr>
            <w:tcW w:type="dxa" w:w="2913"/>
          </w:tcPr>
          <w:p>
            <w:pPr>
              <w:spacing w:after="0"/>
              <w:jc w:val="left"/>
            </w:pPr>
            <w:r>
              <w:rPr>
                <w:sz w:val="16"/>
              </w:rPr>
              <w:t>BEACH</w:t>
            </w:r>
          </w:p>
        </w:tc>
        <w:tc>
          <w:tcPr>
            <w:tcW w:type="dxa" w:w="1017"/>
          </w:tcPr>
          <w:p>
            <w:pPr>
              <w:spacing w:after="0"/>
              <w:jc w:val="left"/>
            </w:pPr>
          </w:p>
        </w:tc>
        <w:tc>
          <w:tcPr>
            <w:tcW w:type="dxa" w:w="2313"/>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839"/>
          </w:tcPr>
          <w:p>
            <w:pPr>
              <w:spacing w:after="0"/>
              <w:jc w:val="left"/>
            </w:pPr>
            <w:r>
              <w:rPr>
                <w:sz w:val="16"/>
              </w:rPr>
              <w:t>50 kt (58 mph) estimated gust</w:t>
            </w:r>
          </w:p>
        </w:tc>
        <w:tc>
          <w:tcPr>
            <w:tcW w:type="dxa" w:w="2852"/>
          </w:tcPr>
          <w:p>
            <w:pPr>
              <w:spacing w:after="0"/>
              <w:jc w:val="left"/>
            </w:pPr>
            <w:r>
              <w:rPr>
                <w:sz w:val="16"/>
              </w:rPr>
              <w:t>$128,000 property; $0 crops (2012 dollars)</w:t>
            </w:r>
          </w:p>
        </w:tc>
        <w:tc>
          <w:tcPr>
            <w:tcW w:type="dxa" w:w="926"/>
          </w:tcPr>
          <w:p>
            <w:pPr>
              <w:spacing w:after="0"/>
              <w:jc w:val="right"/>
            </w:pPr>
            <w:r>
              <w:rPr>
                <w:sz w:val="16"/>
              </w:rPr>
              <w:t>0, 0</w:t>
            </w:r>
          </w:p>
        </w:tc>
        <w:tc>
          <w:tcPr>
            <w:tcW w:type="dxa" w:w="2913"/>
          </w:tcPr>
          <w:p>
            <w:pPr>
              <w:spacing w:after="0"/>
              <w:jc w:val="left"/>
            </w:pPr>
            <w:r>
              <w:rPr>
                <w:sz w:val="16"/>
              </w:rPr>
              <w:t>BEACH</w:t>
            </w:r>
          </w:p>
        </w:tc>
        <w:tc>
          <w:tcPr>
            <w:tcW w:type="dxa" w:w="1017"/>
          </w:tcPr>
          <w:p>
            <w:pPr>
              <w:spacing w:after="0"/>
              <w:jc w:val="left"/>
            </w:pPr>
          </w:p>
        </w:tc>
        <w:tc>
          <w:tcPr>
            <w:tcW w:type="dxa" w:w="2313"/>
          </w:tcPr>
          <w:p>
            <w:pPr>
              <w:spacing w:after="0"/>
              <w:jc w:val="left"/>
            </w:pPr>
            <w:r>
              <w:rPr>
                <w:sz w:val="16"/>
              </w:rPr>
              <w:t>B1-c most damaging: Thunderstorm Wind</w:t>
            </w:r>
          </w:p>
        </w:tc>
      </w:tr>
      <w:tr>
        <w:trPr>
          <w:cantSplit/>
        </w:trPr>
        <w:tc>
          <w:tcPr>
            <w:tcW w:type="dxa" w:w="1037"/>
          </w:tcPr>
          <w:p>
            <w:pPr>
              <w:spacing w:after="0"/>
              <w:jc w:val="left"/>
            </w:pPr>
            <w:r>
              <w:rPr>
                <w:sz w:val="16"/>
              </w:rPr>
              <w:t>2011-07-06</w:t>
            </w:r>
          </w:p>
        </w:tc>
        <w:tc>
          <w:tcPr>
            <w:tcW w:type="dxa" w:w="1215"/>
          </w:tcPr>
          <w:p>
            <w:pPr>
              <w:spacing w:after="0"/>
              <w:jc w:val="left"/>
            </w:pPr>
            <w:r>
              <w:rPr>
                <w:sz w:val="16"/>
              </w:rPr>
              <w:t>Thunderstorm Wind</w:t>
            </w:r>
          </w:p>
        </w:tc>
        <w:tc>
          <w:tcPr>
            <w:tcW w:type="dxa" w:w="1839"/>
          </w:tcPr>
          <w:p>
            <w:pPr>
              <w:spacing w:after="0"/>
              <w:jc w:val="left"/>
            </w:pPr>
            <w:r>
              <w:rPr>
                <w:sz w:val="16"/>
              </w:rPr>
              <w:t>75 kt (86 mph) estimated gust</w:t>
            </w:r>
          </w:p>
        </w:tc>
        <w:tc>
          <w:tcPr>
            <w:tcW w:type="dxa" w:w="2852"/>
          </w:tcPr>
          <w:p>
            <w:pPr>
              <w:spacing w:after="0"/>
              <w:jc w:val="left"/>
            </w:pPr>
            <w:r>
              <w:rPr>
                <w:sz w:val="16"/>
              </w:rPr>
              <w:t>$25,000 property; $0 crops (2011 dollars)</w:t>
            </w:r>
          </w:p>
        </w:tc>
        <w:tc>
          <w:tcPr>
            <w:tcW w:type="dxa" w:w="926"/>
          </w:tcPr>
          <w:p>
            <w:pPr>
              <w:spacing w:after="0"/>
              <w:jc w:val="right"/>
            </w:pPr>
            <w:r>
              <w:rPr>
                <w:sz w:val="16"/>
              </w:rPr>
              <w:t>0, 0</w:t>
            </w:r>
          </w:p>
        </w:tc>
        <w:tc>
          <w:tcPr>
            <w:tcW w:type="dxa" w:w="2913"/>
          </w:tcPr>
          <w:p>
            <w:pPr>
              <w:spacing w:after="0"/>
              <w:jc w:val="left"/>
            </w:pPr>
            <w:r>
              <w:rPr>
                <w:sz w:val="16"/>
              </w:rPr>
              <w:t>CHESTER</w:t>
            </w:r>
          </w:p>
        </w:tc>
        <w:tc>
          <w:tcPr>
            <w:tcW w:type="dxa" w:w="1017"/>
          </w:tcPr>
          <w:p>
            <w:pPr>
              <w:spacing w:after="0"/>
              <w:jc w:val="left"/>
            </w:pPr>
          </w:p>
        </w:tc>
        <w:tc>
          <w:tcPr>
            <w:tcW w:type="dxa" w:w="2313"/>
          </w:tcPr>
          <w:p>
            <w:pPr>
              <w:spacing w:after="0"/>
              <w:jc w:val="left"/>
            </w:pPr>
            <w:r>
              <w:rPr>
                <w:sz w:val="16"/>
              </w:rPr>
              <w:t>B1-c worst recorded: Thunderstorm Wind</w:t>
            </w:r>
          </w:p>
        </w:tc>
      </w:tr>
      <w:tr>
        <w:trPr>
          <w:cantSplit/>
        </w:trPr>
        <w:tc>
          <w:tcPr>
            <w:tcW w:type="dxa" w:w="1037"/>
          </w:tcPr>
          <w:p>
            <w:pPr>
              <w:spacing w:after="0"/>
              <w:jc w:val="left"/>
            </w:pPr>
            <w:r>
              <w:rPr>
                <w:sz w:val="16"/>
              </w:rPr>
              <w:t>2004-08-30</w:t>
            </w:r>
          </w:p>
        </w:tc>
        <w:tc>
          <w:tcPr>
            <w:tcW w:type="dxa" w:w="1215"/>
          </w:tcPr>
          <w:p>
            <w:pPr>
              <w:spacing w:after="0"/>
              <w:jc w:val="left"/>
            </w:pPr>
            <w:r>
              <w:rPr>
                <w:sz w:val="16"/>
              </w:rPr>
              <w:t>Flash Flood</w:t>
            </w:r>
          </w:p>
        </w:tc>
        <w:tc>
          <w:tcPr>
            <w:tcW w:type="dxa" w:w="1839"/>
          </w:tcPr>
          <w:p>
            <w:pPr>
              <w:spacing w:after="0"/>
              <w:jc w:val="left"/>
            </w:pPr>
          </w:p>
        </w:tc>
        <w:tc>
          <w:tcPr>
            <w:tcW w:type="dxa" w:w="2852"/>
          </w:tcPr>
          <w:p>
            <w:pPr>
              <w:spacing w:after="0"/>
              <w:jc w:val="left"/>
            </w:pPr>
            <w:r>
              <w:rPr>
                <w:sz w:val="16"/>
              </w:rPr>
              <w:t>$2,000,000 property; crops not reported (2004 dollars)</w:t>
            </w:r>
          </w:p>
        </w:tc>
        <w:tc>
          <w:tcPr>
            <w:tcW w:type="dxa" w:w="926"/>
          </w:tcPr>
          <w:p>
            <w:pPr>
              <w:spacing w:after="0"/>
              <w:jc w:val="right"/>
            </w:pPr>
            <w:r>
              <w:rPr>
                <w:sz w:val="16"/>
              </w:rPr>
              <w:t>1, 0</w:t>
            </w:r>
          </w:p>
        </w:tc>
        <w:tc>
          <w:tcPr>
            <w:tcW w:type="dxa" w:w="2913"/>
          </w:tcPr>
          <w:p>
            <w:pPr>
              <w:spacing w:after="0"/>
              <w:jc w:val="left"/>
            </w:pPr>
            <w:r>
              <w:rPr>
                <w:sz w:val="16"/>
              </w:rPr>
              <w:t>COUNTYWIDE</w:t>
            </w:r>
          </w:p>
        </w:tc>
        <w:tc>
          <w:tcPr>
            <w:tcW w:type="dxa" w:w="1017"/>
          </w:tcPr>
          <w:p>
            <w:pPr>
              <w:spacing w:after="0"/>
              <w:jc w:val="left"/>
            </w:pP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1839"/>
          </w:tcPr>
          <w:p>
            <w:pPr>
              <w:spacing w:after="0"/>
              <w:jc w:val="left"/>
            </w:pPr>
          </w:p>
        </w:tc>
        <w:tc>
          <w:tcPr>
            <w:tcW w:type="dxa" w:w="2852"/>
          </w:tcPr>
          <w:p>
            <w:pPr>
              <w:spacing w:after="0"/>
              <w:jc w:val="left"/>
            </w:pPr>
            <w:r>
              <w:rPr>
                <w:sz w:val="16"/>
              </w:rPr>
              <w:t>$3,000,000 property; $50,000 crops (1999 dollars)</w:t>
            </w:r>
          </w:p>
        </w:tc>
        <w:tc>
          <w:tcPr>
            <w:tcW w:type="dxa" w:w="926"/>
          </w:tcPr>
          <w:p>
            <w:pPr>
              <w:spacing w:after="0"/>
              <w:jc w:val="right"/>
            </w:pPr>
            <w:r>
              <w:rPr>
                <w:sz w:val="16"/>
              </w:rPr>
              <w:t>0, 0</w:t>
            </w:r>
          </w:p>
        </w:tc>
        <w:tc>
          <w:tcPr>
            <w:tcW w:type="dxa" w:w="2913"/>
          </w:tcPr>
          <w:p>
            <w:pPr>
              <w:spacing w:after="0"/>
              <w:jc w:val="left"/>
            </w:pPr>
            <w:r>
              <w:rPr>
                <w:sz w:val="16"/>
              </w:rPr>
              <w:t>COUNTYWIDE</w:t>
            </w:r>
          </w:p>
        </w:tc>
        <w:tc>
          <w:tcPr>
            <w:tcW w:type="dxa" w:w="1017"/>
          </w:tcPr>
          <w:p>
            <w:pPr>
              <w:spacing w:after="0"/>
              <w:jc w:val="left"/>
            </w:pPr>
          </w:p>
        </w:tc>
        <w:tc>
          <w:tcPr>
            <w:tcW w:type="dxa" w:w="23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1996-06-24</w:t>
            </w:r>
          </w:p>
        </w:tc>
        <w:tc>
          <w:tcPr>
            <w:tcW w:type="dxa" w:w="1215"/>
          </w:tcPr>
          <w:p>
            <w:pPr>
              <w:spacing w:after="0"/>
              <w:jc w:val="left"/>
            </w:pPr>
            <w:r>
              <w:rPr>
                <w:sz w:val="16"/>
              </w:rPr>
              <w:t>Lightning</w:t>
            </w:r>
          </w:p>
        </w:tc>
        <w:tc>
          <w:tcPr>
            <w:tcW w:type="dxa" w:w="1839"/>
          </w:tcPr>
          <w:p>
            <w:pPr>
              <w:spacing w:after="0"/>
              <w:jc w:val="left"/>
            </w:pPr>
          </w:p>
        </w:tc>
        <w:tc>
          <w:tcPr>
            <w:tcW w:type="dxa" w:w="2852"/>
          </w:tcPr>
          <w:p>
            <w:pPr>
              <w:spacing w:after="0"/>
              <w:jc w:val="left"/>
            </w:pPr>
            <w:r>
              <w:rPr>
                <w:sz w:val="16"/>
              </w:rPr>
              <w:t>$77,000 property; crops not reported (1996 dollars)</w:t>
            </w:r>
          </w:p>
        </w:tc>
        <w:tc>
          <w:tcPr>
            <w:tcW w:type="dxa" w:w="926"/>
          </w:tcPr>
          <w:p>
            <w:pPr>
              <w:spacing w:after="0"/>
              <w:jc w:val="right"/>
            </w:pPr>
            <w:r>
              <w:rPr>
                <w:sz w:val="16"/>
              </w:rPr>
              <w:t>0, 0</w:t>
            </w:r>
          </w:p>
        </w:tc>
        <w:tc>
          <w:tcPr>
            <w:tcW w:type="dxa" w:w="2913"/>
          </w:tcPr>
          <w:p>
            <w:pPr>
              <w:spacing w:after="0"/>
              <w:jc w:val="left"/>
            </w:pPr>
            <w:r>
              <w:rPr>
                <w:sz w:val="16"/>
              </w:rPr>
              <w:t>CHESTERFIELD</w:t>
            </w:r>
          </w:p>
        </w:tc>
        <w:tc>
          <w:tcPr>
            <w:tcW w:type="dxa" w:w="1017"/>
          </w:tcPr>
          <w:p>
            <w:pPr>
              <w:spacing w:after="0"/>
              <w:jc w:val="left"/>
            </w:pPr>
          </w:p>
        </w:tc>
        <w:tc>
          <w:tcPr>
            <w:tcW w:type="dxa" w:w="2313"/>
          </w:tcPr>
          <w:p>
            <w:pPr>
              <w:spacing w:after="0"/>
              <w:jc w:val="left"/>
            </w:pPr>
            <w:r>
              <w:rPr>
                <w:sz w:val="16"/>
              </w:rPr>
              <w:t>B1-c worst recorded: Lightning</w:t>
            </w:r>
          </w:p>
        </w:tc>
      </w:tr>
      <w:tr>
        <w:trPr>
          <w:cantSplit/>
        </w:trPr>
        <w:tc>
          <w:tcPr>
            <w:tcW w:type="dxa" w:w="1037"/>
          </w:tcPr>
          <w:p>
            <w:pPr>
              <w:spacing w:after="0"/>
              <w:jc w:val="left"/>
            </w:pPr>
            <w:r>
              <w:rPr>
                <w:sz w:val="16"/>
              </w:rPr>
              <w:t>1990-04-02</w:t>
            </w:r>
          </w:p>
        </w:tc>
        <w:tc>
          <w:tcPr>
            <w:tcW w:type="dxa" w:w="1215"/>
          </w:tcPr>
          <w:p>
            <w:pPr>
              <w:spacing w:after="0"/>
              <w:jc w:val="left"/>
            </w:pPr>
            <w:r>
              <w:rPr>
                <w:sz w:val="16"/>
              </w:rPr>
              <w:t>Tornado</w:t>
            </w:r>
          </w:p>
        </w:tc>
        <w:tc>
          <w:tcPr>
            <w:tcW w:type="dxa" w:w="1839"/>
          </w:tcPr>
          <w:p>
            <w:pPr>
              <w:spacing w:after="0"/>
              <w:jc w:val="left"/>
            </w:pPr>
            <w:r>
              <w:rPr>
                <w:sz w:val="16"/>
              </w:rPr>
              <w:t>F2, 0.2 mi path length (whole path, pre-1996), 100 yd wide</w:t>
            </w:r>
          </w:p>
        </w:tc>
        <w:tc>
          <w:tcPr>
            <w:tcW w:type="dxa" w:w="2852"/>
          </w:tcPr>
          <w:p>
            <w:pPr>
              <w:spacing w:after="0"/>
              <w:jc w:val="left"/>
            </w:pPr>
            <w:r>
              <w:rPr>
                <w:sz w:val="16"/>
              </w:rPr>
              <w:t>$2,500,000 property; crops not recorded (1990 dollars)</w:t>
            </w:r>
          </w:p>
        </w:tc>
        <w:tc>
          <w:tcPr>
            <w:tcW w:type="dxa" w:w="926"/>
          </w:tcPr>
          <w:p>
            <w:pPr>
              <w:spacing w:after="0"/>
              <w:jc w:val="right"/>
            </w:pPr>
            <w:r>
              <w:rPr>
                <w:sz w:val="16"/>
              </w:rPr>
              <w:t>0, 0</w:t>
            </w:r>
          </w:p>
        </w:tc>
        <w:tc>
          <w:tcPr>
            <w:tcW w:type="dxa" w:w="2913"/>
          </w:tcPr>
          <w:p>
            <w:pPr>
              <w:spacing w:after="0"/>
              <w:jc w:val="left"/>
            </w:pPr>
            <w:r>
              <w:rPr>
                <w:sz w:val="16"/>
              </w:rPr>
              <w:t>location not recorded</w:t>
            </w:r>
          </w:p>
        </w:tc>
        <w:tc>
          <w:tcPr>
            <w:tcW w:type="dxa" w:w="1017"/>
          </w:tcPr>
          <w:p>
            <w:pPr>
              <w:spacing w:after="0"/>
              <w:jc w:val="left"/>
            </w:pPr>
          </w:p>
        </w:tc>
        <w:tc>
          <w:tcPr>
            <w:tcW w:type="dxa" w:w="2313"/>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377"/>
        <w:gridCol w:w="1559"/>
        <w:gridCol w:w="1037"/>
        <w:gridCol w:w="1916"/>
        <w:gridCol w:w="1516"/>
        <w:gridCol w:w="1485"/>
        <w:gridCol w:w="1037"/>
        <w:gridCol w:w="1915"/>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7"/>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3.69</w:t>
            </w:r>
          </w:p>
        </w:tc>
        <w:tc>
          <w:tcPr>
            <w:tcW w:type="dxa" w:w="1377"/>
          </w:tcPr>
          <w:p>
            <w:pPr>
              <w:spacing w:after="0"/>
              <w:jc w:val="left"/>
            </w:pPr>
            <w:r>
              <w:rPr>
                <w:sz w:val="16"/>
              </w:rPr>
              <w:t>events per year at a location (modeled)</w:t>
            </w:r>
          </w:p>
        </w:tc>
        <w:tc>
          <w:tcPr>
            <w:tcW w:type="dxa" w:w="155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0.471</w:t>
            </w:r>
          </w:p>
        </w:tc>
        <w:tc>
          <w:tcPr>
            <w:tcW w:type="dxa" w:w="1377"/>
          </w:tcPr>
          <w:p>
            <w:pPr>
              <w:spacing w:after="0"/>
              <w:jc w:val="left"/>
            </w:pPr>
            <w:r>
              <w:rPr>
                <w:sz w:val="16"/>
              </w:rPr>
              <w:t>event-days per year</w:t>
            </w:r>
          </w:p>
        </w:tc>
        <w:tc>
          <w:tcPr>
            <w:tcW w:type="dxa" w:w="1559"/>
          </w:tcPr>
          <w:p>
            <w:pPr>
              <w:spacing w:after="0"/>
              <w:jc w:val="left"/>
            </w:pPr>
            <w:r>
              <w:rPr>
                <w:sz w:val="16"/>
              </w:rPr>
              <w:t>about 0.471 days per year</w:t>
            </w:r>
          </w:p>
        </w:tc>
        <w:tc>
          <w:tcPr>
            <w:tcW w:type="dxa" w:w="1037"/>
          </w:tcPr>
          <w:p>
            <w:pPr>
              <w:spacing w:after="0"/>
              <w:jc w:val="left"/>
            </w:pPr>
          </w:p>
        </w:tc>
        <w:tc>
          <w:tcPr>
            <w:tcW w:type="dxa" w:w="1916"/>
          </w:tcPr>
          <w:p>
            <w:pPr>
              <w:spacing w:after="0"/>
              <w:jc w:val="left"/>
            </w:pPr>
            <w:r>
              <w:rPr>
                <w:sz w:val="16"/>
              </w:rPr>
              <w:t>Storm Events event-days in 0 of 30 years, 1996 to 2025 (0%)</w:t>
            </w:r>
          </w:p>
        </w:tc>
        <w:tc>
          <w:tcPr>
            <w:tcW w:type="dxa" w:w="1516"/>
          </w:tcPr>
          <w:p>
            <w:pPr>
              <w:spacing w:after="0"/>
              <w:jc w:val="right"/>
            </w:pPr>
            <w:r>
              <w:rPr>
                <w:sz w:val="16"/>
              </w:rPr>
              <w:t>8.93</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4"/>
          </w:tcPr>
          <w:p>
            <w:pPr>
              <w:spacing w:after="0"/>
              <w:jc w:val="right"/>
            </w:pPr>
            <w:r>
              <w:rPr>
                <w:sz w:val="16"/>
              </w:rPr>
              <w:t>5.77</w:t>
            </w:r>
          </w:p>
        </w:tc>
        <w:tc>
          <w:tcPr>
            <w:tcW w:type="dxa" w:w="1377"/>
          </w:tcPr>
          <w:p>
            <w:pPr>
              <w:spacing w:after="0"/>
              <w:jc w:val="left"/>
            </w:pPr>
            <w:r>
              <w:rPr>
                <w:sz w:val="16"/>
              </w:rPr>
              <w:t>event-days per year</w:t>
            </w:r>
          </w:p>
        </w:tc>
        <w:tc>
          <w:tcPr>
            <w:tcW w:type="dxa" w:w="1559"/>
          </w:tcPr>
          <w:p>
            <w:pPr>
              <w:spacing w:after="0"/>
              <w:jc w:val="left"/>
            </w:pPr>
            <w:r>
              <w:rPr>
                <w:sz w:val="16"/>
              </w:rPr>
              <w:t>about 5.77 days per year</w:t>
            </w:r>
          </w:p>
        </w:tc>
        <w:tc>
          <w:tcPr>
            <w:tcW w:type="dxa" w:w="1037"/>
          </w:tcPr>
          <w:p>
            <w:pPr>
              <w:spacing w:after="0"/>
              <w:jc w:val="left"/>
            </w:pPr>
          </w:p>
        </w:tc>
        <w:tc>
          <w:tcPr>
            <w:tcW w:type="dxa" w:w="1916"/>
          </w:tcPr>
          <w:p>
            <w:pPr>
              <w:spacing w:after="0"/>
              <w:jc w:val="left"/>
            </w:pPr>
            <w:r>
              <w:rPr>
                <w:sz w:val="16"/>
              </w:rPr>
              <w:t>Storm Events event-days in 0 of 30 years, 1996 to 2025 (0%)</w:t>
            </w:r>
          </w:p>
        </w:tc>
        <w:tc>
          <w:tcPr>
            <w:tcW w:type="dxa" w:w="1516"/>
          </w:tcPr>
          <w:p>
            <w:pPr>
              <w:spacing w:after="0"/>
              <w:jc w:val="right"/>
            </w:pPr>
            <w:r>
              <w:rPr>
                <w:sz w:val="16"/>
              </w:rPr>
              <w:t>182</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0.00249</w:t>
            </w:r>
          </w:p>
        </w:tc>
        <w:tc>
          <w:tcPr>
            <w:tcW w:type="dxa" w:w="1377"/>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0.249%</w:t>
            </w:r>
          </w:p>
        </w:tc>
        <w:tc>
          <w:tcPr>
            <w:tcW w:type="dxa" w:w="1037"/>
          </w:tcPr>
          <w:p>
            <w:pPr>
              <w:spacing w:after="0"/>
              <w:jc w:val="left"/>
            </w:pPr>
          </w:p>
        </w:tc>
        <w:tc>
          <w:tcPr>
            <w:tcW w:type="dxa" w:w="191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2.27</w:t>
            </w:r>
          </w:p>
        </w:tc>
        <w:tc>
          <w:tcPr>
            <w:tcW w:type="dxa" w:w="1377"/>
          </w:tcPr>
          <w:p>
            <w:pPr>
              <w:spacing w:after="0"/>
              <w:jc w:val="left"/>
            </w:pPr>
            <w:r>
              <w:rPr>
                <w:sz w:val="16"/>
              </w:rPr>
              <w:t>events per year</w:t>
            </w:r>
          </w:p>
        </w:tc>
        <w:tc>
          <w:tcPr>
            <w:tcW w:type="dxa" w:w="1559"/>
          </w:tcPr>
          <w:p>
            <w:pPr>
              <w:spacing w:after="0"/>
              <w:jc w:val="left"/>
            </w:pPr>
            <w:r>
              <w:rPr>
                <w:sz w:val="16"/>
              </w:rPr>
              <w:t>about 2.27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86.1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5.29</w:t>
            </w:r>
          </w:p>
        </w:tc>
        <w:tc>
          <w:tcPr>
            <w:tcW w:type="dxa" w:w="1377"/>
          </w:tcPr>
          <w:p>
            <w:pPr>
              <w:spacing w:after="0"/>
              <w:jc w:val="left"/>
            </w:pPr>
            <w:r>
              <w:rPr>
                <w:sz w:val="16"/>
              </w:rPr>
              <w:t>event-days per year</w:t>
            </w:r>
          </w:p>
        </w:tc>
        <w:tc>
          <w:tcPr>
            <w:tcW w:type="dxa" w:w="1559"/>
          </w:tcPr>
          <w:p>
            <w:pPr>
              <w:spacing w:after="0"/>
              <w:jc w:val="left"/>
            </w:pPr>
            <w:r>
              <w:rPr>
                <w:sz w:val="16"/>
              </w:rPr>
              <w:t>about 5.29 days per year</w:t>
            </w:r>
          </w:p>
        </w:tc>
        <w:tc>
          <w:tcPr>
            <w:tcW w:type="dxa" w:w="1037"/>
          </w:tcPr>
          <w:p>
            <w:pPr>
              <w:spacing w:after="0"/>
              <w:jc w:val="left"/>
            </w:pPr>
            <w:r>
              <w:rPr>
                <w:sz w:val="16"/>
              </w:rPr>
              <w:t>Possible</w:t>
            </w:r>
          </w:p>
        </w:tc>
        <w:tc>
          <w:tcPr>
            <w:tcW w:type="dxa" w:w="1916"/>
          </w:tcPr>
          <w:p>
            <w:pPr>
              <w:spacing w:after="0"/>
              <w:jc w:val="left"/>
            </w:pPr>
            <w:r>
              <w:rPr>
                <w:sz w:val="16"/>
              </w:rPr>
              <w:t>Storm Events event-days in 2 of 30 years, 1996 to 2025 (6.67%)</w:t>
            </w:r>
          </w:p>
        </w:tc>
        <w:tc>
          <w:tcPr>
            <w:tcW w:type="dxa" w:w="1516"/>
          </w:tcPr>
          <w:p>
            <w:pPr>
              <w:spacing w:after="0"/>
              <w:jc w:val="right"/>
            </w:pPr>
            <w:r>
              <w:rPr>
                <w:sz w:val="16"/>
              </w:rPr>
              <w:t>81.4</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0.13</w:t>
            </w:r>
          </w:p>
        </w:tc>
        <w:tc>
          <w:tcPr>
            <w:tcW w:type="dxa" w:w="1377"/>
          </w:tcPr>
          <w:p>
            <w:pPr>
              <w:spacing w:after="0"/>
              <w:jc w:val="left"/>
            </w:pPr>
            <w:r>
              <w:rPr>
                <w:sz w:val="16"/>
              </w:rPr>
              <w:t>events per year</w:t>
            </w:r>
          </w:p>
        </w:tc>
        <w:tc>
          <w:tcPr>
            <w:tcW w:type="dxa" w:w="1559"/>
          </w:tcPr>
          <w:p>
            <w:pPr>
              <w:spacing w:after="0"/>
              <w:jc w:val="left"/>
            </w:pPr>
            <w:r>
              <w:rPr>
                <w:sz w:val="16"/>
              </w:rPr>
              <w:t>about 1 in 8 years</w:t>
            </w:r>
          </w:p>
        </w:tc>
        <w:tc>
          <w:tcPr>
            <w:tcW w:type="dxa" w:w="1037"/>
          </w:tcPr>
          <w:p>
            <w:pPr>
              <w:spacing w:after="0"/>
              <w:jc w:val="left"/>
            </w:pPr>
            <w:r>
              <w:rPr>
                <w:sz w:val="16"/>
              </w:rPr>
              <w:t>Likely</w:t>
            </w:r>
          </w:p>
        </w:tc>
        <w:tc>
          <w:tcPr>
            <w:tcW w:type="dxa" w:w="1916"/>
          </w:tcPr>
          <w:p>
            <w:pPr>
              <w:spacing w:after="0"/>
              <w:jc w:val="left"/>
            </w:pPr>
            <w:r>
              <w:rPr>
                <w:sz w:val="16"/>
              </w:rPr>
              <w:t>FEMA annualized frequency (modeled)</w:t>
            </w:r>
          </w:p>
        </w:tc>
        <w:tc>
          <w:tcPr>
            <w:tcW w:type="dxa" w:w="1516"/>
          </w:tcPr>
          <w:p>
            <w:pPr>
              <w:spacing w:after="0"/>
              <w:jc w:val="right"/>
            </w:pPr>
            <w:r>
              <w:rPr>
                <w:sz w:val="16"/>
              </w:rPr>
              <w:t>46</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191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1.37</w:t>
            </w:r>
          </w:p>
        </w:tc>
        <w:tc>
          <w:tcPr>
            <w:tcW w:type="dxa" w:w="1377"/>
          </w:tcPr>
          <w:p>
            <w:pPr>
              <w:spacing w:after="0"/>
              <w:jc w:val="left"/>
            </w:pPr>
            <w:r>
              <w:rPr>
                <w:sz w:val="16"/>
              </w:rPr>
              <w:t>event-days per year</w:t>
            </w:r>
          </w:p>
        </w:tc>
        <w:tc>
          <w:tcPr>
            <w:tcW w:type="dxa" w:w="1559"/>
          </w:tcPr>
          <w:p>
            <w:pPr>
              <w:spacing w:after="0"/>
              <w:jc w:val="left"/>
            </w:pPr>
            <w:r>
              <w:rPr>
                <w:sz w:val="16"/>
              </w:rPr>
              <w:t>about 1.37 days per year</w:t>
            </w:r>
          </w:p>
        </w:tc>
        <w:tc>
          <w:tcPr>
            <w:tcW w:type="dxa" w:w="1037"/>
          </w:tcPr>
          <w:p>
            <w:pPr>
              <w:spacing w:after="0"/>
              <w:jc w:val="left"/>
            </w:pPr>
            <w:r>
              <w:rPr>
                <w:sz w:val="16"/>
              </w:rPr>
              <w:t>Possible</w:t>
            </w:r>
          </w:p>
        </w:tc>
        <w:tc>
          <w:tcPr>
            <w:tcW w:type="dxa" w:w="1916"/>
          </w:tcPr>
          <w:p>
            <w:pPr>
              <w:spacing w:after="0"/>
              <w:jc w:val="left"/>
            </w:pPr>
            <w:r>
              <w:rPr>
                <w:sz w:val="16"/>
              </w:rPr>
              <w:t>Storm Events event-days in 1 of 30 years, 1996 to 2025 (3.33%)</w:t>
            </w:r>
          </w:p>
        </w:tc>
        <w:tc>
          <w:tcPr>
            <w:tcW w:type="dxa" w:w="1516"/>
          </w:tcPr>
          <w:p>
            <w:pPr>
              <w:spacing w:after="0"/>
              <w:jc w:val="right"/>
            </w:pPr>
            <w:r>
              <w:rPr>
                <w:sz w:val="16"/>
              </w:rPr>
              <w:t>92</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1.43</w:t>
            </w:r>
          </w:p>
        </w:tc>
        <w:tc>
          <w:tcPr>
            <w:tcW w:type="dxa" w:w="1377"/>
          </w:tcPr>
          <w:p>
            <w:pPr>
              <w:spacing w:after="0"/>
              <w:jc w:val="left"/>
            </w:pPr>
            <w:r>
              <w:rPr>
                <w:sz w:val="16"/>
              </w:rPr>
              <w:t>event-days per year</w:t>
            </w:r>
          </w:p>
        </w:tc>
        <w:tc>
          <w:tcPr>
            <w:tcW w:type="dxa" w:w="1559"/>
          </w:tcPr>
          <w:p>
            <w:pPr>
              <w:spacing w:after="0"/>
              <w:jc w:val="left"/>
            </w:pPr>
            <w:r>
              <w:rPr>
                <w:sz w:val="16"/>
              </w:rPr>
              <w:t>about 1.43 days per year</w:t>
            </w:r>
          </w:p>
        </w:tc>
        <w:tc>
          <w:tcPr>
            <w:tcW w:type="dxa" w:w="1037"/>
          </w:tcPr>
          <w:p>
            <w:pPr>
              <w:spacing w:after="0"/>
              <w:jc w:val="left"/>
            </w:pPr>
            <w:r>
              <w:rPr>
                <w:sz w:val="16"/>
              </w:rPr>
              <w:t>Likely</w:t>
            </w:r>
          </w:p>
        </w:tc>
        <w:tc>
          <w:tcPr>
            <w:tcW w:type="dxa" w:w="1916"/>
          </w:tcPr>
          <w:p>
            <w:pPr>
              <w:spacing w:after="0"/>
              <w:jc w:val="left"/>
            </w:pPr>
            <w:r>
              <w:rPr>
                <w:sz w:val="16"/>
              </w:rPr>
              <w:t>Storm Events event-days in 19 of 30 years, 1996 to 2025 (63.3%)</w:t>
            </w:r>
          </w:p>
        </w:tc>
        <w:tc>
          <w:tcPr>
            <w:tcW w:type="dxa" w:w="1516"/>
          </w:tcPr>
          <w:p>
            <w:pPr>
              <w:spacing w:after="0"/>
              <w:jc w:val="right"/>
            </w:pPr>
            <w:r>
              <w:rPr>
                <w:sz w:val="16"/>
              </w:rPr>
              <w:t>40</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0.243</w:t>
            </w:r>
          </w:p>
        </w:tc>
        <w:tc>
          <w:tcPr>
            <w:tcW w:type="dxa" w:w="1377"/>
          </w:tcPr>
          <w:p>
            <w:pPr>
              <w:spacing w:after="0"/>
              <w:jc w:val="left"/>
            </w:pPr>
            <w:r>
              <w:rPr>
                <w:sz w:val="16"/>
              </w:rPr>
              <w:t>events per year (modeled)</w:t>
            </w:r>
          </w:p>
        </w:tc>
        <w:tc>
          <w:tcPr>
            <w:tcW w:type="dxa" w:w="1559"/>
          </w:tcPr>
          <w:p>
            <w:pPr>
              <w:spacing w:after="0"/>
              <w:jc w:val="left"/>
            </w:pPr>
            <w:r>
              <w:rPr>
                <w:sz w:val="16"/>
              </w:rPr>
              <w:t>about 1 in 4 years</w:t>
            </w:r>
          </w:p>
        </w:tc>
        <w:tc>
          <w:tcPr>
            <w:tcW w:type="dxa" w:w="1037"/>
          </w:tcPr>
          <w:p>
            <w:pPr>
              <w:spacing w:after="0"/>
              <w:jc w:val="left"/>
            </w:pPr>
            <w:r>
              <w:rPr>
                <w:sz w:val="16"/>
              </w:rPr>
              <w:t>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43.6</w:t>
            </w:r>
          </w:p>
        </w:tc>
        <w:tc>
          <w:tcPr>
            <w:tcW w:type="dxa" w:w="1377"/>
          </w:tcPr>
          <w:p>
            <w:pPr>
              <w:spacing w:after="0"/>
              <w:jc w:val="left"/>
            </w:pPr>
            <w:r>
              <w:rPr>
                <w:sz w:val="16"/>
              </w:rPr>
              <w:t>days per year with a strike</w:t>
            </w:r>
          </w:p>
        </w:tc>
        <w:tc>
          <w:tcPr>
            <w:tcW w:type="dxa" w:w="1559"/>
          </w:tcPr>
          <w:p>
            <w:pPr>
              <w:spacing w:after="0"/>
              <w:jc w:val="left"/>
            </w:pPr>
            <w:r>
              <w:rPr>
                <w:sz w:val="16"/>
              </w:rPr>
              <w:t>about 43.6 days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1.23</w:t>
            </w:r>
          </w:p>
        </w:tc>
        <w:tc>
          <w:tcPr>
            <w:tcW w:type="dxa" w:w="1377"/>
          </w:tcPr>
          <w:p>
            <w:pPr>
              <w:spacing w:after="0"/>
              <w:jc w:val="left"/>
            </w:pPr>
            <w:r>
              <w:rPr>
                <w:sz w:val="16"/>
              </w:rPr>
              <w:t>events per year</w:t>
            </w:r>
          </w:p>
        </w:tc>
        <w:tc>
          <w:tcPr>
            <w:tcW w:type="dxa" w:w="1559"/>
          </w:tcPr>
          <w:p>
            <w:pPr>
              <w:spacing w:after="0"/>
              <w:jc w:val="left"/>
            </w:pPr>
            <w:r>
              <w:rPr>
                <w:sz w:val="16"/>
              </w:rPr>
              <w:t>about 1.23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47</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0.227</w:t>
            </w:r>
          </w:p>
        </w:tc>
        <w:tc>
          <w:tcPr>
            <w:tcW w:type="dxa" w:w="1377"/>
          </w:tcPr>
          <w:p>
            <w:pPr>
              <w:spacing w:after="0"/>
              <w:jc w:val="left"/>
            </w:pPr>
            <w:r>
              <w:rPr>
                <w:sz w:val="16"/>
              </w:rPr>
              <w:t>events per year</w:t>
            </w:r>
          </w:p>
        </w:tc>
        <w:tc>
          <w:tcPr>
            <w:tcW w:type="dxa" w:w="1559"/>
          </w:tcPr>
          <w:p>
            <w:pPr>
              <w:spacing w:after="0"/>
              <w:jc w:val="left"/>
            </w:pPr>
            <w:r>
              <w:rPr>
                <w:sz w:val="16"/>
              </w:rPr>
              <w:t>about 1 in 4 years</w:t>
            </w:r>
          </w:p>
        </w:tc>
        <w:tc>
          <w:tcPr>
            <w:tcW w:type="dxa" w:w="1037"/>
          </w:tcPr>
          <w:p>
            <w:pPr>
              <w:spacing w:after="0"/>
              <w:jc w:val="left"/>
            </w:pPr>
            <w:r>
              <w:rPr>
                <w:sz w:val="16"/>
              </w:rPr>
              <w:t>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Wildfire</w:t>
            </w:r>
          </w:p>
        </w:tc>
        <w:tc>
          <w:tcPr>
            <w:tcW w:type="dxa" w:w="1234"/>
          </w:tcPr>
          <w:p>
            <w:pPr>
              <w:spacing w:after="0"/>
              <w:jc w:val="right"/>
            </w:pPr>
            <w:r>
              <w:rPr>
                <w:sz w:val="16"/>
              </w:rPr>
              <w:t>0.0000593</w:t>
            </w:r>
          </w:p>
        </w:tc>
        <w:tc>
          <w:tcPr>
            <w:tcW w:type="dxa" w:w="1377"/>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0.00593%</w:t>
            </w:r>
          </w:p>
        </w:tc>
        <w:tc>
          <w:tcPr>
            <w:tcW w:type="dxa" w:w="1037"/>
          </w:tcPr>
          <w:p>
            <w:pPr>
              <w:spacing w:after="0"/>
              <w:jc w:val="left"/>
            </w:pPr>
          </w:p>
        </w:tc>
        <w:tc>
          <w:tcPr>
            <w:tcW w:type="dxa" w:w="191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5.26</w:t>
            </w:r>
          </w:p>
        </w:tc>
        <w:tc>
          <w:tcPr>
            <w:tcW w:type="dxa" w:w="1377"/>
          </w:tcPr>
          <w:p>
            <w:pPr>
              <w:spacing w:after="0"/>
              <w:jc w:val="left"/>
            </w:pPr>
            <w:r>
              <w:rPr>
                <w:sz w:val="16"/>
              </w:rPr>
              <w:t>event-days per year</w:t>
            </w:r>
          </w:p>
        </w:tc>
        <w:tc>
          <w:tcPr>
            <w:tcW w:type="dxa" w:w="1559"/>
          </w:tcPr>
          <w:p>
            <w:pPr>
              <w:spacing w:after="0"/>
              <w:jc w:val="left"/>
            </w:pPr>
            <w:r>
              <w:rPr>
                <w:sz w:val="16"/>
              </w:rPr>
              <w:t>about 5.26 days per year</w:t>
            </w:r>
          </w:p>
        </w:tc>
        <w:tc>
          <w:tcPr>
            <w:tcW w:type="dxa" w:w="1037"/>
          </w:tcPr>
          <w:p>
            <w:pPr>
              <w:spacing w:after="0"/>
              <w:jc w:val="left"/>
            </w:pPr>
            <w:r>
              <w:rPr>
                <w:sz w:val="16"/>
              </w:rPr>
              <w:t>Likely</w:t>
            </w:r>
          </w:p>
        </w:tc>
        <w:tc>
          <w:tcPr>
            <w:tcW w:type="dxa" w:w="1916"/>
          </w:tcPr>
          <w:p>
            <w:pPr>
              <w:spacing w:after="0"/>
              <w:jc w:val="left"/>
            </w:pPr>
            <w:r>
              <w:rPr>
                <w:sz w:val="16"/>
              </w:rPr>
              <w:t>Storm Events event-days in 8 of 30 years, 1996 to 2025 (26.7%)</w:t>
            </w:r>
          </w:p>
        </w:tc>
        <w:tc>
          <w:tcPr>
            <w:tcW w:type="dxa" w:w="1516"/>
          </w:tcPr>
          <w:p>
            <w:pPr>
              <w:spacing w:after="0"/>
              <w:jc w:val="right"/>
            </w:pPr>
            <w:r>
              <w:rPr>
                <w:sz w:val="16"/>
              </w:rPr>
              <w:t>99.6</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250</w:t>
            </w:r>
          </w:p>
        </w:tc>
        <w:tc>
          <w:tcPr>
            <w:tcW w:type="dxa" w:w="1381"/>
          </w:tcPr>
          <w:p>
            <w:pPr>
              <w:spacing w:after="0"/>
              <w:jc w:val="right"/>
            </w:pPr>
            <w:r>
              <w:rPr>
                <w:sz w:val="16"/>
              </w:rPr>
              <w:t>30</w:t>
            </w:r>
          </w:p>
        </w:tc>
        <w:tc>
          <w:tcPr>
            <w:tcW w:type="dxa" w:w="1381"/>
          </w:tcPr>
          <w:p>
            <w:pPr>
              <w:spacing w:after="0"/>
              <w:jc w:val="right"/>
            </w:pPr>
            <w:r>
              <w:rPr>
                <w:sz w:val="16"/>
              </w:rPr>
              <w:t>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8 of 75</w:t>
            </w:r>
          </w:p>
        </w:tc>
        <w:tc>
          <w:tcPr>
            <w:tcW w:type="dxa" w:w="985"/>
          </w:tcPr>
          <w:p>
            <w:pPr>
              <w:spacing w:after="0"/>
              <w:jc w:val="right"/>
            </w:pPr>
            <w:r>
              <w:rPr>
                <w:sz w:val="16"/>
              </w:rPr>
              <w:t>69.9</w:t>
            </w:r>
          </w:p>
        </w:tc>
        <w:tc>
          <w:tcPr>
            <w:tcW w:type="dxa" w:w="1033"/>
          </w:tcPr>
          <w:p>
            <w:pPr>
              <w:spacing w:after="0"/>
              <w:jc w:val="right"/>
            </w:pPr>
            <w:r>
              <w:rPr>
                <w:sz w:val="16"/>
              </w:rPr>
              <w:t>75.9</w:t>
            </w:r>
          </w:p>
        </w:tc>
        <w:tc>
          <w:tcPr>
            <w:tcW w:type="dxa" w:w="985"/>
          </w:tcPr>
          <w:p>
            <w:pPr>
              <w:spacing w:after="0"/>
              <w:jc w:val="right"/>
            </w:pPr>
            <w:r>
              <w:rPr>
                <w:sz w:val="16"/>
              </w:rPr>
              <w:t>92.7</w:t>
            </w:r>
          </w:p>
        </w:tc>
        <w:tc>
          <w:tcPr>
            <w:tcW w:type="dxa" w:w="8227"/>
          </w:tcPr>
          <w:p>
            <w:pPr>
              <w:spacing w:after="0"/>
              <w:jc w:val="left"/>
            </w:pPr>
            <w:r>
              <w:rPr>
                <w:sz w:val="16"/>
              </w:rPr>
              <w:t>Relatively Moderate 1, Relatively Low 2, Very Low 5, No Rating 67</w:t>
            </w:r>
          </w:p>
        </w:tc>
      </w:tr>
      <w:tr>
        <w:trPr>
          <w:cantSplit/>
        </w:trPr>
        <w:tc>
          <w:tcPr>
            <w:tcW w:type="dxa" w:w="1576"/>
          </w:tcPr>
          <w:p>
            <w:pPr>
              <w:spacing w:after="0"/>
              <w:jc w:val="left"/>
            </w:pPr>
            <w:r>
              <w:rPr>
                <w:sz w:val="16"/>
              </w:rPr>
              <w:t>Cold Wave</w:t>
            </w:r>
          </w:p>
        </w:tc>
        <w:tc>
          <w:tcPr>
            <w:tcW w:type="dxa" w:w="1305"/>
          </w:tcPr>
          <w:p>
            <w:pPr>
              <w:spacing w:after="0"/>
              <w:jc w:val="right"/>
            </w:pPr>
            <w:r>
              <w:rPr>
                <w:sz w:val="16"/>
              </w:rPr>
              <w:t>75 of 75</w:t>
            </w:r>
          </w:p>
        </w:tc>
        <w:tc>
          <w:tcPr>
            <w:tcW w:type="dxa" w:w="985"/>
          </w:tcPr>
          <w:p>
            <w:pPr>
              <w:spacing w:after="0"/>
              <w:jc w:val="right"/>
            </w:pPr>
            <w:r>
              <w:rPr>
                <w:sz w:val="16"/>
              </w:rPr>
              <w:t>16.0</w:t>
            </w:r>
          </w:p>
        </w:tc>
        <w:tc>
          <w:tcPr>
            <w:tcW w:type="dxa" w:w="1033"/>
          </w:tcPr>
          <w:p>
            <w:pPr>
              <w:spacing w:after="0"/>
              <w:jc w:val="right"/>
            </w:pPr>
            <w:r>
              <w:rPr>
                <w:sz w:val="16"/>
              </w:rPr>
              <w:t>16.3</w:t>
            </w:r>
          </w:p>
        </w:tc>
        <w:tc>
          <w:tcPr>
            <w:tcW w:type="dxa" w:w="985"/>
          </w:tcPr>
          <w:p>
            <w:pPr>
              <w:spacing w:after="0"/>
              <w:jc w:val="right"/>
            </w:pPr>
            <w:r>
              <w:rPr>
                <w:sz w:val="16"/>
              </w:rPr>
              <w:t>17.2</w:t>
            </w:r>
          </w:p>
        </w:tc>
        <w:tc>
          <w:tcPr>
            <w:tcW w:type="dxa" w:w="8227"/>
          </w:tcPr>
          <w:p>
            <w:pPr>
              <w:spacing w:after="0"/>
              <w:jc w:val="left"/>
            </w:pPr>
            <w:r>
              <w:rPr>
                <w:sz w:val="16"/>
              </w:rPr>
              <w:t>Very Low 75</w:t>
            </w:r>
          </w:p>
        </w:tc>
      </w:tr>
      <w:tr>
        <w:trPr>
          <w:cantSplit/>
        </w:trPr>
        <w:tc>
          <w:tcPr>
            <w:tcW w:type="dxa" w:w="1576"/>
          </w:tcPr>
          <w:p>
            <w:pPr>
              <w:spacing w:after="0"/>
              <w:jc w:val="left"/>
            </w:pPr>
            <w:r>
              <w:rPr>
                <w:sz w:val="16"/>
              </w:rPr>
              <w:t>Drought</w:t>
            </w:r>
          </w:p>
        </w:tc>
        <w:tc>
          <w:tcPr>
            <w:tcW w:type="dxa" w:w="1305"/>
          </w:tcPr>
          <w:p>
            <w:pPr>
              <w:spacing w:after="0"/>
              <w:jc w:val="right"/>
            </w:pPr>
            <w:r>
              <w:rPr>
                <w:sz w:val="16"/>
              </w:rPr>
              <w:t>44 of 75</w:t>
            </w:r>
          </w:p>
        </w:tc>
        <w:tc>
          <w:tcPr>
            <w:tcW w:type="dxa" w:w="985"/>
          </w:tcPr>
          <w:p>
            <w:pPr>
              <w:spacing w:after="0"/>
              <w:jc w:val="right"/>
            </w:pPr>
            <w:r>
              <w:rPr>
                <w:sz w:val="16"/>
              </w:rPr>
              <w:t>67.6</w:t>
            </w:r>
          </w:p>
        </w:tc>
        <w:tc>
          <w:tcPr>
            <w:tcW w:type="dxa" w:w="1033"/>
          </w:tcPr>
          <w:p>
            <w:pPr>
              <w:spacing w:after="0"/>
              <w:jc w:val="right"/>
            </w:pPr>
            <w:r>
              <w:rPr>
                <w:sz w:val="16"/>
              </w:rPr>
              <w:t>80.3</w:t>
            </w:r>
          </w:p>
        </w:tc>
        <w:tc>
          <w:tcPr>
            <w:tcW w:type="dxa" w:w="985"/>
          </w:tcPr>
          <w:p>
            <w:pPr>
              <w:spacing w:after="0"/>
              <w:jc w:val="right"/>
            </w:pPr>
            <w:r>
              <w:rPr>
                <w:sz w:val="16"/>
              </w:rPr>
              <w:t>95.2</w:t>
            </w:r>
          </w:p>
        </w:tc>
        <w:tc>
          <w:tcPr>
            <w:tcW w:type="dxa" w:w="8227"/>
          </w:tcPr>
          <w:p>
            <w:pPr>
              <w:spacing w:after="0"/>
              <w:jc w:val="left"/>
            </w:pPr>
            <w:r>
              <w:rPr>
                <w:sz w:val="16"/>
              </w:rPr>
              <w:t>Relatively Moderate 6, Relatively Low 18, Very Low 20, No Rating 31</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75 of 75</w:t>
            </w:r>
          </w:p>
        </w:tc>
        <w:tc>
          <w:tcPr>
            <w:tcW w:type="dxa" w:w="985"/>
          </w:tcPr>
          <w:p>
            <w:pPr>
              <w:spacing w:after="0"/>
              <w:jc w:val="right"/>
            </w:pPr>
            <w:r>
              <w:rPr>
                <w:sz w:val="16"/>
              </w:rPr>
              <w:t>38.7</w:t>
            </w:r>
          </w:p>
        </w:tc>
        <w:tc>
          <w:tcPr>
            <w:tcW w:type="dxa" w:w="1033"/>
          </w:tcPr>
          <w:p>
            <w:pPr>
              <w:spacing w:after="0"/>
              <w:jc w:val="right"/>
            </w:pPr>
            <w:r>
              <w:rPr>
                <w:sz w:val="16"/>
              </w:rPr>
              <w:t>68.0</w:t>
            </w:r>
          </w:p>
        </w:tc>
        <w:tc>
          <w:tcPr>
            <w:tcW w:type="dxa" w:w="985"/>
          </w:tcPr>
          <w:p>
            <w:pPr>
              <w:spacing w:after="0"/>
              <w:jc w:val="right"/>
            </w:pPr>
            <w:r>
              <w:rPr>
                <w:sz w:val="16"/>
              </w:rPr>
              <w:t>84.4</w:t>
            </w:r>
          </w:p>
        </w:tc>
        <w:tc>
          <w:tcPr>
            <w:tcW w:type="dxa" w:w="8227"/>
          </w:tcPr>
          <w:p>
            <w:pPr>
              <w:spacing w:after="0"/>
              <w:jc w:val="left"/>
            </w:pPr>
            <w:r>
              <w:rPr>
                <w:sz w:val="16"/>
              </w:rPr>
              <w:t>Relatively Moderate 7, Relatively Low 67, Very Low 1</w:t>
            </w:r>
          </w:p>
        </w:tc>
      </w:tr>
      <w:tr>
        <w:trPr>
          <w:cantSplit/>
        </w:trPr>
        <w:tc>
          <w:tcPr>
            <w:tcW w:type="dxa" w:w="1576"/>
          </w:tcPr>
          <w:p>
            <w:pPr>
              <w:spacing w:after="0"/>
              <w:jc w:val="left"/>
            </w:pPr>
            <w:r>
              <w:rPr>
                <w:sz w:val="16"/>
              </w:rPr>
              <w:t>Hail</w:t>
            </w:r>
          </w:p>
        </w:tc>
        <w:tc>
          <w:tcPr>
            <w:tcW w:type="dxa" w:w="1305"/>
          </w:tcPr>
          <w:p>
            <w:pPr>
              <w:spacing w:after="0"/>
              <w:jc w:val="right"/>
            </w:pPr>
            <w:r>
              <w:rPr>
                <w:sz w:val="16"/>
              </w:rPr>
              <w:t>75 of 75</w:t>
            </w:r>
          </w:p>
        </w:tc>
        <w:tc>
          <w:tcPr>
            <w:tcW w:type="dxa" w:w="985"/>
          </w:tcPr>
          <w:p>
            <w:pPr>
              <w:spacing w:after="0"/>
              <w:jc w:val="right"/>
            </w:pPr>
            <w:r>
              <w:rPr>
                <w:sz w:val="16"/>
              </w:rPr>
              <w:t>24.2</w:t>
            </w:r>
          </w:p>
        </w:tc>
        <w:tc>
          <w:tcPr>
            <w:tcW w:type="dxa" w:w="1033"/>
          </w:tcPr>
          <w:p>
            <w:pPr>
              <w:spacing w:after="0"/>
              <w:jc w:val="right"/>
            </w:pPr>
            <w:r>
              <w:rPr>
                <w:sz w:val="16"/>
              </w:rPr>
              <w:t>38.4</w:t>
            </w:r>
          </w:p>
        </w:tc>
        <w:tc>
          <w:tcPr>
            <w:tcW w:type="dxa" w:w="985"/>
          </w:tcPr>
          <w:p>
            <w:pPr>
              <w:spacing w:after="0"/>
              <w:jc w:val="right"/>
            </w:pPr>
            <w:r>
              <w:rPr>
                <w:sz w:val="16"/>
              </w:rPr>
              <w:t>52.6</w:t>
            </w:r>
          </w:p>
        </w:tc>
        <w:tc>
          <w:tcPr>
            <w:tcW w:type="dxa" w:w="8227"/>
          </w:tcPr>
          <w:p>
            <w:pPr>
              <w:spacing w:after="0"/>
              <w:jc w:val="left"/>
            </w:pPr>
            <w:r>
              <w:rPr>
                <w:sz w:val="16"/>
              </w:rPr>
              <w:t>Relatively Low 40, Very Low 35</w:t>
            </w:r>
          </w:p>
        </w:tc>
      </w:tr>
      <w:tr>
        <w:trPr>
          <w:cantSplit/>
        </w:trPr>
        <w:tc>
          <w:tcPr>
            <w:tcW w:type="dxa" w:w="1576"/>
          </w:tcPr>
          <w:p>
            <w:pPr>
              <w:spacing w:after="0"/>
              <w:jc w:val="left"/>
            </w:pPr>
            <w:r>
              <w:rPr>
                <w:sz w:val="16"/>
              </w:rPr>
              <w:t>Heat Wave</w:t>
            </w:r>
          </w:p>
        </w:tc>
        <w:tc>
          <w:tcPr>
            <w:tcW w:type="dxa" w:w="1305"/>
          </w:tcPr>
          <w:p>
            <w:pPr>
              <w:spacing w:after="0"/>
              <w:jc w:val="right"/>
            </w:pPr>
            <w:r>
              <w:rPr>
                <w:sz w:val="16"/>
              </w:rPr>
              <w:t>75 of 75</w:t>
            </w:r>
          </w:p>
        </w:tc>
        <w:tc>
          <w:tcPr>
            <w:tcW w:type="dxa" w:w="985"/>
          </w:tcPr>
          <w:p>
            <w:pPr>
              <w:spacing w:after="0"/>
              <w:jc w:val="right"/>
            </w:pPr>
            <w:r>
              <w:rPr>
                <w:sz w:val="16"/>
              </w:rPr>
              <w:t>21.5</w:t>
            </w:r>
          </w:p>
        </w:tc>
        <w:tc>
          <w:tcPr>
            <w:tcW w:type="dxa" w:w="1033"/>
          </w:tcPr>
          <w:p>
            <w:pPr>
              <w:spacing w:after="0"/>
              <w:jc w:val="right"/>
            </w:pPr>
            <w:r>
              <w:rPr>
                <w:sz w:val="16"/>
              </w:rPr>
              <w:t>49.3</w:t>
            </w:r>
          </w:p>
        </w:tc>
        <w:tc>
          <w:tcPr>
            <w:tcW w:type="dxa" w:w="985"/>
          </w:tcPr>
          <w:p>
            <w:pPr>
              <w:spacing w:after="0"/>
              <w:jc w:val="right"/>
            </w:pPr>
            <w:r>
              <w:rPr>
                <w:sz w:val="16"/>
              </w:rPr>
              <w:t>74.3</w:t>
            </w:r>
          </w:p>
        </w:tc>
        <w:tc>
          <w:tcPr>
            <w:tcW w:type="dxa" w:w="8227"/>
          </w:tcPr>
          <w:p>
            <w:pPr>
              <w:spacing w:after="0"/>
              <w:jc w:val="left"/>
            </w:pPr>
            <w:r>
              <w:rPr>
                <w:sz w:val="16"/>
              </w:rPr>
              <w:t>Relatively Moderate 23, Relatively Low 52</w:t>
            </w:r>
          </w:p>
        </w:tc>
      </w:tr>
      <w:tr>
        <w:trPr>
          <w:cantSplit/>
        </w:trPr>
        <w:tc>
          <w:tcPr>
            <w:tcW w:type="dxa" w:w="1576"/>
          </w:tcPr>
          <w:p>
            <w:pPr>
              <w:spacing w:after="0"/>
              <w:jc w:val="left"/>
            </w:pPr>
            <w:r>
              <w:rPr>
                <w:sz w:val="16"/>
              </w:rPr>
              <w:t>Hurricane</w:t>
            </w:r>
          </w:p>
        </w:tc>
        <w:tc>
          <w:tcPr>
            <w:tcW w:type="dxa" w:w="1305"/>
          </w:tcPr>
          <w:p>
            <w:pPr>
              <w:spacing w:after="0"/>
              <w:jc w:val="right"/>
            </w:pPr>
            <w:r>
              <w:rPr>
                <w:sz w:val="16"/>
              </w:rPr>
              <w:t>75 of 75</w:t>
            </w:r>
          </w:p>
        </w:tc>
        <w:tc>
          <w:tcPr>
            <w:tcW w:type="dxa" w:w="985"/>
          </w:tcPr>
          <w:p>
            <w:pPr>
              <w:spacing w:after="0"/>
              <w:jc w:val="right"/>
            </w:pPr>
            <w:r>
              <w:rPr>
                <w:sz w:val="16"/>
              </w:rPr>
              <w:t>54.8</w:t>
            </w:r>
          </w:p>
        </w:tc>
        <w:tc>
          <w:tcPr>
            <w:tcW w:type="dxa" w:w="1033"/>
          </w:tcPr>
          <w:p>
            <w:pPr>
              <w:spacing w:after="0"/>
              <w:jc w:val="right"/>
            </w:pPr>
            <w:r>
              <w:rPr>
                <w:sz w:val="16"/>
              </w:rPr>
              <w:t>71.5</w:t>
            </w:r>
          </w:p>
        </w:tc>
        <w:tc>
          <w:tcPr>
            <w:tcW w:type="dxa" w:w="985"/>
          </w:tcPr>
          <w:p>
            <w:pPr>
              <w:spacing w:after="0"/>
              <w:jc w:val="right"/>
            </w:pPr>
            <w:r>
              <w:rPr>
                <w:sz w:val="16"/>
              </w:rPr>
              <w:t>87.6</w:t>
            </w:r>
          </w:p>
        </w:tc>
        <w:tc>
          <w:tcPr>
            <w:tcW w:type="dxa" w:w="8227"/>
          </w:tcPr>
          <w:p>
            <w:pPr>
              <w:spacing w:after="0"/>
              <w:jc w:val="left"/>
            </w:pPr>
            <w:r>
              <w:rPr>
                <w:sz w:val="16"/>
              </w:rPr>
              <w:t>Relatively Moderate 9, Relatively Low 66</w:t>
            </w:r>
          </w:p>
        </w:tc>
      </w:tr>
      <w:tr>
        <w:trPr>
          <w:cantSplit/>
        </w:trPr>
        <w:tc>
          <w:tcPr>
            <w:tcW w:type="dxa" w:w="1576"/>
          </w:tcPr>
          <w:p>
            <w:pPr>
              <w:spacing w:after="0"/>
              <w:jc w:val="left"/>
            </w:pPr>
            <w:r>
              <w:rPr>
                <w:sz w:val="16"/>
              </w:rPr>
              <w:t>Ice Storm</w:t>
            </w:r>
          </w:p>
        </w:tc>
        <w:tc>
          <w:tcPr>
            <w:tcW w:type="dxa" w:w="1305"/>
          </w:tcPr>
          <w:p>
            <w:pPr>
              <w:spacing w:after="0"/>
              <w:jc w:val="right"/>
            </w:pPr>
            <w:r>
              <w:rPr>
                <w:sz w:val="16"/>
              </w:rPr>
              <w:t>75 of 75</w:t>
            </w:r>
          </w:p>
        </w:tc>
        <w:tc>
          <w:tcPr>
            <w:tcW w:type="dxa" w:w="985"/>
          </w:tcPr>
          <w:p>
            <w:pPr>
              <w:spacing w:after="0"/>
              <w:jc w:val="right"/>
            </w:pPr>
            <w:r>
              <w:rPr>
                <w:sz w:val="16"/>
              </w:rPr>
              <w:t>26.3</w:t>
            </w:r>
          </w:p>
        </w:tc>
        <w:tc>
          <w:tcPr>
            <w:tcW w:type="dxa" w:w="1033"/>
          </w:tcPr>
          <w:p>
            <w:pPr>
              <w:spacing w:after="0"/>
              <w:jc w:val="right"/>
            </w:pPr>
            <w:r>
              <w:rPr>
                <w:sz w:val="16"/>
              </w:rPr>
              <w:t>63.7</w:t>
            </w:r>
          </w:p>
        </w:tc>
        <w:tc>
          <w:tcPr>
            <w:tcW w:type="dxa" w:w="985"/>
          </w:tcPr>
          <w:p>
            <w:pPr>
              <w:spacing w:after="0"/>
              <w:jc w:val="right"/>
            </w:pPr>
            <w:r>
              <w:rPr>
                <w:sz w:val="16"/>
              </w:rPr>
              <w:t>90.1</w:t>
            </w:r>
          </w:p>
        </w:tc>
        <w:tc>
          <w:tcPr>
            <w:tcW w:type="dxa" w:w="8227"/>
          </w:tcPr>
          <w:p>
            <w:pPr>
              <w:spacing w:after="0"/>
              <w:jc w:val="left"/>
            </w:pPr>
            <w:r>
              <w:rPr>
                <w:sz w:val="16"/>
              </w:rPr>
              <w:t>Relatively Moderate 28, Relatively Low 45, Very Low 2</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75 of 75</w:t>
            </w:r>
          </w:p>
        </w:tc>
        <w:tc>
          <w:tcPr>
            <w:tcW w:type="dxa" w:w="985"/>
          </w:tcPr>
          <w:p>
            <w:pPr>
              <w:spacing w:after="0"/>
              <w:jc w:val="right"/>
            </w:pPr>
            <w:r>
              <w:rPr>
                <w:sz w:val="16"/>
              </w:rPr>
              <w:t>2.2</w:t>
            </w:r>
          </w:p>
        </w:tc>
        <w:tc>
          <w:tcPr>
            <w:tcW w:type="dxa" w:w="1033"/>
          </w:tcPr>
          <w:p>
            <w:pPr>
              <w:spacing w:after="0"/>
              <w:jc w:val="right"/>
            </w:pPr>
            <w:r>
              <w:rPr>
                <w:sz w:val="16"/>
              </w:rPr>
              <w:t>42.0</w:t>
            </w:r>
          </w:p>
        </w:tc>
        <w:tc>
          <w:tcPr>
            <w:tcW w:type="dxa" w:w="985"/>
          </w:tcPr>
          <w:p>
            <w:pPr>
              <w:spacing w:after="0"/>
              <w:jc w:val="right"/>
            </w:pPr>
            <w:r>
              <w:rPr>
                <w:sz w:val="16"/>
              </w:rPr>
              <w:t>92.8</w:t>
            </w:r>
          </w:p>
        </w:tc>
        <w:tc>
          <w:tcPr>
            <w:tcW w:type="dxa" w:w="8227"/>
          </w:tcPr>
          <w:p>
            <w:pPr>
              <w:spacing w:after="0"/>
              <w:jc w:val="left"/>
            </w:pPr>
            <w:r>
              <w:rPr>
                <w:sz w:val="16"/>
              </w:rPr>
              <w:t>Relatively High 7, Relatively Moderate 27, Relatively Low 27, Very Low 14</w:t>
            </w:r>
          </w:p>
        </w:tc>
      </w:tr>
      <w:tr>
        <w:trPr>
          <w:cantSplit/>
        </w:trPr>
        <w:tc>
          <w:tcPr>
            <w:tcW w:type="dxa" w:w="1576"/>
          </w:tcPr>
          <w:p>
            <w:pPr>
              <w:spacing w:after="0"/>
              <w:jc w:val="left"/>
            </w:pPr>
            <w:r>
              <w:rPr>
                <w:sz w:val="16"/>
              </w:rPr>
              <w:t>Landslide</w:t>
            </w:r>
          </w:p>
        </w:tc>
        <w:tc>
          <w:tcPr>
            <w:tcW w:type="dxa" w:w="1305"/>
          </w:tcPr>
          <w:p>
            <w:pPr>
              <w:spacing w:after="0"/>
              <w:jc w:val="right"/>
            </w:pPr>
            <w:r>
              <w:rPr>
                <w:sz w:val="16"/>
              </w:rPr>
              <w:t>75 of 75</w:t>
            </w:r>
          </w:p>
        </w:tc>
        <w:tc>
          <w:tcPr>
            <w:tcW w:type="dxa" w:w="985"/>
          </w:tcPr>
          <w:p>
            <w:pPr>
              <w:spacing w:after="0"/>
              <w:jc w:val="right"/>
            </w:pPr>
            <w:r>
              <w:rPr>
                <w:sz w:val="16"/>
              </w:rPr>
              <w:t>23.1</w:t>
            </w:r>
          </w:p>
        </w:tc>
        <w:tc>
          <w:tcPr>
            <w:tcW w:type="dxa" w:w="1033"/>
          </w:tcPr>
          <w:p>
            <w:pPr>
              <w:spacing w:after="0"/>
              <w:jc w:val="right"/>
            </w:pPr>
            <w:r>
              <w:rPr>
                <w:sz w:val="16"/>
              </w:rPr>
              <w:t>50.2</w:t>
            </w:r>
          </w:p>
        </w:tc>
        <w:tc>
          <w:tcPr>
            <w:tcW w:type="dxa" w:w="985"/>
          </w:tcPr>
          <w:p>
            <w:pPr>
              <w:spacing w:after="0"/>
              <w:jc w:val="right"/>
            </w:pPr>
            <w:r>
              <w:rPr>
                <w:sz w:val="16"/>
              </w:rPr>
              <w:t>86.1</w:t>
            </w:r>
          </w:p>
        </w:tc>
        <w:tc>
          <w:tcPr>
            <w:tcW w:type="dxa" w:w="8227"/>
          </w:tcPr>
          <w:p>
            <w:pPr>
              <w:spacing w:after="0"/>
              <w:jc w:val="left"/>
            </w:pPr>
            <w:r>
              <w:rPr>
                <w:sz w:val="16"/>
              </w:rPr>
              <w:t>Relatively Low 4, Very Low 71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75 of 75</w:t>
            </w:r>
          </w:p>
        </w:tc>
        <w:tc>
          <w:tcPr>
            <w:tcW w:type="dxa" w:w="985"/>
          </w:tcPr>
          <w:p>
            <w:pPr>
              <w:spacing w:after="0"/>
              <w:jc w:val="right"/>
            </w:pPr>
            <w:r>
              <w:rPr>
                <w:sz w:val="16"/>
              </w:rPr>
              <w:t>30.9</w:t>
            </w:r>
          </w:p>
        </w:tc>
        <w:tc>
          <w:tcPr>
            <w:tcW w:type="dxa" w:w="1033"/>
          </w:tcPr>
          <w:p>
            <w:pPr>
              <w:spacing w:after="0"/>
              <w:jc w:val="right"/>
            </w:pPr>
            <w:r>
              <w:rPr>
                <w:sz w:val="16"/>
              </w:rPr>
              <w:t>55.4</w:t>
            </w:r>
          </w:p>
        </w:tc>
        <w:tc>
          <w:tcPr>
            <w:tcW w:type="dxa" w:w="985"/>
          </w:tcPr>
          <w:p>
            <w:pPr>
              <w:spacing w:after="0"/>
              <w:jc w:val="right"/>
            </w:pPr>
            <w:r>
              <w:rPr>
                <w:sz w:val="16"/>
              </w:rPr>
              <w:t>80.3</w:t>
            </w:r>
          </w:p>
        </w:tc>
        <w:tc>
          <w:tcPr>
            <w:tcW w:type="dxa" w:w="8227"/>
          </w:tcPr>
          <w:p>
            <w:pPr>
              <w:spacing w:after="0"/>
              <w:jc w:val="left"/>
            </w:pPr>
            <w:r>
              <w:rPr>
                <w:sz w:val="16"/>
              </w:rPr>
              <w:t>Relatively High 1, Relatively Moderate 46, Relatively Low 28</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75 of 75</w:t>
            </w:r>
          </w:p>
        </w:tc>
        <w:tc>
          <w:tcPr>
            <w:tcW w:type="dxa" w:w="985"/>
          </w:tcPr>
          <w:p>
            <w:pPr>
              <w:spacing w:after="0"/>
              <w:jc w:val="right"/>
            </w:pPr>
            <w:r>
              <w:rPr>
                <w:sz w:val="16"/>
              </w:rPr>
              <w:t>21.1</w:t>
            </w:r>
          </w:p>
        </w:tc>
        <w:tc>
          <w:tcPr>
            <w:tcW w:type="dxa" w:w="1033"/>
          </w:tcPr>
          <w:p>
            <w:pPr>
              <w:spacing w:after="0"/>
              <w:jc w:val="right"/>
            </w:pPr>
            <w:r>
              <w:rPr>
                <w:sz w:val="16"/>
              </w:rPr>
              <w:t>45.3</w:t>
            </w:r>
          </w:p>
        </w:tc>
        <w:tc>
          <w:tcPr>
            <w:tcW w:type="dxa" w:w="985"/>
          </w:tcPr>
          <w:p>
            <w:pPr>
              <w:spacing w:after="0"/>
              <w:jc w:val="right"/>
            </w:pPr>
            <w:r>
              <w:rPr>
                <w:sz w:val="16"/>
              </w:rPr>
              <w:t>76.3</w:t>
            </w:r>
          </w:p>
        </w:tc>
        <w:tc>
          <w:tcPr>
            <w:tcW w:type="dxa" w:w="8227"/>
          </w:tcPr>
          <w:p>
            <w:pPr>
              <w:spacing w:after="0"/>
              <w:jc w:val="left"/>
            </w:pPr>
            <w:r>
              <w:rPr>
                <w:sz w:val="16"/>
              </w:rPr>
              <w:t>Relatively Moderate 14, Relatively Low 61</w:t>
            </w:r>
          </w:p>
        </w:tc>
      </w:tr>
      <w:tr>
        <w:trPr>
          <w:cantSplit/>
        </w:trPr>
        <w:tc>
          <w:tcPr>
            <w:tcW w:type="dxa" w:w="1576"/>
          </w:tcPr>
          <w:p>
            <w:pPr>
              <w:spacing w:after="0"/>
              <w:jc w:val="left"/>
            </w:pPr>
            <w:r>
              <w:rPr>
                <w:sz w:val="16"/>
              </w:rPr>
              <w:t>Tornado</w:t>
            </w:r>
          </w:p>
        </w:tc>
        <w:tc>
          <w:tcPr>
            <w:tcW w:type="dxa" w:w="1305"/>
          </w:tcPr>
          <w:p>
            <w:pPr>
              <w:spacing w:after="0"/>
              <w:jc w:val="right"/>
            </w:pPr>
            <w:r>
              <w:rPr>
                <w:sz w:val="16"/>
              </w:rPr>
              <w:t>75 of 75</w:t>
            </w:r>
          </w:p>
        </w:tc>
        <w:tc>
          <w:tcPr>
            <w:tcW w:type="dxa" w:w="985"/>
          </w:tcPr>
          <w:p>
            <w:pPr>
              <w:spacing w:after="0"/>
              <w:jc w:val="right"/>
            </w:pPr>
            <w:r>
              <w:rPr>
                <w:sz w:val="16"/>
              </w:rPr>
              <w:t>30.6</w:t>
            </w:r>
          </w:p>
        </w:tc>
        <w:tc>
          <w:tcPr>
            <w:tcW w:type="dxa" w:w="1033"/>
          </w:tcPr>
          <w:p>
            <w:pPr>
              <w:spacing w:after="0"/>
              <w:jc w:val="right"/>
            </w:pPr>
            <w:r>
              <w:rPr>
                <w:sz w:val="16"/>
              </w:rPr>
              <w:t>47.6</w:t>
            </w:r>
          </w:p>
        </w:tc>
        <w:tc>
          <w:tcPr>
            <w:tcW w:type="dxa" w:w="985"/>
          </w:tcPr>
          <w:p>
            <w:pPr>
              <w:spacing w:after="0"/>
              <w:jc w:val="right"/>
            </w:pPr>
            <w:r>
              <w:rPr>
                <w:sz w:val="16"/>
              </w:rPr>
              <w:t>66.0</w:t>
            </w:r>
          </w:p>
        </w:tc>
        <w:tc>
          <w:tcPr>
            <w:tcW w:type="dxa" w:w="8227"/>
          </w:tcPr>
          <w:p>
            <w:pPr>
              <w:spacing w:after="0"/>
              <w:jc w:val="left"/>
            </w:pPr>
            <w:r>
              <w:rPr>
                <w:sz w:val="16"/>
              </w:rPr>
              <w:t>Relatively Moderate 10, Relatively Low 65</w:t>
            </w:r>
          </w:p>
        </w:tc>
      </w:tr>
      <w:tr>
        <w:trPr>
          <w:cantSplit/>
        </w:trPr>
        <w:tc>
          <w:tcPr>
            <w:tcW w:type="dxa" w:w="1576"/>
          </w:tcPr>
          <w:p>
            <w:pPr>
              <w:spacing w:after="0"/>
              <w:jc w:val="left"/>
            </w:pPr>
            <w:r>
              <w:rPr>
                <w:sz w:val="16"/>
              </w:rPr>
              <w:t>Wildfire</w:t>
            </w:r>
          </w:p>
        </w:tc>
        <w:tc>
          <w:tcPr>
            <w:tcW w:type="dxa" w:w="1305"/>
          </w:tcPr>
          <w:p>
            <w:pPr>
              <w:spacing w:after="0"/>
              <w:jc w:val="right"/>
            </w:pPr>
            <w:r>
              <w:rPr>
                <w:sz w:val="16"/>
              </w:rPr>
              <w:t>75 of 75</w:t>
            </w:r>
          </w:p>
        </w:tc>
        <w:tc>
          <w:tcPr>
            <w:tcW w:type="dxa" w:w="985"/>
          </w:tcPr>
          <w:p>
            <w:pPr>
              <w:spacing w:after="0"/>
              <w:jc w:val="right"/>
            </w:pPr>
            <w:r>
              <w:rPr>
                <w:sz w:val="16"/>
              </w:rPr>
              <w:t>21.8</w:t>
            </w:r>
          </w:p>
        </w:tc>
        <w:tc>
          <w:tcPr>
            <w:tcW w:type="dxa" w:w="1033"/>
          </w:tcPr>
          <w:p>
            <w:pPr>
              <w:spacing w:after="0"/>
              <w:jc w:val="right"/>
            </w:pPr>
            <w:r>
              <w:rPr>
                <w:sz w:val="16"/>
              </w:rPr>
              <w:t>49.3</w:t>
            </w:r>
          </w:p>
        </w:tc>
        <w:tc>
          <w:tcPr>
            <w:tcW w:type="dxa" w:w="985"/>
          </w:tcPr>
          <w:p>
            <w:pPr>
              <w:spacing w:after="0"/>
              <w:jc w:val="right"/>
            </w:pPr>
            <w:r>
              <w:rPr>
                <w:sz w:val="16"/>
              </w:rPr>
              <w:t>76.9</w:t>
            </w:r>
          </w:p>
        </w:tc>
        <w:tc>
          <w:tcPr>
            <w:tcW w:type="dxa" w:w="8227"/>
          </w:tcPr>
          <w:p>
            <w:pPr>
              <w:spacing w:after="0"/>
              <w:jc w:val="left"/>
            </w:pPr>
            <w:r>
              <w:rPr>
                <w:sz w:val="16"/>
              </w:rPr>
              <w:t>Relatively Low 9, Very Low 66</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75 of 75</w:t>
            </w:r>
          </w:p>
        </w:tc>
        <w:tc>
          <w:tcPr>
            <w:tcW w:type="dxa" w:w="985"/>
          </w:tcPr>
          <w:p>
            <w:pPr>
              <w:spacing w:after="0"/>
              <w:jc w:val="right"/>
            </w:pPr>
            <w:r>
              <w:rPr>
                <w:sz w:val="16"/>
              </w:rPr>
              <w:t>46.3</w:t>
            </w:r>
          </w:p>
        </w:tc>
        <w:tc>
          <w:tcPr>
            <w:tcW w:type="dxa" w:w="1033"/>
          </w:tcPr>
          <w:p>
            <w:pPr>
              <w:spacing w:after="0"/>
              <w:jc w:val="right"/>
            </w:pPr>
            <w:r>
              <w:rPr>
                <w:sz w:val="16"/>
              </w:rPr>
              <w:t>67.4</w:t>
            </w:r>
          </w:p>
        </w:tc>
        <w:tc>
          <w:tcPr>
            <w:tcW w:type="dxa" w:w="985"/>
          </w:tcPr>
          <w:p>
            <w:pPr>
              <w:spacing w:after="0"/>
              <w:jc w:val="right"/>
            </w:pPr>
            <w:r>
              <w:rPr>
                <w:sz w:val="16"/>
              </w:rPr>
              <w:t>84.5</w:t>
            </w:r>
          </w:p>
        </w:tc>
        <w:tc>
          <w:tcPr>
            <w:tcW w:type="dxa" w:w="8227"/>
          </w:tcPr>
          <w:p>
            <w:pPr>
              <w:spacing w:after="0"/>
              <w:jc w:val="left"/>
            </w:pPr>
            <w:r>
              <w:rPr>
                <w:sz w:val="16"/>
              </w:rPr>
              <w:t>Relatively High 3, Relatively Moderate 68,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3"/>
        <w:gridCol w:w="680"/>
        <w:gridCol w:w="2547"/>
        <w:gridCol w:w="2137"/>
        <w:gridCol w:w="2132"/>
        <w:gridCol w:w="2279"/>
        <w:gridCol w:w="2535"/>
      </w:tblGrid>
      <w:tr>
        <w:trPr>
          <w:cantSplit/>
          <w:tblHeader/>
        </w:trPr>
        <w:tc>
          <w:tcPr>
            <w:tcW w:type="dxa" w:w="180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47"/>
            <w:shd w:val="clear" w:color="auto" w:fill="E8E8E8"/>
          </w:tcPr>
          <w:p>
            <w:pPr>
              <w:spacing w:after="0"/>
              <w:jc w:val="left"/>
            </w:pPr>
            <w:r>
              <w:rPr>
                <w:b/>
                <w:sz w:val="16"/>
              </w:rPr>
              <w:t>Plan status</w:t>
            </w:r>
          </w:p>
        </w:tc>
        <w:tc>
          <w:tcPr>
            <w:tcW w:type="dxa" w:w="21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5"/>
            <w:shd w:val="clear" w:color="auto" w:fill="E8E8E8"/>
          </w:tcPr>
          <w:p>
            <w:pPr>
              <w:spacing w:after="0"/>
              <w:jc w:val="left"/>
            </w:pPr>
            <w:r>
              <w:rPr>
                <w:b/>
                <w:sz w:val="16"/>
              </w:rPr>
              <w:t>Notes</w:t>
            </w:r>
          </w:p>
        </w:tc>
      </w:tr>
      <w:tr>
        <w:trPr>
          <w:cantSplit/>
        </w:trPr>
        <w:tc>
          <w:tcPr>
            <w:tcW w:type="dxa" w:w="1803"/>
          </w:tcPr>
          <w:p>
            <w:pPr>
              <w:spacing w:after="0"/>
              <w:jc w:val="left"/>
            </w:pPr>
            <w:r>
              <w:rPr>
                <w:sz w:val="16"/>
              </w:rPr>
              <w:t>Chesterfield County</w:t>
            </w:r>
          </w:p>
        </w:tc>
        <w:tc>
          <w:tcPr>
            <w:tcW w:type="dxa" w:w="680"/>
          </w:tcPr>
          <w:p>
            <w:pPr>
              <w:spacing w:after="0"/>
              <w:jc w:val="left"/>
            </w:pPr>
            <w:r>
              <w:rPr>
                <w:sz w:val="16"/>
              </w:rPr>
              <w:t>County</w:t>
            </w:r>
          </w:p>
        </w:tc>
        <w:tc>
          <w:tcPr>
            <w:tcW w:type="dxa" w:w="2547"/>
          </w:tcPr>
          <w:p>
            <w:pPr>
              <w:spacing w:after="0"/>
              <w:jc w:val="left"/>
            </w:pPr>
            <w:r>
              <w:rPr>
                <w:sz w:val="16"/>
              </w:rPr>
              <w:t>Approved, expires 2027-08-07</w:t>
            </w:r>
          </w:p>
        </w:tc>
        <w:tc>
          <w:tcPr>
            <w:tcW w:type="dxa" w:w="2137"/>
          </w:tcPr>
          <w:p>
            <w:pPr>
              <w:spacing w:after="0"/>
              <w:jc w:val="right"/>
            </w:pPr>
            <w:r>
              <w:rPr>
                <w:sz w:val="16"/>
              </w:rPr>
              <w:t>FMA RL 3, SRL 6; any 21</w:t>
            </w:r>
          </w:p>
        </w:tc>
        <w:tc>
          <w:tcPr>
            <w:tcW w:type="dxa" w:w="2132"/>
          </w:tcPr>
          <w:p>
            <w:pPr>
              <w:spacing w:after="0"/>
              <w:jc w:val="right"/>
            </w:pPr>
            <w:r>
              <w:rPr>
                <w:sz w:val="16"/>
              </w:rPr>
              <w:t>$13,251,822.50</w:t>
            </w:r>
          </w:p>
        </w:tc>
        <w:tc>
          <w:tcPr>
            <w:tcW w:type="dxa" w:w="2279"/>
          </w:tcPr>
          <w:p>
            <w:pPr>
              <w:spacing w:after="0"/>
              <w:jc w:val="right"/>
            </w:pPr>
            <w:r>
              <w:rPr>
                <w:sz w:val="16"/>
              </w:rPr>
              <w:t>0 total; 0 since its plan</w:t>
            </w:r>
          </w:p>
        </w:tc>
        <w:tc>
          <w:tcPr>
            <w:tcW w:type="dxa" w:w="2535"/>
          </w:tcPr>
          <w:p>
            <w:pPr>
              <w:spacing w:after="0"/>
              <w:jc w:val="left"/>
            </w:pPr>
            <w:r>
              <w:rPr>
                <w:sz w:val="16"/>
              </w:rPr>
              <w:t>Includes $336,463.16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552"/>
        <w:gridCol w:w="1111"/>
        <w:gridCol w:w="1023"/>
        <w:gridCol w:w="1111"/>
        <w:gridCol w:w="1111"/>
        <w:gridCol w:w="1023"/>
        <w:gridCol w:w="1288"/>
        <w:gridCol w:w="1094"/>
        <w:gridCol w:w="1023"/>
        <w:gridCol w:w="1199"/>
        <w:gridCol w:w="1552"/>
      </w:tblGrid>
      <w:tr>
        <w:trPr>
          <w:cantSplit/>
          <w:tblHeader/>
        </w:trPr>
        <w:tc>
          <w:tcPr>
            <w:tcW w:type="dxa" w:w="1023"/>
            <w:shd w:val="clear" w:color="auto" w:fill="E8E8E8"/>
          </w:tcPr>
          <w:p>
            <w:pPr>
              <w:spacing w:after="0"/>
              <w:jc w:val="left"/>
            </w:pPr>
            <w:r>
              <w:rPr>
                <w:b/>
                <w:sz w:val="16"/>
              </w:rPr>
              <w:t>Hazard</w:t>
            </w:r>
          </w:p>
        </w:tc>
        <w:tc>
          <w:tcPr>
            <w:tcW w:type="dxa" w:w="155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Coastal Flooding</w:t>
            </w:r>
          </w:p>
        </w:tc>
        <w:tc>
          <w:tcPr>
            <w:tcW w:type="dxa" w:w="1552"/>
          </w:tcPr>
          <w:p>
            <w:pPr>
              <w:spacing w:after="0"/>
              <w:jc w:val="right"/>
            </w:pPr>
            <w:r>
              <w:rPr>
                <w:sz w:val="16"/>
              </w:rPr>
              <w:t>$1,259,479,342</w:t>
            </w:r>
          </w:p>
        </w:tc>
        <w:tc>
          <w:tcPr>
            <w:tcW w:type="dxa" w:w="1111"/>
          </w:tcPr>
          <w:p>
            <w:pPr>
              <w:spacing w:after="0"/>
              <w:jc w:val="right"/>
            </w:pPr>
            <w:r>
              <w:rPr>
                <w:sz w:val="16"/>
              </w:rPr>
              <w:t>n/a</w:t>
            </w:r>
          </w:p>
        </w:tc>
        <w:tc>
          <w:tcPr>
            <w:tcW w:type="dxa" w:w="1023"/>
          </w:tcPr>
          <w:p>
            <w:pPr>
              <w:spacing w:after="0"/>
              <w:jc w:val="right"/>
            </w:pPr>
            <w:r>
              <w:rPr>
                <w:sz w:val="16"/>
              </w:rPr>
              <w:t>6,325</w:t>
            </w:r>
          </w:p>
        </w:tc>
        <w:tc>
          <w:tcPr>
            <w:tcW w:type="dxa" w:w="1111"/>
          </w:tcPr>
          <w:p>
            <w:pPr>
              <w:spacing w:after="0"/>
              <w:jc w:val="right"/>
            </w:pPr>
            <w:r>
              <w:rPr>
                <w:sz w:val="16"/>
              </w:rPr>
              <w:t>$66,254</w:t>
            </w:r>
          </w:p>
        </w:tc>
        <w:tc>
          <w:tcPr>
            <w:tcW w:type="dxa" w:w="1111"/>
          </w:tcPr>
          <w:p>
            <w:pPr>
              <w:spacing w:after="0"/>
              <w:jc w:val="right"/>
            </w:pPr>
            <w:r>
              <w:rPr>
                <w:sz w:val="16"/>
              </w:rPr>
              <w:t>n/a</w:t>
            </w:r>
          </w:p>
        </w:tc>
        <w:tc>
          <w:tcPr>
            <w:tcW w:type="dxa" w:w="1023"/>
          </w:tcPr>
          <w:p>
            <w:pPr>
              <w:spacing w:after="0"/>
              <w:jc w:val="right"/>
            </w:pPr>
            <w:r>
              <w:rPr>
                <w:sz w:val="16"/>
              </w:rPr>
              <w:t>$686</w:t>
            </w:r>
          </w:p>
        </w:tc>
        <w:tc>
          <w:tcPr>
            <w:tcW w:type="dxa" w:w="1288"/>
          </w:tcPr>
          <w:p>
            <w:pPr>
              <w:spacing w:after="0"/>
              <w:jc w:val="right"/>
            </w:pPr>
            <w:r>
              <w:rPr>
                <w:sz w:val="16"/>
              </w:rPr>
              <w:t>0.00526%</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552"/>
          </w:tcPr>
          <w:p>
            <w:pPr>
              <w:spacing w:after="0"/>
              <w:jc w:val="right"/>
            </w:pPr>
            <w:r>
              <w:rPr>
                <w:sz w:val="16"/>
              </w:rPr>
              <w:t>$76,591,384,291</w:t>
            </w:r>
          </w:p>
        </w:tc>
        <w:tc>
          <w:tcPr>
            <w:tcW w:type="dxa" w:w="1111"/>
          </w:tcPr>
          <w:p>
            <w:pPr>
              <w:spacing w:after="0"/>
              <w:jc w:val="right"/>
            </w:pPr>
            <w:r>
              <w:rPr>
                <w:sz w:val="16"/>
              </w:rPr>
              <w:t>$5,809,218</w:t>
            </w:r>
          </w:p>
        </w:tc>
        <w:tc>
          <w:tcPr>
            <w:tcW w:type="dxa" w:w="1023"/>
          </w:tcPr>
          <w:p>
            <w:pPr>
              <w:spacing w:after="0"/>
              <w:jc w:val="right"/>
            </w:pPr>
            <w:r>
              <w:rPr>
                <w:sz w:val="16"/>
              </w:rPr>
              <w:t>364,108</w:t>
            </w:r>
          </w:p>
        </w:tc>
        <w:tc>
          <w:tcPr>
            <w:tcW w:type="dxa" w:w="1111"/>
          </w:tcPr>
          <w:p>
            <w:pPr>
              <w:spacing w:after="0"/>
              <w:jc w:val="right"/>
            </w:pPr>
            <w:r>
              <w:rPr>
                <w:sz w:val="16"/>
              </w:rPr>
              <w:t>$26,595</w:t>
            </w:r>
          </w:p>
        </w:tc>
        <w:tc>
          <w:tcPr>
            <w:tcW w:type="dxa" w:w="1111"/>
          </w:tcPr>
          <w:p>
            <w:pPr>
              <w:spacing w:after="0"/>
              <w:jc w:val="right"/>
            </w:pPr>
            <w:r>
              <w:rPr>
                <w:sz w:val="16"/>
              </w:rPr>
              <w:t>$545</w:t>
            </w:r>
          </w:p>
        </w:tc>
        <w:tc>
          <w:tcPr>
            <w:tcW w:type="dxa" w:w="1023"/>
          </w:tcPr>
          <w:p>
            <w:pPr>
              <w:spacing w:after="0"/>
              <w:jc w:val="right"/>
            </w:pPr>
            <w:r>
              <w:rPr>
                <w:sz w:val="16"/>
              </w:rPr>
              <w:t>$17,030</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552"/>
          </w:tcPr>
          <w:p>
            <w:pPr>
              <w:spacing w:after="0"/>
              <w:jc w:val="right"/>
            </w:pPr>
            <w:r>
              <w:rPr>
                <w:sz w:val="16"/>
              </w:rPr>
              <w:t>n/a</w:t>
            </w:r>
          </w:p>
        </w:tc>
        <w:tc>
          <w:tcPr>
            <w:tcW w:type="dxa" w:w="1111"/>
          </w:tcPr>
          <w:p>
            <w:pPr>
              <w:spacing w:after="0"/>
              <w:jc w:val="right"/>
            </w:pPr>
            <w:r>
              <w:rPr>
                <w:sz w:val="16"/>
              </w:rPr>
              <w:t>$3,435,752</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$395,772</w:t>
            </w:r>
          </w:p>
        </w:tc>
        <w:tc>
          <w:tcPr>
            <w:tcW w:type="dxa" w:w="1023"/>
          </w:tcPr>
          <w:p>
            <w:pPr>
              <w:spacing w:after="0"/>
              <w:jc w:val="right"/>
            </w:pPr>
            <w:r>
              <w:rPr>
                <w:sz w:val="16"/>
              </w:rPr>
              <w:t>n/a</w:t>
            </w:r>
          </w:p>
        </w:tc>
        <w:tc>
          <w:tcPr>
            <w:tcW w:type="dxa" w:w="1288"/>
          </w:tcPr>
          <w:p>
            <w:pPr>
              <w:spacing w:after="0"/>
              <w:jc w:val="right"/>
            </w:pPr>
            <w:r>
              <w:rPr>
                <w:sz w:val="16"/>
              </w:rPr>
              <w:t>11.5% (agriculture)</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552"/>
          </w:tcPr>
          <w:p>
            <w:pPr>
              <w:spacing w:after="0"/>
              <w:jc w:val="right"/>
            </w:pPr>
            <w:r>
              <w:rPr>
                <w:sz w:val="16"/>
              </w:rPr>
              <w:t>$127,661,606,216</w:t>
            </w:r>
          </w:p>
        </w:tc>
        <w:tc>
          <w:tcPr>
            <w:tcW w:type="dxa" w:w="1111"/>
          </w:tcPr>
          <w:p>
            <w:pPr>
              <w:spacing w:after="0"/>
              <w:jc w:val="right"/>
            </w:pPr>
            <w:r>
              <w:rPr>
                <w:sz w:val="16"/>
              </w:rPr>
              <w:t>n/a</w:t>
            </w:r>
          </w:p>
        </w:tc>
        <w:tc>
          <w:tcPr>
            <w:tcW w:type="dxa" w:w="1023"/>
          </w:tcPr>
          <w:p>
            <w:pPr>
              <w:spacing w:after="0"/>
              <w:jc w:val="right"/>
            </w:pPr>
            <w:r>
              <w:rPr>
                <w:sz w:val="16"/>
              </w:rPr>
              <w:t>364,548</w:t>
            </w:r>
          </w:p>
        </w:tc>
        <w:tc>
          <w:tcPr>
            <w:tcW w:type="dxa" w:w="1111"/>
          </w:tcPr>
          <w:p>
            <w:pPr>
              <w:spacing w:after="0"/>
              <w:jc w:val="right"/>
            </w:pPr>
            <w:r>
              <w:rPr>
                <w:sz w:val="16"/>
              </w:rPr>
              <w:t>$5,857,826</w:t>
            </w:r>
          </w:p>
        </w:tc>
        <w:tc>
          <w:tcPr>
            <w:tcW w:type="dxa" w:w="1111"/>
          </w:tcPr>
          <w:p>
            <w:pPr>
              <w:spacing w:after="0"/>
              <w:jc w:val="right"/>
            </w:pPr>
            <w:r>
              <w:rPr>
                <w:sz w:val="16"/>
              </w:rPr>
              <w:t>n/a</w:t>
            </w:r>
          </w:p>
        </w:tc>
        <w:tc>
          <w:tcPr>
            <w:tcW w:type="dxa" w:w="1023"/>
          </w:tcPr>
          <w:p>
            <w:pPr>
              <w:spacing w:after="0"/>
              <w:jc w:val="right"/>
            </w:pPr>
            <w:r>
              <w:rPr>
                <w:sz w:val="16"/>
              </w:rPr>
              <w:t>$1,358,514</w:t>
            </w:r>
          </w:p>
        </w:tc>
        <w:tc>
          <w:tcPr>
            <w:tcW w:type="dxa" w:w="1288"/>
          </w:tcPr>
          <w:p>
            <w:pPr>
              <w:spacing w:after="0"/>
              <w:jc w:val="right"/>
            </w:pPr>
            <w:r>
              <w:rPr>
                <w:sz w:val="16"/>
              </w:rPr>
              <w:t>0.00459%</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552"/>
          </w:tcPr>
          <w:p>
            <w:pPr>
              <w:spacing w:after="0"/>
              <w:jc w:val="right"/>
            </w:pPr>
            <w:r>
              <w:rPr>
                <w:sz w:val="16"/>
              </w:rPr>
              <w:t>$76,591,384,291</w:t>
            </w:r>
          </w:p>
        </w:tc>
        <w:tc>
          <w:tcPr>
            <w:tcW w:type="dxa" w:w="1111"/>
          </w:tcPr>
          <w:p>
            <w:pPr>
              <w:spacing w:after="0"/>
              <w:jc w:val="right"/>
            </w:pPr>
            <w:r>
              <w:rPr>
                <w:sz w:val="16"/>
              </w:rPr>
              <w:t>$5,809,218</w:t>
            </w:r>
          </w:p>
        </w:tc>
        <w:tc>
          <w:tcPr>
            <w:tcW w:type="dxa" w:w="1023"/>
          </w:tcPr>
          <w:p>
            <w:pPr>
              <w:spacing w:after="0"/>
              <w:jc w:val="right"/>
            </w:pPr>
            <w:r>
              <w:rPr>
                <w:sz w:val="16"/>
              </w:rPr>
              <w:t>364,108</w:t>
            </w:r>
          </w:p>
        </w:tc>
        <w:tc>
          <w:tcPr>
            <w:tcW w:type="dxa" w:w="1111"/>
          </w:tcPr>
          <w:p>
            <w:pPr>
              <w:spacing w:after="0"/>
              <w:jc w:val="right"/>
            </w:pPr>
            <w:r>
              <w:rPr>
                <w:sz w:val="16"/>
              </w:rPr>
              <w:t>$104,687</w:t>
            </w:r>
          </w:p>
        </w:tc>
        <w:tc>
          <w:tcPr>
            <w:tcW w:type="dxa" w:w="1111"/>
          </w:tcPr>
          <w:p>
            <w:pPr>
              <w:spacing w:after="0"/>
              <w:jc w:val="right"/>
            </w:pPr>
            <w:r>
              <w:rPr>
                <w:sz w:val="16"/>
              </w:rPr>
              <w:t>$4,705</w:t>
            </w:r>
          </w:p>
        </w:tc>
        <w:tc>
          <w:tcPr>
            <w:tcW w:type="dxa" w:w="1023"/>
          </w:tcPr>
          <w:p>
            <w:pPr>
              <w:spacing w:after="0"/>
              <w:jc w:val="right"/>
            </w:pPr>
            <w:r>
              <w:rPr>
                <w:sz w:val="16"/>
              </w:rPr>
              <w:t>$195,138</w:t>
            </w:r>
          </w:p>
        </w:tc>
        <w:tc>
          <w:tcPr>
            <w:tcW w:type="dxa" w:w="1288"/>
          </w:tcPr>
          <w:p>
            <w:pPr>
              <w:spacing w:after="0"/>
              <w:jc w:val="right"/>
            </w:pPr>
            <w:r>
              <w:rPr>
                <w:sz w:val="16"/>
              </w:rPr>
              <w:t>0.000137%</w:t>
            </w:r>
          </w:p>
        </w:tc>
        <w:tc>
          <w:tcPr>
            <w:tcW w:type="dxa" w:w="1094"/>
          </w:tcPr>
          <w:p>
            <w:pPr>
              <w:spacing w:after="0"/>
              <w:jc w:val="right"/>
            </w:pPr>
            <w:r>
              <w:rPr>
                <w:sz w:val="16"/>
              </w:rPr>
              <w:t>$1,000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552"/>
          </w:tcPr>
          <w:p>
            <w:pPr>
              <w:spacing w:after="0"/>
              <w:jc w:val="right"/>
            </w:pPr>
            <w:r>
              <w:rPr>
                <w:sz w:val="16"/>
              </w:rPr>
              <w:t>$76,591,384,291</w:t>
            </w:r>
          </w:p>
        </w:tc>
        <w:tc>
          <w:tcPr>
            <w:tcW w:type="dxa" w:w="1111"/>
          </w:tcPr>
          <w:p>
            <w:pPr>
              <w:spacing w:after="0"/>
              <w:jc w:val="right"/>
            </w:pPr>
            <w:r>
              <w:rPr>
                <w:sz w:val="16"/>
              </w:rPr>
              <w:t>$5,809,218</w:t>
            </w:r>
          </w:p>
        </w:tc>
        <w:tc>
          <w:tcPr>
            <w:tcW w:type="dxa" w:w="1023"/>
          </w:tcPr>
          <w:p>
            <w:pPr>
              <w:spacing w:after="0"/>
              <w:jc w:val="right"/>
            </w:pPr>
            <w:r>
              <w:rPr>
                <w:sz w:val="16"/>
              </w:rPr>
              <w:t>364,108</w:t>
            </w:r>
          </w:p>
        </w:tc>
        <w:tc>
          <w:tcPr>
            <w:tcW w:type="dxa" w:w="1111"/>
          </w:tcPr>
          <w:p>
            <w:pPr>
              <w:spacing w:after="0"/>
              <w:jc w:val="right"/>
            </w:pPr>
            <w:r>
              <w:rPr>
                <w:sz w:val="16"/>
              </w:rPr>
              <w:t>$273</w:t>
            </w:r>
          </w:p>
        </w:tc>
        <w:tc>
          <w:tcPr>
            <w:tcW w:type="dxa" w:w="1111"/>
          </w:tcPr>
          <w:p>
            <w:pPr>
              <w:spacing w:after="0"/>
              <w:jc w:val="right"/>
            </w:pPr>
            <w:r>
              <w:rPr>
                <w:sz w:val="16"/>
              </w:rPr>
              <w:t>$4</w:t>
            </w:r>
          </w:p>
        </w:tc>
        <w:tc>
          <w:tcPr>
            <w:tcW w:type="dxa" w:w="1023"/>
          </w:tcPr>
          <w:p>
            <w:pPr>
              <w:spacing w:after="0"/>
              <w:jc w:val="right"/>
            </w:pPr>
            <w:r>
              <w:rPr>
                <w:sz w:val="16"/>
              </w:rPr>
              <w:t>$3,267,588</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552"/>
          </w:tcPr>
          <w:p>
            <w:pPr>
              <w:spacing w:after="0"/>
              <w:jc w:val="right"/>
            </w:pPr>
            <w:r>
              <w:rPr>
                <w:sz w:val="16"/>
              </w:rPr>
              <w:t>$76,588,883,246</w:t>
            </w:r>
          </w:p>
        </w:tc>
        <w:tc>
          <w:tcPr>
            <w:tcW w:type="dxa" w:w="1111"/>
          </w:tcPr>
          <w:p>
            <w:pPr>
              <w:spacing w:after="0"/>
              <w:jc w:val="right"/>
            </w:pPr>
            <w:r>
              <w:rPr>
                <w:sz w:val="16"/>
              </w:rPr>
              <w:t>$5,809,218</w:t>
            </w:r>
          </w:p>
        </w:tc>
        <w:tc>
          <w:tcPr>
            <w:tcW w:type="dxa" w:w="1023"/>
          </w:tcPr>
          <w:p>
            <w:pPr>
              <w:spacing w:after="0"/>
              <w:jc w:val="right"/>
            </w:pPr>
            <w:r>
              <w:rPr>
                <w:sz w:val="16"/>
              </w:rPr>
              <w:t>364,092</w:t>
            </w:r>
          </w:p>
        </w:tc>
        <w:tc>
          <w:tcPr>
            <w:tcW w:type="dxa" w:w="1111"/>
          </w:tcPr>
          <w:p>
            <w:pPr>
              <w:spacing w:after="0"/>
              <w:jc w:val="right"/>
            </w:pPr>
            <w:r>
              <w:rPr>
                <w:sz w:val="16"/>
              </w:rPr>
              <w:t>$5,835,453</w:t>
            </w:r>
          </w:p>
        </w:tc>
        <w:tc>
          <w:tcPr>
            <w:tcW w:type="dxa" w:w="1111"/>
          </w:tcPr>
          <w:p>
            <w:pPr>
              <w:spacing w:after="0"/>
              <w:jc w:val="right"/>
            </w:pPr>
            <w:r>
              <w:rPr>
                <w:sz w:val="16"/>
              </w:rPr>
              <w:t>$24,170</w:t>
            </w:r>
          </w:p>
        </w:tc>
        <w:tc>
          <w:tcPr>
            <w:tcW w:type="dxa" w:w="1023"/>
          </w:tcPr>
          <w:p>
            <w:pPr>
              <w:spacing w:after="0"/>
              <w:jc w:val="right"/>
            </w:pPr>
            <w:r>
              <w:rPr>
                <w:sz w:val="16"/>
              </w:rPr>
              <w:t>$219,118</w:t>
            </w:r>
          </w:p>
        </w:tc>
        <w:tc>
          <w:tcPr>
            <w:tcW w:type="dxa" w:w="1288"/>
          </w:tcPr>
          <w:p>
            <w:pPr>
              <w:spacing w:after="0"/>
              <w:jc w:val="right"/>
            </w:pPr>
            <w:r>
              <w:rPr>
                <w:sz w:val="16"/>
              </w:rPr>
              <w:t>0.00762%</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552"/>
          </w:tcPr>
          <w:p>
            <w:pPr>
              <w:spacing w:after="0"/>
              <w:jc w:val="right"/>
            </w:pPr>
            <w:r>
              <w:rPr>
                <w:sz w:val="16"/>
              </w:rPr>
              <w:t>$76,591,384,291</w:t>
            </w:r>
          </w:p>
        </w:tc>
        <w:tc>
          <w:tcPr>
            <w:tcW w:type="dxa" w:w="1111"/>
          </w:tcPr>
          <w:p>
            <w:pPr>
              <w:spacing w:after="0"/>
              <w:jc w:val="right"/>
            </w:pPr>
            <w:r>
              <w:rPr>
                <w:sz w:val="16"/>
              </w:rPr>
              <w:t>n/a</w:t>
            </w:r>
          </w:p>
        </w:tc>
        <w:tc>
          <w:tcPr>
            <w:tcW w:type="dxa" w:w="1023"/>
          </w:tcPr>
          <w:p>
            <w:pPr>
              <w:spacing w:after="0"/>
              <w:jc w:val="right"/>
            </w:pPr>
            <w:r>
              <w:rPr>
                <w:sz w:val="16"/>
              </w:rPr>
              <w:t>364,108</w:t>
            </w:r>
          </w:p>
        </w:tc>
        <w:tc>
          <w:tcPr>
            <w:tcW w:type="dxa" w:w="1111"/>
          </w:tcPr>
          <w:p>
            <w:pPr>
              <w:spacing w:after="0"/>
              <w:jc w:val="right"/>
            </w:pPr>
            <w:r>
              <w:rPr>
                <w:sz w:val="16"/>
              </w:rPr>
              <w:t>$765,226</w:t>
            </w:r>
          </w:p>
        </w:tc>
        <w:tc>
          <w:tcPr>
            <w:tcW w:type="dxa" w:w="1111"/>
          </w:tcPr>
          <w:p>
            <w:pPr>
              <w:spacing w:after="0"/>
              <w:jc w:val="right"/>
            </w:pPr>
            <w:r>
              <w:rPr>
                <w:sz w:val="16"/>
              </w:rPr>
              <w:t>n/a</w:t>
            </w:r>
          </w:p>
        </w:tc>
        <w:tc>
          <w:tcPr>
            <w:tcW w:type="dxa" w:w="1023"/>
          </w:tcPr>
          <w:p>
            <w:pPr>
              <w:spacing w:after="0"/>
              <w:jc w:val="right"/>
            </w:pPr>
            <w:r>
              <w:rPr>
                <w:sz w:val="16"/>
              </w:rPr>
              <w:t>$1,333</w:t>
            </w:r>
          </w:p>
        </w:tc>
        <w:tc>
          <w:tcPr>
            <w:tcW w:type="dxa" w:w="1288"/>
          </w:tcPr>
          <w:p>
            <w:pPr>
              <w:spacing w:after="0"/>
              <w:jc w:val="right"/>
            </w:pPr>
            <w:r>
              <w:rPr>
                <w:sz w:val="16"/>
              </w:rPr>
              <w:t>0.000999%</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552"/>
          </w:tcPr>
          <w:p>
            <w:pPr>
              <w:spacing w:after="0"/>
              <w:jc w:val="right"/>
            </w:pPr>
            <w:r>
              <w:rPr>
                <w:sz w:val="16"/>
              </w:rPr>
              <w:t>$76,511,769,667</w:t>
            </w:r>
          </w:p>
        </w:tc>
        <w:tc>
          <w:tcPr>
            <w:tcW w:type="dxa" w:w="1111"/>
          </w:tcPr>
          <w:p>
            <w:pPr>
              <w:spacing w:after="0"/>
              <w:jc w:val="right"/>
            </w:pPr>
            <w:r>
              <w:rPr>
                <w:sz w:val="16"/>
              </w:rPr>
              <w:t>$326,601</w:t>
            </w:r>
          </w:p>
        </w:tc>
        <w:tc>
          <w:tcPr>
            <w:tcW w:type="dxa" w:w="1023"/>
          </w:tcPr>
          <w:p>
            <w:pPr>
              <w:spacing w:after="0"/>
              <w:jc w:val="right"/>
            </w:pPr>
            <w:r>
              <w:rPr>
                <w:sz w:val="16"/>
              </w:rPr>
              <w:t>3,882</w:t>
            </w:r>
          </w:p>
        </w:tc>
        <w:tc>
          <w:tcPr>
            <w:tcW w:type="dxa" w:w="1111"/>
          </w:tcPr>
          <w:p>
            <w:pPr>
              <w:spacing w:after="0"/>
              <w:jc w:val="right"/>
            </w:pPr>
            <w:r>
              <w:rPr>
                <w:sz w:val="16"/>
              </w:rPr>
              <w:t>$51,705,413</w:t>
            </w:r>
          </w:p>
        </w:tc>
        <w:tc>
          <w:tcPr>
            <w:tcW w:type="dxa" w:w="1111"/>
          </w:tcPr>
          <w:p>
            <w:pPr>
              <w:spacing w:after="0"/>
              <w:jc w:val="right"/>
            </w:pPr>
            <w:r>
              <w:rPr>
                <w:sz w:val="16"/>
              </w:rPr>
              <w:t>$4,635</w:t>
            </w:r>
          </w:p>
        </w:tc>
        <w:tc>
          <w:tcPr>
            <w:tcW w:type="dxa" w:w="1023"/>
          </w:tcPr>
          <w:p>
            <w:pPr>
              <w:spacing w:after="0"/>
              <w:jc w:val="right"/>
            </w:pPr>
            <w:r>
              <w:rPr>
                <w:sz w:val="16"/>
              </w:rPr>
              <w:t>$1,184,206</w:t>
            </w:r>
          </w:p>
        </w:tc>
        <w:tc>
          <w:tcPr>
            <w:tcW w:type="dxa" w:w="1288"/>
          </w:tcPr>
          <w:p>
            <w:pPr>
              <w:spacing w:after="0"/>
              <w:jc w:val="right"/>
            </w:pPr>
            <w:r>
              <w:rPr>
                <w:sz w:val="16"/>
              </w:rPr>
              <w:t>n/a (see note)</w:t>
            </w:r>
          </w:p>
        </w:tc>
        <w:tc>
          <w:tcPr>
            <w:tcW w:type="dxa" w:w="1094"/>
          </w:tcPr>
          <w:p>
            <w:pPr>
              <w:spacing w:after="0"/>
              <w:jc w:val="right"/>
            </w:pPr>
            <w:r>
              <w:rPr>
                <w:sz w:val="16"/>
              </w:rPr>
              <w:t>$124,000</w:t>
            </w: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552"/>
          </w:tcPr>
          <w:p>
            <w:pPr>
              <w:spacing w:after="0"/>
              <w:jc w:val="right"/>
            </w:pPr>
            <w:r>
              <w:rPr>
                <w:sz w:val="16"/>
              </w:rPr>
              <w:t>$1,230,256,298</w:t>
            </w:r>
          </w:p>
        </w:tc>
        <w:tc>
          <w:tcPr>
            <w:tcW w:type="dxa" w:w="1111"/>
          </w:tcPr>
          <w:p>
            <w:pPr>
              <w:spacing w:after="0"/>
              <w:jc w:val="right"/>
            </w:pPr>
            <w:r>
              <w:rPr>
                <w:sz w:val="16"/>
              </w:rPr>
              <w:t>n/a</w:t>
            </w:r>
          </w:p>
        </w:tc>
        <w:tc>
          <w:tcPr>
            <w:tcW w:type="dxa" w:w="1023"/>
          </w:tcPr>
          <w:p>
            <w:pPr>
              <w:spacing w:after="0"/>
              <w:jc w:val="right"/>
            </w:pPr>
            <w:r>
              <w:rPr>
                <w:sz w:val="16"/>
              </w:rPr>
              <w:t>5,741</w:t>
            </w:r>
          </w:p>
        </w:tc>
        <w:tc>
          <w:tcPr>
            <w:tcW w:type="dxa" w:w="1111"/>
          </w:tcPr>
          <w:p>
            <w:pPr>
              <w:spacing w:after="0"/>
              <w:jc w:val="right"/>
            </w:pPr>
            <w:r>
              <w:rPr>
                <w:sz w:val="16"/>
              </w:rPr>
              <w:t>$1,508</w:t>
            </w:r>
          </w:p>
        </w:tc>
        <w:tc>
          <w:tcPr>
            <w:tcW w:type="dxa" w:w="1111"/>
          </w:tcPr>
          <w:p>
            <w:pPr>
              <w:spacing w:after="0"/>
              <w:jc w:val="right"/>
            </w:pPr>
            <w:r>
              <w:rPr>
                <w:sz w:val="16"/>
              </w:rPr>
              <w:t>n/a</w:t>
            </w:r>
          </w:p>
        </w:tc>
        <w:tc>
          <w:tcPr>
            <w:tcW w:type="dxa" w:w="1023"/>
          </w:tcPr>
          <w:p>
            <w:pPr>
              <w:spacing w:after="0"/>
              <w:jc w:val="right"/>
            </w:pPr>
            <w:r>
              <w:rPr>
                <w:sz w:val="16"/>
              </w:rPr>
              <w:t>$102</w:t>
            </w:r>
          </w:p>
        </w:tc>
        <w:tc>
          <w:tcPr>
            <w:tcW w:type="dxa" w:w="1288"/>
          </w:tcPr>
          <w:p>
            <w:pPr>
              <w:spacing w:after="0"/>
              <w:jc w:val="right"/>
            </w:pPr>
            <w:r>
              <w:rPr>
                <w:sz w:val="16"/>
              </w:rPr>
              <w:t>0.000123%</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552"/>
          </w:tcPr>
          <w:p>
            <w:pPr>
              <w:spacing w:after="0"/>
              <w:jc w:val="right"/>
            </w:pPr>
            <w:r>
              <w:rPr>
                <w:sz w:val="16"/>
              </w:rPr>
              <w:t>$76,591,384,291</w:t>
            </w:r>
          </w:p>
        </w:tc>
        <w:tc>
          <w:tcPr>
            <w:tcW w:type="dxa" w:w="1111"/>
          </w:tcPr>
          <w:p>
            <w:pPr>
              <w:spacing w:after="0"/>
              <w:jc w:val="right"/>
            </w:pPr>
            <w:r>
              <w:rPr>
                <w:sz w:val="16"/>
              </w:rPr>
              <w:t>n/a</w:t>
            </w:r>
          </w:p>
        </w:tc>
        <w:tc>
          <w:tcPr>
            <w:tcW w:type="dxa" w:w="1023"/>
          </w:tcPr>
          <w:p>
            <w:pPr>
              <w:spacing w:after="0"/>
              <w:jc w:val="right"/>
            </w:pPr>
            <w:r>
              <w:rPr>
                <w:sz w:val="16"/>
              </w:rPr>
              <w:t>364,108</w:t>
            </w:r>
          </w:p>
        </w:tc>
        <w:tc>
          <w:tcPr>
            <w:tcW w:type="dxa" w:w="1111"/>
          </w:tcPr>
          <w:p>
            <w:pPr>
              <w:spacing w:after="0"/>
              <w:jc w:val="right"/>
            </w:pPr>
            <w:r>
              <w:rPr>
                <w:sz w:val="16"/>
              </w:rPr>
              <w:t>$51,735</w:t>
            </w:r>
          </w:p>
        </w:tc>
        <w:tc>
          <w:tcPr>
            <w:tcW w:type="dxa" w:w="1111"/>
          </w:tcPr>
          <w:p>
            <w:pPr>
              <w:spacing w:after="0"/>
              <w:jc w:val="right"/>
            </w:pPr>
            <w:r>
              <w:rPr>
                <w:sz w:val="16"/>
              </w:rPr>
              <w:t>n/a</w:t>
            </w:r>
          </w:p>
        </w:tc>
        <w:tc>
          <w:tcPr>
            <w:tcW w:type="dxa" w:w="1023"/>
          </w:tcPr>
          <w:p>
            <w:pPr>
              <w:spacing w:after="0"/>
              <w:jc w:val="right"/>
            </w:pPr>
            <w:r>
              <w:rPr>
                <w:sz w:val="16"/>
              </w:rPr>
              <w:t>$1,111,672</w:t>
            </w:r>
          </w:p>
        </w:tc>
        <w:tc>
          <w:tcPr>
            <w:tcW w:type="dxa" w:w="1288"/>
          </w:tcPr>
          <w:p>
            <w:pPr>
              <w:spacing w:after="0"/>
              <w:jc w:val="right"/>
            </w:pPr>
            <w:r>
              <w:rPr>
                <w:sz w:val="16"/>
              </w:rPr>
              <w:t>under 0.0001%</w:t>
            </w:r>
          </w:p>
        </w:tc>
        <w:tc>
          <w:tcPr>
            <w:tcW w:type="dxa" w:w="1094"/>
          </w:tcPr>
          <w:p>
            <w:pPr>
              <w:spacing w:after="0"/>
              <w:jc w:val="right"/>
            </w:pPr>
            <w:r>
              <w:rPr>
                <w:sz w:val="16"/>
              </w:rPr>
              <w:t>$60,000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552"/>
          </w:tcPr>
          <w:p>
            <w:pPr>
              <w:spacing w:after="0"/>
              <w:jc w:val="right"/>
            </w:pPr>
            <w:r>
              <w:rPr>
                <w:sz w:val="16"/>
              </w:rPr>
              <w:t>$76,591,384,291</w:t>
            </w:r>
          </w:p>
        </w:tc>
        <w:tc>
          <w:tcPr>
            <w:tcW w:type="dxa" w:w="1111"/>
          </w:tcPr>
          <w:p>
            <w:pPr>
              <w:spacing w:after="0"/>
              <w:jc w:val="right"/>
            </w:pPr>
            <w:r>
              <w:rPr>
                <w:sz w:val="16"/>
              </w:rPr>
              <w:t>$5,809,218</w:t>
            </w:r>
          </w:p>
        </w:tc>
        <w:tc>
          <w:tcPr>
            <w:tcW w:type="dxa" w:w="1023"/>
          </w:tcPr>
          <w:p>
            <w:pPr>
              <w:spacing w:after="0"/>
              <w:jc w:val="right"/>
            </w:pPr>
            <w:r>
              <w:rPr>
                <w:sz w:val="16"/>
              </w:rPr>
              <w:t>364,108</w:t>
            </w:r>
          </w:p>
        </w:tc>
        <w:tc>
          <w:tcPr>
            <w:tcW w:type="dxa" w:w="1111"/>
          </w:tcPr>
          <w:p>
            <w:pPr>
              <w:spacing w:after="0"/>
              <w:jc w:val="right"/>
            </w:pPr>
            <w:r>
              <w:rPr>
                <w:sz w:val="16"/>
              </w:rPr>
              <w:t>$196,602</w:t>
            </w:r>
          </w:p>
        </w:tc>
        <w:tc>
          <w:tcPr>
            <w:tcW w:type="dxa" w:w="1111"/>
          </w:tcPr>
          <w:p>
            <w:pPr>
              <w:spacing w:after="0"/>
              <w:jc w:val="right"/>
            </w:pPr>
            <w:r>
              <w:rPr>
                <w:sz w:val="16"/>
              </w:rPr>
              <w:t>$601</w:t>
            </w:r>
          </w:p>
        </w:tc>
        <w:tc>
          <w:tcPr>
            <w:tcW w:type="dxa" w:w="1023"/>
          </w:tcPr>
          <w:p>
            <w:pPr>
              <w:spacing w:after="0"/>
              <w:jc w:val="right"/>
            </w:pPr>
            <w:r>
              <w:rPr>
                <w:sz w:val="16"/>
              </w:rPr>
              <w:t>$1,138,043</w:t>
            </w:r>
          </w:p>
        </w:tc>
        <w:tc>
          <w:tcPr>
            <w:tcW w:type="dxa" w:w="1288"/>
          </w:tcPr>
          <w:p>
            <w:pPr>
              <w:spacing w:after="0"/>
              <w:jc w:val="right"/>
            </w:pPr>
            <w:r>
              <w:rPr>
                <w:sz w:val="16"/>
              </w:rPr>
              <w:t>0.000257%</w:t>
            </w:r>
          </w:p>
        </w:tc>
        <w:tc>
          <w:tcPr>
            <w:tcW w:type="dxa" w:w="1094"/>
          </w:tcPr>
          <w:p>
            <w:pPr>
              <w:spacing w:after="0"/>
              <w:jc w:val="right"/>
            </w:pPr>
            <w:r>
              <w:rPr>
                <w:sz w:val="16"/>
              </w:rPr>
              <w:t>$249,000</w:t>
            </w:r>
          </w:p>
        </w:tc>
        <w:tc>
          <w:tcPr>
            <w:tcW w:type="dxa" w:w="1023"/>
          </w:tcPr>
          <w:p>
            <w:pPr>
              <w:spacing w:after="0"/>
              <w:jc w:val="right"/>
            </w:pPr>
            <w:r>
              <w:rPr>
                <w:sz w:val="16"/>
              </w:rPr>
              <w:t>$1,000</w:t>
            </w:r>
          </w:p>
        </w:tc>
        <w:tc>
          <w:tcPr>
            <w:tcW w:type="dxa" w:w="1199"/>
          </w:tcPr>
          <w:p>
            <w:pPr>
              <w:spacing w:after="0"/>
              <w:jc w:val="right"/>
            </w:pPr>
          </w:p>
        </w:tc>
        <w:tc>
          <w:tcPr>
            <w:tcW w:type="dxa" w:w="1552"/>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23"/>
          </w:tcPr>
          <w:p>
            <w:pPr>
              <w:spacing w:after="0"/>
              <w:jc w:val="left"/>
            </w:pPr>
            <w:r>
              <w:rPr>
                <w:sz w:val="16"/>
              </w:rPr>
              <w:t>Tornado</w:t>
            </w:r>
          </w:p>
        </w:tc>
        <w:tc>
          <w:tcPr>
            <w:tcW w:type="dxa" w:w="1552"/>
          </w:tcPr>
          <w:p>
            <w:pPr>
              <w:spacing w:after="0"/>
              <w:jc w:val="right"/>
            </w:pPr>
            <w:r>
              <w:rPr>
                <w:sz w:val="16"/>
              </w:rPr>
              <w:t>$76,591,384,291</w:t>
            </w:r>
          </w:p>
        </w:tc>
        <w:tc>
          <w:tcPr>
            <w:tcW w:type="dxa" w:w="1111"/>
          </w:tcPr>
          <w:p>
            <w:pPr>
              <w:spacing w:after="0"/>
              <w:jc w:val="right"/>
            </w:pPr>
            <w:r>
              <w:rPr>
                <w:sz w:val="16"/>
              </w:rPr>
              <w:t>$5,809,218</w:t>
            </w:r>
          </w:p>
        </w:tc>
        <w:tc>
          <w:tcPr>
            <w:tcW w:type="dxa" w:w="1023"/>
          </w:tcPr>
          <w:p>
            <w:pPr>
              <w:spacing w:after="0"/>
              <w:jc w:val="right"/>
            </w:pPr>
            <w:r>
              <w:rPr>
                <w:sz w:val="16"/>
              </w:rPr>
              <w:t>364,108</w:t>
            </w:r>
          </w:p>
        </w:tc>
        <w:tc>
          <w:tcPr>
            <w:tcW w:type="dxa" w:w="1111"/>
          </w:tcPr>
          <w:p>
            <w:pPr>
              <w:spacing w:after="0"/>
              <w:jc w:val="right"/>
            </w:pPr>
            <w:r>
              <w:rPr>
                <w:sz w:val="16"/>
              </w:rPr>
              <w:t>$2,085,497</w:t>
            </w:r>
          </w:p>
        </w:tc>
        <w:tc>
          <w:tcPr>
            <w:tcW w:type="dxa" w:w="1111"/>
          </w:tcPr>
          <w:p>
            <w:pPr>
              <w:spacing w:after="0"/>
              <w:jc w:val="right"/>
            </w:pPr>
            <w:r>
              <w:rPr>
                <w:sz w:val="16"/>
              </w:rPr>
              <w:t>$126</w:t>
            </w:r>
          </w:p>
        </w:tc>
        <w:tc>
          <w:tcPr>
            <w:tcW w:type="dxa" w:w="1023"/>
          </w:tcPr>
          <w:p>
            <w:pPr>
              <w:spacing w:after="0"/>
              <w:jc w:val="right"/>
            </w:pPr>
            <w:r>
              <w:rPr>
                <w:sz w:val="16"/>
              </w:rPr>
              <w:t>$2,722,909</w:t>
            </w:r>
          </w:p>
        </w:tc>
        <w:tc>
          <w:tcPr>
            <w:tcW w:type="dxa" w:w="1288"/>
          </w:tcPr>
          <w:p>
            <w:pPr>
              <w:spacing w:after="0"/>
              <w:jc w:val="right"/>
            </w:pPr>
            <w:r>
              <w:rPr>
                <w:sz w:val="16"/>
              </w:rPr>
              <w:t>0.00272%</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552"/>
          </w:tcPr>
          <w:p>
            <w:pPr>
              <w:spacing w:after="0"/>
              <w:jc w:val="right"/>
            </w:pPr>
            <w:r>
              <w:rPr>
                <w:sz w:val="16"/>
              </w:rPr>
              <w:t>$13,680,619,847</w:t>
            </w:r>
          </w:p>
        </w:tc>
        <w:tc>
          <w:tcPr>
            <w:tcW w:type="dxa" w:w="1111"/>
          </w:tcPr>
          <w:p>
            <w:pPr>
              <w:spacing w:after="0"/>
              <w:jc w:val="right"/>
            </w:pPr>
            <w:r>
              <w:rPr>
                <w:sz w:val="16"/>
              </w:rPr>
              <w:t>$1,251,503</w:t>
            </w:r>
          </w:p>
        </w:tc>
        <w:tc>
          <w:tcPr>
            <w:tcW w:type="dxa" w:w="1023"/>
          </w:tcPr>
          <w:p>
            <w:pPr>
              <w:spacing w:after="0"/>
              <w:jc w:val="right"/>
            </w:pPr>
            <w:r>
              <w:rPr>
                <w:sz w:val="16"/>
              </w:rPr>
              <w:t>70,728</w:t>
            </w:r>
          </w:p>
        </w:tc>
        <w:tc>
          <w:tcPr>
            <w:tcW w:type="dxa" w:w="1111"/>
          </w:tcPr>
          <w:p>
            <w:pPr>
              <w:spacing w:after="0"/>
              <w:jc w:val="right"/>
            </w:pPr>
            <w:r>
              <w:rPr>
                <w:sz w:val="16"/>
              </w:rPr>
              <w:t>$42,657</w:t>
            </w:r>
          </w:p>
        </w:tc>
        <w:tc>
          <w:tcPr>
            <w:tcW w:type="dxa" w:w="1111"/>
          </w:tcPr>
          <w:p>
            <w:pPr>
              <w:spacing w:after="0"/>
              <w:jc w:val="right"/>
            </w:pPr>
            <w:r>
              <w:rPr>
                <w:sz w:val="16"/>
              </w:rPr>
              <w:t>$1</w:t>
            </w:r>
          </w:p>
        </w:tc>
        <w:tc>
          <w:tcPr>
            <w:tcW w:type="dxa" w:w="1023"/>
          </w:tcPr>
          <w:p>
            <w:pPr>
              <w:spacing w:after="0"/>
              <w:jc w:val="right"/>
            </w:pPr>
            <w:r>
              <w:rPr>
                <w:sz w:val="16"/>
              </w:rPr>
              <w:t>$4,693</w:t>
            </w:r>
          </w:p>
        </w:tc>
        <w:tc>
          <w:tcPr>
            <w:tcW w:type="dxa" w:w="1288"/>
          </w:tcPr>
          <w:p>
            <w:pPr>
              <w:spacing w:after="0"/>
              <w:jc w:val="right"/>
            </w:pPr>
            <w:r>
              <w:rPr>
                <w:sz w:val="16"/>
              </w:rPr>
              <w:t>0.000312%</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552"/>
          </w:tcPr>
          <w:p>
            <w:pPr>
              <w:spacing w:after="0"/>
              <w:jc w:val="right"/>
            </w:pPr>
            <w:r>
              <w:rPr>
                <w:sz w:val="16"/>
              </w:rPr>
              <w:t>$76,591,384,291</w:t>
            </w:r>
          </w:p>
        </w:tc>
        <w:tc>
          <w:tcPr>
            <w:tcW w:type="dxa" w:w="1111"/>
          </w:tcPr>
          <w:p>
            <w:pPr>
              <w:spacing w:after="0"/>
              <w:jc w:val="right"/>
            </w:pPr>
            <w:r>
              <w:rPr>
                <w:sz w:val="16"/>
              </w:rPr>
              <w:t>$5,809,218</w:t>
            </w:r>
          </w:p>
        </w:tc>
        <w:tc>
          <w:tcPr>
            <w:tcW w:type="dxa" w:w="1023"/>
          </w:tcPr>
          <w:p>
            <w:pPr>
              <w:spacing w:after="0"/>
              <w:jc w:val="right"/>
            </w:pPr>
            <w:r>
              <w:rPr>
                <w:sz w:val="16"/>
              </w:rPr>
              <w:t>364,108</w:t>
            </w:r>
          </w:p>
        </w:tc>
        <w:tc>
          <w:tcPr>
            <w:tcW w:type="dxa" w:w="1111"/>
          </w:tcPr>
          <w:p>
            <w:pPr>
              <w:spacing w:after="0"/>
              <w:jc w:val="right"/>
            </w:pPr>
            <w:r>
              <w:rPr>
                <w:sz w:val="16"/>
              </w:rPr>
              <w:t>$23,809</w:t>
            </w:r>
          </w:p>
        </w:tc>
        <w:tc>
          <w:tcPr>
            <w:tcW w:type="dxa" w:w="1111"/>
          </w:tcPr>
          <w:p>
            <w:pPr>
              <w:spacing w:after="0"/>
              <w:jc w:val="right"/>
            </w:pPr>
            <w:r>
              <w:rPr>
                <w:sz w:val="16"/>
              </w:rPr>
              <w:t>$2</w:t>
            </w:r>
          </w:p>
        </w:tc>
        <w:tc>
          <w:tcPr>
            <w:tcW w:type="dxa" w:w="1023"/>
          </w:tcPr>
          <w:p>
            <w:pPr>
              <w:spacing w:after="0"/>
              <w:jc w:val="right"/>
            </w:pPr>
            <w:r>
              <w:rPr>
                <w:sz w:val="16"/>
              </w:rPr>
              <w:t>$422,425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$12,000</w:t>
            </w:r>
          </w:p>
        </w:tc>
        <w:tc>
          <w:tcPr>
            <w:tcW w:type="dxa" w:w="1199"/>
          </w:tcPr>
          <w:p>
            <w:pPr>
              <w:spacing w:after="0"/>
              <w:jc w:val="right"/>
            </w:pPr>
            <w:r>
              <w:rPr>
                <w:sz w:val="16"/>
              </w:rPr>
              <w:t>no Public Assistance recorded (1 declaration)</w:t>
            </w: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131 county-coded records, 131 with a damage value recorded (including $0), $434,000; 7 zone-level records, 6 with a damage value recorded (including $0), $13,000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364,108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$76,591,384,291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$5,809,218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$67,194,098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$11,643,456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6</w:t>
            </w:r>
          </w:p>
        </w:tc>
        <w:tc>
          <w:tcPr>
            <w:tcW w:type="dxa" w:w="1336"/>
          </w:tcPr>
          <w:p>
            <w:pPr>
              <w:spacing w:after="0"/>
              <w:jc w:val="right"/>
            </w:pPr>
            <w:r>
              <w:rPr>
                <w:sz w:val="16"/>
              </w:rPr>
              <w:t>19</w:t>
            </w:r>
          </w:p>
        </w:tc>
        <w:tc>
          <w:tcPr>
            <w:tcW w:type="dxa" w:w="1336"/>
          </w:tcPr>
          <w:p>
            <w:pPr>
              <w:spacing w:after="0"/>
              <w:jc w:val="right"/>
            </w:pPr>
            <w:r>
              <w:rPr>
                <w:sz w:val="16"/>
              </w:rPr>
              <w:t>5</w:t>
            </w:r>
          </w:p>
        </w:tc>
        <w:tc>
          <w:tcPr>
            <w:tcW w:type="dxa" w:w="1336"/>
          </w:tcPr>
          <w:p>
            <w:pPr>
              <w:spacing w:after="0"/>
              <w:jc w:val="right"/>
            </w:pPr>
            <w:r>
              <w:rPr>
                <w:sz w:val="16"/>
              </w:rPr>
              <w:t>21</w:t>
            </w:r>
          </w:p>
        </w:tc>
        <w:tc>
          <w:tcPr>
            <w:tcW w:type="dxa" w:w="1336"/>
          </w:tcPr>
          <w:p>
            <w:pPr>
              <w:spacing w:after="0"/>
              <w:jc w:val="right"/>
            </w:pPr>
            <w:r>
              <w:rPr>
                <w:sz w:val="16"/>
              </w:rPr>
              <w:t>2</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Chesterfield County (unincorporated area)</w:t>
            </w:r>
          </w:p>
        </w:tc>
        <w:tc>
          <w:tcPr>
            <w:tcW w:type="dxa" w:w="1336"/>
          </w:tcPr>
          <w:p>
            <w:pPr>
              <w:spacing w:after="0"/>
              <w:jc w:val="right"/>
            </w:pPr>
            <w:r>
              <w:rPr>
                <w:sz w:val="16"/>
              </w:rPr>
              <w:t>3</w:t>
            </w:r>
          </w:p>
        </w:tc>
        <w:tc>
          <w:tcPr>
            <w:tcW w:type="dxa" w:w="1336"/>
          </w:tcPr>
          <w:p>
            <w:pPr>
              <w:spacing w:after="0"/>
              <w:jc w:val="right"/>
            </w:pPr>
            <w:r>
              <w:rPr>
                <w:sz w:val="16"/>
              </w:rPr>
              <w:t>6</w:t>
            </w:r>
          </w:p>
        </w:tc>
        <w:tc>
          <w:tcPr>
            <w:tcW w:type="dxa" w:w="1336"/>
          </w:tcPr>
          <w:p>
            <w:pPr>
              <w:spacing w:after="0"/>
              <w:jc w:val="right"/>
            </w:pPr>
            <w:r>
              <w:rPr>
                <w:sz w:val="16"/>
              </w:rPr>
              <w:t>19</w:t>
            </w:r>
          </w:p>
        </w:tc>
        <w:tc>
          <w:tcPr>
            <w:tcW w:type="dxa" w:w="1336"/>
          </w:tcPr>
          <w:p>
            <w:pPr>
              <w:spacing w:after="0"/>
              <w:jc w:val="right"/>
            </w:pPr>
            <w:r>
              <w:rPr>
                <w:sz w:val="16"/>
              </w:rPr>
              <w:t>5</w:t>
            </w:r>
          </w:p>
        </w:tc>
        <w:tc>
          <w:tcPr>
            <w:tcW w:type="dxa" w:w="1336"/>
          </w:tcPr>
          <w:p>
            <w:pPr>
              <w:spacing w:after="0"/>
              <w:jc w:val="right"/>
            </w:pPr>
            <w:r>
              <w:rPr>
                <w:sz w:val="16"/>
              </w:rPr>
              <w:t>21</w:t>
            </w:r>
          </w:p>
        </w:tc>
        <w:tc>
          <w:tcPr>
            <w:tcW w:type="dxa" w:w="1336"/>
          </w:tcPr>
          <w:p>
            <w:pPr>
              <w:spacing w:after="0"/>
              <w:jc w:val="right"/>
            </w:pPr>
            <w:r>
              <w:rPr>
                <w:sz w:val="16"/>
              </w:rPr>
              <w:t>2</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Chesterfield County</w:t>
            </w:r>
          </w:p>
        </w:tc>
        <w:tc>
          <w:tcPr>
            <w:tcW w:type="dxa" w:w="1545"/>
          </w:tcPr>
          <w:p>
            <w:pPr>
              <w:spacing w:after="0"/>
              <w:jc w:val="left"/>
            </w:pPr>
            <w:r>
              <w:rPr>
                <w:sz w:val="16"/>
              </w:rPr>
              <w:t>510035</w:t>
            </w:r>
          </w:p>
        </w:tc>
        <w:tc>
          <w:tcPr>
            <w:tcW w:type="dxa" w:w="1388"/>
          </w:tcPr>
          <w:p>
            <w:pPr>
              <w:spacing w:after="0"/>
              <w:jc w:val="right"/>
            </w:pPr>
            <w:r>
              <w:rPr>
                <w:sz w:val="16"/>
              </w:rPr>
              <w:t>3</w:t>
            </w:r>
          </w:p>
        </w:tc>
        <w:tc>
          <w:tcPr>
            <w:tcW w:type="dxa" w:w="1388"/>
          </w:tcPr>
          <w:p>
            <w:pPr>
              <w:spacing w:after="0"/>
              <w:jc w:val="right"/>
            </w:pPr>
            <w:r>
              <w:rPr>
                <w:sz w:val="16"/>
              </w:rPr>
              <w:t>6</w:t>
            </w:r>
          </w:p>
        </w:tc>
        <w:tc>
          <w:tcPr>
            <w:tcW w:type="dxa" w:w="1388"/>
          </w:tcPr>
          <w:p>
            <w:pPr>
              <w:spacing w:after="0"/>
              <w:jc w:val="right"/>
            </w:pPr>
            <w:r>
              <w:rPr>
                <w:sz w:val="16"/>
              </w:rPr>
              <w:t>19</w:t>
            </w:r>
          </w:p>
        </w:tc>
        <w:tc>
          <w:tcPr>
            <w:tcW w:type="dxa" w:w="1388"/>
          </w:tcPr>
          <w:p>
            <w:pPr>
              <w:spacing w:after="0"/>
              <w:jc w:val="right"/>
            </w:pPr>
            <w:r>
              <w:rPr>
                <w:sz w:val="16"/>
              </w:rPr>
              <w:t>5</w:t>
            </w:r>
          </w:p>
        </w:tc>
        <w:tc>
          <w:tcPr>
            <w:tcW w:type="dxa" w:w="1388"/>
          </w:tcPr>
          <w:p>
            <w:pPr>
              <w:spacing w:after="0"/>
              <w:jc w:val="right"/>
            </w:pPr>
            <w:r>
              <w:rPr>
                <w:sz w:val="16"/>
              </w:rPr>
              <w:t>21</w:t>
            </w:r>
          </w:p>
        </w:tc>
        <w:tc>
          <w:tcPr>
            <w:tcW w:type="dxa" w:w="1388"/>
          </w:tcPr>
          <w:p>
            <w:pPr>
              <w:spacing w:after="0"/>
              <w:jc w:val="right"/>
            </w:pPr>
            <w:r>
              <w:rPr>
                <w:sz w:val="16"/>
              </w:rPr>
              <w:t>2</w:t>
            </w:r>
          </w:p>
        </w:tc>
        <w:tc>
          <w:tcPr>
            <w:tcW w:type="dxa" w:w="154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16</w:t>
            </w:r>
          </w:p>
        </w:tc>
        <w:tc>
          <w:tcPr>
            <w:tcW w:type="dxa" w:w="1496"/>
          </w:tcPr>
          <w:p>
            <w:pPr>
              <w:spacing w:after="0"/>
              <w:jc w:val="right"/>
            </w:pPr>
            <w:r>
              <w:rPr>
                <w:sz w:val="16"/>
              </w:rPr>
              <w:t>5</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Chesterfield County, VA: risk-assessment baseline packet, release 2026-10 (data as of 2026-09-30; County FIPS 51041). Automated baseline. </w:t>
      </w:r>
      <w:hyperlink r:id="rId15">
        <w:r>
          <w:rPr>
            <w:color w:val="1F4E99"/>
            <w:sz w:val="17"/>
            <w:u w:val="single"/>
          </w:rPr>
          <w:t>https://hazardplain.org/va/51041/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Chesterfield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Chesterfield County, VA: Risk-assessment baseline packet</dc:title>
  <dc:subject>Hazard Plain release 2026-10, as of 2026-09-30. Automated baseline</dc:subject>
  <dc:creator>Hazard Plain</dc:creator>
  <cp:keywords>Hazard Plain; hazard mitigation; risk assessment; 51041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