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Alleghany County, VA</w:t>
      </w:r>
    </w:p>
    <w:p>
      <w:pPr>
        <w:spacing w:after="120" w:before="0"/>
      </w:pPr>
      <w:r>
        <w:rPr>
          <w:color w:val="555555"/>
          <w:sz w:val="24"/>
        </w:rPr>
        <w:t>Risk-assessment baseline packet</w:t>
      </w:r>
    </w:p>
    <w:p>
      <w:pPr>
        <w:spacing w:after="120" w:before="0"/>
      </w:pPr>
      <w:r>
        <w:rPr>
          <w:b/>
          <w:sz w:val="18"/>
        </w:rPr>
        <w:t xml:space="preserve">Unit: </w:t>
      </w:r>
      <w:r>
        <w:rPr>
          <w:sz w:val="18"/>
        </w:rPr>
        <w:t>County area 51005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2031-01-21</w:t>
      </w:r>
    </w:p>
    <w:p>
      <w:pPr>
        <w:keepNext/>
        <w:spacing w:after="40" w:before="0"/>
      </w:pPr>
      <w:r>
        <w:rPr>
          <w:b/>
        </w:rPr>
        <w:t xml:space="preserve">Plan: </w:t>
      </w:r>
      <w:r>
        <w:rPr/>
        <w:t>PDC 05 Roanoke Valley-Alleghany Regional Hazard Mitigation Plan (FEMA plan 111227)</w:t>
      </w:r>
    </w:p>
    <w:p>
      <w:pPr>
        <w:keepNext/>
        <w:spacing w:after="40" w:before="0"/>
      </w:pPr>
      <w:r>
        <w:rPr>
          <w:b/>
        </w:rPr>
        <w:t xml:space="preserve">Approved: </w:t>
      </w:r>
      <w:r>
        <w:rPr/>
        <w:t>2026-01-22</w:t>
      </w:r>
    </w:p>
    <w:p>
      <w:pPr>
        <w:keepNext/>
        <w:spacing w:after="40" w:before="0"/>
      </w:pPr>
      <w:r>
        <w:rPr>
          <w:b/>
        </w:rPr>
        <w:t xml:space="preserve">Expires: </w:t>
      </w:r>
      <w:r>
        <w:rPr/>
        <w:t>2031-01-21</w:t>
      </w:r>
    </w:p>
    <w:p>
      <w:pPr>
        <w:keepNext/>
        <w:spacing w:after="40" w:before="0"/>
      </w:pPr>
      <w:r>
        <w:rPr>
          <w:b/>
        </w:rPr>
        <w:t xml:space="preserve">As of: </w:t>
      </w:r>
      <w:r>
        <w:rPr/>
        <w:t>2026-09-28</w:t>
      </w:r>
    </w:p>
    <w:p>
      <w:pPr>
        <w:keepNext/>
        <w:spacing w:after="40" w:before="0"/>
      </w:pPr>
      <w:r>
        <w:rPr>
          <w:b/>
        </w:rPr>
        <w:t xml:space="preserve">Days: </w:t>
      </w:r>
      <w:r>
        <w:rPr/>
        <w:t>1,576 days to expiry</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2026-01-22)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EM-3631-VA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 SRL 0 (44 CFR 77.2); any definition: 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01"/>
        <w:gridCol w:w="692"/>
        <w:gridCol w:w="2692"/>
        <w:gridCol w:w="2631"/>
        <w:gridCol w:w="1056"/>
        <w:gridCol w:w="1056"/>
        <w:gridCol w:w="910"/>
        <w:gridCol w:w="965"/>
        <w:gridCol w:w="2510"/>
      </w:tblGrid>
      <w:tr>
        <w:trPr>
          <w:cantSplit/>
          <w:tblHeader/>
        </w:trPr>
        <w:tc>
          <w:tcPr>
            <w:tcW w:type="dxa" w:w="1601"/>
            <w:shd w:val="clear" w:color="auto" w:fill="E8E8E8"/>
          </w:tcPr>
          <w:p>
            <w:pPr>
              <w:spacing w:after="0"/>
              <w:jc w:val="left"/>
            </w:pPr>
            <w:r>
              <w:rPr>
                <w:b/>
                <w:sz w:val="16"/>
              </w:rPr>
              <w:t>Jurisdiction</w:t>
            </w:r>
          </w:p>
        </w:tc>
        <w:tc>
          <w:tcPr>
            <w:tcW w:type="dxa" w:w="692"/>
            <w:shd w:val="clear" w:color="auto" w:fill="E8E8E8"/>
          </w:tcPr>
          <w:p>
            <w:pPr>
              <w:spacing w:after="0"/>
              <w:jc w:val="left"/>
            </w:pPr>
            <w:r>
              <w:rPr>
                <w:b/>
                <w:sz w:val="16"/>
              </w:rPr>
              <w:t>Type</w:t>
            </w:r>
          </w:p>
        </w:tc>
        <w:tc>
          <w:tcPr>
            <w:tcW w:type="dxa" w:w="2692"/>
            <w:shd w:val="clear" w:color="auto" w:fill="E8E8E8"/>
          </w:tcPr>
          <w:p>
            <w:pPr>
              <w:spacing w:after="0"/>
              <w:jc w:val="left"/>
            </w:pPr>
            <w:r>
              <w:rPr>
                <w:b/>
                <w:sz w:val="16"/>
              </w:rPr>
              <w:t>Status</w:t>
            </w:r>
          </w:p>
        </w:tc>
        <w:tc>
          <w:tcPr>
            <w:tcW w:type="dxa" w:w="2631"/>
            <w:shd w:val="clear" w:color="auto" w:fill="E8E8E8"/>
          </w:tcPr>
          <w:p>
            <w:pPr>
              <w:spacing w:after="0"/>
              <w:jc w:val="left"/>
            </w:pPr>
            <w:r>
              <w:rPr>
                <w:b/>
                <w:sz w:val="16"/>
              </w:rPr>
              <w:t>Plan</w:t>
            </w:r>
          </w:p>
        </w:tc>
        <w:tc>
          <w:tcPr>
            <w:tcW w:type="dxa" w:w="1056"/>
            <w:shd w:val="clear" w:color="auto" w:fill="E8E8E8"/>
          </w:tcPr>
          <w:p>
            <w:pPr>
              <w:spacing w:after="0"/>
              <w:jc w:val="left"/>
            </w:pPr>
            <w:r>
              <w:rPr>
                <w:b/>
                <w:sz w:val="16"/>
              </w:rPr>
              <w:t>Approved</w:t>
            </w:r>
          </w:p>
        </w:tc>
        <w:tc>
          <w:tcPr>
            <w:tcW w:type="dxa" w:w="1056"/>
            <w:shd w:val="clear" w:color="auto" w:fill="E8E8E8"/>
          </w:tcPr>
          <w:p>
            <w:pPr>
              <w:spacing w:after="0"/>
              <w:jc w:val="left"/>
            </w:pPr>
            <w:r>
              <w:rPr>
                <w:b/>
                <w:sz w:val="16"/>
              </w:rPr>
              <w:t>Expires</w:t>
            </w:r>
          </w:p>
        </w:tc>
        <w:tc>
          <w:tcPr>
            <w:tcW w:type="dxa" w:w="91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65"/>
            <w:shd w:val="clear" w:color="auto" w:fill="E8E8E8"/>
          </w:tcPr>
          <w:p>
            <w:pPr>
              <w:spacing w:after="0"/>
              <w:jc w:val="left"/>
            </w:pPr>
            <w:r>
              <w:rPr>
                <w:b/>
                <w:sz w:val="16"/>
              </w:rPr>
              <w:t>Update underway</w:t>
            </w:r>
          </w:p>
        </w:tc>
        <w:tc>
          <w:tcPr>
            <w:tcW w:type="dxa" w:w="2510"/>
            <w:shd w:val="clear" w:color="auto" w:fill="E8E8E8"/>
          </w:tcPr>
          <w:p>
            <w:pPr>
              <w:spacing w:after="0"/>
              <w:jc w:val="left"/>
            </w:pPr>
            <w:r>
              <w:rPr>
                <w:b/>
                <w:sz w:val="16"/>
              </w:rPr>
              <w:t>Notes</w:t>
            </w:r>
          </w:p>
        </w:tc>
      </w:tr>
      <w:tr>
        <w:trPr>
          <w:cantSplit/>
        </w:trPr>
        <w:tc>
          <w:tcPr>
            <w:tcW w:type="dxa" w:w="1601"/>
          </w:tcPr>
          <w:p>
            <w:pPr>
              <w:spacing w:after="0"/>
              <w:jc w:val="left"/>
            </w:pPr>
            <w:r>
              <w:rPr>
                <w:sz w:val="16"/>
              </w:rPr>
              <w:t>Alleghany County</w:t>
            </w:r>
          </w:p>
        </w:tc>
        <w:tc>
          <w:tcPr>
            <w:tcW w:type="dxa" w:w="692"/>
          </w:tcPr>
          <w:p>
            <w:pPr>
              <w:spacing w:after="0"/>
              <w:jc w:val="left"/>
            </w:pPr>
            <w:r>
              <w:rPr>
                <w:sz w:val="16"/>
              </w:rPr>
              <w:t>County</w:t>
            </w:r>
          </w:p>
        </w:tc>
        <w:tc>
          <w:tcPr>
            <w:tcW w:type="dxa" w:w="2692"/>
          </w:tcPr>
          <w:p>
            <w:pPr>
              <w:spacing w:after="0"/>
              <w:jc w:val="left"/>
            </w:pPr>
            <w:r>
              <w:rPr>
                <w:sz w:val="16"/>
              </w:rPr>
              <w:t>Approved, expires 2031-01-21</w:t>
            </w:r>
          </w:p>
        </w:tc>
        <w:tc>
          <w:tcPr>
            <w:tcW w:type="dxa" w:w="2631"/>
          </w:tcPr>
          <w:p>
            <w:pPr>
              <w:spacing w:after="0"/>
              <w:jc w:val="left"/>
            </w:pPr>
            <w:r>
              <w:rPr>
                <w:sz w:val="16"/>
              </w:rPr>
              <w:t>PDC 05 Roanoke Valley-Alleghany Regional Hazard Mitigation Plan (FEMA plan 111227)</w:t>
            </w:r>
          </w:p>
        </w:tc>
        <w:tc>
          <w:tcPr>
            <w:tcW w:type="dxa" w:w="1056"/>
          </w:tcPr>
          <w:p>
            <w:pPr>
              <w:spacing w:after="0"/>
              <w:jc w:val="left"/>
            </w:pPr>
            <w:r>
              <w:rPr>
                <w:sz w:val="16"/>
              </w:rPr>
              <w:t>2026-01-22</w:t>
            </w:r>
          </w:p>
        </w:tc>
        <w:tc>
          <w:tcPr>
            <w:tcW w:type="dxa" w:w="1056"/>
          </w:tcPr>
          <w:p>
            <w:pPr>
              <w:spacing w:after="0"/>
              <w:jc w:val="left"/>
            </w:pPr>
            <w:r>
              <w:rPr>
                <w:sz w:val="16"/>
              </w:rPr>
              <w:t>2031-01-21</w:t>
            </w:r>
          </w:p>
        </w:tc>
        <w:tc>
          <w:tcPr>
            <w:tcW w:type="dxa" w:w="910"/>
          </w:tcPr>
          <w:p>
            <w:pPr>
              <w:spacing w:after="0"/>
              <w:jc w:val="right"/>
            </w:pPr>
            <w:r>
              <w:rPr>
                <w:sz w:val="16"/>
              </w:rPr>
              <w:t>1,576</w:t>
            </w:r>
          </w:p>
        </w:tc>
        <w:tc>
          <w:tcPr>
            <w:tcW w:type="dxa" w:w="965"/>
          </w:tcPr>
          <w:p>
            <w:pPr>
              <w:spacing w:after="0"/>
              <w:jc w:val="left"/>
            </w:pPr>
          </w:p>
        </w:tc>
        <w:tc>
          <w:tcPr>
            <w:tcW w:type="dxa" w:w="2510"/>
          </w:tcPr>
          <w:p>
            <w:pPr>
              <w:spacing w:after="0"/>
              <w:jc w:val="left"/>
            </w:pPr>
            <w:r>
              <w:rPr>
                <w:sz w:val="16"/>
              </w:rPr>
              <w:t>member approved 2026-02-03</w:t>
            </w:r>
          </w:p>
        </w:tc>
      </w:tr>
      <w:tr>
        <w:trPr>
          <w:cantSplit/>
        </w:trPr>
        <w:tc>
          <w:tcPr>
            <w:tcW w:type="dxa" w:w="1601"/>
          </w:tcPr>
          <w:p>
            <w:pPr>
              <w:spacing w:after="0"/>
              <w:jc w:val="left"/>
            </w:pPr>
            <w:r>
              <w:rPr>
                <w:sz w:val="16"/>
              </w:rPr>
              <w:t>Clifton Forge town</w:t>
            </w:r>
          </w:p>
        </w:tc>
        <w:tc>
          <w:tcPr>
            <w:tcW w:type="dxa" w:w="692"/>
          </w:tcPr>
          <w:p>
            <w:pPr>
              <w:spacing w:after="0"/>
              <w:jc w:val="left"/>
            </w:pPr>
            <w:r>
              <w:rPr>
                <w:sz w:val="16"/>
              </w:rPr>
              <w:t>Town</w:t>
            </w:r>
          </w:p>
        </w:tc>
        <w:tc>
          <w:tcPr>
            <w:tcW w:type="dxa" w:w="2692"/>
          </w:tcPr>
          <w:p>
            <w:pPr>
              <w:spacing w:after="0"/>
              <w:jc w:val="left"/>
            </w:pPr>
            <w:r>
              <w:rPr>
                <w:sz w:val="16"/>
              </w:rPr>
              <w:t>Approved, expires 2031-01-21</w:t>
            </w:r>
          </w:p>
        </w:tc>
        <w:tc>
          <w:tcPr>
            <w:tcW w:type="dxa" w:w="2631"/>
          </w:tcPr>
          <w:p>
            <w:pPr>
              <w:spacing w:after="0"/>
              <w:jc w:val="left"/>
            </w:pPr>
            <w:r>
              <w:rPr>
                <w:sz w:val="16"/>
              </w:rPr>
              <w:t>PDC 05 Roanoke Valley-Alleghany Regional Hazard Mitigation Plan (FEMA plan 111227)</w:t>
            </w:r>
          </w:p>
        </w:tc>
        <w:tc>
          <w:tcPr>
            <w:tcW w:type="dxa" w:w="1056"/>
          </w:tcPr>
          <w:p>
            <w:pPr>
              <w:spacing w:after="0"/>
              <w:jc w:val="left"/>
            </w:pPr>
            <w:r>
              <w:rPr>
                <w:sz w:val="16"/>
              </w:rPr>
              <w:t>2026-01-22</w:t>
            </w:r>
          </w:p>
        </w:tc>
        <w:tc>
          <w:tcPr>
            <w:tcW w:type="dxa" w:w="1056"/>
          </w:tcPr>
          <w:p>
            <w:pPr>
              <w:spacing w:after="0"/>
              <w:jc w:val="left"/>
            </w:pPr>
            <w:r>
              <w:rPr>
                <w:sz w:val="16"/>
              </w:rPr>
              <w:t>2031-01-21</w:t>
            </w:r>
          </w:p>
        </w:tc>
        <w:tc>
          <w:tcPr>
            <w:tcW w:type="dxa" w:w="910"/>
          </w:tcPr>
          <w:p>
            <w:pPr>
              <w:spacing w:after="0"/>
              <w:jc w:val="right"/>
            </w:pPr>
            <w:r>
              <w:rPr>
                <w:sz w:val="16"/>
              </w:rPr>
              <w:t>1,576</w:t>
            </w:r>
          </w:p>
        </w:tc>
        <w:tc>
          <w:tcPr>
            <w:tcW w:type="dxa" w:w="965"/>
          </w:tcPr>
          <w:p>
            <w:pPr>
              <w:spacing w:after="0"/>
              <w:jc w:val="left"/>
            </w:pPr>
          </w:p>
        </w:tc>
        <w:tc>
          <w:tcPr>
            <w:tcW w:type="dxa" w:w="2510"/>
          </w:tcPr>
          <w:p>
            <w:pPr>
              <w:spacing w:after="0"/>
              <w:jc w:val="left"/>
            </w:pPr>
            <w:r>
              <w:rPr>
                <w:sz w:val="16"/>
              </w:rPr>
              <w:t>member approved 2026-03-10</w:t>
            </w:r>
          </w:p>
        </w:tc>
      </w:tr>
    </w:tbl>
    <w:p>
      <w:pPr>
        <w:spacing w:after="40" w:before="60"/>
      </w:pPr>
      <w:r>
        <w:rPr>
          <w:sz w:val="15"/>
        </w:rPr>
        <w:t>Plan 111227 lists 13 other participants not on this page, 3 of them not covered by it yet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325"/>
        <w:gridCol w:w="1123"/>
        <w:gridCol w:w="1271"/>
        <w:gridCol w:w="2348"/>
        <w:gridCol w:w="1735"/>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2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7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3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735"/>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$6,491,615</w:t>
            </w:r>
          </w:p>
        </w:tc>
        <w:tc>
          <w:tcPr>
            <w:tcW w:type="dxa" w:w="1126"/>
          </w:tcPr>
          <w:p>
            <w:pPr>
              <w:spacing w:after="0"/>
              <w:jc w:val="right"/>
            </w:pPr>
            <w:r>
              <w:rPr>
                <w:sz w:val="16"/>
              </w:rPr>
              <w:t>$6,014</w:t>
            </w:r>
          </w:p>
        </w:tc>
        <w:tc>
          <w:tcPr>
            <w:tcW w:type="dxa" w:w="1325"/>
          </w:tcPr>
          <w:p>
            <w:pPr>
              <w:spacing w:after="0"/>
              <w:jc w:val="right"/>
            </w:pPr>
            <w:r>
              <w:rPr>
                <w:sz w:val="16"/>
              </w:rPr>
              <w:t>$773,318</w:t>
            </w:r>
          </w:p>
        </w:tc>
        <w:tc>
          <w:tcPr>
            <w:tcW w:type="dxa" w:w="1123"/>
          </w:tcPr>
          <w:p>
            <w:pPr>
              <w:spacing w:after="0"/>
              <w:jc w:val="right"/>
            </w:pPr>
            <w:r>
              <w:rPr>
                <w:sz w:val="16"/>
              </w:rPr>
              <w:t>$7,270,947</w:t>
            </w:r>
          </w:p>
        </w:tc>
        <w:tc>
          <w:tcPr>
            <w:tcW w:type="dxa" w:w="1271"/>
          </w:tcPr>
          <w:p>
            <w:pPr>
              <w:spacing w:after="0"/>
              <w:jc w:val="right"/>
            </w:pPr>
            <w:r>
              <w:rPr>
                <w:sz w:val="16"/>
              </w:rPr>
              <w:t>39</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Strong Wind</w:t>
            </w:r>
          </w:p>
        </w:tc>
        <w:tc>
          <w:tcPr>
            <w:tcW w:type="dxa" w:w="1210"/>
          </w:tcPr>
          <w:p>
            <w:pPr>
              <w:spacing w:after="0"/>
              <w:jc w:val="left"/>
            </w:pPr>
            <w:r>
              <w:rPr>
                <w:sz w:val="16"/>
              </w:rPr>
              <w:t>Relatively High</w:t>
            </w:r>
          </w:p>
        </w:tc>
        <w:tc>
          <w:tcPr>
            <w:tcW w:type="dxa" w:w="1210"/>
          </w:tcPr>
          <w:p>
            <w:pPr>
              <w:spacing w:after="0"/>
              <w:jc w:val="left"/>
            </w:pPr>
            <w:r>
              <w:rPr>
                <w:sz w:val="16"/>
              </w:rPr>
              <w:t>Relatively High</w:t>
            </w:r>
          </w:p>
        </w:tc>
        <w:tc>
          <w:tcPr>
            <w:tcW w:type="dxa" w:w="1037"/>
          </w:tcPr>
          <w:p>
            <w:pPr>
              <w:spacing w:after="0"/>
              <w:jc w:val="right"/>
            </w:pPr>
            <w:r>
              <w:rPr>
                <w:sz w:val="16"/>
              </w:rPr>
              <w:t>$57,769</w:t>
            </w:r>
          </w:p>
        </w:tc>
        <w:tc>
          <w:tcPr>
            <w:tcW w:type="dxa" w:w="1126"/>
          </w:tcPr>
          <w:p>
            <w:pPr>
              <w:spacing w:after="0"/>
              <w:jc w:val="right"/>
            </w:pPr>
            <w:r>
              <w:rPr>
                <w:sz w:val="16"/>
              </w:rPr>
              <w:t>$2,040</w:t>
            </w:r>
          </w:p>
        </w:tc>
        <w:tc>
          <w:tcPr>
            <w:tcW w:type="dxa" w:w="1325"/>
          </w:tcPr>
          <w:p>
            <w:pPr>
              <w:spacing w:after="0"/>
              <w:jc w:val="right"/>
            </w:pPr>
            <w:r>
              <w:rPr>
                <w:sz w:val="16"/>
              </w:rPr>
              <w:t>$1,649,442</w:t>
            </w:r>
          </w:p>
        </w:tc>
        <w:tc>
          <w:tcPr>
            <w:tcW w:type="dxa" w:w="1123"/>
          </w:tcPr>
          <w:p>
            <w:pPr>
              <w:spacing w:after="0"/>
              <w:jc w:val="right"/>
            </w:pPr>
            <w:r>
              <w:rPr>
                <w:sz w:val="16"/>
              </w:rPr>
              <w:t>$1,709,251</w:t>
            </w:r>
          </w:p>
        </w:tc>
        <w:tc>
          <w:tcPr>
            <w:tcW w:type="dxa" w:w="1271"/>
          </w:tcPr>
          <w:p>
            <w:pPr>
              <w:spacing w:after="0"/>
              <w:jc w:val="right"/>
            </w:pPr>
            <w:r>
              <w:rPr>
                <w:sz w:val="16"/>
              </w:rPr>
              <w:t>128</w:t>
            </w:r>
          </w:p>
        </w:tc>
        <w:tc>
          <w:tcPr>
            <w:tcW w:type="dxa" w:w="2348"/>
          </w:tcPr>
          <w:p>
            <w:pPr>
              <w:spacing w:after="0"/>
              <w:jc w:val="left"/>
            </w:pPr>
          </w:p>
        </w:tc>
        <w:tc>
          <w:tcPr>
            <w:tcW w:type="dxa" w:w="1735"/>
          </w:tcPr>
          <w:p>
            <w:pPr>
              <w:spacing w:after="0"/>
              <w:jc w:val="left"/>
            </w:pPr>
            <w:r>
              <w:rPr>
                <w:sz w:val="16"/>
              </w:rPr>
              <w:t>Includes 41 High Wind records and 1 Strong Wind record, event types the NRI definition of this hazard leaves out.</w:t>
            </w:r>
          </w:p>
        </w:tc>
      </w:tr>
      <w:tr>
        <w:trPr>
          <w:cantSplit/>
        </w:trPr>
        <w:tc>
          <w:tcPr>
            <w:tcW w:type="dxa" w:w="689"/>
          </w:tcPr>
          <w:p>
            <w:pPr>
              <w:spacing w:after="0"/>
              <w:jc w:val="right"/>
            </w:pPr>
            <w:r>
              <w:rPr>
                <w:sz w:val="16"/>
              </w:rPr>
              <w:t>3</w:t>
            </w:r>
          </w:p>
        </w:tc>
        <w:tc>
          <w:tcPr>
            <w:tcW w:type="dxa" w:w="1037"/>
          </w:tcPr>
          <w:p>
            <w:pPr>
              <w:spacing w:after="0"/>
              <w:jc w:val="left"/>
            </w:pPr>
            <w:r>
              <w:rPr>
                <w:sz w:val="16"/>
              </w:rPr>
              <w:t>Cold Wave</w:t>
            </w:r>
          </w:p>
        </w:tc>
        <w:tc>
          <w:tcPr>
            <w:tcW w:type="dxa" w:w="1210"/>
          </w:tcPr>
          <w:p>
            <w:pPr>
              <w:spacing w:after="0"/>
              <w:jc w:val="left"/>
            </w:pPr>
            <w:r>
              <w:rPr>
                <w:sz w:val="16"/>
              </w:rPr>
              <w:t>Relatively Low</w:t>
            </w:r>
          </w:p>
        </w:tc>
        <w:tc>
          <w:tcPr>
            <w:tcW w:type="dxa" w:w="1210"/>
          </w:tcPr>
          <w:p>
            <w:pPr>
              <w:spacing w:after="0"/>
              <w:jc w:val="left"/>
            </w:pPr>
            <w:r>
              <w:rPr>
                <w:sz w:val="16"/>
              </w:rPr>
              <w:t>Relatively Moderate</w:t>
            </w:r>
          </w:p>
        </w:tc>
        <w:tc>
          <w:tcPr>
            <w:tcW w:type="dxa" w:w="1037"/>
          </w:tcPr>
          <w:p>
            <w:pPr>
              <w:spacing w:after="0"/>
              <w:jc w:val="right"/>
            </w:pPr>
            <w:r>
              <w:rPr>
                <w:sz w:val="16"/>
              </w:rPr>
              <w:t>$12,060</w:t>
            </w:r>
          </w:p>
        </w:tc>
        <w:tc>
          <w:tcPr>
            <w:tcW w:type="dxa" w:w="1126"/>
          </w:tcPr>
          <w:p>
            <w:pPr>
              <w:spacing w:after="0"/>
              <w:jc w:val="right"/>
            </w:pPr>
            <w:r>
              <w:rPr>
                <w:sz w:val="16"/>
              </w:rPr>
              <w:t>$5,973</w:t>
            </w:r>
          </w:p>
        </w:tc>
        <w:tc>
          <w:tcPr>
            <w:tcW w:type="dxa" w:w="1325"/>
          </w:tcPr>
          <w:p>
            <w:pPr>
              <w:spacing w:after="0"/>
              <w:jc w:val="right"/>
            </w:pPr>
            <w:r>
              <w:rPr>
                <w:sz w:val="16"/>
              </w:rPr>
              <w:t>$1,050,385</w:t>
            </w:r>
          </w:p>
        </w:tc>
        <w:tc>
          <w:tcPr>
            <w:tcW w:type="dxa" w:w="1123"/>
          </w:tcPr>
          <w:p>
            <w:pPr>
              <w:spacing w:after="0"/>
              <w:jc w:val="right"/>
            </w:pPr>
            <w:r>
              <w:rPr>
                <w:sz w:val="16"/>
              </w:rPr>
              <w:t>$1,068,417</w:t>
            </w:r>
          </w:p>
        </w:tc>
        <w:tc>
          <w:tcPr>
            <w:tcW w:type="dxa" w:w="1271"/>
          </w:tcPr>
          <w:p>
            <w:pPr>
              <w:spacing w:after="0"/>
              <w:jc w:val="right"/>
            </w:pPr>
            <w:r>
              <w:rPr>
                <w:sz w:val="16"/>
              </w:rPr>
              <w:t>9</w:t>
            </w:r>
          </w:p>
        </w:tc>
        <w:tc>
          <w:tcPr>
            <w:tcW w:type="dxa" w:w="2348"/>
          </w:tcPr>
          <w:p>
            <w:pPr>
              <w:spacing w:after="0"/>
              <w:jc w:val="left"/>
            </w:pPr>
          </w:p>
        </w:tc>
        <w:tc>
          <w:tcPr>
            <w:tcW w:type="dxa" w:w="1735"/>
          </w:tcPr>
          <w:p>
            <w:pPr>
              <w:spacing w:after="0"/>
              <w:jc w:val="left"/>
            </w:pPr>
            <w:r>
              <w:rPr>
                <w:sz w:val="16"/>
              </w:rPr>
              <w:t>Includes 6 Frost/Freeze records, event types the NRI definition of this hazard leaves out.</w:t>
            </w:r>
          </w:p>
        </w:tc>
      </w:tr>
      <w:tr>
        <w:trPr>
          <w:cantSplit/>
        </w:trPr>
        <w:tc>
          <w:tcPr>
            <w:tcW w:type="dxa" w:w="689"/>
          </w:tcPr>
          <w:p>
            <w:pPr>
              <w:spacing w:after="0"/>
              <w:jc w:val="right"/>
            </w:pPr>
            <w:r>
              <w:rPr>
                <w:sz w:val="16"/>
              </w:rPr>
              <w:t>4</w:t>
            </w:r>
          </w:p>
        </w:tc>
        <w:tc>
          <w:tcPr>
            <w:tcW w:type="dxa" w:w="1037"/>
          </w:tcPr>
          <w:p>
            <w:pPr>
              <w:spacing w:after="0"/>
              <w:jc w:val="left"/>
            </w:pPr>
            <w:r>
              <w:rPr>
                <w:sz w:val="16"/>
              </w:rPr>
              <w:t>Lightning</w:t>
            </w:r>
          </w:p>
        </w:tc>
        <w:tc>
          <w:tcPr>
            <w:tcW w:type="dxa" w:w="1210"/>
          </w:tcPr>
          <w:p>
            <w:pPr>
              <w:spacing w:after="0"/>
              <w:jc w:val="left"/>
            </w:pPr>
            <w:r>
              <w:rPr>
                <w:sz w:val="16"/>
              </w:rPr>
              <w:t>Relatively Moderate</w:t>
            </w:r>
          </w:p>
        </w:tc>
        <w:tc>
          <w:tcPr>
            <w:tcW w:type="dxa" w:w="1210"/>
          </w:tcPr>
          <w:p>
            <w:pPr>
              <w:spacing w:after="0"/>
              <w:jc w:val="left"/>
            </w:pPr>
            <w:r>
              <w:rPr>
                <w:sz w:val="16"/>
              </w:rPr>
              <w:t>Relatively Moderate</w:t>
            </w:r>
          </w:p>
        </w:tc>
        <w:tc>
          <w:tcPr>
            <w:tcW w:type="dxa" w:w="1037"/>
          </w:tcPr>
          <w:p>
            <w:pPr>
              <w:spacing w:after="0"/>
              <w:jc w:val="right"/>
            </w:pPr>
            <w:r>
              <w:rPr>
                <w:sz w:val="16"/>
              </w:rPr>
              <w:t>$8,473</w:t>
            </w:r>
          </w:p>
        </w:tc>
        <w:tc>
          <w:tcPr>
            <w:tcW w:type="dxa" w:w="1126"/>
          </w:tcPr>
          <w:p>
            <w:pPr>
              <w:spacing w:after="0"/>
              <w:jc w:val="right"/>
            </w:pPr>
          </w:p>
        </w:tc>
        <w:tc>
          <w:tcPr>
            <w:tcW w:type="dxa" w:w="1325"/>
          </w:tcPr>
          <w:p>
            <w:pPr>
              <w:spacing w:after="0"/>
              <w:jc w:val="right"/>
            </w:pPr>
            <w:r>
              <w:rPr>
                <w:sz w:val="16"/>
              </w:rPr>
              <w:t>$327,854</w:t>
            </w:r>
          </w:p>
        </w:tc>
        <w:tc>
          <w:tcPr>
            <w:tcW w:type="dxa" w:w="1123"/>
          </w:tcPr>
          <w:p>
            <w:pPr>
              <w:spacing w:after="0"/>
              <w:jc w:val="right"/>
            </w:pPr>
            <w:r>
              <w:rPr>
                <w:sz w:val="16"/>
              </w:rPr>
              <w:t>$336,327</w:t>
            </w:r>
          </w:p>
        </w:tc>
        <w:tc>
          <w:tcPr>
            <w:tcW w:type="dxa" w:w="1271"/>
          </w:tcPr>
          <w:p>
            <w:pPr>
              <w:spacing w:after="0"/>
              <w:jc w:val="right"/>
            </w:pPr>
            <w:r>
              <w:rPr>
                <w:sz w:val="16"/>
              </w:rPr>
              <w:t>3</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5</w:t>
            </w:r>
          </w:p>
        </w:tc>
        <w:tc>
          <w:tcPr>
            <w:tcW w:type="dxa" w:w="1037"/>
          </w:tcPr>
          <w:p>
            <w:pPr>
              <w:spacing w:after="0"/>
              <w:jc w:val="left"/>
            </w:pPr>
            <w:r>
              <w:rPr>
                <w:sz w:val="16"/>
              </w:rPr>
              <w:t>Hurricane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$105,371</w:t>
            </w:r>
          </w:p>
        </w:tc>
        <w:tc>
          <w:tcPr>
            <w:tcW w:type="dxa" w:w="1126"/>
          </w:tcPr>
          <w:p>
            <w:pPr>
              <w:spacing w:after="0"/>
              <w:jc w:val="right"/>
            </w:pPr>
            <w:r>
              <w:rPr>
                <w:sz w:val="16"/>
              </w:rPr>
              <w:t>$1,629</w:t>
            </w:r>
          </w:p>
        </w:tc>
        <w:tc>
          <w:tcPr>
            <w:tcW w:type="dxa" w:w="1325"/>
          </w:tcPr>
          <w:p>
            <w:pPr>
              <w:spacing w:after="0"/>
              <w:jc w:val="right"/>
            </w:pPr>
            <w:r>
              <w:rPr>
                <w:sz w:val="16"/>
              </w:rPr>
              <w:t>$3,245</w:t>
            </w:r>
          </w:p>
        </w:tc>
        <w:tc>
          <w:tcPr>
            <w:tcW w:type="dxa" w:w="1123"/>
          </w:tcPr>
          <w:p>
            <w:pPr>
              <w:spacing w:after="0"/>
              <w:jc w:val="right"/>
            </w:pPr>
            <w:r>
              <w:rPr>
                <w:sz w:val="16"/>
              </w:rPr>
              <w:t>$110,245</w:t>
            </w:r>
          </w:p>
        </w:tc>
        <w:tc>
          <w:tcPr>
            <w:tcW w:type="dxa" w:w="1271"/>
          </w:tcPr>
          <w:p>
            <w:pPr>
              <w:spacing w:after="0"/>
              <w:jc w:val="right"/>
            </w:pPr>
            <w:r>
              <w:rPr>
                <w:sz w:val="16"/>
              </w:rPr>
              <w:t>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Earthquake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$75,095</w:t>
            </w:r>
          </w:p>
        </w:tc>
        <w:tc>
          <w:tcPr>
            <w:tcW w:type="dxa" w:w="1126"/>
          </w:tcPr>
          <w:p>
            <w:pPr>
              <w:spacing w:after="0"/>
              <w:jc w:val="right"/>
            </w:pPr>
          </w:p>
        </w:tc>
        <w:tc>
          <w:tcPr>
            <w:tcW w:type="dxa" w:w="1325"/>
          </w:tcPr>
          <w:p>
            <w:pPr>
              <w:spacing w:after="0"/>
              <w:jc w:val="right"/>
            </w:pPr>
            <w:r>
              <w:rPr>
                <w:sz w:val="16"/>
              </w:rPr>
              <w:t>$20,110</w:t>
            </w:r>
          </w:p>
        </w:tc>
        <w:tc>
          <w:tcPr>
            <w:tcW w:type="dxa" w:w="1123"/>
          </w:tcPr>
          <w:p>
            <w:pPr>
              <w:spacing w:after="0"/>
              <w:jc w:val="right"/>
            </w:pPr>
            <w:r>
              <w:rPr>
                <w:sz w:val="16"/>
              </w:rPr>
              <w:t>$95,205</w:t>
            </w:r>
          </w:p>
        </w:tc>
        <w:tc>
          <w:tcPr>
            <w:tcW w:type="dxa" w:w="1271"/>
          </w:tcPr>
          <w:p>
            <w:pPr>
              <w:spacing w:after="0"/>
              <w:jc w:val="right"/>
            </w:pPr>
          </w:p>
        </w:tc>
        <w:tc>
          <w:tcPr>
            <w:tcW w:type="dxa" w:w="2348"/>
          </w:tcPr>
          <w:p>
            <w:pPr>
              <w:spacing w:after="0"/>
              <w:jc w:val="left"/>
            </w:pPr>
          </w:p>
        </w:tc>
        <w:tc>
          <w:tcPr>
            <w:tcW w:type="dxa" w:w="1735"/>
          </w:tcPr>
          <w:p>
            <w:pPr>
              <w:spacing w:after="0"/>
              <w:jc w:val="left"/>
            </w:pPr>
            <w:r>
              <w:rPr>
                <w:sz w:val="16"/>
              </w:rPr>
              <w:t>Not in Storm Events. Storm Events coverage of this hazard is limited; absence is not evidence of low risk.</w:t>
            </w:r>
          </w:p>
        </w:tc>
      </w:tr>
      <w:tr>
        <w:trPr>
          <w:cantSplit/>
        </w:trPr>
        <w:tc>
          <w:tcPr>
            <w:tcW w:type="dxa" w:w="689"/>
          </w:tcPr>
          <w:p>
            <w:pPr>
              <w:spacing w:after="0"/>
              <w:jc w:val="right"/>
            </w:pPr>
            <w:r>
              <w:rPr>
                <w:sz w:val="16"/>
              </w:rPr>
              <w:t>7</w:t>
            </w:r>
          </w:p>
        </w:tc>
        <w:tc>
          <w:tcPr>
            <w:tcW w:type="dxa" w:w="1037"/>
          </w:tcPr>
          <w:p>
            <w:pPr>
              <w:spacing w:after="0"/>
              <w:jc w:val="left"/>
            </w:pPr>
            <w:r>
              <w:rPr>
                <w:sz w:val="16"/>
              </w:rPr>
              <w:t>Tornado</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$31,503</w:t>
            </w:r>
          </w:p>
        </w:tc>
        <w:tc>
          <w:tcPr>
            <w:tcW w:type="dxa" w:w="1126"/>
          </w:tcPr>
          <w:p>
            <w:pPr>
              <w:spacing w:after="0"/>
              <w:jc w:val="right"/>
            </w:pPr>
            <w:r>
              <w:rPr>
                <w:sz w:val="16"/>
              </w:rPr>
              <w:t>$37</w:t>
            </w:r>
          </w:p>
        </w:tc>
        <w:tc>
          <w:tcPr>
            <w:tcW w:type="dxa" w:w="1325"/>
          </w:tcPr>
          <w:p>
            <w:pPr>
              <w:spacing w:after="0"/>
              <w:jc w:val="right"/>
            </w:pPr>
            <w:r>
              <w:rPr>
                <w:sz w:val="16"/>
              </w:rPr>
              <w:t>$20,166</w:t>
            </w:r>
          </w:p>
        </w:tc>
        <w:tc>
          <w:tcPr>
            <w:tcW w:type="dxa" w:w="1123"/>
          </w:tcPr>
          <w:p>
            <w:pPr>
              <w:spacing w:after="0"/>
              <w:jc w:val="right"/>
            </w:pPr>
            <w:r>
              <w:rPr>
                <w:sz w:val="16"/>
              </w:rPr>
              <w:t>$51,706</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Declared 1 time; no Storm Events record of this type.</w:t>
            </w:r>
          </w:p>
        </w:tc>
      </w:tr>
      <w:tr>
        <w:trPr>
          <w:cantSplit/>
        </w:trPr>
        <w:tc>
          <w:tcPr>
            <w:tcW w:type="dxa" w:w="689"/>
          </w:tcPr>
          <w:p>
            <w:pPr>
              <w:spacing w:after="0"/>
              <w:jc w:val="right"/>
            </w:pPr>
            <w:r>
              <w:rPr>
                <w:sz w:val="16"/>
              </w:rPr>
              <w:t>8</w:t>
            </w:r>
          </w:p>
        </w:tc>
        <w:tc>
          <w:tcPr>
            <w:tcW w:type="dxa" w:w="1037"/>
          </w:tcPr>
          <w:p>
            <w:pPr>
              <w:spacing w:after="0"/>
              <w:jc w:val="left"/>
            </w:pPr>
            <w:r>
              <w:rPr>
                <w:sz w:val="16"/>
              </w:rPr>
              <w:t>Hail</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$13,590</w:t>
            </w:r>
          </w:p>
        </w:tc>
        <w:tc>
          <w:tcPr>
            <w:tcW w:type="dxa" w:w="1126"/>
          </w:tcPr>
          <w:p>
            <w:pPr>
              <w:spacing w:after="0"/>
              <w:jc w:val="right"/>
            </w:pPr>
            <w:r>
              <w:rPr>
                <w:sz w:val="16"/>
              </w:rPr>
              <w:t>$127</w:t>
            </w:r>
          </w:p>
        </w:tc>
        <w:tc>
          <w:tcPr>
            <w:tcW w:type="dxa" w:w="1325"/>
          </w:tcPr>
          <w:p>
            <w:pPr>
              <w:spacing w:after="0"/>
              <w:jc w:val="right"/>
            </w:pPr>
            <w:r>
              <w:rPr>
                <w:sz w:val="16"/>
              </w:rPr>
              <w:t>$36,612</w:t>
            </w:r>
          </w:p>
        </w:tc>
        <w:tc>
          <w:tcPr>
            <w:tcW w:type="dxa" w:w="1123"/>
          </w:tcPr>
          <w:p>
            <w:pPr>
              <w:spacing w:after="0"/>
              <w:jc w:val="right"/>
            </w:pPr>
            <w:r>
              <w:rPr>
                <w:sz w:val="16"/>
              </w:rPr>
              <w:t>$50,329</w:t>
            </w:r>
          </w:p>
        </w:tc>
        <w:tc>
          <w:tcPr>
            <w:tcW w:type="dxa" w:w="1271"/>
          </w:tcPr>
          <w:p>
            <w:pPr>
              <w:spacing w:after="0"/>
              <w:jc w:val="right"/>
            </w:pPr>
            <w:r>
              <w:rPr>
                <w:sz w:val="16"/>
              </w:rPr>
              <w:t>36</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Winter Weather</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$20,320</w:t>
            </w:r>
          </w:p>
        </w:tc>
        <w:tc>
          <w:tcPr>
            <w:tcW w:type="dxa" w:w="1126"/>
          </w:tcPr>
          <w:p>
            <w:pPr>
              <w:spacing w:after="0"/>
              <w:jc w:val="right"/>
            </w:pPr>
            <w:r>
              <w:rPr>
                <w:sz w:val="16"/>
              </w:rPr>
              <w:t>under $1</w:t>
            </w:r>
          </w:p>
        </w:tc>
        <w:tc>
          <w:tcPr>
            <w:tcW w:type="dxa" w:w="1325"/>
          </w:tcPr>
          <w:p>
            <w:pPr>
              <w:spacing w:after="0"/>
              <w:jc w:val="right"/>
            </w:pPr>
            <w:r>
              <w:rPr>
                <w:sz w:val="16"/>
              </w:rPr>
              <w:t>$13,123</w:t>
            </w:r>
          </w:p>
        </w:tc>
        <w:tc>
          <w:tcPr>
            <w:tcW w:type="dxa" w:w="1123"/>
          </w:tcPr>
          <w:p>
            <w:pPr>
              <w:spacing w:after="0"/>
              <w:jc w:val="right"/>
            </w:pPr>
            <w:r>
              <w:rPr>
                <w:sz w:val="16"/>
              </w:rPr>
              <w:t>$33,444</w:t>
            </w:r>
          </w:p>
        </w:tc>
        <w:tc>
          <w:tcPr>
            <w:tcW w:type="dxa" w:w="1271"/>
          </w:tcPr>
          <w:p>
            <w:pPr>
              <w:spacing w:after="0"/>
              <w:jc w:val="right"/>
            </w:pPr>
            <w:r>
              <w:rPr>
                <w:sz w:val="16"/>
              </w:rPr>
              <w:t>62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10</w:t>
            </w:r>
          </w:p>
        </w:tc>
        <w:tc>
          <w:tcPr>
            <w:tcW w:type="dxa" w:w="1037"/>
          </w:tcPr>
          <w:p>
            <w:pPr>
              <w:spacing w:after="0"/>
              <w:jc w:val="left"/>
            </w:pPr>
            <w:r>
              <w:rPr>
                <w:sz w:val="16"/>
              </w:rPr>
              <w:t>Landslide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$8,985</w:t>
            </w:r>
          </w:p>
        </w:tc>
        <w:tc>
          <w:tcPr>
            <w:tcW w:type="dxa" w:w="1126"/>
          </w:tcPr>
          <w:p>
            <w:pPr>
              <w:spacing w:after="0"/>
              <w:jc w:val="right"/>
            </w:pPr>
          </w:p>
        </w:tc>
        <w:tc>
          <w:tcPr>
            <w:tcW w:type="dxa" w:w="1325"/>
          </w:tcPr>
          <w:p>
            <w:pPr>
              <w:spacing w:after="0"/>
              <w:jc w:val="right"/>
            </w:pPr>
            <w:r>
              <w:rPr>
                <w:sz w:val="16"/>
              </w:rPr>
              <w:t>$13,915</w:t>
            </w:r>
          </w:p>
        </w:tc>
        <w:tc>
          <w:tcPr>
            <w:tcW w:type="dxa" w:w="1123"/>
          </w:tcPr>
          <w:p>
            <w:pPr>
              <w:spacing w:after="0"/>
              <w:jc w:val="right"/>
            </w:pPr>
            <w:r>
              <w:rPr>
                <w:sz w:val="16"/>
              </w:rPr>
              <w:t>$22,900</w:t>
            </w:r>
          </w:p>
        </w:tc>
        <w:tc>
          <w:tcPr>
            <w:tcW w:type="dxa" w:w="1271"/>
          </w:tcPr>
          <w:p>
            <w:pPr>
              <w:spacing w:after="0"/>
              <w:jc w:val="right"/>
            </w:pPr>
            <w:r>
              <w:rPr>
                <w:sz w:val="16"/>
              </w:rPr>
              <w:t>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11</w:t>
            </w:r>
          </w:p>
        </w:tc>
        <w:tc>
          <w:tcPr>
            <w:tcW w:type="dxa" w:w="1037"/>
          </w:tcPr>
          <w:p>
            <w:pPr>
              <w:spacing w:after="0"/>
              <w:jc w:val="left"/>
            </w:pPr>
            <w:r>
              <w:rPr>
                <w:sz w:val="16"/>
              </w:rPr>
              <w:t>Drought</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$14,352</w:t>
            </w:r>
          </w:p>
        </w:tc>
        <w:tc>
          <w:tcPr>
            <w:tcW w:type="dxa" w:w="1325"/>
          </w:tcPr>
          <w:p>
            <w:pPr>
              <w:spacing w:after="0"/>
              <w:jc w:val="right"/>
            </w:pPr>
          </w:p>
        </w:tc>
        <w:tc>
          <w:tcPr>
            <w:tcW w:type="dxa" w:w="1123"/>
          </w:tcPr>
          <w:p>
            <w:pPr>
              <w:spacing w:after="0"/>
              <w:jc w:val="right"/>
            </w:pPr>
            <w:r>
              <w:rPr>
                <w:sz w:val="16"/>
              </w:rPr>
              <w:t>$14,352</w:t>
            </w:r>
          </w:p>
        </w:tc>
        <w:tc>
          <w:tcPr>
            <w:tcW w:type="dxa" w:w="1271"/>
          </w:tcPr>
          <w:p>
            <w:pPr>
              <w:spacing w:after="0"/>
              <w:jc w:val="right"/>
            </w:pPr>
            <w:r>
              <w:rPr>
                <w:sz w:val="16"/>
              </w:rPr>
              <w:t>12</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12</w:t>
            </w:r>
          </w:p>
        </w:tc>
        <w:tc>
          <w:tcPr>
            <w:tcW w:type="dxa" w:w="1037"/>
          </w:tcPr>
          <w:p>
            <w:pPr>
              <w:spacing w:after="0"/>
              <w:jc w:val="left"/>
            </w:pPr>
            <w:r>
              <w:rPr>
                <w:sz w:val="16"/>
              </w:rPr>
              <w:t>Ice Storm</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$5,809</w:t>
            </w:r>
          </w:p>
        </w:tc>
        <w:tc>
          <w:tcPr>
            <w:tcW w:type="dxa" w:w="1126"/>
          </w:tcPr>
          <w:p>
            <w:pPr>
              <w:spacing w:after="0"/>
              <w:jc w:val="right"/>
            </w:pPr>
          </w:p>
        </w:tc>
        <w:tc>
          <w:tcPr>
            <w:tcW w:type="dxa" w:w="1325"/>
          </w:tcPr>
          <w:p>
            <w:pPr>
              <w:spacing w:after="0"/>
              <w:jc w:val="right"/>
            </w:pPr>
            <w:r>
              <w:rPr>
                <w:sz w:val="16"/>
              </w:rPr>
              <w:t>$2,814</w:t>
            </w:r>
          </w:p>
        </w:tc>
        <w:tc>
          <w:tcPr>
            <w:tcW w:type="dxa" w:w="1123"/>
          </w:tcPr>
          <w:p>
            <w:pPr>
              <w:spacing w:after="0"/>
              <w:jc w:val="right"/>
            </w:pPr>
            <w:r>
              <w:rPr>
                <w:sz w:val="16"/>
              </w:rPr>
              <w:t>$8,623</w:t>
            </w:r>
          </w:p>
        </w:tc>
        <w:tc>
          <w:tcPr>
            <w:tcW w:type="dxa" w:w="1271"/>
          </w:tcPr>
          <w:p>
            <w:pPr>
              <w:spacing w:after="0"/>
              <w:jc w:val="right"/>
            </w:pPr>
            <w:r>
              <w:rPr>
                <w:sz w:val="16"/>
              </w:rPr>
              <w:t>13</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13</w:t>
            </w:r>
          </w:p>
        </w:tc>
        <w:tc>
          <w:tcPr>
            <w:tcW w:type="dxa" w:w="1037"/>
          </w:tcPr>
          <w:p>
            <w:pPr>
              <w:spacing w:after="0"/>
              <w:jc w:val="left"/>
            </w:pPr>
            <w:r>
              <w:rPr>
                <w:sz w:val="16"/>
              </w:rPr>
              <w:t>Wildfire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$4,490</w:t>
            </w:r>
          </w:p>
        </w:tc>
        <w:tc>
          <w:tcPr>
            <w:tcW w:type="dxa" w:w="1126"/>
          </w:tcPr>
          <w:p>
            <w:pPr>
              <w:spacing w:after="0"/>
              <w:jc w:val="right"/>
            </w:pPr>
            <w:r>
              <w:rPr>
                <w:sz w:val="16"/>
              </w:rPr>
              <w:t>$3</w:t>
            </w:r>
          </w:p>
        </w:tc>
        <w:tc>
          <w:tcPr>
            <w:tcW w:type="dxa" w:w="1325"/>
          </w:tcPr>
          <w:p>
            <w:pPr>
              <w:spacing w:after="0"/>
              <w:jc w:val="right"/>
            </w:pPr>
            <w:r>
              <w:rPr>
                <w:sz w:val="16"/>
              </w:rPr>
              <w:t>$1,356</w:t>
            </w:r>
          </w:p>
        </w:tc>
        <w:tc>
          <w:tcPr>
            <w:tcW w:type="dxa" w:w="1123"/>
          </w:tcPr>
          <w:p>
            <w:pPr>
              <w:spacing w:after="0"/>
              <w:jc w:val="right"/>
            </w:pPr>
            <w:r>
              <w:rPr>
                <w:sz w:val="16"/>
              </w:rPr>
              <w:t>$5,849</w:t>
            </w:r>
          </w:p>
        </w:tc>
        <w:tc>
          <w:tcPr>
            <w:tcW w:type="dxa" w:w="1271"/>
          </w:tcPr>
          <w:p>
            <w:pPr>
              <w:spacing w:after="0"/>
              <w:jc w:val="right"/>
            </w:pPr>
            <w:r>
              <w:rPr>
                <w:sz w:val="16"/>
              </w:rPr>
              <w:t>3</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14</w:t>
            </w:r>
          </w:p>
        </w:tc>
        <w:tc>
          <w:tcPr>
            <w:tcW w:type="dxa" w:w="1037"/>
          </w:tcPr>
          <w:p>
            <w:pPr>
              <w:spacing w:after="0"/>
              <w:jc w:val="left"/>
            </w:pPr>
            <w:r>
              <w:rPr>
                <w:sz w:val="16"/>
              </w:rPr>
              <w:t>Avalanche</w:t>
            </w:r>
          </w:p>
        </w:tc>
        <w:tc>
          <w:tcPr>
            <w:tcW w:type="dxa" w:w="1210"/>
          </w:tcPr>
          <w:p>
            <w:pPr>
              <w:spacing w:after="0"/>
              <w:jc w:val="left"/>
            </w:pPr>
            <w:r>
              <w:rPr>
                <w:sz w:val="16"/>
              </w:rPr>
              <w:t>Relatively Low</w:t>
            </w:r>
          </w:p>
        </w:tc>
        <w:tc>
          <w:tcPr>
            <w:tcW w:type="dxa" w:w="1210"/>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p>
        </w:tc>
        <w:tc>
          <w:tcPr>
            <w:tcW w:type="dxa" w:w="1325"/>
          </w:tcPr>
          <w:p>
            <w:pPr>
              <w:spacing w:after="0"/>
              <w:jc w:val="right"/>
            </w:pPr>
            <w:r>
              <w:rPr>
                <w:sz w:val="16"/>
              </w:rPr>
              <w:t>$3,219</w:t>
            </w:r>
          </w:p>
        </w:tc>
        <w:tc>
          <w:tcPr>
            <w:tcW w:type="dxa" w:w="1123"/>
          </w:tcPr>
          <w:p>
            <w:pPr>
              <w:spacing w:after="0"/>
              <w:jc w:val="right"/>
            </w:pPr>
            <w:r>
              <w:rPr>
                <w:sz w:val="16"/>
              </w:rPr>
              <w:t>$3,219</w:t>
            </w:r>
          </w:p>
        </w:tc>
        <w:tc>
          <w:tcPr>
            <w:tcW w:type="dxa" w:w="1271"/>
          </w:tcPr>
          <w:p>
            <w:pPr>
              <w:spacing w:after="0"/>
              <w:jc w:val="right"/>
            </w:pPr>
            <w:r>
              <w:rPr>
                <w:sz w:val="16"/>
              </w:rPr>
              <w:t>1</w:t>
            </w:r>
          </w:p>
        </w:tc>
        <w:tc>
          <w:tcPr>
            <w:tcW w:type="dxa" w:w="2348"/>
          </w:tcPr>
          <w:p>
            <w:pPr>
              <w:spacing w:after="0"/>
              <w:jc w:val="left"/>
            </w:pPr>
          </w:p>
        </w:tc>
        <w:tc>
          <w:tcPr>
            <w:tcW w:type="dxa" w:w="1735"/>
          </w:tcPr>
          <w:p>
            <w:pPr>
              <w:spacing w:after="0"/>
              <w:jc w:val="left"/>
            </w:pPr>
          </w:p>
        </w:tc>
      </w:tr>
      <w:tr>
        <w:trPr>
          <w:cantSplit/>
        </w:trPr>
        <w:tc>
          <w:tcPr>
            <w:tcW w:type="dxa" w:w="689"/>
          </w:tcPr>
          <w:p>
            <w:pPr>
              <w:spacing w:after="0"/>
              <w:jc w:val="right"/>
            </w:pPr>
            <w:r>
              <w:rPr>
                <w:sz w:val="16"/>
              </w:rPr>
              <w:t>15</w:t>
            </w:r>
          </w:p>
        </w:tc>
        <w:tc>
          <w:tcPr>
            <w:tcW w:type="dxa" w:w="1037"/>
          </w:tcPr>
          <w:p>
            <w:pPr>
              <w:spacing w:after="0"/>
              <w:jc w:val="left"/>
            </w:pPr>
            <w:r>
              <w:rPr>
                <w:sz w:val="16"/>
              </w:rPr>
              <w:t>Heat Wave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325"/>
          </w:tcPr>
          <w:p>
            <w:pPr>
              <w:spacing w:after="0"/>
              <w:jc w:val="right"/>
            </w:pPr>
            <w:r>
              <w:rPr>
                <w:sz w:val="16"/>
              </w:rPr>
              <w:t>$2,839</w:t>
            </w:r>
          </w:p>
        </w:tc>
        <w:tc>
          <w:tcPr>
            <w:tcW w:type="dxa" w:w="1123"/>
          </w:tcPr>
          <w:p>
            <w:pPr>
              <w:spacing w:after="0"/>
              <w:jc w:val="right"/>
            </w:pPr>
            <w:r>
              <w:rPr>
                <w:sz w:val="16"/>
              </w:rPr>
              <w:t>$2,840</w:t>
            </w:r>
          </w:p>
        </w:tc>
        <w:tc>
          <w:tcPr>
            <w:tcW w:type="dxa" w:w="1271"/>
          </w:tcPr>
          <w:p>
            <w:pPr>
              <w:spacing w:after="0"/>
              <w:jc w:val="right"/>
            </w:pPr>
            <w:r>
              <w:rPr>
                <w:sz w:val="16"/>
              </w:rPr>
              <w:t>0</w:t>
            </w:r>
          </w:p>
        </w:tc>
        <w:tc>
          <w:tcPr>
            <w:tcW w:type="dxa" w:w="2348"/>
          </w:tcPr>
          <w:p>
            <w:pPr>
              <w:spacing w:after="0"/>
              <w:jc w:val="left"/>
            </w:pP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Coastal Flooding</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coastal flooding Not Applicable for this county, and no federal declaration for this county names it.</w:t>
            </w:r>
          </w:p>
        </w:tc>
        <w:tc>
          <w:tcPr>
            <w:tcW w:type="dxa" w:w="1735"/>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Tsunami</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tsunami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9"/>
          </w:tcPr>
          <w:p>
            <w:pPr>
              <w:spacing w:after="0"/>
              <w:jc w:val="right"/>
            </w:pPr>
          </w:p>
        </w:tc>
        <w:tc>
          <w:tcPr>
            <w:tcW w:type="dxa" w:w="1037"/>
          </w:tcPr>
          <w:p>
            <w:pPr>
              <w:spacing w:after="0"/>
              <w:jc w:val="left"/>
            </w:pPr>
            <w:r>
              <w:rPr>
                <w:sz w:val="16"/>
              </w:rPr>
              <w:t>Volcanic Activity</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25"/>
          </w:tcPr>
          <w:p>
            <w:pPr>
              <w:spacing w:after="0"/>
              <w:jc w:val="right"/>
            </w:pPr>
          </w:p>
        </w:tc>
        <w:tc>
          <w:tcPr>
            <w:tcW w:type="dxa" w:w="1123"/>
          </w:tcPr>
          <w:p>
            <w:pPr>
              <w:spacing w:after="0"/>
              <w:jc w:val="right"/>
            </w:pPr>
          </w:p>
        </w:tc>
        <w:tc>
          <w:tcPr>
            <w:tcW w:type="dxa" w:w="1271"/>
          </w:tcPr>
          <w:p>
            <w:pPr>
              <w:spacing w:after="0"/>
              <w:jc w:val="right"/>
            </w:pPr>
            <w:r>
              <w:rPr>
                <w:sz w:val="16"/>
              </w:rPr>
              <w:t>0</w:t>
            </w:r>
          </w:p>
        </w:tc>
        <w:tc>
          <w:tcPr>
            <w:tcW w:type="dxa" w:w="2348"/>
          </w:tcPr>
          <w:p>
            <w:pPr>
              <w:spacing w:after="0"/>
              <w:jc w:val="left"/>
            </w:pPr>
            <w:r>
              <w:rPr>
                <w:sz w:val="16"/>
              </w:rPr>
              <w:t>NRI rates volcanic activity Not Applicable for this county, and no federal declaration for this county names it.</w:t>
            </w:r>
          </w:p>
        </w:tc>
        <w:tc>
          <w:tcPr>
            <w:tcW w:type="dxa" w:w="1735"/>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5 of 6</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4 of 6</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6 of 6</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6</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6 of 6</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6</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3"/>
        <w:gridCol w:w="1732"/>
        <w:gridCol w:w="1554"/>
        <w:gridCol w:w="1324"/>
        <w:gridCol w:w="2273"/>
        <w:gridCol w:w="1643"/>
        <w:gridCol w:w="1622"/>
        <w:gridCol w:w="2231"/>
      </w:tblGrid>
      <w:tr>
        <w:trPr>
          <w:cantSplit/>
          <w:tblHeader/>
        </w:trPr>
        <w:tc>
          <w:tcPr>
            <w:tcW w:type="dxa" w:w="1733"/>
            <w:shd w:val="clear" w:color="auto" w:fill="E8E8E8"/>
          </w:tcPr>
          <w:p>
            <w:pPr>
              <w:spacing w:after="0"/>
              <w:jc w:val="left"/>
            </w:pPr>
            <w:r>
              <w:rPr>
                <w:b/>
                <w:sz w:val="16"/>
              </w:rPr>
              <w:t>Hazard</w:t>
            </w:r>
          </w:p>
        </w:tc>
        <w:tc>
          <w:tcPr>
            <w:tcW w:type="dxa" w:w="1732"/>
            <w:shd w:val="clear" w:color="auto" w:fill="E8E8E8"/>
          </w:tcPr>
          <w:p>
            <w:pPr>
              <w:spacing w:after="0"/>
              <w:jc w:val="left"/>
            </w:pPr>
            <w:r>
              <w:rPr>
                <w:b/>
                <w:sz w:val="16"/>
              </w:rPr>
              <w:t>Scale</w:t>
            </w:r>
          </w:p>
        </w:tc>
        <w:tc>
          <w:tcPr>
            <w:tcW w:type="dxa" w:w="1554"/>
            <w:shd w:val="clear" w:color="auto" w:fill="E8E8E8"/>
          </w:tcPr>
          <w:p>
            <w:pPr>
              <w:spacing w:after="0"/>
              <w:jc w:val="right"/>
            </w:pPr>
            <w:r>
              <w:rPr>
                <w:b/>
                <w:sz w:val="16"/>
              </w:rPr>
              <w:t>Records</w:t>
            </w:r>
          </w:p>
          <w:p>
            <w:pPr>
              <w:spacing w:after="0"/>
              <w:jc w:val="right"/>
            </w:pPr>
            <w:r>
              <w:rPr>
                <w:i/>
                <w:color w:val="555555"/>
                <w:sz w:val="14"/>
              </w:rPr>
              <w:t>count, years</w:t>
            </w:r>
          </w:p>
        </w:tc>
        <w:tc>
          <w:tcPr>
            <w:tcW w:type="dxa" w:w="1324"/>
            <w:shd w:val="clear" w:color="auto" w:fill="E8E8E8"/>
          </w:tcPr>
          <w:p>
            <w:pPr>
              <w:spacing w:after="0"/>
              <w:jc w:val="left"/>
            </w:pPr>
            <w:r>
              <w:rPr>
                <w:b/>
                <w:sz w:val="16"/>
              </w:rPr>
              <w:t>Observed range</w:t>
            </w:r>
          </w:p>
        </w:tc>
        <w:tc>
          <w:tcPr>
            <w:tcW w:type="dxa" w:w="2273"/>
            <w:shd w:val="clear" w:color="auto" w:fill="E8E8E8"/>
          </w:tcPr>
          <w:p>
            <w:pPr>
              <w:spacing w:after="0"/>
              <w:jc w:val="left"/>
            </w:pPr>
            <w:r>
              <w:rPr>
                <w:b/>
                <w:sz w:val="16"/>
              </w:rPr>
              <w:t>Worst recorded event</w:t>
            </w:r>
          </w:p>
        </w:tc>
        <w:tc>
          <w:tcPr>
            <w:tcW w:type="dxa" w:w="1643"/>
            <w:shd w:val="clear" w:color="auto" w:fill="E8E8E8"/>
          </w:tcPr>
          <w:p>
            <w:pPr>
              <w:spacing w:after="0"/>
              <w:jc w:val="left"/>
            </w:pPr>
            <w:r>
              <w:rPr>
                <w:b/>
                <w:sz w:val="16"/>
              </w:rPr>
              <w:t>Most damaging (when different)</w:t>
            </w:r>
          </w:p>
        </w:tc>
        <w:tc>
          <w:tcPr>
            <w:tcW w:type="dxa" w:w="1622"/>
            <w:shd w:val="clear" w:color="auto" w:fill="E8E8E8"/>
          </w:tcPr>
          <w:p>
            <w:pPr>
              <w:spacing w:after="0"/>
              <w:jc w:val="left"/>
            </w:pPr>
            <w:r>
              <w:rPr>
                <w:b/>
                <w:sz w:val="16"/>
              </w:rPr>
              <w:t>How it applies to members</w:t>
            </w:r>
          </w:p>
        </w:tc>
        <w:tc>
          <w:tcPr>
            <w:tcW w:type="dxa" w:w="2231"/>
            <w:shd w:val="clear" w:color="auto" w:fill="E8E8E8"/>
          </w:tcPr>
          <w:p>
            <w:pPr>
              <w:spacing w:after="0"/>
              <w:jc w:val="left"/>
            </w:pPr>
            <w:r>
              <w:rPr>
                <w:b/>
                <w:sz w:val="16"/>
              </w:rPr>
              <w:t>Note</w:t>
            </w:r>
          </w:p>
        </w:tc>
      </w:tr>
      <w:tr>
        <w:trPr>
          <w:cantSplit/>
        </w:trPr>
        <w:tc>
          <w:tcPr>
            <w:tcW w:type="dxa" w:w="1733"/>
          </w:tcPr>
          <w:p>
            <w:pPr>
              <w:spacing w:after="0"/>
              <w:jc w:val="left"/>
            </w:pPr>
            <w:r>
              <w:rPr>
                <w:sz w:val="16"/>
              </w:rPr>
              <w:t>Avalanche</w:t>
            </w:r>
          </w:p>
        </w:tc>
        <w:tc>
          <w:tcPr>
            <w:tcW w:type="dxa" w:w="1732"/>
          </w:tcPr>
          <w:p>
            <w:pPr>
              <w:spacing w:after="0"/>
              <w:jc w:val="left"/>
            </w:pPr>
            <w:r>
              <w:rPr>
                <w:sz w:val="16"/>
              </w:rPr>
              <w:t>none (count and damage)</w:t>
            </w:r>
          </w:p>
        </w:tc>
        <w:tc>
          <w:tcPr>
            <w:tcW w:type="dxa" w:w="1554"/>
          </w:tcPr>
          <w:p>
            <w:pPr>
              <w:spacing w:after="0"/>
              <w:jc w:val="right"/>
            </w:pPr>
            <w:r>
              <w:rPr>
                <w:sz w:val="16"/>
              </w:rPr>
              <w:t>1, 2015 to 2015 (1 zone-level)</w:t>
            </w:r>
          </w:p>
        </w:tc>
        <w:tc>
          <w:tcPr>
            <w:tcW w:type="dxa" w:w="1324"/>
          </w:tcPr>
          <w:p>
            <w:pPr>
              <w:spacing w:after="0"/>
              <w:jc w:val="left"/>
            </w:pPr>
          </w:p>
        </w:tc>
        <w:tc>
          <w:tcPr>
            <w:tcW w:type="dxa" w:w="2273"/>
          </w:tcPr>
          <w:p>
            <w:pPr>
              <w:spacing w:after="0"/>
              <w:jc w:val="left"/>
            </w:pPr>
            <w:r>
              <w:rPr>
                <w:sz w:val="16"/>
              </w:rPr>
              <w:t>No damage reported in 1 records.</w:t>
            </w:r>
          </w:p>
        </w:tc>
        <w:tc>
          <w:tcPr>
            <w:tcW w:type="dxa" w:w="1643"/>
          </w:tcPr>
          <w:p>
            <w:pPr>
              <w:spacing w:after="0"/>
              <w:jc w:val="left"/>
            </w:pPr>
          </w:p>
        </w:tc>
        <w:tc>
          <w:tcPr>
            <w:tcW w:type="dxa" w:w="1622"/>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Physical measure: in event narratives only; local data required.</w:t>
            </w:r>
          </w:p>
        </w:tc>
      </w:tr>
      <w:tr>
        <w:trPr>
          <w:cantSplit/>
        </w:trPr>
        <w:tc>
          <w:tcPr>
            <w:tcW w:type="dxa" w:w="1733"/>
          </w:tcPr>
          <w:p>
            <w:pPr>
              <w:spacing w:after="0"/>
              <w:jc w:val="left"/>
            </w:pPr>
            <w:r>
              <w:rPr>
                <w:sz w:val="16"/>
              </w:rPr>
              <w:t>Coastal Flood, Storm Surge/Tide</w:t>
            </w:r>
          </w:p>
        </w:tc>
        <w:tc>
          <w:tcPr>
            <w:tcW w:type="dxa" w:w="1732"/>
          </w:tcPr>
          <w:p>
            <w:pPr>
              <w:spacing w:after="0"/>
              <w:jc w:val="left"/>
            </w:pPr>
            <w:r>
              <w:rPr>
                <w:sz w:val="16"/>
              </w:rPr>
              <w:t>none in data (FIRM for depth)</w:t>
            </w:r>
          </w:p>
        </w:tc>
        <w:tc>
          <w:tcPr>
            <w:tcW w:type="dxa" w:w="1554"/>
          </w:tcPr>
          <w:p>
            <w:pPr>
              <w:spacing w:after="0"/>
              <w:jc w:val="right"/>
            </w:pPr>
            <w:r>
              <w:rPr>
                <w:sz w:val="16"/>
              </w:rPr>
              <w:t>0</w:t>
            </w:r>
          </w:p>
        </w:tc>
        <w:tc>
          <w:tcPr>
            <w:tcW w:type="dxa" w:w="1324"/>
          </w:tcPr>
          <w:p>
            <w:pPr>
              <w:spacing w:after="0"/>
              <w:jc w:val="left"/>
            </w:pPr>
          </w:p>
        </w:tc>
        <w:tc>
          <w:tcPr>
            <w:tcW w:type="dxa" w:w="2273"/>
          </w:tcPr>
          <w:p>
            <w:pPr>
              <w:spacing w:after="0"/>
              <w:jc w:val="left"/>
            </w:pPr>
          </w:p>
        </w:tc>
        <w:tc>
          <w:tcPr>
            <w:tcW w:type="dxa" w:w="1643"/>
          </w:tcPr>
          <w:p>
            <w:pPr>
              <w:spacing w:after="0"/>
              <w:jc w:val="left"/>
            </w:pPr>
          </w:p>
        </w:tc>
        <w:tc>
          <w:tcPr>
            <w:tcW w:type="dxa" w:w="1622"/>
          </w:tcPr>
          <w:p>
            <w:pPr>
              <w:spacing w:after="0"/>
              <w:jc w:val="left"/>
            </w:pPr>
          </w:p>
        </w:tc>
        <w:tc>
          <w:tcPr>
            <w:tcW w:type="dxa" w:w="2231"/>
          </w:tcPr>
          <w:p>
            <w:pPr>
              <w:spacing w:after="0"/>
              <w:jc w:val="left"/>
            </w:pPr>
            <w:r>
              <w:rPr>
                <w:sz w:val="16"/>
              </w:rPr>
              <w:t>Flood depth: see the FEMA Flood Insurance Rate Map.</w:t>
            </w:r>
          </w:p>
        </w:tc>
      </w:tr>
      <w:tr>
        <w:trPr>
          <w:cantSplit/>
        </w:trPr>
        <w:tc>
          <w:tcPr>
            <w:tcW w:type="dxa" w:w="1733"/>
          </w:tcPr>
          <w:p>
            <w:pPr>
              <w:spacing w:after="0"/>
              <w:jc w:val="left"/>
            </w:pPr>
            <w:r>
              <w:rPr>
                <w:sz w:val="16"/>
              </w:rPr>
              <w:t>Cold/Wind Chill, Extreme Cold/Wind Chill</w:t>
            </w:r>
          </w:p>
        </w:tc>
        <w:tc>
          <w:tcPr>
            <w:tcW w:type="dxa" w:w="1732"/>
          </w:tcPr>
          <w:p>
            <w:pPr>
              <w:spacing w:after="0"/>
              <w:jc w:val="left"/>
            </w:pPr>
            <w:r>
              <w:rPr>
                <w:sz w:val="16"/>
              </w:rPr>
              <w:t>wind chill</w:t>
            </w:r>
          </w:p>
        </w:tc>
        <w:tc>
          <w:tcPr>
            <w:tcW w:type="dxa" w:w="1554"/>
          </w:tcPr>
          <w:p>
            <w:pPr>
              <w:spacing w:after="0"/>
              <w:jc w:val="right"/>
            </w:pPr>
            <w:r>
              <w:rPr>
                <w:sz w:val="16"/>
              </w:rPr>
              <w:t>3, 1996 to 2014 (3 zone-level)</w:t>
            </w:r>
          </w:p>
        </w:tc>
        <w:tc>
          <w:tcPr>
            <w:tcW w:type="dxa" w:w="1324"/>
          </w:tcPr>
          <w:p>
            <w:pPr>
              <w:spacing w:after="0"/>
              <w:jc w:val="left"/>
            </w:pPr>
            <w:r>
              <w:rPr>
                <w:sz w:val="16"/>
              </w:rPr>
              <w:t>1 day to 5 days (median 4 days); 3 with a recorded value</w:t>
            </w:r>
          </w:p>
        </w:tc>
        <w:tc>
          <w:tcPr>
            <w:tcW w:type="dxa" w:w="2273"/>
          </w:tcPr>
          <w:p>
            <w:pPr>
              <w:spacing w:after="0"/>
              <w:jc w:val="left"/>
            </w:pPr>
            <w:r>
              <w:rPr>
                <w:sz w:val="16"/>
              </w:rPr>
              <w:t>5 consecutive days, 1996-03-08 to 1996-03-12, zone-level</w:t>
            </w:r>
          </w:p>
        </w:tc>
        <w:tc>
          <w:tcPr>
            <w:tcW w:type="dxa" w:w="1643"/>
          </w:tcPr>
          <w:p>
            <w:pPr>
              <w:spacing w:after="0"/>
              <w:jc w:val="left"/>
            </w:pPr>
          </w:p>
        </w:tc>
        <w:tc>
          <w:tcPr>
            <w:tcW w:type="dxa" w:w="1622"/>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Wind chill: in event narratives only; local data required.</w:t>
            </w:r>
          </w:p>
        </w:tc>
      </w:tr>
      <w:tr>
        <w:trPr>
          <w:cantSplit/>
        </w:trPr>
        <w:tc>
          <w:tcPr>
            <w:tcW w:type="dxa" w:w="1733"/>
          </w:tcPr>
          <w:p>
            <w:pPr>
              <w:spacing w:after="0"/>
              <w:jc w:val="left"/>
            </w:pPr>
            <w:r>
              <w:rPr>
                <w:sz w:val="16"/>
              </w:rPr>
              <w:t>Frost/Freeze (outside NRI Cold Wave definition)</w:t>
            </w:r>
          </w:p>
        </w:tc>
        <w:tc>
          <w:tcPr>
            <w:tcW w:type="dxa" w:w="1732"/>
          </w:tcPr>
          <w:p>
            <w:pPr>
              <w:spacing w:after="0"/>
              <w:jc w:val="left"/>
            </w:pPr>
            <w:r>
              <w:rPr>
                <w:sz w:val="16"/>
              </w:rPr>
              <w:t>crop damage</w:t>
            </w:r>
          </w:p>
        </w:tc>
        <w:tc>
          <w:tcPr>
            <w:tcW w:type="dxa" w:w="1554"/>
          </w:tcPr>
          <w:p>
            <w:pPr>
              <w:spacing w:after="0"/>
              <w:jc w:val="right"/>
            </w:pPr>
            <w:r>
              <w:rPr>
                <w:sz w:val="16"/>
              </w:rPr>
              <w:t>6, 2006 to 2012 (6 zone-level)</w:t>
            </w:r>
          </w:p>
        </w:tc>
        <w:tc>
          <w:tcPr>
            <w:tcW w:type="dxa" w:w="1324"/>
          </w:tcPr>
          <w:p>
            <w:pPr>
              <w:spacing w:after="0"/>
              <w:jc w:val="left"/>
            </w:pPr>
          </w:p>
        </w:tc>
        <w:tc>
          <w:tcPr>
            <w:tcW w:type="dxa" w:w="2273"/>
          </w:tcPr>
          <w:p>
            <w:pPr>
              <w:spacing w:after="0"/>
              <w:jc w:val="left"/>
            </w:pPr>
            <w:r>
              <w:rPr>
                <w:sz w:val="16"/>
              </w:rPr>
              <w:t>Frost/Freeze, 2007-04-09, $213,000 crop damage, reported for the zone (2007 dollars); NWS zone VAZ019 (ALLEGHANY), zone-level: may include parts of neighboring counties</w:t>
            </w:r>
          </w:p>
        </w:tc>
        <w:tc>
          <w:tcPr>
            <w:tcW w:type="dxa" w:w="1643"/>
          </w:tcPr>
          <w:p>
            <w:pPr>
              <w:spacing w:after="0"/>
              <w:jc w:val="left"/>
            </w:pPr>
          </w:p>
        </w:tc>
        <w:tc>
          <w:tcPr>
            <w:tcW w:type="dxa" w:w="1622"/>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Temperature: in event narratives only; local data required.</w:t>
            </w:r>
          </w:p>
        </w:tc>
      </w:tr>
      <w:tr>
        <w:trPr>
          <w:cantSplit/>
        </w:trPr>
        <w:tc>
          <w:tcPr>
            <w:tcW w:type="dxa" w:w="1733"/>
          </w:tcPr>
          <w:p>
            <w:pPr>
              <w:spacing w:after="0"/>
              <w:jc w:val="left"/>
            </w:pPr>
            <w:r>
              <w:rPr>
                <w:sz w:val="16"/>
              </w:rPr>
              <w:t>Drought</w:t>
            </w:r>
          </w:p>
        </w:tc>
        <w:tc>
          <w:tcPr>
            <w:tcW w:type="dxa" w:w="1732"/>
          </w:tcPr>
          <w:p>
            <w:pPr>
              <w:spacing w:after="0"/>
              <w:jc w:val="left"/>
            </w:pPr>
            <w:r>
              <w:rPr>
                <w:sz w:val="16"/>
              </w:rPr>
              <w:t>US Drought Monitor D-scale</w:t>
            </w:r>
          </w:p>
        </w:tc>
        <w:tc>
          <w:tcPr>
            <w:tcW w:type="dxa" w:w="1554"/>
          </w:tcPr>
          <w:p>
            <w:pPr>
              <w:spacing w:after="0"/>
              <w:jc w:val="right"/>
            </w:pPr>
            <w:r>
              <w:rPr>
                <w:sz w:val="16"/>
              </w:rPr>
              <w:t>12, 1998 to 2026 (12 zone-level)</w:t>
            </w:r>
          </w:p>
        </w:tc>
        <w:tc>
          <w:tcPr>
            <w:tcW w:type="dxa" w:w="1324"/>
          </w:tcPr>
          <w:p>
            <w:pPr>
              <w:spacing w:after="0"/>
              <w:jc w:val="left"/>
            </w:pPr>
            <w:r>
              <w:rPr>
                <w:sz w:val="16"/>
              </w:rPr>
              <w:t>6 days to 97 days (median 56 days); 5 with a recorded value</w:t>
            </w:r>
          </w:p>
        </w:tc>
        <w:tc>
          <w:tcPr>
            <w:tcW w:type="dxa" w:w="2273"/>
          </w:tcPr>
          <w:p>
            <w:pPr>
              <w:spacing w:after="0"/>
              <w:jc w:val="left"/>
            </w:pPr>
            <w:r>
              <w:rPr>
                <w:sz w:val="16"/>
              </w:rPr>
              <w:t>97 days (about 3.2 months), 1999-06-01 to 1999-09-05, a run of 4 consecutive Storm Events drought records, zone-level</w:t>
            </w:r>
          </w:p>
        </w:tc>
        <w:tc>
          <w:tcPr>
            <w:tcW w:type="dxa" w:w="1643"/>
          </w:tcPr>
          <w:p>
            <w:pPr>
              <w:spacing w:after="0"/>
              <w:jc w:val="left"/>
            </w:pPr>
            <w:r>
              <w:rPr>
                <w:sz w:val="16"/>
              </w:rPr>
              <w:t>Drought, 1998-10-01, property not reported; $200,000 crops, reported for the zone (1998 dollars)</w:t>
            </w:r>
          </w:p>
        </w:tc>
        <w:tc>
          <w:tcPr>
            <w:tcW w:type="dxa" w:w="1622"/>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3"/>
          </w:tcPr>
          <w:p>
            <w:pPr>
              <w:spacing w:after="0"/>
              <w:jc w:val="left"/>
            </w:pPr>
            <w:r>
              <w:rPr>
                <w:sz w:val="16"/>
              </w:rPr>
              <w:t>Earthquake</w:t>
            </w:r>
          </w:p>
        </w:tc>
        <w:tc>
          <w:tcPr>
            <w:tcW w:type="dxa" w:w="1732"/>
          </w:tcPr>
          <w:p>
            <w:pPr>
              <w:spacing w:after="0"/>
              <w:jc w:val="left"/>
            </w:pPr>
            <w:r>
              <w:rPr>
                <w:sz w:val="16"/>
              </w:rPr>
              <w:t>Modified Mercalli (local data)</w:t>
            </w:r>
          </w:p>
        </w:tc>
        <w:tc>
          <w:tcPr>
            <w:tcW w:type="dxa" w:w="1554"/>
          </w:tcPr>
          <w:p>
            <w:pPr>
              <w:spacing w:after="0"/>
              <w:jc w:val="right"/>
            </w:pPr>
            <w:r>
              <w:rPr>
                <w:sz w:val="16"/>
              </w:rPr>
              <w:t>0</w:t>
            </w:r>
          </w:p>
        </w:tc>
        <w:tc>
          <w:tcPr>
            <w:tcW w:type="dxa" w:w="1324"/>
          </w:tcPr>
          <w:p>
            <w:pPr>
              <w:spacing w:after="0"/>
              <w:jc w:val="left"/>
            </w:pPr>
          </w:p>
        </w:tc>
        <w:tc>
          <w:tcPr>
            <w:tcW w:type="dxa" w:w="2273"/>
          </w:tcPr>
          <w:p>
            <w:pPr>
              <w:spacing w:after="0"/>
              <w:jc w:val="left"/>
            </w:pPr>
          </w:p>
        </w:tc>
        <w:tc>
          <w:tcPr>
            <w:tcW w:type="dxa" w:w="1643"/>
          </w:tcPr>
          <w:p>
            <w:pPr>
              <w:spacing w:after="0"/>
              <w:jc w:val="left"/>
            </w:pPr>
          </w:p>
        </w:tc>
        <w:tc>
          <w:tcPr>
            <w:tcW w:type="dxa" w:w="1622"/>
          </w:tcPr>
          <w:p>
            <w:pPr>
              <w:spacing w:after="0"/>
              <w:jc w:val="left"/>
            </w:pPr>
          </w:p>
        </w:tc>
        <w:tc>
          <w:tcPr>
            <w:tcW w:type="dxa" w:w="2231"/>
          </w:tcPr>
          <w:p>
            <w:pPr>
              <w:spacing w:after="0"/>
              <w:jc w:val="left"/>
            </w:pPr>
            <w:r>
              <w:rPr>
                <w:sz w:val="16"/>
              </w:rPr>
              <w:t>No Storm Events record; local data required (e.g., USGS).</w:t>
            </w:r>
          </w:p>
        </w:tc>
      </w:tr>
      <w:tr>
        <w:trPr>
          <w:cantSplit/>
        </w:trPr>
        <w:tc>
          <w:tcPr>
            <w:tcW w:type="dxa" w:w="1733"/>
          </w:tcPr>
          <w:p>
            <w:pPr>
              <w:spacing w:after="0"/>
              <w:jc w:val="left"/>
            </w:pPr>
            <w:r>
              <w:rPr>
                <w:sz w:val="16"/>
              </w:rPr>
              <w:t>Hail</w:t>
            </w:r>
          </w:p>
        </w:tc>
        <w:tc>
          <w:tcPr>
            <w:tcW w:type="dxa" w:w="1732"/>
          </w:tcPr>
          <w:p>
            <w:pPr>
              <w:spacing w:after="0"/>
              <w:jc w:val="left"/>
            </w:pPr>
            <w:r>
              <w:rPr>
                <w:sz w:val="16"/>
              </w:rPr>
              <w:t>hail size (inches)</w:t>
            </w:r>
          </w:p>
        </w:tc>
        <w:tc>
          <w:tcPr>
            <w:tcW w:type="dxa" w:w="1554"/>
          </w:tcPr>
          <w:p>
            <w:pPr>
              <w:spacing w:after="0"/>
              <w:jc w:val="right"/>
            </w:pPr>
            <w:r>
              <w:rPr>
                <w:sz w:val="16"/>
              </w:rPr>
              <w:t>39, 1960 to 2024</w:t>
            </w:r>
          </w:p>
        </w:tc>
        <w:tc>
          <w:tcPr>
            <w:tcW w:type="dxa" w:w="1324"/>
          </w:tcPr>
          <w:p>
            <w:pPr>
              <w:spacing w:after="0"/>
              <w:jc w:val="left"/>
            </w:pPr>
            <w:r>
              <w:rPr>
                <w:sz w:val="16"/>
              </w:rPr>
              <w:t>0.75 in to 3 in (median 1 in); 39 with a recorded value</w:t>
            </w:r>
          </w:p>
        </w:tc>
        <w:tc>
          <w:tcPr>
            <w:tcW w:type="dxa" w:w="2273"/>
          </w:tcPr>
          <w:p>
            <w:pPr>
              <w:spacing w:after="0"/>
              <w:jc w:val="left"/>
            </w:pPr>
            <w:r>
              <w:rPr>
                <w:sz w:val="16"/>
              </w:rPr>
              <w:t>3 in hail, 1960-05-26</w:t>
            </w:r>
          </w:p>
        </w:tc>
        <w:tc>
          <w:tcPr>
            <w:tcW w:type="dxa" w:w="1643"/>
          </w:tcPr>
          <w:p>
            <w:pPr>
              <w:spacing w:after="0"/>
              <w:jc w:val="left"/>
            </w:pPr>
            <w:r>
              <w:rPr>
                <w:sz w:val="16"/>
              </w:rPr>
              <w:t>Hail, 2007-06-01, $1,000 property; $0 crops (2007 dollars)</w:t>
            </w:r>
          </w:p>
        </w:tc>
        <w:tc>
          <w:tcPr>
            <w:tcW w:type="dxa" w:w="1622"/>
          </w:tcPr>
          <w:p>
            <w:pPr>
              <w:spacing w:after="0"/>
              <w:jc w:val="left"/>
            </w:pPr>
            <w:r>
              <w:rPr>
                <w:sz w:val="16"/>
              </w:rPr>
              <w:t>No event record names a member place.</w:t>
            </w:r>
          </w:p>
        </w:tc>
        <w:tc>
          <w:tcPr>
            <w:tcW w:type="dxa" w:w="2231"/>
          </w:tcPr>
          <w:p>
            <w:pPr>
              <w:spacing w:after="0"/>
              <w:jc w:val="left"/>
            </w:pPr>
          </w:p>
        </w:tc>
      </w:tr>
      <w:tr>
        <w:trPr>
          <w:cantSplit/>
        </w:trPr>
        <w:tc>
          <w:tcPr>
            <w:tcW w:type="dxa" w:w="1733"/>
          </w:tcPr>
          <w:p>
            <w:pPr>
              <w:spacing w:after="0"/>
              <w:jc w:val="left"/>
            </w:pPr>
            <w:r>
              <w:rPr>
                <w:sz w:val="16"/>
              </w:rPr>
              <w:t>Excessive Heat, Heat</w:t>
            </w:r>
          </w:p>
        </w:tc>
        <w:tc>
          <w:tcPr>
            <w:tcW w:type="dxa" w:w="1732"/>
          </w:tcPr>
          <w:p>
            <w:pPr>
              <w:spacing w:after="0"/>
              <w:jc w:val="left"/>
            </w:pPr>
            <w:r>
              <w:rPr>
                <w:sz w:val="16"/>
              </w:rPr>
              <w:t>heat index (narratives)</w:t>
            </w:r>
          </w:p>
        </w:tc>
        <w:tc>
          <w:tcPr>
            <w:tcW w:type="dxa" w:w="1554"/>
          </w:tcPr>
          <w:p>
            <w:pPr>
              <w:spacing w:after="0"/>
              <w:jc w:val="right"/>
            </w:pPr>
            <w:r>
              <w:rPr>
                <w:sz w:val="16"/>
              </w:rPr>
              <w:t>0</w:t>
            </w:r>
          </w:p>
        </w:tc>
        <w:tc>
          <w:tcPr>
            <w:tcW w:type="dxa" w:w="1324"/>
          </w:tcPr>
          <w:p>
            <w:pPr>
              <w:spacing w:after="0"/>
              <w:jc w:val="left"/>
            </w:pPr>
          </w:p>
        </w:tc>
        <w:tc>
          <w:tcPr>
            <w:tcW w:type="dxa" w:w="2273"/>
          </w:tcPr>
          <w:p>
            <w:pPr>
              <w:spacing w:after="0"/>
              <w:jc w:val="left"/>
            </w:pPr>
          </w:p>
        </w:tc>
        <w:tc>
          <w:tcPr>
            <w:tcW w:type="dxa" w:w="1643"/>
          </w:tcPr>
          <w:p>
            <w:pPr>
              <w:spacing w:after="0"/>
              <w:jc w:val="left"/>
            </w:pPr>
          </w:p>
        </w:tc>
        <w:tc>
          <w:tcPr>
            <w:tcW w:type="dxa" w:w="1622"/>
          </w:tcPr>
          <w:p>
            <w:pPr>
              <w:spacing w:after="0"/>
              <w:jc w:val="left"/>
            </w:pPr>
          </w:p>
        </w:tc>
        <w:tc>
          <w:tcPr>
            <w:tcW w:type="dxa" w:w="2231"/>
          </w:tcPr>
          <w:p>
            <w:pPr>
              <w:spacing w:after="0"/>
              <w:jc w:val="left"/>
            </w:pPr>
            <w:r>
              <w:rPr>
                <w:sz w:val="16"/>
              </w:rPr>
              <w:t>Heat index: in event narratives only; local data required.</w:t>
            </w:r>
          </w:p>
        </w:tc>
      </w:tr>
      <w:tr>
        <w:trPr>
          <w:cantSplit/>
        </w:trPr>
        <w:tc>
          <w:tcPr>
            <w:tcW w:type="dxa" w:w="1733"/>
          </w:tcPr>
          <w:p>
            <w:pPr>
              <w:spacing w:after="0"/>
              <w:jc w:val="left"/>
            </w:pPr>
            <w:r>
              <w:rPr>
                <w:sz w:val="16"/>
              </w:rPr>
              <w:t>Hurricane, Tropical Storm, Tropical Depression</w:t>
            </w:r>
          </w:p>
        </w:tc>
        <w:tc>
          <w:tcPr>
            <w:tcW w:type="dxa" w:w="1732"/>
          </w:tcPr>
          <w:p>
            <w:pPr>
              <w:spacing w:after="0"/>
              <w:jc w:val="left"/>
            </w:pPr>
            <w:r>
              <w:rPr>
                <w:sz w:val="16"/>
              </w:rPr>
              <w:t>Saffir-Simpson</w:t>
            </w:r>
          </w:p>
        </w:tc>
        <w:tc>
          <w:tcPr>
            <w:tcW w:type="dxa" w:w="1554"/>
          </w:tcPr>
          <w:p>
            <w:pPr>
              <w:spacing w:after="0"/>
              <w:jc w:val="right"/>
            </w:pPr>
            <w:r>
              <w:rPr>
                <w:sz w:val="16"/>
              </w:rPr>
              <w:t>1, 2003 to 2003 (1 zone-level)</w:t>
            </w:r>
          </w:p>
        </w:tc>
        <w:tc>
          <w:tcPr>
            <w:tcW w:type="dxa" w:w="1324"/>
          </w:tcPr>
          <w:p>
            <w:pPr>
              <w:spacing w:after="0"/>
              <w:jc w:val="left"/>
            </w:pPr>
          </w:p>
        </w:tc>
        <w:tc>
          <w:tcPr>
            <w:tcW w:type="dxa" w:w="2273"/>
          </w:tcPr>
          <w:p>
            <w:pPr>
              <w:spacing w:after="0"/>
              <w:jc w:val="left"/>
            </w:pPr>
            <w:r>
              <w:rPr>
                <w:sz w:val="16"/>
              </w:rPr>
              <w:t>Strongest recorded (records with damage, a wind speed or direct casualties first, then storm type, category and wind): Tropical Storm record, 2003-09-18 to 2003-09-19, $0 property; crops not reported, reported for the zone (2003 dollars); NWS zone VAZ019 (ALLEGHANY), zone-level: may include parts of neighboring counties</w:t>
            </w:r>
          </w:p>
        </w:tc>
        <w:tc>
          <w:tcPr>
            <w:tcW w:type="dxa" w:w="1643"/>
          </w:tcPr>
          <w:p>
            <w:pPr>
              <w:spacing w:after="0"/>
              <w:jc w:val="left"/>
            </w:pPr>
          </w:p>
        </w:tc>
        <w:tc>
          <w:tcPr>
            <w:tcW w:type="dxa" w:w="1622"/>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33"/>
          </w:tcPr>
          <w:p>
            <w:pPr>
              <w:spacing w:after="0"/>
              <w:jc w:val="left"/>
            </w:pPr>
            <w:r>
              <w:rPr>
                <w:sz w:val="16"/>
              </w:rPr>
              <w:t>Ice Storm</w:t>
            </w:r>
          </w:p>
        </w:tc>
        <w:tc>
          <w:tcPr>
            <w:tcW w:type="dxa" w:w="1732"/>
          </w:tcPr>
          <w:p>
            <w:pPr>
              <w:spacing w:after="0"/>
              <w:jc w:val="left"/>
            </w:pPr>
            <w:r>
              <w:rPr>
                <w:sz w:val="16"/>
              </w:rPr>
              <w:t>Sperry-Piltz (local data)</w:t>
            </w:r>
          </w:p>
        </w:tc>
        <w:tc>
          <w:tcPr>
            <w:tcW w:type="dxa" w:w="1554"/>
          </w:tcPr>
          <w:p>
            <w:pPr>
              <w:spacing w:after="0"/>
              <w:jc w:val="right"/>
            </w:pPr>
            <w:r>
              <w:rPr>
                <w:sz w:val="16"/>
              </w:rPr>
              <w:t>13, 1996 to 2018 (13 zone-level)</w:t>
            </w:r>
          </w:p>
        </w:tc>
        <w:tc>
          <w:tcPr>
            <w:tcW w:type="dxa" w:w="1324"/>
          </w:tcPr>
          <w:p>
            <w:pPr>
              <w:spacing w:after="0"/>
              <w:jc w:val="left"/>
            </w:pPr>
          </w:p>
        </w:tc>
        <w:tc>
          <w:tcPr>
            <w:tcW w:type="dxa" w:w="2273"/>
          </w:tcPr>
          <w:p>
            <w:pPr>
              <w:spacing w:after="0"/>
              <w:jc w:val="left"/>
            </w:pPr>
            <w:r>
              <w:rPr>
                <w:sz w:val="16"/>
              </w:rPr>
              <w:t>Ice Storm, 2007-12-15, $10,000 property; $0 crops, reported for the zone (2007 dollars); NWS zone VAZ019 (ALLEGHANY), zone-level: may include parts of neighboring counties</w:t>
            </w:r>
          </w:p>
        </w:tc>
        <w:tc>
          <w:tcPr>
            <w:tcW w:type="dxa" w:w="1643"/>
          </w:tcPr>
          <w:p>
            <w:pPr>
              <w:spacing w:after="0"/>
              <w:jc w:val="left"/>
            </w:pPr>
          </w:p>
        </w:tc>
        <w:tc>
          <w:tcPr>
            <w:tcW w:type="dxa" w:w="1622"/>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Ice thickness: in event narratives only; local data required.</w:t>
            </w:r>
          </w:p>
        </w:tc>
      </w:tr>
      <w:tr>
        <w:trPr>
          <w:cantSplit/>
        </w:trPr>
        <w:tc>
          <w:tcPr>
            <w:tcW w:type="dxa" w:w="1733"/>
          </w:tcPr>
          <w:p>
            <w:pPr>
              <w:spacing w:after="0"/>
              <w:jc w:val="left"/>
            </w:pPr>
            <w:r>
              <w:rPr>
                <w:sz w:val="16"/>
              </w:rPr>
              <w:t>Flash Flood, Flood, Lakeshore Flood</w:t>
            </w:r>
          </w:p>
        </w:tc>
        <w:tc>
          <w:tcPr>
            <w:tcW w:type="dxa" w:w="1732"/>
          </w:tcPr>
          <w:p>
            <w:pPr>
              <w:spacing w:after="0"/>
              <w:jc w:val="left"/>
            </w:pPr>
            <w:r>
              <w:rPr>
                <w:sz w:val="16"/>
              </w:rPr>
              <w:t>damage and flood days (FIRM for depth)</w:t>
            </w:r>
          </w:p>
        </w:tc>
        <w:tc>
          <w:tcPr>
            <w:tcW w:type="dxa" w:w="1554"/>
          </w:tcPr>
          <w:p>
            <w:pPr>
              <w:spacing w:after="0"/>
              <w:jc w:val="right"/>
            </w:pPr>
            <w:r>
              <w:rPr>
                <w:sz w:val="16"/>
              </w:rPr>
              <w:t>39, 1996 to 2025 (3 zone-level)</w:t>
            </w:r>
          </w:p>
        </w:tc>
        <w:tc>
          <w:tcPr>
            <w:tcW w:type="dxa" w:w="1324"/>
          </w:tcPr>
          <w:p>
            <w:pPr>
              <w:spacing w:after="0"/>
              <w:jc w:val="left"/>
            </w:pPr>
          </w:p>
        </w:tc>
        <w:tc>
          <w:tcPr>
            <w:tcW w:type="dxa" w:w="2273"/>
          </w:tcPr>
          <w:p>
            <w:pPr>
              <w:spacing w:after="0"/>
              <w:jc w:val="left"/>
            </w:pPr>
            <w:r>
              <w:rPr>
                <w:sz w:val="16"/>
              </w:rPr>
              <w:t>Flash Flood, 2016-06-23, $6,100,000 property; $0 crops (2016 dollars), 3 direct injuries</w:t>
            </w:r>
          </w:p>
        </w:tc>
        <w:tc>
          <w:tcPr>
            <w:tcW w:type="dxa" w:w="1643"/>
          </w:tcPr>
          <w:p>
            <w:pPr>
              <w:spacing w:after="0"/>
              <w:jc w:val="left"/>
            </w:pPr>
          </w:p>
        </w:tc>
        <w:tc>
          <w:tcPr>
            <w:tcW w:type="dxa" w:w="1622"/>
          </w:tcPr>
          <w:p>
            <w:pPr>
              <w:spacing w:after="0"/>
              <w:jc w:val="left"/>
            </w:pPr>
            <w:r>
              <w:rPr>
                <w:sz w:val="16"/>
              </w:rPr>
              <w:t>No event record names a member place. Zone-level records (3) apply countywide.</w:t>
            </w:r>
          </w:p>
        </w:tc>
        <w:tc>
          <w:tcPr>
            <w:tcW w:type="dxa" w:w="223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33"/>
          </w:tcPr>
          <w:p>
            <w:pPr>
              <w:spacing w:after="0"/>
              <w:jc w:val="left"/>
            </w:pPr>
            <w:r>
              <w:rPr>
                <w:sz w:val="16"/>
              </w:rPr>
              <w:t>Debris Flow</w:t>
            </w:r>
          </w:p>
        </w:tc>
        <w:tc>
          <w:tcPr>
            <w:tcW w:type="dxa" w:w="1732"/>
          </w:tcPr>
          <w:p>
            <w:pPr>
              <w:spacing w:after="0"/>
              <w:jc w:val="left"/>
            </w:pPr>
            <w:r>
              <w:rPr>
                <w:sz w:val="16"/>
              </w:rPr>
              <w:t>none (count and damage)</w:t>
            </w:r>
          </w:p>
        </w:tc>
        <w:tc>
          <w:tcPr>
            <w:tcW w:type="dxa" w:w="1554"/>
          </w:tcPr>
          <w:p>
            <w:pPr>
              <w:spacing w:after="0"/>
              <w:jc w:val="right"/>
            </w:pPr>
            <w:r>
              <w:rPr>
                <w:sz w:val="16"/>
              </w:rPr>
              <w:t>1, 2008 to 2008 (1 zone-level)</w:t>
            </w:r>
          </w:p>
        </w:tc>
        <w:tc>
          <w:tcPr>
            <w:tcW w:type="dxa" w:w="1324"/>
          </w:tcPr>
          <w:p>
            <w:pPr>
              <w:spacing w:after="0"/>
              <w:jc w:val="left"/>
            </w:pPr>
          </w:p>
        </w:tc>
        <w:tc>
          <w:tcPr>
            <w:tcW w:type="dxa" w:w="2273"/>
          </w:tcPr>
          <w:p>
            <w:pPr>
              <w:spacing w:after="0"/>
              <w:jc w:val="left"/>
            </w:pPr>
            <w:r>
              <w:rPr>
                <w:sz w:val="16"/>
              </w:rPr>
              <w:t>No damage reported in 1 records.</w:t>
            </w:r>
          </w:p>
        </w:tc>
        <w:tc>
          <w:tcPr>
            <w:tcW w:type="dxa" w:w="1643"/>
          </w:tcPr>
          <w:p>
            <w:pPr>
              <w:spacing w:after="0"/>
              <w:jc w:val="left"/>
            </w:pPr>
          </w:p>
        </w:tc>
        <w:tc>
          <w:tcPr>
            <w:tcW w:type="dxa" w:w="1622"/>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Physical measure: in event narratives only; local data required.</w:t>
            </w:r>
          </w:p>
        </w:tc>
      </w:tr>
      <w:tr>
        <w:trPr>
          <w:cantSplit/>
        </w:trPr>
        <w:tc>
          <w:tcPr>
            <w:tcW w:type="dxa" w:w="1733"/>
          </w:tcPr>
          <w:p>
            <w:pPr>
              <w:spacing w:after="0"/>
              <w:jc w:val="left"/>
            </w:pPr>
            <w:r>
              <w:rPr>
                <w:sz w:val="16"/>
              </w:rPr>
              <w:t>Lightning</w:t>
            </w:r>
          </w:p>
        </w:tc>
        <w:tc>
          <w:tcPr>
            <w:tcW w:type="dxa" w:w="1732"/>
          </w:tcPr>
          <w:p>
            <w:pPr>
              <w:spacing w:after="0"/>
              <w:jc w:val="left"/>
            </w:pPr>
            <w:r>
              <w:rPr>
                <w:sz w:val="16"/>
              </w:rPr>
              <w:t>annualized frequency (the measure FEMA's Local Mitigation Planning Handbook names)</w:t>
            </w:r>
          </w:p>
        </w:tc>
        <w:tc>
          <w:tcPr>
            <w:tcW w:type="dxa" w:w="1554"/>
          </w:tcPr>
          <w:p>
            <w:pPr>
              <w:spacing w:after="0"/>
              <w:jc w:val="right"/>
            </w:pPr>
            <w:r>
              <w:rPr>
                <w:sz w:val="16"/>
              </w:rPr>
              <w:t>3, 1996 to 2023</w:t>
            </w:r>
          </w:p>
        </w:tc>
        <w:tc>
          <w:tcPr>
            <w:tcW w:type="dxa" w:w="1324"/>
          </w:tcPr>
          <w:p>
            <w:pPr>
              <w:spacing w:after="0"/>
              <w:jc w:val="left"/>
            </w:pPr>
          </w:p>
        </w:tc>
        <w:tc>
          <w:tcPr>
            <w:tcW w:type="dxa" w:w="2273"/>
          </w:tcPr>
          <w:p>
            <w:pPr>
              <w:spacing w:after="0"/>
              <w:jc w:val="left"/>
            </w:pPr>
            <w:r>
              <w:rPr>
                <w:sz w:val="16"/>
              </w:rPr>
              <w:t>Lightning, 2002-07-03, $125,000 property; crops not reported (2002 dollars)</w:t>
            </w:r>
          </w:p>
        </w:tc>
        <w:tc>
          <w:tcPr>
            <w:tcW w:type="dxa" w:w="1643"/>
          </w:tcPr>
          <w:p>
            <w:pPr>
              <w:spacing w:after="0"/>
              <w:jc w:val="left"/>
            </w:pPr>
          </w:p>
        </w:tc>
        <w:tc>
          <w:tcPr>
            <w:tcW w:type="dxa" w:w="1622"/>
          </w:tcPr>
          <w:p>
            <w:pPr>
              <w:spacing w:after="0"/>
              <w:jc w:val="left"/>
            </w:pPr>
            <w:r>
              <w:rPr>
                <w:sz w:val="16"/>
              </w:rPr>
              <w:t>No event record names a member place.</w:t>
            </w:r>
          </w:p>
        </w:tc>
        <w:tc>
          <w:tcPr>
            <w:tcW w:type="dxa" w:w="2231"/>
          </w:tcPr>
          <w:p>
            <w:pPr>
              <w:spacing w:after="0"/>
              <w:jc w:val="left"/>
            </w:pPr>
            <w:r>
              <w:rPr>
                <w:sz w:val="16"/>
              </w:rPr>
              <w:t>Storm Events lists lightning with damage or casualties; physical measure in event narratives only; local data required.</w:t>
            </w:r>
          </w:p>
        </w:tc>
      </w:tr>
      <w:tr>
        <w:trPr>
          <w:cantSplit/>
        </w:trPr>
        <w:tc>
          <w:tcPr>
            <w:tcW w:type="dxa" w:w="1733"/>
          </w:tcPr>
          <w:p>
            <w:pPr>
              <w:spacing w:after="0"/>
              <w:jc w:val="left"/>
            </w:pPr>
            <w:r>
              <w:rPr>
                <w:sz w:val="16"/>
              </w:rPr>
              <w:t>High Wind and Strong Wind (outside NRI Strong Wind definition)</w:t>
            </w:r>
          </w:p>
        </w:tc>
        <w:tc>
          <w:tcPr>
            <w:tcW w:type="dxa" w:w="1732"/>
          </w:tcPr>
          <w:p>
            <w:pPr>
              <w:spacing w:after="0"/>
              <w:jc w:val="left"/>
            </w:pPr>
            <w:r>
              <w:rPr>
                <w:sz w:val="16"/>
              </w:rPr>
              <w:t>wind speed (kt and mph)</w:t>
            </w:r>
          </w:p>
        </w:tc>
        <w:tc>
          <w:tcPr>
            <w:tcW w:type="dxa" w:w="1554"/>
          </w:tcPr>
          <w:p>
            <w:pPr>
              <w:spacing w:after="0"/>
              <w:jc w:val="right"/>
            </w:pPr>
            <w:r>
              <w:rPr>
                <w:sz w:val="16"/>
              </w:rPr>
              <w:t>42, 1996 to 2025 (42 zone-level)</w:t>
            </w:r>
          </w:p>
        </w:tc>
        <w:tc>
          <w:tcPr>
            <w:tcW w:type="dxa" w:w="1324"/>
          </w:tcPr>
          <w:p>
            <w:pPr>
              <w:spacing w:after="0"/>
              <w:jc w:val="left"/>
            </w:pPr>
            <w:r>
              <w:rPr>
                <w:sz w:val="16"/>
              </w:rPr>
              <w:t>48 kt (55 mph) to 55 kt (63 mph) (median 50 kt (58 mph)); 36 with a recorded value</w:t>
            </w:r>
          </w:p>
        </w:tc>
        <w:tc>
          <w:tcPr>
            <w:tcW w:type="dxa" w:w="2273"/>
          </w:tcPr>
          <w:p>
            <w:pPr>
              <w:spacing w:after="0"/>
              <w:jc w:val="left"/>
            </w:pPr>
            <w:r>
              <w:rPr>
                <w:sz w:val="16"/>
              </w:rPr>
              <w:t>55 kt (63 mph) estimated gust, High Wind, 2019-10-31; same speed and measurement basis also recorded on 2003-10-14, 2004-12-01, 2007-04-16, 2010-12-27, 2012-10-30, 2019-02-24; NWS zone VAZ019 (ALLEGHANY), zone-level: may include parts of neighboring counties</w:t>
            </w:r>
          </w:p>
        </w:tc>
        <w:tc>
          <w:tcPr>
            <w:tcW w:type="dxa" w:w="1643"/>
          </w:tcPr>
          <w:p>
            <w:pPr>
              <w:spacing w:after="0"/>
              <w:jc w:val="left"/>
            </w:pPr>
            <w:r>
              <w:rPr>
                <w:sz w:val="16"/>
              </w:rPr>
              <w:t>High Wind, 2016-04-02, $65,000 property; crops not reported, reported for the zone (2016 dollars)</w:t>
            </w:r>
          </w:p>
        </w:tc>
        <w:tc>
          <w:tcPr>
            <w:tcW w:type="dxa" w:w="1622"/>
          </w:tcPr>
          <w:p>
            <w:pPr>
              <w:spacing w:after="0"/>
              <w:jc w:val="left"/>
            </w:pPr>
            <w:r>
              <w:rPr>
                <w:sz w:val="16"/>
              </w:rPr>
              <w:t>Zone-level records: applies countywide; national data do not locate these events within the county.</w:t>
            </w:r>
          </w:p>
        </w:tc>
        <w:tc>
          <w:tcPr>
            <w:tcW w:type="dxa" w:w="2231"/>
          </w:tcPr>
          <w:p>
            <w:pPr>
              <w:spacing w:after="0"/>
              <w:jc w:val="left"/>
            </w:pPr>
          </w:p>
        </w:tc>
      </w:tr>
      <w:tr>
        <w:trPr>
          <w:cantSplit/>
        </w:trPr>
        <w:tc>
          <w:tcPr>
            <w:tcW w:type="dxa" w:w="1733"/>
          </w:tcPr>
          <w:p>
            <w:pPr>
              <w:spacing w:after="0"/>
              <w:jc w:val="left"/>
            </w:pPr>
            <w:r>
              <w:rPr>
                <w:sz w:val="16"/>
              </w:rPr>
              <w:t>Thunderstorm Wind</w:t>
            </w:r>
          </w:p>
        </w:tc>
        <w:tc>
          <w:tcPr>
            <w:tcW w:type="dxa" w:w="1732"/>
          </w:tcPr>
          <w:p>
            <w:pPr>
              <w:spacing w:after="0"/>
              <w:jc w:val="left"/>
            </w:pPr>
            <w:r>
              <w:rPr>
                <w:sz w:val="16"/>
              </w:rPr>
              <w:t>wind speed (kt and mph)</w:t>
            </w:r>
          </w:p>
        </w:tc>
        <w:tc>
          <w:tcPr>
            <w:tcW w:type="dxa" w:w="1554"/>
          </w:tcPr>
          <w:p>
            <w:pPr>
              <w:spacing w:after="0"/>
              <w:jc w:val="right"/>
            </w:pPr>
            <w:r>
              <w:rPr>
                <w:sz w:val="16"/>
              </w:rPr>
              <w:t>102, 1960 to 2026</w:t>
            </w:r>
          </w:p>
        </w:tc>
        <w:tc>
          <w:tcPr>
            <w:tcW w:type="dxa" w:w="1324"/>
          </w:tcPr>
          <w:p>
            <w:pPr>
              <w:spacing w:after="0"/>
              <w:jc w:val="left"/>
            </w:pPr>
            <w:r>
              <w:rPr>
                <w:sz w:val="16"/>
              </w:rPr>
              <w:t>50 kt (58 mph) to 65 kt (75 mph) (median 50 kt (58 mph)); 81 with a recorded value</w:t>
            </w:r>
          </w:p>
        </w:tc>
        <w:tc>
          <w:tcPr>
            <w:tcW w:type="dxa" w:w="2273"/>
          </w:tcPr>
          <w:p>
            <w:pPr>
              <w:spacing w:after="0"/>
              <w:jc w:val="left"/>
            </w:pPr>
            <w:r>
              <w:rPr>
                <w:sz w:val="16"/>
              </w:rPr>
              <w:t>65 kt (75 mph) estimated gust, Thunderstorm Wind, 2012-06-29</w:t>
            </w:r>
          </w:p>
        </w:tc>
        <w:tc>
          <w:tcPr>
            <w:tcW w:type="dxa" w:w="1643"/>
          </w:tcPr>
          <w:p>
            <w:pPr>
              <w:spacing w:after="0"/>
              <w:jc w:val="left"/>
            </w:pPr>
          </w:p>
        </w:tc>
        <w:tc>
          <w:tcPr>
            <w:tcW w:type="dxa" w:w="1622"/>
          </w:tcPr>
          <w:p>
            <w:pPr>
              <w:spacing w:after="0"/>
              <w:jc w:val="left"/>
            </w:pPr>
            <w:r>
              <w:rPr>
                <w:sz w:val="16"/>
              </w:rPr>
              <w:t>No event record names a member place.</w:t>
            </w:r>
          </w:p>
        </w:tc>
        <w:tc>
          <w:tcPr>
            <w:tcW w:type="dxa" w:w="2231"/>
          </w:tcPr>
          <w:p>
            <w:pPr>
              <w:spacing w:after="0"/>
              <w:jc w:val="left"/>
            </w:pPr>
          </w:p>
        </w:tc>
      </w:tr>
      <w:tr>
        <w:trPr>
          <w:cantSplit/>
        </w:trPr>
        <w:tc>
          <w:tcPr>
            <w:tcW w:type="dxa" w:w="1733"/>
          </w:tcPr>
          <w:p>
            <w:pPr>
              <w:spacing w:after="0"/>
              <w:jc w:val="left"/>
            </w:pPr>
            <w:r>
              <w:rPr>
                <w:sz w:val="16"/>
              </w:rPr>
              <w:t>Tornado</w:t>
            </w:r>
          </w:p>
        </w:tc>
        <w:tc>
          <w:tcPr>
            <w:tcW w:type="dxa" w:w="1732"/>
          </w:tcPr>
          <w:p>
            <w:pPr>
              <w:spacing w:after="0"/>
              <w:jc w:val="left"/>
            </w:pPr>
            <w:r>
              <w:rPr>
                <w:sz w:val="16"/>
              </w:rPr>
              <w:t>Enhanced Fujita (F before Feb 2007)</w:t>
            </w:r>
          </w:p>
        </w:tc>
        <w:tc>
          <w:tcPr>
            <w:tcW w:type="dxa" w:w="1554"/>
          </w:tcPr>
          <w:p>
            <w:pPr>
              <w:spacing w:after="0"/>
              <w:jc w:val="right"/>
            </w:pPr>
            <w:r>
              <w:rPr>
                <w:sz w:val="16"/>
              </w:rPr>
              <w:t>0</w:t>
            </w:r>
          </w:p>
        </w:tc>
        <w:tc>
          <w:tcPr>
            <w:tcW w:type="dxa" w:w="1324"/>
          </w:tcPr>
          <w:p>
            <w:pPr>
              <w:spacing w:after="0"/>
              <w:jc w:val="left"/>
            </w:pPr>
          </w:p>
        </w:tc>
        <w:tc>
          <w:tcPr>
            <w:tcW w:type="dxa" w:w="2273"/>
          </w:tcPr>
          <w:p>
            <w:pPr>
              <w:spacing w:after="0"/>
              <w:jc w:val="left"/>
            </w:pPr>
          </w:p>
        </w:tc>
        <w:tc>
          <w:tcPr>
            <w:tcW w:type="dxa" w:w="1643"/>
          </w:tcPr>
          <w:p>
            <w:pPr>
              <w:spacing w:after="0"/>
              <w:jc w:val="left"/>
            </w:pPr>
          </w:p>
        </w:tc>
        <w:tc>
          <w:tcPr>
            <w:tcW w:type="dxa" w:w="1622"/>
          </w:tcPr>
          <w:p>
            <w:pPr>
              <w:spacing w:after="0"/>
              <w:jc w:val="left"/>
            </w:pPr>
          </w:p>
        </w:tc>
        <w:tc>
          <w:tcPr>
            <w:tcW w:type="dxa" w:w="223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33"/>
          </w:tcPr>
          <w:p>
            <w:pPr>
              <w:spacing w:after="0"/>
              <w:jc w:val="left"/>
            </w:pPr>
            <w:r>
              <w:rPr>
                <w:sz w:val="16"/>
              </w:rPr>
              <w:t>Tsunami</w:t>
            </w:r>
          </w:p>
        </w:tc>
        <w:tc>
          <w:tcPr>
            <w:tcW w:type="dxa" w:w="1732"/>
          </w:tcPr>
          <w:p>
            <w:pPr>
              <w:spacing w:after="0"/>
              <w:jc w:val="left"/>
            </w:pPr>
            <w:r>
              <w:rPr>
                <w:sz w:val="16"/>
              </w:rPr>
              <w:t>none (count and damage)</w:t>
            </w:r>
          </w:p>
        </w:tc>
        <w:tc>
          <w:tcPr>
            <w:tcW w:type="dxa" w:w="1554"/>
          </w:tcPr>
          <w:p>
            <w:pPr>
              <w:spacing w:after="0"/>
              <w:jc w:val="right"/>
            </w:pPr>
            <w:r>
              <w:rPr>
                <w:sz w:val="16"/>
              </w:rPr>
              <w:t>0</w:t>
            </w:r>
          </w:p>
        </w:tc>
        <w:tc>
          <w:tcPr>
            <w:tcW w:type="dxa" w:w="1324"/>
          </w:tcPr>
          <w:p>
            <w:pPr>
              <w:spacing w:after="0"/>
              <w:jc w:val="left"/>
            </w:pPr>
          </w:p>
        </w:tc>
        <w:tc>
          <w:tcPr>
            <w:tcW w:type="dxa" w:w="2273"/>
          </w:tcPr>
          <w:p>
            <w:pPr>
              <w:spacing w:after="0"/>
              <w:jc w:val="left"/>
            </w:pPr>
          </w:p>
        </w:tc>
        <w:tc>
          <w:tcPr>
            <w:tcW w:type="dxa" w:w="1643"/>
          </w:tcPr>
          <w:p>
            <w:pPr>
              <w:spacing w:after="0"/>
              <w:jc w:val="left"/>
            </w:pPr>
          </w:p>
        </w:tc>
        <w:tc>
          <w:tcPr>
            <w:tcW w:type="dxa" w:w="1622"/>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733"/>
          </w:tcPr>
          <w:p>
            <w:pPr>
              <w:spacing w:after="0"/>
              <w:jc w:val="left"/>
            </w:pPr>
            <w:r>
              <w:rPr>
                <w:sz w:val="16"/>
              </w:rPr>
              <w:t>Volcanic Ash, Volcanic Ashfall</w:t>
            </w:r>
          </w:p>
        </w:tc>
        <w:tc>
          <w:tcPr>
            <w:tcW w:type="dxa" w:w="1732"/>
          </w:tcPr>
          <w:p>
            <w:pPr>
              <w:spacing w:after="0"/>
              <w:jc w:val="left"/>
            </w:pPr>
            <w:r>
              <w:rPr>
                <w:sz w:val="16"/>
              </w:rPr>
              <w:t>Volcanic Explosivity Index (local data)</w:t>
            </w:r>
          </w:p>
        </w:tc>
        <w:tc>
          <w:tcPr>
            <w:tcW w:type="dxa" w:w="1554"/>
          </w:tcPr>
          <w:p>
            <w:pPr>
              <w:spacing w:after="0"/>
              <w:jc w:val="right"/>
            </w:pPr>
            <w:r>
              <w:rPr>
                <w:sz w:val="16"/>
              </w:rPr>
              <w:t>0</w:t>
            </w:r>
          </w:p>
        </w:tc>
        <w:tc>
          <w:tcPr>
            <w:tcW w:type="dxa" w:w="1324"/>
          </w:tcPr>
          <w:p>
            <w:pPr>
              <w:spacing w:after="0"/>
              <w:jc w:val="left"/>
            </w:pPr>
          </w:p>
        </w:tc>
        <w:tc>
          <w:tcPr>
            <w:tcW w:type="dxa" w:w="2273"/>
          </w:tcPr>
          <w:p>
            <w:pPr>
              <w:spacing w:after="0"/>
              <w:jc w:val="left"/>
            </w:pPr>
          </w:p>
        </w:tc>
        <w:tc>
          <w:tcPr>
            <w:tcW w:type="dxa" w:w="1643"/>
          </w:tcPr>
          <w:p>
            <w:pPr>
              <w:spacing w:after="0"/>
              <w:jc w:val="left"/>
            </w:pPr>
          </w:p>
        </w:tc>
        <w:tc>
          <w:tcPr>
            <w:tcW w:type="dxa" w:w="1622"/>
          </w:tcPr>
          <w:p>
            <w:pPr>
              <w:spacing w:after="0"/>
              <w:jc w:val="left"/>
            </w:pPr>
          </w:p>
        </w:tc>
        <w:tc>
          <w:tcPr>
            <w:tcW w:type="dxa" w:w="2231"/>
          </w:tcPr>
          <w:p>
            <w:pPr>
              <w:spacing w:after="0"/>
              <w:jc w:val="left"/>
            </w:pPr>
            <w:r>
              <w:rPr>
                <w:sz w:val="16"/>
              </w:rPr>
              <w:t>Physical measure: in event narratives only; local data required.</w:t>
            </w:r>
          </w:p>
        </w:tc>
      </w:tr>
      <w:tr>
        <w:trPr>
          <w:cantSplit/>
        </w:trPr>
        <w:tc>
          <w:tcPr>
            <w:tcW w:type="dxa" w:w="1733"/>
          </w:tcPr>
          <w:p>
            <w:pPr>
              <w:spacing w:after="0"/>
              <w:jc w:val="left"/>
            </w:pPr>
            <w:r>
              <w:rPr>
                <w:sz w:val="16"/>
              </w:rPr>
              <w:t>Wildfire</w:t>
            </w:r>
          </w:p>
        </w:tc>
        <w:tc>
          <w:tcPr>
            <w:tcW w:type="dxa" w:w="1732"/>
          </w:tcPr>
          <w:p>
            <w:pPr>
              <w:spacing w:after="0"/>
              <w:jc w:val="left"/>
            </w:pPr>
            <w:r>
              <w:rPr>
                <w:sz w:val="16"/>
              </w:rPr>
              <w:t>acres burned (local data)</w:t>
            </w:r>
          </w:p>
        </w:tc>
        <w:tc>
          <w:tcPr>
            <w:tcW w:type="dxa" w:w="1554"/>
          </w:tcPr>
          <w:p>
            <w:pPr>
              <w:spacing w:after="0"/>
              <w:jc w:val="right"/>
            </w:pPr>
            <w:r>
              <w:rPr>
                <w:sz w:val="16"/>
              </w:rPr>
              <w:t>3, 2012 to 2012 (3 zone-level)</w:t>
            </w:r>
          </w:p>
        </w:tc>
        <w:tc>
          <w:tcPr>
            <w:tcW w:type="dxa" w:w="1324"/>
          </w:tcPr>
          <w:p>
            <w:pPr>
              <w:spacing w:after="0"/>
              <w:jc w:val="left"/>
            </w:pPr>
          </w:p>
        </w:tc>
        <w:tc>
          <w:tcPr>
            <w:tcW w:type="dxa" w:w="2273"/>
          </w:tcPr>
          <w:p>
            <w:pPr>
              <w:spacing w:after="0"/>
              <w:jc w:val="left"/>
            </w:pPr>
            <w:r>
              <w:rPr>
                <w:sz w:val="16"/>
              </w:rPr>
              <w:t>Wildfire, 2012-04-07, $2,540,000 property; $0 crops, reported for the zone (2012 dollars); NWS zone VAZ019 (ALLEGHANY), zone-level: may include parts of neighboring counties</w:t>
            </w:r>
          </w:p>
        </w:tc>
        <w:tc>
          <w:tcPr>
            <w:tcW w:type="dxa" w:w="1643"/>
          </w:tcPr>
          <w:p>
            <w:pPr>
              <w:spacing w:after="0"/>
              <w:jc w:val="left"/>
            </w:pPr>
          </w:p>
        </w:tc>
        <w:tc>
          <w:tcPr>
            <w:tcW w:type="dxa" w:w="1622"/>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Acres burned: in event narratives only; local data required.</w:t>
            </w:r>
          </w:p>
        </w:tc>
      </w:tr>
      <w:tr>
        <w:trPr>
          <w:cantSplit/>
        </w:trPr>
        <w:tc>
          <w:tcPr>
            <w:tcW w:type="dxa" w:w="1733"/>
          </w:tcPr>
          <w:p>
            <w:pPr>
              <w:spacing w:after="0"/>
              <w:jc w:val="left"/>
            </w:pPr>
            <w:r>
              <w:rPr>
                <w:sz w:val="16"/>
              </w:rPr>
              <w:t>Winter Storm, Heavy Snow, Blizzard, Lake-Effect Snow, Winter Weather, Sleet</w:t>
            </w:r>
          </w:p>
        </w:tc>
        <w:tc>
          <w:tcPr>
            <w:tcW w:type="dxa" w:w="1732"/>
          </w:tcPr>
          <w:p>
            <w:pPr>
              <w:spacing w:after="0"/>
              <w:jc w:val="left"/>
            </w:pPr>
            <w:r>
              <w:rPr>
                <w:sz w:val="16"/>
              </w:rPr>
              <w:t>none in data (snowfall local)</w:t>
            </w:r>
          </w:p>
        </w:tc>
        <w:tc>
          <w:tcPr>
            <w:tcW w:type="dxa" w:w="1554"/>
          </w:tcPr>
          <w:p>
            <w:pPr>
              <w:spacing w:after="0"/>
              <w:jc w:val="right"/>
            </w:pPr>
            <w:r>
              <w:rPr>
                <w:sz w:val="16"/>
              </w:rPr>
              <w:t>62, 1996 to 2026 (62 zone-level)</w:t>
            </w:r>
          </w:p>
        </w:tc>
        <w:tc>
          <w:tcPr>
            <w:tcW w:type="dxa" w:w="1324"/>
          </w:tcPr>
          <w:p>
            <w:pPr>
              <w:spacing w:after="0"/>
              <w:jc w:val="left"/>
            </w:pPr>
          </w:p>
        </w:tc>
        <w:tc>
          <w:tcPr>
            <w:tcW w:type="dxa" w:w="2273"/>
          </w:tcPr>
          <w:p>
            <w:pPr>
              <w:spacing w:after="0"/>
              <w:jc w:val="left"/>
            </w:pPr>
            <w:r>
              <w:rPr>
                <w:sz w:val="16"/>
              </w:rPr>
              <w:t>Winter Storm, 2010-02-05, $50,000 property; $0 crops, reported for the zone (2010 dollars); NWS zone VAZ019 (ALLEGHANY), zone-level: may include parts of neighboring counties</w:t>
            </w:r>
          </w:p>
        </w:tc>
        <w:tc>
          <w:tcPr>
            <w:tcW w:type="dxa" w:w="1643"/>
          </w:tcPr>
          <w:p>
            <w:pPr>
              <w:spacing w:after="0"/>
              <w:jc w:val="left"/>
            </w:pPr>
          </w:p>
        </w:tc>
        <w:tc>
          <w:tcPr>
            <w:tcW w:type="dxa" w:w="1622"/>
          </w:tcPr>
          <w:p>
            <w:pPr>
              <w:spacing w:after="0"/>
              <w:jc w:val="left"/>
            </w:pPr>
            <w:r>
              <w:rPr>
                <w:sz w:val="16"/>
              </w:rPr>
              <w:t>Zone-level records: applies countywide; national data do not locate these events within the county.</w:t>
            </w:r>
          </w:p>
        </w:tc>
        <w:tc>
          <w:tcPr>
            <w:tcW w:type="dxa" w:w="223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20</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5"/>
        <w:gridCol w:w="1055"/>
        <w:gridCol w:w="1055"/>
        <w:gridCol w:w="1419"/>
        <w:gridCol w:w="3236"/>
        <w:gridCol w:w="2509"/>
        <w:gridCol w:w="1455"/>
        <w:gridCol w:w="1419"/>
        <w:gridCol w:w="910"/>
      </w:tblGrid>
      <w:tr>
        <w:trPr>
          <w:cantSplit/>
          <w:tblHeader/>
        </w:trPr>
        <w:tc>
          <w:tcPr>
            <w:tcW w:type="dxa" w:w="1055"/>
            <w:shd w:val="clear" w:color="auto" w:fill="E8E8E8"/>
          </w:tcPr>
          <w:p>
            <w:pPr>
              <w:spacing w:after="0"/>
              <w:jc w:val="left"/>
            </w:pPr>
            <w:r>
              <w:rPr>
                <w:b/>
                <w:sz w:val="16"/>
              </w:rPr>
              <w:t>Declared</w:t>
            </w:r>
          </w:p>
        </w:tc>
        <w:tc>
          <w:tcPr>
            <w:tcW w:type="dxa" w:w="1055"/>
            <w:shd w:val="clear" w:color="auto" w:fill="E8E8E8"/>
          </w:tcPr>
          <w:p>
            <w:pPr>
              <w:spacing w:after="0"/>
              <w:jc w:val="left"/>
            </w:pPr>
            <w:r>
              <w:rPr>
                <w:b/>
                <w:sz w:val="16"/>
              </w:rPr>
              <w:t>Incident began</w:t>
            </w:r>
          </w:p>
        </w:tc>
        <w:tc>
          <w:tcPr>
            <w:tcW w:type="dxa" w:w="1055"/>
            <w:shd w:val="clear" w:color="auto" w:fill="E8E8E8"/>
          </w:tcPr>
          <w:p>
            <w:pPr>
              <w:spacing w:after="0"/>
              <w:jc w:val="left"/>
            </w:pPr>
            <w:r>
              <w:rPr>
                <w:b/>
                <w:sz w:val="16"/>
              </w:rPr>
              <w:t>FEMA number</w:t>
            </w:r>
          </w:p>
        </w:tc>
        <w:tc>
          <w:tcPr>
            <w:tcW w:type="dxa" w:w="1419"/>
            <w:shd w:val="clear" w:color="auto" w:fill="E8E8E8"/>
          </w:tcPr>
          <w:p>
            <w:pPr>
              <w:spacing w:after="0"/>
              <w:jc w:val="left"/>
            </w:pPr>
            <w:r>
              <w:rPr>
                <w:b/>
                <w:sz w:val="16"/>
              </w:rPr>
              <w:t>Type</w:t>
            </w:r>
          </w:p>
        </w:tc>
        <w:tc>
          <w:tcPr>
            <w:tcW w:type="dxa" w:w="3236"/>
            <w:shd w:val="clear" w:color="auto" w:fill="E8E8E8"/>
          </w:tcPr>
          <w:p>
            <w:pPr>
              <w:spacing w:after="0"/>
              <w:jc w:val="left"/>
            </w:pPr>
            <w:r>
              <w:rPr>
                <w:b/>
                <w:sz w:val="16"/>
              </w:rPr>
              <w:t>Title</w:t>
            </w:r>
          </w:p>
        </w:tc>
        <w:tc>
          <w:tcPr>
            <w:tcW w:type="dxa" w:w="2509"/>
            <w:shd w:val="clear" w:color="auto" w:fill="E8E8E8"/>
          </w:tcPr>
          <w:p>
            <w:pPr>
              <w:spacing w:after="0"/>
              <w:jc w:val="left"/>
            </w:pPr>
            <w:r>
              <w:rPr>
                <w:b/>
                <w:sz w:val="16"/>
              </w:rPr>
              <w:t>Mapped hazard</w:t>
            </w:r>
          </w:p>
        </w:tc>
        <w:tc>
          <w:tcPr>
            <w:tcW w:type="dxa" w:w="145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19"/>
            <w:shd w:val="clear" w:color="auto" w:fill="E8E8E8"/>
          </w:tcPr>
          <w:p>
            <w:pPr>
              <w:spacing w:after="0"/>
              <w:jc w:val="left"/>
            </w:pPr>
            <w:r>
              <w:rPr>
                <w:b/>
                <w:sz w:val="16"/>
              </w:rPr>
              <w:t>Flags</w:t>
            </w:r>
          </w:p>
        </w:tc>
        <w:tc>
          <w:tcPr>
            <w:tcW w:type="dxa" w:w="910"/>
            <w:shd w:val="clear" w:color="auto" w:fill="E8E8E8"/>
          </w:tcPr>
          <w:p>
            <w:pPr>
              <w:spacing w:after="0"/>
              <w:jc w:val="left"/>
            </w:pPr>
            <w:r>
              <w:rPr>
                <w:b/>
                <w:sz w:val="16"/>
              </w:rPr>
              <w:t>Notes</w:t>
            </w:r>
          </w:p>
        </w:tc>
      </w:tr>
      <w:tr>
        <w:trPr>
          <w:cantSplit/>
        </w:trPr>
        <w:tc>
          <w:tcPr>
            <w:tcW w:type="dxa" w:w="1055"/>
          </w:tcPr>
          <w:p>
            <w:pPr>
              <w:spacing w:after="0"/>
              <w:jc w:val="left"/>
            </w:pPr>
            <w:r>
              <w:rPr>
                <w:sz w:val="16"/>
              </w:rPr>
              <w:t>2026-01-23</w:t>
            </w:r>
          </w:p>
        </w:tc>
        <w:tc>
          <w:tcPr>
            <w:tcW w:type="dxa" w:w="1055"/>
          </w:tcPr>
          <w:p>
            <w:pPr>
              <w:spacing w:after="0"/>
              <w:jc w:val="left"/>
            </w:pPr>
            <w:r>
              <w:rPr>
                <w:sz w:val="16"/>
              </w:rPr>
              <w:t>2026-01-22</w:t>
            </w:r>
          </w:p>
        </w:tc>
        <w:tc>
          <w:tcPr>
            <w:tcW w:type="dxa" w:w="1055"/>
          </w:tcPr>
          <w:p>
            <w:pPr>
              <w:spacing w:after="0"/>
              <w:jc w:val="left"/>
            </w:pPr>
            <w:r>
              <w:rPr>
                <w:sz w:val="16"/>
              </w:rPr>
              <w:t>EM-3631-VA</w:t>
            </w:r>
          </w:p>
        </w:tc>
        <w:tc>
          <w:tcPr>
            <w:tcW w:type="dxa" w:w="1419"/>
          </w:tcPr>
          <w:p>
            <w:pPr>
              <w:spacing w:after="0"/>
              <w:jc w:val="left"/>
            </w:pPr>
            <w:r>
              <w:rPr>
                <w:sz w:val="16"/>
              </w:rPr>
              <w:t>Emergency</w:t>
            </w:r>
          </w:p>
        </w:tc>
        <w:tc>
          <w:tcPr>
            <w:tcW w:type="dxa" w:w="3236"/>
          </w:tcPr>
          <w:p>
            <w:pPr>
              <w:spacing w:after="0"/>
              <w:jc w:val="left"/>
            </w:pPr>
            <w:r>
              <w:rPr>
                <w:sz w:val="16"/>
              </w:rPr>
              <w:t>SEVERE WINTER STORM</w:t>
            </w:r>
          </w:p>
        </w:tc>
        <w:tc>
          <w:tcPr>
            <w:tcW w:type="dxa" w:w="2509"/>
          </w:tcPr>
          <w:p>
            <w:pPr>
              <w:spacing w:after="0"/>
              <w:jc w:val="left"/>
            </w:pPr>
            <w:r>
              <w:rPr>
                <w:sz w:val="16"/>
              </w:rPr>
              <w:t>Winter Weather</w:t>
            </w:r>
          </w:p>
        </w:tc>
        <w:tc>
          <w:tcPr>
            <w:tcW w:type="dxa" w:w="1455"/>
          </w:tcPr>
          <w:p>
            <w:pPr>
              <w:spacing w:after="0"/>
              <w:jc w:val="right"/>
            </w:pPr>
            <w:r>
              <w:rPr>
                <w:sz w:val="16"/>
              </w:rPr>
              <w:t>none found</w:t>
            </w:r>
          </w:p>
        </w:tc>
        <w:tc>
          <w:tcPr>
            <w:tcW w:type="dxa" w:w="1419"/>
          </w:tcPr>
          <w:p>
            <w:pPr>
              <w:spacing w:after="0"/>
              <w:jc w:val="left"/>
            </w:pPr>
            <w:r>
              <w:rPr>
                <w:sz w:val="16"/>
              </w:rPr>
              <w:t>new since last plan; within last 5 years</w:t>
            </w:r>
          </w:p>
        </w:tc>
        <w:tc>
          <w:tcPr>
            <w:tcW w:type="dxa" w:w="910"/>
          </w:tcPr>
          <w:p>
            <w:pPr>
              <w:spacing w:after="0"/>
              <w:jc w:val="left"/>
            </w:pPr>
          </w:p>
        </w:tc>
      </w:tr>
      <w:tr>
        <w:trPr>
          <w:cantSplit/>
        </w:trPr>
        <w:tc>
          <w:tcPr>
            <w:tcW w:type="dxa" w:w="1055"/>
          </w:tcPr>
          <w:p>
            <w:pPr>
              <w:spacing w:after="0"/>
              <w:jc w:val="left"/>
            </w:pPr>
            <w:r>
              <w:rPr>
                <w:sz w:val="16"/>
              </w:rPr>
              <w:t>2020-04-02</w:t>
            </w:r>
          </w:p>
        </w:tc>
        <w:tc>
          <w:tcPr>
            <w:tcW w:type="dxa" w:w="1055"/>
          </w:tcPr>
          <w:p>
            <w:pPr>
              <w:spacing w:after="0"/>
              <w:jc w:val="left"/>
            </w:pPr>
            <w:r>
              <w:rPr>
                <w:sz w:val="16"/>
              </w:rPr>
              <w:t>2020-01-20</w:t>
            </w:r>
          </w:p>
        </w:tc>
        <w:tc>
          <w:tcPr>
            <w:tcW w:type="dxa" w:w="1055"/>
          </w:tcPr>
          <w:p>
            <w:pPr>
              <w:spacing w:after="0"/>
              <w:jc w:val="left"/>
            </w:pPr>
            <w:r>
              <w:rPr>
                <w:sz w:val="16"/>
              </w:rPr>
              <w:t>DR-4512-VA</w:t>
            </w:r>
          </w:p>
        </w:tc>
        <w:tc>
          <w:tcPr>
            <w:tcW w:type="dxa" w:w="1419"/>
          </w:tcPr>
          <w:p>
            <w:pPr>
              <w:spacing w:after="0"/>
              <w:jc w:val="left"/>
            </w:pPr>
            <w:r>
              <w:rPr>
                <w:sz w:val="16"/>
              </w:rPr>
              <w:t>Major disaster</w:t>
            </w:r>
          </w:p>
        </w:tc>
        <w:tc>
          <w:tcPr>
            <w:tcW w:type="dxa" w:w="3236"/>
          </w:tcPr>
          <w:p>
            <w:pPr>
              <w:spacing w:after="0"/>
              <w:jc w:val="left"/>
            </w:pPr>
            <w:r>
              <w:rPr>
                <w:sz w:val="16"/>
              </w:rPr>
              <w:t>COVID-19 PANDEMIC</w:t>
            </w:r>
          </w:p>
        </w:tc>
        <w:tc>
          <w:tcPr>
            <w:tcW w:type="dxa" w:w="2509"/>
          </w:tcPr>
          <w:p>
            <w:pPr>
              <w:spacing w:after="0"/>
              <w:jc w:val="left"/>
            </w:pPr>
            <w:r>
              <w:rPr>
                <w:sz w:val="16"/>
              </w:rPr>
              <w:t>Non-natural, not counted</w:t>
            </w:r>
          </w:p>
        </w:tc>
        <w:tc>
          <w:tcPr>
            <w:tcW w:type="dxa" w:w="1455"/>
          </w:tcPr>
          <w:p>
            <w:pPr>
              <w:spacing w:after="0"/>
              <w:jc w:val="right"/>
            </w:pPr>
            <w:r>
              <w:rPr>
                <w:sz w:val="16"/>
              </w:rPr>
              <w:t>none found</w:t>
            </w:r>
          </w:p>
        </w:tc>
        <w:tc>
          <w:tcPr>
            <w:tcW w:type="dxa" w:w="1419"/>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2020-03-13</w:t>
            </w:r>
          </w:p>
        </w:tc>
        <w:tc>
          <w:tcPr>
            <w:tcW w:type="dxa" w:w="1055"/>
          </w:tcPr>
          <w:p>
            <w:pPr>
              <w:spacing w:after="0"/>
              <w:jc w:val="left"/>
            </w:pPr>
            <w:r>
              <w:rPr>
                <w:sz w:val="16"/>
              </w:rPr>
              <w:t>2020-01-20</w:t>
            </w:r>
          </w:p>
        </w:tc>
        <w:tc>
          <w:tcPr>
            <w:tcW w:type="dxa" w:w="1055"/>
          </w:tcPr>
          <w:p>
            <w:pPr>
              <w:spacing w:after="0"/>
              <w:jc w:val="left"/>
            </w:pPr>
            <w:r>
              <w:rPr>
                <w:sz w:val="16"/>
              </w:rPr>
              <w:t>EM-3448-VA</w:t>
            </w:r>
          </w:p>
        </w:tc>
        <w:tc>
          <w:tcPr>
            <w:tcW w:type="dxa" w:w="1419"/>
          </w:tcPr>
          <w:p>
            <w:pPr>
              <w:spacing w:after="0"/>
              <w:jc w:val="left"/>
            </w:pPr>
            <w:r>
              <w:rPr>
                <w:sz w:val="16"/>
              </w:rPr>
              <w:t>Emergency</w:t>
            </w:r>
          </w:p>
        </w:tc>
        <w:tc>
          <w:tcPr>
            <w:tcW w:type="dxa" w:w="3236"/>
          </w:tcPr>
          <w:p>
            <w:pPr>
              <w:spacing w:after="0"/>
              <w:jc w:val="left"/>
            </w:pPr>
            <w:r>
              <w:rPr>
                <w:sz w:val="16"/>
              </w:rPr>
              <w:t>COVID-19</w:t>
            </w:r>
          </w:p>
        </w:tc>
        <w:tc>
          <w:tcPr>
            <w:tcW w:type="dxa" w:w="2509"/>
          </w:tcPr>
          <w:p>
            <w:pPr>
              <w:spacing w:after="0"/>
              <w:jc w:val="left"/>
            </w:pPr>
            <w:r>
              <w:rPr>
                <w:sz w:val="16"/>
              </w:rPr>
              <w:t>Non-natural, not counted</w:t>
            </w:r>
          </w:p>
        </w:tc>
        <w:tc>
          <w:tcPr>
            <w:tcW w:type="dxa" w:w="1455"/>
          </w:tcPr>
          <w:p>
            <w:pPr>
              <w:spacing w:after="0"/>
              <w:jc w:val="right"/>
            </w:pPr>
            <w:r>
              <w:rPr>
                <w:sz w:val="16"/>
              </w:rPr>
              <w:t>none found</w:t>
            </w:r>
          </w:p>
        </w:tc>
        <w:tc>
          <w:tcPr>
            <w:tcW w:type="dxa" w:w="1419"/>
          </w:tcPr>
          <w:p>
            <w:pPr>
              <w:spacing w:after="0"/>
              <w:jc w:val="left"/>
            </w:pPr>
          </w:p>
        </w:tc>
        <w:tc>
          <w:tcPr>
            <w:tcW w:type="dxa" w:w="910"/>
          </w:tcPr>
          <w:p>
            <w:pPr>
              <w:spacing w:after="0"/>
              <w:jc w:val="left"/>
            </w:pPr>
            <w:r>
              <w:rPr>
                <w:sz w:val="16"/>
              </w:rPr>
              <w:t>same incident as DR-4512</w:t>
            </w:r>
          </w:p>
        </w:tc>
      </w:tr>
      <w:tr>
        <w:trPr>
          <w:cantSplit/>
        </w:trPr>
        <w:tc>
          <w:tcPr>
            <w:tcW w:type="dxa" w:w="1055"/>
          </w:tcPr>
          <w:p>
            <w:pPr>
              <w:spacing w:after="0"/>
              <w:jc w:val="left"/>
            </w:pPr>
            <w:r>
              <w:rPr>
                <w:sz w:val="16"/>
              </w:rPr>
              <w:t>2018-09-11</w:t>
            </w:r>
          </w:p>
        </w:tc>
        <w:tc>
          <w:tcPr>
            <w:tcW w:type="dxa" w:w="1055"/>
          </w:tcPr>
          <w:p>
            <w:pPr>
              <w:spacing w:after="0"/>
              <w:jc w:val="left"/>
            </w:pPr>
            <w:r>
              <w:rPr>
                <w:sz w:val="16"/>
              </w:rPr>
              <w:t>2018-09-13</w:t>
            </w:r>
          </w:p>
        </w:tc>
        <w:tc>
          <w:tcPr>
            <w:tcW w:type="dxa" w:w="1055"/>
          </w:tcPr>
          <w:p>
            <w:pPr>
              <w:spacing w:after="0"/>
              <w:jc w:val="left"/>
            </w:pPr>
            <w:r>
              <w:rPr>
                <w:sz w:val="16"/>
              </w:rPr>
              <w:t>EM-3403-VA</w:t>
            </w:r>
          </w:p>
        </w:tc>
        <w:tc>
          <w:tcPr>
            <w:tcW w:type="dxa" w:w="1419"/>
          </w:tcPr>
          <w:p>
            <w:pPr>
              <w:spacing w:after="0"/>
              <w:jc w:val="left"/>
            </w:pPr>
            <w:r>
              <w:rPr>
                <w:sz w:val="16"/>
              </w:rPr>
              <w:t>Emergency</w:t>
            </w:r>
          </w:p>
        </w:tc>
        <w:tc>
          <w:tcPr>
            <w:tcW w:type="dxa" w:w="3236"/>
          </w:tcPr>
          <w:p>
            <w:pPr>
              <w:spacing w:after="0"/>
              <w:jc w:val="left"/>
            </w:pPr>
            <w:r>
              <w:rPr>
                <w:sz w:val="16"/>
              </w:rPr>
              <w:t>HURRICANE FLORENCE</w:t>
            </w:r>
          </w:p>
        </w:tc>
        <w:tc>
          <w:tcPr>
            <w:tcW w:type="dxa" w:w="2509"/>
          </w:tcPr>
          <w:p>
            <w:pPr>
              <w:spacing w:after="0"/>
              <w:jc w:val="left"/>
            </w:pPr>
            <w:r>
              <w:rPr>
                <w:sz w:val="16"/>
              </w:rPr>
              <w:t>Hurricane</w:t>
            </w:r>
          </w:p>
        </w:tc>
        <w:tc>
          <w:tcPr>
            <w:tcW w:type="dxa" w:w="1455"/>
          </w:tcPr>
          <w:p>
            <w:pPr>
              <w:spacing w:after="0"/>
              <w:jc w:val="right"/>
            </w:pPr>
            <w:r>
              <w:rPr>
                <w:sz w:val="16"/>
              </w:rPr>
              <w:t>none found</w:t>
            </w:r>
          </w:p>
        </w:tc>
        <w:tc>
          <w:tcPr>
            <w:tcW w:type="dxa" w:w="1419"/>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2012-10-29</w:t>
            </w:r>
          </w:p>
        </w:tc>
        <w:tc>
          <w:tcPr>
            <w:tcW w:type="dxa" w:w="1055"/>
          </w:tcPr>
          <w:p>
            <w:pPr>
              <w:spacing w:after="0"/>
              <w:jc w:val="left"/>
            </w:pPr>
            <w:r>
              <w:rPr>
                <w:sz w:val="16"/>
              </w:rPr>
              <w:t>2012-10-26</w:t>
            </w:r>
          </w:p>
        </w:tc>
        <w:tc>
          <w:tcPr>
            <w:tcW w:type="dxa" w:w="1055"/>
          </w:tcPr>
          <w:p>
            <w:pPr>
              <w:spacing w:after="0"/>
              <w:jc w:val="left"/>
            </w:pPr>
            <w:r>
              <w:rPr>
                <w:sz w:val="16"/>
              </w:rPr>
              <w:t>EM-3359-VA</w:t>
            </w:r>
          </w:p>
        </w:tc>
        <w:tc>
          <w:tcPr>
            <w:tcW w:type="dxa" w:w="1419"/>
          </w:tcPr>
          <w:p>
            <w:pPr>
              <w:spacing w:after="0"/>
              <w:jc w:val="left"/>
            </w:pPr>
            <w:r>
              <w:rPr>
                <w:sz w:val="16"/>
              </w:rPr>
              <w:t>Emergency</w:t>
            </w:r>
          </w:p>
        </w:tc>
        <w:tc>
          <w:tcPr>
            <w:tcW w:type="dxa" w:w="3236"/>
          </w:tcPr>
          <w:p>
            <w:pPr>
              <w:spacing w:after="0"/>
              <w:jc w:val="left"/>
            </w:pPr>
            <w:r>
              <w:rPr>
                <w:sz w:val="16"/>
              </w:rPr>
              <w:t>HURRICANE SANDY</w:t>
            </w:r>
          </w:p>
        </w:tc>
        <w:tc>
          <w:tcPr>
            <w:tcW w:type="dxa" w:w="2509"/>
          </w:tcPr>
          <w:p>
            <w:pPr>
              <w:spacing w:after="0"/>
              <w:jc w:val="left"/>
            </w:pPr>
            <w:r>
              <w:rPr>
                <w:sz w:val="16"/>
              </w:rPr>
              <w:t>Hurricane</w:t>
            </w:r>
          </w:p>
        </w:tc>
        <w:tc>
          <w:tcPr>
            <w:tcW w:type="dxa" w:w="1455"/>
          </w:tcPr>
          <w:p>
            <w:pPr>
              <w:spacing w:after="0"/>
              <w:jc w:val="right"/>
            </w:pPr>
            <w:r>
              <w:rPr>
                <w:sz w:val="16"/>
              </w:rPr>
              <w:t>none found</w:t>
            </w:r>
          </w:p>
        </w:tc>
        <w:tc>
          <w:tcPr>
            <w:tcW w:type="dxa" w:w="1419"/>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2012-07-27</w:t>
            </w:r>
          </w:p>
        </w:tc>
        <w:tc>
          <w:tcPr>
            <w:tcW w:type="dxa" w:w="1055"/>
          </w:tcPr>
          <w:p>
            <w:pPr>
              <w:spacing w:after="0"/>
              <w:jc w:val="left"/>
            </w:pPr>
            <w:r>
              <w:rPr>
                <w:sz w:val="16"/>
              </w:rPr>
              <w:t>2012-06-29</w:t>
            </w:r>
          </w:p>
        </w:tc>
        <w:tc>
          <w:tcPr>
            <w:tcW w:type="dxa" w:w="1055"/>
          </w:tcPr>
          <w:p>
            <w:pPr>
              <w:spacing w:after="0"/>
              <w:jc w:val="left"/>
            </w:pPr>
            <w:r>
              <w:rPr>
                <w:sz w:val="16"/>
              </w:rPr>
              <w:t>DR-4072-VA</w:t>
            </w:r>
          </w:p>
        </w:tc>
        <w:tc>
          <w:tcPr>
            <w:tcW w:type="dxa" w:w="1419"/>
          </w:tcPr>
          <w:p>
            <w:pPr>
              <w:spacing w:after="0"/>
              <w:jc w:val="left"/>
            </w:pPr>
            <w:r>
              <w:rPr>
                <w:sz w:val="16"/>
              </w:rPr>
              <w:t>Major disaster</w:t>
            </w:r>
          </w:p>
        </w:tc>
        <w:tc>
          <w:tcPr>
            <w:tcW w:type="dxa" w:w="3236"/>
          </w:tcPr>
          <w:p>
            <w:pPr>
              <w:spacing w:after="0"/>
              <w:jc w:val="left"/>
            </w:pPr>
            <w:r>
              <w:rPr>
                <w:sz w:val="16"/>
              </w:rPr>
              <w:t>SEVERE STORMS AND STRAIGHT-LINE WINDS</w:t>
            </w:r>
          </w:p>
        </w:tc>
        <w:tc>
          <w:tcPr>
            <w:tcW w:type="dxa" w:w="2509"/>
          </w:tcPr>
          <w:p>
            <w:pPr>
              <w:spacing w:after="0"/>
              <w:jc w:val="left"/>
            </w:pPr>
            <w:r>
              <w:rPr>
                <w:sz w:val="16"/>
              </w:rPr>
              <w:t>Strong Wind</w:t>
            </w:r>
          </w:p>
        </w:tc>
        <w:tc>
          <w:tcPr>
            <w:tcW w:type="dxa" w:w="1455"/>
          </w:tcPr>
          <w:p>
            <w:pPr>
              <w:spacing w:after="0"/>
              <w:jc w:val="right"/>
            </w:pPr>
            <w:r>
              <w:rPr>
                <w:sz w:val="16"/>
              </w:rPr>
              <w:t>$166,336.36</w:t>
            </w:r>
          </w:p>
        </w:tc>
        <w:tc>
          <w:tcPr>
            <w:tcW w:type="dxa" w:w="1419"/>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2010-02-16</w:t>
            </w:r>
          </w:p>
        </w:tc>
        <w:tc>
          <w:tcPr>
            <w:tcW w:type="dxa" w:w="1055"/>
          </w:tcPr>
          <w:p>
            <w:pPr>
              <w:spacing w:after="0"/>
              <w:jc w:val="left"/>
            </w:pPr>
            <w:r>
              <w:rPr>
                <w:sz w:val="16"/>
              </w:rPr>
              <w:t>2009-12-18</w:t>
            </w:r>
          </w:p>
        </w:tc>
        <w:tc>
          <w:tcPr>
            <w:tcW w:type="dxa" w:w="1055"/>
          </w:tcPr>
          <w:p>
            <w:pPr>
              <w:spacing w:after="0"/>
              <w:jc w:val="left"/>
            </w:pPr>
            <w:r>
              <w:rPr>
                <w:sz w:val="16"/>
              </w:rPr>
              <w:t>DR-1874-VA</w:t>
            </w:r>
          </w:p>
        </w:tc>
        <w:tc>
          <w:tcPr>
            <w:tcW w:type="dxa" w:w="1419"/>
          </w:tcPr>
          <w:p>
            <w:pPr>
              <w:spacing w:after="0"/>
              <w:jc w:val="left"/>
            </w:pPr>
            <w:r>
              <w:rPr>
                <w:sz w:val="16"/>
              </w:rPr>
              <w:t>Major disaster</w:t>
            </w:r>
          </w:p>
        </w:tc>
        <w:tc>
          <w:tcPr>
            <w:tcW w:type="dxa" w:w="3236"/>
          </w:tcPr>
          <w:p>
            <w:pPr>
              <w:spacing w:after="0"/>
              <w:jc w:val="left"/>
            </w:pPr>
            <w:r>
              <w:rPr>
                <w:sz w:val="16"/>
              </w:rPr>
              <w:t>SEVERE WINTER STORM AND SNOWSTORM</w:t>
            </w:r>
          </w:p>
        </w:tc>
        <w:tc>
          <w:tcPr>
            <w:tcW w:type="dxa" w:w="2509"/>
          </w:tcPr>
          <w:p>
            <w:pPr>
              <w:spacing w:after="0"/>
              <w:jc w:val="left"/>
            </w:pPr>
            <w:r>
              <w:rPr>
                <w:sz w:val="16"/>
              </w:rPr>
              <w:t>Winter Weather</w:t>
            </w:r>
          </w:p>
        </w:tc>
        <w:tc>
          <w:tcPr>
            <w:tcW w:type="dxa" w:w="1455"/>
          </w:tcPr>
          <w:p>
            <w:pPr>
              <w:spacing w:after="0"/>
              <w:jc w:val="right"/>
            </w:pPr>
            <w:r>
              <w:rPr>
                <w:sz w:val="16"/>
              </w:rPr>
              <w:t>none found</w:t>
            </w:r>
          </w:p>
        </w:tc>
        <w:tc>
          <w:tcPr>
            <w:tcW w:type="dxa" w:w="1419"/>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2006-07-13</w:t>
            </w:r>
          </w:p>
        </w:tc>
        <w:tc>
          <w:tcPr>
            <w:tcW w:type="dxa" w:w="1055"/>
          </w:tcPr>
          <w:p>
            <w:pPr>
              <w:spacing w:after="0"/>
              <w:jc w:val="left"/>
            </w:pPr>
            <w:r>
              <w:rPr>
                <w:sz w:val="16"/>
              </w:rPr>
              <w:t>2006-06-23</w:t>
            </w:r>
          </w:p>
        </w:tc>
        <w:tc>
          <w:tcPr>
            <w:tcW w:type="dxa" w:w="1055"/>
          </w:tcPr>
          <w:p>
            <w:pPr>
              <w:spacing w:after="0"/>
              <w:jc w:val="left"/>
            </w:pPr>
            <w:r>
              <w:rPr>
                <w:sz w:val="16"/>
              </w:rPr>
              <w:t>DR-1655-VA</w:t>
            </w:r>
          </w:p>
        </w:tc>
        <w:tc>
          <w:tcPr>
            <w:tcW w:type="dxa" w:w="1419"/>
          </w:tcPr>
          <w:p>
            <w:pPr>
              <w:spacing w:after="0"/>
              <w:jc w:val="left"/>
            </w:pPr>
            <w:r>
              <w:rPr>
                <w:sz w:val="16"/>
              </w:rPr>
              <w:t>Major disaster</w:t>
            </w:r>
          </w:p>
        </w:tc>
        <w:tc>
          <w:tcPr>
            <w:tcW w:type="dxa" w:w="3236"/>
          </w:tcPr>
          <w:p>
            <w:pPr>
              <w:spacing w:after="0"/>
              <w:jc w:val="left"/>
            </w:pPr>
            <w:r>
              <w:rPr>
                <w:sz w:val="16"/>
              </w:rPr>
              <w:t>SEVERE STORMS, TORNADOES, AND FLOODING</w:t>
            </w:r>
          </w:p>
        </w:tc>
        <w:tc>
          <w:tcPr>
            <w:tcW w:type="dxa" w:w="2509"/>
          </w:tcPr>
          <w:p>
            <w:pPr>
              <w:spacing w:after="0"/>
              <w:jc w:val="left"/>
            </w:pPr>
            <w:r>
              <w:rPr>
                <w:sz w:val="16"/>
              </w:rPr>
              <w:t>Inland Flooding; Tornado</w:t>
            </w:r>
          </w:p>
        </w:tc>
        <w:tc>
          <w:tcPr>
            <w:tcW w:type="dxa" w:w="1455"/>
          </w:tcPr>
          <w:p>
            <w:pPr>
              <w:spacing w:after="0"/>
              <w:jc w:val="right"/>
            </w:pPr>
            <w:r>
              <w:rPr>
                <w:sz w:val="16"/>
              </w:rPr>
              <w:t>$94,960.73</w:t>
            </w:r>
          </w:p>
        </w:tc>
        <w:tc>
          <w:tcPr>
            <w:tcW w:type="dxa" w:w="1419"/>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2005-09-12</w:t>
            </w:r>
          </w:p>
        </w:tc>
        <w:tc>
          <w:tcPr>
            <w:tcW w:type="dxa" w:w="1055"/>
          </w:tcPr>
          <w:p>
            <w:pPr>
              <w:spacing w:after="0"/>
              <w:jc w:val="left"/>
            </w:pPr>
            <w:r>
              <w:rPr>
                <w:sz w:val="16"/>
              </w:rPr>
              <w:t>2005-08-29</w:t>
            </w:r>
          </w:p>
        </w:tc>
        <w:tc>
          <w:tcPr>
            <w:tcW w:type="dxa" w:w="1055"/>
          </w:tcPr>
          <w:p>
            <w:pPr>
              <w:spacing w:after="0"/>
              <w:jc w:val="left"/>
            </w:pPr>
            <w:r>
              <w:rPr>
                <w:sz w:val="16"/>
              </w:rPr>
              <w:t>EM-3240-VA</w:t>
            </w:r>
          </w:p>
        </w:tc>
        <w:tc>
          <w:tcPr>
            <w:tcW w:type="dxa" w:w="1419"/>
          </w:tcPr>
          <w:p>
            <w:pPr>
              <w:spacing w:after="0"/>
              <w:jc w:val="left"/>
            </w:pPr>
            <w:r>
              <w:rPr>
                <w:sz w:val="16"/>
              </w:rPr>
              <w:t>Emergency</w:t>
            </w:r>
          </w:p>
        </w:tc>
        <w:tc>
          <w:tcPr>
            <w:tcW w:type="dxa" w:w="3236"/>
          </w:tcPr>
          <w:p>
            <w:pPr>
              <w:spacing w:after="0"/>
              <w:jc w:val="left"/>
            </w:pPr>
            <w:r>
              <w:rPr>
                <w:sz w:val="16"/>
              </w:rPr>
              <w:t>HURRICANE KATRINA EVACUATION</w:t>
            </w:r>
          </w:p>
        </w:tc>
        <w:tc>
          <w:tcPr>
            <w:tcW w:type="dxa" w:w="2509"/>
          </w:tcPr>
          <w:p>
            <w:pPr>
              <w:spacing w:after="0"/>
              <w:jc w:val="left"/>
            </w:pPr>
            <w:r>
              <w:rPr>
                <w:sz w:val="16"/>
              </w:rPr>
              <w:t>Hurricane: evacuation support, not a local hazard event; not counted</w:t>
            </w:r>
          </w:p>
        </w:tc>
        <w:tc>
          <w:tcPr>
            <w:tcW w:type="dxa" w:w="1455"/>
          </w:tcPr>
          <w:p>
            <w:pPr>
              <w:spacing w:after="0"/>
              <w:jc w:val="right"/>
            </w:pPr>
            <w:r>
              <w:rPr>
                <w:sz w:val="16"/>
              </w:rPr>
              <w:t>none found</w:t>
            </w:r>
          </w:p>
        </w:tc>
        <w:tc>
          <w:tcPr>
            <w:tcW w:type="dxa" w:w="1419"/>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2004-10-18</w:t>
            </w:r>
          </w:p>
        </w:tc>
        <w:tc>
          <w:tcPr>
            <w:tcW w:type="dxa" w:w="1055"/>
          </w:tcPr>
          <w:p>
            <w:pPr>
              <w:spacing w:after="0"/>
              <w:jc w:val="left"/>
            </w:pPr>
            <w:r>
              <w:rPr>
                <w:sz w:val="16"/>
              </w:rPr>
              <w:t>2004-09-27</w:t>
            </w:r>
          </w:p>
        </w:tc>
        <w:tc>
          <w:tcPr>
            <w:tcW w:type="dxa" w:w="1055"/>
          </w:tcPr>
          <w:p>
            <w:pPr>
              <w:spacing w:after="0"/>
              <w:jc w:val="left"/>
            </w:pPr>
            <w:r>
              <w:rPr>
                <w:sz w:val="16"/>
              </w:rPr>
              <w:t>DR-1570-VA</w:t>
            </w:r>
          </w:p>
        </w:tc>
        <w:tc>
          <w:tcPr>
            <w:tcW w:type="dxa" w:w="1419"/>
          </w:tcPr>
          <w:p>
            <w:pPr>
              <w:spacing w:after="0"/>
              <w:jc w:val="left"/>
            </w:pPr>
            <w:r>
              <w:rPr>
                <w:sz w:val="16"/>
              </w:rPr>
              <w:t>Major disaster</w:t>
            </w:r>
          </w:p>
        </w:tc>
        <w:tc>
          <w:tcPr>
            <w:tcW w:type="dxa" w:w="3236"/>
          </w:tcPr>
          <w:p>
            <w:pPr>
              <w:spacing w:after="0"/>
              <w:jc w:val="left"/>
            </w:pPr>
            <w:r>
              <w:rPr>
                <w:sz w:val="16"/>
              </w:rPr>
              <w:t>SEVERE STORMS AND FLOODING FROM THE REMANANTS OF HURRICANE JEANNE</w:t>
            </w:r>
          </w:p>
        </w:tc>
        <w:tc>
          <w:tcPr>
            <w:tcW w:type="dxa" w:w="2509"/>
          </w:tcPr>
          <w:p>
            <w:pPr>
              <w:spacing w:after="0"/>
              <w:jc w:val="left"/>
            </w:pPr>
            <w:r>
              <w:rPr>
                <w:sz w:val="16"/>
              </w:rPr>
              <w:t>Hurricane; Inland Flooding</w:t>
            </w:r>
          </w:p>
        </w:tc>
        <w:tc>
          <w:tcPr>
            <w:tcW w:type="dxa" w:w="1455"/>
          </w:tcPr>
          <w:p>
            <w:pPr>
              <w:spacing w:after="0"/>
              <w:jc w:val="right"/>
            </w:pPr>
            <w:r>
              <w:rPr>
                <w:sz w:val="16"/>
              </w:rPr>
              <w:t>PA not declared for this county</w:t>
            </w:r>
          </w:p>
        </w:tc>
        <w:tc>
          <w:tcPr>
            <w:tcW w:type="dxa" w:w="1419"/>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2000-02-28</w:t>
            </w:r>
          </w:p>
        </w:tc>
        <w:tc>
          <w:tcPr>
            <w:tcW w:type="dxa" w:w="1055"/>
          </w:tcPr>
          <w:p>
            <w:pPr>
              <w:spacing w:after="0"/>
              <w:jc w:val="left"/>
            </w:pPr>
            <w:r>
              <w:rPr>
                <w:sz w:val="16"/>
              </w:rPr>
              <w:t>2000-01-25</w:t>
            </w:r>
          </w:p>
        </w:tc>
        <w:tc>
          <w:tcPr>
            <w:tcW w:type="dxa" w:w="1055"/>
          </w:tcPr>
          <w:p>
            <w:pPr>
              <w:spacing w:after="0"/>
              <w:jc w:val="left"/>
            </w:pPr>
            <w:r>
              <w:rPr>
                <w:sz w:val="16"/>
              </w:rPr>
              <w:t>DR-1318-VA</w:t>
            </w:r>
          </w:p>
        </w:tc>
        <w:tc>
          <w:tcPr>
            <w:tcW w:type="dxa" w:w="1419"/>
          </w:tcPr>
          <w:p>
            <w:pPr>
              <w:spacing w:after="0"/>
              <w:jc w:val="left"/>
            </w:pPr>
            <w:r>
              <w:rPr>
                <w:sz w:val="16"/>
              </w:rPr>
              <w:t>Major disaster</w:t>
            </w:r>
          </w:p>
        </w:tc>
        <w:tc>
          <w:tcPr>
            <w:tcW w:type="dxa" w:w="3236"/>
          </w:tcPr>
          <w:p>
            <w:pPr>
              <w:spacing w:after="0"/>
              <w:jc w:val="left"/>
            </w:pPr>
            <w:r>
              <w:rPr>
                <w:sz w:val="16"/>
              </w:rPr>
              <w:t>SEVERE WINTER STORMS</w:t>
            </w:r>
          </w:p>
        </w:tc>
        <w:tc>
          <w:tcPr>
            <w:tcW w:type="dxa" w:w="2509"/>
          </w:tcPr>
          <w:p>
            <w:pPr>
              <w:spacing w:after="0"/>
              <w:jc w:val="left"/>
            </w:pPr>
            <w:r>
              <w:rPr>
                <w:sz w:val="16"/>
              </w:rPr>
              <w:t>Winter Weather</w:t>
            </w:r>
          </w:p>
        </w:tc>
        <w:tc>
          <w:tcPr>
            <w:tcW w:type="dxa" w:w="1455"/>
          </w:tcPr>
          <w:p>
            <w:pPr>
              <w:spacing w:after="0"/>
              <w:jc w:val="right"/>
            </w:pPr>
            <w:r>
              <w:rPr>
                <w:sz w:val="16"/>
              </w:rPr>
              <w:t>none found</w:t>
            </w:r>
          </w:p>
        </w:tc>
        <w:tc>
          <w:tcPr>
            <w:tcW w:type="dxa" w:w="1419"/>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1996-09-06</w:t>
            </w:r>
          </w:p>
        </w:tc>
        <w:tc>
          <w:tcPr>
            <w:tcW w:type="dxa" w:w="1055"/>
          </w:tcPr>
          <w:p>
            <w:pPr>
              <w:spacing w:after="0"/>
              <w:jc w:val="left"/>
            </w:pPr>
            <w:r>
              <w:rPr>
                <w:sz w:val="16"/>
              </w:rPr>
              <w:t>1996-09-05</w:t>
            </w:r>
          </w:p>
        </w:tc>
        <w:tc>
          <w:tcPr>
            <w:tcW w:type="dxa" w:w="1055"/>
          </w:tcPr>
          <w:p>
            <w:pPr>
              <w:spacing w:after="0"/>
              <w:jc w:val="left"/>
            </w:pPr>
            <w:r>
              <w:rPr>
                <w:sz w:val="16"/>
              </w:rPr>
              <w:t>DR-1135-VA</w:t>
            </w:r>
          </w:p>
        </w:tc>
        <w:tc>
          <w:tcPr>
            <w:tcW w:type="dxa" w:w="1419"/>
          </w:tcPr>
          <w:p>
            <w:pPr>
              <w:spacing w:after="0"/>
              <w:jc w:val="left"/>
            </w:pPr>
            <w:r>
              <w:rPr>
                <w:sz w:val="16"/>
              </w:rPr>
              <w:t>Major disaster</w:t>
            </w:r>
          </w:p>
        </w:tc>
        <w:tc>
          <w:tcPr>
            <w:tcW w:type="dxa" w:w="3236"/>
          </w:tcPr>
          <w:p>
            <w:pPr>
              <w:spacing w:after="0"/>
              <w:jc w:val="left"/>
            </w:pPr>
            <w:r>
              <w:rPr>
                <w:sz w:val="16"/>
              </w:rPr>
              <w:t>HURRICANE FRAN AND ASSOCIATED SEVERE STORM COND</w:t>
            </w:r>
          </w:p>
        </w:tc>
        <w:tc>
          <w:tcPr>
            <w:tcW w:type="dxa" w:w="2509"/>
          </w:tcPr>
          <w:p>
            <w:pPr>
              <w:spacing w:after="0"/>
              <w:jc w:val="left"/>
            </w:pPr>
            <w:r>
              <w:rPr>
                <w:sz w:val="16"/>
              </w:rPr>
              <w:t>Hurricane</w:t>
            </w:r>
          </w:p>
        </w:tc>
        <w:tc>
          <w:tcPr>
            <w:tcW w:type="dxa" w:w="1455"/>
          </w:tcPr>
          <w:p>
            <w:pPr>
              <w:spacing w:after="0"/>
              <w:jc w:val="right"/>
            </w:pPr>
            <w:r>
              <w:rPr>
                <w:sz w:val="16"/>
              </w:rPr>
              <w:t>PA not declared for this county</w:t>
            </w:r>
          </w:p>
        </w:tc>
        <w:tc>
          <w:tcPr>
            <w:tcW w:type="dxa" w:w="1419"/>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1996-01-27</w:t>
            </w:r>
          </w:p>
        </w:tc>
        <w:tc>
          <w:tcPr>
            <w:tcW w:type="dxa" w:w="1055"/>
          </w:tcPr>
          <w:p>
            <w:pPr>
              <w:spacing w:after="0"/>
              <w:jc w:val="left"/>
            </w:pPr>
            <w:r>
              <w:rPr>
                <w:sz w:val="16"/>
              </w:rPr>
              <w:t>1996-01-19</w:t>
            </w:r>
          </w:p>
        </w:tc>
        <w:tc>
          <w:tcPr>
            <w:tcW w:type="dxa" w:w="1055"/>
          </w:tcPr>
          <w:p>
            <w:pPr>
              <w:spacing w:after="0"/>
              <w:jc w:val="left"/>
            </w:pPr>
            <w:r>
              <w:rPr>
                <w:sz w:val="16"/>
              </w:rPr>
              <w:t>DR-1098-VA</w:t>
            </w:r>
          </w:p>
        </w:tc>
        <w:tc>
          <w:tcPr>
            <w:tcW w:type="dxa" w:w="1419"/>
          </w:tcPr>
          <w:p>
            <w:pPr>
              <w:spacing w:after="0"/>
              <w:jc w:val="left"/>
            </w:pPr>
            <w:r>
              <w:rPr>
                <w:sz w:val="16"/>
              </w:rPr>
              <w:t>Major disaster</w:t>
            </w:r>
          </w:p>
        </w:tc>
        <w:tc>
          <w:tcPr>
            <w:tcW w:type="dxa" w:w="3236"/>
          </w:tcPr>
          <w:p>
            <w:pPr>
              <w:spacing w:after="0"/>
              <w:jc w:val="left"/>
            </w:pPr>
            <w:r>
              <w:rPr>
                <w:sz w:val="16"/>
              </w:rPr>
              <w:t>FLOODING, HIGH WINDS, AND WIND DRIVEN RAIN</w:t>
            </w:r>
          </w:p>
        </w:tc>
        <w:tc>
          <w:tcPr>
            <w:tcW w:type="dxa" w:w="2509"/>
          </w:tcPr>
          <w:p>
            <w:pPr>
              <w:spacing w:after="0"/>
              <w:jc w:val="left"/>
            </w:pPr>
            <w:r>
              <w:rPr>
                <w:sz w:val="16"/>
              </w:rPr>
              <w:t>Inland Flooding (primary); also designated: Strong Wind</w:t>
            </w:r>
          </w:p>
        </w:tc>
        <w:tc>
          <w:tcPr>
            <w:tcW w:type="dxa" w:w="1455"/>
          </w:tcPr>
          <w:p>
            <w:pPr>
              <w:spacing w:after="0"/>
              <w:jc w:val="right"/>
            </w:pPr>
            <w:r>
              <w:rPr>
                <w:sz w:val="16"/>
              </w:rPr>
              <w:t>none found</w:t>
            </w:r>
          </w:p>
        </w:tc>
        <w:tc>
          <w:tcPr>
            <w:tcW w:type="dxa" w:w="1419"/>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1996-01-13</w:t>
            </w:r>
          </w:p>
        </w:tc>
        <w:tc>
          <w:tcPr>
            <w:tcW w:type="dxa" w:w="1055"/>
          </w:tcPr>
          <w:p>
            <w:pPr>
              <w:spacing w:after="0"/>
              <w:jc w:val="left"/>
            </w:pPr>
            <w:r>
              <w:rPr>
                <w:sz w:val="16"/>
              </w:rPr>
              <w:t>1996-01-06</w:t>
            </w:r>
          </w:p>
        </w:tc>
        <w:tc>
          <w:tcPr>
            <w:tcW w:type="dxa" w:w="1055"/>
          </w:tcPr>
          <w:p>
            <w:pPr>
              <w:spacing w:after="0"/>
              <w:jc w:val="left"/>
            </w:pPr>
            <w:r>
              <w:rPr>
                <w:sz w:val="16"/>
              </w:rPr>
              <w:t>DR-1086-VA</w:t>
            </w:r>
          </w:p>
        </w:tc>
        <w:tc>
          <w:tcPr>
            <w:tcW w:type="dxa" w:w="1419"/>
          </w:tcPr>
          <w:p>
            <w:pPr>
              <w:spacing w:after="0"/>
              <w:jc w:val="left"/>
            </w:pPr>
            <w:r>
              <w:rPr>
                <w:sz w:val="16"/>
              </w:rPr>
              <w:t>Major disaster</w:t>
            </w:r>
          </w:p>
        </w:tc>
        <w:tc>
          <w:tcPr>
            <w:tcW w:type="dxa" w:w="3236"/>
          </w:tcPr>
          <w:p>
            <w:pPr>
              <w:spacing w:after="0"/>
              <w:jc w:val="left"/>
            </w:pPr>
            <w:r>
              <w:rPr>
                <w:sz w:val="16"/>
              </w:rPr>
              <w:t>BLIZZARD OF 96 (SEVERE SNOW STORM)</w:t>
            </w:r>
          </w:p>
        </w:tc>
        <w:tc>
          <w:tcPr>
            <w:tcW w:type="dxa" w:w="2509"/>
          </w:tcPr>
          <w:p>
            <w:pPr>
              <w:spacing w:after="0"/>
              <w:jc w:val="left"/>
            </w:pPr>
            <w:r>
              <w:rPr>
                <w:sz w:val="16"/>
              </w:rPr>
              <w:t>Winter Weather</w:t>
            </w:r>
          </w:p>
        </w:tc>
        <w:tc>
          <w:tcPr>
            <w:tcW w:type="dxa" w:w="1455"/>
          </w:tcPr>
          <w:p>
            <w:pPr>
              <w:spacing w:after="0"/>
              <w:jc w:val="right"/>
            </w:pPr>
            <w:r>
              <w:rPr>
                <w:sz w:val="16"/>
              </w:rPr>
              <w:t>none found</w:t>
            </w:r>
          </w:p>
        </w:tc>
        <w:tc>
          <w:tcPr>
            <w:tcW w:type="dxa" w:w="1419"/>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1994-03-10</w:t>
            </w:r>
          </w:p>
        </w:tc>
        <w:tc>
          <w:tcPr>
            <w:tcW w:type="dxa" w:w="1055"/>
          </w:tcPr>
          <w:p>
            <w:pPr>
              <w:spacing w:after="0"/>
              <w:jc w:val="left"/>
            </w:pPr>
            <w:r>
              <w:rPr>
                <w:sz w:val="16"/>
              </w:rPr>
              <w:t>1994-02-08</w:t>
            </w:r>
          </w:p>
        </w:tc>
        <w:tc>
          <w:tcPr>
            <w:tcW w:type="dxa" w:w="1055"/>
          </w:tcPr>
          <w:p>
            <w:pPr>
              <w:spacing w:after="0"/>
              <w:jc w:val="left"/>
            </w:pPr>
            <w:r>
              <w:rPr>
                <w:sz w:val="16"/>
              </w:rPr>
              <w:t>DR-1014-VA</w:t>
            </w:r>
          </w:p>
        </w:tc>
        <w:tc>
          <w:tcPr>
            <w:tcW w:type="dxa" w:w="1419"/>
          </w:tcPr>
          <w:p>
            <w:pPr>
              <w:spacing w:after="0"/>
              <w:jc w:val="left"/>
            </w:pPr>
            <w:r>
              <w:rPr>
                <w:sz w:val="16"/>
              </w:rPr>
              <w:t>Major disaster</w:t>
            </w:r>
          </w:p>
        </w:tc>
        <w:tc>
          <w:tcPr>
            <w:tcW w:type="dxa" w:w="3236"/>
          </w:tcPr>
          <w:p>
            <w:pPr>
              <w:spacing w:after="0"/>
              <w:jc w:val="left"/>
            </w:pPr>
            <w:r>
              <w:rPr>
                <w:sz w:val="16"/>
              </w:rPr>
              <w:t>SEVERE ICE STORMS, FLOODING</w:t>
            </w:r>
          </w:p>
        </w:tc>
        <w:tc>
          <w:tcPr>
            <w:tcW w:type="dxa" w:w="2509"/>
          </w:tcPr>
          <w:p>
            <w:pPr>
              <w:spacing w:after="0"/>
              <w:jc w:val="left"/>
            </w:pPr>
            <w:r>
              <w:rPr>
                <w:sz w:val="16"/>
              </w:rPr>
              <w:t>Winter Weather (primary); also designated: Inland Flooding</w:t>
            </w:r>
          </w:p>
        </w:tc>
        <w:tc>
          <w:tcPr>
            <w:tcW w:type="dxa" w:w="1455"/>
          </w:tcPr>
          <w:p>
            <w:pPr>
              <w:spacing w:after="0"/>
              <w:jc w:val="right"/>
            </w:pPr>
            <w:r>
              <w:rPr>
                <w:sz w:val="16"/>
              </w:rPr>
              <w:t>none found</w:t>
            </w:r>
          </w:p>
        </w:tc>
        <w:tc>
          <w:tcPr>
            <w:tcW w:type="dxa" w:w="1419"/>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1993-03-25</w:t>
            </w:r>
          </w:p>
        </w:tc>
        <w:tc>
          <w:tcPr>
            <w:tcW w:type="dxa" w:w="1055"/>
          </w:tcPr>
          <w:p>
            <w:pPr>
              <w:spacing w:after="0"/>
              <w:jc w:val="left"/>
            </w:pPr>
            <w:r>
              <w:rPr>
                <w:sz w:val="16"/>
              </w:rPr>
              <w:t>1993-03-13</w:t>
            </w:r>
          </w:p>
        </w:tc>
        <w:tc>
          <w:tcPr>
            <w:tcW w:type="dxa" w:w="1055"/>
          </w:tcPr>
          <w:p>
            <w:pPr>
              <w:spacing w:after="0"/>
              <w:jc w:val="left"/>
            </w:pPr>
            <w:r>
              <w:rPr>
                <w:sz w:val="16"/>
              </w:rPr>
              <w:t>EM-3112-VA</w:t>
            </w:r>
          </w:p>
        </w:tc>
        <w:tc>
          <w:tcPr>
            <w:tcW w:type="dxa" w:w="1419"/>
          </w:tcPr>
          <w:p>
            <w:pPr>
              <w:spacing w:after="0"/>
              <w:jc w:val="left"/>
            </w:pPr>
            <w:r>
              <w:rPr>
                <w:sz w:val="16"/>
              </w:rPr>
              <w:t>Emergency</w:t>
            </w:r>
          </w:p>
        </w:tc>
        <w:tc>
          <w:tcPr>
            <w:tcW w:type="dxa" w:w="3236"/>
          </w:tcPr>
          <w:p>
            <w:pPr>
              <w:spacing w:after="0"/>
              <w:jc w:val="left"/>
            </w:pPr>
            <w:r>
              <w:rPr>
                <w:sz w:val="16"/>
              </w:rPr>
              <w:t>SEVERE WINTER STORM</w:t>
            </w:r>
          </w:p>
        </w:tc>
        <w:tc>
          <w:tcPr>
            <w:tcW w:type="dxa" w:w="2509"/>
          </w:tcPr>
          <w:p>
            <w:pPr>
              <w:spacing w:after="0"/>
              <w:jc w:val="left"/>
            </w:pPr>
            <w:r>
              <w:rPr>
                <w:sz w:val="16"/>
              </w:rPr>
              <w:t>Winter Weather</w:t>
            </w:r>
          </w:p>
        </w:tc>
        <w:tc>
          <w:tcPr>
            <w:tcW w:type="dxa" w:w="1455"/>
          </w:tcPr>
          <w:p>
            <w:pPr>
              <w:spacing w:after="0"/>
              <w:jc w:val="right"/>
            </w:pPr>
            <w:r>
              <w:rPr>
                <w:sz w:val="16"/>
              </w:rPr>
              <w:t>none found</w:t>
            </w:r>
          </w:p>
        </w:tc>
        <w:tc>
          <w:tcPr>
            <w:tcW w:type="dxa" w:w="1419"/>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1985-11-09</w:t>
            </w:r>
          </w:p>
        </w:tc>
        <w:tc>
          <w:tcPr>
            <w:tcW w:type="dxa" w:w="1055"/>
          </w:tcPr>
          <w:p>
            <w:pPr>
              <w:spacing w:after="0"/>
              <w:jc w:val="left"/>
            </w:pPr>
            <w:r>
              <w:rPr>
                <w:sz w:val="16"/>
              </w:rPr>
              <w:t>1985-11-09</w:t>
            </w:r>
          </w:p>
        </w:tc>
        <w:tc>
          <w:tcPr>
            <w:tcW w:type="dxa" w:w="1055"/>
          </w:tcPr>
          <w:p>
            <w:pPr>
              <w:spacing w:after="0"/>
              <w:jc w:val="left"/>
            </w:pPr>
            <w:r>
              <w:rPr>
                <w:sz w:val="16"/>
              </w:rPr>
              <w:t>DR-755-VA</w:t>
            </w:r>
          </w:p>
        </w:tc>
        <w:tc>
          <w:tcPr>
            <w:tcW w:type="dxa" w:w="1419"/>
          </w:tcPr>
          <w:p>
            <w:pPr>
              <w:spacing w:after="0"/>
              <w:jc w:val="left"/>
            </w:pPr>
            <w:r>
              <w:rPr>
                <w:sz w:val="16"/>
              </w:rPr>
              <w:t>Major disaster</w:t>
            </w:r>
          </w:p>
        </w:tc>
        <w:tc>
          <w:tcPr>
            <w:tcW w:type="dxa" w:w="3236"/>
          </w:tcPr>
          <w:p>
            <w:pPr>
              <w:spacing w:after="0"/>
              <w:jc w:val="left"/>
            </w:pPr>
            <w:r>
              <w:rPr>
                <w:sz w:val="16"/>
              </w:rPr>
              <w:t>SEVERE STORMS &amp; FLOODING</w:t>
            </w:r>
          </w:p>
        </w:tc>
        <w:tc>
          <w:tcPr>
            <w:tcW w:type="dxa" w:w="2509"/>
          </w:tcPr>
          <w:p>
            <w:pPr>
              <w:spacing w:after="0"/>
              <w:jc w:val="left"/>
            </w:pPr>
            <w:r>
              <w:rPr>
                <w:sz w:val="16"/>
              </w:rPr>
              <w:t>Inland Flooding</w:t>
            </w:r>
          </w:p>
        </w:tc>
        <w:tc>
          <w:tcPr>
            <w:tcW w:type="dxa" w:w="1455"/>
          </w:tcPr>
          <w:p>
            <w:pPr>
              <w:spacing w:after="0"/>
              <w:jc w:val="right"/>
            </w:pPr>
            <w:r>
              <w:rPr>
                <w:sz w:val="16"/>
              </w:rPr>
              <w:t>none found</w:t>
            </w:r>
          </w:p>
        </w:tc>
        <w:tc>
          <w:tcPr>
            <w:tcW w:type="dxa" w:w="1419"/>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1977-07-23</w:t>
            </w:r>
          </w:p>
        </w:tc>
        <w:tc>
          <w:tcPr>
            <w:tcW w:type="dxa" w:w="1055"/>
          </w:tcPr>
          <w:p>
            <w:pPr>
              <w:spacing w:after="0"/>
              <w:jc w:val="left"/>
            </w:pPr>
            <w:r>
              <w:rPr>
                <w:sz w:val="16"/>
              </w:rPr>
              <w:t>1977-07-23</w:t>
            </w:r>
          </w:p>
        </w:tc>
        <w:tc>
          <w:tcPr>
            <w:tcW w:type="dxa" w:w="1055"/>
          </w:tcPr>
          <w:p>
            <w:pPr>
              <w:spacing w:after="0"/>
              <w:jc w:val="left"/>
            </w:pPr>
            <w:r>
              <w:rPr>
                <w:sz w:val="16"/>
              </w:rPr>
              <w:t>EM-3046-VA</w:t>
            </w:r>
          </w:p>
        </w:tc>
        <w:tc>
          <w:tcPr>
            <w:tcW w:type="dxa" w:w="1419"/>
          </w:tcPr>
          <w:p>
            <w:pPr>
              <w:spacing w:after="0"/>
              <w:jc w:val="left"/>
            </w:pPr>
            <w:r>
              <w:rPr>
                <w:sz w:val="16"/>
              </w:rPr>
              <w:t>Emergency</w:t>
            </w:r>
          </w:p>
        </w:tc>
        <w:tc>
          <w:tcPr>
            <w:tcW w:type="dxa" w:w="3236"/>
          </w:tcPr>
          <w:p>
            <w:pPr>
              <w:spacing w:after="0"/>
              <w:jc w:val="left"/>
            </w:pPr>
            <w:r>
              <w:rPr>
                <w:sz w:val="16"/>
              </w:rPr>
              <w:t>DROUGHT</w:t>
            </w:r>
          </w:p>
        </w:tc>
        <w:tc>
          <w:tcPr>
            <w:tcW w:type="dxa" w:w="2509"/>
          </w:tcPr>
          <w:p>
            <w:pPr>
              <w:spacing w:after="0"/>
              <w:jc w:val="left"/>
            </w:pPr>
            <w:r>
              <w:rPr>
                <w:sz w:val="16"/>
              </w:rPr>
              <w:t>Drought</w:t>
            </w:r>
          </w:p>
        </w:tc>
        <w:tc>
          <w:tcPr>
            <w:tcW w:type="dxa" w:w="1455"/>
          </w:tcPr>
          <w:p>
            <w:pPr>
              <w:spacing w:after="0"/>
              <w:jc w:val="right"/>
            </w:pPr>
            <w:r>
              <w:rPr>
                <w:sz w:val="16"/>
              </w:rPr>
              <w:t>none found</w:t>
            </w:r>
          </w:p>
        </w:tc>
        <w:tc>
          <w:tcPr>
            <w:tcW w:type="dxa" w:w="1419"/>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1972-06-23</w:t>
            </w:r>
          </w:p>
        </w:tc>
        <w:tc>
          <w:tcPr>
            <w:tcW w:type="dxa" w:w="1055"/>
          </w:tcPr>
          <w:p>
            <w:pPr>
              <w:spacing w:after="0"/>
              <w:jc w:val="left"/>
            </w:pPr>
            <w:r>
              <w:rPr>
                <w:sz w:val="16"/>
              </w:rPr>
              <w:t>1972-06-23</w:t>
            </w:r>
          </w:p>
        </w:tc>
        <w:tc>
          <w:tcPr>
            <w:tcW w:type="dxa" w:w="1055"/>
          </w:tcPr>
          <w:p>
            <w:pPr>
              <w:spacing w:after="0"/>
              <w:jc w:val="left"/>
            </w:pPr>
            <w:r>
              <w:rPr>
                <w:sz w:val="16"/>
              </w:rPr>
              <w:t>DR-339-VA</w:t>
            </w:r>
          </w:p>
        </w:tc>
        <w:tc>
          <w:tcPr>
            <w:tcW w:type="dxa" w:w="1419"/>
          </w:tcPr>
          <w:p>
            <w:pPr>
              <w:spacing w:after="0"/>
              <w:jc w:val="left"/>
            </w:pPr>
            <w:r>
              <w:rPr>
                <w:sz w:val="16"/>
              </w:rPr>
              <w:t>Major disaster</w:t>
            </w:r>
          </w:p>
        </w:tc>
        <w:tc>
          <w:tcPr>
            <w:tcW w:type="dxa" w:w="3236"/>
          </w:tcPr>
          <w:p>
            <w:pPr>
              <w:spacing w:after="0"/>
              <w:jc w:val="left"/>
            </w:pPr>
            <w:r>
              <w:rPr>
                <w:sz w:val="16"/>
              </w:rPr>
              <w:t>TROPICAL STORM AGNES</w:t>
            </w:r>
          </w:p>
        </w:tc>
        <w:tc>
          <w:tcPr>
            <w:tcW w:type="dxa" w:w="2509"/>
          </w:tcPr>
          <w:p>
            <w:pPr>
              <w:spacing w:after="0"/>
              <w:jc w:val="left"/>
            </w:pPr>
            <w:r>
              <w:rPr>
                <w:sz w:val="16"/>
              </w:rPr>
              <w:t>Inland Flooding (primary); also designated: Hurricane</w:t>
            </w:r>
          </w:p>
        </w:tc>
        <w:tc>
          <w:tcPr>
            <w:tcW w:type="dxa" w:w="1455"/>
          </w:tcPr>
          <w:p>
            <w:pPr>
              <w:spacing w:after="0"/>
              <w:jc w:val="right"/>
            </w:pPr>
            <w:r>
              <w:rPr>
                <w:sz w:val="16"/>
              </w:rPr>
              <w:t>none found</w:t>
            </w:r>
          </w:p>
        </w:tc>
        <w:tc>
          <w:tcPr>
            <w:tcW w:type="dxa" w:w="1419"/>
          </w:tcPr>
          <w:p>
            <w:pPr>
              <w:spacing w:after="0"/>
              <w:jc w:val="left"/>
            </w:pPr>
          </w:p>
        </w:tc>
        <w:tc>
          <w:tcPr>
            <w:tcW w:type="dxa" w:w="910"/>
          </w:tcPr>
          <w:p>
            <w:pPr>
              <w:spacing w:after="0"/>
              <w:jc w:val="left"/>
            </w:pPr>
          </w:p>
        </w:tc>
      </w:tr>
      <w:tr>
        <w:trPr>
          <w:cantSplit/>
        </w:trPr>
        <w:tc>
          <w:tcPr>
            <w:tcW w:type="dxa" w:w="1055"/>
          </w:tcPr>
          <w:p>
            <w:pPr>
              <w:spacing w:after="0"/>
              <w:jc w:val="left"/>
            </w:pPr>
            <w:r>
              <w:rPr>
                <w:sz w:val="16"/>
              </w:rPr>
              <w:t>1969-08-23</w:t>
            </w:r>
          </w:p>
        </w:tc>
        <w:tc>
          <w:tcPr>
            <w:tcW w:type="dxa" w:w="1055"/>
          </w:tcPr>
          <w:p>
            <w:pPr>
              <w:spacing w:after="0"/>
              <w:jc w:val="left"/>
            </w:pPr>
            <w:r>
              <w:rPr>
                <w:sz w:val="16"/>
              </w:rPr>
              <w:t>1969-08-23</w:t>
            </w:r>
          </w:p>
        </w:tc>
        <w:tc>
          <w:tcPr>
            <w:tcW w:type="dxa" w:w="1055"/>
          </w:tcPr>
          <w:p>
            <w:pPr>
              <w:spacing w:after="0"/>
              <w:jc w:val="left"/>
            </w:pPr>
            <w:r>
              <w:rPr>
                <w:sz w:val="16"/>
              </w:rPr>
              <w:t>DR-274-VA</w:t>
            </w:r>
          </w:p>
        </w:tc>
        <w:tc>
          <w:tcPr>
            <w:tcW w:type="dxa" w:w="1419"/>
          </w:tcPr>
          <w:p>
            <w:pPr>
              <w:spacing w:after="0"/>
              <w:jc w:val="left"/>
            </w:pPr>
            <w:r>
              <w:rPr>
                <w:sz w:val="16"/>
              </w:rPr>
              <w:t>Major disaster</w:t>
            </w:r>
          </w:p>
        </w:tc>
        <w:tc>
          <w:tcPr>
            <w:tcW w:type="dxa" w:w="3236"/>
          </w:tcPr>
          <w:p>
            <w:pPr>
              <w:spacing w:after="0"/>
              <w:jc w:val="left"/>
            </w:pPr>
            <w:r>
              <w:rPr>
                <w:sz w:val="16"/>
              </w:rPr>
              <w:t>SEVERE STORMS &amp; FLOODING</w:t>
            </w:r>
          </w:p>
        </w:tc>
        <w:tc>
          <w:tcPr>
            <w:tcW w:type="dxa" w:w="2509"/>
          </w:tcPr>
          <w:p>
            <w:pPr>
              <w:spacing w:after="0"/>
              <w:jc w:val="left"/>
            </w:pPr>
            <w:r>
              <w:rPr>
                <w:sz w:val="16"/>
              </w:rPr>
              <w:t>Hurricane (primary); also designated: Inland Flooding</w:t>
            </w:r>
          </w:p>
        </w:tc>
        <w:tc>
          <w:tcPr>
            <w:tcW w:type="dxa" w:w="1455"/>
          </w:tcPr>
          <w:p>
            <w:pPr>
              <w:spacing w:after="0"/>
              <w:jc w:val="right"/>
            </w:pPr>
            <w:r>
              <w:rPr>
                <w:sz w:val="16"/>
              </w:rPr>
              <w:t>none found</w:t>
            </w:r>
          </w:p>
        </w:tc>
        <w:tc>
          <w:tcPr>
            <w:tcW w:type="dxa" w:w="1419"/>
          </w:tcPr>
          <w:p>
            <w:pPr>
              <w:spacing w:after="0"/>
              <w:jc w:val="left"/>
            </w:pPr>
          </w:p>
        </w:tc>
        <w:tc>
          <w:tcPr>
            <w:tcW w:type="dxa" w:w="910"/>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26"/>
        <w:gridCol w:w="1626"/>
        <w:gridCol w:w="1486"/>
        <w:gridCol w:w="2186"/>
        <w:gridCol w:w="1990"/>
        <w:gridCol w:w="3166"/>
        <w:gridCol w:w="1016"/>
        <w:gridCol w:w="1016"/>
      </w:tblGrid>
      <w:tr>
        <w:trPr>
          <w:cantSplit/>
          <w:tblHeader/>
        </w:trPr>
        <w:tc>
          <w:tcPr>
            <w:tcW w:type="dxa" w:w="1626"/>
            <w:shd w:val="clear" w:color="auto" w:fill="E8E8E8"/>
          </w:tcPr>
          <w:p>
            <w:pPr>
              <w:spacing w:after="0"/>
              <w:jc w:val="left"/>
            </w:pPr>
            <w:r>
              <w:rPr>
                <w:b/>
                <w:sz w:val="16"/>
              </w:rPr>
              <w:t>Declared</w:t>
            </w:r>
          </w:p>
        </w:tc>
        <w:tc>
          <w:tcPr>
            <w:tcW w:type="dxa" w:w="1626"/>
            <w:shd w:val="clear" w:color="auto" w:fill="E8E8E8"/>
          </w:tcPr>
          <w:p>
            <w:pPr>
              <w:spacing w:after="0"/>
              <w:jc w:val="left"/>
            </w:pPr>
            <w:r>
              <w:rPr>
                <w:b/>
                <w:sz w:val="16"/>
              </w:rPr>
              <w:t>Incident began</w:t>
            </w:r>
          </w:p>
        </w:tc>
        <w:tc>
          <w:tcPr>
            <w:tcW w:type="dxa" w:w="1486"/>
            <w:shd w:val="clear" w:color="auto" w:fill="E8E8E8"/>
          </w:tcPr>
          <w:p>
            <w:pPr>
              <w:spacing w:after="0"/>
              <w:jc w:val="left"/>
            </w:pPr>
            <w:r>
              <w:rPr>
                <w:b/>
                <w:sz w:val="16"/>
              </w:rPr>
              <w:t>FEMA number</w:t>
            </w:r>
          </w:p>
        </w:tc>
        <w:tc>
          <w:tcPr>
            <w:tcW w:type="dxa" w:w="2186"/>
            <w:shd w:val="clear" w:color="auto" w:fill="E8E8E8"/>
          </w:tcPr>
          <w:p>
            <w:pPr>
              <w:spacing w:after="0"/>
              <w:jc w:val="left"/>
            </w:pPr>
            <w:r>
              <w:rPr>
                <w:b/>
                <w:sz w:val="16"/>
              </w:rPr>
              <w:t>Type</w:t>
            </w:r>
          </w:p>
        </w:tc>
        <w:tc>
          <w:tcPr>
            <w:tcW w:type="dxa" w:w="1990"/>
            <w:shd w:val="clear" w:color="auto" w:fill="E8E8E8"/>
          </w:tcPr>
          <w:p>
            <w:pPr>
              <w:spacing w:after="0"/>
              <w:jc w:val="left"/>
            </w:pPr>
            <w:r>
              <w:rPr>
                <w:b/>
                <w:sz w:val="16"/>
              </w:rPr>
              <w:t>Title</w:t>
            </w:r>
          </w:p>
        </w:tc>
        <w:tc>
          <w:tcPr>
            <w:tcW w:type="dxa" w:w="3166"/>
            <w:shd w:val="clear" w:color="auto" w:fill="E8E8E8"/>
          </w:tcPr>
          <w:p>
            <w:pPr>
              <w:spacing w:after="0"/>
              <w:jc w:val="left"/>
            </w:pPr>
            <w:r>
              <w:rPr>
                <w:b/>
                <w:sz w:val="16"/>
              </w:rPr>
              <w:t>Mapped hazard</w:t>
            </w:r>
          </w:p>
        </w:tc>
        <w:tc>
          <w:tcPr>
            <w:tcW w:type="dxa" w:w="1016"/>
            <w:shd w:val="clear" w:color="auto" w:fill="E8E8E8"/>
          </w:tcPr>
          <w:p>
            <w:pPr>
              <w:spacing w:after="0"/>
              <w:jc w:val="left"/>
            </w:pPr>
            <w:r>
              <w:rPr>
                <w:b/>
                <w:sz w:val="16"/>
              </w:rPr>
              <w:t>Flags</w:t>
            </w:r>
          </w:p>
        </w:tc>
        <w:tc>
          <w:tcPr>
            <w:tcW w:type="dxa" w:w="1016"/>
            <w:shd w:val="clear" w:color="auto" w:fill="E8E8E8"/>
          </w:tcPr>
          <w:p>
            <w:pPr>
              <w:spacing w:after="0"/>
              <w:jc w:val="left"/>
            </w:pPr>
            <w:r>
              <w:rPr>
                <w:b/>
                <w:sz w:val="16"/>
              </w:rPr>
              <w:t>Notes</w:t>
            </w:r>
          </w:p>
        </w:tc>
      </w:tr>
      <w:tr>
        <w:trPr>
          <w:cantSplit/>
        </w:trPr>
        <w:tc>
          <w:tcPr>
            <w:tcW w:type="dxa" w:w="1626"/>
          </w:tcPr>
          <w:p>
            <w:pPr>
              <w:spacing w:after="0"/>
              <w:jc w:val="left"/>
            </w:pPr>
            <w:r>
              <w:rPr>
                <w:sz w:val="16"/>
              </w:rPr>
              <w:t>1963-03-21</w:t>
            </w:r>
          </w:p>
        </w:tc>
        <w:tc>
          <w:tcPr>
            <w:tcW w:type="dxa" w:w="1626"/>
          </w:tcPr>
          <w:p>
            <w:pPr>
              <w:spacing w:after="0"/>
              <w:jc w:val="left"/>
            </w:pPr>
            <w:r>
              <w:rPr>
                <w:sz w:val="16"/>
              </w:rPr>
              <w:t>1963-03-21</w:t>
            </w:r>
          </w:p>
        </w:tc>
        <w:tc>
          <w:tcPr>
            <w:tcW w:type="dxa" w:w="1486"/>
          </w:tcPr>
          <w:p>
            <w:pPr>
              <w:spacing w:after="0"/>
              <w:jc w:val="left"/>
            </w:pPr>
            <w:r>
              <w:rPr>
                <w:sz w:val="16"/>
              </w:rPr>
              <w:t>DR-149-VA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1962-03-09</w:t>
            </w:r>
          </w:p>
        </w:tc>
        <w:tc>
          <w:tcPr>
            <w:tcW w:type="dxa" w:w="1626"/>
          </w:tcPr>
          <w:p>
            <w:pPr>
              <w:spacing w:after="0"/>
              <w:jc w:val="left"/>
            </w:pPr>
            <w:r>
              <w:rPr>
                <w:sz w:val="16"/>
              </w:rPr>
              <w:t>1962-03-09</w:t>
            </w:r>
          </w:p>
        </w:tc>
        <w:tc>
          <w:tcPr>
            <w:tcW w:type="dxa" w:w="1486"/>
          </w:tcPr>
          <w:p>
            <w:pPr>
              <w:spacing w:after="0"/>
              <w:jc w:val="left"/>
            </w:pPr>
            <w:r>
              <w:rPr>
                <w:sz w:val="16"/>
              </w:rPr>
              <w:t>DR-123-VA</w:t>
            </w:r>
          </w:p>
        </w:tc>
        <w:tc>
          <w:tcPr>
            <w:tcW w:type="dxa" w:w="2186"/>
          </w:tcPr>
          <w:p>
            <w:pPr>
              <w:spacing w:after="0"/>
              <w:jc w:val="left"/>
            </w:pPr>
            <w:r>
              <w:rPr>
                <w:sz w:val="16"/>
              </w:rPr>
              <w:t>Major disaster</w:t>
            </w:r>
          </w:p>
        </w:tc>
        <w:tc>
          <w:tcPr>
            <w:tcW w:type="dxa" w:w="1990"/>
          </w:tcPr>
          <w:p>
            <w:pPr>
              <w:spacing w:after="0"/>
              <w:jc w:val="left"/>
            </w:pPr>
            <w:r>
              <w:rPr>
                <w:sz w:val="16"/>
              </w:rPr>
              <w:t>SEVERE STORMS, HIGH TIDES &amp; FLOODING</w:t>
            </w:r>
          </w:p>
        </w:tc>
        <w:tc>
          <w:tcPr>
            <w:tcW w:type="dxa" w:w="3166"/>
          </w:tcPr>
          <w:p>
            <w:pPr>
              <w:spacing w:after="0"/>
              <w:jc w:val="left"/>
            </w:pPr>
            <w:r>
              <w:rPr>
                <w:sz w:val="16"/>
              </w:rPr>
              <w:t>Inland Flooding (primary); also designated: Coastal Flooding</w:t>
            </w:r>
          </w:p>
        </w:tc>
        <w:tc>
          <w:tcPr>
            <w:tcW w:type="dxa" w:w="1016"/>
          </w:tcPr>
          <w:p>
            <w:pPr>
              <w:spacing w:after="0"/>
              <w:jc w:val="left"/>
            </w:pPr>
          </w:p>
        </w:tc>
        <w:tc>
          <w:tcPr>
            <w:tcW w:type="dxa" w:w="1016"/>
          </w:tcPr>
          <w:p>
            <w:pPr>
              <w:spacing w:after="0"/>
              <w:jc w:val="left"/>
            </w:pPr>
          </w:p>
        </w:tc>
      </w:tr>
      <w:tr>
        <w:trPr>
          <w:cantSplit/>
        </w:trPr>
        <w:tc>
          <w:tcPr>
            <w:tcW w:type="dxa" w:w="1626"/>
          </w:tcPr>
          <w:p>
            <w:pPr>
              <w:spacing w:after="0"/>
              <w:jc w:val="left"/>
            </w:pPr>
            <w:r>
              <w:rPr>
                <w:sz w:val="16"/>
              </w:rPr>
              <w:t>1957-02-01</w:t>
            </w:r>
          </w:p>
        </w:tc>
        <w:tc>
          <w:tcPr>
            <w:tcW w:type="dxa" w:w="1626"/>
          </w:tcPr>
          <w:p>
            <w:pPr>
              <w:spacing w:after="0"/>
              <w:jc w:val="left"/>
            </w:pPr>
            <w:r>
              <w:rPr>
                <w:sz w:val="16"/>
              </w:rPr>
              <w:t>1957-02-01</w:t>
            </w:r>
          </w:p>
        </w:tc>
        <w:tc>
          <w:tcPr>
            <w:tcW w:type="dxa" w:w="1486"/>
          </w:tcPr>
          <w:p>
            <w:pPr>
              <w:spacing w:after="0"/>
              <w:jc w:val="left"/>
            </w:pPr>
            <w:r>
              <w:rPr>
                <w:sz w:val="16"/>
              </w:rPr>
              <w:t>DR-68-VA</w:t>
            </w:r>
          </w:p>
        </w:tc>
        <w:tc>
          <w:tcPr>
            <w:tcW w:type="dxa" w:w="2186"/>
          </w:tcPr>
          <w:p>
            <w:pPr>
              <w:spacing w:after="0"/>
              <w:jc w:val="left"/>
            </w:pPr>
            <w:r>
              <w:rPr>
                <w:sz w:val="16"/>
              </w:rPr>
              <w:t>Major disaster</w:t>
            </w:r>
          </w:p>
        </w:tc>
        <w:tc>
          <w:tcPr>
            <w:tcW w:type="dxa" w:w="1990"/>
          </w:tcPr>
          <w:p>
            <w:pPr>
              <w:spacing w:after="0"/>
              <w:jc w:val="left"/>
            </w:pPr>
            <w:r>
              <w:rPr>
                <w:sz w:val="16"/>
              </w:rPr>
              <w:t>FLOODS</w:t>
            </w:r>
          </w:p>
        </w:tc>
        <w:tc>
          <w:tcPr>
            <w:tcW w:type="dxa" w:w="3166"/>
          </w:tcPr>
          <w:p>
            <w:pPr>
              <w:spacing w:after="0"/>
              <w:jc w:val="left"/>
            </w:pPr>
            <w:r>
              <w:rPr>
                <w:sz w:val="16"/>
              </w:rPr>
              <w:t>Inland Flooding</w:t>
            </w:r>
          </w:p>
        </w:tc>
        <w:tc>
          <w:tcPr>
            <w:tcW w:type="dxa" w:w="1016"/>
          </w:tcPr>
          <w:p>
            <w:pPr>
              <w:spacing w:after="0"/>
              <w:jc w:val="left"/>
            </w:pPr>
          </w:p>
        </w:tc>
        <w:tc>
          <w:tcPr>
            <w:tcW w:type="dxa" w:w="101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6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12</w:t>
            </w:r>
          </w:p>
        </w:tc>
        <w:tc>
          <w:tcPr>
            <w:tcW w:type="dxa" w:w="1422"/>
          </w:tcPr>
          <w:p>
            <w:pPr>
              <w:spacing w:after="0"/>
              <w:jc w:val="right"/>
            </w:pPr>
            <w:r>
              <w:rPr>
                <w:sz w:val="16"/>
              </w:rPr>
              <w:t>3</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39</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3</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6</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Ice Storm</w:t>
            </w:r>
          </w:p>
        </w:tc>
        <w:tc>
          <w:tcPr>
            <w:tcW w:type="dxa" w:w="1487"/>
          </w:tcPr>
          <w:p>
            <w:pPr>
              <w:spacing w:after="0"/>
              <w:jc w:val="right"/>
            </w:pPr>
            <w:r>
              <w:rPr>
                <w:sz w:val="16"/>
              </w:rPr>
              <w:t>13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39</w:t>
            </w:r>
          </w:p>
        </w:tc>
        <w:tc>
          <w:tcPr>
            <w:tcW w:type="dxa" w:w="1422"/>
          </w:tcPr>
          <w:p>
            <w:pPr>
              <w:spacing w:after="0"/>
              <w:jc w:val="right"/>
            </w:pPr>
            <w:r>
              <w:rPr>
                <w:sz w:val="16"/>
              </w:rPr>
              <w:t>0</w:t>
            </w:r>
          </w:p>
        </w:tc>
        <w:tc>
          <w:tcPr>
            <w:tcW w:type="dxa" w:w="1356"/>
          </w:tcPr>
          <w:p>
            <w:pPr>
              <w:spacing w:after="0"/>
              <w:jc w:val="right"/>
            </w:pPr>
            <w:r>
              <w:rPr>
                <w:sz w:val="16"/>
              </w:rPr>
              <w:t>3</w:t>
            </w:r>
          </w:p>
        </w:tc>
        <w:tc>
          <w:tcPr>
            <w:tcW w:type="dxa" w:w="963"/>
          </w:tcPr>
          <w:p>
            <w:pPr>
              <w:spacing w:after="0"/>
              <w:jc w:val="right"/>
            </w:pPr>
            <w:r>
              <w:rPr>
                <w:sz w:val="16"/>
              </w:rPr>
              <w:t>4</w:t>
            </w:r>
          </w:p>
        </w:tc>
        <w:tc>
          <w:tcPr>
            <w:tcW w:type="dxa" w:w="1356"/>
          </w:tcPr>
          <w:p>
            <w:pPr>
              <w:spacing w:after="0"/>
              <w:jc w:val="right"/>
            </w:pPr>
            <w:r>
              <w:rPr>
                <w:sz w:val="16"/>
              </w:rPr>
              <w:t>7</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Lightning</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144</w:t>
            </w:r>
          </w:p>
        </w:tc>
        <w:tc>
          <w:tcPr>
            <w:tcW w:type="dxa" w:w="1422"/>
          </w:tcPr>
          <w:p>
            <w:pPr>
              <w:spacing w:after="0"/>
              <w:jc w:val="right"/>
            </w:pPr>
            <w:r>
              <w:rPr>
                <w:sz w:val="16"/>
              </w:rPr>
              <w:t>4</w:t>
            </w:r>
          </w:p>
        </w:tc>
        <w:tc>
          <w:tcPr>
            <w:tcW w:type="dxa" w:w="1356"/>
          </w:tcPr>
          <w:p>
            <w:pPr>
              <w:spacing w:after="0"/>
              <w:jc w:val="right"/>
            </w:pPr>
            <w:r>
              <w:rPr>
                <w:sz w:val="16"/>
              </w:rPr>
              <w:t>4</w:t>
            </w:r>
          </w:p>
        </w:tc>
        <w:tc>
          <w:tcPr>
            <w:tcW w:type="dxa" w:w="963"/>
          </w:tcPr>
          <w:p>
            <w:pPr>
              <w:spacing w:after="0"/>
              <w:jc w:val="right"/>
            </w:pPr>
            <w:r>
              <w:rPr>
                <w:sz w:val="16"/>
              </w:rPr>
              <w:t>22</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41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3</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62</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6</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130"/>
        <w:gridCol w:w="1325"/>
        <w:gridCol w:w="1909"/>
        <w:gridCol w:w="2395"/>
        <w:gridCol w:w="1500"/>
        <w:gridCol w:w="2817"/>
        <w:gridCol w:w="706"/>
        <w:gridCol w:w="2330"/>
      </w:tblGrid>
      <w:tr>
        <w:trPr>
          <w:cantSplit/>
          <w:tblHeader/>
        </w:trPr>
        <w:tc>
          <w:tcPr>
            <w:tcW w:type="dxa" w:w="1130"/>
            <w:shd w:val="clear" w:color="auto" w:fill="E8E8E8"/>
          </w:tcPr>
          <w:p>
            <w:pPr>
              <w:spacing w:after="0"/>
              <w:jc w:val="left"/>
            </w:pPr>
            <w:r>
              <w:rPr>
                <w:b/>
                <w:sz w:val="16"/>
              </w:rPr>
              <w:t>Date</w:t>
            </w:r>
          </w:p>
        </w:tc>
        <w:tc>
          <w:tcPr>
            <w:tcW w:type="dxa" w:w="1325"/>
            <w:shd w:val="clear" w:color="auto" w:fill="E8E8E8"/>
          </w:tcPr>
          <w:p>
            <w:pPr>
              <w:spacing w:after="0"/>
              <w:jc w:val="left"/>
            </w:pPr>
            <w:r>
              <w:rPr>
                <w:b/>
                <w:sz w:val="16"/>
              </w:rPr>
              <w:t>Event type</w:t>
            </w:r>
          </w:p>
        </w:tc>
        <w:tc>
          <w:tcPr>
            <w:tcW w:type="dxa" w:w="1909"/>
            <w:shd w:val="clear" w:color="auto" w:fill="E8E8E8"/>
          </w:tcPr>
          <w:p>
            <w:pPr>
              <w:spacing w:after="0"/>
              <w:jc w:val="left"/>
            </w:pPr>
            <w:r>
              <w:rPr>
                <w:b/>
                <w:sz w:val="16"/>
              </w:rPr>
              <w:t>Magnitude or extent</w:t>
            </w:r>
          </w:p>
        </w:tc>
        <w:tc>
          <w:tcPr>
            <w:tcW w:type="dxa" w:w="2395"/>
            <w:shd w:val="clear" w:color="auto" w:fill="E8E8E8"/>
          </w:tcPr>
          <w:p>
            <w:pPr>
              <w:spacing w:after="0"/>
              <w:jc w:val="left"/>
            </w:pPr>
            <w:r>
              <w:rPr>
                <w:b/>
                <w:sz w:val="16"/>
              </w:rPr>
              <w:t>Damage</w:t>
            </w:r>
          </w:p>
          <w:p>
            <w:pPr>
              <w:spacing w:after="0"/>
              <w:jc w:val="left"/>
            </w:pPr>
            <w:r>
              <w:rPr>
                <w:i/>
                <w:color w:val="555555"/>
                <w:sz w:val="14"/>
              </w:rPr>
              <w:t>nominal dollars</w:t>
            </w:r>
          </w:p>
        </w:tc>
        <w:tc>
          <w:tcPr>
            <w:tcW w:type="dxa" w:w="1500"/>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2817"/>
            <w:shd w:val="clear" w:color="auto" w:fill="E8E8E8"/>
          </w:tcPr>
          <w:p>
            <w:pPr>
              <w:spacing w:after="0"/>
              <w:jc w:val="left"/>
            </w:pPr>
            <w:r>
              <w:rPr>
                <w:b/>
                <w:sz w:val="16"/>
              </w:rPr>
              <w:t>Location</w:t>
            </w:r>
          </w:p>
        </w:tc>
        <w:tc>
          <w:tcPr>
            <w:tcW w:type="dxa" w:w="706"/>
            <w:shd w:val="clear" w:color="auto" w:fill="E8E8E8"/>
          </w:tcPr>
          <w:p>
            <w:pPr>
              <w:spacing w:after="0"/>
              <w:jc w:val="left"/>
            </w:pPr>
            <w:r>
              <w:rPr>
                <w:b/>
                <w:sz w:val="16"/>
              </w:rPr>
              <w:t>Flags</w:t>
            </w:r>
          </w:p>
        </w:tc>
        <w:tc>
          <w:tcPr>
            <w:tcW w:type="dxa" w:w="2330"/>
            <w:shd w:val="clear" w:color="auto" w:fill="E8E8E8"/>
          </w:tcPr>
          <w:p>
            <w:pPr>
              <w:spacing w:after="0"/>
              <w:jc w:val="left"/>
            </w:pPr>
            <w:r>
              <w:rPr>
                <w:b/>
                <w:sz w:val="16"/>
              </w:rPr>
              <w:t>Why listed</w:t>
            </w:r>
          </w:p>
        </w:tc>
      </w:tr>
      <w:tr>
        <w:trPr>
          <w:cantSplit/>
        </w:trPr>
        <w:tc>
          <w:tcPr>
            <w:tcW w:type="dxa" w:w="1130"/>
          </w:tcPr>
          <w:p>
            <w:pPr>
              <w:spacing w:after="0"/>
              <w:jc w:val="left"/>
            </w:pPr>
            <w:r>
              <w:rPr>
                <w:sz w:val="16"/>
              </w:rPr>
              <w:t>2019-10-31</w:t>
            </w:r>
          </w:p>
        </w:tc>
        <w:tc>
          <w:tcPr>
            <w:tcW w:type="dxa" w:w="1325"/>
          </w:tcPr>
          <w:p>
            <w:pPr>
              <w:spacing w:after="0"/>
              <w:jc w:val="left"/>
            </w:pPr>
            <w:r>
              <w:rPr>
                <w:sz w:val="16"/>
              </w:rPr>
              <w:t>High Wind</w:t>
            </w:r>
          </w:p>
        </w:tc>
        <w:tc>
          <w:tcPr>
            <w:tcW w:type="dxa" w:w="1909"/>
          </w:tcPr>
          <w:p>
            <w:pPr>
              <w:spacing w:after="0"/>
              <w:jc w:val="left"/>
            </w:pPr>
            <w:r>
              <w:rPr>
                <w:sz w:val="16"/>
              </w:rPr>
              <w:t>55 kt (63 mph) estimated gust</w:t>
            </w:r>
          </w:p>
        </w:tc>
        <w:tc>
          <w:tcPr>
            <w:tcW w:type="dxa" w:w="2395"/>
          </w:tcPr>
          <w:p>
            <w:pPr>
              <w:spacing w:after="0"/>
              <w:jc w:val="left"/>
            </w:pPr>
            <w:r>
              <w:rPr>
                <w:sz w:val="16"/>
              </w:rPr>
              <w:t>$30,000 property; crops not reported, reported for the zone (2019 dollars)</w:t>
            </w:r>
          </w:p>
        </w:tc>
        <w:tc>
          <w:tcPr>
            <w:tcW w:type="dxa" w:w="1500"/>
          </w:tcPr>
          <w:p>
            <w:pPr>
              <w:spacing w:after="0"/>
              <w:jc w:val="right"/>
            </w:pPr>
            <w:r>
              <w:rPr>
                <w:sz w:val="16"/>
              </w:rPr>
              <w:t>0, 0</w:t>
            </w:r>
          </w:p>
        </w:tc>
        <w:tc>
          <w:tcPr>
            <w:tcW w:type="dxa" w:w="2817"/>
          </w:tcPr>
          <w:p>
            <w:pPr>
              <w:spacing w:after="0"/>
              <w:jc w:val="left"/>
            </w:pPr>
            <w:r>
              <w:rPr>
                <w:sz w:val="16"/>
              </w:rPr>
              <w:t>NWS zone VAZ019 (ALLEGHANY), zone-level: may include parts of neighboring counties</w:t>
            </w:r>
          </w:p>
        </w:tc>
        <w:tc>
          <w:tcPr>
            <w:tcW w:type="dxa" w:w="706"/>
          </w:tcPr>
          <w:p>
            <w:pPr>
              <w:spacing w:after="0"/>
              <w:jc w:val="left"/>
            </w:pPr>
          </w:p>
        </w:tc>
        <w:tc>
          <w:tcPr>
            <w:tcW w:type="dxa" w:w="2330"/>
          </w:tcPr>
          <w:p>
            <w:pPr>
              <w:spacing w:after="0"/>
              <w:jc w:val="left"/>
            </w:pPr>
            <w:r>
              <w:rPr>
                <w:sz w:val="16"/>
              </w:rPr>
              <w:t>B1-c worst recorded: High Wind and Strong Wind (outside NRI Strong Wind definition)</w:t>
            </w:r>
          </w:p>
        </w:tc>
      </w:tr>
      <w:tr>
        <w:trPr>
          <w:cantSplit/>
        </w:trPr>
        <w:tc>
          <w:tcPr>
            <w:tcW w:type="dxa" w:w="1130"/>
          </w:tcPr>
          <w:p>
            <w:pPr>
              <w:spacing w:after="0"/>
              <w:jc w:val="left"/>
            </w:pPr>
            <w:r>
              <w:rPr>
                <w:sz w:val="16"/>
              </w:rPr>
              <w:t>2016-06-23</w:t>
            </w:r>
          </w:p>
        </w:tc>
        <w:tc>
          <w:tcPr>
            <w:tcW w:type="dxa" w:w="1325"/>
          </w:tcPr>
          <w:p>
            <w:pPr>
              <w:spacing w:after="0"/>
              <w:jc w:val="left"/>
            </w:pPr>
            <w:r>
              <w:rPr>
                <w:sz w:val="16"/>
              </w:rPr>
              <w:t>Flash Flood</w:t>
            </w:r>
          </w:p>
        </w:tc>
        <w:tc>
          <w:tcPr>
            <w:tcW w:type="dxa" w:w="1909"/>
          </w:tcPr>
          <w:p>
            <w:pPr>
              <w:spacing w:after="0"/>
              <w:jc w:val="left"/>
            </w:pPr>
          </w:p>
        </w:tc>
        <w:tc>
          <w:tcPr>
            <w:tcW w:type="dxa" w:w="2395"/>
          </w:tcPr>
          <w:p>
            <w:pPr>
              <w:spacing w:after="0"/>
              <w:jc w:val="left"/>
            </w:pPr>
            <w:r>
              <w:rPr>
                <w:sz w:val="16"/>
              </w:rPr>
              <w:t>$6,100,000 property; $0 crops (2016 dollars)</w:t>
            </w:r>
          </w:p>
        </w:tc>
        <w:tc>
          <w:tcPr>
            <w:tcW w:type="dxa" w:w="1500"/>
          </w:tcPr>
          <w:p>
            <w:pPr>
              <w:spacing w:after="0"/>
              <w:jc w:val="right"/>
            </w:pPr>
            <w:r>
              <w:rPr>
                <w:sz w:val="16"/>
              </w:rPr>
              <w:t>0, 3</w:t>
            </w:r>
          </w:p>
        </w:tc>
        <w:tc>
          <w:tcPr>
            <w:tcW w:type="dxa" w:w="2817"/>
          </w:tcPr>
          <w:p>
            <w:pPr>
              <w:spacing w:after="0"/>
              <w:jc w:val="left"/>
            </w:pPr>
            <w:r>
              <w:rPr>
                <w:sz w:val="16"/>
              </w:rPr>
              <w:t>JERRYS RUN to BLUE SPG RUN</w:t>
            </w:r>
          </w:p>
        </w:tc>
        <w:tc>
          <w:tcPr>
            <w:tcW w:type="dxa" w:w="706"/>
          </w:tcPr>
          <w:p>
            <w:pPr>
              <w:spacing w:after="0"/>
              <w:jc w:val="left"/>
            </w:pPr>
          </w:p>
        </w:tc>
        <w:tc>
          <w:tcPr>
            <w:tcW w:type="dxa" w:w="2330"/>
          </w:tcPr>
          <w:p>
            <w:pPr>
              <w:spacing w:after="0"/>
              <w:jc w:val="left"/>
            </w:pPr>
            <w:r>
              <w:rPr>
                <w:sz w:val="16"/>
              </w:rPr>
              <w:t>B1-c worst recorded: Flash Flood, Flood, Lakeshore Flood</w:t>
            </w:r>
          </w:p>
        </w:tc>
      </w:tr>
      <w:tr>
        <w:trPr>
          <w:cantSplit/>
        </w:trPr>
        <w:tc>
          <w:tcPr>
            <w:tcW w:type="dxa" w:w="1130"/>
          </w:tcPr>
          <w:p>
            <w:pPr>
              <w:spacing w:after="0"/>
              <w:jc w:val="left"/>
            </w:pPr>
            <w:r>
              <w:rPr>
                <w:sz w:val="16"/>
              </w:rPr>
              <w:t>2016-04-02</w:t>
            </w:r>
          </w:p>
        </w:tc>
        <w:tc>
          <w:tcPr>
            <w:tcW w:type="dxa" w:w="1325"/>
          </w:tcPr>
          <w:p>
            <w:pPr>
              <w:spacing w:after="0"/>
              <w:jc w:val="left"/>
            </w:pPr>
            <w:r>
              <w:rPr>
                <w:sz w:val="16"/>
              </w:rPr>
              <w:t>High Wind</w:t>
            </w:r>
          </w:p>
        </w:tc>
        <w:tc>
          <w:tcPr>
            <w:tcW w:type="dxa" w:w="1909"/>
          </w:tcPr>
          <w:p>
            <w:pPr>
              <w:spacing w:after="0"/>
              <w:jc w:val="left"/>
            </w:pPr>
            <w:r>
              <w:rPr>
                <w:sz w:val="16"/>
              </w:rPr>
              <w:t>50 kt (58 mph) estimated gust</w:t>
            </w:r>
          </w:p>
        </w:tc>
        <w:tc>
          <w:tcPr>
            <w:tcW w:type="dxa" w:w="2395"/>
          </w:tcPr>
          <w:p>
            <w:pPr>
              <w:spacing w:after="0"/>
              <w:jc w:val="left"/>
            </w:pPr>
            <w:r>
              <w:rPr>
                <w:sz w:val="16"/>
              </w:rPr>
              <w:t>$65,000 property; crops not reported, reported for the zone (2016 dollars)</w:t>
            </w:r>
          </w:p>
        </w:tc>
        <w:tc>
          <w:tcPr>
            <w:tcW w:type="dxa" w:w="1500"/>
          </w:tcPr>
          <w:p>
            <w:pPr>
              <w:spacing w:after="0"/>
              <w:jc w:val="right"/>
            </w:pPr>
            <w:r>
              <w:rPr>
                <w:sz w:val="16"/>
              </w:rPr>
              <w:t>0, 50</w:t>
            </w:r>
          </w:p>
        </w:tc>
        <w:tc>
          <w:tcPr>
            <w:tcW w:type="dxa" w:w="2817"/>
          </w:tcPr>
          <w:p>
            <w:pPr>
              <w:spacing w:after="0"/>
              <w:jc w:val="left"/>
            </w:pPr>
            <w:r>
              <w:rPr>
                <w:sz w:val="16"/>
              </w:rPr>
              <w:t>NWS zone VAZ019 (ALLEGHANY), zone-level: may include parts of neighboring counties</w:t>
            </w:r>
          </w:p>
        </w:tc>
        <w:tc>
          <w:tcPr>
            <w:tcW w:type="dxa" w:w="706"/>
          </w:tcPr>
          <w:p>
            <w:pPr>
              <w:spacing w:after="0"/>
              <w:jc w:val="left"/>
            </w:pPr>
          </w:p>
        </w:tc>
        <w:tc>
          <w:tcPr>
            <w:tcW w:type="dxa" w:w="2330"/>
          </w:tcPr>
          <w:p>
            <w:pPr>
              <w:spacing w:after="0"/>
              <w:jc w:val="left"/>
            </w:pPr>
            <w:r>
              <w:rPr>
                <w:sz w:val="16"/>
              </w:rPr>
              <w:t>deaths or injuries recorded</w:t>
            </w:r>
          </w:p>
        </w:tc>
      </w:tr>
      <w:tr>
        <w:trPr>
          <w:cantSplit/>
        </w:trPr>
        <w:tc>
          <w:tcPr>
            <w:tcW w:type="dxa" w:w="1130"/>
          </w:tcPr>
          <w:p>
            <w:pPr>
              <w:spacing w:after="0"/>
              <w:jc w:val="left"/>
            </w:pPr>
            <w:r>
              <w:rPr>
                <w:sz w:val="16"/>
              </w:rPr>
              <w:t>2012-06-29</w:t>
            </w:r>
          </w:p>
        </w:tc>
        <w:tc>
          <w:tcPr>
            <w:tcW w:type="dxa" w:w="1325"/>
          </w:tcPr>
          <w:p>
            <w:pPr>
              <w:spacing w:after="0"/>
              <w:jc w:val="left"/>
            </w:pPr>
            <w:r>
              <w:rPr>
                <w:sz w:val="16"/>
              </w:rPr>
              <w:t>Thunderstorm Wind</w:t>
            </w:r>
          </w:p>
        </w:tc>
        <w:tc>
          <w:tcPr>
            <w:tcW w:type="dxa" w:w="1909"/>
          </w:tcPr>
          <w:p>
            <w:pPr>
              <w:spacing w:after="0"/>
              <w:jc w:val="left"/>
            </w:pPr>
            <w:r>
              <w:rPr>
                <w:sz w:val="16"/>
              </w:rPr>
              <w:t>65 kt (75 mph) estimated gust</w:t>
            </w:r>
          </w:p>
        </w:tc>
        <w:tc>
          <w:tcPr>
            <w:tcW w:type="dxa" w:w="2395"/>
          </w:tcPr>
          <w:p>
            <w:pPr>
              <w:spacing w:after="0"/>
              <w:jc w:val="left"/>
            </w:pPr>
            <w:r>
              <w:rPr>
                <w:sz w:val="16"/>
              </w:rPr>
              <w:t>$500,000 property; crops not reported (2012 dollars)</w:t>
            </w:r>
          </w:p>
        </w:tc>
        <w:tc>
          <w:tcPr>
            <w:tcW w:type="dxa" w:w="1500"/>
          </w:tcPr>
          <w:p>
            <w:pPr>
              <w:spacing w:after="0"/>
              <w:jc w:val="right"/>
            </w:pPr>
            <w:r>
              <w:rPr>
                <w:sz w:val="16"/>
              </w:rPr>
              <w:t>0, 0</w:t>
            </w:r>
          </w:p>
        </w:tc>
        <w:tc>
          <w:tcPr>
            <w:tcW w:type="dxa" w:w="2817"/>
          </w:tcPr>
          <w:p>
            <w:pPr>
              <w:spacing w:after="0"/>
              <w:jc w:val="left"/>
            </w:pPr>
            <w:r>
              <w:rPr>
                <w:sz w:val="16"/>
              </w:rPr>
              <w:t>FALLING SPG to CLIFFDALE</w:t>
            </w:r>
          </w:p>
        </w:tc>
        <w:tc>
          <w:tcPr>
            <w:tcW w:type="dxa" w:w="706"/>
          </w:tcPr>
          <w:p>
            <w:pPr>
              <w:spacing w:after="0"/>
              <w:jc w:val="left"/>
            </w:pPr>
          </w:p>
        </w:tc>
        <w:tc>
          <w:tcPr>
            <w:tcW w:type="dxa" w:w="2330"/>
          </w:tcPr>
          <w:p>
            <w:pPr>
              <w:spacing w:after="0"/>
              <w:jc w:val="left"/>
            </w:pPr>
            <w:r>
              <w:rPr>
                <w:sz w:val="16"/>
              </w:rPr>
              <w:t>B1-c worst recorded: Thunderstorm Wind</w:t>
            </w:r>
          </w:p>
        </w:tc>
      </w:tr>
      <w:tr>
        <w:trPr>
          <w:cantSplit/>
        </w:trPr>
        <w:tc>
          <w:tcPr>
            <w:tcW w:type="dxa" w:w="1130"/>
          </w:tcPr>
          <w:p>
            <w:pPr>
              <w:spacing w:after="0"/>
              <w:jc w:val="left"/>
            </w:pPr>
            <w:r>
              <w:rPr>
                <w:sz w:val="16"/>
              </w:rPr>
              <w:t>2010-02-05</w:t>
            </w:r>
          </w:p>
        </w:tc>
        <w:tc>
          <w:tcPr>
            <w:tcW w:type="dxa" w:w="1325"/>
          </w:tcPr>
          <w:p>
            <w:pPr>
              <w:spacing w:after="0"/>
              <w:jc w:val="left"/>
            </w:pPr>
            <w:r>
              <w:rPr>
                <w:sz w:val="16"/>
              </w:rPr>
              <w:t>Winter Storm</w:t>
            </w:r>
          </w:p>
        </w:tc>
        <w:tc>
          <w:tcPr>
            <w:tcW w:type="dxa" w:w="1909"/>
          </w:tcPr>
          <w:p>
            <w:pPr>
              <w:spacing w:after="0"/>
              <w:jc w:val="left"/>
            </w:pPr>
          </w:p>
        </w:tc>
        <w:tc>
          <w:tcPr>
            <w:tcW w:type="dxa" w:w="2395"/>
          </w:tcPr>
          <w:p>
            <w:pPr>
              <w:spacing w:after="0"/>
              <w:jc w:val="left"/>
            </w:pPr>
            <w:r>
              <w:rPr>
                <w:sz w:val="16"/>
              </w:rPr>
              <w:t>$50,000 property; $0 crops, reported for the zone (2010 dollars)</w:t>
            </w:r>
          </w:p>
        </w:tc>
        <w:tc>
          <w:tcPr>
            <w:tcW w:type="dxa" w:w="1500"/>
          </w:tcPr>
          <w:p>
            <w:pPr>
              <w:spacing w:after="0"/>
              <w:jc w:val="right"/>
            </w:pPr>
            <w:r>
              <w:rPr>
                <w:sz w:val="16"/>
              </w:rPr>
              <w:t>0, 0</w:t>
            </w:r>
          </w:p>
        </w:tc>
        <w:tc>
          <w:tcPr>
            <w:tcW w:type="dxa" w:w="2817"/>
          </w:tcPr>
          <w:p>
            <w:pPr>
              <w:spacing w:after="0"/>
              <w:jc w:val="left"/>
            </w:pPr>
            <w:r>
              <w:rPr>
                <w:sz w:val="16"/>
              </w:rPr>
              <w:t>NWS zone VAZ019 (ALLEGHANY), zone-level: may include parts of neighboring counties</w:t>
            </w:r>
          </w:p>
        </w:tc>
        <w:tc>
          <w:tcPr>
            <w:tcW w:type="dxa" w:w="706"/>
          </w:tcPr>
          <w:p>
            <w:pPr>
              <w:spacing w:after="0"/>
              <w:jc w:val="left"/>
            </w:pPr>
          </w:p>
        </w:tc>
        <w:tc>
          <w:tcPr>
            <w:tcW w:type="dxa" w:w="2330"/>
          </w:tcPr>
          <w:p>
            <w:pPr>
              <w:spacing w:after="0"/>
              <w:jc w:val="left"/>
            </w:pPr>
            <w:r>
              <w:rPr>
                <w:sz w:val="16"/>
              </w:rPr>
              <w:t>B1-c worst recorded: Winter Storm, Heavy Snow, Blizzard, Lake-Effect Snow, Winter Weather, Sleet</w:t>
            </w:r>
          </w:p>
        </w:tc>
      </w:tr>
      <w:tr>
        <w:trPr>
          <w:cantSplit/>
        </w:trPr>
        <w:tc>
          <w:tcPr>
            <w:tcW w:type="dxa" w:w="1130"/>
          </w:tcPr>
          <w:p>
            <w:pPr>
              <w:spacing w:after="0"/>
              <w:jc w:val="left"/>
            </w:pPr>
            <w:r>
              <w:rPr>
                <w:sz w:val="16"/>
              </w:rPr>
              <w:t>2007-04-09</w:t>
            </w:r>
          </w:p>
        </w:tc>
        <w:tc>
          <w:tcPr>
            <w:tcW w:type="dxa" w:w="1325"/>
          </w:tcPr>
          <w:p>
            <w:pPr>
              <w:spacing w:after="0"/>
              <w:jc w:val="left"/>
            </w:pPr>
            <w:r>
              <w:rPr>
                <w:sz w:val="16"/>
              </w:rPr>
              <w:t>Frost/Freeze</w:t>
            </w:r>
          </w:p>
        </w:tc>
        <w:tc>
          <w:tcPr>
            <w:tcW w:type="dxa" w:w="1909"/>
          </w:tcPr>
          <w:p>
            <w:pPr>
              <w:spacing w:after="0"/>
              <w:jc w:val="left"/>
            </w:pPr>
          </w:p>
        </w:tc>
        <w:tc>
          <w:tcPr>
            <w:tcW w:type="dxa" w:w="2395"/>
          </w:tcPr>
          <w:p>
            <w:pPr>
              <w:spacing w:after="0"/>
              <w:jc w:val="left"/>
            </w:pPr>
            <w:r>
              <w:rPr>
                <w:sz w:val="16"/>
              </w:rPr>
              <w:t>$0 property; $213,000 crops, reported for the zone (2007 dollars)</w:t>
            </w:r>
          </w:p>
        </w:tc>
        <w:tc>
          <w:tcPr>
            <w:tcW w:type="dxa" w:w="1500"/>
          </w:tcPr>
          <w:p>
            <w:pPr>
              <w:spacing w:after="0"/>
              <w:jc w:val="right"/>
            </w:pPr>
            <w:r>
              <w:rPr>
                <w:sz w:val="16"/>
              </w:rPr>
              <w:t>0, 0</w:t>
            </w:r>
          </w:p>
        </w:tc>
        <w:tc>
          <w:tcPr>
            <w:tcW w:type="dxa" w:w="2817"/>
          </w:tcPr>
          <w:p>
            <w:pPr>
              <w:spacing w:after="0"/>
              <w:jc w:val="left"/>
            </w:pPr>
            <w:r>
              <w:rPr>
                <w:sz w:val="16"/>
              </w:rPr>
              <w:t>NWS zone VAZ019 (ALLEGHANY), zone-level: may include parts of neighboring counties</w:t>
            </w:r>
          </w:p>
        </w:tc>
        <w:tc>
          <w:tcPr>
            <w:tcW w:type="dxa" w:w="706"/>
          </w:tcPr>
          <w:p>
            <w:pPr>
              <w:spacing w:after="0"/>
              <w:jc w:val="left"/>
            </w:pPr>
          </w:p>
        </w:tc>
        <w:tc>
          <w:tcPr>
            <w:tcW w:type="dxa" w:w="2330"/>
          </w:tcPr>
          <w:p>
            <w:pPr>
              <w:spacing w:after="0"/>
              <w:jc w:val="left"/>
            </w:pPr>
            <w:r>
              <w:rPr>
                <w:sz w:val="16"/>
              </w:rPr>
              <w:t>B1-c worst recorded: Frost/Freeze (outside NRI Cold Wave definition)</w:t>
            </w:r>
          </w:p>
        </w:tc>
      </w:tr>
      <w:tr>
        <w:trPr>
          <w:cantSplit/>
        </w:trPr>
        <w:tc>
          <w:tcPr>
            <w:tcW w:type="dxa" w:w="1130"/>
          </w:tcPr>
          <w:p>
            <w:pPr>
              <w:spacing w:after="0"/>
              <w:jc w:val="left"/>
            </w:pPr>
            <w:r>
              <w:rPr>
                <w:sz w:val="16"/>
              </w:rPr>
              <w:t>2006-06-25</w:t>
            </w:r>
          </w:p>
        </w:tc>
        <w:tc>
          <w:tcPr>
            <w:tcW w:type="dxa" w:w="1325"/>
          </w:tcPr>
          <w:p>
            <w:pPr>
              <w:spacing w:after="0"/>
              <w:jc w:val="left"/>
            </w:pPr>
            <w:r>
              <w:rPr>
                <w:sz w:val="16"/>
              </w:rPr>
              <w:t>Flood</w:t>
            </w:r>
          </w:p>
        </w:tc>
        <w:tc>
          <w:tcPr>
            <w:tcW w:type="dxa" w:w="1909"/>
          </w:tcPr>
          <w:p>
            <w:pPr>
              <w:spacing w:after="0"/>
              <w:jc w:val="left"/>
            </w:pPr>
          </w:p>
        </w:tc>
        <w:tc>
          <w:tcPr>
            <w:tcW w:type="dxa" w:w="2395"/>
          </w:tcPr>
          <w:p>
            <w:pPr>
              <w:spacing w:after="0"/>
              <w:jc w:val="left"/>
            </w:pPr>
            <w:r>
              <w:rPr>
                <w:sz w:val="16"/>
              </w:rPr>
              <w:t>$50,000 property; crops not reported (2006 dollars)</w:t>
            </w:r>
          </w:p>
        </w:tc>
        <w:tc>
          <w:tcPr>
            <w:tcW w:type="dxa" w:w="1500"/>
          </w:tcPr>
          <w:p>
            <w:pPr>
              <w:spacing w:after="0"/>
              <w:jc w:val="right"/>
            </w:pPr>
            <w:r>
              <w:rPr>
                <w:sz w:val="16"/>
              </w:rPr>
              <w:t>1, 1</w:t>
            </w:r>
          </w:p>
        </w:tc>
        <w:tc>
          <w:tcPr>
            <w:tcW w:type="dxa" w:w="2817"/>
          </w:tcPr>
          <w:p>
            <w:pPr>
              <w:spacing w:after="0"/>
              <w:jc w:val="left"/>
            </w:pPr>
            <w:r>
              <w:rPr>
                <w:sz w:val="16"/>
              </w:rPr>
              <w:t>COUNTYWIDE</w:t>
            </w:r>
          </w:p>
        </w:tc>
        <w:tc>
          <w:tcPr>
            <w:tcW w:type="dxa" w:w="706"/>
          </w:tcPr>
          <w:p>
            <w:pPr>
              <w:spacing w:after="0"/>
              <w:jc w:val="left"/>
            </w:pPr>
          </w:p>
        </w:tc>
        <w:tc>
          <w:tcPr>
            <w:tcW w:type="dxa" w:w="2330"/>
          </w:tcPr>
          <w:p>
            <w:pPr>
              <w:spacing w:after="0"/>
              <w:jc w:val="left"/>
            </w:pPr>
            <w:r>
              <w:rPr>
                <w:sz w:val="16"/>
              </w:rPr>
              <w:t>deaths or injuries recorded</w:t>
            </w:r>
          </w:p>
        </w:tc>
      </w:tr>
      <w:tr>
        <w:trPr>
          <w:cantSplit/>
        </w:trPr>
        <w:tc>
          <w:tcPr>
            <w:tcW w:type="dxa" w:w="1130"/>
          </w:tcPr>
          <w:p>
            <w:pPr>
              <w:spacing w:after="0"/>
              <w:jc w:val="left"/>
            </w:pPr>
            <w:r>
              <w:rPr>
                <w:sz w:val="16"/>
              </w:rPr>
              <w:t>2003-09-18</w:t>
            </w:r>
          </w:p>
        </w:tc>
        <w:tc>
          <w:tcPr>
            <w:tcW w:type="dxa" w:w="1325"/>
          </w:tcPr>
          <w:p>
            <w:pPr>
              <w:spacing w:after="0"/>
              <w:jc w:val="left"/>
            </w:pPr>
            <w:r>
              <w:rPr>
                <w:sz w:val="16"/>
              </w:rPr>
              <w:t>Tropical Storm</w:t>
            </w:r>
          </w:p>
        </w:tc>
        <w:tc>
          <w:tcPr>
            <w:tcW w:type="dxa" w:w="1909"/>
          </w:tcPr>
          <w:p>
            <w:pPr>
              <w:spacing w:after="0"/>
              <w:jc w:val="left"/>
            </w:pPr>
          </w:p>
        </w:tc>
        <w:tc>
          <w:tcPr>
            <w:tcW w:type="dxa" w:w="2395"/>
          </w:tcPr>
          <w:p>
            <w:pPr>
              <w:spacing w:after="0"/>
              <w:jc w:val="left"/>
            </w:pPr>
            <w:r>
              <w:rPr>
                <w:sz w:val="16"/>
              </w:rPr>
              <w:t>$0 property; crops not reported, reported for the zone (2003 dollars)</w:t>
            </w:r>
          </w:p>
        </w:tc>
        <w:tc>
          <w:tcPr>
            <w:tcW w:type="dxa" w:w="1500"/>
          </w:tcPr>
          <w:p>
            <w:pPr>
              <w:spacing w:after="0"/>
              <w:jc w:val="right"/>
            </w:pPr>
            <w:r>
              <w:rPr>
                <w:sz w:val="16"/>
              </w:rPr>
              <w:t>0, 0</w:t>
            </w:r>
          </w:p>
        </w:tc>
        <w:tc>
          <w:tcPr>
            <w:tcW w:type="dxa" w:w="2817"/>
          </w:tcPr>
          <w:p>
            <w:pPr>
              <w:spacing w:after="0"/>
              <w:jc w:val="left"/>
            </w:pPr>
            <w:r>
              <w:rPr>
                <w:sz w:val="16"/>
              </w:rPr>
              <w:t>NWS zone VAZ019 (ALLEGHANY), zone-level: may include parts of neighboring counties</w:t>
            </w:r>
          </w:p>
        </w:tc>
        <w:tc>
          <w:tcPr>
            <w:tcW w:type="dxa" w:w="706"/>
          </w:tcPr>
          <w:p>
            <w:pPr>
              <w:spacing w:after="0"/>
              <w:jc w:val="left"/>
            </w:pPr>
          </w:p>
        </w:tc>
        <w:tc>
          <w:tcPr>
            <w:tcW w:type="dxa" w:w="2330"/>
          </w:tcPr>
          <w:p>
            <w:pPr>
              <w:spacing w:after="0"/>
              <w:jc w:val="left"/>
            </w:pPr>
            <w:r>
              <w:rPr>
                <w:sz w:val="16"/>
              </w:rPr>
              <w:t>B1-c worst recorded: Hurricane, Tropical Storm, Tropical Depression</w:t>
            </w:r>
          </w:p>
        </w:tc>
      </w:tr>
      <w:tr>
        <w:trPr>
          <w:cantSplit/>
        </w:trPr>
        <w:tc>
          <w:tcPr>
            <w:tcW w:type="dxa" w:w="1130"/>
          </w:tcPr>
          <w:p>
            <w:pPr>
              <w:spacing w:after="0"/>
              <w:jc w:val="left"/>
            </w:pPr>
            <w:r>
              <w:rPr>
                <w:sz w:val="16"/>
              </w:rPr>
              <w:t>2002-07-03</w:t>
            </w:r>
          </w:p>
        </w:tc>
        <w:tc>
          <w:tcPr>
            <w:tcW w:type="dxa" w:w="1325"/>
          </w:tcPr>
          <w:p>
            <w:pPr>
              <w:spacing w:after="0"/>
              <w:jc w:val="left"/>
            </w:pPr>
            <w:r>
              <w:rPr>
                <w:sz w:val="16"/>
              </w:rPr>
              <w:t>Lightning</w:t>
            </w:r>
          </w:p>
        </w:tc>
        <w:tc>
          <w:tcPr>
            <w:tcW w:type="dxa" w:w="1909"/>
          </w:tcPr>
          <w:p>
            <w:pPr>
              <w:spacing w:after="0"/>
              <w:jc w:val="left"/>
            </w:pPr>
          </w:p>
        </w:tc>
        <w:tc>
          <w:tcPr>
            <w:tcW w:type="dxa" w:w="2395"/>
          </w:tcPr>
          <w:p>
            <w:pPr>
              <w:spacing w:after="0"/>
              <w:jc w:val="left"/>
            </w:pPr>
            <w:r>
              <w:rPr>
                <w:sz w:val="16"/>
              </w:rPr>
              <w:t>$125,000 property; crops not reported (2002 dollars)</w:t>
            </w:r>
          </w:p>
        </w:tc>
        <w:tc>
          <w:tcPr>
            <w:tcW w:type="dxa" w:w="1500"/>
          </w:tcPr>
          <w:p>
            <w:pPr>
              <w:spacing w:after="0"/>
              <w:jc w:val="right"/>
            </w:pPr>
            <w:r>
              <w:rPr>
                <w:sz w:val="16"/>
              </w:rPr>
              <w:t>0, 0</w:t>
            </w:r>
          </w:p>
        </w:tc>
        <w:tc>
          <w:tcPr>
            <w:tcW w:type="dxa" w:w="2817"/>
          </w:tcPr>
          <w:p>
            <w:pPr>
              <w:spacing w:after="0"/>
              <w:jc w:val="left"/>
            </w:pPr>
            <w:r>
              <w:rPr>
                <w:sz w:val="16"/>
              </w:rPr>
              <w:t>CLIFTON FORGE CITY</w:t>
            </w:r>
          </w:p>
        </w:tc>
        <w:tc>
          <w:tcPr>
            <w:tcW w:type="dxa" w:w="706"/>
          </w:tcPr>
          <w:p>
            <w:pPr>
              <w:spacing w:after="0"/>
              <w:jc w:val="left"/>
            </w:pPr>
          </w:p>
        </w:tc>
        <w:tc>
          <w:tcPr>
            <w:tcW w:type="dxa" w:w="2330"/>
          </w:tcPr>
          <w:p>
            <w:pPr>
              <w:spacing w:after="0"/>
              <w:jc w:val="left"/>
            </w:pPr>
            <w:r>
              <w:rPr>
                <w:sz w:val="16"/>
              </w:rPr>
              <w:t>B1-c worst recorded: Lightning</w:t>
            </w:r>
          </w:p>
        </w:tc>
      </w:tr>
      <w:tr>
        <w:trPr>
          <w:cantSplit/>
        </w:trPr>
        <w:tc>
          <w:tcPr>
            <w:tcW w:type="dxa" w:w="1130"/>
          </w:tcPr>
          <w:p>
            <w:pPr>
              <w:spacing w:after="0"/>
              <w:jc w:val="left"/>
            </w:pPr>
            <w:r>
              <w:rPr>
                <w:sz w:val="16"/>
              </w:rPr>
              <w:t>1997-10-20</w:t>
            </w:r>
          </w:p>
        </w:tc>
        <w:tc>
          <w:tcPr>
            <w:tcW w:type="dxa" w:w="1325"/>
          </w:tcPr>
          <w:p>
            <w:pPr>
              <w:spacing w:after="0"/>
              <w:jc w:val="left"/>
            </w:pPr>
            <w:r>
              <w:rPr>
                <w:sz w:val="16"/>
              </w:rPr>
              <w:t>High Wind</w:t>
            </w:r>
          </w:p>
        </w:tc>
        <w:tc>
          <w:tcPr>
            <w:tcW w:type="dxa" w:w="1909"/>
          </w:tcPr>
          <w:p>
            <w:pPr>
              <w:spacing w:after="0"/>
              <w:jc w:val="left"/>
            </w:pPr>
            <w:r>
              <w:rPr>
                <w:sz w:val="16"/>
              </w:rPr>
              <w:t>speed not recorded</w:t>
            </w:r>
          </w:p>
        </w:tc>
        <w:tc>
          <w:tcPr>
            <w:tcW w:type="dxa" w:w="2395"/>
          </w:tcPr>
          <w:p>
            <w:pPr>
              <w:spacing w:after="0"/>
              <w:jc w:val="left"/>
            </w:pPr>
            <w:r>
              <w:rPr>
                <w:sz w:val="16"/>
              </w:rPr>
              <w:t>$0 property; crops not reported, reported for the zone (1997 dollars)</w:t>
            </w:r>
          </w:p>
        </w:tc>
        <w:tc>
          <w:tcPr>
            <w:tcW w:type="dxa" w:w="1500"/>
          </w:tcPr>
          <w:p>
            <w:pPr>
              <w:spacing w:after="0"/>
              <w:jc w:val="right"/>
            </w:pPr>
            <w:r>
              <w:rPr>
                <w:sz w:val="16"/>
              </w:rPr>
              <w:t>1, 0</w:t>
            </w:r>
          </w:p>
        </w:tc>
        <w:tc>
          <w:tcPr>
            <w:tcW w:type="dxa" w:w="2817"/>
          </w:tcPr>
          <w:p>
            <w:pPr>
              <w:spacing w:after="0"/>
              <w:jc w:val="left"/>
            </w:pPr>
            <w:r>
              <w:rPr>
                <w:sz w:val="16"/>
              </w:rPr>
              <w:t>NWS zone VAZ019 (ALLEGHANY / CLIFTON FORGE / COVINGTON), zone-level: may include parts of neighboring counties</w:t>
            </w:r>
          </w:p>
        </w:tc>
        <w:tc>
          <w:tcPr>
            <w:tcW w:type="dxa" w:w="706"/>
          </w:tcPr>
          <w:p>
            <w:pPr>
              <w:spacing w:after="0"/>
              <w:jc w:val="left"/>
            </w:pPr>
          </w:p>
        </w:tc>
        <w:tc>
          <w:tcPr>
            <w:tcW w:type="dxa" w:w="2330"/>
          </w:tcPr>
          <w:p>
            <w:pPr>
              <w:spacing w:after="0"/>
              <w:jc w:val="left"/>
            </w:pPr>
            <w:r>
              <w:rPr>
                <w:sz w:val="16"/>
              </w:rPr>
              <w:t>deaths or injuries recorded</w:t>
            </w:r>
          </w:p>
        </w:tc>
      </w:tr>
      <w:tr>
        <w:trPr>
          <w:cantSplit/>
        </w:trPr>
        <w:tc>
          <w:tcPr>
            <w:tcW w:type="dxa" w:w="1130"/>
          </w:tcPr>
          <w:p>
            <w:pPr>
              <w:spacing w:after="0"/>
              <w:jc w:val="left"/>
            </w:pPr>
            <w:r>
              <w:rPr>
                <w:sz w:val="16"/>
              </w:rPr>
              <w:t>1996-03-08</w:t>
            </w:r>
          </w:p>
        </w:tc>
        <w:tc>
          <w:tcPr>
            <w:tcW w:type="dxa" w:w="1325"/>
          </w:tcPr>
          <w:p>
            <w:pPr>
              <w:spacing w:after="0"/>
              <w:jc w:val="left"/>
            </w:pPr>
            <w:r>
              <w:rPr>
                <w:sz w:val="16"/>
              </w:rPr>
              <w:t>Cold/Wind Chill</w:t>
            </w:r>
          </w:p>
        </w:tc>
        <w:tc>
          <w:tcPr>
            <w:tcW w:type="dxa" w:w="1909"/>
          </w:tcPr>
          <w:p>
            <w:pPr>
              <w:spacing w:after="0"/>
              <w:jc w:val="left"/>
            </w:pPr>
          </w:p>
        </w:tc>
        <w:tc>
          <w:tcPr>
            <w:tcW w:type="dxa" w:w="2395"/>
          </w:tcPr>
          <w:p>
            <w:pPr>
              <w:spacing w:after="0"/>
              <w:jc w:val="left"/>
            </w:pPr>
            <w:r>
              <w:rPr>
                <w:sz w:val="16"/>
              </w:rPr>
              <w:t>property not reported; $2,000 crops, reported for the zone (1996 dollars)</w:t>
            </w:r>
          </w:p>
        </w:tc>
        <w:tc>
          <w:tcPr>
            <w:tcW w:type="dxa" w:w="1500"/>
          </w:tcPr>
          <w:p>
            <w:pPr>
              <w:spacing w:after="0"/>
              <w:jc w:val="right"/>
            </w:pPr>
            <w:r>
              <w:rPr>
                <w:sz w:val="16"/>
              </w:rPr>
              <w:t>0, 0</w:t>
            </w:r>
          </w:p>
        </w:tc>
        <w:tc>
          <w:tcPr>
            <w:tcW w:type="dxa" w:w="2817"/>
          </w:tcPr>
          <w:p>
            <w:pPr>
              <w:spacing w:after="0"/>
              <w:jc w:val="left"/>
            </w:pPr>
            <w:r>
              <w:rPr>
                <w:sz w:val="16"/>
              </w:rPr>
              <w:t>NWS zone VAZ019 (ALLEGHANY), zone-level: may include parts of neighboring counties</w:t>
            </w:r>
          </w:p>
        </w:tc>
        <w:tc>
          <w:tcPr>
            <w:tcW w:type="dxa" w:w="706"/>
          </w:tcPr>
          <w:p>
            <w:pPr>
              <w:spacing w:after="0"/>
              <w:jc w:val="left"/>
            </w:pPr>
          </w:p>
        </w:tc>
        <w:tc>
          <w:tcPr>
            <w:tcW w:type="dxa" w:w="2330"/>
          </w:tcPr>
          <w:p>
            <w:pPr>
              <w:spacing w:after="0"/>
              <w:jc w:val="left"/>
            </w:pPr>
            <w:r>
              <w:rPr>
                <w:sz w:val="16"/>
              </w:rPr>
              <w:t>B1-c worst recorded: Cold/Wind Chill, Extreme Cold/Wind Chill</w:t>
            </w:r>
          </w:p>
        </w:tc>
      </w:tr>
      <w:tr>
        <w:trPr>
          <w:cantSplit/>
        </w:trPr>
        <w:tc>
          <w:tcPr>
            <w:tcW w:type="dxa" w:w="1130"/>
          </w:tcPr>
          <w:p>
            <w:pPr>
              <w:spacing w:after="0"/>
              <w:jc w:val="left"/>
            </w:pPr>
            <w:r>
              <w:rPr>
                <w:sz w:val="16"/>
              </w:rPr>
              <w:t>1960-05-26</w:t>
            </w:r>
          </w:p>
        </w:tc>
        <w:tc>
          <w:tcPr>
            <w:tcW w:type="dxa" w:w="1325"/>
          </w:tcPr>
          <w:p>
            <w:pPr>
              <w:spacing w:after="0"/>
              <w:jc w:val="left"/>
            </w:pPr>
            <w:r>
              <w:rPr>
                <w:sz w:val="16"/>
              </w:rPr>
              <w:t>Hail</w:t>
            </w:r>
          </w:p>
        </w:tc>
        <w:tc>
          <w:tcPr>
            <w:tcW w:type="dxa" w:w="1909"/>
          </w:tcPr>
          <w:p>
            <w:pPr>
              <w:spacing w:after="0"/>
              <w:jc w:val="left"/>
            </w:pPr>
            <w:r>
              <w:rPr>
                <w:sz w:val="16"/>
              </w:rPr>
              <w:t>3 in</w:t>
            </w:r>
          </w:p>
        </w:tc>
        <w:tc>
          <w:tcPr>
            <w:tcW w:type="dxa" w:w="2395"/>
          </w:tcPr>
          <w:p>
            <w:pPr>
              <w:spacing w:after="0"/>
              <w:jc w:val="left"/>
            </w:pPr>
            <w:r>
              <w:rPr>
                <w:sz w:val="16"/>
              </w:rPr>
              <w:t>damage not recorded (pre-1996 record)</w:t>
            </w:r>
          </w:p>
        </w:tc>
        <w:tc>
          <w:tcPr>
            <w:tcW w:type="dxa" w:w="1500"/>
          </w:tcPr>
          <w:p>
            <w:pPr>
              <w:spacing w:after="0"/>
              <w:jc w:val="right"/>
            </w:pPr>
            <w:r>
              <w:rPr>
                <w:sz w:val="16"/>
              </w:rPr>
              <w:t>0, 0</w:t>
            </w:r>
          </w:p>
        </w:tc>
        <w:tc>
          <w:tcPr>
            <w:tcW w:type="dxa" w:w="2817"/>
          </w:tcPr>
          <w:p>
            <w:pPr>
              <w:spacing w:after="0"/>
              <w:jc w:val="left"/>
            </w:pPr>
            <w:r>
              <w:rPr>
                <w:sz w:val="16"/>
              </w:rPr>
              <w:t>location not recorded</w:t>
            </w:r>
          </w:p>
        </w:tc>
        <w:tc>
          <w:tcPr>
            <w:tcW w:type="dxa" w:w="706"/>
          </w:tcPr>
          <w:p>
            <w:pPr>
              <w:spacing w:after="0"/>
              <w:jc w:val="left"/>
            </w:pPr>
          </w:p>
        </w:tc>
        <w:tc>
          <w:tcPr>
            <w:tcW w:type="dxa" w:w="2330"/>
          </w:tcPr>
          <w:p>
            <w:pPr>
              <w:spacing w:after="0"/>
              <w:jc w:val="left"/>
            </w:pPr>
            <w:r>
              <w:rPr>
                <w:sz w:val="16"/>
              </w:rPr>
              <w:t>B1-c worst recorded: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(327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30"/>
        <w:gridCol w:w="1430"/>
        <w:gridCol w:w="1557"/>
        <w:gridCol w:w="1037"/>
        <w:gridCol w:w="1721"/>
        <w:gridCol w:w="1513"/>
        <w:gridCol w:w="1475"/>
        <w:gridCol w:w="1037"/>
        <w:gridCol w:w="2075"/>
      </w:tblGrid>
      <w:tr>
        <w:trPr>
          <w:cantSplit/>
          <w:tblHeader/>
        </w:trPr>
        <w:tc>
          <w:tcPr>
            <w:tcW w:type="dxa" w:w="1037"/>
            <w:shd w:val="clear" w:color="auto" w:fill="E8E8E8"/>
          </w:tcPr>
          <w:p>
            <w:pPr>
              <w:spacing w:after="0"/>
              <w:jc w:val="left"/>
            </w:pPr>
            <w:r>
              <w:rPr>
                <w:b/>
                <w:sz w:val="16"/>
              </w:rPr>
              <w:t>Hazard</w:t>
            </w:r>
          </w:p>
        </w:tc>
        <w:tc>
          <w:tcPr>
            <w:tcW w:type="dxa" w:w="123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30"/>
            <w:shd w:val="clear" w:color="auto" w:fill="E8E8E8"/>
          </w:tcPr>
          <w:p>
            <w:pPr>
              <w:spacing w:after="0"/>
              <w:jc w:val="left"/>
            </w:pPr>
            <w:r>
              <w:rPr>
                <w:b/>
                <w:sz w:val="16"/>
              </w:rPr>
              <w:t>Unit</w:t>
            </w:r>
          </w:p>
        </w:tc>
        <w:tc>
          <w:tcPr>
            <w:tcW w:type="dxa" w:w="155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21"/>
            <w:shd w:val="clear" w:color="auto" w:fill="E8E8E8"/>
          </w:tcPr>
          <w:p>
            <w:pPr>
              <w:spacing w:after="0"/>
              <w:jc w:val="left"/>
            </w:pPr>
            <w:r>
              <w:rPr>
                <w:b/>
                <w:sz w:val="16"/>
              </w:rPr>
              <w:t>Descriptor basis</w:t>
            </w:r>
          </w:p>
        </w:tc>
        <w:tc>
          <w:tcPr>
            <w:tcW w:type="dxa" w:w="1513"/>
            <w:shd w:val="clear" w:color="auto" w:fill="E8E8E8"/>
          </w:tcPr>
          <w:p>
            <w:pPr>
              <w:spacing w:after="0"/>
              <w:jc w:val="right"/>
            </w:pPr>
            <w:r>
              <w:rPr>
                <w:b/>
                <w:sz w:val="16"/>
              </w:rPr>
              <w:t>NRI events or days in its record period (hail, wind and tornado are area-weighted, so can be fractional)</w:t>
            </w:r>
          </w:p>
        </w:tc>
        <w:tc>
          <w:tcPr>
            <w:tcW w:type="dxa" w:w="147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30"/>
          </w:tcPr>
          <w:p>
            <w:pPr>
              <w:spacing w:after="0"/>
              <w:jc w:val="right"/>
            </w:pPr>
            <w:r>
              <w:rPr>
                <w:sz w:val="16"/>
              </w:rPr>
              <w:t>0.01</w:t>
            </w:r>
          </w:p>
        </w:tc>
        <w:tc>
          <w:tcPr>
            <w:tcW w:type="dxa" w:w="1430"/>
          </w:tcPr>
          <w:p>
            <w:pPr>
              <w:spacing w:after="0"/>
              <w:jc w:val="left"/>
            </w:pPr>
            <w:r>
              <w:rPr>
                <w:sz w:val="16"/>
              </w:rPr>
              <w:t>events per year</w:t>
            </w:r>
          </w:p>
        </w:tc>
        <w:tc>
          <w:tcPr>
            <w:tcW w:type="dxa" w:w="1557"/>
          </w:tcPr>
          <w:p>
            <w:pPr>
              <w:spacing w:after="0"/>
              <w:jc w:val="left"/>
            </w:pPr>
            <w:r>
              <w:rPr>
                <w:sz w:val="16"/>
              </w:rPr>
              <w:t>about 1 in 100 years</w:t>
            </w:r>
          </w:p>
        </w:tc>
        <w:tc>
          <w:tcPr>
            <w:tcW w:type="dxa" w:w="1037"/>
          </w:tcPr>
          <w:p>
            <w:pPr>
              <w:spacing w:after="0"/>
              <w:jc w:val="left"/>
            </w:pPr>
            <w:r>
              <w:rPr>
                <w:sz w:val="16"/>
              </w:rPr>
              <w:t>Possible</w:t>
            </w:r>
          </w:p>
        </w:tc>
        <w:tc>
          <w:tcPr>
            <w:tcW w:type="dxa" w:w="1721"/>
          </w:tcPr>
          <w:p>
            <w:pPr>
              <w:spacing w:after="0"/>
              <w:jc w:val="left"/>
            </w:pPr>
            <w:r>
              <w:rPr>
                <w:sz w:val="16"/>
              </w:rPr>
              <w:t>FEMA annualized frequency (modeled)</w:t>
            </w:r>
          </w:p>
        </w:tc>
        <w:tc>
          <w:tcPr>
            <w:tcW w:type="dxa" w:w="1513"/>
          </w:tcPr>
          <w:p>
            <w:pPr>
              <w:spacing w:after="0"/>
              <w:jc w:val="right"/>
            </w:pPr>
            <w:r>
              <w:rPr>
                <w:sz w:val="16"/>
              </w:rPr>
              <w:t>0</w:t>
            </w:r>
          </w:p>
        </w:tc>
        <w:tc>
          <w:tcPr>
            <w:tcW w:type="dxa" w:w="1475"/>
          </w:tcPr>
          <w:p>
            <w:pPr>
              <w:spacing w:after="0"/>
              <w:jc w:val="left"/>
            </w:pPr>
            <w:r>
              <w:rPr>
                <w:sz w:val="16"/>
              </w:rPr>
              <w:t>1994 to 2023 (30 years)</w:t>
            </w:r>
          </w:p>
        </w:tc>
        <w:tc>
          <w:tcPr>
            <w:tcW w:type="dxa" w:w="1037"/>
          </w:tcPr>
          <w:p>
            <w:pPr>
              <w:spacing w:after="0"/>
              <w:jc w:val="left"/>
            </w:pPr>
            <w:r>
              <w:rPr>
                <w:sz w:val="16"/>
              </w:rPr>
              <w:t>see B1-f</w:t>
            </w:r>
          </w:p>
        </w:tc>
        <w:tc>
          <w:tcPr>
            <w:tcW w:type="dxa" w:w="2075"/>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Coastal Flooding</w:t>
            </w:r>
          </w:p>
        </w:tc>
        <w:tc>
          <w:tcPr>
            <w:tcW w:type="dxa" w:w="1230"/>
          </w:tcPr>
          <w:p>
            <w:pPr>
              <w:spacing w:after="0"/>
              <w:jc w:val="right"/>
            </w:pPr>
          </w:p>
        </w:tc>
        <w:tc>
          <w:tcPr>
            <w:tcW w:type="dxa" w:w="1430"/>
          </w:tcPr>
          <w:p>
            <w:pPr>
              <w:spacing w:after="0"/>
              <w:jc w:val="left"/>
            </w:pPr>
            <w:r>
              <w:rPr>
                <w:sz w:val="16"/>
              </w:rPr>
              <w:t>events per year at a location (modeled)</w:t>
            </w:r>
          </w:p>
        </w:tc>
        <w:tc>
          <w:tcPr>
            <w:tcW w:type="dxa" w:w="1557"/>
          </w:tcPr>
          <w:p>
            <w:pPr>
              <w:spacing w:after="0"/>
              <w:jc w:val="left"/>
            </w:pPr>
          </w:p>
        </w:tc>
        <w:tc>
          <w:tcPr>
            <w:tcW w:type="dxa" w:w="1037"/>
          </w:tcPr>
          <w:p>
            <w:pPr>
              <w:spacing w:after="0"/>
              <w:jc w:val="left"/>
            </w:pPr>
          </w:p>
        </w:tc>
        <w:tc>
          <w:tcPr>
            <w:tcW w:type="dxa" w:w="1721"/>
          </w:tcPr>
          <w:p>
            <w:pPr>
              <w:spacing w:after="0"/>
              <w:jc w:val="left"/>
            </w:pPr>
          </w:p>
        </w:tc>
        <w:tc>
          <w:tcPr>
            <w:tcW w:type="dxa" w:w="1513"/>
          </w:tcPr>
          <w:p>
            <w:pPr>
              <w:spacing w:after="0"/>
              <w:jc w:val="right"/>
            </w:pPr>
            <w:r>
              <w:rPr>
                <w:sz w:val="16"/>
              </w:rPr>
              <w:t>not shown</w:t>
            </w:r>
          </w:p>
        </w:tc>
        <w:tc>
          <w:tcPr>
            <w:tcW w:type="dxa" w:w="1475"/>
          </w:tcPr>
          <w:p>
            <w:pPr>
              <w:spacing w:after="0"/>
              <w:jc w:val="left"/>
            </w:pPr>
            <w:r>
              <w:rPr>
                <w:sz w:val="16"/>
              </w:rPr>
              <w:t>modeled</w:t>
            </w:r>
          </w:p>
        </w:tc>
        <w:tc>
          <w:tcPr>
            <w:tcW w:type="dxa" w:w="1037"/>
          </w:tcPr>
          <w:p>
            <w:pPr>
              <w:spacing w:after="0"/>
              <w:jc w:val="left"/>
            </w:pPr>
            <w:r>
              <w:rPr>
                <w:sz w:val="16"/>
              </w:rPr>
              <w:t>see B1-f</w:t>
            </w:r>
          </w:p>
        </w:tc>
        <w:tc>
          <w:tcPr>
            <w:tcW w:type="dxa" w:w="20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30"/>
          </w:tcPr>
          <w:p>
            <w:pPr>
              <w:spacing w:after="0"/>
              <w:jc w:val="right"/>
            </w:pPr>
            <w:r>
              <w:rPr>
                <w:sz w:val="16"/>
              </w:rPr>
              <w:t>4.89</w:t>
            </w:r>
          </w:p>
        </w:tc>
        <w:tc>
          <w:tcPr>
            <w:tcW w:type="dxa" w:w="1430"/>
          </w:tcPr>
          <w:p>
            <w:pPr>
              <w:spacing w:after="0"/>
              <w:jc w:val="left"/>
            </w:pPr>
            <w:r>
              <w:rPr>
                <w:sz w:val="16"/>
              </w:rPr>
              <w:t>event-days per year</w:t>
            </w:r>
          </w:p>
        </w:tc>
        <w:tc>
          <w:tcPr>
            <w:tcW w:type="dxa" w:w="1557"/>
          </w:tcPr>
          <w:p>
            <w:pPr>
              <w:spacing w:after="0"/>
              <w:jc w:val="left"/>
            </w:pPr>
            <w:r>
              <w:rPr>
                <w:sz w:val="16"/>
              </w:rPr>
              <w:t>about 4.89 days per year</w:t>
            </w:r>
          </w:p>
        </w:tc>
        <w:tc>
          <w:tcPr>
            <w:tcW w:type="dxa" w:w="1037"/>
          </w:tcPr>
          <w:p>
            <w:pPr>
              <w:spacing w:after="0"/>
              <w:jc w:val="left"/>
            </w:pPr>
            <w:r>
              <w:rPr>
                <w:sz w:val="16"/>
              </w:rPr>
              <w:t>Possible</w:t>
            </w:r>
          </w:p>
        </w:tc>
        <w:tc>
          <w:tcPr>
            <w:tcW w:type="dxa" w:w="1721"/>
          </w:tcPr>
          <w:p>
            <w:pPr>
              <w:spacing w:after="0"/>
              <w:jc w:val="left"/>
            </w:pPr>
            <w:r>
              <w:rPr>
                <w:sz w:val="16"/>
              </w:rPr>
              <w:t>event-days in 2 of 30 years, 1996 to 2025 (6.67%)</w:t>
            </w:r>
          </w:p>
        </w:tc>
        <w:tc>
          <w:tcPr>
            <w:tcW w:type="dxa" w:w="1513"/>
          </w:tcPr>
          <w:p>
            <w:pPr>
              <w:spacing w:after="0"/>
              <w:jc w:val="right"/>
            </w:pPr>
            <w:r>
              <w:rPr>
                <w:sz w:val="16"/>
              </w:rPr>
              <w:t>92.8</w:t>
            </w:r>
          </w:p>
        </w:tc>
        <w:tc>
          <w:tcPr>
            <w:tcW w:type="dxa" w:w="1475"/>
          </w:tcPr>
          <w:p>
            <w:pPr>
              <w:spacing w:after="0"/>
              <w:jc w:val="left"/>
            </w:pPr>
            <w:r>
              <w:rPr>
                <w:sz w:val="16"/>
              </w:rPr>
              <w:t>2005-11-12 to 2024-11-12 (19 years)</w:t>
            </w:r>
          </w:p>
        </w:tc>
        <w:tc>
          <w:tcPr>
            <w:tcW w:type="dxa" w:w="1037"/>
          </w:tcPr>
          <w:p>
            <w:pPr>
              <w:spacing w:after="0"/>
              <w:jc w:val="left"/>
            </w:pPr>
            <w:r>
              <w:rPr>
                <w:sz w:val="16"/>
              </w:rPr>
              <w:t>countywide</w:t>
            </w:r>
          </w:p>
        </w:tc>
        <w:tc>
          <w:tcPr>
            <w:tcW w:type="dxa" w:w="2075"/>
          </w:tcPr>
          <w:p>
            <w:pPr>
              <w:spacing w:after="0"/>
              <w:jc w:val="left"/>
            </w:pPr>
            <w:r>
              <w:rPr>
                <w:sz w:val="16"/>
              </w:rPr>
              <w:t>NRI gives about 4.89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30"/>
          </w:tcPr>
          <w:p>
            <w:pPr>
              <w:spacing w:after="0"/>
              <w:jc w:val="right"/>
            </w:pPr>
            <w:r>
              <w:rPr>
                <w:sz w:val="16"/>
              </w:rPr>
              <w:t>1.61</w:t>
            </w:r>
          </w:p>
        </w:tc>
        <w:tc>
          <w:tcPr>
            <w:tcW w:type="dxa" w:w="1430"/>
          </w:tcPr>
          <w:p>
            <w:pPr>
              <w:spacing w:after="0"/>
              <w:jc w:val="left"/>
            </w:pPr>
            <w:r>
              <w:rPr>
                <w:sz w:val="16"/>
              </w:rPr>
              <w:t>event-days per year</w:t>
            </w:r>
          </w:p>
        </w:tc>
        <w:tc>
          <w:tcPr>
            <w:tcW w:type="dxa" w:w="1557"/>
          </w:tcPr>
          <w:p>
            <w:pPr>
              <w:spacing w:after="0"/>
              <w:jc w:val="left"/>
            </w:pPr>
            <w:r>
              <w:rPr>
                <w:sz w:val="16"/>
              </w:rPr>
              <w:t>about 1.61 days per year</w:t>
            </w:r>
          </w:p>
        </w:tc>
        <w:tc>
          <w:tcPr>
            <w:tcW w:type="dxa" w:w="1037"/>
          </w:tcPr>
          <w:p>
            <w:pPr>
              <w:spacing w:after="0"/>
              <w:jc w:val="left"/>
            </w:pPr>
            <w:r>
              <w:rPr>
                <w:sz w:val="16"/>
              </w:rPr>
              <w:t>Likely</w:t>
            </w:r>
          </w:p>
        </w:tc>
        <w:tc>
          <w:tcPr>
            <w:tcW w:type="dxa" w:w="1721"/>
          </w:tcPr>
          <w:p>
            <w:pPr>
              <w:spacing w:after="0"/>
              <w:jc w:val="left"/>
            </w:pPr>
            <w:r>
              <w:rPr>
                <w:sz w:val="16"/>
              </w:rPr>
              <w:t>event-days in 4 of 30 years, 1996 to 2025 (13.3%)</w:t>
            </w:r>
          </w:p>
        </w:tc>
        <w:tc>
          <w:tcPr>
            <w:tcW w:type="dxa" w:w="1513"/>
          </w:tcPr>
          <w:p>
            <w:pPr>
              <w:spacing w:after="0"/>
              <w:jc w:val="right"/>
            </w:pPr>
            <w:r>
              <w:rPr>
                <w:sz w:val="16"/>
              </w:rPr>
              <w:t>63</w:t>
            </w:r>
          </w:p>
        </w:tc>
        <w:tc>
          <w:tcPr>
            <w:tcW w:type="dxa" w:w="147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75"/>
          </w:tcPr>
          <w:p>
            <w:pPr>
              <w:spacing w:after="0"/>
              <w:jc w:val="left"/>
            </w:pPr>
            <w:r>
              <w:rPr>
                <w:sz w:val="16"/>
              </w:rPr>
              <w:t>NRI gives about 1.61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30"/>
          </w:tcPr>
          <w:p>
            <w:pPr>
              <w:spacing w:after="0"/>
              <w:jc w:val="right"/>
            </w:pPr>
            <w:r>
              <w:rPr>
                <w:sz w:val="16"/>
              </w:rPr>
              <w:t>0.000949</w:t>
            </w:r>
          </w:p>
        </w:tc>
        <w:tc>
          <w:tcPr>
            <w:tcW w:type="dxa" w:w="1430"/>
          </w:tcPr>
          <w:p>
            <w:pPr>
              <w:spacing w:after="0"/>
              <w:jc w:val="left"/>
            </w:pPr>
            <w:r>
              <w:rPr>
                <w:sz w:val="16"/>
              </w:rPr>
              <w:t>annual probability at a location</w:t>
            </w:r>
          </w:p>
        </w:tc>
        <w:tc>
          <w:tcPr>
            <w:tcW w:type="dxa" w:w="1557"/>
          </w:tcPr>
          <w:p>
            <w:pPr>
              <w:spacing w:after="0"/>
              <w:jc w:val="left"/>
            </w:pPr>
            <w:r>
              <w:rPr>
                <w:sz w:val="16"/>
              </w:rPr>
              <w:t>chance a given location in the county has at least minor-damage shaking in a year: 0.0949%</w:t>
            </w:r>
          </w:p>
        </w:tc>
        <w:tc>
          <w:tcPr>
            <w:tcW w:type="dxa" w:w="1037"/>
          </w:tcPr>
          <w:p>
            <w:pPr>
              <w:spacing w:after="0"/>
              <w:jc w:val="left"/>
            </w:pPr>
          </w:p>
        </w:tc>
        <w:tc>
          <w:tcPr>
            <w:tcW w:type="dxa" w:w="1721"/>
          </w:tcPr>
          <w:p>
            <w:pPr>
              <w:spacing w:after="0"/>
              <w:jc w:val="left"/>
            </w:pPr>
          </w:p>
        </w:tc>
        <w:tc>
          <w:tcPr>
            <w:tcW w:type="dxa" w:w="1513"/>
          </w:tcPr>
          <w:p>
            <w:pPr>
              <w:spacing w:after="0"/>
              <w:jc w:val="right"/>
            </w:pPr>
            <w:r>
              <w:rPr>
                <w:sz w:val="16"/>
              </w:rPr>
              <w:t>not shown</w:t>
            </w:r>
          </w:p>
        </w:tc>
        <w:tc>
          <w:tcPr>
            <w:tcW w:type="dxa" w:w="1475"/>
          </w:tcPr>
          <w:p>
            <w:pPr>
              <w:spacing w:after="0"/>
              <w:jc w:val="left"/>
            </w:pPr>
            <w:r>
              <w:rPr>
                <w:sz w:val="16"/>
              </w:rPr>
              <w:t>modeled</w:t>
            </w:r>
          </w:p>
        </w:tc>
        <w:tc>
          <w:tcPr>
            <w:tcW w:type="dxa" w:w="1037"/>
          </w:tcPr>
          <w:p>
            <w:pPr>
              <w:spacing w:after="0"/>
              <w:jc w:val="left"/>
            </w:pPr>
            <w:r>
              <w:rPr>
                <w:sz w:val="16"/>
              </w:rPr>
              <w:t>see B1-f</w:t>
            </w:r>
          </w:p>
        </w:tc>
        <w:tc>
          <w:tcPr>
            <w:tcW w:type="dxa" w:w="20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30"/>
          </w:tcPr>
          <w:p>
            <w:pPr>
              <w:spacing w:after="0"/>
              <w:jc w:val="right"/>
            </w:pPr>
            <w:r>
              <w:rPr>
                <w:sz w:val="16"/>
              </w:rPr>
              <w:t>2.97</w:t>
            </w:r>
          </w:p>
        </w:tc>
        <w:tc>
          <w:tcPr>
            <w:tcW w:type="dxa" w:w="1430"/>
          </w:tcPr>
          <w:p>
            <w:pPr>
              <w:spacing w:after="0"/>
              <w:jc w:val="left"/>
            </w:pPr>
            <w:r>
              <w:rPr>
                <w:sz w:val="16"/>
              </w:rPr>
              <w:t>events per year</w:t>
            </w:r>
          </w:p>
        </w:tc>
        <w:tc>
          <w:tcPr>
            <w:tcW w:type="dxa" w:w="1557"/>
          </w:tcPr>
          <w:p>
            <w:pPr>
              <w:spacing w:after="0"/>
              <w:jc w:val="left"/>
            </w:pPr>
            <w:r>
              <w:rPr>
                <w:sz w:val="16"/>
              </w:rPr>
              <w:t>about 2.97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13"/>
          </w:tcPr>
          <w:p>
            <w:pPr>
              <w:spacing w:after="0"/>
              <w:jc w:val="right"/>
            </w:pPr>
            <w:r>
              <w:rPr>
                <w:sz w:val="16"/>
              </w:rPr>
              <w:t>112.9 (modeled)</w:t>
            </w:r>
          </w:p>
        </w:tc>
        <w:tc>
          <w:tcPr>
            <w:tcW w:type="dxa" w:w="1475"/>
          </w:tcPr>
          <w:p>
            <w:pPr>
              <w:spacing w:after="0"/>
              <w:jc w:val="left"/>
            </w:pPr>
            <w:r>
              <w:rPr>
                <w:sz w:val="16"/>
              </w:rPr>
              <w:t>1986 to 2023 (38 years)</w:t>
            </w:r>
          </w:p>
        </w:tc>
        <w:tc>
          <w:tcPr>
            <w:tcW w:type="dxa" w:w="1037"/>
          </w:tcPr>
          <w:p>
            <w:pPr>
              <w:spacing w:after="0"/>
              <w:jc w:val="left"/>
            </w:pPr>
            <w:r>
              <w:rPr>
                <w:sz w:val="16"/>
              </w:rPr>
              <w:t>countywide</w:t>
            </w:r>
          </w:p>
        </w:tc>
        <w:tc>
          <w:tcPr>
            <w:tcW w:type="dxa" w:w="2075"/>
          </w:tcPr>
          <w:p>
            <w:pPr>
              <w:spacing w:after="0"/>
              <w:jc w:val="left"/>
            </w:pPr>
          </w:p>
        </w:tc>
      </w:tr>
      <w:tr>
        <w:trPr>
          <w:cantSplit/>
        </w:trPr>
        <w:tc>
          <w:tcPr>
            <w:tcW w:type="dxa" w:w="1037"/>
          </w:tcPr>
          <w:p>
            <w:pPr>
              <w:spacing w:after="0"/>
              <w:jc w:val="left"/>
            </w:pPr>
            <w:r>
              <w:rPr>
                <w:sz w:val="16"/>
              </w:rPr>
              <w:t>Heat Wave</w:t>
            </w:r>
          </w:p>
        </w:tc>
        <w:tc>
          <w:tcPr>
            <w:tcW w:type="dxa" w:w="1230"/>
          </w:tcPr>
          <w:p>
            <w:pPr>
              <w:spacing w:after="0"/>
              <w:jc w:val="right"/>
            </w:pPr>
            <w:r>
              <w:rPr>
                <w:sz w:val="16"/>
              </w:rPr>
              <w:t>0.106</w:t>
            </w:r>
          </w:p>
        </w:tc>
        <w:tc>
          <w:tcPr>
            <w:tcW w:type="dxa" w:w="1430"/>
          </w:tcPr>
          <w:p>
            <w:pPr>
              <w:spacing w:after="0"/>
              <w:jc w:val="left"/>
            </w:pPr>
            <w:r>
              <w:rPr>
                <w:sz w:val="16"/>
              </w:rPr>
              <w:t>event-days per year</w:t>
            </w:r>
          </w:p>
        </w:tc>
        <w:tc>
          <w:tcPr>
            <w:tcW w:type="dxa" w:w="1557"/>
          </w:tcPr>
          <w:p>
            <w:pPr>
              <w:spacing w:after="0"/>
              <w:jc w:val="left"/>
            </w:pPr>
            <w:r>
              <w:rPr>
                <w:sz w:val="16"/>
              </w:rPr>
              <w:t>about 0.106 days per year</w:t>
            </w:r>
          </w:p>
        </w:tc>
        <w:tc>
          <w:tcPr>
            <w:tcW w:type="dxa" w:w="1037"/>
          </w:tcPr>
          <w:p>
            <w:pPr>
              <w:spacing w:after="0"/>
              <w:jc w:val="left"/>
            </w:pPr>
          </w:p>
        </w:tc>
        <w:tc>
          <w:tcPr>
            <w:tcW w:type="dxa" w:w="1721"/>
          </w:tcPr>
          <w:p>
            <w:pPr>
              <w:spacing w:after="0"/>
              <w:jc w:val="left"/>
            </w:pPr>
            <w:r>
              <w:rPr>
                <w:sz w:val="16"/>
              </w:rPr>
              <w:t>event-days in 0 of 30 years, 1996 to 2025 (0%)</w:t>
            </w:r>
          </w:p>
        </w:tc>
        <w:tc>
          <w:tcPr>
            <w:tcW w:type="dxa" w:w="1513"/>
          </w:tcPr>
          <w:p>
            <w:pPr>
              <w:spacing w:after="0"/>
              <w:jc w:val="right"/>
            </w:pPr>
            <w:r>
              <w:rPr>
                <w:sz w:val="16"/>
              </w:rPr>
              <w:t>2.01</w:t>
            </w:r>
          </w:p>
        </w:tc>
        <w:tc>
          <w:tcPr>
            <w:tcW w:type="dxa" w:w="1475"/>
          </w:tcPr>
          <w:p>
            <w:pPr>
              <w:spacing w:after="0"/>
              <w:jc w:val="left"/>
            </w:pPr>
            <w:r>
              <w:rPr>
                <w:sz w:val="16"/>
              </w:rPr>
              <w:t>2005-11-12 to 2024-11-12 (19 years)</w:t>
            </w:r>
          </w:p>
        </w:tc>
        <w:tc>
          <w:tcPr>
            <w:tcW w:type="dxa" w:w="1037"/>
          </w:tcPr>
          <w:p>
            <w:pPr>
              <w:spacing w:after="0"/>
              <w:jc w:val="left"/>
            </w:pPr>
            <w:r>
              <w:rPr>
                <w:sz w:val="16"/>
              </w:rPr>
              <w:t>countywide</w:t>
            </w:r>
          </w:p>
        </w:tc>
        <w:tc>
          <w:tcPr>
            <w:tcW w:type="dxa" w:w="207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30"/>
          </w:tcPr>
          <w:p>
            <w:pPr>
              <w:spacing w:after="0"/>
              <w:jc w:val="right"/>
            </w:pPr>
            <w:r>
              <w:rPr>
                <w:sz w:val="16"/>
              </w:rPr>
              <w:t>0.0218</w:t>
            </w:r>
          </w:p>
        </w:tc>
        <w:tc>
          <w:tcPr>
            <w:tcW w:type="dxa" w:w="1430"/>
          </w:tcPr>
          <w:p>
            <w:pPr>
              <w:spacing w:after="0"/>
              <w:jc w:val="left"/>
            </w:pPr>
            <w:r>
              <w:rPr>
                <w:sz w:val="16"/>
              </w:rPr>
              <w:t>events per year</w:t>
            </w:r>
          </w:p>
        </w:tc>
        <w:tc>
          <w:tcPr>
            <w:tcW w:type="dxa" w:w="1557"/>
          </w:tcPr>
          <w:p>
            <w:pPr>
              <w:spacing w:after="0"/>
              <w:jc w:val="left"/>
            </w:pPr>
            <w:r>
              <w:rPr>
                <w:sz w:val="16"/>
              </w:rPr>
              <w:t>about 1 in 46 years</w:t>
            </w:r>
          </w:p>
        </w:tc>
        <w:tc>
          <w:tcPr>
            <w:tcW w:type="dxa" w:w="1037"/>
          </w:tcPr>
          <w:p>
            <w:pPr>
              <w:spacing w:after="0"/>
              <w:jc w:val="left"/>
            </w:pPr>
            <w:r>
              <w:rPr>
                <w:sz w:val="16"/>
              </w:rPr>
              <w:t>Possible</w:t>
            </w:r>
          </w:p>
        </w:tc>
        <w:tc>
          <w:tcPr>
            <w:tcW w:type="dxa" w:w="1721"/>
          </w:tcPr>
          <w:p>
            <w:pPr>
              <w:spacing w:after="0"/>
              <w:jc w:val="left"/>
            </w:pPr>
            <w:r>
              <w:rPr>
                <w:sz w:val="16"/>
              </w:rPr>
              <w:t>FEMA annualized frequency (modeled)</w:t>
            </w:r>
          </w:p>
        </w:tc>
        <w:tc>
          <w:tcPr>
            <w:tcW w:type="dxa" w:w="1513"/>
          </w:tcPr>
          <w:p>
            <w:pPr>
              <w:spacing w:after="0"/>
              <w:jc w:val="right"/>
            </w:pPr>
            <w:r>
              <w:rPr>
                <w:sz w:val="16"/>
              </w:rPr>
              <w:t>6</w:t>
            </w:r>
          </w:p>
        </w:tc>
        <w:tc>
          <w:tcPr>
            <w:tcW w:type="dxa" w:w="1475"/>
          </w:tcPr>
          <w:p>
            <w:pPr>
              <w:spacing w:after="0"/>
              <w:jc w:val="left"/>
            </w:pPr>
            <w:r>
              <w:rPr>
                <w:sz w:val="16"/>
              </w:rPr>
              <w:t>1851 to 2024 (Atlantic)</w:t>
            </w:r>
          </w:p>
        </w:tc>
        <w:tc>
          <w:tcPr>
            <w:tcW w:type="dxa" w:w="1037"/>
          </w:tcPr>
          <w:p>
            <w:pPr>
              <w:spacing w:after="0"/>
              <w:jc w:val="left"/>
            </w:pPr>
            <w:r>
              <w:rPr>
                <w:sz w:val="16"/>
              </w:rPr>
              <w:t>see B1-f</w:t>
            </w:r>
          </w:p>
        </w:tc>
        <w:tc>
          <w:tcPr>
            <w:tcW w:type="dxa" w:w="20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30"/>
          </w:tcPr>
          <w:p>
            <w:pPr>
              <w:spacing w:after="0"/>
              <w:jc w:val="right"/>
            </w:pPr>
            <w:r>
              <w:rPr>
                <w:sz w:val="16"/>
              </w:rPr>
              <w:t>0.454</w:t>
            </w:r>
          </w:p>
        </w:tc>
        <w:tc>
          <w:tcPr>
            <w:tcW w:type="dxa" w:w="1430"/>
          </w:tcPr>
          <w:p>
            <w:pPr>
              <w:spacing w:after="0"/>
              <w:jc w:val="left"/>
            </w:pPr>
            <w:r>
              <w:rPr>
                <w:sz w:val="16"/>
              </w:rPr>
              <w:t>event-days per year</w:t>
            </w:r>
          </w:p>
        </w:tc>
        <w:tc>
          <w:tcPr>
            <w:tcW w:type="dxa" w:w="1557"/>
          </w:tcPr>
          <w:p>
            <w:pPr>
              <w:spacing w:after="0"/>
              <w:jc w:val="left"/>
            </w:pPr>
            <w:r>
              <w:rPr>
                <w:sz w:val="16"/>
              </w:rPr>
              <w:t>about 0.454 days per year</w:t>
            </w:r>
          </w:p>
        </w:tc>
        <w:tc>
          <w:tcPr>
            <w:tcW w:type="dxa" w:w="1037"/>
          </w:tcPr>
          <w:p>
            <w:pPr>
              <w:spacing w:after="0"/>
              <w:jc w:val="left"/>
            </w:pPr>
            <w:r>
              <w:rPr>
                <w:sz w:val="16"/>
              </w:rPr>
              <w:t>Likely</w:t>
            </w:r>
          </w:p>
        </w:tc>
        <w:tc>
          <w:tcPr>
            <w:tcW w:type="dxa" w:w="1721"/>
          </w:tcPr>
          <w:p>
            <w:pPr>
              <w:spacing w:after="0"/>
              <w:jc w:val="left"/>
            </w:pPr>
            <w:r>
              <w:rPr>
                <w:sz w:val="16"/>
              </w:rPr>
              <w:t>event-days in 8 of 30 years, 1996 to 2025 (26.7%)</w:t>
            </w:r>
          </w:p>
        </w:tc>
        <w:tc>
          <w:tcPr>
            <w:tcW w:type="dxa" w:w="1513"/>
          </w:tcPr>
          <w:p>
            <w:pPr>
              <w:spacing w:after="0"/>
              <w:jc w:val="right"/>
            </w:pPr>
            <w:r>
              <w:rPr>
                <w:sz w:val="16"/>
              </w:rPr>
              <w:t>31</w:t>
            </w:r>
          </w:p>
        </w:tc>
        <w:tc>
          <w:tcPr>
            <w:tcW w:type="dxa" w:w="1475"/>
          </w:tcPr>
          <w:p>
            <w:pPr>
              <w:spacing w:after="0"/>
              <w:jc w:val="left"/>
            </w:pPr>
            <w:r>
              <w:rPr>
                <w:sz w:val="16"/>
              </w:rPr>
              <w:t>1946-12-31 to 2014-02-12 (67 years)</w:t>
            </w:r>
          </w:p>
        </w:tc>
        <w:tc>
          <w:tcPr>
            <w:tcW w:type="dxa" w:w="1037"/>
          </w:tcPr>
          <w:p>
            <w:pPr>
              <w:spacing w:after="0"/>
              <w:jc w:val="left"/>
            </w:pPr>
            <w:r>
              <w:rPr>
                <w:sz w:val="16"/>
              </w:rPr>
              <w:t>countywide</w:t>
            </w:r>
          </w:p>
        </w:tc>
        <w:tc>
          <w:tcPr>
            <w:tcW w:type="dxa" w:w="2075"/>
          </w:tcPr>
          <w:p>
            <w:pPr>
              <w:spacing w:after="0"/>
              <w:jc w:val="left"/>
            </w:pPr>
          </w:p>
        </w:tc>
      </w:tr>
      <w:tr>
        <w:trPr>
          <w:cantSplit/>
        </w:trPr>
        <w:tc>
          <w:tcPr>
            <w:tcW w:type="dxa" w:w="1037"/>
          </w:tcPr>
          <w:p>
            <w:pPr>
              <w:spacing w:after="0"/>
              <w:jc w:val="left"/>
            </w:pPr>
            <w:r>
              <w:rPr>
                <w:sz w:val="16"/>
              </w:rPr>
              <w:t>Inland Flooding</w:t>
            </w:r>
          </w:p>
        </w:tc>
        <w:tc>
          <w:tcPr>
            <w:tcW w:type="dxa" w:w="1230"/>
          </w:tcPr>
          <w:p>
            <w:pPr>
              <w:spacing w:after="0"/>
              <w:jc w:val="right"/>
            </w:pPr>
            <w:r>
              <w:rPr>
                <w:sz w:val="16"/>
              </w:rPr>
              <w:t>1.07</w:t>
            </w:r>
          </w:p>
        </w:tc>
        <w:tc>
          <w:tcPr>
            <w:tcW w:type="dxa" w:w="1430"/>
          </w:tcPr>
          <w:p>
            <w:pPr>
              <w:spacing w:after="0"/>
              <w:jc w:val="left"/>
            </w:pPr>
            <w:r>
              <w:rPr>
                <w:sz w:val="16"/>
              </w:rPr>
              <w:t>event-days per year</w:t>
            </w:r>
          </w:p>
        </w:tc>
        <w:tc>
          <w:tcPr>
            <w:tcW w:type="dxa" w:w="1557"/>
          </w:tcPr>
          <w:p>
            <w:pPr>
              <w:spacing w:after="0"/>
              <w:jc w:val="left"/>
            </w:pPr>
            <w:r>
              <w:rPr>
                <w:sz w:val="16"/>
              </w:rPr>
              <w:t>about 1.07 days per year</w:t>
            </w:r>
          </w:p>
        </w:tc>
        <w:tc>
          <w:tcPr>
            <w:tcW w:type="dxa" w:w="1037"/>
          </w:tcPr>
          <w:p>
            <w:pPr>
              <w:spacing w:after="0"/>
              <w:jc w:val="left"/>
            </w:pPr>
            <w:r>
              <w:rPr>
                <w:sz w:val="16"/>
              </w:rPr>
              <w:t>Likely</w:t>
            </w:r>
          </w:p>
        </w:tc>
        <w:tc>
          <w:tcPr>
            <w:tcW w:type="dxa" w:w="1721"/>
          </w:tcPr>
          <w:p>
            <w:pPr>
              <w:spacing w:after="0"/>
              <w:jc w:val="left"/>
            </w:pPr>
            <w:r>
              <w:rPr>
                <w:sz w:val="16"/>
              </w:rPr>
              <w:t>event-days in 16 of 30 years, 1996 to 2025 (53.3%)</w:t>
            </w:r>
          </w:p>
        </w:tc>
        <w:tc>
          <w:tcPr>
            <w:tcW w:type="dxa" w:w="1513"/>
          </w:tcPr>
          <w:p>
            <w:pPr>
              <w:spacing w:after="0"/>
              <w:jc w:val="right"/>
            </w:pPr>
            <w:r>
              <w:rPr>
                <w:sz w:val="16"/>
              </w:rPr>
              <w:t>30</w:t>
            </w:r>
          </w:p>
        </w:tc>
        <w:tc>
          <w:tcPr>
            <w:tcW w:type="dxa" w:w="1475"/>
          </w:tcPr>
          <w:p>
            <w:pPr>
              <w:spacing w:after="0"/>
              <w:jc w:val="left"/>
            </w:pPr>
            <w:r>
              <w:rPr>
                <w:sz w:val="16"/>
              </w:rPr>
              <w:t>1996 to 2023 (28 years)</w:t>
            </w:r>
          </w:p>
        </w:tc>
        <w:tc>
          <w:tcPr>
            <w:tcW w:type="dxa" w:w="1037"/>
          </w:tcPr>
          <w:p>
            <w:pPr>
              <w:spacing w:after="0"/>
              <w:jc w:val="left"/>
            </w:pPr>
            <w:r>
              <w:rPr>
                <w:sz w:val="16"/>
              </w:rPr>
              <w:t>see B1-f</w:t>
            </w:r>
          </w:p>
        </w:tc>
        <w:tc>
          <w:tcPr>
            <w:tcW w:type="dxa" w:w="2075"/>
          </w:tcPr>
          <w:p>
            <w:pPr>
              <w:spacing w:after="0"/>
              <w:jc w:val="left"/>
            </w:pPr>
          </w:p>
        </w:tc>
      </w:tr>
      <w:tr>
        <w:trPr>
          <w:cantSplit/>
        </w:trPr>
        <w:tc>
          <w:tcPr>
            <w:tcW w:type="dxa" w:w="1037"/>
          </w:tcPr>
          <w:p>
            <w:pPr>
              <w:spacing w:after="0"/>
              <w:jc w:val="left"/>
            </w:pPr>
            <w:r>
              <w:rPr>
                <w:sz w:val="16"/>
              </w:rPr>
              <w:t>Landslide</w:t>
            </w:r>
          </w:p>
        </w:tc>
        <w:tc>
          <w:tcPr>
            <w:tcW w:type="dxa" w:w="1230"/>
          </w:tcPr>
          <w:p>
            <w:pPr>
              <w:spacing w:after="0"/>
              <w:jc w:val="right"/>
            </w:pPr>
            <w:r>
              <w:rPr>
                <w:sz w:val="16"/>
              </w:rPr>
              <w:t>1.18</w:t>
            </w:r>
          </w:p>
        </w:tc>
        <w:tc>
          <w:tcPr>
            <w:tcW w:type="dxa" w:w="1430"/>
          </w:tcPr>
          <w:p>
            <w:pPr>
              <w:spacing w:after="0"/>
              <w:jc w:val="left"/>
            </w:pPr>
            <w:r>
              <w:rPr>
                <w:sz w:val="16"/>
              </w:rPr>
              <w:t>events per year (modeled)</w:t>
            </w:r>
          </w:p>
        </w:tc>
        <w:tc>
          <w:tcPr>
            <w:tcW w:type="dxa" w:w="1557"/>
          </w:tcPr>
          <w:p>
            <w:pPr>
              <w:spacing w:after="0"/>
              <w:jc w:val="left"/>
            </w:pPr>
            <w:r>
              <w:rPr>
                <w:sz w:val="16"/>
              </w:rPr>
              <w:t>about 1.18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5"/>
          </w:tcPr>
          <w:p>
            <w:pPr>
              <w:spacing w:after="0"/>
              <w:jc w:val="left"/>
            </w:pPr>
            <w:r>
              <w:rPr>
                <w:sz w:val="16"/>
              </w:rPr>
              <w:t>modeled</w:t>
            </w:r>
          </w:p>
        </w:tc>
        <w:tc>
          <w:tcPr>
            <w:tcW w:type="dxa" w:w="1037"/>
          </w:tcPr>
          <w:p>
            <w:pPr>
              <w:spacing w:after="0"/>
              <w:jc w:val="left"/>
            </w:pPr>
            <w:r>
              <w:rPr>
                <w:sz w:val="16"/>
              </w:rPr>
              <w:t>see B1-f</w:t>
            </w:r>
          </w:p>
        </w:tc>
        <w:tc>
          <w:tcPr>
            <w:tcW w:type="dxa" w:w="2075"/>
          </w:tcPr>
          <w:p>
            <w:pPr>
              <w:spacing w:after="0"/>
              <w:jc w:val="left"/>
            </w:pPr>
          </w:p>
        </w:tc>
      </w:tr>
      <w:tr>
        <w:trPr>
          <w:cantSplit/>
        </w:trPr>
        <w:tc>
          <w:tcPr>
            <w:tcW w:type="dxa" w:w="1037"/>
          </w:tcPr>
          <w:p>
            <w:pPr>
              <w:spacing w:after="0"/>
              <w:jc w:val="left"/>
            </w:pPr>
            <w:r>
              <w:rPr>
                <w:sz w:val="16"/>
              </w:rPr>
              <w:t>Lightning</w:t>
            </w:r>
          </w:p>
        </w:tc>
        <w:tc>
          <w:tcPr>
            <w:tcW w:type="dxa" w:w="1230"/>
          </w:tcPr>
          <w:p>
            <w:pPr>
              <w:spacing w:after="0"/>
              <w:jc w:val="right"/>
            </w:pPr>
            <w:r>
              <w:rPr>
                <w:sz w:val="16"/>
              </w:rPr>
              <w:t>42.3</w:t>
            </w:r>
          </w:p>
        </w:tc>
        <w:tc>
          <w:tcPr>
            <w:tcW w:type="dxa" w:w="1430"/>
          </w:tcPr>
          <w:p>
            <w:pPr>
              <w:spacing w:after="0"/>
              <w:jc w:val="left"/>
            </w:pPr>
            <w:r>
              <w:rPr>
                <w:sz w:val="16"/>
              </w:rPr>
              <w:t>days per year with a strike</w:t>
            </w:r>
          </w:p>
        </w:tc>
        <w:tc>
          <w:tcPr>
            <w:tcW w:type="dxa" w:w="1557"/>
          </w:tcPr>
          <w:p>
            <w:pPr>
              <w:spacing w:after="0"/>
              <w:jc w:val="left"/>
            </w:pPr>
            <w:r>
              <w:rPr>
                <w:sz w:val="16"/>
              </w:rPr>
              <w:t>about 42.3 days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5"/>
          </w:tcPr>
          <w:p>
            <w:pPr>
              <w:spacing w:after="0"/>
              <w:jc w:val="left"/>
            </w:pPr>
            <w:r>
              <w:rPr>
                <w:sz w:val="16"/>
              </w:rPr>
              <w:t>1995 to 2023 (29 years; CONUS)</w:t>
            </w:r>
          </w:p>
        </w:tc>
        <w:tc>
          <w:tcPr>
            <w:tcW w:type="dxa" w:w="1037"/>
          </w:tcPr>
          <w:p>
            <w:pPr>
              <w:spacing w:after="0"/>
              <w:jc w:val="left"/>
            </w:pPr>
            <w:r>
              <w:rPr>
                <w:sz w:val="16"/>
              </w:rPr>
              <w:t>countywide</w:t>
            </w:r>
          </w:p>
        </w:tc>
        <w:tc>
          <w:tcPr>
            <w:tcW w:type="dxa" w:w="2075"/>
          </w:tcPr>
          <w:p>
            <w:pPr>
              <w:spacing w:after="0"/>
              <w:jc w:val="left"/>
            </w:pPr>
          </w:p>
        </w:tc>
      </w:tr>
      <w:tr>
        <w:trPr>
          <w:cantSplit/>
        </w:trPr>
        <w:tc>
          <w:tcPr>
            <w:tcW w:type="dxa" w:w="1037"/>
          </w:tcPr>
          <w:p>
            <w:pPr>
              <w:spacing w:after="0"/>
              <w:jc w:val="left"/>
            </w:pPr>
            <w:r>
              <w:rPr>
                <w:sz w:val="16"/>
              </w:rPr>
              <w:t>Strong Wind</w:t>
            </w:r>
          </w:p>
        </w:tc>
        <w:tc>
          <w:tcPr>
            <w:tcW w:type="dxa" w:w="1230"/>
          </w:tcPr>
          <w:p>
            <w:pPr>
              <w:spacing w:after="0"/>
              <w:jc w:val="right"/>
            </w:pPr>
            <w:r>
              <w:rPr>
                <w:sz w:val="16"/>
              </w:rPr>
              <w:t>2.38</w:t>
            </w:r>
          </w:p>
        </w:tc>
        <w:tc>
          <w:tcPr>
            <w:tcW w:type="dxa" w:w="1430"/>
          </w:tcPr>
          <w:p>
            <w:pPr>
              <w:spacing w:after="0"/>
              <w:jc w:val="left"/>
            </w:pPr>
            <w:r>
              <w:rPr>
                <w:sz w:val="16"/>
              </w:rPr>
              <w:t>events per year</w:t>
            </w:r>
          </w:p>
        </w:tc>
        <w:tc>
          <w:tcPr>
            <w:tcW w:type="dxa" w:w="1557"/>
          </w:tcPr>
          <w:p>
            <w:pPr>
              <w:spacing w:after="0"/>
              <w:jc w:val="left"/>
            </w:pPr>
            <w:r>
              <w:rPr>
                <w:sz w:val="16"/>
              </w:rPr>
              <w:t>about 2.38 per year</w:t>
            </w:r>
          </w:p>
        </w:tc>
        <w:tc>
          <w:tcPr>
            <w:tcW w:type="dxa" w:w="1037"/>
          </w:tcPr>
          <w:p>
            <w:pPr>
              <w:spacing w:after="0"/>
              <w:jc w:val="left"/>
            </w:pPr>
            <w:r>
              <w:rPr>
                <w:sz w:val="16"/>
              </w:rPr>
              <w:t>Highly likely</w:t>
            </w:r>
          </w:p>
        </w:tc>
        <w:tc>
          <w:tcPr>
            <w:tcW w:type="dxa" w:w="1721"/>
          </w:tcPr>
          <w:p>
            <w:pPr>
              <w:spacing w:after="0"/>
              <w:jc w:val="left"/>
            </w:pPr>
            <w:r>
              <w:rPr>
                <w:sz w:val="16"/>
              </w:rPr>
              <w:t>FEMA annualized frequency (modeled)</w:t>
            </w:r>
          </w:p>
        </w:tc>
        <w:tc>
          <w:tcPr>
            <w:tcW w:type="dxa" w:w="1513"/>
          </w:tcPr>
          <w:p>
            <w:pPr>
              <w:spacing w:after="0"/>
              <w:jc w:val="right"/>
            </w:pPr>
            <w:r>
              <w:rPr>
                <w:sz w:val="16"/>
              </w:rPr>
              <w:t>91</w:t>
            </w:r>
          </w:p>
        </w:tc>
        <w:tc>
          <w:tcPr>
            <w:tcW w:type="dxa" w:w="1475"/>
          </w:tcPr>
          <w:p>
            <w:pPr>
              <w:spacing w:after="0"/>
              <w:jc w:val="left"/>
            </w:pPr>
            <w:r>
              <w:rPr>
                <w:sz w:val="16"/>
              </w:rPr>
              <w:t>1986 to 2023 (38 years)</w:t>
            </w:r>
          </w:p>
        </w:tc>
        <w:tc>
          <w:tcPr>
            <w:tcW w:type="dxa" w:w="1037"/>
          </w:tcPr>
          <w:p>
            <w:pPr>
              <w:spacing w:after="0"/>
              <w:jc w:val="left"/>
            </w:pPr>
            <w:r>
              <w:rPr>
                <w:sz w:val="16"/>
              </w:rPr>
              <w:t>countywide</w:t>
            </w:r>
          </w:p>
        </w:tc>
        <w:tc>
          <w:tcPr>
            <w:tcW w:type="dxa" w:w="2075"/>
          </w:tcPr>
          <w:p>
            <w:pPr>
              <w:spacing w:after="0"/>
              <w:jc w:val="left"/>
            </w:pPr>
          </w:p>
        </w:tc>
      </w:tr>
      <w:tr>
        <w:trPr>
          <w:cantSplit/>
        </w:trPr>
        <w:tc>
          <w:tcPr>
            <w:tcW w:type="dxa" w:w="1037"/>
          </w:tcPr>
          <w:p>
            <w:pPr>
              <w:spacing w:after="0"/>
              <w:jc w:val="left"/>
            </w:pPr>
            <w:r>
              <w:rPr>
                <w:sz w:val="16"/>
              </w:rPr>
              <w:t>Tornado</w:t>
            </w:r>
          </w:p>
        </w:tc>
        <w:tc>
          <w:tcPr>
            <w:tcW w:type="dxa" w:w="1230"/>
          </w:tcPr>
          <w:p>
            <w:pPr>
              <w:spacing w:after="0"/>
              <w:jc w:val="right"/>
            </w:pPr>
            <w:r>
              <w:rPr>
                <w:sz w:val="16"/>
              </w:rPr>
              <w:t>0.0503</w:t>
            </w:r>
          </w:p>
        </w:tc>
        <w:tc>
          <w:tcPr>
            <w:tcW w:type="dxa" w:w="1430"/>
          </w:tcPr>
          <w:p>
            <w:pPr>
              <w:spacing w:after="0"/>
              <w:jc w:val="left"/>
            </w:pPr>
            <w:r>
              <w:rPr>
                <w:sz w:val="16"/>
              </w:rPr>
              <w:t>events per year</w:t>
            </w:r>
          </w:p>
        </w:tc>
        <w:tc>
          <w:tcPr>
            <w:tcW w:type="dxa" w:w="1557"/>
          </w:tcPr>
          <w:p>
            <w:pPr>
              <w:spacing w:after="0"/>
              <w:jc w:val="left"/>
            </w:pPr>
            <w:r>
              <w:rPr>
                <w:sz w:val="16"/>
              </w:rPr>
              <w:t>about 1 in 20 years</w:t>
            </w:r>
          </w:p>
        </w:tc>
        <w:tc>
          <w:tcPr>
            <w:tcW w:type="dxa" w:w="1037"/>
          </w:tcPr>
          <w:p>
            <w:pPr>
              <w:spacing w:after="0"/>
              <w:jc w:val="left"/>
            </w:pPr>
            <w:r>
              <w:rPr>
                <w:sz w:val="16"/>
              </w:rPr>
              <w:t>Possible</w:t>
            </w:r>
          </w:p>
        </w:tc>
        <w:tc>
          <w:tcPr>
            <w:tcW w:type="dxa" w:w="1721"/>
          </w:tcPr>
          <w:p>
            <w:pPr>
              <w:spacing w:after="0"/>
              <w:jc w:val="left"/>
            </w:pPr>
            <w:r>
              <w:rPr>
                <w:sz w:val="16"/>
              </w:rPr>
              <w:t>FEMA annualized frequency (modeled)</w:t>
            </w:r>
          </w:p>
        </w:tc>
        <w:tc>
          <w:tcPr>
            <w:tcW w:type="dxa" w:w="1513"/>
          </w:tcPr>
          <w:p>
            <w:pPr>
              <w:spacing w:after="0"/>
              <w:jc w:val="right"/>
            </w:pPr>
            <w:r>
              <w:rPr>
                <w:sz w:val="16"/>
              </w:rPr>
              <w:t>not shown</w:t>
            </w:r>
          </w:p>
        </w:tc>
        <w:tc>
          <w:tcPr>
            <w:tcW w:type="dxa" w:w="1475"/>
          </w:tcPr>
          <w:p>
            <w:pPr>
              <w:spacing w:after="0"/>
              <w:jc w:val="left"/>
            </w:pPr>
            <w:r>
              <w:rPr>
                <w:sz w:val="16"/>
              </w:rPr>
              <w:t>1950 to 2023 (EF2+); 1986 to 2023 (EF0-1)</w:t>
            </w:r>
          </w:p>
        </w:tc>
        <w:tc>
          <w:tcPr>
            <w:tcW w:type="dxa" w:w="1037"/>
          </w:tcPr>
          <w:p>
            <w:pPr>
              <w:spacing w:after="0"/>
              <w:jc w:val="left"/>
            </w:pPr>
            <w:r>
              <w:rPr>
                <w:sz w:val="16"/>
              </w:rPr>
              <w:t>see B1-f</w:t>
            </w:r>
          </w:p>
        </w:tc>
        <w:tc>
          <w:tcPr>
            <w:tcW w:type="dxa" w:w="2075"/>
          </w:tcPr>
          <w:p>
            <w:pPr>
              <w:spacing w:after="0"/>
              <w:jc w:val="left"/>
            </w:pPr>
          </w:p>
        </w:tc>
      </w:tr>
      <w:tr>
        <w:trPr>
          <w:cantSplit/>
        </w:trPr>
        <w:tc>
          <w:tcPr>
            <w:tcW w:type="dxa" w:w="1037"/>
          </w:tcPr>
          <w:p>
            <w:pPr>
              <w:spacing w:after="0"/>
              <w:jc w:val="left"/>
            </w:pPr>
            <w:r>
              <w:rPr>
                <w:sz w:val="16"/>
              </w:rPr>
              <w:t>Tsunami</w:t>
            </w:r>
          </w:p>
        </w:tc>
        <w:tc>
          <w:tcPr>
            <w:tcW w:type="dxa" w:w="1230"/>
          </w:tcPr>
          <w:p>
            <w:pPr>
              <w:spacing w:after="0"/>
              <w:jc w:val="right"/>
            </w:pPr>
          </w:p>
        </w:tc>
        <w:tc>
          <w:tcPr>
            <w:tcW w:type="dxa" w:w="1430"/>
          </w:tcPr>
          <w:p>
            <w:pPr>
              <w:spacing w:after="0"/>
              <w:jc w:val="left"/>
            </w:pPr>
            <w:r>
              <w:rPr>
                <w:sz w:val="16"/>
              </w:rPr>
              <w:t>annual probability at the most exposed location (used in place of a county value)</w:t>
            </w:r>
          </w:p>
        </w:tc>
        <w:tc>
          <w:tcPr>
            <w:tcW w:type="dxa" w:w="1557"/>
          </w:tcPr>
          <w:p>
            <w:pPr>
              <w:spacing w:after="0"/>
              <w:jc w:val="left"/>
            </w:pPr>
          </w:p>
        </w:tc>
        <w:tc>
          <w:tcPr>
            <w:tcW w:type="dxa" w:w="1037"/>
          </w:tcPr>
          <w:p>
            <w:pPr>
              <w:spacing w:after="0"/>
              <w:jc w:val="left"/>
            </w:pPr>
          </w:p>
        </w:tc>
        <w:tc>
          <w:tcPr>
            <w:tcW w:type="dxa" w:w="1721"/>
          </w:tcPr>
          <w:p>
            <w:pPr>
              <w:spacing w:after="0"/>
              <w:jc w:val="left"/>
            </w:pPr>
          </w:p>
        </w:tc>
        <w:tc>
          <w:tcPr>
            <w:tcW w:type="dxa" w:w="1513"/>
          </w:tcPr>
          <w:p>
            <w:pPr>
              <w:spacing w:after="0"/>
              <w:jc w:val="right"/>
            </w:pPr>
            <w:r>
              <w:rPr>
                <w:sz w:val="16"/>
              </w:rPr>
              <w:t>not shown</w:t>
            </w:r>
          </w:p>
        </w:tc>
        <w:tc>
          <w:tcPr>
            <w:tcW w:type="dxa" w:w="1475"/>
          </w:tcPr>
          <w:p>
            <w:pPr>
              <w:spacing w:after="0"/>
              <w:jc w:val="left"/>
            </w:pPr>
            <w:r>
              <w:rPr>
                <w:sz w:val="16"/>
              </w:rPr>
              <w:t>modeled</w:t>
            </w:r>
          </w:p>
        </w:tc>
        <w:tc>
          <w:tcPr>
            <w:tcW w:type="dxa" w:w="1037"/>
          </w:tcPr>
          <w:p>
            <w:pPr>
              <w:spacing w:after="0"/>
              <w:jc w:val="left"/>
            </w:pPr>
            <w:r>
              <w:rPr>
                <w:sz w:val="16"/>
              </w:rPr>
              <w:t>see B1-f</w:t>
            </w:r>
          </w:p>
        </w:tc>
        <w:tc>
          <w:tcPr>
            <w:tcW w:type="dxa" w:w="20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30"/>
          </w:tcPr>
          <w:p>
            <w:pPr>
              <w:spacing w:after="0"/>
              <w:jc w:val="right"/>
            </w:pPr>
          </w:p>
        </w:tc>
        <w:tc>
          <w:tcPr>
            <w:tcW w:type="dxa" w:w="1430"/>
          </w:tcPr>
          <w:p>
            <w:pPr>
              <w:spacing w:after="0"/>
              <w:jc w:val="left"/>
            </w:pPr>
            <w:r>
              <w:rPr>
                <w:sz w:val="16"/>
              </w:rPr>
              <w:t>annual probability</w:t>
            </w:r>
          </w:p>
        </w:tc>
        <w:tc>
          <w:tcPr>
            <w:tcW w:type="dxa" w:w="1557"/>
          </w:tcPr>
          <w:p>
            <w:pPr>
              <w:spacing w:after="0"/>
              <w:jc w:val="left"/>
            </w:pPr>
          </w:p>
        </w:tc>
        <w:tc>
          <w:tcPr>
            <w:tcW w:type="dxa" w:w="1037"/>
          </w:tcPr>
          <w:p>
            <w:pPr>
              <w:spacing w:after="0"/>
              <w:jc w:val="left"/>
            </w:pPr>
          </w:p>
        </w:tc>
        <w:tc>
          <w:tcPr>
            <w:tcW w:type="dxa" w:w="1721"/>
          </w:tcPr>
          <w:p>
            <w:pPr>
              <w:spacing w:after="0"/>
              <w:jc w:val="left"/>
            </w:pPr>
          </w:p>
        </w:tc>
        <w:tc>
          <w:tcPr>
            <w:tcW w:type="dxa" w:w="1513"/>
          </w:tcPr>
          <w:p>
            <w:pPr>
              <w:spacing w:after="0"/>
              <w:jc w:val="right"/>
            </w:pPr>
            <w:r>
              <w:rPr>
                <w:sz w:val="16"/>
              </w:rPr>
              <w:t>not shown</w:t>
            </w:r>
          </w:p>
        </w:tc>
        <w:tc>
          <w:tcPr>
            <w:tcW w:type="dxa" w:w="1475"/>
          </w:tcPr>
          <w:p>
            <w:pPr>
              <w:spacing w:after="0"/>
              <w:jc w:val="left"/>
            </w:pPr>
            <w:r>
              <w:rPr>
                <w:sz w:val="16"/>
              </w:rPr>
              <w:t>modeled</w:t>
            </w:r>
          </w:p>
        </w:tc>
        <w:tc>
          <w:tcPr>
            <w:tcW w:type="dxa" w:w="1037"/>
          </w:tcPr>
          <w:p>
            <w:pPr>
              <w:spacing w:after="0"/>
              <w:jc w:val="left"/>
            </w:pPr>
            <w:r>
              <w:rPr>
                <w:sz w:val="16"/>
              </w:rPr>
              <w:t>see B1-f</w:t>
            </w:r>
          </w:p>
        </w:tc>
        <w:tc>
          <w:tcPr>
            <w:tcW w:type="dxa" w:w="20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30"/>
          </w:tcPr>
          <w:p>
            <w:pPr>
              <w:spacing w:after="0"/>
              <w:jc w:val="right"/>
            </w:pPr>
            <w:r>
              <w:rPr>
                <w:sz w:val="16"/>
              </w:rPr>
              <w:t>0.00108</w:t>
            </w:r>
          </w:p>
        </w:tc>
        <w:tc>
          <w:tcPr>
            <w:tcW w:type="dxa" w:w="1430"/>
          </w:tcPr>
          <w:p>
            <w:pPr>
              <w:spacing w:after="0"/>
              <w:jc w:val="left"/>
            </w:pPr>
            <w:r>
              <w:rPr>
                <w:sz w:val="16"/>
              </w:rPr>
              <w:t>annual probability at a location</w:t>
            </w:r>
          </w:p>
        </w:tc>
        <w:tc>
          <w:tcPr>
            <w:tcW w:type="dxa" w:w="1557"/>
          </w:tcPr>
          <w:p>
            <w:pPr>
              <w:spacing w:after="0"/>
              <w:jc w:val="left"/>
            </w:pPr>
            <w:r>
              <w:rPr>
                <w:sz w:val="16"/>
              </w:rPr>
              <w:t>chance a given location in the county burns in a year: 0.108%</w:t>
            </w:r>
          </w:p>
        </w:tc>
        <w:tc>
          <w:tcPr>
            <w:tcW w:type="dxa" w:w="1037"/>
          </w:tcPr>
          <w:p>
            <w:pPr>
              <w:spacing w:after="0"/>
              <w:jc w:val="left"/>
            </w:pPr>
            <w:r>
              <w:rPr>
                <w:sz w:val="16"/>
              </w:rPr>
              <w:t>Possible</w:t>
            </w:r>
          </w:p>
        </w:tc>
        <w:tc>
          <w:tcPr>
            <w:tcW w:type="dxa" w:w="1721"/>
          </w:tcPr>
          <w:p>
            <w:pPr>
              <w:spacing w:after="0"/>
              <w:jc w:val="left"/>
            </w:pPr>
            <w:r>
              <w:rPr>
                <w:sz w:val="16"/>
              </w:rPr>
              <w:t>Storm Events records in 1 of 30 years, 1996 to 2025 (3.33%)</w:t>
            </w:r>
          </w:p>
        </w:tc>
        <w:tc>
          <w:tcPr>
            <w:tcW w:type="dxa" w:w="1513"/>
          </w:tcPr>
          <w:p>
            <w:pPr>
              <w:spacing w:after="0"/>
              <w:jc w:val="right"/>
            </w:pPr>
            <w:r>
              <w:rPr>
                <w:sz w:val="16"/>
              </w:rPr>
              <w:t>not shown</w:t>
            </w:r>
          </w:p>
        </w:tc>
        <w:tc>
          <w:tcPr>
            <w:tcW w:type="dxa" w:w="1475"/>
          </w:tcPr>
          <w:p>
            <w:pPr>
              <w:spacing w:after="0"/>
              <w:jc w:val="left"/>
            </w:pPr>
            <w:r>
              <w:rPr>
                <w:sz w:val="16"/>
              </w:rPr>
              <w:t>modeled</w:t>
            </w:r>
          </w:p>
        </w:tc>
        <w:tc>
          <w:tcPr>
            <w:tcW w:type="dxa" w:w="1037"/>
          </w:tcPr>
          <w:p>
            <w:pPr>
              <w:spacing w:after="0"/>
              <w:jc w:val="left"/>
            </w:pPr>
            <w:r>
              <w:rPr>
                <w:sz w:val="16"/>
              </w:rPr>
              <w:t>see B1-f</w:t>
            </w:r>
          </w:p>
        </w:tc>
        <w:tc>
          <w:tcPr>
            <w:tcW w:type="dxa" w:w="2075"/>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30"/>
          </w:tcPr>
          <w:p>
            <w:pPr>
              <w:spacing w:after="0"/>
              <w:jc w:val="right"/>
            </w:pPr>
            <w:r>
              <w:rPr>
                <w:sz w:val="16"/>
              </w:rPr>
              <w:t>13.2</w:t>
            </w:r>
          </w:p>
        </w:tc>
        <w:tc>
          <w:tcPr>
            <w:tcW w:type="dxa" w:w="1430"/>
          </w:tcPr>
          <w:p>
            <w:pPr>
              <w:spacing w:after="0"/>
              <w:jc w:val="left"/>
            </w:pPr>
            <w:r>
              <w:rPr>
                <w:sz w:val="16"/>
              </w:rPr>
              <w:t>event-days per year</w:t>
            </w:r>
          </w:p>
        </w:tc>
        <w:tc>
          <w:tcPr>
            <w:tcW w:type="dxa" w:w="1557"/>
          </w:tcPr>
          <w:p>
            <w:pPr>
              <w:spacing w:after="0"/>
              <w:jc w:val="left"/>
            </w:pPr>
            <w:r>
              <w:rPr>
                <w:sz w:val="16"/>
              </w:rPr>
              <w:t>about 13.2 days per year</w:t>
            </w:r>
          </w:p>
        </w:tc>
        <w:tc>
          <w:tcPr>
            <w:tcW w:type="dxa" w:w="1037"/>
          </w:tcPr>
          <w:p>
            <w:pPr>
              <w:spacing w:after="0"/>
              <w:jc w:val="left"/>
            </w:pPr>
            <w:r>
              <w:rPr>
                <w:sz w:val="16"/>
              </w:rPr>
              <w:t>Likely</w:t>
            </w:r>
          </w:p>
        </w:tc>
        <w:tc>
          <w:tcPr>
            <w:tcW w:type="dxa" w:w="1721"/>
          </w:tcPr>
          <w:p>
            <w:pPr>
              <w:spacing w:after="0"/>
              <w:jc w:val="left"/>
            </w:pPr>
            <w:r>
              <w:rPr>
                <w:sz w:val="16"/>
              </w:rPr>
              <w:t>event-days in 26 of 30 years, 1996 to 2025 (86.7%)</w:t>
            </w:r>
          </w:p>
        </w:tc>
        <w:tc>
          <w:tcPr>
            <w:tcW w:type="dxa" w:w="1513"/>
          </w:tcPr>
          <w:p>
            <w:pPr>
              <w:spacing w:after="0"/>
              <w:jc w:val="right"/>
            </w:pPr>
            <w:r>
              <w:rPr>
                <w:sz w:val="16"/>
              </w:rPr>
              <w:t>252</w:t>
            </w:r>
          </w:p>
        </w:tc>
        <w:tc>
          <w:tcPr>
            <w:tcW w:type="dxa" w:w="1475"/>
          </w:tcPr>
          <w:p>
            <w:pPr>
              <w:spacing w:after="0"/>
              <w:jc w:val="left"/>
            </w:pPr>
            <w:r>
              <w:rPr>
                <w:sz w:val="16"/>
              </w:rPr>
              <w:t>2005-11-12 to 2024-11-12 (19 years)</w:t>
            </w:r>
          </w:p>
        </w:tc>
        <w:tc>
          <w:tcPr>
            <w:tcW w:type="dxa" w:w="1037"/>
          </w:tcPr>
          <w:p>
            <w:pPr>
              <w:spacing w:after="0"/>
              <w:jc w:val="left"/>
            </w:pPr>
            <w:r>
              <w:rPr>
                <w:sz w:val="16"/>
              </w:rPr>
              <w:t>countywide</w:t>
            </w:r>
          </w:p>
        </w:tc>
        <w:tc>
          <w:tcPr>
            <w:tcW w:type="dxa" w:w="20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21</w:t>
            </w:r>
          </w:p>
        </w:tc>
        <w:tc>
          <w:tcPr>
            <w:tcW w:type="dxa" w:w="1476"/>
          </w:tcPr>
          <w:p>
            <w:pPr>
              <w:spacing w:after="0"/>
              <w:jc w:val="right"/>
            </w:pPr>
            <w:r>
              <w:rPr>
                <w:sz w:val="16"/>
              </w:rPr>
              <w:t>30</w:t>
            </w:r>
          </w:p>
        </w:tc>
        <w:tc>
          <w:tcPr>
            <w:tcW w:type="dxa" w:w="1476"/>
          </w:tcPr>
          <w:p>
            <w:pPr>
              <w:spacing w:after="0"/>
              <w:jc w:val="right"/>
            </w:pPr>
            <w:r>
              <w:rPr>
                <w:sz w:val="16"/>
              </w:rPr>
              <w:t>0.7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74</w:t>
            </w:r>
          </w:p>
        </w:tc>
        <w:tc>
          <w:tcPr>
            <w:tcW w:type="dxa" w:w="1476"/>
          </w:tcPr>
          <w:p>
            <w:pPr>
              <w:spacing w:after="0"/>
              <w:jc w:val="right"/>
            </w:pPr>
            <w:r>
              <w:rPr>
                <w:sz w:val="16"/>
              </w:rPr>
              <w:t>30</w:t>
            </w:r>
          </w:p>
        </w:tc>
        <w:tc>
          <w:tcPr>
            <w:tcW w:type="dxa" w:w="1476"/>
          </w:tcPr>
          <w:p>
            <w:pPr>
              <w:spacing w:after="0"/>
              <w:jc w:val="right"/>
            </w:pPr>
            <w:r>
              <w:rPr>
                <w:sz w:val="16"/>
              </w:rPr>
              <w:t>2.47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83"/>
        <w:gridCol w:w="710"/>
        <w:gridCol w:w="934"/>
        <w:gridCol w:w="710"/>
        <w:gridCol w:w="677"/>
        <w:gridCol w:w="2761"/>
        <w:gridCol w:w="7237"/>
      </w:tblGrid>
      <w:tr>
        <w:trPr>
          <w:cantSplit/>
          <w:tblHeader/>
        </w:trPr>
        <w:tc>
          <w:tcPr>
            <w:tcW w:type="dxa" w:w="1083"/>
            <w:shd w:val="clear" w:color="auto" w:fill="E8E8E8"/>
          </w:tcPr>
          <w:p>
            <w:pPr>
              <w:spacing w:after="0"/>
              <w:jc w:val="left"/>
            </w:pPr>
            <w:r>
              <w:rPr>
                <w:b/>
                <w:sz w:val="16"/>
              </w:rPr>
              <w:t>Hazard</w:t>
            </w:r>
          </w:p>
        </w:tc>
        <w:tc>
          <w:tcPr>
            <w:tcW w:type="dxa" w:w="710"/>
            <w:shd w:val="clear" w:color="auto" w:fill="E8E8E8"/>
          </w:tcPr>
          <w:p>
            <w:pPr>
              <w:spacing w:after="0"/>
              <w:jc w:val="right"/>
            </w:pPr>
            <w:r>
              <w:rPr>
                <w:b/>
                <w:sz w:val="16"/>
              </w:rPr>
              <w:t>Tracts</w:t>
            </w:r>
          </w:p>
          <w:p>
            <w:pPr>
              <w:spacing w:after="0"/>
              <w:jc w:val="right"/>
            </w:pPr>
            <w:r>
              <w:rPr>
                <w:i/>
                <w:color w:val="555555"/>
                <w:sz w:val="14"/>
              </w:rPr>
              <w:t>rated of all</w:t>
            </w:r>
          </w:p>
        </w:tc>
        <w:tc>
          <w:tcPr>
            <w:tcW w:type="dxa" w:w="934"/>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10"/>
            <w:shd w:val="clear" w:color="auto" w:fill="E8E8E8"/>
          </w:tcPr>
          <w:p>
            <w:pPr>
              <w:spacing w:after="0"/>
              <w:jc w:val="right"/>
            </w:pPr>
            <w:r>
              <w:rPr>
                <w:b/>
                <w:sz w:val="16"/>
              </w:rPr>
              <w:t>Median</w:t>
            </w:r>
          </w:p>
        </w:tc>
        <w:tc>
          <w:tcPr>
            <w:tcW w:type="dxa" w:w="677"/>
            <w:shd w:val="clear" w:color="auto" w:fill="E8E8E8"/>
          </w:tcPr>
          <w:p>
            <w:pPr>
              <w:spacing w:after="0"/>
              <w:jc w:val="right"/>
            </w:pPr>
            <w:r>
              <w:rPr>
                <w:b/>
                <w:sz w:val="16"/>
              </w:rPr>
              <w:t>Max</w:t>
            </w:r>
          </w:p>
        </w:tc>
        <w:tc>
          <w:tcPr>
            <w:tcW w:type="dxa" w:w="2761"/>
            <w:shd w:val="clear" w:color="auto" w:fill="E8E8E8"/>
          </w:tcPr>
          <w:p>
            <w:pPr>
              <w:spacing w:after="0"/>
              <w:jc w:val="left"/>
            </w:pPr>
            <w:r>
              <w:rPr>
                <w:b/>
                <w:sz w:val="16"/>
              </w:rPr>
              <w:t>Tracts by rating</w:t>
            </w:r>
          </w:p>
        </w:tc>
        <w:tc>
          <w:tcPr>
            <w:tcW w:type="dxa" w:w="7237"/>
            <w:shd w:val="clear" w:color="auto" w:fill="E8E8E8"/>
          </w:tcPr>
          <w:p>
            <w:pPr>
              <w:spacing w:after="0"/>
              <w:jc w:val="left"/>
            </w:pPr>
            <w:r>
              <w:rPr>
                <w:b/>
                <w:sz w:val="16"/>
              </w:rPr>
              <w:t>Note</w:t>
            </w:r>
          </w:p>
        </w:tc>
      </w:tr>
      <w:tr>
        <w:trPr>
          <w:cantSplit/>
        </w:trPr>
        <w:tc>
          <w:tcPr>
            <w:tcW w:type="dxa" w:w="1083"/>
          </w:tcPr>
          <w:p>
            <w:pPr>
              <w:spacing w:after="0"/>
              <w:jc w:val="left"/>
            </w:pPr>
            <w:r>
              <w:rPr>
                <w:sz w:val="16"/>
              </w:rPr>
              <w:t>Avalanche</w:t>
            </w:r>
          </w:p>
        </w:tc>
        <w:tc>
          <w:tcPr>
            <w:tcW w:type="dxa" w:w="710"/>
          </w:tcPr>
          <w:p>
            <w:pPr>
              <w:spacing w:after="0"/>
              <w:jc w:val="right"/>
            </w:pPr>
            <w:r>
              <w:rPr>
                <w:sz w:val="16"/>
              </w:rPr>
              <w:t>5 of 6</w:t>
            </w:r>
          </w:p>
        </w:tc>
        <w:tc>
          <w:tcPr>
            <w:tcW w:type="dxa" w:w="934"/>
          </w:tcPr>
          <w:p>
            <w:pPr>
              <w:spacing w:after="0"/>
              <w:jc w:val="right"/>
            </w:pPr>
            <w:r>
              <w:rPr>
                <w:sz w:val="16"/>
              </w:rPr>
              <w:t>58.4</w:t>
            </w:r>
          </w:p>
        </w:tc>
        <w:tc>
          <w:tcPr>
            <w:tcW w:type="dxa" w:w="710"/>
          </w:tcPr>
          <w:p>
            <w:pPr>
              <w:spacing w:after="0"/>
              <w:jc w:val="right"/>
            </w:pPr>
            <w:r>
              <w:rPr>
                <w:sz w:val="16"/>
              </w:rPr>
              <w:t>60.2</w:t>
            </w:r>
          </w:p>
        </w:tc>
        <w:tc>
          <w:tcPr>
            <w:tcW w:type="dxa" w:w="677"/>
          </w:tcPr>
          <w:p>
            <w:pPr>
              <w:spacing w:after="0"/>
              <w:jc w:val="right"/>
            </w:pPr>
            <w:r>
              <w:rPr>
                <w:sz w:val="16"/>
              </w:rPr>
              <w:t>62.0</w:t>
            </w:r>
          </w:p>
        </w:tc>
        <w:tc>
          <w:tcPr>
            <w:tcW w:type="dxa" w:w="2761"/>
          </w:tcPr>
          <w:p>
            <w:pPr>
              <w:spacing w:after="0"/>
              <w:jc w:val="left"/>
            </w:pPr>
            <w:r>
              <w:rPr>
                <w:sz w:val="16"/>
              </w:rPr>
              <w:t>Very Low 5, Not Applicable 1</w:t>
            </w:r>
          </w:p>
        </w:tc>
        <w:tc>
          <w:tcPr>
            <w:tcW w:type="dxa" w:w="7237"/>
          </w:tcPr>
          <w:p>
            <w:pPr>
              <w:spacing w:after="0"/>
              <w:jc w:val="left"/>
            </w:pPr>
          </w:p>
        </w:tc>
      </w:tr>
      <w:tr>
        <w:trPr>
          <w:cantSplit/>
        </w:trPr>
        <w:tc>
          <w:tcPr>
            <w:tcW w:type="dxa" w:w="1083"/>
          </w:tcPr>
          <w:p>
            <w:pPr>
              <w:spacing w:after="0"/>
              <w:jc w:val="left"/>
            </w:pPr>
            <w:r>
              <w:rPr>
                <w:sz w:val="16"/>
              </w:rPr>
              <w:t>Coastal Flooding</w:t>
            </w:r>
          </w:p>
        </w:tc>
        <w:tc>
          <w:tcPr>
            <w:tcW w:type="dxa" w:w="710"/>
          </w:tcPr>
          <w:p>
            <w:pPr>
              <w:spacing w:after="0"/>
              <w:jc w:val="right"/>
            </w:pPr>
            <w:r>
              <w:rPr>
                <w:sz w:val="16"/>
              </w:rPr>
              <w:t>0 of 6</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6</w:t>
            </w:r>
          </w:p>
        </w:tc>
        <w:tc>
          <w:tcPr>
            <w:tcW w:type="dxa" w:w="7237"/>
          </w:tcPr>
          <w:p>
            <w:pPr>
              <w:spacing w:after="0"/>
              <w:jc w:val="left"/>
            </w:pPr>
          </w:p>
        </w:tc>
      </w:tr>
      <w:tr>
        <w:trPr>
          <w:cantSplit/>
        </w:trPr>
        <w:tc>
          <w:tcPr>
            <w:tcW w:type="dxa" w:w="1083"/>
          </w:tcPr>
          <w:p>
            <w:pPr>
              <w:spacing w:after="0"/>
              <w:jc w:val="left"/>
            </w:pPr>
            <w:r>
              <w:rPr>
                <w:sz w:val="16"/>
              </w:rPr>
              <w:t>Cold Wave</w:t>
            </w:r>
          </w:p>
        </w:tc>
        <w:tc>
          <w:tcPr>
            <w:tcW w:type="dxa" w:w="710"/>
          </w:tcPr>
          <w:p>
            <w:pPr>
              <w:spacing w:after="0"/>
              <w:jc w:val="right"/>
            </w:pPr>
            <w:r>
              <w:rPr>
                <w:sz w:val="16"/>
              </w:rPr>
              <w:t>6 of 6</w:t>
            </w:r>
          </w:p>
        </w:tc>
        <w:tc>
          <w:tcPr>
            <w:tcW w:type="dxa" w:w="934"/>
          </w:tcPr>
          <w:p>
            <w:pPr>
              <w:spacing w:after="0"/>
              <w:jc w:val="right"/>
            </w:pPr>
            <w:r>
              <w:rPr>
                <w:sz w:val="16"/>
              </w:rPr>
              <w:t>72.5</w:t>
            </w:r>
          </w:p>
        </w:tc>
        <w:tc>
          <w:tcPr>
            <w:tcW w:type="dxa" w:w="710"/>
          </w:tcPr>
          <w:p>
            <w:pPr>
              <w:spacing w:after="0"/>
              <w:jc w:val="right"/>
            </w:pPr>
            <w:r>
              <w:rPr>
                <w:sz w:val="16"/>
              </w:rPr>
              <w:t>81.9</w:t>
            </w:r>
          </w:p>
        </w:tc>
        <w:tc>
          <w:tcPr>
            <w:tcW w:type="dxa" w:w="677"/>
          </w:tcPr>
          <w:p>
            <w:pPr>
              <w:spacing w:after="0"/>
              <w:jc w:val="right"/>
            </w:pPr>
            <w:r>
              <w:rPr>
                <w:sz w:val="16"/>
              </w:rPr>
              <w:t>89.8</w:t>
            </w:r>
          </w:p>
        </w:tc>
        <w:tc>
          <w:tcPr>
            <w:tcW w:type="dxa" w:w="2761"/>
          </w:tcPr>
          <w:p>
            <w:pPr>
              <w:spacing w:after="0"/>
              <w:jc w:val="left"/>
            </w:pPr>
            <w:r>
              <w:rPr>
                <w:sz w:val="16"/>
              </w:rPr>
              <w:t>Relatively High 4, Relatively Moderate 2</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Drought</w:t>
            </w:r>
          </w:p>
        </w:tc>
        <w:tc>
          <w:tcPr>
            <w:tcW w:type="dxa" w:w="710"/>
          </w:tcPr>
          <w:p>
            <w:pPr>
              <w:spacing w:after="0"/>
              <w:jc w:val="right"/>
            </w:pPr>
            <w:r>
              <w:rPr>
                <w:sz w:val="16"/>
              </w:rPr>
              <w:t>4 of 6</w:t>
            </w:r>
          </w:p>
        </w:tc>
        <w:tc>
          <w:tcPr>
            <w:tcW w:type="dxa" w:w="934"/>
          </w:tcPr>
          <w:p>
            <w:pPr>
              <w:spacing w:after="0"/>
              <w:jc w:val="right"/>
            </w:pPr>
            <w:r>
              <w:rPr>
                <w:sz w:val="16"/>
              </w:rPr>
              <w:t>78.2</w:t>
            </w:r>
          </w:p>
        </w:tc>
        <w:tc>
          <w:tcPr>
            <w:tcW w:type="dxa" w:w="710"/>
          </w:tcPr>
          <w:p>
            <w:pPr>
              <w:spacing w:after="0"/>
              <w:jc w:val="right"/>
            </w:pPr>
            <w:r>
              <w:rPr>
                <w:sz w:val="16"/>
              </w:rPr>
              <w:t>84.6</w:t>
            </w:r>
          </w:p>
        </w:tc>
        <w:tc>
          <w:tcPr>
            <w:tcW w:type="dxa" w:w="677"/>
          </w:tcPr>
          <w:p>
            <w:pPr>
              <w:spacing w:after="0"/>
              <w:jc w:val="right"/>
            </w:pPr>
            <w:r>
              <w:rPr>
                <w:sz w:val="16"/>
              </w:rPr>
              <w:t>86.4</w:t>
            </w:r>
          </w:p>
        </w:tc>
        <w:tc>
          <w:tcPr>
            <w:tcW w:type="dxa" w:w="2761"/>
          </w:tcPr>
          <w:p>
            <w:pPr>
              <w:spacing w:after="0"/>
              <w:jc w:val="left"/>
            </w:pPr>
            <w:r>
              <w:rPr>
                <w:sz w:val="16"/>
              </w:rPr>
              <w:t>Relatively Low 3, Very Low 1, No Rating 2</w:t>
            </w:r>
          </w:p>
        </w:tc>
        <w:tc>
          <w:tcPr>
            <w:tcW w:type="dxa" w:w="7237"/>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83"/>
          </w:tcPr>
          <w:p>
            <w:pPr>
              <w:spacing w:after="0"/>
              <w:jc w:val="left"/>
            </w:pPr>
            <w:r>
              <w:rPr>
                <w:sz w:val="16"/>
              </w:rPr>
              <w:t>Earthquake</w:t>
            </w:r>
          </w:p>
        </w:tc>
        <w:tc>
          <w:tcPr>
            <w:tcW w:type="dxa" w:w="710"/>
          </w:tcPr>
          <w:p>
            <w:pPr>
              <w:spacing w:after="0"/>
              <w:jc w:val="right"/>
            </w:pPr>
            <w:r>
              <w:rPr>
                <w:sz w:val="16"/>
              </w:rPr>
              <w:t>6 of 6</w:t>
            </w:r>
          </w:p>
        </w:tc>
        <w:tc>
          <w:tcPr>
            <w:tcW w:type="dxa" w:w="934"/>
          </w:tcPr>
          <w:p>
            <w:pPr>
              <w:spacing w:after="0"/>
              <w:jc w:val="right"/>
            </w:pPr>
            <w:r>
              <w:rPr>
                <w:sz w:val="16"/>
              </w:rPr>
              <w:t>25.8</w:t>
            </w:r>
          </w:p>
        </w:tc>
        <w:tc>
          <w:tcPr>
            <w:tcW w:type="dxa" w:w="710"/>
          </w:tcPr>
          <w:p>
            <w:pPr>
              <w:spacing w:after="0"/>
              <w:jc w:val="right"/>
            </w:pPr>
            <w:r>
              <w:rPr>
                <w:sz w:val="16"/>
              </w:rPr>
              <w:t>39.2</w:t>
            </w:r>
          </w:p>
        </w:tc>
        <w:tc>
          <w:tcPr>
            <w:tcW w:type="dxa" w:w="677"/>
          </w:tcPr>
          <w:p>
            <w:pPr>
              <w:spacing w:after="0"/>
              <w:jc w:val="right"/>
            </w:pPr>
            <w:r>
              <w:rPr>
                <w:sz w:val="16"/>
              </w:rPr>
              <w:t>47.9</w:t>
            </w:r>
          </w:p>
        </w:tc>
        <w:tc>
          <w:tcPr>
            <w:tcW w:type="dxa" w:w="2761"/>
          </w:tcPr>
          <w:p>
            <w:pPr>
              <w:spacing w:after="0"/>
              <w:jc w:val="left"/>
            </w:pPr>
            <w:r>
              <w:rPr>
                <w:sz w:val="16"/>
              </w:rPr>
              <w:t>Relatively Low 3, Very Low 3</w:t>
            </w:r>
          </w:p>
        </w:tc>
        <w:tc>
          <w:tcPr>
            <w:tcW w:type="dxa" w:w="7237"/>
          </w:tcPr>
          <w:p>
            <w:pPr>
              <w:spacing w:after="0"/>
              <w:jc w:val="left"/>
            </w:pPr>
          </w:p>
        </w:tc>
      </w:tr>
      <w:tr>
        <w:trPr>
          <w:cantSplit/>
        </w:trPr>
        <w:tc>
          <w:tcPr>
            <w:tcW w:type="dxa" w:w="1083"/>
          </w:tcPr>
          <w:p>
            <w:pPr>
              <w:spacing w:after="0"/>
              <w:jc w:val="left"/>
            </w:pPr>
            <w:r>
              <w:rPr>
                <w:sz w:val="16"/>
              </w:rPr>
              <w:t>Hail</w:t>
            </w:r>
          </w:p>
        </w:tc>
        <w:tc>
          <w:tcPr>
            <w:tcW w:type="dxa" w:w="710"/>
          </w:tcPr>
          <w:p>
            <w:pPr>
              <w:spacing w:after="0"/>
              <w:jc w:val="right"/>
            </w:pPr>
            <w:r>
              <w:rPr>
                <w:sz w:val="16"/>
              </w:rPr>
              <w:t>6 of 6</w:t>
            </w:r>
          </w:p>
        </w:tc>
        <w:tc>
          <w:tcPr>
            <w:tcW w:type="dxa" w:w="934"/>
          </w:tcPr>
          <w:p>
            <w:pPr>
              <w:spacing w:after="0"/>
              <w:jc w:val="right"/>
            </w:pPr>
            <w:r>
              <w:rPr>
                <w:sz w:val="16"/>
              </w:rPr>
              <w:t>46.6</w:t>
            </w:r>
          </w:p>
        </w:tc>
        <w:tc>
          <w:tcPr>
            <w:tcW w:type="dxa" w:w="710"/>
          </w:tcPr>
          <w:p>
            <w:pPr>
              <w:spacing w:after="0"/>
              <w:jc w:val="right"/>
            </w:pPr>
            <w:r>
              <w:rPr>
                <w:sz w:val="16"/>
              </w:rPr>
              <w:t>54.6</w:t>
            </w:r>
          </w:p>
        </w:tc>
        <w:tc>
          <w:tcPr>
            <w:tcW w:type="dxa" w:w="677"/>
          </w:tcPr>
          <w:p>
            <w:pPr>
              <w:spacing w:after="0"/>
              <w:jc w:val="right"/>
            </w:pPr>
            <w:r>
              <w:rPr>
                <w:sz w:val="16"/>
              </w:rPr>
              <w:t>62.9</w:t>
            </w:r>
          </w:p>
        </w:tc>
        <w:tc>
          <w:tcPr>
            <w:tcW w:type="dxa" w:w="2761"/>
          </w:tcPr>
          <w:p>
            <w:pPr>
              <w:spacing w:after="0"/>
              <w:jc w:val="left"/>
            </w:pPr>
            <w:r>
              <w:rPr>
                <w:sz w:val="16"/>
              </w:rPr>
              <w:t>Relatively Low 6</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Heat Wave</w:t>
            </w:r>
          </w:p>
        </w:tc>
        <w:tc>
          <w:tcPr>
            <w:tcW w:type="dxa" w:w="710"/>
          </w:tcPr>
          <w:p>
            <w:pPr>
              <w:spacing w:after="0"/>
              <w:jc w:val="right"/>
            </w:pPr>
            <w:r>
              <w:rPr>
                <w:sz w:val="16"/>
              </w:rPr>
              <w:t>6 of 6</w:t>
            </w:r>
          </w:p>
        </w:tc>
        <w:tc>
          <w:tcPr>
            <w:tcW w:type="dxa" w:w="934"/>
          </w:tcPr>
          <w:p>
            <w:pPr>
              <w:spacing w:after="0"/>
              <w:jc w:val="right"/>
            </w:pPr>
            <w:r>
              <w:rPr>
                <w:sz w:val="16"/>
              </w:rPr>
              <w:t>2.0</w:t>
            </w:r>
          </w:p>
        </w:tc>
        <w:tc>
          <w:tcPr>
            <w:tcW w:type="dxa" w:w="710"/>
          </w:tcPr>
          <w:p>
            <w:pPr>
              <w:spacing w:after="0"/>
              <w:jc w:val="right"/>
            </w:pPr>
            <w:r>
              <w:rPr>
                <w:sz w:val="16"/>
              </w:rPr>
              <w:t>2.0</w:t>
            </w:r>
          </w:p>
        </w:tc>
        <w:tc>
          <w:tcPr>
            <w:tcW w:type="dxa" w:w="677"/>
          </w:tcPr>
          <w:p>
            <w:pPr>
              <w:spacing w:after="0"/>
              <w:jc w:val="right"/>
            </w:pPr>
            <w:r>
              <w:rPr>
                <w:sz w:val="16"/>
              </w:rPr>
              <w:t>2.2</w:t>
            </w:r>
          </w:p>
        </w:tc>
        <w:tc>
          <w:tcPr>
            <w:tcW w:type="dxa" w:w="2761"/>
          </w:tcPr>
          <w:p>
            <w:pPr>
              <w:spacing w:after="0"/>
              <w:jc w:val="left"/>
            </w:pPr>
            <w:r>
              <w:rPr>
                <w:sz w:val="16"/>
              </w:rPr>
              <w:t>Very Low 6</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Hurricane</w:t>
            </w:r>
          </w:p>
        </w:tc>
        <w:tc>
          <w:tcPr>
            <w:tcW w:type="dxa" w:w="710"/>
          </w:tcPr>
          <w:p>
            <w:pPr>
              <w:spacing w:after="0"/>
              <w:jc w:val="right"/>
            </w:pPr>
            <w:r>
              <w:rPr>
                <w:sz w:val="16"/>
              </w:rPr>
              <w:t>6 of 6</w:t>
            </w:r>
          </w:p>
        </w:tc>
        <w:tc>
          <w:tcPr>
            <w:tcW w:type="dxa" w:w="934"/>
          </w:tcPr>
          <w:p>
            <w:pPr>
              <w:spacing w:after="0"/>
              <w:jc w:val="right"/>
            </w:pPr>
            <w:r>
              <w:rPr>
                <w:sz w:val="16"/>
              </w:rPr>
              <w:t>52.3</w:t>
            </w:r>
          </w:p>
        </w:tc>
        <w:tc>
          <w:tcPr>
            <w:tcW w:type="dxa" w:w="710"/>
          </w:tcPr>
          <w:p>
            <w:pPr>
              <w:spacing w:after="0"/>
              <w:jc w:val="right"/>
            </w:pPr>
            <w:r>
              <w:rPr>
                <w:sz w:val="16"/>
              </w:rPr>
              <w:t>58.4</w:t>
            </w:r>
          </w:p>
        </w:tc>
        <w:tc>
          <w:tcPr>
            <w:tcW w:type="dxa" w:w="677"/>
          </w:tcPr>
          <w:p>
            <w:pPr>
              <w:spacing w:after="0"/>
              <w:jc w:val="right"/>
            </w:pPr>
            <w:r>
              <w:rPr>
                <w:sz w:val="16"/>
              </w:rPr>
              <w:t>61.4</w:t>
            </w:r>
          </w:p>
        </w:tc>
        <w:tc>
          <w:tcPr>
            <w:tcW w:type="dxa" w:w="2761"/>
          </w:tcPr>
          <w:p>
            <w:pPr>
              <w:spacing w:after="0"/>
              <w:jc w:val="left"/>
            </w:pPr>
            <w:r>
              <w:rPr>
                <w:sz w:val="16"/>
              </w:rPr>
              <w:t>Relatively Low 6</w:t>
            </w:r>
          </w:p>
        </w:tc>
        <w:tc>
          <w:tcPr>
            <w:tcW w:type="dxa" w:w="7237"/>
          </w:tcPr>
          <w:p>
            <w:pPr>
              <w:spacing w:after="0"/>
              <w:jc w:val="left"/>
            </w:pPr>
          </w:p>
        </w:tc>
      </w:tr>
      <w:tr>
        <w:trPr>
          <w:cantSplit/>
        </w:trPr>
        <w:tc>
          <w:tcPr>
            <w:tcW w:type="dxa" w:w="1083"/>
          </w:tcPr>
          <w:p>
            <w:pPr>
              <w:spacing w:after="0"/>
              <w:jc w:val="left"/>
            </w:pPr>
            <w:r>
              <w:rPr>
                <w:sz w:val="16"/>
              </w:rPr>
              <w:t>Ice Storm</w:t>
            </w:r>
          </w:p>
        </w:tc>
        <w:tc>
          <w:tcPr>
            <w:tcW w:type="dxa" w:w="710"/>
          </w:tcPr>
          <w:p>
            <w:pPr>
              <w:spacing w:after="0"/>
              <w:jc w:val="right"/>
            </w:pPr>
            <w:r>
              <w:rPr>
                <w:sz w:val="16"/>
              </w:rPr>
              <w:t>6 of 6</w:t>
            </w:r>
          </w:p>
        </w:tc>
        <w:tc>
          <w:tcPr>
            <w:tcW w:type="dxa" w:w="934"/>
          </w:tcPr>
          <w:p>
            <w:pPr>
              <w:spacing w:after="0"/>
              <w:jc w:val="right"/>
            </w:pPr>
            <w:r>
              <w:rPr>
                <w:sz w:val="16"/>
              </w:rPr>
              <w:t>11.2</w:t>
            </w:r>
          </w:p>
        </w:tc>
        <w:tc>
          <w:tcPr>
            <w:tcW w:type="dxa" w:w="710"/>
          </w:tcPr>
          <w:p>
            <w:pPr>
              <w:spacing w:after="0"/>
              <w:jc w:val="right"/>
            </w:pPr>
            <w:r>
              <w:rPr>
                <w:sz w:val="16"/>
              </w:rPr>
              <w:t>23.8</w:t>
            </w:r>
          </w:p>
        </w:tc>
        <w:tc>
          <w:tcPr>
            <w:tcW w:type="dxa" w:w="677"/>
          </w:tcPr>
          <w:p>
            <w:pPr>
              <w:spacing w:after="0"/>
              <w:jc w:val="right"/>
            </w:pPr>
            <w:r>
              <w:rPr>
                <w:sz w:val="16"/>
              </w:rPr>
              <w:t>30.1</w:t>
            </w:r>
          </w:p>
        </w:tc>
        <w:tc>
          <w:tcPr>
            <w:tcW w:type="dxa" w:w="2761"/>
          </w:tcPr>
          <w:p>
            <w:pPr>
              <w:spacing w:after="0"/>
              <w:jc w:val="left"/>
            </w:pPr>
            <w:r>
              <w:rPr>
                <w:sz w:val="16"/>
              </w:rPr>
              <w:t>Very Low 6</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Inland Flooding</w:t>
            </w:r>
          </w:p>
        </w:tc>
        <w:tc>
          <w:tcPr>
            <w:tcW w:type="dxa" w:w="710"/>
          </w:tcPr>
          <w:p>
            <w:pPr>
              <w:spacing w:after="0"/>
              <w:jc w:val="right"/>
            </w:pPr>
            <w:r>
              <w:rPr>
                <w:sz w:val="16"/>
              </w:rPr>
              <w:t>6 of 6</w:t>
            </w:r>
          </w:p>
        </w:tc>
        <w:tc>
          <w:tcPr>
            <w:tcW w:type="dxa" w:w="934"/>
          </w:tcPr>
          <w:p>
            <w:pPr>
              <w:spacing w:after="0"/>
              <w:jc w:val="right"/>
            </w:pPr>
            <w:r>
              <w:rPr>
                <w:sz w:val="16"/>
              </w:rPr>
              <w:t>62.4</w:t>
            </w:r>
          </w:p>
        </w:tc>
        <w:tc>
          <w:tcPr>
            <w:tcW w:type="dxa" w:w="710"/>
          </w:tcPr>
          <w:p>
            <w:pPr>
              <w:spacing w:after="0"/>
              <w:jc w:val="right"/>
            </w:pPr>
            <w:r>
              <w:rPr>
                <w:sz w:val="16"/>
              </w:rPr>
              <w:t>88.8</w:t>
            </w:r>
          </w:p>
        </w:tc>
        <w:tc>
          <w:tcPr>
            <w:tcW w:type="dxa" w:w="677"/>
          </w:tcPr>
          <w:p>
            <w:pPr>
              <w:spacing w:after="0"/>
              <w:jc w:val="right"/>
            </w:pPr>
            <w:r>
              <w:rPr>
                <w:sz w:val="16"/>
              </w:rPr>
              <w:t>93.5</w:t>
            </w:r>
          </w:p>
        </w:tc>
        <w:tc>
          <w:tcPr>
            <w:tcW w:type="dxa" w:w="2761"/>
          </w:tcPr>
          <w:p>
            <w:pPr>
              <w:spacing w:after="0"/>
              <w:jc w:val="left"/>
            </w:pPr>
            <w:r>
              <w:rPr>
                <w:sz w:val="16"/>
              </w:rPr>
              <w:t>Relatively High 5, Relatively Moderate 1</w:t>
            </w:r>
          </w:p>
        </w:tc>
        <w:tc>
          <w:tcPr>
            <w:tcW w:type="dxa" w:w="7237"/>
          </w:tcPr>
          <w:p>
            <w:pPr>
              <w:spacing w:after="0"/>
              <w:jc w:val="left"/>
            </w:pPr>
          </w:p>
        </w:tc>
      </w:tr>
      <w:tr>
        <w:trPr>
          <w:cantSplit/>
        </w:trPr>
        <w:tc>
          <w:tcPr>
            <w:tcW w:type="dxa" w:w="1083"/>
          </w:tcPr>
          <w:p>
            <w:pPr>
              <w:spacing w:after="0"/>
              <w:jc w:val="left"/>
            </w:pPr>
            <w:r>
              <w:rPr>
                <w:sz w:val="16"/>
              </w:rPr>
              <w:t>Landslide</w:t>
            </w:r>
          </w:p>
        </w:tc>
        <w:tc>
          <w:tcPr>
            <w:tcW w:type="dxa" w:w="710"/>
          </w:tcPr>
          <w:p>
            <w:pPr>
              <w:spacing w:after="0"/>
              <w:jc w:val="right"/>
            </w:pPr>
            <w:r>
              <w:rPr>
                <w:sz w:val="16"/>
              </w:rPr>
              <w:t>6 of 6</w:t>
            </w:r>
          </w:p>
        </w:tc>
        <w:tc>
          <w:tcPr>
            <w:tcW w:type="dxa" w:w="934"/>
          </w:tcPr>
          <w:p>
            <w:pPr>
              <w:spacing w:after="0"/>
              <w:jc w:val="right"/>
            </w:pPr>
            <w:r>
              <w:rPr>
                <w:sz w:val="16"/>
              </w:rPr>
              <w:t>82.3</w:t>
            </w:r>
          </w:p>
        </w:tc>
        <w:tc>
          <w:tcPr>
            <w:tcW w:type="dxa" w:w="710"/>
          </w:tcPr>
          <w:p>
            <w:pPr>
              <w:spacing w:after="0"/>
              <w:jc w:val="right"/>
            </w:pPr>
            <w:r>
              <w:rPr>
                <w:sz w:val="16"/>
              </w:rPr>
              <w:t>96.5</w:t>
            </w:r>
          </w:p>
        </w:tc>
        <w:tc>
          <w:tcPr>
            <w:tcW w:type="dxa" w:w="677"/>
          </w:tcPr>
          <w:p>
            <w:pPr>
              <w:spacing w:after="0"/>
              <w:jc w:val="right"/>
            </w:pPr>
            <w:r>
              <w:rPr>
                <w:sz w:val="16"/>
              </w:rPr>
              <w:t>97.3</w:t>
            </w:r>
          </w:p>
        </w:tc>
        <w:tc>
          <w:tcPr>
            <w:tcW w:type="dxa" w:w="2761"/>
          </w:tcPr>
          <w:p>
            <w:pPr>
              <w:spacing w:after="0"/>
              <w:jc w:val="left"/>
            </w:pPr>
            <w:r>
              <w:rPr>
                <w:sz w:val="16"/>
              </w:rPr>
              <w:t>Relatively Moderate 5, Relatively Low 1</w:t>
            </w:r>
          </w:p>
        </w:tc>
        <w:tc>
          <w:tcPr>
            <w:tcW w:type="dxa" w:w="7237"/>
          </w:tcPr>
          <w:p>
            <w:pPr>
              <w:spacing w:after="0"/>
              <w:jc w:val="left"/>
            </w:pPr>
          </w:p>
        </w:tc>
      </w:tr>
      <w:tr>
        <w:trPr>
          <w:cantSplit/>
        </w:trPr>
        <w:tc>
          <w:tcPr>
            <w:tcW w:type="dxa" w:w="1083"/>
          </w:tcPr>
          <w:p>
            <w:pPr>
              <w:spacing w:after="0"/>
              <w:jc w:val="left"/>
            </w:pPr>
            <w:r>
              <w:rPr>
                <w:sz w:val="16"/>
              </w:rPr>
              <w:t>Lightning</w:t>
            </w:r>
          </w:p>
        </w:tc>
        <w:tc>
          <w:tcPr>
            <w:tcW w:type="dxa" w:w="710"/>
          </w:tcPr>
          <w:p>
            <w:pPr>
              <w:spacing w:after="0"/>
              <w:jc w:val="right"/>
            </w:pPr>
            <w:r>
              <w:rPr>
                <w:sz w:val="16"/>
              </w:rPr>
              <w:t>6 of 6</w:t>
            </w:r>
          </w:p>
        </w:tc>
        <w:tc>
          <w:tcPr>
            <w:tcW w:type="dxa" w:w="934"/>
          </w:tcPr>
          <w:p>
            <w:pPr>
              <w:spacing w:after="0"/>
              <w:jc w:val="right"/>
            </w:pPr>
            <w:r>
              <w:rPr>
                <w:sz w:val="16"/>
              </w:rPr>
              <w:t>86.8</w:t>
            </w:r>
          </w:p>
        </w:tc>
        <w:tc>
          <w:tcPr>
            <w:tcW w:type="dxa" w:w="710"/>
          </w:tcPr>
          <w:p>
            <w:pPr>
              <w:spacing w:after="0"/>
              <w:jc w:val="right"/>
            </w:pPr>
            <w:r>
              <w:rPr>
                <w:sz w:val="16"/>
              </w:rPr>
              <w:t>94.1</w:t>
            </w:r>
          </w:p>
        </w:tc>
        <w:tc>
          <w:tcPr>
            <w:tcW w:type="dxa" w:w="677"/>
          </w:tcPr>
          <w:p>
            <w:pPr>
              <w:spacing w:after="0"/>
              <w:jc w:val="right"/>
            </w:pPr>
            <w:r>
              <w:rPr>
                <w:sz w:val="16"/>
              </w:rPr>
              <w:t>98.0</w:t>
            </w:r>
          </w:p>
        </w:tc>
        <w:tc>
          <w:tcPr>
            <w:tcW w:type="dxa" w:w="2761"/>
          </w:tcPr>
          <w:p>
            <w:pPr>
              <w:spacing w:after="0"/>
              <w:jc w:val="left"/>
            </w:pPr>
            <w:r>
              <w:rPr>
                <w:sz w:val="16"/>
              </w:rPr>
              <w:t>Very High 2, Relatively High 4</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Strong Wind</w:t>
            </w:r>
          </w:p>
        </w:tc>
        <w:tc>
          <w:tcPr>
            <w:tcW w:type="dxa" w:w="710"/>
          </w:tcPr>
          <w:p>
            <w:pPr>
              <w:spacing w:after="0"/>
              <w:jc w:val="right"/>
            </w:pPr>
            <w:r>
              <w:rPr>
                <w:sz w:val="16"/>
              </w:rPr>
              <w:t>6 of 6</w:t>
            </w:r>
          </w:p>
        </w:tc>
        <w:tc>
          <w:tcPr>
            <w:tcW w:type="dxa" w:w="934"/>
          </w:tcPr>
          <w:p>
            <w:pPr>
              <w:spacing w:after="0"/>
              <w:jc w:val="right"/>
            </w:pPr>
            <w:r>
              <w:rPr>
                <w:sz w:val="16"/>
              </w:rPr>
              <w:t>97.0</w:t>
            </w:r>
          </w:p>
        </w:tc>
        <w:tc>
          <w:tcPr>
            <w:tcW w:type="dxa" w:w="710"/>
          </w:tcPr>
          <w:p>
            <w:pPr>
              <w:spacing w:after="0"/>
              <w:jc w:val="right"/>
            </w:pPr>
            <w:r>
              <w:rPr>
                <w:sz w:val="16"/>
              </w:rPr>
              <w:t>98.9</w:t>
            </w:r>
          </w:p>
        </w:tc>
        <w:tc>
          <w:tcPr>
            <w:tcW w:type="dxa" w:w="677"/>
          </w:tcPr>
          <w:p>
            <w:pPr>
              <w:spacing w:after="0"/>
              <w:jc w:val="right"/>
            </w:pPr>
            <w:r>
              <w:rPr>
                <w:sz w:val="16"/>
              </w:rPr>
              <w:t>99.6</w:t>
            </w:r>
          </w:p>
        </w:tc>
        <w:tc>
          <w:tcPr>
            <w:tcW w:type="dxa" w:w="2761"/>
          </w:tcPr>
          <w:p>
            <w:pPr>
              <w:spacing w:after="0"/>
              <w:jc w:val="left"/>
            </w:pPr>
            <w:r>
              <w:rPr>
                <w:sz w:val="16"/>
              </w:rPr>
              <w:t>Very High 6</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83"/>
          </w:tcPr>
          <w:p>
            <w:pPr>
              <w:spacing w:after="0"/>
              <w:jc w:val="left"/>
            </w:pPr>
            <w:r>
              <w:rPr>
                <w:sz w:val="16"/>
              </w:rPr>
              <w:t>Tornado</w:t>
            </w:r>
          </w:p>
        </w:tc>
        <w:tc>
          <w:tcPr>
            <w:tcW w:type="dxa" w:w="710"/>
          </w:tcPr>
          <w:p>
            <w:pPr>
              <w:spacing w:after="0"/>
              <w:jc w:val="right"/>
            </w:pPr>
            <w:r>
              <w:rPr>
                <w:sz w:val="16"/>
              </w:rPr>
              <w:t>6 of 6</w:t>
            </w:r>
          </w:p>
        </w:tc>
        <w:tc>
          <w:tcPr>
            <w:tcW w:type="dxa" w:w="934"/>
          </w:tcPr>
          <w:p>
            <w:pPr>
              <w:spacing w:after="0"/>
              <w:jc w:val="right"/>
            </w:pPr>
            <w:r>
              <w:rPr>
                <w:sz w:val="16"/>
              </w:rPr>
              <w:t>13.2</w:t>
            </w:r>
          </w:p>
        </w:tc>
        <w:tc>
          <w:tcPr>
            <w:tcW w:type="dxa" w:w="710"/>
          </w:tcPr>
          <w:p>
            <w:pPr>
              <w:spacing w:after="0"/>
              <w:jc w:val="right"/>
            </w:pPr>
            <w:r>
              <w:rPr>
                <w:sz w:val="16"/>
              </w:rPr>
              <w:t>22.8</w:t>
            </w:r>
          </w:p>
        </w:tc>
        <w:tc>
          <w:tcPr>
            <w:tcW w:type="dxa" w:w="677"/>
          </w:tcPr>
          <w:p>
            <w:pPr>
              <w:spacing w:after="0"/>
              <w:jc w:val="right"/>
            </w:pPr>
            <w:r>
              <w:rPr>
                <w:sz w:val="16"/>
              </w:rPr>
              <w:t>27.0</w:t>
            </w:r>
          </w:p>
        </w:tc>
        <w:tc>
          <w:tcPr>
            <w:tcW w:type="dxa" w:w="2761"/>
          </w:tcPr>
          <w:p>
            <w:pPr>
              <w:spacing w:after="0"/>
              <w:jc w:val="left"/>
            </w:pPr>
            <w:r>
              <w:rPr>
                <w:sz w:val="16"/>
              </w:rPr>
              <w:t>Very Low 6</w:t>
            </w:r>
          </w:p>
        </w:tc>
        <w:tc>
          <w:tcPr>
            <w:tcW w:type="dxa" w:w="7237"/>
          </w:tcPr>
          <w:p>
            <w:pPr>
              <w:spacing w:after="0"/>
              <w:jc w:val="left"/>
            </w:pPr>
          </w:p>
        </w:tc>
      </w:tr>
      <w:tr>
        <w:trPr>
          <w:cantSplit/>
        </w:trPr>
        <w:tc>
          <w:tcPr>
            <w:tcW w:type="dxa" w:w="1083"/>
          </w:tcPr>
          <w:p>
            <w:pPr>
              <w:spacing w:after="0"/>
              <w:jc w:val="left"/>
            </w:pPr>
            <w:r>
              <w:rPr>
                <w:sz w:val="16"/>
              </w:rPr>
              <w:t>Tsunami</w:t>
            </w:r>
          </w:p>
        </w:tc>
        <w:tc>
          <w:tcPr>
            <w:tcW w:type="dxa" w:w="710"/>
          </w:tcPr>
          <w:p>
            <w:pPr>
              <w:spacing w:after="0"/>
              <w:jc w:val="right"/>
            </w:pPr>
            <w:r>
              <w:rPr>
                <w:sz w:val="16"/>
              </w:rPr>
              <w:t>0 of 6</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6</w:t>
            </w:r>
          </w:p>
        </w:tc>
        <w:tc>
          <w:tcPr>
            <w:tcW w:type="dxa" w:w="7237"/>
          </w:tcPr>
          <w:p>
            <w:pPr>
              <w:spacing w:after="0"/>
              <w:jc w:val="left"/>
            </w:pPr>
          </w:p>
        </w:tc>
      </w:tr>
      <w:tr>
        <w:trPr>
          <w:cantSplit/>
        </w:trPr>
        <w:tc>
          <w:tcPr>
            <w:tcW w:type="dxa" w:w="1083"/>
          </w:tcPr>
          <w:p>
            <w:pPr>
              <w:spacing w:after="0"/>
              <w:jc w:val="left"/>
            </w:pPr>
            <w:r>
              <w:rPr>
                <w:sz w:val="16"/>
              </w:rPr>
              <w:t>Volcanic Activity</w:t>
            </w:r>
          </w:p>
        </w:tc>
        <w:tc>
          <w:tcPr>
            <w:tcW w:type="dxa" w:w="710"/>
          </w:tcPr>
          <w:p>
            <w:pPr>
              <w:spacing w:after="0"/>
              <w:jc w:val="right"/>
            </w:pPr>
            <w:r>
              <w:rPr>
                <w:sz w:val="16"/>
              </w:rPr>
              <w:t>0 of 6</w:t>
            </w:r>
          </w:p>
        </w:tc>
        <w:tc>
          <w:tcPr>
            <w:tcW w:type="dxa" w:w="934"/>
          </w:tcPr>
          <w:p>
            <w:pPr>
              <w:spacing w:after="0"/>
              <w:jc w:val="right"/>
            </w:pPr>
          </w:p>
        </w:tc>
        <w:tc>
          <w:tcPr>
            <w:tcW w:type="dxa" w:w="710"/>
          </w:tcPr>
          <w:p>
            <w:pPr>
              <w:spacing w:after="0"/>
              <w:jc w:val="right"/>
            </w:pPr>
          </w:p>
        </w:tc>
        <w:tc>
          <w:tcPr>
            <w:tcW w:type="dxa" w:w="677"/>
          </w:tcPr>
          <w:p>
            <w:pPr>
              <w:spacing w:after="0"/>
              <w:jc w:val="right"/>
            </w:pPr>
          </w:p>
        </w:tc>
        <w:tc>
          <w:tcPr>
            <w:tcW w:type="dxa" w:w="2761"/>
          </w:tcPr>
          <w:p>
            <w:pPr>
              <w:spacing w:after="0"/>
              <w:jc w:val="left"/>
            </w:pPr>
            <w:r>
              <w:rPr>
                <w:sz w:val="16"/>
              </w:rPr>
              <w:t>Not Applicable 6</w:t>
            </w:r>
          </w:p>
        </w:tc>
        <w:tc>
          <w:tcPr>
            <w:tcW w:type="dxa" w:w="7237"/>
          </w:tcPr>
          <w:p>
            <w:pPr>
              <w:spacing w:after="0"/>
              <w:jc w:val="left"/>
            </w:pPr>
          </w:p>
        </w:tc>
      </w:tr>
      <w:tr>
        <w:trPr>
          <w:cantSplit/>
        </w:trPr>
        <w:tc>
          <w:tcPr>
            <w:tcW w:type="dxa" w:w="1083"/>
          </w:tcPr>
          <w:p>
            <w:pPr>
              <w:spacing w:after="0"/>
              <w:jc w:val="left"/>
            </w:pPr>
            <w:r>
              <w:rPr>
                <w:sz w:val="16"/>
              </w:rPr>
              <w:t>Wildfire</w:t>
            </w:r>
          </w:p>
        </w:tc>
        <w:tc>
          <w:tcPr>
            <w:tcW w:type="dxa" w:w="710"/>
          </w:tcPr>
          <w:p>
            <w:pPr>
              <w:spacing w:after="0"/>
              <w:jc w:val="right"/>
            </w:pPr>
            <w:r>
              <w:rPr>
                <w:sz w:val="16"/>
              </w:rPr>
              <w:t>6 of 6</w:t>
            </w:r>
          </w:p>
        </w:tc>
        <w:tc>
          <w:tcPr>
            <w:tcW w:type="dxa" w:w="934"/>
          </w:tcPr>
          <w:p>
            <w:pPr>
              <w:spacing w:after="0"/>
              <w:jc w:val="right"/>
            </w:pPr>
            <w:r>
              <w:rPr>
                <w:sz w:val="16"/>
              </w:rPr>
              <w:t>53.2</w:t>
            </w:r>
          </w:p>
        </w:tc>
        <w:tc>
          <w:tcPr>
            <w:tcW w:type="dxa" w:w="710"/>
          </w:tcPr>
          <w:p>
            <w:pPr>
              <w:spacing w:after="0"/>
              <w:jc w:val="right"/>
            </w:pPr>
            <w:r>
              <w:rPr>
                <w:sz w:val="16"/>
              </w:rPr>
              <w:t>65.9</w:t>
            </w:r>
          </w:p>
        </w:tc>
        <w:tc>
          <w:tcPr>
            <w:tcW w:type="dxa" w:w="677"/>
          </w:tcPr>
          <w:p>
            <w:pPr>
              <w:spacing w:after="0"/>
              <w:jc w:val="right"/>
            </w:pPr>
            <w:r>
              <w:rPr>
                <w:sz w:val="16"/>
              </w:rPr>
              <w:t>72.8</w:t>
            </w:r>
          </w:p>
        </w:tc>
        <w:tc>
          <w:tcPr>
            <w:tcW w:type="dxa" w:w="2761"/>
          </w:tcPr>
          <w:p>
            <w:pPr>
              <w:spacing w:after="0"/>
              <w:jc w:val="left"/>
            </w:pPr>
            <w:r>
              <w:rPr>
                <w:sz w:val="16"/>
              </w:rPr>
              <w:t>Relatively Low 2, Very Low 4</w:t>
            </w:r>
          </w:p>
        </w:tc>
        <w:tc>
          <w:tcPr>
            <w:tcW w:type="dxa" w:w="7237"/>
          </w:tcPr>
          <w:p>
            <w:pPr>
              <w:spacing w:after="0"/>
              <w:jc w:val="left"/>
            </w:pPr>
          </w:p>
        </w:tc>
      </w:tr>
      <w:tr>
        <w:trPr>
          <w:cantSplit/>
        </w:trPr>
        <w:tc>
          <w:tcPr>
            <w:tcW w:type="dxa" w:w="1083"/>
          </w:tcPr>
          <w:p>
            <w:pPr>
              <w:spacing w:after="0"/>
              <w:jc w:val="left"/>
            </w:pPr>
            <w:r>
              <w:rPr>
                <w:sz w:val="16"/>
              </w:rPr>
              <w:t>Winter Weather</w:t>
            </w:r>
          </w:p>
        </w:tc>
        <w:tc>
          <w:tcPr>
            <w:tcW w:type="dxa" w:w="710"/>
          </w:tcPr>
          <w:p>
            <w:pPr>
              <w:spacing w:after="0"/>
              <w:jc w:val="right"/>
            </w:pPr>
            <w:r>
              <w:rPr>
                <w:sz w:val="16"/>
              </w:rPr>
              <w:t>6 of 6</w:t>
            </w:r>
          </w:p>
        </w:tc>
        <w:tc>
          <w:tcPr>
            <w:tcW w:type="dxa" w:w="934"/>
          </w:tcPr>
          <w:p>
            <w:pPr>
              <w:spacing w:after="0"/>
              <w:jc w:val="right"/>
            </w:pPr>
            <w:r>
              <w:rPr>
                <w:sz w:val="16"/>
              </w:rPr>
              <w:t>57.4</w:t>
            </w:r>
          </w:p>
        </w:tc>
        <w:tc>
          <w:tcPr>
            <w:tcW w:type="dxa" w:w="710"/>
          </w:tcPr>
          <w:p>
            <w:pPr>
              <w:spacing w:after="0"/>
              <w:jc w:val="right"/>
            </w:pPr>
            <w:r>
              <w:rPr>
                <w:sz w:val="16"/>
              </w:rPr>
              <w:t>73.4</w:t>
            </w:r>
          </w:p>
        </w:tc>
        <w:tc>
          <w:tcPr>
            <w:tcW w:type="dxa" w:w="677"/>
          </w:tcPr>
          <w:p>
            <w:pPr>
              <w:spacing w:after="0"/>
              <w:jc w:val="right"/>
            </w:pPr>
            <w:r>
              <w:rPr>
                <w:sz w:val="16"/>
              </w:rPr>
              <w:t>78.3</w:t>
            </w:r>
          </w:p>
        </w:tc>
        <w:tc>
          <w:tcPr>
            <w:tcW w:type="dxa" w:w="2761"/>
          </w:tcPr>
          <w:p>
            <w:pPr>
              <w:spacing w:after="0"/>
              <w:jc w:val="left"/>
            </w:pPr>
            <w:r>
              <w:rPr>
                <w:sz w:val="16"/>
              </w:rPr>
              <w:t>Relatively Moderate 6</w:t>
            </w:r>
          </w:p>
        </w:tc>
        <w:tc>
          <w:tcPr>
            <w:tcW w:type="dxa" w:w="7237"/>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28"/>
        <w:gridCol w:w="877"/>
        <w:gridCol w:w="3410"/>
        <w:gridCol w:w="2719"/>
        <w:gridCol w:w="1913"/>
        <w:gridCol w:w="2328"/>
        <w:gridCol w:w="836"/>
      </w:tblGrid>
      <w:tr>
        <w:trPr>
          <w:cantSplit/>
          <w:tblHeader/>
        </w:trPr>
        <w:tc>
          <w:tcPr>
            <w:tcW w:type="dxa" w:w="2028"/>
            <w:shd w:val="clear" w:color="auto" w:fill="E8E8E8"/>
          </w:tcPr>
          <w:p>
            <w:pPr>
              <w:spacing w:after="0"/>
              <w:jc w:val="left"/>
            </w:pPr>
            <w:r>
              <w:rPr>
                <w:b/>
                <w:sz w:val="16"/>
              </w:rPr>
              <w:t>Member</w:t>
            </w:r>
          </w:p>
        </w:tc>
        <w:tc>
          <w:tcPr>
            <w:tcW w:type="dxa" w:w="877"/>
            <w:shd w:val="clear" w:color="auto" w:fill="E8E8E8"/>
          </w:tcPr>
          <w:p>
            <w:pPr>
              <w:spacing w:after="0"/>
              <w:jc w:val="left"/>
            </w:pPr>
            <w:r>
              <w:rPr>
                <w:b/>
                <w:sz w:val="16"/>
              </w:rPr>
              <w:t>Type</w:t>
            </w:r>
          </w:p>
        </w:tc>
        <w:tc>
          <w:tcPr>
            <w:tcW w:type="dxa" w:w="3410"/>
            <w:shd w:val="clear" w:color="auto" w:fill="E8E8E8"/>
          </w:tcPr>
          <w:p>
            <w:pPr>
              <w:spacing w:after="0"/>
              <w:jc w:val="left"/>
            </w:pPr>
            <w:r>
              <w:rPr>
                <w:b/>
                <w:sz w:val="16"/>
              </w:rPr>
              <w:t>Plan status</w:t>
            </w:r>
          </w:p>
        </w:tc>
        <w:tc>
          <w:tcPr>
            <w:tcW w:type="dxa" w:w="271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1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2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36"/>
            <w:shd w:val="clear" w:color="auto" w:fill="E8E8E8"/>
          </w:tcPr>
          <w:p>
            <w:pPr>
              <w:spacing w:after="0"/>
              <w:jc w:val="left"/>
            </w:pPr>
            <w:r>
              <w:rPr>
                <w:b/>
                <w:sz w:val="16"/>
              </w:rPr>
              <w:t>Notes</w:t>
            </w:r>
          </w:p>
        </w:tc>
      </w:tr>
      <w:tr>
        <w:trPr>
          <w:cantSplit/>
        </w:trPr>
        <w:tc>
          <w:tcPr>
            <w:tcW w:type="dxa" w:w="2028"/>
          </w:tcPr>
          <w:p>
            <w:pPr>
              <w:spacing w:after="0"/>
              <w:jc w:val="left"/>
            </w:pPr>
            <w:r>
              <w:rPr>
                <w:sz w:val="16"/>
              </w:rPr>
              <w:t>Alleghany County</w:t>
            </w:r>
          </w:p>
        </w:tc>
        <w:tc>
          <w:tcPr>
            <w:tcW w:type="dxa" w:w="877"/>
          </w:tcPr>
          <w:p>
            <w:pPr>
              <w:spacing w:after="0"/>
              <w:jc w:val="left"/>
            </w:pPr>
            <w:r>
              <w:rPr>
                <w:sz w:val="16"/>
              </w:rPr>
              <w:t>County</w:t>
            </w:r>
          </w:p>
        </w:tc>
        <w:tc>
          <w:tcPr>
            <w:tcW w:type="dxa" w:w="3410"/>
          </w:tcPr>
          <w:p>
            <w:pPr>
              <w:spacing w:after="0"/>
              <w:jc w:val="left"/>
            </w:pPr>
            <w:r>
              <w:rPr>
                <w:sz w:val="16"/>
              </w:rPr>
              <w:t>Approved, expires 2031-01-21</w:t>
            </w:r>
          </w:p>
        </w:tc>
        <w:tc>
          <w:tcPr>
            <w:tcW w:type="dxa" w:w="2719"/>
          </w:tcPr>
          <w:p>
            <w:pPr>
              <w:spacing w:after="0"/>
              <w:jc w:val="right"/>
            </w:pPr>
            <w:r>
              <w:rPr>
                <w:sz w:val="16"/>
              </w:rPr>
              <w:t>FMA RL 1, SRL 0; any 26</w:t>
            </w:r>
          </w:p>
        </w:tc>
        <w:tc>
          <w:tcPr>
            <w:tcW w:type="dxa" w:w="1913"/>
          </w:tcPr>
          <w:p>
            <w:pPr>
              <w:spacing w:after="0"/>
              <w:jc w:val="right"/>
            </w:pPr>
            <w:r>
              <w:rPr>
                <w:sz w:val="16"/>
              </w:rPr>
              <w:t>$212,373.11</w:t>
            </w:r>
          </w:p>
        </w:tc>
        <w:tc>
          <w:tcPr>
            <w:tcW w:type="dxa" w:w="2328"/>
          </w:tcPr>
          <w:p>
            <w:pPr>
              <w:spacing w:after="0"/>
              <w:jc w:val="right"/>
            </w:pPr>
            <w:r>
              <w:rPr>
                <w:sz w:val="16"/>
              </w:rPr>
              <w:t>0; 0</w:t>
            </w:r>
          </w:p>
        </w:tc>
        <w:tc>
          <w:tcPr>
            <w:tcW w:type="dxa" w:w="836"/>
          </w:tcPr>
          <w:p>
            <w:pPr>
              <w:spacing w:after="0"/>
              <w:jc w:val="left"/>
            </w:pPr>
          </w:p>
        </w:tc>
      </w:tr>
      <w:tr>
        <w:trPr>
          <w:cantSplit/>
        </w:trPr>
        <w:tc>
          <w:tcPr>
            <w:tcW w:type="dxa" w:w="2028"/>
          </w:tcPr>
          <w:p>
            <w:pPr>
              <w:spacing w:after="0"/>
              <w:jc w:val="left"/>
            </w:pPr>
            <w:r>
              <w:rPr>
                <w:sz w:val="16"/>
              </w:rPr>
              <w:t>Clifton Forge town</w:t>
            </w:r>
          </w:p>
        </w:tc>
        <w:tc>
          <w:tcPr>
            <w:tcW w:type="dxa" w:w="877"/>
          </w:tcPr>
          <w:p>
            <w:pPr>
              <w:spacing w:after="0"/>
              <w:jc w:val="left"/>
            </w:pPr>
            <w:r>
              <w:rPr>
                <w:sz w:val="16"/>
              </w:rPr>
              <w:t>Town</w:t>
            </w:r>
          </w:p>
        </w:tc>
        <w:tc>
          <w:tcPr>
            <w:tcW w:type="dxa" w:w="3410"/>
          </w:tcPr>
          <w:p>
            <w:pPr>
              <w:spacing w:after="0"/>
              <w:jc w:val="left"/>
            </w:pPr>
            <w:r>
              <w:rPr>
                <w:sz w:val="16"/>
              </w:rPr>
              <w:t>Approved, expires 2031-01-21</w:t>
            </w:r>
          </w:p>
        </w:tc>
        <w:tc>
          <w:tcPr>
            <w:tcW w:type="dxa" w:w="2719"/>
          </w:tcPr>
          <w:p>
            <w:pPr>
              <w:spacing w:after="0"/>
              <w:jc w:val="right"/>
            </w:pPr>
            <w:r>
              <w:rPr>
                <w:sz w:val="16"/>
              </w:rPr>
              <w:t>FMA RL 0, SRL 0; any 2</w:t>
            </w:r>
          </w:p>
        </w:tc>
        <w:tc>
          <w:tcPr>
            <w:tcW w:type="dxa" w:w="1913"/>
          </w:tcPr>
          <w:p>
            <w:pPr>
              <w:spacing w:after="0"/>
              <w:jc w:val="right"/>
            </w:pPr>
            <w:r>
              <w:rPr>
                <w:sz w:val="16"/>
              </w:rPr>
              <w:t>$48,923.98</w:t>
            </w:r>
          </w:p>
        </w:tc>
        <w:tc>
          <w:tcPr>
            <w:tcW w:type="dxa" w:w="2328"/>
          </w:tcPr>
          <w:p>
            <w:pPr>
              <w:spacing w:after="0"/>
              <w:jc w:val="right"/>
            </w:pPr>
            <w:r>
              <w:rPr>
                <w:sz w:val="16"/>
              </w:rPr>
              <w:t>0; 0</w:t>
            </w:r>
          </w:p>
        </w:tc>
        <w:tc>
          <w:tcPr>
            <w:tcW w:type="dxa" w:w="83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7"/>
        <w:gridCol w:w="1045"/>
        <w:gridCol w:w="1037"/>
        <w:gridCol w:w="1126"/>
        <w:gridCol w:w="1176"/>
        <w:gridCol w:w="1305"/>
        <w:gridCol w:w="1225"/>
        <w:gridCol w:w="1110"/>
        <w:gridCol w:w="1267"/>
        <w:gridCol w:w="1254"/>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5"/>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7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2026-01-22</w:t>
            </w:r>
          </w:p>
          <w:p>
            <w:pPr>
              <w:spacing w:after="0"/>
              <w:jc w:val="right"/>
            </w:pPr>
            <w:r>
              <w:rPr>
                <w:i/>
                <w:color w:val="555555"/>
                <w:sz w:val="14"/>
              </w:rPr>
              <w:t>county-coded records, property plus crops, nominal dollars</w:t>
            </w:r>
          </w:p>
        </w:tc>
        <w:tc>
          <w:tcPr>
            <w:tcW w:type="dxa" w:w="111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6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5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$553,826</w:t>
            </w:r>
          </w:p>
        </w:tc>
        <w:tc>
          <w:tcPr>
            <w:tcW w:type="dxa" w:w="1137"/>
          </w:tcPr>
          <w:p>
            <w:pPr>
              <w:spacing w:after="0"/>
              <w:jc w:val="right"/>
            </w:pPr>
          </w:p>
        </w:tc>
        <w:tc>
          <w:tcPr>
            <w:tcW w:type="dxa" w:w="1045"/>
          </w:tcPr>
          <w:p>
            <w:pPr>
              <w:spacing w:after="0"/>
              <w:jc w:val="right"/>
            </w:pPr>
            <w:r>
              <w:rPr>
                <w:sz w:val="16"/>
              </w:rPr>
              <w:t>1</w:t>
            </w:r>
          </w:p>
        </w:tc>
        <w:tc>
          <w:tcPr>
            <w:tcW w:type="dxa" w:w="1037"/>
          </w:tcPr>
          <w:p>
            <w:pPr>
              <w:spacing w:after="0"/>
              <w:jc w:val="right"/>
            </w:pPr>
            <w:r>
              <w:rPr>
                <w:sz w:val="16"/>
              </w:rPr>
              <w:t>under $1</w:t>
            </w:r>
          </w:p>
        </w:tc>
        <w:tc>
          <w:tcPr>
            <w:tcW w:type="dxa" w:w="1126"/>
          </w:tcPr>
          <w:p>
            <w:pPr>
              <w:spacing w:after="0"/>
              <w:jc w:val="right"/>
            </w:pPr>
          </w:p>
        </w:tc>
        <w:tc>
          <w:tcPr>
            <w:tcW w:type="dxa" w:w="1176"/>
          </w:tcPr>
          <w:p>
            <w:pPr>
              <w:spacing w:after="0"/>
              <w:jc w:val="right"/>
            </w:pPr>
            <w:r>
              <w:rPr>
                <w:sz w:val="16"/>
              </w:rPr>
              <w:t>$3,219</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$3,476,798,080</w:t>
            </w:r>
          </w:p>
        </w:tc>
        <w:tc>
          <w:tcPr>
            <w:tcW w:type="dxa" w:w="1137"/>
          </w:tcPr>
          <w:p>
            <w:pPr>
              <w:spacing w:after="0"/>
              <w:jc w:val="right"/>
            </w:pPr>
            <w:r>
              <w:rPr>
                <w:sz w:val="16"/>
              </w:rPr>
              <w:t>$3,533,068</w:t>
            </w:r>
          </w:p>
        </w:tc>
        <w:tc>
          <w:tcPr>
            <w:tcW w:type="dxa" w:w="1045"/>
          </w:tcPr>
          <w:p>
            <w:pPr>
              <w:spacing w:after="0"/>
              <w:jc w:val="right"/>
            </w:pPr>
            <w:r>
              <w:rPr>
                <w:sz w:val="16"/>
              </w:rPr>
              <w:t>15,205</w:t>
            </w:r>
          </w:p>
        </w:tc>
        <w:tc>
          <w:tcPr>
            <w:tcW w:type="dxa" w:w="1037"/>
          </w:tcPr>
          <w:p>
            <w:pPr>
              <w:spacing w:after="0"/>
              <w:jc w:val="right"/>
            </w:pPr>
            <w:r>
              <w:rPr>
                <w:sz w:val="16"/>
              </w:rPr>
              <w:t>$12,060</w:t>
            </w:r>
          </w:p>
        </w:tc>
        <w:tc>
          <w:tcPr>
            <w:tcW w:type="dxa" w:w="1126"/>
          </w:tcPr>
          <w:p>
            <w:pPr>
              <w:spacing w:after="0"/>
              <w:jc w:val="right"/>
            </w:pPr>
            <w:r>
              <w:rPr>
                <w:sz w:val="16"/>
              </w:rPr>
              <w:t>$5,973</w:t>
            </w:r>
          </w:p>
        </w:tc>
        <w:tc>
          <w:tcPr>
            <w:tcW w:type="dxa" w:w="1176"/>
          </w:tcPr>
          <w:p>
            <w:pPr>
              <w:spacing w:after="0"/>
              <w:jc w:val="right"/>
            </w:pPr>
            <w:r>
              <w:rPr>
                <w:sz w:val="16"/>
              </w:rPr>
              <w:t>$1,050,385</w:t>
            </w:r>
          </w:p>
        </w:tc>
        <w:tc>
          <w:tcPr>
            <w:tcW w:type="dxa" w:w="1305"/>
          </w:tcPr>
          <w:p>
            <w:pPr>
              <w:spacing w:after="0"/>
              <w:jc w:val="right"/>
            </w:pPr>
            <w:r>
              <w:rPr>
                <w:sz w:val="16"/>
              </w:rPr>
              <w:t>0.000347%</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137"/>
          </w:tcPr>
          <w:p>
            <w:pPr>
              <w:spacing w:after="0"/>
              <w:jc w:val="right"/>
            </w:pPr>
            <w:r>
              <w:rPr>
                <w:sz w:val="16"/>
              </w:rPr>
              <w:t>$660,933</w:t>
            </w:r>
          </w:p>
        </w:tc>
        <w:tc>
          <w:tcPr>
            <w:tcW w:type="dxa" w:w="1045"/>
          </w:tcPr>
          <w:p>
            <w:pPr>
              <w:spacing w:after="0"/>
              <w:jc w:val="right"/>
            </w:pPr>
          </w:p>
        </w:tc>
        <w:tc>
          <w:tcPr>
            <w:tcW w:type="dxa" w:w="1037"/>
          </w:tcPr>
          <w:p>
            <w:pPr>
              <w:spacing w:after="0"/>
              <w:jc w:val="right"/>
            </w:pPr>
          </w:p>
        </w:tc>
        <w:tc>
          <w:tcPr>
            <w:tcW w:type="dxa" w:w="1126"/>
          </w:tcPr>
          <w:p>
            <w:pPr>
              <w:spacing w:after="0"/>
              <w:jc w:val="right"/>
            </w:pPr>
            <w:r>
              <w:rPr>
                <w:sz w:val="16"/>
              </w:rPr>
              <w:t>$14,352</w:t>
            </w:r>
          </w:p>
        </w:tc>
        <w:tc>
          <w:tcPr>
            <w:tcW w:type="dxa" w:w="1176"/>
          </w:tcPr>
          <w:p>
            <w:pPr>
              <w:spacing w:after="0"/>
              <w:jc w:val="right"/>
            </w:pPr>
          </w:p>
        </w:tc>
        <w:tc>
          <w:tcPr>
            <w:tcW w:type="dxa" w:w="1305"/>
          </w:tcPr>
          <w:p>
            <w:pPr>
              <w:spacing w:after="0"/>
              <w:jc w:val="right"/>
            </w:pPr>
            <w:r>
              <w:rPr>
                <w:sz w:val="16"/>
              </w:rPr>
              <w:t>2.17% (agriculture)</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$6,300,985,551</w:t>
            </w:r>
          </w:p>
        </w:tc>
        <w:tc>
          <w:tcPr>
            <w:tcW w:type="dxa" w:w="1137"/>
          </w:tcPr>
          <w:p>
            <w:pPr>
              <w:spacing w:after="0"/>
              <w:jc w:val="right"/>
            </w:pPr>
          </w:p>
        </w:tc>
        <w:tc>
          <w:tcPr>
            <w:tcW w:type="dxa" w:w="1045"/>
          </w:tcPr>
          <w:p>
            <w:pPr>
              <w:spacing w:after="0"/>
              <w:jc w:val="right"/>
            </w:pPr>
            <w:r>
              <w:rPr>
                <w:sz w:val="16"/>
              </w:rPr>
              <w:t>15,223</w:t>
            </w:r>
          </w:p>
        </w:tc>
        <w:tc>
          <w:tcPr>
            <w:tcW w:type="dxa" w:w="1037"/>
          </w:tcPr>
          <w:p>
            <w:pPr>
              <w:spacing w:after="0"/>
              <w:jc w:val="right"/>
            </w:pPr>
            <w:r>
              <w:rPr>
                <w:sz w:val="16"/>
              </w:rPr>
              <w:t>$75,095</w:t>
            </w:r>
          </w:p>
        </w:tc>
        <w:tc>
          <w:tcPr>
            <w:tcW w:type="dxa" w:w="1126"/>
          </w:tcPr>
          <w:p>
            <w:pPr>
              <w:spacing w:after="0"/>
              <w:jc w:val="right"/>
            </w:pPr>
          </w:p>
        </w:tc>
        <w:tc>
          <w:tcPr>
            <w:tcW w:type="dxa" w:w="1176"/>
          </w:tcPr>
          <w:p>
            <w:pPr>
              <w:spacing w:after="0"/>
              <w:jc w:val="right"/>
            </w:pPr>
            <w:r>
              <w:rPr>
                <w:sz w:val="16"/>
              </w:rPr>
              <w:t>$20,110</w:t>
            </w:r>
          </w:p>
        </w:tc>
        <w:tc>
          <w:tcPr>
            <w:tcW w:type="dxa" w:w="1305"/>
          </w:tcPr>
          <w:p>
            <w:pPr>
              <w:spacing w:after="0"/>
              <w:jc w:val="right"/>
            </w:pPr>
            <w:r>
              <w:rPr>
                <w:sz w:val="16"/>
              </w:rPr>
              <w:t>0.00119%</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$3,476,798,080</w:t>
            </w:r>
          </w:p>
        </w:tc>
        <w:tc>
          <w:tcPr>
            <w:tcW w:type="dxa" w:w="1137"/>
          </w:tcPr>
          <w:p>
            <w:pPr>
              <w:spacing w:after="0"/>
              <w:jc w:val="right"/>
            </w:pPr>
            <w:r>
              <w:rPr>
                <w:sz w:val="16"/>
              </w:rPr>
              <w:t>$3,533,068</w:t>
            </w:r>
          </w:p>
        </w:tc>
        <w:tc>
          <w:tcPr>
            <w:tcW w:type="dxa" w:w="1045"/>
          </w:tcPr>
          <w:p>
            <w:pPr>
              <w:spacing w:after="0"/>
              <w:jc w:val="right"/>
            </w:pPr>
            <w:r>
              <w:rPr>
                <w:sz w:val="16"/>
              </w:rPr>
              <w:t>15,205</w:t>
            </w:r>
          </w:p>
        </w:tc>
        <w:tc>
          <w:tcPr>
            <w:tcW w:type="dxa" w:w="1037"/>
          </w:tcPr>
          <w:p>
            <w:pPr>
              <w:spacing w:after="0"/>
              <w:jc w:val="right"/>
            </w:pPr>
            <w:r>
              <w:rPr>
                <w:sz w:val="16"/>
              </w:rPr>
              <w:t>$13,590</w:t>
            </w:r>
          </w:p>
        </w:tc>
        <w:tc>
          <w:tcPr>
            <w:tcW w:type="dxa" w:w="1126"/>
          </w:tcPr>
          <w:p>
            <w:pPr>
              <w:spacing w:after="0"/>
              <w:jc w:val="right"/>
            </w:pPr>
            <w:r>
              <w:rPr>
                <w:sz w:val="16"/>
              </w:rPr>
              <w:t>$127</w:t>
            </w:r>
          </w:p>
        </w:tc>
        <w:tc>
          <w:tcPr>
            <w:tcW w:type="dxa" w:w="1176"/>
          </w:tcPr>
          <w:p>
            <w:pPr>
              <w:spacing w:after="0"/>
              <w:jc w:val="right"/>
            </w:pPr>
            <w:r>
              <w:rPr>
                <w:sz w:val="16"/>
              </w:rPr>
              <w:t>$36,612</w:t>
            </w:r>
          </w:p>
        </w:tc>
        <w:tc>
          <w:tcPr>
            <w:tcW w:type="dxa" w:w="1305"/>
          </w:tcPr>
          <w:p>
            <w:pPr>
              <w:spacing w:after="0"/>
              <w:jc w:val="right"/>
            </w:pPr>
            <w:r>
              <w:rPr>
                <w:sz w:val="16"/>
              </w:rPr>
              <w:t>0.000391%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$3,476,798,080</w:t>
            </w:r>
          </w:p>
        </w:tc>
        <w:tc>
          <w:tcPr>
            <w:tcW w:type="dxa" w:w="1137"/>
          </w:tcPr>
          <w:p>
            <w:pPr>
              <w:spacing w:after="0"/>
              <w:jc w:val="right"/>
            </w:pPr>
            <w:r>
              <w:rPr>
                <w:sz w:val="16"/>
              </w:rPr>
              <w:t>$3,533,068</w:t>
            </w:r>
          </w:p>
        </w:tc>
        <w:tc>
          <w:tcPr>
            <w:tcW w:type="dxa" w:w="1045"/>
          </w:tcPr>
          <w:p>
            <w:pPr>
              <w:spacing w:after="0"/>
              <w:jc w:val="right"/>
            </w:pPr>
            <w:r>
              <w:rPr>
                <w:sz w:val="16"/>
              </w:rPr>
              <w:t>15,205</w:t>
            </w:r>
          </w:p>
        </w:tc>
        <w:tc>
          <w:tcPr>
            <w:tcW w:type="dxa" w:w="1037"/>
          </w:tcPr>
          <w:p>
            <w:pPr>
              <w:spacing w:after="0"/>
              <w:jc w:val="right"/>
            </w:pPr>
            <w:r>
              <w:rPr>
                <w:sz w:val="16"/>
              </w:rPr>
              <w:t>under $1</w:t>
            </w:r>
          </w:p>
        </w:tc>
        <w:tc>
          <w:tcPr>
            <w:tcW w:type="dxa" w:w="1126"/>
          </w:tcPr>
          <w:p>
            <w:pPr>
              <w:spacing w:after="0"/>
              <w:jc w:val="right"/>
            </w:pPr>
            <w:r>
              <w:rPr>
                <w:sz w:val="16"/>
              </w:rPr>
              <w:t>under $1</w:t>
            </w:r>
          </w:p>
        </w:tc>
        <w:tc>
          <w:tcPr>
            <w:tcW w:type="dxa" w:w="1176"/>
          </w:tcPr>
          <w:p>
            <w:pPr>
              <w:spacing w:after="0"/>
              <w:jc w:val="right"/>
            </w:pPr>
            <w:r>
              <w:rPr>
                <w:sz w:val="16"/>
              </w:rPr>
              <w:t>$2,839</w:t>
            </w:r>
          </w:p>
        </w:tc>
        <w:tc>
          <w:tcPr>
            <w:tcW w:type="dxa" w:w="1305"/>
          </w:tcPr>
          <w:p>
            <w:pPr>
              <w:spacing w:after="0"/>
              <w:jc w:val="right"/>
            </w:pPr>
            <w:r>
              <w:rPr>
                <w:sz w:val="16"/>
              </w:rPr>
              <w:t>under 0.0001%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$3,476,798,080</w:t>
            </w:r>
          </w:p>
        </w:tc>
        <w:tc>
          <w:tcPr>
            <w:tcW w:type="dxa" w:w="1137"/>
          </w:tcPr>
          <w:p>
            <w:pPr>
              <w:spacing w:after="0"/>
              <w:jc w:val="right"/>
            </w:pPr>
            <w:r>
              <w:rPr>
                <w:sz w:val="16"/>
              </w:rPr>
              <w:t>$3,533,068</w:t>
            </w:r>
          </w:p>
        </w:tc>
        <w:tc>
          <w:tcPr>
            <w:tcW w:type="dxa" w:w="1045"/>
          </w:tcPr>
          <w:p>
            <w:pPr>
              <w:spacing w:after="0"/>
              <w:jc w:val="right"/>
            </w:pPr>
            <w:r>
              <w:rPr>
                <w:sz w:val="16"/>
              </w:rPr>
              <w:t>15,205</w:t>
            </w:r>
          </w:p>
        </w:tc>
        <w:tc>
          <w:tcPr>
            <w:tcW w:type="dxa" w:w="1037"/>
          </w:tcPr>
          <w:p>
            <w:pPr>
              <w:spacing w:after="0"/>
              <w:jc w:val="right"/>
            </w:pPr>
            <w:r>
              <w:rPr>
                <w:sz w:val="16"/>
              </w:rPr>
              <w:t>$105,371</w:t>
            </w:r>
          </w:p>
        </w:tc>
        <w:tc>
          <w:tcPr>
            <w:tcW w:type="dxa" w:w="1126"/>
          </w:tcPr>
          <w:p>
            <w:pPr>
              <w:spacing w:after="0"/>
              <w:jc w:val="right"/>
            </w:pPr>
            <w:r>
              <w:rPr>
                <w:sz w:val="16"/>
              </w:rPr>
              <w:t>$1,629</w:t>
            </w:r>
          </w:p>
        </w:tc>
        <w:tc>
          <w:tcPr>
            <w:tcW w:type="dxa" w:w="1176"/>
          </w:tcPr>
          <w:p>
            <w:pPr>
              <w:spacing w:after="0"/>
              <w:jc w:val="right"/>
            </w:pPr>
            <w:r>
              <w:rPr>
                <w:sz w:val="16"/>
              </w:rPr>
              <w:t>$3,245</w:t>
            </w:r>
          </w:p>
        </w:tc>
        <w:tc>
          <w:tcPr>
            <w:tcW w:type="dxa" w:w="1305"/>
          </w:tcPr>
          <w:p>
            <w:pPr>
              <w:spacing w:after="0"/>
              <w:jc w:val="right"/>
            </w:pPr>
            <w:r>
              <w:rPr>
                <w:sz w:val="16"/>
              </w:rPr>
              <w:t>0.00303%</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$3,475,584,049</w:t>
            </w:r>
          </w:p>
        </w:tc>
        <w:tc>
          <w:tcPr>
            <w:tcW w:type="dxa" w:w="1137"/>
          </w:tcPr>
          <w:p>
            <w:pPr>
              <w:spacing w:after="0"/>
              <w:jc w:val="right"/>
            </w:pPr>
          </w:p>
        </w:tc>
        <w:tc>
          <w:tcPr>
            <w:tcW w:type="dxa" w:w="1045"/>
          </w:tcPr>
          <w:p>
            <w:pPr>
              <w:spacing w:after="0"/>
              <w:jc w:val="right"/>
            </w:pPr>
            <w:r>
              <w:rPr>
                <w:sz w:val="16"/>
              </w:rPr>
              <w:t>15,200</w:t>
            </w:r>
          </w:p>
        </w:tc>
        <w:tc>
          <w:tcPr>
            <w:tcW w:type="dxa" w:w="1037"/>
          </w:tcPr>
          <w:p>
            <w:pPr>
              <w:spacing w:after="0"/>
              <w:jc w:val="right"/>
            </w:pPr>
            <w:r>
              <w:rPr>
                <w:sz w:val="16"/>
              </w:rPr>
              <w:t>$5,809</w:t>
            </w:r>
          </w:p>
        </w:tc>
        <w:tc>
          <w:tcPr>
            <w:tcW w:type="dxa" w:w="1126"/>
          </w:tcPr>
          <w:p>
            <w:pPr>
              <w:spacing w:after="0"/>
              <w:jc w:val="right"/>
            </w:pPr>
          </w:p>
        </w:tc>
        <w:tc>
          <w:tcPr>
            <w:tcW w:type="dxa" w:w="1176"/>
          </w:tcPr>
          <w:p>
            <w:pPr>
              <w:spacing w:after="0"/>
              <w:jc w:val="right"/>
            </w:pPr>
            <w:r>
              <w:rPr>
                <w:sz w:val="16"/>
              </w:rPr>
              <w:t>$2,814</w:t>
            </w:r>
          </w:p>
        </w:tc>
        <w:tc>
          <w:tcPr>
            <w:tcW w:type="dxa" w:w="1305"/>
          </w:tcPr>
          <w:p>
            <w:pPr>
              <w:spacing w:after="0"/>
              <w:jc w:val="right"/>
            </w:pPr>
            <w:r>
              <w:rPr>
                <w:sz w:val="16"/>
              </w:rPr>
              <w:t>0.000167%</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$3,463,968,875</w:t>
            </w:r>
          </w:p>
        </w:tc>
        <w:tc>
          <w:tcPr>
            <w:tcW w:type="dxa" w:w="1137"/>
          </w:tcPr>
          <w:p>
            <w:pPr>
              <w:spacing w:after="0"/>
              <w:jc w:val="right"/>
            </w:pPr>
            <w:r>
              <w:rPr>
                <w:sz w:val="16"/>
              </w:rPr>
              <w:t>$734,966</w:t>
            </w:r>
          </w:p>
        </w:tc>
        <w:tc>
          <w:tcPr>
            <w:tcW w:type="dxa" w:w="1045"/>
          </w:tcPr>
          <w:p>
            <w:pPr>
              <w:spacing w:after="0"/>
              <w:jc w:val="right"/>
            </w:pPr>
            <w:r>
              <w:rPr>
                <w:sz w:val="16"/>
              </w:rPr>
              <w:t>1,425</w:t>
            </w:r>
          </w:p>
        </w:tc>
        <w:tc>
          <w:tcPr>
            <w:tcW w:type="dxa" w:w="1037"/>
          </w:tcPr>
          <w:p>
            <w:pPr>
              <w:spacing w:after="0"/>
              <w:jc w:val="right"/>
            </w:pPr>
            <w:r>
              <w:rPr>
                <w:sz w:val="16"/>
              </w:rPr>
              <w:t>$6,491,615</w:t>
            </w:r>
          </w:p>
        </w:tc>
        <w:tc>
          <w:tcPr>
            <w:tcW w:type="dxa" w:w="1126"/>
          </w:tcPr>
          <w:p>
            <w:pPr>
              <w:spacing w:after="0"/>
              <w:jc w:val="right"/>
            </w:pPr>
            <w:r>
              <w:rPr>
                <w:sz w:val="16"/>
              </w:rPr>
              <w:t>$6,014</w:t>
            </w:r>
          </w:p>
        </w:tc>
        <w:tc>
          <w:tcPr>
            <w:tcW w:type="dxa" w:w="1176"/>
          </w:tcPr>
          <w:p>
            <w:pPr>
              <w:spacing w:after="0"/>
              <w:jc w:val="right"/>
            </w:pPr>
            <w:r>
              <w:rPr>
                <w:sz w:val="16"/>
              </w:rPr>
              <w:t>$773,318</w:t>
            </w:r>
          </w:p>
        </w:tc>
        <w:tc>
          <w:tcPr>
            <w:tcW w:type="dxa" w:w="1305"/>
          </w:tcPr>
          <w:p>
            <w:pPr>
              <w:spacing w:after="0"/>
              <w:jc w:val="right"/>
            </w:pPr>
            <w:r>
              <w:rPr>
                <w:sz w:val="16"/>
              </w:rPr>
              <w:t>n/a (see note)</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$374,674,119</w:t>
            </w:r>
          </w:p>
        </w:tc>
        <w:tc>
          <w:tcPr>
            <w:tcW w:type="dxa" w:w="1137"/>
          </w:tcPr>
          <w:p>
            <w:pPr>
              <w:spacing w:after="0"/>
              <w:jc w:val="right"/>
            </w:pPr>
          </w:p>
        </w:tc>
        <w:tc>
          <w:tcPr>
            <w:tcW w:type="dxa" w:w="1045"/>
          </w:tcPr>
          <w:p>
            <w:pPr>
              <w:spacing w:after="0"/>
              <w:jc w:val="right"/>
            </w:pPr>
            <w:r>
              <w:rPr>
                <w:sz w:val="16"/>
              </w:rPr>
              <w:t>1,879</w:t>
            </w:r>
          </w:p>
        </w:tc>
        <w:tc>
          <w:tcPr>
            <w:tcW w:type="dxa" w:w="1037"/>
          </w:tcPr>
          <w:p>
            <w:pPr>
              <w:spacing w:after="0"/>
              <w:jc w:val="right"/>
            </w:pPr>
            <w:r>
              <w:rPr>
                <w:sz w:val="16"/>
              </w:rPr>
              <w:t>$8,985</w:t>
            </w:r>
          </w:p>
        </w:tc>
        <w:tc>
          <w:tcPr>
            <w:tcW w:type="dxa" w:w="1126"/>
          </w:tcPr>
          <w:p>
            <w:pPr>
              <w:spacing w:after="0"/>
              <w:jc w:val="right"/>
            </w:pPr>
          </w:p>
        </w:tc>
        <w:tc>
          <w:tcPr>
            <w:tcW w:type="dxa" w:w="1176"/>
          </w:tcPr>
          <w:p>
            <w:pPr>
              <w:spacing w:after="0"/>
              <w:jc w:val="right"/>
            </w:pPr>
            <w:r>
              <w:rPr>
                <w:sz w:val="16"/>
              </w:rPr>
              <w:t>$13,915</w:t>
            </w:r>
          </w:p>
        </w:tc>
        <w:tc>
          <w:tcPr>
            <w:tcW w:type="dxa" w:w="1305"/>
          </w:tcPr>
          <w:p>
            <w:pPr>
              <w:spacing w:after="0"/>
              <w:jc w:val="right"/>
            </w:pPr>
            <w:r>
              <w:rPr>
                <w:sz w:val="16"/>
              </w:rPr>
              <w:t>0.0024%</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$3,476,798,080</w:t>
            </w:r>
          </w:p>
        </w:tc>
        <w:tc>
          <w:tcPr>
            <w:tcW w:type="dxa" w:w="1137"/>
          </w:tcPr>
          <w:p>
            <w:pPr>
              <w:spacing w:after="0"/>
              <w:jc w:val="right"/>
            </w:pPr>
          </w:p>
        </w:tc>
        <w:tc>
          <w:tcPr>
            <w:tcW w:type="dxa" w:w="1045"/>
          </w:tcPr>
          <w:p>
            <w:pPr>
              <w:spacing w:after="0"/>
              <w:jc w:val="right"/>
            </w:pPr>
            <w:r>
              <w:rPr>
                <w:sz w:val="16"/>
              </w:rPr>
              <w:t>15,205</w:t>
            </w:r>
          </w:p>
        </w:tc>
        <w:tc>
          <w:tcPr>
            <w:tcW w:type="dxa" w:w="1037"/>
          </w:tcPr>
          <w:p>
            <w:pPr>
              <w:spacing w:after="0"/>
              <w:jc w:val="right"/>
            </w:pPr>
            <w:r>
              <w:rPr>
                <w:sz w:val="16"/>
              </w:rPr>
              <w:t>$8,473</w:t>
            </w:r>
          </w:p>
        </w:tc>
        <w:tc>
          <w:tcPr>
            <w:tcW w:type="dxa" w:w="1126"/>
          </w:tcPr>
          <w:p>
            <w:pPr>
              <w:spacing w:after="0"/>
              <w:jc w:val="right"/>
            </w:pPr>
          </w:p>
        </w:tc>
        <w:tc>
          <w:tcPr>
            <w:tcW w:type="dxa" w:w="1176"/>
          </w:tcPr>
          <w:p>
            <w:pPr>
              <w:spacing w:after="0"/>
              <w:jc w:val="right"/>
            </w:pPr>
            <w:r>
              <w:rPr>
                <w:sz w:val="16"/>
              </w:rPr>
              <w:t>$327,854</w:t>
            </w:r>
          </w:p>
        </w:tc>
        <w:tc>
          <w:tcPr>
            <w:tcW w:type="dxa" w:w="1305"/>
          </w:tcPr>
          <w:p>
            <w:pPr>
              <w:spacing w:after="0"/>
              <w:jc w:val="right"/>
            </w:pPr>
            <w:r>
              <w:rPr>
                <w:sz w:val="16"/>
              </w:rPr>
              <w:t>0.000244%</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$3,476,798,080</w:t>
            </w:r>
          </w:p>
        </w:tc>
        <w:tc>
          <w:tcPr>
            <w:tcW w:type="dxa" w:w="1137"/>
          </w:tcPr>
          <w:p>
            <w:pPr>
              <w:spacing w:after="0"/>
              <w:jc w:val="right"/>
            </w:pPr>
            <w:r>
              <w:rPr>
                <w:sz w:val="16"/>
              </w:rPr>
              <w:t>$3,533,068</w:t>
            </w:r>
          </w:p>
        </w:tc>
        <w:tc>
          <w:tcPr>
            <w:tcW w:type="dxa" w:w="1045"/>
          </w:tcPr>
          <w:p>
            <w:pPr>
              <w:spacing w:after="0"/>
              <w:jc w:val="right"/>
            </w:pPr>
            <w:r>
              <w:rPr>
                <w:sz w:val="16"/>
              </w:rPr>
              <w:t>15,205</w:t>
            </w:r>
          </w:p>
        </w:tc>
        <w:tc>
          <w:tcPr>
            <w:tcW w:type="dxa" w:w="1037"/>
          </w:tcPr>
          <w:p>
            <w:pPr>
              <w:spacing w:after="0"/>
              <w:jc w:val="right"/>
            </w:pPr>
            <w:r>
              <w:rPr>
                <w:sz w:val="16"/>
              </w:rPr>
              <w:t>$57,769</w:t>
            </w:r>
          </w:p>
        </w:tc>
        <w:tc>
          <w:tcPr>
            <w:tcW w:type="dxa" w:w="1126"/>
          </w:tcPr>
          <w:p>
            <w:pPr>
              <w:spacing w:after="0"/>
              <w:jc w:val="right"/>
            </w:pPr>
            <w:r>
              <w:rPr>
                <w:sz w:val="16"/>
              </w:rPr>
              <w:t>$2,040</w:t>
            </w:r>
          </w:p>
        </w:tc>
        <w:tc>
          <w:tcPr>
            <w:tcW w:type="dxa" w:w="1176"/>
          </w:tcPr>
          <w:p>
            <w:pPr>
              <w:spacing w:after="0"/>
              <w:jc w:val="right"/>
            </w:pPr>
            <w:r>
              <w:rPr>
                <w:sz w:val="16"/>
              </w:rPr>
              <w:t>$1,649,442</w:t>
            </w:r>
          </w:p>
        </w:tc>
        <w:tc>
          <w:tcPr>
            <w:tcW w:type="dxa" w:w="1305"/>
          </w:tcPr>
          <w:p>
            <w:pPr>
              <w:spacing w:after="0"/>
              <w:jc w:val="right"/>
            </w:pPr>
            <w:r>
              <w:rPr>
                <w:sz w:val="16"/>
              </w:rPr>
              <w:t>0.00166%</w:t>
            </w:r>
          </w:p>
        </w:tc>
        <w:tc>
          <w:tcPr>
            <w:tcW w:type="dxa" w:w="1225"/>
          </w:tcPr>
          <w:p>
            <w:pPr>
              <w:spacing w:after="0"/>
              <w:jc w:val="right"/>
            </w:pPr>
            <w:r>
              <w:rPr>
                <w:sz w:val="16"/>
              </w:rPr>
              <w:t>$3,000</w:t>
            </w: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$3,476,798,080</w:t>
            </w:r>
          </w:p>
        </w:tc>
        <w:tc>
          <w:tcPr>
            <w:tcW w:type="dxa" w:w="1137"/>
          </w:tcPr>
          <w:p>
            <w:pPr>
              <w:spacing w:after="0"/>
              <w:jc w:val="right"/>
            </w:pPr>
            <w:r>
              <w:rPr>
                <w:sz w:val="16"/>
              </w:rPr>
              <w:t>$3,533,068</w:t>
            </w:r>
          </w:p>
        </w:tc>
        <w:tc>
          <w:tcPr>
            <w:tcW w:type="dxa" w:w="1045"/>
          </w:tcPr>
          <w:p>
            <w:pPr>
              <w:spacing w:after="0"/>
              <w:jc w:val="right"/>
            </w:pPr>
            <w:r>
              <w:rPr>
                <w:sz w:val="16"/>
              </w:rPr>
              <w:t>15,205</w:t>
            </w:r>
          </w:p>
        </w:tc>
        <w:tc>
          <w:tcPr>
            <w:tcW w:type="dxa" w:w="1037"/>
          </w:tcPr>
          <w:p>
            <w:pPr>
              <w:spacing w:after="0"/>
              <w:jc w:val="right"/>
            </w:pPr>
            <w:r>
              <w:rPr>
                <w:sz w:val="16"/>
              </w:rPr>
              <w:t>$31,503</w:t>
            </w:r>
          </w:p>
        </w:tc>
        <w:tc>
          <w:tcPr>
            <w:tcW w:type="dxa" w:w="1126"/>
          </w:tcPr>
          <w:p>
            <w:pPr>
              <w:spacing w:after="0"/>
              <w:jc w:val="right"/>
            </w:pPr>
            <w:r>
              <w:rPr>
                <w:sz w:val="16"/>
              </w:rPr>
              <w:t>$37</w:t>
            </w:r>
          </w:p>
        </w:tc>
        <w:tc>
          <w:tcPr>
            <w:tcW w:type="dxa" w:w="1176"/>
          </w:tcPr>
          <w:p>
            <w:pPr>
              <w:spacing w:after="0"/>
              <w:jc w:val="right"/>
            </w:pPr>
            <w:r>
              <w:rPr>
                <w:sz w:val="16"/>
              </w:rPr>
              <w:t>$20,166</w:t>
            </w:r>
          </w:p>
        </w:tc>
        <w:tc>
          <w:tcPr>
            <w:tcW w:type="dxa" w:w="1305"/>
          </w:tcPr>
          <w:p>
            <w:pPr>
              <w:spacing w:after="0"/>
              <w:jc w:val="right"/>
            </w:pPr>
            <w:r>
              <w:rPr>
                <w:sz w:val="16"/>
              </w:rPr>
              <w:t>0.000906%</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137"/>
          </w:tcPr>
          <w:p>
            <w:pPr>
              <w:spacing w:after="0"/>
              <w:jc w:val="right"/>
            </w:pPr>
          </w:p>
        </w:tc>
        <w:tc>
          <w:tcPr>
            <w:tcW w:type="dxa" w:w="1045"/>
          </w:tcPr>
          <w:p>
            <w:pPr>
              <w:spacing w:after="0"/>
              <w:jc w:val="right"/>
            </w:pPr>
          </w:p>
        </w:tc>
        <w:tc>
          <w:tcPr>
            <w:tcW w:type="dxa" w:w="1037"/>
          </w:tcPr>
          <w:p>
            <w:pPr>
              <w:spacing w:after="0"/>
              <w:jc w:val="right"/>
            </w:pPr>
          </w:p>
        </w:tc>
        <w:tc>
          <w:tcPr>
            <w:tcW w:type="dxa" w:w="1126"/>
          </w:tcPr>
          <w:p>
            <w:pPr>
              <w:spacing w:after="0"/>
              <w:jc w:val="right"/>
            </w:pPr>
          </w:p>
        </w:tc>
        <w:tc>
          <w:tcPr>
            <w:tcW w:type="dxa" w:w="1176"/>
          </w:tcPr>
          <w:p>
            <w:pPr>
              <w:spacing w:after="0"/>
              <w:jc w:val="right"/>
            </w:pPr>
          </w:p>
        </w:tc>
        <w:tc>
          <w:tcPr>
            <w:tcW w:type="dxa" w:w="1305"/>
          </w:tcPr>
          <w:p>
            <w:pPr>
              <w:spacing w:after="0"/>
              <w:jc w:val="right"/>
            </w:pP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$87,801,261</w:t>
            </w:r>
          </w:p>
        </w:tc>
        <w:tc>
          <w:tcPr>
            <w:tcW w:type="dxa" w:w="1137"/>
          </w:tcPr>
          <w:p>
            <w:pPr>
              <w:spacing w:after="0"/>
              <w:jc w:val="right"/>
            </w:pPr>
            <w:r>
              <w:rPr>
                <w:sz w:val="16"/>
              </w:rPr>
              <w:t>$398,402</w:t>
            </w:r>
          </w:p>
        </w:tc>
        <w:tc>
          <w:tcPr>
            <w:tcW w:type="dxa" w:w="1045"/>
          </w:tcPr>
          <w:p>
            <w:pPr>
              <w:spacing w:after="0"/>
              <w:jc w:val="right"/>
            </w:pPr>
            <w:r>
              <w:rPr>
                <w:sz w:val="16"/>
              </w:rPr>
              <w:t>988</w:t>
            </w:r>
          </w:p>
        </w:tc>
        <w:tc>
          <w:tcPr>
            <w:tcW w:type="dxa" w:w="1037"/>
          </w:tcPr>
          <w:p>
            <w:pPr>
              <w:spacing w:after="0"/>
              <w:jc w:val="right"/>
            </w:pPr>
            <w:r>
              <w:rPr>
                <w:sz w:val="16"/>
              </w:rPr>
              <w:t>$4,490</w:t>
            </w:r>
          </w:p>
        </w:tc>
        <w:tc>
          <w:tcPr>
            <w:tcW w:type="dxa" w:w="1126"/>
          </w:tcPr>
          <w:p>
            <w:pPr>
              <w:spacing w:after="0"/>
              <w:jc w:val="right"/>
            </w:pPr>
            <w:r>
              <w:rPr>
                <w:sz w:val="16"/>
              </w:rPr>
              <w:t>$3</w:t>
            </w:r>
          </w:p>
        </w:tc>
        <w:tc>
          <w:tcPr>
            <w:tcW w:type="dxa" w:w="1176"/>
          </w:tcPr>
          <w:p>
            <w:pPr>
              <w:spacing w:after="0"/>
              <w:jc w:val="right"/>
            </w:pPr>
            <w:r>
              <w:rPr>
                <w:sz w:val="16"/>
              </w:rPr>
              <w:t>$1,356</w:t>
            </w:r>
          </w:p>
        </w:tc>
        <w:tc>
          <w:tcPr>
            <w:tcW w:type="dxa" w:w="1305"/>
          </w:tcPr>
          <w:p>
            <w:pPr>
              <w:spacing w:after="0"/>
              <w:jc w:val="right"/>
            </w:pPr>
            <w:r>
              <w:rPr>
                <w:sz w:val="16"/>
              </w:rPr>
              <w:t>0.00511%</w:t>
            </w:r>
          </w:p>
        </w:tc>
        <w:tc>
          <w:tcPr>
            <w:tcW w:type="dxa" w:w="1225"/>
          </w:tcPr>
          <w:p>
            <w:pPr>
              <w:spacing w:after="0"/>
              <w:jc w:val="right"/>
            </w:pPr>
          </w:p>
        </w:tc>
        <w:tc>
          <w:tcPr>
            <w:tcW w:type="dxa" w:w="1110"/>
          </w:tcPr>
          <w:p>
            <w:pPr>
              <w:spacing w:after="0"/>
              <w:jc w:val="right"/>
            </w:pPr>
          </w:p>
        </w:tc>
        <w:tc>
          <w:tcPr>
            <w:tcW w:type="dxa" w:w="1267"/>
          </w:tcPr>
          <w:p>
            <w:pPr>
              <w:spacing w:after="0"/>
              <w:jc w:val="right"/>
            </w:pPr>
          </w:p>
        </w:tc>
        <w:tc>
          <w:tcPr>
            <w:tcW w:type="dxa" w:w="1254"/>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$3,476,798,080</w:t>
            </w:r>
          </w:p>
        </w:tc>
        <w:tc>
          <w:tcPr>
            <w:tcW w:type="dxa" w:w="1137"/>
          </w:tcPr>
          <w:p>
            <w:pPr>
              <w:spacing w:after="0"/>
              <w:jc w:val="right"/>
            </w:pPr>
            <w:r>
              <w:rPr>
                <w:sz w:val="16"/>
              </w:rPr>
              <w:t>$3,533,068</w:t>
            </w:r>
          </w:p>
        </w:tc>
        <w:tc>
          <w:tcPr>
            <w:tcW w:type="dxa" w:w="1045"/>
          </w:tcPr>
          <w:p>
            <w:pPr>
              <w:spacing w:after="0"/>
              <w:jc w:val="right"/>
            </w:pPr>
            <w:r>
              <w:rPr>
                <w:sz w:val="16"/>
              </w:rPr>
              <w:t>15,205</w:t>
            </w:r>
          </w:p>
        </w:tc>
        <w:tc>
          <w:tcPr>
            <w:tcW w:type="dxa" w:w="1037"/>
          </w:tcPr>
          <w:p>
            <w:pPr>
              <w:spacing w:after="0"/>
              <w:jc w:val="right"/>
            </w:pPr>
            <w:r>
              <w:rPr>
                <w:sz w:val="16"/>
              </w:rPr>
              <w:t>$20,320</w:t>
            </w:r>
          </w:p>
        </w:tc>
        <w:tc>
          <w:tcPr>
            <w:tcW w:type="dxa" w:w="1126"/>
          </w:tcPr>
          <w:p>
            <w:pPr>
              <w:spacing w:after="0"/>
              <w:jc w:val="right"/>
            </w:pPr>
            <w:r>
              <w:rPr>
                <w:sz w:val="16"/>
              </w:rPr>
              <w:t>under $1</w:t>
            </w:r>
          </w:p>
        </w:tc>
        <w:tc>
          <w:tcPr>
            <w:tcW w:type="dxa" w:w="1176"/>
          </w:tcPr>
          <w:p>
            <w:pPr>
              <w:spacing w:after="0"/>
              <w:jc w:val="right"/>
            </w:pPr>
            <w:r>
              <w:rPr>
                <w:sz w:val="16"/>
              </w:rPr>
              <w:t>$13,123</w:t>
            </w:r>
          </w:p>
        </w:tc>
        <w:tc>
          <w:tcPr>
            <w:tcW w:type="dxa" w:w="1305"/>
          </w:tcPr>
          <w:p>
            <w:pPr>
              <w:spacing w:after="0"/>
              <w:jc w:val="right"/>
            </w:pPr>
            <w:r>
              <w:rPr>
                <w:sz w:val="16"/>
              </w:rPr>
              <w:t>0.000584%</w:t>
            </w:r>
          </w:p>
        </w:tc>
        <w:tc>
          <w:tcPr>
            <w:tcW w:type="dxa" w:w="1225"/>
          </w:tcPr>
          <w:p>
            <w:pPr>
              <w:spacing w:after="0"/>
              <w:jc w:val="right"/>
            </w:pPr>
          </w:p>
        </w:tc>
        <w:tc>
          <w:tcPr>
            <w:tcW w:type="dxa" w:w="1110"/>
          </w:tcPr>
          <w:p>
            <w:pPr>
              <w:spacing w:after="0"/>
              <w:jc w:val="right"/>
            </w:pPr>
            <w:r>
              <w:rPr>
                <w:sz w:val="16"/>
              </w:rPr>
              <w:t>$0</w:t>
            </w:r>
          </w:p>
        </w:tc>
        <w:tc>
          <w:tcPr>
            <w:tcW w:type="dxa" w:w="1267"/>
          </w:tcPr>
          <w:p>
            <w:pPr>
              <w:spacing w:after="0"/>
              <w:jc w:val="right"/>
            </w:pPr>
            <w:r>
              <w:rPr>
                <w:sz w:val="16"/>
              </w:rPr>
              <w:t>none found (1 declaration)</w:t>
            </w:r>
          </w:p>
        </w:tc>
        <w:tc>
          <w:tcPr>
            <w:tcW w:type="dxa" w:w="1254"/>
          </w:tcPr>
          <w:p>
            <w:pPr>
              <w:spacing w:after="0"/>
              <w:jc w:val="left"/>
            </w:pPr>
          </w:p>
        </w:tc>
      </w:tr>
    </w:tbl>
    <w:p>
      <w:pPr>
        <w:spacing w:after="40" w:before="60"/>
      </w:pPr>
      <w:r>
        <w:rPr>
          <w:sz w:val="15"/>
        </w:rPr>
        <w:t>Totals since 2026-01-22 (Storm Events through 2026-06-30): 4 county-coded records, 4 with a damage value recorded (including $0), $3,000; 4 zone-level records, 1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15,205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$3,476,798,080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$3,533,068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$6,865,257</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$3,918,398</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28</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362"/>
        <w:gridCol w:w="1511"/>
        <w:gridCol w:w="1511"/>
        <w:gridCol w:w="1511"/>
        <w:gridCol w:w="1511"/>
        <w:gridCol w:w="1511"/>
        <w:gridCol w:w="1511"/>
        <w:gridCol w:w="1682"/>
      </w:tblGrid>
      <w:tr>
        <w:trPr>
          <w:cantSplit/>
          <w:tblHeader/>
        </w:trPr>
        <w:tc>
          <w:tcPr>
            <w:tcW w:type="dxa" w:w="3362"/>
            <w:shd w:val="clear" w:color="auto" w:fill="E8E8E8"/>
          </w:tcPr>
          <w:p>
            <w:pPr>
              <w:spacing w:after="0"/>
              <w:jc w:val="left"/>
            </w:pPr>
            <w:r>
              <w:rPr>
                <w:b/>
                <w:sz w:val="16"/>
              </w:rPr>
              <w:t>Scope</w:t>
            </w:r>
          </w:p>
        </w:tc>
        <w:tc>
          <w:tcPr>
            <w:tcW w:type="dxa" w:w="1511"/>
            <w:shd w:val="clear" w:color="auto" w:fill="E8E8E8"/>
          </w:tcPr>
          <w:p>
            <w:pPr>
              <w:spacing w:after="0"/>
              <w:jc w:val="right"/>
            </w:pPr>
            <w:r>
              <w:rPr>
                <w:b/>
                <w:sz w:val="16"/>
              </w:rPr>
              <w:t>RL, FMA</w:t>
            </w:r>
          </w:p>
          <w:p>
            <w:pPr>
              <w:spacing w:after="0"/>
              <w:jc w:val="right"/>
            </w:pPr>
            <w:r>
              <w:rPr>
                <w:i/>
                <w:color w:val="555555"/>
                <w:sz w:val="14"/>
              </w:rPr>
              <w:t>properties</w:t>
            </w:r>
          </w:p>
        </w:tc>
        <w:tc>
          <w:tcPr>
            <w:tcW w:type="dxa" w:w="1511"/>
            <w:shd w:val="clear" w:color="auto" w:fill="E8E8E8"/>
          </w:tcPr>
          <w:p>
            <w:pPr>
              <w:spacing w:after="0"/>
              <w:jc w:val="right"/>
            </w:pPr>
            <w:r>
              <w:rPr>
                <w:b/>
                <w:sz w:val="16"/>
              </w:rPr>
              <w:t>SRL, FMA</w:t>
            </w:r>
          </w:p>
          <w:p>
            <w:pPr>
              <w:spacing w:after="0"/>
              <w:jc w:val="right"/>
            </w:pPr>
            <w:r>
              <w:rPr>
                <w:i/>
                <w:color w:val="555555"/>
                <w:sz w:val="14"/>
              </w:rPr>
              <w:t>properties</w:t>
            </w:r>
          </w:p>
        </w:tc>
        <w:tc>
          <w:tcPr>
            <w:tcW w:type="dxa" w:w="1511"/>
            <w:shd w:val="clear" w:color="auto" w:fill="E8E8E8"/>
          </w:tcPr>
          <w:p>
            <w:pPr>
              <w:spacing w:after="0"/>
              <w:jc w:val="right"/>
            </w:pPr>
            <w:r>
              <w:rPr>
                <w:b/>
                <w:sz w:val="16"/>
              </w:rPr>
              <w:t>RL, NFIP</w:t>
            </w:r>
          </w:p>
          <w:p>
            <w:pPr>
              <w:spacing w:after="0"/>
              <w:jc w:val="right"/>
            </w:pPr>
            <w:r>
              <w:rPr>
                <w:i/>
                <w:color w:val="555555"/>
                <w:sz w:val="14"/>
              </w:rPr>
              <w:t>properties</w:t>
            </w:r>
          </w:p>
        </w:tc>
        <w:tc>
          <w:tcPr>
            <w:tcW w:type="dxa" w:w="1511"/>
            <w:shd w:val="clear" w:color="auto" w:fill="E8E8E8"/>
          </w:tcPr>
          <w:p>
            <w:pPr>
              <w:spacing w:after="0"/>
              <w:jc w:val="right"/>
            </w:pPr>
            <w:r>
              <w:rPr>
                <w:b/>
                <w:sz w:val="16"/>
              </w:rPr>
              <w:t>SRL, NFIP</w:t>
            </w:r>
          </w:p>
          <w:p>
            <w:pPr>
              <w:spacing w:after="0"/>
              <w:jc w:val="right"/>
            </w:pPr>
            <w:r>
              <w:rPr>
                <w:i/>
                <w:color w:val="555555"/>
                <w:sz w:val="14"/>
              </w:rPr>
              <w:t>properties</w:t>
            </w:r>
          </w:p>
        </w:tc>
        <w:tc>
          <w:tcPr>
            <w:tcW w:type="dxa" w:w="151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11"/>
            <w:shd w:val="clear" w:color="auto" w:fill="E8E8E8"/>
          </w:tcPr>
          <w:p>
            <w:pPr>
              <w:spacing w:after="0"/>
              <w:jc w:val="right"/>
            </w:pPr>
            <w:r>
              <w:rPr>
                <w:b/>
                <w:sz w:val="16"/>
              </w:rPr>
              <w:t>Mitigated</w:t>
            </w:r>
          </w:p>
          <w:p>
            <w:pPr>
              <w:spacing w:after="0"/>
              <w:jc w:val="right"/>
            </w:pPr>
            <w:r>
              <w:rPr>
                <w:i/>
                <w:color w:val="555555"/>
                <w:sz w:val="14"/>
              </w:rPr>
              <w:t>properties</w:t>
            </w:r>
          </w:p>
        </w:tc>
        <w:tc>
          <w:tcPr>
            <w:tcW w:type="dxa" w:w="168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362"/>
          </w:tcPr>
          <w:p>
            <w:pPr>
              <w:spacing w:after="0"/>
              <w:jc w:val="left"/>
            </w:pPr>
            <w:r>
              <w:rPr>
                <w:sz w:val="16"/>
              </w:rPr>
              <w:t>County total</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28</w:t>
            </w:r>
          </w:p>
        </w:tc>
        <w:tc>
          <w:tcPr>
            <w:tcW w:type="dxa" w:w="1511"/>
          </w:tcPr>
          <w:p>
            <w:pPr>
              <w:spacing w:after="0"/>
              <w:jc w:val="right"/>
            </w:pPr>
            <w:r>
              <w:rPr>
                <w:sz w:val="16"/>
              </w:rPr>
              <w:t>0</w:t>
            </w:r>
          </w:p>
        </w:tc>
        <w:tc>
          <w:tcPr>
            <w:tcW w:type="dxa" w:w="1511"/>
          </w:tcPr>
          <w:p>
            <w:pPr>
              <w:spacing w:after="0"/>
              <w:jc w:val="right"/>
            </w:pPr>
            <w:r>
              <w:rPr>
                <w:sz w:val="16"/>
              </w:rPr>
              <w:t>28</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ALLEGHANY COUNTY*</w:t>
            </w:r>
          </w:p>
        </w:tc>
        <w:tc>
          <w:tcPr>
            <w:tcW w:type="dxa" w:w="1511"/>
          </w:tcPr>
          <w:p>
            <w:pPr>
              <w:spacing w:after="0"/>
              <w:jc w:val="right"/>
            </w:pPr>
            <w:r>
              <w:rPr>
                <w:sz w:val="16"/>
              </w:rPr>
              <w:t>1</w:t>
            </w:r>
          </w:p>
        </w:tc>
        <w:tc>
          <w:tcPr>
            <w:tcW w:type="dxa" w:w="1511"/>
          </w:tcPr>
          <w:p>
            <w:pPr>
              <w:spacing w:after="0"/>
              <w:jc w:val="right"/>
            </w:pPr>
            <w:r>
              <w:rPr>
                <w:sz w:val="16"/>
              </w:rPr>
              <w:t>0</w:t>
            </w:r>
          </w:p>
        </w:tc>
        <w:tc>
          <w:tcPr>
            <w:tcW w:type="dxa" w:w="1511"/>
          </w:tcPr>
          <w:p>
            <w:pPr>
              <w:spacing w:after="0"/>
              <w:jc w:val="right"/>
            </w:pPr>
            <w:r>
              <w:rPr>
                <w:sz w:val="16"/>
              </w:rPr>
              <w:t>26</w:t>
            </w:r>
          </w:p>
        </w:tc>
        <w:tc>
          <w:tcPr>
            <w:tcW w:type="dxa" w:w="1511"/>
          </w:tcPr>
          <w:p>
            <w:pPr>
              <w:spacing w:after="0"/>
              <w:jc w:val="right"/>
            </w:pPr>
            <w:r>
              <w:rPr>
                <w:sz w:val="16"/>
              </w:rPr>
              <w:t>0</w:t>
            </w:r>
          </w:p>
        </w:tc>
        <w:tc>
          <w:tcPr>
            <w:tcW w:type="dxa" w:w="1511"/>
          </w:tcPr>
          <w:p>
            <w:pPr>
              <w:spacing w:after="0"/>
              <w:jc w:val="right"/>
            </w:pPr>
            <w:r>
              <w:rPr>
                <w:sz w:val="16"/>
              </w:rPr>
              <w:t>26</w:t>
            </w:r>
          </w:p>
        </w:tc>
        <w:tc>
          <w:tcPr>
            <w:tcW w:type="dxa" w:w="1511"/>
          </w:tcPr>
          <w:p>
            <w:pPr>
              <w:spacing w:after="0"/>
              <w:jc w:val="right"/>
            </w:pPr>
            <w:r>
              <w:rPr>
                <w:sz w:val="16"/>
              </w:rPr>
              <w:t>0</w:t>
            </w:r>
          </w:p>
        </w:tc>
        <w:tc>
          <w:tcPr>
            <w:tcW w:type="dxa" w:w="1682"/>
          </w:tcPr>
          <w:p>
            <w:pPr>
              <w:spacing w:after="0"/>
              <w:jc w:val="right"/>
            </w:pPr>
            <w:r>
              <w:rPr>
                <w:sz w:val="16"/>
              </w:rPr>
              <w:t>1</w:t>
            </w:r>
          </w:p>
        </w:tc>
      </w:tr>
      <w:tr>
        <w:trPr>
          <w:cantSplit/>
        </w:trPr>
        <w:tc>
          <w:tcPr>
            <w:tcW w:type="dxa" w:w="3362"/>
          </w:tcPr>
          <w:p>
            <w:pPr>
              <w:spacing w:after="0"/>
              <w:jc w:val="left"/>
            </w:pPr>
            <w:r>
              <w:rPr>
                <w:sz w:val="16"/>
              </w:rPr>
              <w:t>CLIFTON FORGE, TOWN OF</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511"/>
          </w:tcPr>
          <w:p>
            <w:pPr>
              <w:spacing w:after="0"/>
              <w:jc w:val="right"/>
            </w:pPr>
            <w:r>
              <w:rPr>
                <w:sz w:val="16"/>
              </w:rPr>
              <w:t>2</w:t>
            </w:r>
          </w:p>
        </w:tc>
        <w:tc>
          <w:tcPr>
            <w:tcW w:type="dxa" w:w="1511"/>
          </w:tcPr>
          <w:p>
            <w:pPr>
              <w:spacing w:after="0"/>
              <w:jc w:val="right"/>
            </w:pPr>
            <w:r>
              <w:rPr>
                <w:sz w:val="16"/>
              </w:rPr>
              <w:t>0</w:t>
            </w:r>
          </w:p>
        </w:tc>
        <w:tc>
          <w:tcPr>
            <w:tcW w:type="dxa" w:w="1682"/>
          </w:tcPr>
          <w:p>
            <w:pPr>
              <w:spacing w:after="0"/>
              <w:jc w:val="right"/>
            </w:pPr>
            <w:r>
              <w:rPr>
                <w:sz w:val="16"/>
              </w:rPr>
              <w:t>0</w:t>
            </w:r>
          </w:p>
        </w:tc>
      </w:tr>
      <w:tr>
        <w:trPr>
          <w:cantSplit/>
        </w:trPr>
        <w:tc>
          <w:tcPr>
            <w:tcW w:type="dxa" w:w="3362"/>
          </w:tcPr>
          <w:p>
            <w:pPr>
              <w:spacing w:after="0"/>
              <w:jc w:val="left"/>
            </w:pPr>
            <w:r>
              <w:rPr>
                <w:sz w:val="16"/>
              </w:rPr>
              <w:t>State level, not in this county: county not reported</w:t>
            </w:r>
          </w:p>
        </w:tc>
        <w:tc>
          <w:tcPr>
            <w:tcW w:type="dxa" w:w="1511"/>
          </w:tcPr>
          <w:p>
            <w:pPr>
              <w:spacing w:after="0"/>
              <w:jc w:val="right"/>
            </w:pPr>
            <w:r>
              <w:rPr>
                <w:sz w:val="16"/>
              </w:rPr>
              <w:t>0</w:t>
            </w:r>
          </w:p>
        </w:tc>
        <w:tc>
          <w:tcPr>
            <w:tcW w:type="dxa" w:w="1511"/>
          </w:tcPr>
          <w:p>
            <w:pPr>
              <w:spacing w:after="0"/>
              <w:jc w:val="right"/>
            </w:pPr>
            <w:r>
              <w:rPr>
                <w:sz w:val="16"/>
              </w:rPr>
              <w:t>0</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511"/>
          </w:tcPr>
          <w:p>
            <w:pPr>
              <w:spacing w:after="0"/>
              <w:jc w:val="right"/>
            </w:pPr>
            <w:r>
              <w:rPr>
                <w:sz w:val="16"/>
              </w:rPr>
              <w:t>4</w:t>
            </w:r>
          </w:p>
        </w:tc>
        <w:tc>
          <w:tcPr>
            <w:tcW w:type="dxa" w:w="1511"/>
          </w:tcPr>
          <w:p>
            <w:pPr>
              <w:spacing w:after="0"/>
              <w:jc w:val="right"/>
            </w:pPr>
            <w:r>
              <w:rPr>
                <w:sz w:val="16"/>
              </w:rPr>
              <w:t>0</w:t>
            </w:r>
          </w:p>
        </w:tc>
        <w:tc>
          <w:tcPr>
            <w:tcW w:type="dxa" w:w="1682"/>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Alleghany County</w:t>
            </w:r>
          </w:p>
        </w:tc>
        <w:tc>
          <w:tcPr>
            <w:tcW w:type="dxa" w:w="1486"/>
          </w:tcPr>
          <w:p>
            <w:pPr>
              <w:spacing w:after="0"/>
              <w:jc w:val="left"/>
            </w:pPr>
            <w:r>
              <w:rPr>
                <w:sz w:val="16"/>
              </w:rPr>
              <w:t>510009</w:t>
            </w:r>
          </w:p>
        </w:tc>
        <w:tc>
          <w:tcPr>
            <w:tcW w:type="dxa" w:w="1335"/>
          </w:tcPr>
          <w:p>
            <w:pPr>
              <w:spacing w:after="0"/>
              <w:jc w:val="right"/>
            </w:pPr>
            <w:r>
              <w:rPr>
                <w:sz w:val="16"/>
              </w:rPr>
              <w:t>1</w:t>
            </w:r>
          </w:p>
        </w:tc>
        <w:tc>
          <w:tcPr>
            <w:tcW w:type="dxa" w:w="1335"/>
          </w:tcPr>
          <w:p>
            <w:pPr>
              <w:spacing w:after="0"/>
              <w:jc w:val="right"/>
            </w:pPr>
            <w:r>
              <w:rPr>
                <w:sz w:val="16"/>
              </w:rPr>
              <w:t>0</w:t>
            </w:r>
          </w:p>
        </w:tc>
        <w:tc>
          <w:tcPr>
            <w:tcW w:type="dxa" w:w="1335"/>
          </w:tcPr>
          <w:p>
            <w:pPr>
              <w:spacing w:after="0"/>
              <w:jc w:val="right"/>
            </w:pPr>
            <w:r>
              <w:rPr>
                <w:sz w:val="16"/>
              </w:rPr>
              <w:t>26</w:t>
            </w:r>
          </w:p>
        </w:tc>
        <w:tc>
          <w:tcPr>
            <w:tcW w:type="dxa" w:w="1335"/>
          </w:tcPr>
          <w:p>
            <w:pPr>
              <w:spacing w:after="0"/>
              <w:jc w:val="right"/>
            </w:pPr>
            <w:r>
              <w:rPr>
                <w:sz w:val="16"/>
              </w:rPr>
              <w:t>0</w:t>
            </w:r>
          </w:p>
        </w:tc>
        <w:tc>
          <w:tcPr>
            <w:tcW w:type="dxa" w:w="1335"/>
          </w:tcPr>
          <w:p>
            <w:pPr>
              <w:spacing w:after="0"/>
              <w:jc w:val="right"/>
            </w:pPr>
            <w:r>
              <w:rPr>
                <w:sz w:val="16"/>
              </w:rPr>
              <w:t>26</w:t>
            </w:r>
          </w:p>
        </w:tc>
        <w:tc>
          <w:tcPr>
            <w:tcW w:type="dxa" w:w="1335"/>
          </w:tcPr>
          <w:p>
            <w:pPr>
              <w:spacing w:after="0"/>
              <w:jc w:val="right"/>
            </w:pPr>
            <w:r>
              <w:rPr>
                <w:sz w:val="16"/>
              </w:rPr>
              <w:t>0</w:t>
            </w:r>
          </w:p>
        </w:tc>
        <w:tc>
          <w:tcPr>
            <w:tcW w:type="dxa" w:w="1486"/>
          </w:tcPr>
          <w:p>
            <w:pPr>
              <w:spacing w:after="0"/>
              <w:jc w:val="right"/>
            </w:pPr>
            <w:r>
              <w:rPr>
                <w:sz w:val="16"/>
              </w:rPr>
              <w:t>1</w:t>
            </w:r>
          </w:p>
        </w:tc>
        <w:tc>
          <w:tcPr>
            <w:tcW w:type="dxa" w:w="913"/>
          </w:tcPr>
          <w:p>
            <w:pPr>
              <w:spacing w:after="0"/>
              <w:jc w:val="left"/>
            </w:pPr>
          </w:p>
        </w:tc>
      </w:tr>
      <w:tr>
        <w:trPr>
          <w:cantSplit/>
        </w:trPr>
        <w:tc>
          <w:tcPr>
            <w:tcW w:type="dxa" w:w="2216"/>
          </w:tcPr>
          <w:p>
            <w:pPr>
              <w:spacing w:after="0"/>
              <w:jc w:val="left"/>
            </w:pPr>
            <w:r>
              <w:rPr>
                <w:sz w:val="16"/>
              </w:rPr>
              <w:t>Clifton Forge town</w:t>
            </w:r>
          </w:p>
        </w:tc>
        <w:tc>
          <w:tcPr>
            <w:tcW w:type="dxa" w:w="1486"/>
          </w:tcPr>
          <w:p>
            <w:pPr>
              <w:spacing w:after="0"/>
              <w:jc w:val="left"/>
            </w:pPr>
            <w:r>
              <w:rPr>
                <w:sz w:val="16"/>
              </w:rPr>
              <w:t>510038</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335"/>
          </w:tcPr>
          <w:p>
            <w:pPr>
              <w:spacing w:after="0"/>
              <w:jc w:val="right"/>
            </w:pPr>
            <w:r>
              <w:rPr>
                <w:sz w:val="16"/>
              </w:rPr>
              <w:t>2</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26</w:t>
            </w:r>
          </w:p>
        </w:tc>
        <w:tc>
          <w:tcPr>
            <w:tcW w:type="dxa" w:w="1496"/>
          </w:tcPr>
          <w:p>
            <w:pPr>
              <w:spacing w:after="0"/>
              <w:jc w:val="right"/>
            </w:pPr>
            <w:r>
              <w:rPr>
                <w:sz w:val="16"/>
              </w:rPr>
              <w:t>0</w:t>
            </w:r>
          </w:p>
        </w:tc>
        <w:tc>
          <w:tcPr>
            <w:tcW w:type="dxa" w:w="1496"/>
          </w:tcPr>
          <w:p>
            <w:pPr>
              <w:spacing w:after="0"/>
              <w:jc w:val="right"/>
            </w:pPr>
            <w:r>
              <w:rPr>
                <w:sz w:val="16"/>
              </w:rPr>
              <w:t>26</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Alleghany County, VA: risk-assessment baseline packet, release 2026-10 (data as of 2026-09-28; County area 51005).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hazard-plain_2026-10_VA_51005.docx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Alleghany County, VA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Alleghany County, VA: Risk-assessment baseline packet</dc:title>
  <dc:subject>Hazard Plain release 2026-10, as of 2026-09-28. Preview: automated baseline</dc:subject>
  <dc:creator>Hazard Plain</dc:creator>
  <cp:keywords>Hazard Plain; hazard mitigation; risk assessment; 51005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