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Waller County, TX</w:t>
      </w:r>
    </w:p>
    <w:p>
      <w:pPr>
        <w:spacing w:after="120" w:before="0"/>
      </w:pPr>
      <w:r>
        <w:rPr>
          <w:color w:val="555555"/>
          <w:sz w:val="24"/>
        </w:rPr>
        <w:t>Risk-assessment baseline packet</w:t>
      </w:r>
    </w:p>
    <w:p>
      <w:pPr>
        <w:spacing w:after="120" w:before="0"/>
      </w:pPr>
      <w:r>
        <w:rPr>
          <w:b/>
          <w:sz w:val="18"/>
        </w:rPr>
        <w:t xml:space="preserve">County FIPS: </w:t>
      </w:r>
      <w:r>
        <w:rPr>
          <w:sz w:val="18"/>
        </w:rPr>
        <w:t>48473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2030-04-08. Plan: Waller County (FEMA plan 110285), approved 2025-04-09.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2025-04-09: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($9,098,365 a year), Tornado ($6,092,908) and Hurricane ($2,564,202).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2030-04-08</w:t>
      </w:r>
    </w:p>
    <w:p>
      <w:pPr>
        <w:keepNext/>
        <w:spacing w:after="40" w:before="0"/>
      </w:pPr>
      <w:r>
        <w:rPr>
          <w:b/>
        </w:rPr>
        <w:t xml:space="preserve">Plan: </w:t>
      </w:r>
      <w:r>
        <w:rPr/>
        <w:t>Waller County (FEMA plan 110285)</w:t>
      </w:r>
    </w:p>
    <w:p>
      <w:pPr>
        <w:keepNext/>
        <w:spacing w:after="40" w:before="0"/>
      </w:pPr>
      <w:r>
        <w:rPr>
          <w:b/>
        </w:rPr>
        <w:t xml:space="preserve">Approved: </w:t>
      </w:r>
      <w:r>
        <w:rPr/>
        <w:t>2025-04-09</w:t>
      </w:r>
    </w:p>
    <w:p>
      <w:pPr>
        <w:keepNext/>
        <w:spacing w:after="40" w:before="0"/>
      </w:pPr>
      <w:r>
        <w:rPr>
          <w:b/>
        </w:rPr>
        <w:t xml:space="preserve">Days to expiry: </w:t>
      </w:r>
      <w:r>
        <w:rPr/>
        <w:t>1,286</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46, SRL 33 (44 CFR 77.2); any definition: 147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81"/>
        <w:gridCol w:w="1986"/>
        <w:gridCol w:w="2095"/>
        <w:gridCol w:w="2239"/>
        <w:gridCol w:w="1037"/>
        <w:gridCol w:w="1037"/>
        <w:gridCol w:w="857"/>
        <w:gridCol w:w="1108"/>
        <w:gridCol w:w="1271"/>
      </w:tblGrid>
      <w:tr>
        <w:trPr>
          <w:cantSplit/>
          <w:tblHeader/>
        </w:trPr>
        <w:tc>
          <w:tcPr>
            <w:tcW w:type="dxa" w:w="2481"/>
            <w:shd w:val="clear" w:color="auto" w:fill="E8E8E8"/>
          </w:tcPr>
          <w:p>
            <w:pPr>
              <w:spacing w:after="0"/>
              <w:jc w:val="left"/>
            </w:pPr>
            <w:r>
              <w:rPr>
                <w:b/>
                <w:sz w:val="16"/>
              </w:rPr>
              <w:t>Jurisdiction</w:t>
            </w:r>
          </w:p>
        </w:tc>
        <w:tc>
          <w:tcPr>
            <w:tcW w:type="dxa" w:w="1986"/>
            <w:shd w:val="clear" w:color="auto" w:fill="E8E8E8"/>
          </w:tcPr>
          <w:p>
            <w:pPr>
              <w:spacing w:after="0"/>
              <w:jc w:val="left"/>
            </w:pPr>
            <w:r>
              <w:rPr>
                <w:b/>
                <w:sz w:val="16"/>
              </w:rPr>
              <w:t>Type</w:t>
            </w:r>
          </w:p>
        </w:tc>
        <w:tc>
          <w:tcPr>
            <w:tcW w:type="dxa" w:w="2095"/>
            <w:shd w:val="clear" w:color="auto" w:fill="E8E8E8"/>
          </w:tcPr>
          <w:p>
            <w:pPr>
              <w:spacing w:after="0"/>
              <w:jc w:val="left"/>
            </w:pPr>
            <w:r>
              <w:rPr>
                <w:b/>
                <w:sz w:val="16"/>
              </w:rPr>
              <w:t>Status</w:t>
            </w:r>
          </w:p>
        </w:tc>
        <w:tc>
          <w:tcPr>
            <w:tcW w:type="dxa" w:w="223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08"/>
            <w:shd w:val="clear" w:color="auto" w:fill="E8E8E8"/>
          </w:tcPr>
          <w:p>
            <w:pPr>
              <w:spacing w:after="0"/>
              <w:jc w:val="left"/>
            </w:pPr>
            <w:r>
              <w:rPr>
                <w:b/>
                <w:sz w:val="16"/>
              </w:rPr>
              <w:t>Update underway</w:t>
            </w:r>
          </w:p>
        </w:tc>
        <w:tc>
          <w:tcPr>
            <w:tcW w:type="dxa" w:w="1271"/>
            <w:shd w:val="clear" w:color="auto" w:fill="E8E8E8"/>
          </w:tcPr>
          <w:p>
            <w:pPr>
              <w:spacing w:after="0"/>
              <w:jc w:val="left"/>
            </w:pPr>
            <w:r>
              <w:rPr>
                <w:b/>
                <w:sz w:val="16"/>
              </w:rPr>
              <w:t>Notes</w:t>
            </w:r>
          </w:p>
        </w:tc>
      </w:tr>
      <w:tr>
        <w:trPr>
          <w:cantSplit/>
        </w:trPr>
        <w:tc>
          <w:tcPr>
            <w:tcW w:type="dxa" w:w="2481"/>
          </w:tcPr>
          <w:p>
            <w:pPr>
              <w:spacing w:after="0"/>
              <w:jc w:val="left"/>
            </w:pPr>
            <w:r>
              <w:rPr>
                <w:sz w:val="16"/>
              </w:rPr>
              <w:t>Waller County</w:t>
            </w:r>
          </w:p>
        </w:tc>
        <w:tc>
          <w:tcPr>
            <w:tcW w:type="dxa" w:w="1986"/>
          </w:tcPr>
          <w:p>
            <w:pPr>
              <w:spacing w:after="0"/>
              <w:jc w:val="left"/>
            </w:pPr>
            <w:r>
              <w:rPr>
                <w:sz w:val="16"/>
              </w:rPr>
              <w:t>County</w:t>
            </w:r>
          </w:p>
        </w:tc>
        <w:tc>
          <w:tcPr>
            <w:tcW w:type="dxa" w:w="2095"/>
          </w:tcPr>
          <w:p>
            <w:pPr>
              <w:spacing w:after="0"/>
              <w:jc w:val="left"/>
            </w:pPr>
            <w:r>
              <w:rPr>
                <w:sz w:val="16"/>
              </w:rPr>
              <w:t>Approved, expires 2030-04-08</w:t>
            </w:r>
          </w:p>
        </w:tc>
        <w:tc>
          <w:tcPr>
            <w:tcW w:type="dxa" w:w="2239"/>
          </w:tcPr>
          <w:p>
            <w:pPr>
              <w:spacing w:after="0"/>
              <w:jc w:val="left"/>
            </w:pPr>
            <w:r>
              <w:rPr>
                <w:sz w:val="16"/>
              </w:rPr>
              <w:t>Waller County (FEMA plan 110285)</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57"/>
          </w:tcPr>
          <w:p>
            <w:pPr>
              <w:spacing w:after="0"/>
              <w:jc w:val="right"/>
            </w:pPr>
            <w:r>
              <w:rPr>
                <w:sz w:val="16"/>
              </w:rPr>
              <w:t>1,286</w:t>
            </w:r>
          </w:p>
        </w:tc>
        <w:tc>
          <w:tcPr>
            <w:tcW w:type="dxa" w:w="1108"/>
          </w:tcPr>
          <w:p>
            <w:pPr>
              <w:spacing w:after="0"/>
              <w:jc w:val="left"/>
            </w:pPr>
          </w:p>
        </w:tc>
        <w:tc>
          <w:tcPr>
            <w:tcW w:type="dxa" w:w="1271"/>
          </w:tcPr>
          <w:p>
            <w:pPr>
              <w:spacing w:after="0"/>
              <w:jc w:val="left"/>
            </w:pPr>
          </w:p>
        </w:tc>
      </w:tr>
      <w:tr>
        <w:trPr>
          <w:cantSplit/>
        </w:trPr>
        <w:tc>
          <w:tcPr>
            <w:tcW w:type="dxa" w:w="2481"/>
          </w:tcPr>
          <w:p>
            <w:pPr>
              <w:spacing w:after="0"/>
              <w:jc w:val="left"/>
            </w:pPr>
            <w:r>
              <w:rPr>
                <w:sz w:val="16"/>
              </w:rPr>
              <w:t>Brookshire city</w:t>
            </w:r>
          </w:p>
        </w:tc>
        <w:tc>
          <w:tcPr>
            <w:tcW w:type="dxa" w:w="1986"/>
          </w:tcPr>
          <w:p>
            <w:pPr>
              <w:spacing w:after="0"/>
              <w:jc w:val="left"/>
            </w:pPr>
            <w:r>
              <w:rPr>
                <w:sz w:val="16"/>
              </w:rPr>
              <w:t>City</w:t>
            </w:r>
          </w:p>
        </w:tc>
        <w:tc>
          <w:tcPr>
            <w:tcW w:type="dxa" w:w="2095"/>
          </w:tcPr>
          <w:p>
            <w:pPr>
              <w:spacing w:after="0"/>
              <w:jc w:val="left"/>
            </w:pPr>
            <w:r>
              <w:rPr>
                <w:sz w:val="16"/>
              </w:rPr>
              <w:t>Approved, expires 2030-04-08</w:t>
            </w:r>
          </w:p>
        </w:tc>
        <w:tc>
          <w:tcPr>
            <w:tcW w:type="dxa" w:w="2239"/>
          </w:tcPr>
          <w:p>
            <w:pPr>
              <w:spacing w:after="0"/>
              <w:jc w:val="left"/>
            </w:pPr>
            <w:r>
              <w:rPr>
                <w:sz w:val="16"/>
              </w:rPr>
              <w:t>Waller County (FEMA plan 110285)</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57"/>
          </w:tcPr>
          <w:p>
            <w:pPr>
              <w:spacing w:after="0"/>
              <w:jc w:val="right"/>
            </w:pPr>
            <w:r>
              <w:rPr>
                <w:sz w:val="16"/>
              </w:rPr>
              <w:t>1,286</w:t>
            </w:r>
          </w:p>
        </w:tc>
        <w:tc>
          <w:tcPr>
            <w:tcW w:type="dxa" w:w="1108"/>
          </w:tcPr>
          <w:p>
            <w:pPr>
              <w:spacing w:after="0"/>
              <w:jc w:val="left"/>
            </w:pPr>
          </w:p>
        </w:tc>
        <w:tc>
          <w:tcPr>
            <w:tcW w:type="dxa" w:w="1271"/>
          </w:tcPr>
          <w:p>
            <w:pPr>
              <w:spacing w:after="0"/>
              <w:jc w:val="left"/>
            </w:pPr>
          </w:p>
        </w:tc>
      </w:tr>
      <w:tr>
        <w:trPr>
          <w:cantSplit/>
        </w:trPr>
        <w:tc>
          <w:tcPr>
            <w:tcW w:type="dxa" w:w="2481"/>
          </w:tcPr>
          <w:p>
            <w:pPr>
              <w:spacing w:after="0"/>
              <w:jc w:val="left"/>
            </w:pPr>
            <w:r>
              <w:rPr>
                <w:sz w:val="16"/>
              </w:rPr>
              <w:t>Hempstead city</w:t>
            </w:r>
          </w:p>
        </w:tc>
        <w:tc>
          <w:tcPr>
            <w:tcW w:type="dxa" w:w="1986"/>
          </w:tcPr>
          <w:p>
            <w:pPr>
              <w:spacing w:after="0"/>
              <w:jc w:val="left"/>
            </w:pPr>
            <w:r>
              <w:rPr>
                <w:sz w:val="16"/>
              </w:rPr>
              <w:t>City</w:t>
            </w:r>
          </w:p>
        </w:tc>
        <w:tc>
          <w:tcPr>
            <w:tcW w:type="dxa" w:w="2095"/>
          </w:tcPr>
          <w:p>
            <w:pPr>
              <w:spacing w:after="0"/>
              <w:jc w:val="left"/>
            </w:pPr>
            <w:r>
              <w:rPr>
                <w:sz w:val="16"/>
              </w:rPr>
              <w:t>Approved, expires 2030-04-08</w:t>
            </w:r>
          </w:p>
        </w:tc>
        <w:tc>
          <w:tcPr>
            <w:tcW w:type="dxa" w:w="2239"/>
          </w:tcPr>
          <w:p>
            <w:pPr>
              <w:spacing w:after="0"/>
              <w:jc w:val="left"/>
            </w:pPr>
            <w:r>
              <w:rPr>
                <w:sz w:val="16"/>
              </w:rPr>
              <w:t>Waller County (FEMA plan 110285)</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57"/>
          </w:tcPr>
          <w:p>
            <w:pPr>
              <w:spacing w:after="0"/>
              <w:jc w:val="right"/>
            </w:pPr>
            <w:r>
              <w:rPr>
                <w:sz w:val="16"/>
              </w:rPr>
              <w:t>1,286</w:t>
            </w:r>
          </w:p>
        </w:tc>
        <w:tc>
          <w:tcPr>
            <w:tcW w:type="dxa" w:w="1108"/>
          </w:tcPr>
          <w:p>
            <w:pPr>
              <w:spacing w:after="0"/>
              <w:jc w:val="left"/>
            </w:pPr>
          </w:p>
        </w:tc>
        <w:tc>
          <w:tcPr>
            <w:tcW w:type="dxa" w:w="1271"/>
          </w:tcPr>
          <w:p>
            <w:pPr>
              <w:spacing w:after="0"/>
              <w:jc w:val="left"/>
            </w:pPr>
          </w:p>
        </w:tc>
      </w:tr>
      <w:tr>
        <w:trPr>
          <w:cantSplit/>
        </w:trPr>
        <w:tc>
          <w:tcPr>
            <w:tcW w:type="dxa" w:w="2481"/>
          </w:tcPr>
          <w:p>
            <w:pPr>
              <w:spacing w:after="0"/>
              <w:jc w:val="left"/>
            </w:pPr>
            <w:r>
              <w:rPr>
                <w:sz w:val="16"/>
              </w:rPr>
              <w:t>Pattison city</w:t>
            </w:r>
          </w:p>
        </w:tc>
        <w:tc>
          <w:tcPr>
            <w:tcW w:type="dxa" w:w="1986"/>
          </w:tcPr>
          <w:p>
            <w:pPr>
              <w:spacing w:after="0"/>
              <w:jc w:val="left"/>
            </w:pPr>
            <w:r>
              <w:rPr>
                <w:sz w:val="16"/>
              </w:rPr>
              <w:t>City</w:t>
            </w:r>
          </w:p>
        </w:tc>
        <w:tc>
          <w:tcPr>
            <w:tcW w:type="dxa" w:w="2095"/>
          </w:tcPr>
          <w:p>
            <w:pPr>
              <w:spacing w:after="0"/>
              <w:jc w:val="left"/>
            </w:pPr>
            <w:r>
              <w:rPr>
                <w:sz w:val="16"/>
              </w:rPr>
              <w:t>Approved, expires 2030-04-08</w:t>
            </w:r>
          </w:p>
        </w:tc>
        <w:tc>
          <w:tcPr>
            <w:tcW w:type="dxa" w:w="2239"/>
          </w:tcPr>
          <w:p>
            <w:pPr>
              <w:spacing w:after="0"/>
              <w:jc w:val="left"/>
            </w:pPr>
            <w:r>
              <w:rPr>
                <w:sz w:val="16"/>
              </w:rPr>
              <w:t>Waller County (FEMA plan 110285)</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57"/>
          </w:tcPr>
          <w:p>
            <w:pPr>
              <w:spacing w:after="0"/>
              <w:jc w:val="right"/>
            </w:pPr>
            <w:r>
              <w:rPr>
                <w:sz w:val="16"/>
              </w:rPr>
              <w:t>1,286</w:t>
            </w:r>
          </w:p>
        </w:tc>
        <w:tc>
          <w:tcPr>
            <w:tcW w:type="dxa" w:w="1108"/>
          </w:tcPr>
          <w:p>
            <w:pPr>
              <w:spacing w:after="0"/>
              <w:jc w:val="left"/>
            </w:pPr>
          </w:p>
        </w:tc>
        <w:tc>
          <w:tcPr>
            <w:tcW w:type="dxa" w:w="1271"/>
          </w:tcPr>
          <w:p>
            <w:pPr>
              <w:spacing w:after="0"/>
              <w:jc w:val="left"/>
            </w:pPr>
          </w:p>
        </w:tc>
      </w:tr>
      <w:tr>
        <w:trPr>
          <w:cantSplit/>
        </w:trPr>
        <w:tc>
          <w:tcPr>
            <w:tcW w:type="dxa" w:w="2481"/>
          </w:tcPr>
          <w:p>
            <w:pPr>
              <w:spacing w:after="0"/>
              <w:jc w:val="left"/>
            </w:pPr>
            <w:r>
              <w:rPr>
                <w:sz w:val="16"/>
              </w:rPr>
              <w:t>Pine Island town</w:t>
            </w:r>
          </w:p>
        </w:tc>
        <w:tc>
          <w:tcPr>
            <w:tcW w:type="dxa" w:w="1986"/>
          </w:tcPr>
          <w:p>
            <w:pPr>
              <w:spacing w:after="0"/>
              <w:jc w:val="left"/>
            </w:pPr>
            <w:r>
              <w:rPr>
                <w:sz w:val="16"/>
              </w:rPr>
              <w:t>Town</w:t>
            </w:r>
          </w:p>
        </w:tc>
        <w:tc>
          <w:tcPr>
            <w:tcW w:type="dxa" w:w="2095"/>
          </w:tcPr>
          <w:p>
            <w:pPr>
              <w:spacing w:after="0"/>
              <w:jc w:val="left"/>
            </w:pPr>
            <w:r>
              <w:rPr>
                <w:sz w:val="16"/>
              </w:rPr>
              <w:t>Approved, expires 2030-04-08</w:t>
            </w:r>
          </w:p>
        </w:tc>
        <w:tc>
          <w:tcPr>
            <w:tcW w:type="dxa" w:w="2239"/>
          </w:tcPr>
          <w:p>
            <w:pPr>
              <w:spacing w:after="0"/>
              <w:jc w:val="left"/>
            </w:pPr>
            <w:r>
              <w:rPr>
                <w:sz w:val="16"/>
              </w:rPr>
              <w:t>Waller County (FEMA plan 110285)</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57"/>
          </w:tcPr>
          <w:p>
            <w:pPr>
              <w:spacing w:after="0"/>
              <w:jc w:val="right"/>
            </w:pPr>
            <w:r>
              <w:rPr>
                <w:sz w:val="16"/>
              </w:rPr>
              <w:t>1,286</w:t>
            </w:r>
          </w:p>
        </w:tc>
        <w:tc>
          <w:tcPr>
            <w:tcW w:type="dxa" w:w="1108"/>
          </w:tcPr>
          <w:p>
            <w:pPr>
              <w:spacing w:after="0"/>
              <w:jc w:val="left"/>
            </w:pPr>
          </w:p>
        </w:tc>
        <w:tc>
          <w:tcPr>
            <w:tcW w:type="dxa" w:w="1271"/>
          </w:tcPr>
          <w:p>
            <w:pPr>
              <w:spacing w:after="0"/>
              <w:jc w:val="left"/>
            </w:pPr>
          </w:p>
        </w:tc>
      </w:tr>
      <w:tr>
        <w:trPr>
          <w:cantSplit/>
        </w:trPr>
        <w:tc>
          <w:tcPr>
            <w:tcW w:type="dxa" w:w="2481"/>
          </w:tcPr>
          <w:p>
            <w:pPr>
              <w:spacing w:after="0"/>
              <w:jc w:val="left"/>
            </w:pPr>
            <w:r>
              <w:rPr>
                <w:sz w:val="16"/>
              </w:rPr>
              <w:t>Prairie View city</w:t>
            </w:r>
          </w:p>
        </w:tc>
        <w:tc>
          <w:tcPr>
            <w:tcW w:type="dxa" w:w="1986"/>
          </w:tcPr>
          <w:p>
            <w:pPr>
              <w:spacing w:after="0"/>
              <w:jc w:val="left"/>
            </w:pPr>
            <w:r>
              <w:rPr>
                <w:sz w:val="16"/>
              </w:rPr>
              <w:t>City</w:t>
            </w:r>
          </w:p>
        </w:tc>
        <w:tc>
          <w:tcPr>
            <w:tcW w:type="dxa" w:w="2095"/>
          </w:tcPr>
          <w:p>
            <w:pPr>
              <w:spacing w:after="0"/>
              <w:jc w:val="left"/>
            </w:pPr>
            <w:r>
              <w:rPr>
                <w:sz w:val="16"/>
              </w:rPr>
              <w:t>Approved, expires 2030-04-08</w:t>
            </w:r>
          </w:p>
        </w:tc>
        <w:tc>
          <w:tcPr>
            <w:tcW w:type="dxa" w:w="2239"/>
          </w:tcPr>
          <w:p>
            <w:pPr>
              <w:spacing w:after="0"/>
              <w:jc w:val="left"/>
            </w:pPr>
            <w:r>
              <w:rPr>
                <w:sz w:val="16"/>
              </w:rPr>
              <w:t>Waller County (FEMA plan 110285)</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57"/>
          </w:tcPr>
          <w:p>
            <w:pPr>
              <w:spacing w:after="0"/>
              <w:jc w:val="right"/>
            </w:pPr>
            <w:r>
              <w:rPr>
                <w:sz w:val="16"/>
              </w:rPr>
              <w:t>1,286</w:t>
            </w:r>
          </w:p>
        </w:tc>
        <w:tc>
          <w:tcPr>
            <w:tcW w:type="dxa" w:w="1108"/>
          </w:tcPr>
          <w:p>
            <w:pPr>
              <w:spacing w:after="0"/>
              <w:jc w:val="left"/>
            </w:pPr>
          </w:p>
        </w:tc>
        <w:tc>
          <w:tcPr>
            <w:tcW w:type="dxa" w:w="1271"/>
          </w:tcPr>
          <w:p>
            <w:pPr>
              <w:spacing w:after="0"/>
              <w:jc w:val="left"/>
            </w:pPr>
          </w:p>
        </w:tc>
      </w:tr>
      <w:tr>
        <w:trPr>
          <w:cantSplit/>
        </w:trPr>
        <w:tc>
          <w:tcPr>
            <w:tcW w:type="dxa" w:w="2481"/>
          </w:tcPr>
          <w:p>
            <w:pPr>
              <w:spacing w:after="0"/>
              <w:jc w:val="left"/>
            </w:pPr>
            <w:r>
              <w:rPr>
                <w:sz w:val="16"/>
              </w:rPr>
              <w:t>Hempstead Independent School District</w:t>
            </w:r>
          </w:p>
        </w:tc>
        <w:tc>
          <w:tcPr>
            <w:tcW w:type="dxa" w:w="1986"/>
          </w:tcPr>
          <w:p>
            <w:pPr>
              <w:spacing w:after="0"/>
              <w:jc w:val="left"/>
            </w:pPr>
            <w:r>
              <w:rPr>
                <w:sz w:val="16"/>
              </w:rPr>
              <w:t>School/School District</w:t>
            </w:r>
          </w:p>
        </w:tc>
        <w:tc>
          <w:tcPr>
            <w:tcW w:type="dxa" w:w="2095"/>
          </w:tcPr>
          <w:p>
            <w:pPr>
              <w:spacing w:after="0"/>
              <w:jc w:val="left"/>
            </w:pPr>
            <w:r>
              <w:rPr>
                <w:sz w:val="16"/>
              </w:rPr>
              <w:t>Approved, expires 2030-04-08</w:t>
            </w:r>
          </w:p>
        </w:tc>
        <w:tc>
          <w:tcPr>
            <w:tcW w:type="dxa" w:w="2239"/>
          </w:tcPr>
          <w:p>
            <w:pPr>
              <w:spacing w:after="0"/>
              <w:jc w:val="left"/>
            </w:pPr>
            <w:r>
              <w:rPr>
                <w:sz w:val="16"/>
              </w:rPr>
              <w:t>Waller County (FEMA plan 110285)</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57"/>
          </w:tcPr>
          <w:p>
            <w:pPr>
              <w:spacing w:after="0"/>
              <w:jc w:val="right"/>
            </w:pPr>
            <w:r>
              <w:rPr>
                <w:sz w:val="16"/>
              </w:rPr>
              <w:t>1,286</w:t>
            </w:r>
          </w:p>
        </w:tc>
        <w:tc>
          <w:tcPr>
            <w:tcW w:type="dxa" w:w="1108"/>
          </w:tcPr>
          <w:p>
            <w:pPr>
              <w:spacing w:after="0"/>
              <w:jc w:val="left"/>
            </w:pPr>
          </w:p>
        </w:tc>
        <w:tc>
          <w:tcPr>
            <w:tcW w:type="dxa" w:w="1271"/>
          </w:tcPr>
          <w:p>
            <w:pPr>
              <w:spacing w:after="0"/>
              <w:jc w:val="left"/>
            </w:pPr>
            <w:r>
              <w:rPr>
                <w:sz w:val="16"/>
              </w:rPr>
              <w:t>this jurisdiction approved 2025-06-18</w:t>
            </w:r>
          </w:p>
        </w:tc>
      </w:tr>
      <w:tr>
        <w:trPr>
          <w:cantSplit/>
        </w:trPr>
        <w:tc>
          <w:tcPr>
            <w:tcW w:type="dxa" w:w="2481"/>
          </w:tcPr>
          <w:p>
            <w:pPr>
              <w:spacing w:after="0"/>
              <w:jc w:val="left"/>
            </w:pPr>
            <w:r>
              <w:rPr>
                <w:sz w:val="16"/>
              </w:rPr>
              <w:t>Katy Independent School District</w:t>
            </w:r>
          </w:p>
        </w:tc>
        <w:tc>
          <w:tcPr>
            <w:tcW w:type="dxa" w:w="1986"/>
          </w:tcPr>
          <w:p>
            <w:pPr>
              <w:spacing w:after="0"/>
              <w:jc w:val="left"/>
            </w:pPr>
            <w:r>
              <w:rPr>
                <w:sz w:val="16"/>
              </w:rPr>
              <w:t>School/School District</w:t>
            </w:r>
          </w:p>
        </w:tc>
        <w:tc>
          <w:tcPr>
            <w:tcW w:type="dxa" w:w="2095"/>
          </w:tcPr>
          <w:p>
            <w:pPr>
              <w:spacing w:after="0"/>
              <w:jc w:val="left"/>
            </w:pPr>
            <w:r>
              <w:rPr>
                <w:sz w:val="16"/>
              </w:rPr>
              <w:t>No approved plan on record</w:t>
            </w:r>
          </w:p>
        </w:tc>
        <w:tc>
          <w:tcPr>
            <w:tcW w:type="dxa" w:w="2239"/>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7"/>
          </w:tcPr>
          <w:p>
            <w:pPr>
              <w:spacing w:after="0"/>
              <w:jc w:val="right"/>
            </w:pPr>
          </w:p>
        </w:tc>
        <w:tc>
          <w:tcPr>
            <w:tcW w:type="dxa" w:w="1108"/>
          </w:tcPr>
          <w:p>
            <w:pPr>
              <w:spacing w:after="0"/>
              <w:jc w:val="left"/>
            </w:pPr>
            <w:r>
              <w:rPr>
                <w:sz w:val="16"/>
              </w:rPr>
              <w:t>FEMA tracker shows a plan in review</w:t>
            </w:r>
          </w:p>
        </w:tc>
        <w:tc>
          <w:tcPr>
            <w:tcW w:type="dxa" w:w="1271"/>
          </w:tcPr>
          <w:p>
            <w:pPr>
              <w:spacing w:after="0"/>
              <w:jc w:val="left"/>
            </w:pPr>
          </w:p>
        </w:tc>
      </w:tr>
      <w:tr>
        <w:trPr>
          <w:cantSplit/>
        </w:trPr>
        <w:tc>
          <w:tcPr>
            <w:tcW w:type="dxa" w:w="2481"/>
          </w:tcPr>
          <w:p>
            <w:pPr>
              <w:spacing w:after="0"/>
              <w:jc w:val="left"/>
            </w:pPr>
            <w:r>
              <w:rPr>
                <w:sz w:val="16"/>
              </w:rPr>
              <w:t>Royal Independent School District</w:t>
            </w:r>
          </w:p>
        </w:tc>
        <w:tc>
          <w:tcPr>
            <w:tcW w:type="dxa" w:w="1986"/>
          </w:tcPr>
          <w:p>
            <w:pPr>
              <w:spacing w:after="0"/>
              <w:jc w:val="left"/>
            </w:pPr>
            <w:r>
              <w:rPr>
                <w:sz w:val="16"/>
              </w:rPr>
              <w:t>School/School District</w:t>
            </w:r>
          </w:p>
        </w:tc>
        <w:tc>
          <w:tcPr>
            <w:tcW w:type="dxa" w:w="2095"/>
          </w:tcPr>
          <w:p>
            <w:pPr>
              <w:spacing w:after="0"/>
              <w:jc w:val="left"/>
            </w:pPr>
            <w:r>
              <w:rPr>
                <w:sz w:val="16"/>
              </w:rPr>
              <w:t>Approved, expires 2030-04-08</w:t>
            </w:r>
          </w:p>
        </w:tc>
        <w:tc>
          <w:tcPr>
            <w:tcW w:type="dxa" w:w="2239"/>
          </w:tcPr>
          <w:p>
            <w:pPr>
              <w:spacing w:after="0"/>
              <w:jc w:val="left"/>
            </w:pPr>
            <w:r>
              <w:rPr>
                <w:sz w:val="16"/>
              </w:rPr>
              <w:t>Waller County (FEMA plan 110285)</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57"/>
          </w:tcPr>
          <w:p>
            <w:pPr>
              <w:spacing w:after="0"/>
              <w:jc w:val="right"/>
            </w:pPr>
            <w:r>
              <w:rPr>
                <w:sz w:val="16"/>
              </w:rPr>
              <w:t>1,286</w:t>
            </w:r>
          </w:p>
        </w:tc>
        <w:tc>
          <w:tcPr>
            <w:tcW w:type="dxa" w:w="1108"/>
          </w:tcPr>
          <w:p>
            <w:pPr>
              <w:spacing w:after="0"/>
              <w:jc w:val="left"/>
            </w:pPr>
          </w:p>
        </w:tc>
        <w:tc>
          <w:tcPr>
            <w:tcW w:type="dxa" w:w="1271"/>
          </w:tcPr>
          <w:p>
            <w:pPr>
              <w:spacing w:after="0"/>
              <w:jc w:val="left"/>
            </w:pPr>
            <w:r>
              <w:rPr>
                <w:sz w:val="16"/>
              </w:rPr>
              <w:t>this jurisdiction approved 2025-06-18</w:t>
            </w:r>
          </w:p>
        </w:tc>
      </w:tr>
      <w:tr>
        <w:trPr>
          <w:cantSplit/>
        </w:trPr>
        <w:tc>
          <w:tcPr>
            <w:tcW w:type="dxa" w:w="2481"/>
          </w:tcPr>
          <w:p>
            <w:pPr>
              <w:spacing w:after="0"/>
              <w:jc w:val="left"/>
            </w:pPr>
            <w:r>
              <w:rPr>
                <w:sz w:val="16"/>
              </w:rPr>
              <w:t>Waller Independent School District</w:t>
            </w:r>
          </w:p>
        </w:tc>
        <w:tc>
          <w:tcPr>
            <w:tcW w:type="dxa" w:w="1986"/>
          </w:tcPr>
          <w:p>
            <w:pPr>
              <w:spacing w:after="0"/>
              <w:jc w:val="left"/>
            </w:pPr>
            <w:r>
              <w:rPr>
                <w:sz w:val="16"/>
              </w:rPr>
              <w:t>School/School District</w:t>
            </w:r>
          </w:p>
        </w:tc>
        <w:tc>
          <w:tcPr>
            <w:tcW w:type="dxa" w:w="2095"/>
          </w:tcPr>
          <w:p>
            <w:pPr>
              <w:spacing w:after="0"/>
              <w:jc w:val="left"/>
            </w:pPr>
            <w:r>
              <w:rPr>
                <w:sz w:val="16"/>
              </w:rPr>
              <w:t>Approved, expires 2030-04-08</w:t>
            </w:r>
          </w:p>
        </w:tc>
        <w:tc>
          <w:tcPr>
            <w:tcW w:type="dxa" w:w="2239"/>
          </w:tcPr>
          <w:p>
            <w:pPr>
              <w:spacing w:after="0"/>
              <w:jc w:val="left"/>
            </w:pPr>
            <w:r>
              <w:rPr>
                <w:sz w:val="16"/>
              </w:rPr>
              <w:t>Waller County (FEMA plan 110285)</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57"/>
          </w:tcPr>
          <w:p>
            <w:pPr>
              <w:spacing w:after="0"/>
              <w:jc w:val="right"/>
            </w:pPr>
            <w:r>
              <w:rPr>
                <w:sz w:val="16"/>
              </w:rPr>
              <w:t>1,286</w:t>
            </w:r>
          </w:p>
        </w:tc>
        <w:tc>
          <w:tcPr>
            <w:tcW w:type="dxa" w:w="1108"/>
          </w:tcPr>
          <w:p>
            <w:pPr>
              <w:spacing w:after="0"/>
              <w:jc w:val="left"/>
            </w:pPr>
          </w:p>
        </w:tc>
        <w:tc>
          <w:tcPr>
            <w:tcW w:type="dxa" w:w="1271"/>
          </w:tcPr>
          <w:p>
            <w:pPr>
              <w:spacing w:after="0"/>
              <w:jc w:val="left"/>
            </w:pPr>
            <w:r>
              <w:rPr>
                <w:sz w:val="16"/>
              </w:rPr>
              <w:t>this jurisdiction approved 2025-06-18</w:t>
            </w:r>
          </w:p>
        </w:tc>
      </w:tr>
      <w:tr>
        <w:trPr>
          <w:cantSplit/>
        </w:trPr>
        <w:tc>
          <w:tcPr>
            <w:tcW w:type="dxa" w:w="2481"/>
          </w:tcPr>
          <w:p>
            <w:pPr>
              <w:spacing w:after="0"/>
              <w:jc w:val="left"/>
            </w:pPr>
            <w:r>
              <w:rPr>
                <w:sz w:val="16"/>
              </w:rPr>
              <w:t>Brookshire Katy Drainage District</w:t>
            </w:r>
          </w:p>
        </w:tc>
        <w:tc>
          <w:tcPr>
            <w:tcW w:type="dxa" w:w="1986"/>
          </w:tcPr>
          <w:p>
            <w:pPr>
              <w:spacing w:after="0"/>
              <w:jc w:val="left"/>
            </w:pPr>
            <w:r>
              <w:rPr>
                <w:sz w:val="16"/>
              </w:rPr>
              <w:t>Water/Sewer Authority</w:t>
            </w:r>
          </w:p>
        </w:tc>
        <w:tc>
          <w:tcPr>
            <w:tcW w:type="dxa" w:w="2095"/>
          </w:tcPr>
          <w:p>
            <w:pPr>
              <w:spacing w:after="0"/>
              <w:jc w:val="left"/>
            </w:pPr>
            <w:r>
              <w:rPr>
                <w:sz w:val="16"/>
              </w:rPr>
              <w:t>Approved, expires 2030-04-08</w:t>
            </w:r>
          </w:p>
        </w:tc>
        <w:tc>
          <w:tcPr>
            <w:tcW w:type="dxa" w:w="2239"/>
          </w:tcPr>
          <w:p>
            <w:pPr>
              <w:spacing w:after="0"/>
              <w:jc w:val="left"/>
            </w:pPr>
            <w:r>
              <w:rPr>
                <w:sz w:val="16"/>
              </w:rPr>
              <w:t>Waller County (FEMA plan 110285)</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57"/>
          </w:tcPr>
          <w:p>
            <w:pPr>
              <w:spacing w:after="0"/>
              <w:jc w:val="right"/>
            </w:pPr>
            <w:r>
              <w:rPr>
                <w:sz w:val="16"/>
              </w:rPr>
              <w:t>1,286</w:t>
            </w:r>
          </w:p>
        </w:tc>
        <w:tc>
          <w:tcPr>
            <w:tcW w:type="dxa" w:w="1108"/>
          </w:tcPr>
          <w:p>
            <w:pPr>
              <w:spacing w:after="0"/>
              <w:jc w:val="left"/>
            </w:pPr>
          </w:p>
        </w:tc>
        <w:tc>
          <w:tcPr>
            <w:tcW w:type="dxa" w:w="1271"/>
          </w:tcPr>
          <w:p>
            <w:pPr>
              <w:spacing w:after="0"/>
              <w:jc w:val="left"/>
            </w:pPr>
          </w:p>
        </w:tc>
      </w:tr>
      <w:tr>
        <w:trPr>
          <w:cantSplit/>
        </w:trPr>
        <w:tc>
          <w:tcPr>
            <w:tcW w:type="dxa" w:w="2481"/>
          </w:tcPr>
          <w:p>
            <w:pPr>
              <w:spacing w:after="0"/>
              <w:jc w:val="left"/>
            </w:pPr>
            <w:r>
              <w:rPr>
                <w:sz w:val="16"/>
              </w:rPr>
              <w:t>Brookshire Municipal Water District</w:t>
            </w:r>
          </w:p>
        </w:tc>
        <w:tc>
          <w:tcPr>
            <w:tcW w:type="dxa" w:w="1986"/>
          </w:tcPr>
          <w:p>
            <w:pPr>
              <w:spacing w:after="0"/>
              <w:jc w:val="left"/>
            </w:pPr>
            <w:r>
              <w:rPr>
                <w:sz w:val="16"/>
              </w:rPr>
              <w:t>Water/Sewer Authority</w:t>
            </w:r>
          </w:p>
        </w:tc>
        <w:tc>
          <w:tcPr>
            <w:tcW w:type="dxa" w:w="2095"/>
          </w:tcPr>
          <w:p>
            <w:pPr>
              <w:spacing w:after="0"/>
              <w:jc w:val="left"/>
            </w:pPr>
            <w:r>
              <w:rPr>
                <w:sz w:val="16"/>
              </w:rPr>
              <w:t>Approved, expires 2030-04-08</w:t>
            </w:r>
          </w:p>
        </w:tc>
        <w:tc>
          <w:tcPr>
            <w:tcW w:type="dxa" w:w="2239"/>
          </w:tcPr>
          <w:p>
            <w:pPr>
              <w:spacing w:after="0"/>
              <w:jc w:val="left"/>
            </w:pPr>
            <w:r>
              <w:rPr>
                <w:sz w:val="16"/>
              </w:rPr>
              <w:t>Waller County (FEMA plan 110285)</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57"/>
          </w:tcPr>
          <w:p>
            <w:pPr>
              <w:spacing w:after="0"/>
              <w:jc w:val="right"/>
            </w:pPr>
            <w:r>
              <w:rPr>
                <w:sz w:val="16"/>
              </w:rPr>
              <w:t>1,286</w:t>
            </w:r>
          </w:p>
        </w:tc>
        <w:tc>
          <w:tcPr>
            <w:tcW w:type="dxa" w:w="1108"/>
          </w:tcPr>
          <w:p>
            <w:pPr>
              <w:spacing w:after="0"/>
              <w:jc w:val="left"/>
            </w:pPr>
          </w:p>
        </w:tc>
        <w:tc>
          <w:tcPr>
            <w:tcW w:type="dxa" w:w="1271"/>
          </w:tcPr>
          <w:p>
            <w:pPr>
              <w:spacing w:after="0"/>
              <w:jc w:val="left"/>
            </w:pPr>
          </w:p>
        </w:tc>
      </w:tr>
      <w:tr>
        <w:trPr>
          <w:cantSplit/>
        </w:trPr>
        <w:tc>
          <w:tcPr>
            <w:tcW w:type="dxa" w:w="2481"/>
          </w:tcPr>
          <w:p>
            <w:pPr>
              <w:spacing w:after="0"/>
              <w:jc w:val="left"/>
            </w:pPr>
            <w:r>
              <w:rPr>
                <w:sz w:val="16"/>
              </w:rPr>
              <w:t>Prairie View A&amp;M University</w:t>
            </w:r>
          </w:p>
        </w:tc>
        <w:tc>
          <w:tcPr>
            <w:tcW w:type="dxa" w:w="1986"/>
          </w:tcPr>
          <w:p>
            <w:pPr>
              <w:spacing w:after="0"/>
              <w:jc w:val="left"/>
            </w:pPr>
            <w:r>
              <w:rPr>
                <w:sz w:val="16"/>
              </w:rPr>
              <w:t>College/University</w:t>
            </w:r>
          </w:p>
        </w:tc>
        <w:tc>
          <w:tcPr>
            <w:tcW w:type="dxa" w:w="2095"/>
          </w:tcPr>
          <w:p>
            <w:pPr>
              <w:spacing w:after="0"/>
              <w:jc w:val="left"/>
            </w:pPr>
            <w:r>
              <w:rPr>
                <w:sz w:val="16"/>
              </w:rPr>
              <w:t>Approved, expires 2030-04-08</w:t>
            </w:r>
          </w:p>
        </w:tc>
        <w:tc>
          <w:tcPr>
            <w:tcW w:type="dxa" w:w="2239"/>
          </w:tcPr>
          <w:p>
            <w:pPr>
              <w:spacing w:after="0"/>
              <w:jc w:val="left"/>
            </w:pPr>
            <w:r>
              <w:rPr>
                <w:sz w:val="16"/>
              </w:rPr>
              <w:t>Waller County (FEMA plan 110285)</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57"/>
          </w:tcPr>
          <w:p>
            <w:pPr>
              <w:spacing w:after="0"/>
              <w:jc w:val="right"/>
            </w:pPr>
            <w:r>
              <w:rPr>
                <w:sz w:val="16"/>
              </w:rPr>
              <w:t>1,286</w:t>
            </w:r>
          </w:p>
        </w:tc>
        <w:tc>
          <w:tcPr>
            <w:tcW w:type="dxa" w:w="1108"/>
          </w:tcPr>
          <w:p>
            <w:pPr>
              <w:spacing w:after="0"/>
              <w:jc w:val="left"/>
            </w:pPr>
          </w:p>
        </w:tc>
        <w:tc>
          <w:tcPr>
            <w:tcW w:type="dxa" w:w="1271"/>
          </w:tcPr>
          <w:p>
            <w:pPr>
              <w:spacing w:after="0"/>
              <w:jc w:val="left"/>
            </w:pPr>
          </w:p>
        </w:tc>
      </w:tr>
      <w:tr>
        <w:trPr>
          <w:cantSplit/>
        </w:trPr>
        <w:tc>
          <w:tcPr>
            <w:tcW w:type="dxa" w:w="2481"/>
          </w:tcPr>
          <w:p>
            <w:pPr>
              <w:spacing w:after="0"/>
              <w:jc w:val="left"/>
            </w:pPr>
            <w:r>
              <w:rPr>
                <w:sz w:val="16"/>
              </w:rPr>
              <w:t>San Jacinto River Authority</w:t>
            </w:r>
          </w:p>
        </w:tc>
        <w:tc>
          <w:tcPr>
            <w:tcW w:type="dxa" w:w="1986"/>
          </w:tcPr>
          <w:p>
            <w:pPr>
              <w:spacing w:after="0"/>
              <w:jc w:val="left"/>
            </w:pPr>
            <w:r>
              <w:rPr>
                <w:sz w:val="16"/>
              </w:rPr>
              <w:t>Flood Control District</w:t>
            </w:r>
          </w:p>
        </w:tc>
        <w:tc>
          <w:tcPr>
            <w:tcW w:type="dxa" w:w="2095"/>
          </w:tcPr>
          <w:p>
            <w:pPr>
              <w:spacing w:after="0"/>
              <w:jc w:val="left"/>
            </w:pPr>
            <w:r>
              <w:rPr>
                <w:sz w:val="16"/>
              </w:rPr>
              <w:t>Approved, expires 2030-04-08</w:t>
            </w:r>
          </w:p>
        </w:tc>
        <w:tc>
          <w:tcPr>
            <w:tcW w:type="dxa" w:w="2239"/>
          </w:tcPr>
          <w:p>
            <w:pPr>
              <w:spacing w:after="0"/>
              <w:jc w:val="left"/>
            </w:pPr>
            <w:r>
              <w:rPr>
                <w:sz w:val="16"/>
              </w:rPr>
              <w:t>Waller County (FEMA plan 110285)</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57"/>
          </w:tcPr>
          <w:p>
            <w:pPr>
              <w:spacing w:after="0"/>
              <w:jc w:val="right"/>
            </w:pPr>
            <w:r>
              <w:rPr>
                <w:sz w:val="16"/>
              </w:rPr>
              <w:t>1,286</w:t>
            </w:r>
          </w:p>
        </w:tc>
        <w:tc>
          <w:tcPr>
            <w:tcW w:type="dxa" w:w="1108"/>
          </w:tcPr>
          <w:p>
            <w:pPr>
              <w:spacing w:after="0"/>
              <w:jc w:val="left"/>
            </w:pPr>
          </w:p>
        </w:tc>
        <w:tc>
          <w:tcPr>
            <w:tcW w:type="dxa" w:w="1271"/>
          </w:tcPr>
          <w:p>
            <w:pPr>
              <w:spacing w:after="0"/>
              <w:jc w:val="left"/>
            </w:pPr>
          </w:p>
        </w:tc>
      </w:tr>
      <w:tr>
        <w:trPr>
          <w:cantSplit/>
        </w:trPr>
        <w:tc>
          <w:tcPr>
            <w:tcW w:type="dxa" w:w="2481"/>
          </w:tcPr>
          <w:p>
            <w:pPr>
              <w:spacing w:after="0"/>
              <w:jc w:val="left"/>
            </w:pPr>
            <w:r>
              <w:rPr>
                <w:sz w:val="16"/>
              </w:rPr>
              <w:t>Waller-Harris ESD 200</w:t>
            </w:r>
          </w:p>
        </w:tc>
        <w:tc>
          <w:tcPr>
            <w:tcW w:type="dxa" w:w="1986"/>
          </w:tcPr>
          <w:p>
            <w:pPr>
              <w:spacing w:after="0"/>
              <w:jc w:val="left"/>
            </w:pPr>
            <w:r>
              <w:rPr>
                <w:sz w:val="16"/>
              </w:rPr>
              <w:t>Fire/EMS District</w:t>
            </w:r>
          </w:p>
        </w:tc>
        <w:tc>
          <w:tcPr>
            <w:tcW w:type="dxa" w:w="2095"/>
          </w:tcPr>
          <w:p>
            <w:pPr>
              <w:spacing w:after="0"/>
              <w:jc w:val="left"/>
            </w:pPr>
            <w:r>
              <w:rPr>
                <w:sz w:val="16"/>
              </w:rPr>
              <w:t>Approved, expires 2030-04-08</w:t>
            </w:r>
          </w:p>
        </w:tc>
        <w:tc>
          <w:tcPr>
            <w:tcW w:type="dxa" w:w="2239"/>
          </w:tcPr>
          <w:p>
            <w:pPr>
              <w:spacing w:after="0"/>
              <w:jc w:val="left"/>
            </w:pPr>
            <w:r>
              <w:rPr>
                <w:sz w:val="16"/>
              </w:rPr>
              <w:t>Waller County (FEMA plan 110285)</w:t>
            </w:r>
          </w:p>
        </w:tc>
        <w:tc>
          <w:tcPr>
            <w:tcW w:type="dxa" w:w="1037"/>
          </w:tcPr>
          <w:p>
            <w:pPr>
              <w:spacing w:after="0"/>
              <w:jc w:val="left"/>
            </w:pPr>
            <w:r>
              <w:rPr>
                <w:sz w:val="16"/>
              </w:rPr>
              <w:t>2025-04-09</w:t>
            </w:r>
          </w:p>
        </w:tc>
        <w:tc>
          <w:tcPr>
            <w:tcW w:type="dxa" w:w="1037"/>
          </w:tcPr>
          <w:p>
            <w:pPr>
              <w:spacing w:after="0"/>
              <w:jc w:val="left"/>
            </w:pPr>
            <w:r>
              <w:rPr>
                <w:sz w:val="16"/>
              </w:rPr>
              <w:t>2030-04-08</w:t>
            </w:r>
          </w:p>
        </w:tc>
        <w:tc>
          <w:tcPr>
            <w:tcW w:type="dxa" w:w="857"/>
          </w:tcPr>
          <w:p>
            <w:pPr>
              <w:spacing w:after="0"/>
              <w:jc w:val="right"/>
            </w:pPr>
            <w:r>
              <w:rPr>
                <w:sz w:val="16"/>
              </w:rPr>
              <w:t>1,286</w:t>
            </w:r>
          </w:p>
        </w:tc>
        <w:tc>
          <w:tcPr>
            <w:tcW w:type="dxa" w:w="1108"/>
          </w:tcPr>
          <w:p>
            <w:pPr>
              <w:spacing w:after="0"/>
              <w:jc w:val="left"/>
            </w:pPr>
          </w:p>
        </w:tc>
        <w:tc>
          <w:tcPr>
            <w:tcW w:type="dxa" w:w="127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110285 covers 5 other participants: San Jacinto River Authority (Fort Bend County); San Jacinto River Authority (Grimes County); San Jacinto River Authority (Liberty County); San Jacinto River Authority (Montgomery County); San Jacinto River Authority (San Jacinto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410"/>
        <w:gridCol w:w="1410"/>
        <w:gridCol w:w="1037"/>
        <w:gridCol w:w="1126"/>
        <w:gridCol w:w="1518"/>
        <w:gridCol w:w="1120"/>
        <w:gridCol w:w="1618"/>
        <w:gridCol w:w="3149"/>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0"/>
            <w:shd w:val="clear" w:color="auto" w:fill="E8E8E8"/>
          </w:tcPr>
          <w:p>
            <w:pPr>
              <w:spacing w:after="0"/>
              <w:jc w:val="left"/>
            </w:pPr>
            <w:r>
              <w:rPr>
                <w:b/>
                <w:sz w:val="16"/>
              </w:rPr>
              <w:t>NRI risk rating</w:t>
            </w:r>
          </w:p>
        </w:tc>
        <w:tc>
          <w:tcPr>
            <w:tcW w:type="dxa" w:w="14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1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9"/>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410"/>
          </w:tcPr>
          <w:p>
            <w:pPr>
              <w:spacing w:after="0"/>
              <w:jc w:val="left"/>
            </w:pPr>
            <w:r>
              <w:rPr>
                <w:sz w:val="16"/>
              </w:rPr>
              <w:t>Relatively Low</w:t>
            </w:r>
          </w:p>
        </w:tc>
        <w:tc>
          <w:tcPr>
            <w:tcW w:type="dxa" w:w="1410"/>
          </w:tcPr>
          <w:p>
            <w:pPr>
              <w:spacing w:after="0"/>
              <w:jc w:val="left"/>
            </w:pPr>
            <w:r>
              <w:rPr>
                <w:sz w:val="16"/>
              </w:rPr>
              <w:t>Relatively Low</w:t>
            </w:r>
          </w:p>
        </w:tc>
        <w:tc>
          <w:tcPr>
            <w:tcW w:type="dxa" w:w="1037"/>
          </w:tcPr>
          <w:p>
            <w:pPr>
              <w:spacing w:after="0"/>
              <w:jc w:val="right"/>
            </w:pPr>
            <w:r>
              <w:rPr>
                <w:sz w:val="16"/>
              </w:rPr>
              <w:t>$8,363,550</w:t>
            </w:r>
          </w:p>
        </w:tc>
        <w:tc>
          <w:tcPr>
            <w:tcW w:type="dxa" w:w="1126"/>
          </w:tcPr>
          <w:p>
            <w:pPr>
              <w:spacing w:after="0"/>
              <w:jc w:val="right"/>
            </w:pPr>
            <w:r>
              <w:rPr>
                <w:sz w:val="16"/>
              </w:rPr>
              <w:t>$59,521</w:t>
            </w:r>
          </w:p>
        </w:tc>
        <w:tc>
          <w:tcPr>
            <w:tcW w:type="dxa" w:w="1518"/>
          </w:tcPr>
          <w:p>
            <w:pPr>
              <w:spacing w:after="0"/>
              <w:jc w:val="right"/>
            </w:pPr>
            <w:r>
              <w:rPr>
                <w:sz w:val="16"/>
              </w:rPr>
              <w:t>$675,295</w:t>
            </w:r>
          </w:p>
        </w:tc>
        <w:tc>
          <w:tcPr>
            <w:tcW w:type="dxa" w:w="1120"/>
          </w:tcPr>
          <w:p>
            <w:pPr>
              <w:spacing w:after="0"/>
              <w:jc w:val="right"/>
            </w:pPr>
            <w:r>
              <w:rPr>
                <w:sz w:val="16"/>
              </w:rPr>
              <w:t>$9,098,365</w:t>
            </w:r>
          </w:p>
        </w:tc>
        <w:tc>
          <w:tcPr>
            <w:tcW w:type="dxa" w:w="1618"/>
          </w:tcPr>
          <w:p>
            <w:pPr>
              <w:spacing w:after="0"/>
              <w:jc w:val="right"/>
            </w:pPr>
            <w:r>
              <w:rPr>
                <w:sz w:val="16"/>
              </w:rPr>
              <w:t>24</w:t>
            </w:r>
          </w:p>
        </w:tc>
        <w:tc>
          <w:tcPr>
            <w:tcW w:type="dxa" w:w="3149"/>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Tornado</w:t>
            </w:r>
          </w:p>
        </w:tc>
        <w:tc>
          <w:tcPr>
            <w:tcW w:type="dxa" w:w="1410"/>
          </w:tcPr>
          <w:p>
            <w:pPr>
              <w:spacing w:after="0"/>
              <w:jc w:val="left"/>
            </w:pPr>
            <w:r>
              <w:rPr>
                <w:sz w:val="16"/>
              </w:rPr>
              <w:t>Relatively High</w:t>
            </w:r>
          </w:p>
        </w:tc>
        <w:tc>
          <w:tcPr>
            <w:tcW w:type="dxa" w:w="1410"/>
          </w:tcPr>
          <w:p>
            <w:pPr>
              <w:spacing w:after="0"/>
              <w:jc w:val="left"/>
            </w:pPr>
            <w:r>
              <w:rPr>
                <w:sz w:val="16"/>
              </w:rPr>
              <w:t>Relatively Moderate</w:t>
            </w:r>
          </w:p>
        </w:tc>
        <w:tc>
          <w:tcPr>
            <w:tcW w:type="dxa" w:w="1037"/>
          </w:tcPr>
          <w:p>
            <w:pPr>
              <w:spacing w:after="0"/>
              <w:jc w:val="right"/>
            </w:pPr>
            <w:r>
              <w:rPr>
                <w:sz w:val="16"/>
              </w:rPr>
              <w:t>$1,804,708</w:t>
            </w:r>
          </w:p>
        </w:tc>
        <w:tc>
          <w:tcPr>
            <w:tcW w:type="dxa" w:w="1126"/>
          </w:tcPr>
          <w:p>
            <w:pPr>
              <w:spacing w:after="0"/>
              <w:jc w:val="right"/>
            </w:pPr>
            <w:r>
              <w:rPr>
                <w:sz w:val="16"/>
              </w:rPr>
              <w:t>$3,102</w:t>
            </w:r>
          </w:p>
        </w:tc>
        <w:tc>
          <w:tcPr>
            <w:tcW w:type="dxa" w:w="1518"/>
          </w:tcPr>
          <w:p>
            <w:pPr>
              <w:spacing w:after="0"/>
              <w:jc w:val="right"/>
            </w:pPr>
            <w:r>
              <w:rPr>
                <w:sz w:val="16"/>
              </w:rPr>
              <w:t>$4,285,096</w:t>
            </w:r>
          </w:p>
        </w:tc>
        <w:tc>
          <w:tcPr>
            <w:tcW w:type="dxa" w:w="1120"/>
          </w:tcPr>
          <w:p>
            <w:pPr>
              <w:spacing w:after="0"/>
              <w:jc w:val="right"/>
            </w:pPr>
            <w:r>
              <w:rPr>
                <w:sz w:val="16"/>
              </w:rPr>
              <w:t>$6,092,908</w:t>
            </w:r>
          </w:p>
        </w:tc>
        <w:tc>
          <w:tcPr>
            <w:tcW w:type="dxa" w:w="1618"/>
          </w:tcPr>
          <w:p>
            <w:pPr>
              <w:spacing w:after="0"/>
              <w:jc w:val="right"/>
            </w:pPr>
            <w:r>
              <w:rPr>
                <w:sz w:val="16"/>
              </w:rPr>
              <w:t>8</w:t>
            </w:r>
          </w:p>
        </w:tc>
        <w:tc>
          <w:tcPr>
            <w:tcW w:type="dxa" w:w="3149"/>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Hurricane</w:t>
            </w:r>
          </w:p>
        </w:tc>
        <w:tc>
          <w:tcPr>
            <w:tcW w:type="dxa" w:w="1410"/>
          </w:tcPr>
          <w:p>
            <w:pPr>
              <w:spacing w:after="0"/>
              <w:jc w:val="left"/>
            </w:pPr>
            <w:r>
              <w:rPr>
                <w:sz w:val="16"/>
              </w:rPr>
              <w:t>Relatively Moderate</w:t>
            </w:r>
          </w:p>
        </w:tc>
        <w:tc>
          <w:tcPr>
            <w:tcW w:type="dxa" w:w="1410"/>
          </w:tcPr>
          <w:p>
            <w:pPr>
              <w:spacing w:after="0"/>
              <w:jc w:val="left"/>
            </w:pPr>
            <w:r>
              <w:rPr>
                <w:sz w:val="16"/>
              </w:rPr>
              <w:t>Relatively Moderate</w:t>
            </w:r>
          </w:p>
        </w:tc>
        <w:tc>
          <w:tcPr>
            <w:tcW w:type="dxa" w:w="1037"/>
          </w:tcPr>
          <w:p>
            <w:pPr>
              <w:spacing w:after="0"/>
              <w:jc w:val="right"/>
            </w:pPr>
            <w:r>
              <w:rPr>
                <w:sz w:val="16"/>
              </w:rPr>
              <w:t>$1,940,553</w:t>
            </w:r>
          </w:p>
        </w:tc>
        <w:tc>
          <w:tcPr>
            <w:tcW w:type="dxa" w:w="1126"/>
          </w:tcPr>
          <w:p>
            <w:pPr>
              <w:spacing w:after="0"/>
              <w:jc w:val="right"/>
            </w:pPr>
            <w:r>
              <w:rPr>
                <w:sz w:val="16"/>
              </w:rPr>
              <w:t>$558,854</w:t>
            </w:r>
          </w:p>
        </w:tc>
        <w:tc>
          <w:tcPr>
            <w:tcW w:type="dxa" w:w="1518"/>
          </w:tcPr>
          <w:p>
            <w:pPr>
              <w:spacing w:after="0"/>
              <w:jc w:val="right"/>
            </w:pPr>
            <w:r>
              <w:rPr>
                <w:sz w:val="16"/>
              </w:rPr>
              <w:t>$64,794</w:t>
            </w:r>
          </w:p>
        </w:tc>
        <w:tc>
          <w:tcPr>
            <w:tcW w:type="dxa" w:w="1120"/>
          </w:tcPr>
          <w:p>
            <w:pPr>
              <w:spacing w:after="0"/>
              <w:jc w:val="right"/>
            </w:pPr>
            <w:r>
              <w:rPr>
                <w:sz w:val="16"/>
              </w:rPr>
              <w:t>$2,564,202</w:t>
            </w:r>
          </w:p>
        </w:tc>
        <w:tc>
          <w:tcPr>
            <w:tcW w:type="dxa" w:w="1618"/>
          </w:tcPr>
          <w:p>
            <w:pPr>
              <w:spacing w:after="0"/>
              <w:jc w:val="right"/>
            </w:pPr>
            <w:r>
              <w:rPr>
                <w:sz w:val="16"/>
              </w:rPr>
              <w:t>5</w:t>
            </w:r>
          </w:p>
        </w:tc>
        <w:tc>
          <w:tcPr>
            <w:tcW w:type="dxa" w:w="3149"/>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Cold Wave</w:t>
            </w:r>
          </w:p>
        </w:tc>
        <w:tc>
          <w:tcPr>
            <w:tcW w:type="dxa" w:w="1410"/>
          </w:tcPr>
          <w:p>
            <w:pPr>
              <w:spacing w:after="0"/>
              <w:jc w:val="left"/>
            </w:pPr>
            <w:r>
              <w:rPr>
                <w:sz w:val="16"/>
              </w:rPr>
              <w:t>Relatively Moderate</w:t>
            </w:r>
          </w:p>
        </w:tc>
        <w:tc>
          <w:tcPr>
            <w:tcW w:type="dxa" w:w="1410"/>
          </w:tcPr>
          <w:p>
            <w:pPr>
              <w:spacing w:after="0"/>
              <w:jc w:val="left"/>
            </w:pPr>
            <w:r>
              <w:rPr>
                <w:sz w:val="16"/>
              </w:rPr>
              <w:t>Relatively Moderate</w:t>
            </w:r>
          </w:p>
        </w:tc>
        <w:tc>
          <w:tcPr>
            <w:tcW w:type="dxa" w:w="1037"/>
          </w:tcPr>
          <w:p>
            <w:pPr>
              <w:spacing w:after="0"/>
              <w:jc w:val="right"/>
            </w:pPr>
            <w:r>
              <w:rPr>
                <w:sz w:val="16"/>
              </w:rPr>
              <w:t>$14,185</w:t>
            </w:r>
          </w:p>
        </w:tc>
        <w:tc>
          <w:tcPr>
            <w:tcW w:type="dxa" w:w="1126"/>
          </w:tcPr>
          <w:p>
            <w:pPr>
              <w:spacing w:after="0"/>
              <w:jc w:val="right"/>
            </w:pPr>
            <w:r>
              <w:rPr>
                <w:sz w:val="16"/>
              </w:rPr>
              <w:t>$59,386</w:t>
            </w:r>
          </w:p>
        </w:tc>
        <w:tc>
          <w:tcPr>
            <w:tcW w:type="dxa" w:w="1518"/>
          </w:tcPr>
          <w:p>
            <w:pPr>
              <w:spacing w:after="0"/>
              <w:jc w:val="right"/>
            </w:pPr>
            <w:r>
              <w:rPr>
                <w:sz w:val="16"/>
              </w:rPr>
              <w:t>$1,932,772</w:t>
            </w:r>
          </w:p>
        </w:tc>
        <w:tc>
          <w:tcPr>
            <w:tcW w:type="dxa" w:w="1120"/>
          </w:tcPr>
          <w:p>
            <w:pPr>
              <w:spacing w:after="0"/>
              <w:jc w:val="right"/>
            </w:pPr>
            <w:r>
              <w:rPr>
                <w:sz w:val="16"/>
              </w:rPr>
              <w:t>$2,006,343</w:t>
            </w:r>
          </w:p>
        </w:tc>
        <w:tc>
          <w:tcPr>
            <w:tcW w:type="dxa" w:w="1618"/>
          </w:tcPr>
          <w:p>
            <w:pPr>
              <w:spacing w:after="0"/>
              <w:jc w:val="right"/>
            </w:pPr>
            <w:r>
              <w:rPr>
                <w:sz w:val="16"/>
              </w:rPr>
              <w:t>1</w:t>
            </w:r>
          </w:p>
        </w:tc>
        <w:tc>
          <w:tcPr>
            <w:tcW w:type="dxa" w:w="3149"/>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Drought</w:t>
            </w:r>
          </w:p>
        </w:tc>
        <w:tc>
          <w:tcPr>
            <w:tcW w:type="dxa" w:w="1410"/>
          </w:tcPr>
          <w:p>
            <w:pPr>
              <w:spacing w:after="0"/>
              <w:jc w:val="left"/>
            </w:pPr>
            <w:r>
              <w:rPr>
                <w:sz w:val="16"/>
              </w:rPr>
              <w:t>Relatively High</w:t>
            </w:r>
          </w:p>
        </w:tc>
        <w:tc>
          <w:tcPr>
            <w:tcW w:type="dxa" w:w="141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$1,535,049</w:t>
            </w:r>
          </w:p>
        </w:tc>
        <w:tc>
          <w:tcPr>
            <w:tcW w:type="dxa" w:w="1518"/>
          </w:tcPr>
          <w:p>
            <w:pPr>
              <w:spacing w:after="0"/>
              <w:jc w:val="right"/>
            </w:pPr>
            <w:r>
              <w:rPr>
                <w:sz w:val="16"/>
              </w:rPr>
              <w:t>n/a</w:t>
            </w:r>
          </w:p>
        </w:tc>
        <w:tc>
          <w:tcPr>
            <w:tcW w:type="dxa" w:w="1120"/>
          </w:tcPr>
          <w:p>
            <w:pPr>
              <w:spacing w:after="0"/>
              <w:jc w:val="right"/>
            </w:pPr>
            <w:r>
              <w:rPr>
                <w:sz w:val="16"/>
              </w:rPr>
              <w:t>$1,535,049</w:t>
            </w:r>
          </w:p>
        </w:tc>
        <w:tc>
          <w:tcPr>
            <w:tcW w:type="dxa" w:w="1618"/>
          </w:tcPr>
          <w:p>
            <w:pPr>
              <w:spacing w:after="0"/>
              <w:jc w:val="right"/>
            </w:pPr>
            <w:r>
              <w:rPr>
                <w:sz w:val="16"/>
              </w:rPr>
              <w:t>15</w:t>
            </w:r>
          </w:p>
        </w:tc>
        <w:tc>
          <w:tcPr>
            <w:tcW w:type="dxa" w:w="3149"/>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Strong Wind</w:t>
            </w:r>
          </w:p>
        </w:tc>
        <w:tc>
          <w:tcPr>
            <w:tcW w:type="dxa" w:w="1410"/>
          </w:tcPr>
          <w:p>
            <w:pPr>
              <w:spacing w:after="0"/>
              <w:jc w:val="left"/>
            </w:pPr>
            <w:r>
              <w:rPr>
                <w:sz w:val="16"/>
              </w:rPr>
              <w:t>Relatively Moderate</w:t>
            </w:r>
          </w:p>
        </w:tc>
        <w:tc>
          <w:tcPr>
            <w:tcW w:type="dxa" w:w="1410"/>
          </w:tcPr>
          <w:p>
            <w:pPr>
              <w:spacing w:after="0"/>
              <w:jc w:val="left"/>
            </w:pPr>
            <w:r>
              <w:rPr>
                <w:sz w:val="16"/>
              </w:rPr>
              <w:t>Relatively Moderate</w:t>
            </w:r>
          </w:p>
        </w:tc>
        <w:tc>
          <w:tcPr>
            <w:tcW w:type="dxa" w:w="1037"/>
          </w:tcPr>
          <w:p>
            <w:pPr>
              <w:spacing w:after="0"/>
              <w:jc w:val="right"/>
            </w:pPr>
            <w:r>
              <w:rPr>
                <w:sz w:val="16"/>
              </w:rPr>
              <w:t>$226,982</w:t>
            </w:r>
          </w:p>
        </w:tc>
        <w:tc>
          <w:tcPr>
            <w:tcW w:type="dxa" w:w="1126"/>
          </w:tcPr>
          <w:p>
            <w:pPr>
              <w:spacing w:after="0"/>
              <w:jc w:val="right"/>
            </w:pPr>
            <w:r>
              <w:rPr>
                <w:sz w:val="16"/>
              </w:rPr>
              <w:t>$111,851</w:t>
            </w:r>
          </w:p>
        </w:tc>
        <w:tc>
          <w:tcPr>
            <w:tcW w:type="dxa" w:w="1518"/>
          </w:tcPr>
          <w:p>
            <w:pPr>
              <w:spacing w:after="0"/>
              <w:jc w:val="right"/>
            </w:pPr>
            <w:r>
              <w:rPr>
                <w:sz w:val="16"/>
              </w:rPr>
              <w:t>$613,118</w:t>
            </w:r>
          </w:p>
        </w:tc>
        <w:tc>
          <w:tcPr>
            <w:tcW w:type="dxa" w:w="1120"/>
          </w:tcPr>
          <w:p>
            <w:pPr>
              <w:spacing w:after="0"/>
              <w:jc w:val="right"/>
            </w:pPr>
            <w:r>
              <w:rPr>
                <w:sz w:val="16"/>
              </w:rPr>
              <w:t>$951,951</w:t>
            </w:r>
          </w:p>
        </w:tc>
        <w:tc>
          <w:tcPr>
            <w:tcW w:type="dxa" w:w="1618"/>
          </w:tcPr>
          <w:p>
            <w:pPr>
              <w:spacing w:after="0"/>
              <w:jc w:val="right"/>
            </w:pPr>
            <w:r>
              <w:rPr>
                <w:sz w:val="16"/>
              </w:rPr>
              <w:t>43</w:t>
            </w:r>
          </w:p>
        </w:tc>
        <w:tc>
          <w:tcPr>
            <w:tcW w:type="dxa" w:w="3149"/>
          </w:tcPr>
          <w:p>
            <w:pPr>
              <w:spacing w:after="0"/>
              <w:jc w:val="left"/>
            </w:pPr>
            <w:r>
              <w:rPr>
                <w:sz w:val="16"/>
              </w:rPr>
              <w:t>Includes 1 Strong Wind record (a NOAA non-thunderstorm wind type, outside NRI's Strong Wind definition).</w:t>
            </w:r>
          </w:p>
        </w:tc>
      </w:tr>
      <w:tr>
        <w:trPr>
          <w:cantSplit/>
        </w:trPr>
        <w:tc>
          <w:tcPr>
            <w:tcW w:type="dxa" w:w="688"/>
          </w:tcPr>
          <w:p>
            <w:pPr>
              <w:spacing w:after="0"/>
              <w:jc w:val="right"/>
            </w:pPr>
            <w:r>
              <w:rPr>
                <w:sz w:val="16"/>
              </w:rPr>
              <w:t>7</w:t>
            </w:r>
          </w:p>
        </w:tc>
        <w:tc>
          <w:tcPr>
            <w:tcW w:type="dxa" w:w="1037"/>
          </w:tcPr>
          <w:p>
            <w:pPr>
              <w:spacing w:after="0"/>
              <w:jc w:val="left"/>
            </w:pPr>
            <w:r>
              <w:rPr>
                <w:sz w:val="16"/>
              </w:rPr>
              <w:t>Heat Wave</w:t>
            </w:r>
          </w:p>
        </w:tc>
        <w:tc>
          <w:tcPr>
            <w:tcW w:type="dxa" w:w="1410"/>
          </w:tcPr>
          <w:p>
            <w:pPr>
              <w:spacing w:after="0"/>
              <w:jc w:val="left"/>
            </w:pPr>
            <w:r>
              <w:rPr>
                <w:sz w:val="16"/>
              </w:rPr>
              <w:t>Relatively Low</w:t>
            </w:r>
          </w:p>
        </w:tc>
        <w:tc>
          <w:tcPr>
            <w:tcW w:type="dxa" w:w="1410"/>
          </w:tcPr>
          <w:p>
            <w:pPr>
              <w:spacing w:after="0"/>
              <w:jc w:val="left"/>
            </w:pPr>
            <w:r>
              <w:rPr>
                <w:sz w:val="16"/>
              </w:rPr>
              <w:t>Relatively Low</w:t>
            </w:r>
          </w:p>
        </w:tc>
        <w:tc>
          <w:tcPr>
            <w:tcW w:type="dxa" w:w="1037"/>
          </w:tcPr>
          <w:p>
            <w:pPr>
              <w:spacing w:after="0"/>
              <w:jc w:val="right"/>
            </w:pPr>
            <w:r>
              <w:rPr>
                <w:sz w:val="16"/>
              </w:rPr>
              <w:t>$119</w:t>
            </w:r>
          </w:p>
        </w:tc>
        <w:tc>
          <w:tcPr>
            <w:tcW w:type="dxa" w:w="1126"/>
          </w:tcPr>
          <w:p>
            <w:pPr>
              <w:spacing w:after="0"/>
              <w:jc w:val="right"/>
            </w:pPr>
            <w:r>
              <w:rPr>
                <w:sz w:val="16"/>
              </w:rPr>
              <w:t>$455</w:t>
            </w:r>
          </w:p>
        </w:tc>
        <w:tc>
          <w:tcPr>
            <w:tcW w:type="dxa" w:w="1518"/>
          </w:tcPr>
          <w:p>
            <w:pPr>
              <w:spacing w:after="0"/>
              <w:jc w:val="right"/>
            </w:pPr>
            <w:r>
              <w:rPr>
                <w:sz w:val="16"/>
              </w:rPr>
              <w:t>$755,673</w:t>
            </w:r>
          </w:p>
        </w:tc>
        <w:tc>
          <w:tcPr>
            <w:tcW w:type="dxa" w:w="1120"/>
          </w:tcPr>
          <w:p>
            <w:pPr>
              <w:spacing w:after="0"/>
              <w:jc w:val="right"/>
            </w:pPr>
            <w:r>
              <w:rPr>
                <w:sz w:val="16"/>
              </w:rPr>
              <w:t>$756,248</w:t>
            </w:r>
          </w:p>
        </w:tc>
        <w:tc>
          <w:tcPr>
            <w:tcW w:type="dxa" w:w="1618"/>
          </w:tcPr>
          <w:p>
            <w:pPr>
              <w:spacing w:after="0"/>
              <w:jc w:val="right"/>
            </w:pPr>
            <w:r>
              <w:rPr>
                <w:sz w:val="16"/>
              </w:rPr>
              <w:t>12</w:t>
            </w:r>
          </w:p>
        </w:tc>
        <w:tc>
          <w:tcPr>
            <w:tcW w:type="dxa" w:w="3149"/>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Lightning</w:t>
            </w:r>
          </w:p>
        </w:tc>
        <w:tc>
          <w:tcPr>
            <w:tcW w:type="dxa" w:w="1410"/>
          </w:tcPr>
          <w:p>
            <w:pPr>
              <w:spacing w:after="0"/>
              <w:jc w:val="left"/>
            </w:pPr>
            <w:r>
              <w:rPr>
                <w:sz w:val="16"/>
              </w:rPr>
              <w:t>Relatively Moderate</w:t>
            </w:r>
          </w:p>
        </w:tc>
        <w:tc>
          <w:tcPr>
            <w:tcW w:type="dxa" w:w="1410"/>
          </w:tcPr>
          <w:p>
            <w:pPr>
              <w:spacing w:after="0"/>
              <w:jc w:val="left"/>
            </w:pPr>
            <w:r>
              <w:rPr>
                <w:sz w:val="16"/>
              </w:rPr>
              <w:t>Relatively Moderate</w:t>
            </w:r>
          </w:p>
        </w:tc>
        <w:tc>
          <w:tcPr>
            <w:tcW w:type="dxa" w:w="1037"/>
          </w:tcPr>
          <w:p>
            <w:pPr>
              <w:spacing w:after="0"/>
              <w:jc w:val="right"/>
            </w:pPr>
            <w:r>
              <w:rPr>
                <w:sz w:val="16"/>
              </w:rPr>
              <w:t>$15,209</w:t>
            </w:r>
          </w:p>
        </w:tc>
        <w:tc>
          <w:tcPr>
            <w:tcW w:type="dxa" w:w="1126"/>
          </w:tcPr>
          <w:p>
            <w:pPr>
              <w:spacing w:after="0"/>
              <w:jc w:val="right"/>
            </w:pPr>
            <w:r>
              <w:rPr>
                <w:sz w:val="16"/>
              </w:rPr>
              <w:t>n/a</w:t>
            </w:r>
          </w:p>
        </w:tc>
        <w:tc>
          <w:tcPr>
            <w:tcW w:type="dxa" w:w="1518"/>
          </w:tcPr>
          <w:p>
            <w:pPr>
              <w:spacing w:after="0"/>
              <w:jc w:val="right"/>
            </w:pPr>
            <w:r>
              <w:rPr>
                <w:sz w:val="16"/>
              </w:rPr>
              <w:t>$347,433</w:t>
            </w:r>
          </w:p>
        </w:tc>
        <w:tc>
          <w:tcPr>
            <w:tcW w:type="dxa" w:w="1120"/>
          </w:tcPr>
          <w:p>
            <w:pPr>
              <w:spacing w:after="0"/>
              <w:jc w:val="right"/>
            </w:pPr>
            <w:r>
              <w:rPr>
                <w:sz w:val="16"/>
              </w:rPr>
              <w:t>$362,642</w:t>
            </w:r>
          </w:p>
        </w:tc>
        <w:tc>
          <w:tcPr>
            <w:tcW w:type="dxa" w:w="1618"/>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9</w:t>
            </w:r>
          </w:p>
        </w:tc>
        <w:tc>
          <w:tcPr>
            <w:tcW w:type="dxa" w:w="1037"/>
          </w:tcPr>
          <w:p>
            <w:pPr>
              <w:spacing w:after="0"/>
              <w:jc w:val="left"/>
            </w:pPr>
            <w:r>
              <w:rPr>
                <w:sz w:val="16"/>
              </w:rPr>
              <w:t>Hail</w:t>
            </w:r>
          </w:p>
        </w:tc>
        <w:tc>
          <w:tcPr>
            <w:tcW w:type="dxa" w:w="1410"/>
          </w:tcPr>
          <w:p>
            <w:pPr>
              <w:spacing w:after="0"/>
              <w:jc w:val="left"/>
            </w:pPr>
            <w:r>
              <w:rPr>
                <w:sz w:val="16"/>
              </w:rPr>
              <w:t>Relatively Low</w:t>
            </w:r>
          </w:p>
        </w:tc>
        <w:tc>
          <w:tcPr>
            <w:tcW w:type="dxa" w:w="1410"/>
          </w:tcPr>
          <w:p>
            <w:pPr>
              <w:spacing w:after="0"/>
              <w:jc w:val="left"/>
            </w:pPr>
            <w:r>
              <w:rPr>
                <w:sz w:val="16"/>
              </w:rPr>
              <w:t>Relatively Low</w:t>
            </w:r>
          </w:p>
        </w:tc>
        <w:tc>
          <w:tcPr>
            <w:tcW w:type="dxa" w:w="1037"/>
          </w:tcPr>
          <w:p>
            <w:pPr>
              <w:spacing w:after="0"/>
              <w:jc w:val="right"/>
            </w:pPr>
            <w:r>
              <w:rPr>
                <w:sz w:val="16"/>
              </w:rPr>
              <w:t>$94,325</w:t>
            </w:r>
          </w:p>
        </w:tc>
        <w:tc>
          <w:tcPr>
            <w:tcW w:type="dxa" w:w="1126"/>
          </w:tcPr>
          <w:p>
            <w:pPr>
              <w:spacing w:after="0"/>
              <w:jc w:val="right"/>
            </w:pPr>
            <w:r>
              <w:rPr>
                <w:sz w:val="16"/>
              </w:rPr>
              <w:t>$53,172</w:t>
            </w:r>
          </w:p>
        </w:tc>
        <w:tc>
          <w:tcPr>
            <w:tcW w:type="dxa" w:w="1518"/>
          </w:tcPr>
          <w:p>
            <w:pPr>
              <w:spacing w:after="0"/>
              <w:jc w:val="right"/>
            </w:pPr>
            <w:r>
              <w:rPr>
                <w:sz w:val="16"/>
              </w:rPr>
              <w:t>$41,627</w:t>
            </w:r>
          </w:p>
        </w:tc>
        <w:tc>
          <w:tcPr>
            <w:tcW w:type="dxa" w:w="1120"/>
          </w:tcPr>
          <w:p>
            <w:pPr>
              <w:spacing w:after="0"/>
              <w:jc w:val="right"/>
            </w:pPr>
            <w:r>
              <w:rPr>
                <w:sz w:val="16"/>
              </w:rPr>
              <w:t>$189,124</w:t>
            </w:r>
          </w:p>
        </w:tc>
        <w:tc>
          <w:tcPr>
            <w:tcW w:type="dxa" w:w="1618"/>
          </w:tcPr>
          <w:p>
            <w:pPr>
              <w:spacing w:after="0"/>
              <w:jc w:val="right"/>
            </w:pPr>
            <w:r>
              <w:rPr>
                <w:sz w:val="16"/>
              </w:rPr>
              <w:t>37</w:t>
            </w:r>
          </w:p>
        </w:tc>
        <w:tc>
          <w:tcPr>
            <w:tcW w:type="dxa" w:w="3149"/>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Wildfire</w:t>
            </w:r>
          </w:p>
        </w:tc>
        <w:tc>
          <w:tcPr>
            <w:tcW w:type="dxa" w:w="1410"/>
          </w:tcPr>
          <w:p>
            <w:pPr>
              <w:spacing w:after="0"/>
              <w:jc w:val="left"/>
            </w:pPr>
            <w:r>
              <w:rPr>
                <w:sz w:val="16"/>
              </w:rPr>
              <w:t>Relatively Low</w:t>
            </w:r>
          </w:p>
        </w:tc>
        <w:tc>
          <w:tcPr>
            <w:tcW w:type="dxa" w:w="1410"/>
          </w:tcPr>
          <w:p>
            <w:pPr>
              <w:spacing w:after="0"/>
              <w:jc w:val="left"/>
            </w:pPr>
            <w:r>
              <w:rPr>
                <w:sz w:val="16"/>
              </w:rPr>
              <w:t>Relatively Low</w:t>
            </w:r>
          </w:p>
        </w:tc>
        <w:tc>
          <w:tcPr>
            <w:tcW w:type="dxa" w:w="1037"/>
          </w:tcPr>
          <w:p>
            <w:pPr>
              <w:spacing w:after="0"/>
              <w:jc w:val="right"/>
            </w:pPr>
            <w:r>
              <w:rPr>
                <w:sz w:val="16"/>
              </w:rPr>
              <w:t>$119,398</w:t>
            </w:r>
          </w:p>
        </w:tc>
        <w:tc>
          <w:tcPr>
            <w:tcW w:type="dxa" w:w="1126"/>
          </w:tcPr>
          <w:p>
            <w:pPr>
              <w:spacing w:after="0"/>
              <w:jc w:val="right"/>
            </w:pPr>
            <w:r>
              <w:rPr>
                <w:sz w:val="16"/>
              </w:rPr>
              <w:t>$530</w:t>
            </w:r>
          </w:p>
        </w:tc>
        <w:tc>
          <w:tcPr>
            <w:tcW w:type="dxa" w:w="1518"/>
          </w:tcPr>
          <w:p>
            <w:pPr>
              <w:spacing w:after="0"/>
              <w:jc w:val="right"/>
            </w:pPr>
            <w:r>
              <w:rPr>
                <w:sz w:val="16"/>
              </w:rPr>
              <w:t>$30,121</w:t>
            </w:r>
          </w:p>
        </w:tc>
        <w:tc>
          <w:tcPr>
            <w:tcW w:type="dxa" w:w="1120"/>
          </w:tcPr>
          <w:p>
            <w:pPr>
              <w:spacing w:after="0"/>
              <w:jc w:val="right"/>
            </w:pPr>
            <w:r>
              <w:rPr>
                <w:sz w:val="16"/>
              </w:rPr>
              <w:t>$150,048</w:t>
            </w:r>
          </w:p>
        </w:tc>
        <w:tc>
          <w:tcPr>
            <w:tcW w:type="dxa" w:w="1618"/>
          </w:tcPr>
          <w:p>
            <w:pPr>
              <w:spacing w:after="0"/>
              <w:jc w:val="right"/>
            </w:pPr>
            <w:r>
              <w:rPr>
                <w:sz w:val="16"/>
              </w:rPr>
              <w:t>0</w:t>
            </w:r>
          </w:p>
        </w:tc>
        <w:tc>
          <w:tcPr>
            <w:tcW w:type="dxa" w:w="3149"/>
          </w:tcPr>
          <w:p>
            <w:pPr>
              <w:spacing w:after="0"/>
              <w:jc w:val="left"/>
            </w:pPr>
            <w:r>
              <w:rPr>
                <w:sz w:val="16"/>
              </w:rPr>
              <w:t>Declared 6 times; no Storm Events record of this type.</w:t>
            </w:r>
          </w:p>
        </w:tc>
      </w:tr>
      <w:tr>
        <w:trPr>
          <w:cantSplit/>
        </w:trPr>
        <w:tc>
          <w:tcPr>
            <w:tcW w:type="dxa" w:w="688"/>
          </w:tcPr>
          <w:p>
            <w:pPr>
              <w:spacing w:after="0"/>
              <w:jc w:val="right"/>
            </w:pPr>
            <w:r>
              <w:rPr>
                <w:sz w:val="16"/>
              </w:rPr>
              <w:t>11</w:t>
            </w:r>
          </w:p>
        </w:tc>
        <w:tc>
          <w:tcPr>
            <w:tcW w:type="dxa" w:w="1037"/>
          </w:tcPr>
          <w:p>
            <w:pPr>
              <w:spacing w:after="0"/>
              <w:jc w:val="left"/>
            </w:pPr>
            <w:r>
              <w:rPr>
                <w:sz w:val="16"/>
              </w:rPr>
              <w:t>Ice Storm</w:t>
            </w:r>
          </w:p>
        </w:tc>
        <w:tc>
          <w:tcPr>
            <w:tcW w:type="dxa" w:w="1410"/>
          </w:tcPr>
          <w:p>
            <w:pPr>
              <w:spacing w:after="0"/>
              <w:jc w:val="left"/>
            </w:pPr>
            <w:r>
              <w:rPr>
                <w:sz w:val="16"/>
              </w:rPr>
              <w:t>Relatively Moderate</w:t>
            </w:r>
          </w:p>
        </w:tc>
        <w:tc>
          <w:tcPr>
            <w:tcW w:type="dxa" w:w="1410"/>
          </w:tcPr>
          <w:p>
            <w:pPr>
              <w:spacing w:after="0"/>
              <w:jc w:val="left"/>
            </w:pPr>
            <w:r>
              <w:rPr>
                <w:sz w:val="16"/>
              </w:rPr>
              <w:t>Relatively Moderate</w:t>
            </w:r>
          </w:p>
        </w:tc>
        <w:tc>
          <w:tcPr>
            <w:tcW w:type="dxa" w:w="1037"/>
          </w:tcPr>
          <w:p>
            <w:pPr>
              <w:spacing w:after="0"/>
              <w:jc w:val="right"/>
            </w:pPr>
            <w:r>
              <w:rPr>
                <w:sz w:val="16"/>
              </w:rPr>
              <w:t>$11,381</w:t>
            </w:r>
          </w:p>
        </w:tc>
        <w:tc>
          <w:tcPr>
            <w:tcW w:type="dxa" w:w="1126"/>
          </w:tcPr>
          <w:p>
            <w:pPr>
              <w:spacing w:after="0"/>
              <w:jc w:val="right"/>
            </w:pPr>
            <w:r>
              <w:rPr>
                <w:sz w:val="16"/>
              </w:rPr>
              <w:t>n/a</w:t>
            </w:r>
          </w:p>
        </w:tc>
        <w:tc>
          <w:tcPr>
            <w:tcW w:type="dxa" w:w="1518"/>
          </w:tcPr>
          <w:p>
            <w:pPr>
              <w:spacing w:after="0"/>
              <w:jc w:val="right"/>
            </w:pPr>
            <w:r>
              <w:rPr>
                <w:sz w:val="16"/>
              </w:rPr>
              <w:t>$126,093</w:t>
            </w:r>
          </w:p>
        </w:tc>
        <w:tc>
          <w:tcPr>
            <w:tcW w:type="dxa" w:w="1120"/>
          </w:tcPr>
          <w:p>
            <w:pPr>
              <w:spacing w:after="0"/>
              <w:jc w:val="right"/>
            </w:pPr>
            <w:r>
              <w:rPr>
                <w:sz w:val="16"/>
              </w:rPr>
              <w:t>$137,474</w:t>
            </w:r>
          </w:p>
        </w:tc>
        <w:tc>
          <w:tcPr>
            <w:tcW w:type="dxa" w:w="1618"/>
          </w:tcPr>
          <w:p>
            <w:pPr>
              <w:spacing w:after="0"/>
              <w:jc w:val="right"/>
            </w:pPr>
            <w:r>
              <w:rPr>
                <w:sz w:val="16"/>
              </w:rPr>
              <w:t>4</w:t>
            </w:r>
          </w:p>
        </w:tc>
        <w:tc>
          <w:tcPr>
            <w:tcW w:type="dxa" w:w="3149"/>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Earthquake</w:t>
            </w:r>
          </w:p>
        </w:tc>
        <w:tc>
          <w:tcPr>
            <w:tcW w:type="dxa" w:w="1410"/>
          </w:tcPr>
          <w:p>
            <w:pPr>
              <w:spacing w:after="0"/>
              <w:jc w:val="left"/>
            </w:pPr>
            <w:r>
              <w:rPr>
                <w:sz w:val="16"/>
              </w:rPr>
              <w:t>Very Low</w:t>
            </w:r>
          </w:p>
        </w:tc>
        <w:tc>
          <w:tcPr>
            <w:tcW w:type="dxa" w:w="1410"/>
          </w:tcPr>
          <w:p>
            <w:pPr>
              <w:spacing w:after="0"/>
              <w:jc w:val="left"/>
            </w:pPr>
            <w:r>
              <w:rPr>
                <w:sz w:val="16"/>
              </w:rPr>
              <w:t>Very Low</w:t>
            </w:r>
          </w:p>
        </w:tc>
        <w:tc>
          <w:tcPr>
            <w:tcW w:type="dxa" w:w="1037"/>
          </w:tcPr>
          <w:p>
            <w:pPr>
              <w:spacing w:after="0"/>
              <w:jc w:val="right"/>
            </w:pPr>
            <w:r>
              <w:rPr>
                <w:sz w:val="16"/>
              </w:rPr>
              <w:t>$42,964</w:t>
            </w:r>
          </w:p>
        </w:tc>
        <w:tc>
          <w:tcPr>
            <w:tcW w:type="dxa" w:w="1126"/>
          </w:tcPr>
          <w:p>
            <w:pPr>
              <w:spacing w:after="0"/>
              <w:jc w:val="right"/>
            </w:pPr>
            <w:r>
              <w:rPr>
                <w:sz w:val="16"/>
              </w:rPr>
              <w:t>n/a</w:t>
            </w:r>
          </w:p>
        </w:tc>
        <w:tc>
          <w:tcPr>
            <w:tcW w:type="dxa" w:w="1518"/>
          </w:tcPr>
          <w:p>
            <w:pPr>
              <w:spacing w:after="0"/>
              <w:jc w:val="right"/>
            </w:pPr>
            <w:r>
              <w:rPr>
                <w:sz w:val="16"/>
              </w:rPr>
              <w:t>$10,305</w:t>
            </w:r>
          </w:p>
        </w:tc>
        <w:tc>
          <w:tcPr>
            <w:tcW w:type="dxa" w:w="1120"/>
          </w:tcPr>
          <w:p>
            <w:pPr>
              <w:spacing w:after="0"/>
              <w:jc w:val="right"/>
            </w:pPr>
            <w:r>
              <w:rPr>
                <w:sz w:val="16"/>
              </w:rPr>
              <w:t>$53,269</w:t>
            </w:r>
          </w:p>
        </w:tc>
        <w:tc>
          <w:tcPr>
            <w:tcW w:type="dxa" w:w="1618"/>
          </w:tcPr>
          <w:p>
            <w:pPr>
              <w:spacing w:after="0"/>
              <w:jc w:val="right"/>
            </w:pPr>
          </w:p>
        </w:tc>
        <w:tc>
          <w:tcPr>
            <w:tcW w:type="dxa" w:w="3149"/>
          </w:tcPr>
          <w:p>
            <w:pPr>
              <w:spacing w:after="0"/>
              <w:jc w:val="left"/>
            </w:pPr>
            <w:r>
              <w:rPr>
                <w:sz w:val="16"/>
              </w:rPr>
              <w:t>Storm Events does not record earthquakes.</w:t>
            </w:r>
          </w:p>
        </w:tc>
      </w:tr>
      <w:tr>
        <w:trPr>
          <w:cantSplit/>
        </w:trPr>
        <w:tc>
          <w:tcPr>
            <w:tcW w:type="dxa" w:w="688"/>
          </w:tcPr>
          <w:p>
            <w:pPr>
              <w:spacing w:after="0"/>
              <w:jc w:val="right"/>
            </w:pPr>
            <w:r>
              <w:rPr>
                <w:sz w:val="16"/>
              </w:rPr>
              <w:t>13</w:t>
            </w:r>
          </w:p>
        </w:tc>
        <w:tc>
          <w:tcPr>
            <w:tcW w:type="dxa" w:w="1037"/>
          </w:tcPr>
          <w:p>
            <w:pPr>
              <w:spacing w:after="0"/>
              <w:jc w:val="left"/>
            </w:pPr>
            <w:r>
              <w:rPr>
                <w:sz w:val="16"/>
              </w:rPr>
              <w:t>Winter Weather</w:t>
            </w:r>
          </w:p>
        </w:tc>
        <w:tc>
          <w:tcPr>
            <w:tcW w:type="dxa" w:w="1410"/>
          </w:tcPr>
          <w:p>
            <w:pPr>
              <w:spacing w:after="0"/>
              <w:jc w:val="left"/>
            </w:pPr>
            <w:r>
              <w:rPr>
                <w:sz w:val="16"/>
              </w:rPr>
              <w:t>Very Low</w:t>
            </w:r>
          </w:p>
        </w:tc>
        <w:tc>
          <w:tcPr>
            <w:tcW w:type="dxa" w:w="1410"/>
          </w:tcPr>
          <w:p>
            <w:pPr>
              <w:spacing w:after="0"/>
              <w:jc w:val="left"/>
            </w:pPr>
            <w:r>
              <w:rPr>
                <w:sz w:val="16"/>
              </w:rPr>
              <w:t>Very Low</w:t>
            </w:r>
          </w:p>
        </w:tc>
        <w:tc>
          <w:tcPr>
            <w:tcW w:type="dxa" w:w="1037"/>
          </w:tcPr>
          <w:p>
            <w:pPr>
              <w:spacing w:after="0"/>
              <w:jc w:val="right"/>
            </w:pPr>
            <w:r>
              <w:rPr>
                <w:sz w:val="16"/>
              </w:rPr>
              <w:t>$4,107</w:t>
            </w:r>
          </w:p>
        </w:tc>
        <w:tc>
          <w:tcPr>
            <w:tcW w:type="dxa" w:w="1126"/>
          </w:tcPr>
          <w:p>
            <w:pPr>
              <w:spacing w:after="0"/>
              <w:jc w:val="right"/>
            </w:pPr>
            <w:r>
              <w:rPr>
                <w:sz w:val="16"/>
              </w:rPr>
              <w:t>$42</w:t>
            </w:r>
          </w:p>
        </w:tc>
        <w:tc>
          <w:tcPr>
            <w:tcW w:type="dxa" w:w="1518"/>
          </w:tcPr>
          <w:p>
            <w:pPr>
              <w:spacing w:after="0"/>
              <w:jc w:val="right"/>
            </w:pPr>
            <w:r>
              <w:rPr>
                <w:sz w:val="16"/>
              </w:rPr>
              <w:t>$1,704</w:t>
            </w:r>
          </w:p>
        </w:tc>
        <w:tc>
          <w:tcPr>
            <w:tcW w:type="dxa" w:w="1120"/>
          </w:tcPr>
          <w:p>
            <w:pPr>
              <w:spacing w:after="0"/>
              <w:jc w:val="right"/>
            </w:pPr>
            <w:r>
              <w:rPr>
                <w:sz w:val="16"/>
              </w:rPr>
              <w:t>$5,852</w:t>
            </w:r>
          </w:p>
        </w:tc>
        <w:tc>
          <w:tcPr>
            <w:tcW w:type="dxa" w:w="1618"/>
          </w:tcPr>
          <w:p>
            <w:pPr>
              <w:spacing w:after="0"/>
              <w:jc w:val="right"/>
            </w:pPr>
            <w:r>
              <w:rPr>
                <w:sz w:val="16"/>
              </w:rPr>
              <w:t>7</w:t>
            </w:r>
          </w:p>
        </w:tc>
        <w:tc>
          <w:tcPr>
            <w:tcW w:type="dxa" w:w="3149"/>
          </w:tcPr>
          <w:p>
            <w:pPr>
              <w:spacing w:after="0"/>
              <w:jc w:val="left"/>
            </w:pPr>
            <w:r>
              <w:rPr>
                <w:sz w:val="16"/>
              </w:rPr>
              <w:t>Includes 1 Sleet record (outside NRI's Winter Weather definition).</w:t>
            </w: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410"/>
          </w:tcPr>
          <w:p>
            <w:pPr>
              <w:spacing w:after="0"/>
              <w:jc w:val="left"/>
            </w:pPr>
            <w:r>
              <w:rPr>
                <w:sz w:val="16"/>
              </w:rPr>
              <w:t>Very Low</w:t>
            </w:r>
          </w:p>
        </w:tc>
        <w:tc>
          <w:tcPr>
            <w:tcW w:type="dxa" w:w="1410"/>
          </w:tcPr>
          <w:p>
            <w:pPr>
              <w:spacing w:after="0"/>
              <w:jc w:val="left"/>
            </w:pPr>
            <w:r>
              <w:rPr>
                <w:sz w:val="16"/>
              </w:rPr>
              <w:t>Very Low</w:t>
            </w:r>
          </w:p>
        </w:tc>
        <w:tc>
          <w:tcPr>
            <w:tcW w:type="dxa" w:w="1037"/>
          </w:tcPr>
          <w:p>
            <w:pPr>
              <w:spacing w:after="0"/>
              <w:jc w:val="right"/>
            </w:pPr>
            <w:r>
              <w:rPr>
                <w:sz w:val="16"/>
              </w:rPr>
              <w:t>$25</w:t>
            </w:r>
          </w:p>
        </w:tc>
        <w:tc>
          <w:tcPr>
            <w:tcW w:type="dxa" w:w="1126"/>
          </w:tcPr>
          <w:p>
            <w:pPr>
              <w:spacing w:after="0"/>
              <w:jc w:val="right"/>
            </w:pPr>
            <w:r>
              <w:rPr>
                <w:sz w:val="16"/>
              </w:rPr>
              <w:t>n/a</w:t>
            </w:r>
          </w:p>
        </w:tc>
        <w:tc>
          <w:tcPr>
            <w:tcW w:type="dxa" w:w="1518"/>
          </w:tcPr>
          <w:p>
            <w:pPr>
              <w:spacing w:after="0"/>
              <w:jc w:val="right"/>
            </w:pPr>
            <w:r>
              <w:rPr>
                <w:sz w:val="16"/>
              </w:rPr>
              <w:t>$1</w:t>
            </w:r>
          </w:p>
        </w:tc>
        <w:tc>
          <w:tcPr>
            <w:tcW w:type="dxa" w:w="1120"/>
          </w:tcPr>
          <w:p>
            <w:pPr>
              <w:spacing w:after="0"/>
              <w:jc w:val="right"/>
            </w:pPr>
            <w:r>
              <w:rPr>
                <w:sz w:val="16"/>
              </w:rPr>
              <w:t>$26</w:t>
            </w:r>
          </w:p>
        </w:tc>
        <w:tc>
          <w:tcPr>
            <w:tcW w:type="dxa" w:w="1618"/>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6801 (Very Low, 25.6); tract 6802.02 (Very Low, 22.7); tract 6802.01 (Very Low, 22.5)</w:t>
            </w:r>
          </w:p>
        </w:tc>
      </w:tr>
      <w:tr>
        <w:trPr>
          <w:cantSplit/>
        </w:trPr>
        <w:tc>
          <w:tcPr>
            <w:tcW w:type="dxa" w:w="3158"/>
          </w:tcPr>
          <w:p>
            <w:pPr>
              <w:spacing w:after="0"/>
              <w:jc w:val="left"/>
            </w:pPr>
            <w:r>
              <w:rPr>
                <w:sz w:val="16"/>
              </w:rPr>
              <w:t>Hurricane</w:t>
            </w:r>
          </w:p>
        </w:tc>
        <w:tc>
          <w:tcPr>
            <w:tcW w:type="dxa" w:w="10954"/>
          </w:tcPr>
          <w:p>
            <w:pPr>
              <w:spacing w:after="0"/>
              <w:jc w:val="left"/>
            </w:pPr>
            <w:r>
              <w:rPr>
                <w:sz w:val="16"/>
              </w:rPr>
              <w:t>tract 6802.01 (Relatively High, 90.7); tract 6801 (Relatively High, 90.7); tract 6802.02 (Relatively Moderate, 88.4)</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6805.02 (Very Low, 59.8); tract 6802.01 (Very Low, 56.3); tract 6803.03 (Very Low, 53.7)</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6801 (Very High, 99.5); tract 6806.02 (Very High, 99.2); tract 6802.02 (Very High, 98.8)</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6806.02 (Relatively Moderate, 90.0); tract 6802.01 (Relatively Moderate, 89.5); tract 6803.03 (Relatively Low, 87.9)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6801 is Census Tract 6801).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4"/>
        <w:gridCol w:w="1851"/>
        <w:gridCol w:w="1713"/>
        <w:gridCol w:w="1880"/>
        <w:gridCol w:w="1607"/>
        <w:gridCol w:w="1411"/>
        <w:gridCol w:w="2263"/>
        <w:gridCol w:w="1563"/>
      </w:tblGrid>
      <w:tr>
        <w:trPr>
          <w:cantSplit/>
          <w:tblHeader/>
        </w:trPr>
        <w:tc>
          <w:tcPr>
            <w:tcW w:type="dxa" w:w="1824"/>
            <w:shd w:val="clear" w:color="auto" w:fill="E8E8E8"/>
          </w:tcPr>
          <w:p>
            <w:pPr>
              <w:spacing w:after="0"/>
              <w:jc w:val="left"/>
            </w:pPr>
            <w:r>
              <w:rPr>
                <w:b/>
                <w:sz w:val="16"/>
              </w:rPr>
              <w:t>Hazard</w:t>
            </w:r>
          </w:p>
        </w:tc>
        <w:tc>
          <w:tcPr>
            <w:tcW w:type="dxa" w:w="1851"/>
            <w:shd w:val="clear" w:color="auto" w:fill="E8E8E8"/>
          </w:tcPr>
          <w:p>
            <w:pPr>
              <w:spacing w:after="0"/>
              <w:jc w:val="left"/>
            </w:pPr>
            <w:r>
              <w:rPr>
                <w:b/>
                <w:sz w:val="16"/>
              </w:rPr>
              <w:t>Scale</w:t>
            </w:r>
          </w:p>
        </w:tc>
        <w:tc>
          <w:tcPr>
            <w:tcW w:type="dxa" w:w="17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0"/>
            <w:shd w:val="clear" w:color="auto" w:fill="E8E8E8"/>
          </w:tcPr>
          <w:p>
            <w:pPr>
              <w:spacing w:after="0"/>
              <w:jc w:val="left"/>
            </w:pPr>
            <w:r>
              <w:rPr>
                <w:b/>
                <w:sz w:val="16"/>
              </w:rPr>
              <w:t>Observed range</w:t>
            </w:r>
          </w:p>
        </w:tc>
        <w:tc>
          <w:tcPr>
            <w:tcW w:type="dxa" w:w="1607"/>
            <w:shd w:val="clear" w:color="auto" w:fill="E8E8E8"/>
          </w:tcPr>
          <w:p>
            <w:pPr>
              <w:spacing w:after="0"/>
              <w:jc w:val="left"/>
            </w:pPr>
            <w:r>
              <w:rPr>
                <w:b/>
                <w:sz w:val="16"/>
              </w:rPr>
              <w:t>Worst recorded event</w:t>
            </w:r>
          </w:p>
        </w:tc>
        <w:tc>
          <w:tcPr>
            <w:tcW w:type="dxa" w:w="1411"/>
            <w:shd w:val="clear" w:color="auto" w:fill="E8E8E8"/>
          </w:tcPr>
          <w:p>
            <w:pPr>
              <w:spacing w:after="0"/>
              <w:jc w:val="left"/>
            </w:pPr>
            <w:r>
              <w:rPr>
                <w:b/>
                <w:sz w:val="16"/>
              </w:rPr>
              <w:t>Most damaging (when different)</w:t>
            </w:r>
          </w:p>
        </w:tc>
        <w:tc>
          <w:tcPr>
            <w:tcW w:type="dxa" w:w="2263"/>
            <w:shd w:val="clear" w:color="auto" w:fill="E8E8E8"/>
          </w:tcPr>
          <w:p>
            <w:pPr>
              <w:spacing w:after="0"/>
              <w:jc w:val="left"/>
            </w:pPr>
            <w:r>
              <w:rPr>
                <w:b/>
                <w:sz w:val="16"/>
              </w:rPr>
              <w:t>How it applies to jurisdictions</w:t>
            </w:r>
          </w:p>
        </w:tc>
        <w:tc>
          <w:tcPr>
            <w:tcW w:type="dxa" w:w="1563"/>
            <w:shd w:val="clear" w:color="auto" w:fill="E8E8E8"/>
          </w:tcPr>
          <w:p>
            <w:pPr>
              <w:spacing w:after="0"/>
              <w:jc w:val="left"/>
            </w:pPr>
            <w:r>
              <w:rPr>
                <w:b/>
                <w:sz w:val="16"/>
              </w:rPr>
              <w:t>Note</w:t>
            </w:r>
          </w:p>
        </w:tc>
      </w:tr>
      <w:tr>
        <w:trPr>
          <w:cantSplit/>
        </w:trPr>
        <w:tc>
          <w:tcPr>
            <w:tcW w:type="dxa" w:w="1824"/>
          </w:tcPr>
          <w:p>
            <w:pPr>
              <w:spacing w:after="0"/>
              <w:jc w:val="left"/>
            </w:pPr>
            <w:r>
              <w:rPr>
                <w:sz w:val="16"/>
              </w:rPr>
              <w:t>Cold/Wind Chill, Extreme Cold/Wind Chill</w:t>
            </w:r>
          </w:p>
        </w:tc>
        <w:tc>
          <w:tcPr>
            <w:tcW w:type="dxa" w:w="1851"/>
          </w:tcPr>
          <w:p>
            <w:pPr>
              <w:spacing w:after="0"/>
              <w:jc w:val="left"/>
            </w:pPr>
            <w:r>
              <w:rPr>
                <w:sz w:val="16"/>
              </w:rPr>
              <w:t>wind chill</w:t>
            </w:r>
          </w:p>
        </w:tc>
        <w:tc>
          <w:tcPr>
            <w:tcW w:type="dxa" w:w="1713"/>
          </w:tcPr>
          <w:p>
            <w:pPr>
              <w:spacing w:after="0"/>
              <w:jc w:val="right"/>
            </w:pPr>
            <w:r>
              <w:rPr>
                <w:sz w:val="16"/>
              </w:rPr>
              <w:t>1 record, 2021 (1 zone-level)</w:t>
            </w:r>
          </w:p>
        </w:tc>
        <w:tc>
          <w:tcPr>
            <w:tcW w:type="dxa" w:w="1880"/>
          </w:tcPr>
          <w:p>
            <w:pPr>
              <w:spacing w:after="0"/>
              <w:jc w:val="left"/>
            </w:pPr>
            <w:r>
              <w:rPr>
                <w:sz w:val="16"/>
              </w:rPr>
              <w:t>2 days; 1 with a recorded value</w:t>
            </w:r>
          </w:p>
        </w:tc>
        <w:tc>
          <w:tcPr>
            <w:tcW w:type="dxa" w:w="1607"/>
          </w:tcPr>
          <w:p>
            <w:pPr>
              <w:spacing w:after="0"/>
              <w:jc w:val="left"/>
            </w:pPr>
            <w:r>
              <w:rPr>
                <w:sz w:val="16"/>
              </w:rPr>
              <w:t>2 consecutive days, 2021-02-15 to 2021-02-16, zone-level</w:t>
            </w:r>
          </w:p>
        </w:tc>
        <w:tc>
          <w:tcPr>
            <w:tcW w:type="dxa" w:w="1411"/>
          </w:tcPr>
          <w:p>
            <w:pPr>
              <w:spacing w:after="0"/>
              <w:jc w:val="left"/>
            </w:pPr>
          </w:p>
        </w:tc>
        <w:tc>
          <w:tcPr>
            <w:tcW w:type="dxa" w:w="2263"/>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Frost/Freeze (outside NRI's Cold Wave definition)</w:t>
            </w:r>
          </w:p>
        </w:tc>
        <w:tc>
          <w:tcPr>
            <w:tcW w:type="dxa" w:w="1851"/>
          </w:tcPr>
          <w:p>
            <w:pPr>
              <w:spacing w:after="0"/>
              <w:jc w:val="left"/>
            </w:pPr>
            <w:r>
              <w:rPr>
                <w:sz w:val="16"/>
              </w:rPr>
              <w:t>crop damage</w:t>
            </w:r>
          </w:p>
        </w:tc>
        <w:tc>
          <w:tcPr>
            <w:tcW w:type="dxa" w:w="1713"/>
          </w:tcPr>
          <w:p>
            <w:pPr>
              <w:spacing w:after="0"/>
              <w:jc w:val="right"/>
            </w:pPr>
            <w:r>
              <w:rPr>
                <w:sz w:val="16"/>
              </w:rPr>
              <w:t>0</w:t>
            </w:r>
          </w:p>
        </w:tc>
        <w:tc>
          <w:tcPr>
            <w:tcW w:type="dxa" w:w="1880"/>
          </w:tcPr>
          <w:p>
            <w:pPr>
              <w:spacing w:after="0"/>
              <w:jc w:val="left"/>
            </w:pPr>
          </w:p>
        </w:tc>
        <w:tc>
          <w:tcPr>
            <w:tcW w:type="dxa" w:w="1607"/>
          </w:tcPr>
          <w:p>
            <w:pPr>
              <w:spacing w:after="0"/>
              <w:jc w:val="left"/>
            </w:pPr>
          </w:p>
        </w:tc>
        <w:tc>
          <w:tcPr>
            <w:tcW w:type="dxa" w:w="1411"/>
          </w:tcPr>
          <w:p>
            <w:pPr>
              <w:spacing w:after="0"/>
              <w:jc w:val="left"/>
            </w:pPr>
          </w:p>
        </w:tc>
        <w:tc>
          <w:tcPr>
            <w:tcW w:type="dxa" w:w="2263"/>
          </w:tcPr>
          <w:p>
            <w:pPr>
              <w:spacing w:after="0"/>
              <w:jc w:val="left"/>
            </w:pPr>
          </w:p>
        </w:tc>
        <w:tc>
          <w:tcPr>
            <w:tcW w:type="dxa" w:w="1563"/>
          </w:tcPr>
          <w:p>
            <w:pPr>
              <w:spacing w:after="0"/>
              <w:jc w:val="left"/>
            </w:pPr>
          </w:p>
        </w:tc>
      </w:tr>
      <w:tr>
        <w:trPr>
          <w:cantSplit/>
        </w:trPr>
        <w:tc>
          <w:tcPr>
            <w:tcW w:type="dxa" w:w="1824"/>
          </w:tcPr>
          <w:p>
            <w:pPr>
              <w:spacing w:after="0"/>
              <w:jc w:val="left"/>
            </w:pPr>
            <w:r>
              <w:rPr>
                <w:sz w:val="16"/>
              </w:rPr>
              <w:t>Drought</w:t>
            </w:r>
          </w:p>
        </w:tc>
        <w:tc>
          <w:tcPr>
            <w:tcW w:type="dxa" w:w="1851"/>
          </w:tcPr>
          <w:p>
            <w:pPr>
              <w:spacing w:after="0"/>
              <w:jc w:val="left"/>
            </w:pPr>
            <w:r>
              <w:rPr>
                <w:sz w:val="16"/>
              </w:rPr>
              <w:t>U.S. Drought Monitor scale (D0 to D4)</w:t>
            </w:r>
          </w:p>
        </w:tc>
        <w:tc>
          <w:tcPr>
            <w:tcW w:type="dxa" w:w="1713"/>
          </w:tcPr>
          <w:p>
            <w:pPr>
              <w:spacing w:after="0"/>
              <w:jc w:val="right"/>
            </w:pPr>
            <w:r>
              <w:rPr>
                <w:sz w:val="16"/>
              </w:rPr>
              <w:t>15 records, 1996 to 2023 (15 zone-level)</w:t>
            </w:r>
          </w:p>
        </w:tc>
        <w:tc>
          <w:tcPr>
            <w:tcW w:type="dxa" w:w="1880"/>
          </w:tcPr>
          <w:p>
            <w:pPr>
              <w:spacing w:after="0"/>
              <w:jc w:val="left"/>
            </w:pPr>
            <w:r>
              <w:rPr>
                <w:sz w:val="16"/>
              </w:rPr>
              <w:t>30 days to 123 days (median 70 days); 6 with a recorded value</w:t>
            </w:r>
          </w:p>
        </w:tc>
        <w:tc>
          <w:tcPr>
            <w:tcW w:type="dxa" w:w="1607"/>
          </w:tcPr>
          <w:p>
            <w:pPr>
              <w:spacing w:after="0"/>
              <w:jc w:val="left"/>
            </w:pPr>
            <w:r>
              <w:rPr>
                <w:sz w:val="16"/>
              </w:rPr>
              <w:t>123 days (4 months), 1998-05-01 to 1998-08-31, a run of 4 consecutive Storm Events drought records, zone-level</w:t>
            </w:r>
          </w:p>
        </w:tc>
        <w:tc>
          <w:tcPr>
            <w:tcW w:type="dxa" w:w="1411"/>
          </w:tcPr>
          <w:p>
            <w:pPr>
              <w:spacing w:after="0"/>
              <w:jc w:val="left"/>
            </w:pPr>
            <w:r>
              <w:rPr>
                <w:sz w:val="16"/>
              </w:rPr>
              <w:t>Drought, 1998-08-01, $1,000,000 property; $7,300,000 crops (zone total, 1998 dollars)</w:t>
            </w:r>
          </w:p>
        </w:tc>
        <w:tc>
          <w:tcPr>
            <w:tcW w:type="dxa" w:w="2263"/>
          </w:tcPr>
          <w:p>
            <w:pPr>
              <w:spacing w:after="0"/>
              <w:jc w:val="left"/>
            </w:pPr>
            <w:r>
              <w:rPr>
                <w:sz w:val="16"/>
              </w:rPr>
              <w:t>Countywide (zone-level records).</w:t>
            </w:r>
          </w:p>
        </w:tc>
        <w:tc>
          <w:tcPr>
            <w:tcW w:type="dxa" w:w="15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4"/>
          </w:tcPr>
          <w:p>
            <w:pPr>
              <w:spacing w:after="0"/>
              <w:jc w:val="left"/>
            </w:pPr>
            <w:r>
              <w:rPr>
                <w:sz w:val="16"/>
              </w:rPr>
              <w:t>Earthquake</w:t>
            </w:r>
          </w:p>
        </w:tc>
        <w:tc>
          <w:tcPr>
            <w:tcW w:type="dxa" w:w="1851"/>
          </w:tcPr>
          <w:p>
            <w:pPr>
              <w:spacing w:after="0"/>
              <w:jc w:val="left"/>
            </w:pPr>
            <w:r>
              <w:rPr>
                <w:sz w:val="16"/>
              </w:rPr>
              <w:t>Modified Mercalli (local data)</w:t>
            </w:r>
          </w:p>
        </w:tc>
        <w:tc>
          <w:tcPr>
            <w:tcW w:type="dxa" w:w="1713"/>
          </w:tcPr>
          <w:p>
            <w:pPr>
              <w:spacing w:after="0"/>
              <w:jc w:val="right"/>
            </w:pPr>
            <w:r>
              <w:rPr>
                <w:sz w:val="16"/>
              </w:rPr>
              <w:t>0</w:t>
            </w:r>
          </w:p>
        </w:tc>
        <w:tc>
          <w:tcPr>
            <w:tcW w:type="dxa" w:w="1880"/>
          </w:tcPr>
          <w:p>
            <w:pPr>
              <w:spacing w:after="0"/>
              <w:jc w:val="left"/>
            </w:pPr>
          </w:p>
        </w:tc>
        <w:tc>
          <w:tcPr>
            <w:tcW w:type="dxa" w:w="1607"/>
          </w:tcPr>
          <w:p>
            <w:pPr>
              <w:spacing w:after="0"/>
              <w:jc w:val="left"/>
            </w:pPr>
          </w:p>
        </w:tc>
        <w:tc>
          <w:tcPr>
            <w:tcW w:type="dxa" w:w="1411"/>
          </w:tcPr>
          <w:p>
            <w:pPr>
              <w:spacing w:after="0"/>
              <w:jc w:val="left"/>
            </w:pPr>
          </w:p>
        </w:tc>
        <w:tc>
          <w:tcPr>
            <w:tcW w:type="dxa" w:w="2263"/>
          </w:tcPr>
          <w:p>
            <w:pPr>
              <w:spacing w:after="0"/>
              <w:jc w:val="left"/>
            </w:pPr>
          </w:p>
        </w:tc>
        <w:tc>
          <w:tcPr>
            <w:tcW w:type="dxa" w:w="1563"/>
          </w:tcPr>
          <w:p>
            <w:pPr>
              <w:spacing w:after="0"/>
              <w:jc w:val="left"/>
            </w:pPr>
            <w:r>
              <w:rPr>
                <w:sz w:val="16"/>
              </w:rPr>
              <w:t>Storm Events does not record earthquakes; the USGS earthquake catalog is the source.</w:t>
            </w:r>
          </w:p>
        </w:tc>
      </w:tr>
      <w:tr>
        <w:trPr>
          <w:cantSplit/>
        </w:trPr>
        <w:tc>
          <w:tcPr>
            <w:tcW w:type="dxa" w:w="1824"/>
          </w:tcPr>
          <w:p>
            <w:pPr>
              <w:spacing w:after="0"/>
              <w:jc w:val="left"/>
            </w:pPr>
            <w:r>
              <w:rPr>
                <w:sz w:val="16"/>
              </w:rPr>
              <w:t>Hail</w:t>
            </w:r>
          </w:p>
        </w:tc>
        <w:tc>
          <w:tcPr>
            <w:tcW w:type="dxa" w:w="1851"/>
          </w:tcPr>
          <w:p>
            <w:pPr>
              <w:spacing w:after="0"/>
              <w:jc w:val="left"/>
            </w:pPr>
            <w:r>
              <w:rPr>
                <w:sz w:val="16"/>
              </w:rPr>
              <w:t>hail size (inches)</w:t>
            </w:r>
          </w:p>
        </w:tc>
        <w:tc>
          <w:tcPr>
            <w:tcW w:type="dxa" w:w="1713"/>
          </w:tcPr>
          <w:p>
            <w:pPr>
              <w:spacing w:after="0"/>
              <w:jc w:val="right"/>
            </w:pPr>
            <w:r>
              <w:rPr>
                <w:sz w:val="16"/>
              </w:rPr>
              <w:t>48 records, 1973 to 2025</w:t>
            </w:r>
          </w:p>
        </w:tc>
        <w:tc>
          <w:tcPr>
            <w:tcW w:type="dxa" w:w="1880"/>
          </w:tcPr>
          <w:p>
            <w:pPr>
              <w:spacing w:after="0"/>
              <w:jc w:val="left"/>
            </w:pPr>
            <w:r>
              <w:rPr>
                <w:sz w:val="16"/>
              </w:rPr>
              <w:t>0.75 in to 3 in (median 1 in); 48 with a recorded value</w:t>
            </w:r>
          </w:p>
        </w:tc>
        <w:tc>
          <w:tcPr>
            <w:tcW w:type="dxa" w:w="1607"/>
          </w:tcPr>
          <w:p>
            <w:pPr>
              <w:spacing w:after="0"/>
              <w:jc w:val="left"/>
            </w:pPr>
            <w:r>
              <w:rPr>
                <w:sz w:val="16"/>
              </w:rPr>
              <w:t>3 in hail, 1997-04-25</w:t>
            </w:r>
          </w:p>
        </w:tc>
        <w:tc>
          <w:tcPr>
            <w:tcW w:type="dxa" w:w="1411"/>
          </w:tcPr>
          <w:p>
            <w:pPr>
              <w:spacing w:after="0"/>
              <w:jc w:val="left"/>
            </w:pPr>
            <w:r>
              <w:rPr>
                <w:sz w:val="16"/>
              </w:rPr>
              <w:t>Hail, 1999-05-12, $40,000 property; crops not reported (1999 dollars)</w:t>
            </w:r>
          </w:p>
        </w:tc>
        <w:tc>
          <w:tcPr>
            <w:tcW w:type="dxa" w:w="2263"/>
          </w:tcPr>
          <w:p>
            <w:pPr>
              <w:spacing w:after="0"/>
              <w:jc w:val="left"/>
            </w:pPr>
            <w:r>
              <w:rPr>
                <w:sz w:val="16"/>
              </w:rPr>
              <w:t>Event records naming jurisdictions in the plan: Hempstead city (13 records), Brookshire city (8 records), Prairie View city (3 records), Pattison city (1 record).</w:t>
            </w:r>
          </w:p>
        </w:tc>
        <w:tc>
          <w:tcPr>
            <w:tcW w:type="dxa" w:w="1563"/>
          </w:tcPr>
          <w:p>
            <w:pPr>
              <w:spacing w:after="0"/>
              <w:jc w:val="left"/>
            </w:pPr>
          </w:p>
        </w:tc>
      </w:tr>
      <w:tr>
        <w:trPr>
          <w:cantSplit/>
        </w:trPr>
        <w:tc>
          <w:tcPr>
            <w:tcW w:type="dxa" w:w="1824"/>
          </w:tcPr>
          <w:p>
            <w:pPr>
              <w:spacing w:after="0"/>
              <w:jc w:val="left"/>
            </w:pPr>
            <w:r>
              <w:rPr>
                <w:sz w:val="16"/>
              </w:rPr>
              <w:t>Excessive Heat, Heat</w:t>
            </w:r>
          </w:p>
        </w:tc>
        <w:tc>
          <w:tcPr>
            <w:tcW w:type="dxa" w:w="1851"/>
          </w:tcPr>
          <w:p>
            <w:pPr>
              <w:spacing w:after="0"/>
              <w:jc w:val="left"/>
            </w:pPr>
            <w:r>
              <w:rPr>
                <w:sz w:val="16"/>
              </w:rPr>
              <w:t>heat index (in event narratives)</w:t>
            </w:r>
          </w:p>
        </w:tc>
        <w:tc>
          <w:tcPr>
            <w:tcW w:type="dxa" w:w="1713"/>
          </w:tcPr>
          <w:p>
            <w:pPr>
              <w:spacing w:after="0"/>
              <w:jc w:val="right"/>
            </w:pPr>
            <w:r>
              <w:rPr>
                <w:sz w:val="16"/>
              </w:rPr>
              <w:t>12 records, 1999 to 2023 (12 zone-level)</w:t>
            </w:r>
          </w:p>
        </w:tc>
        <w:tc>
          <w:tcPr>
            <w:tcW w:type="dxa" w:w="1880"/>
          </w:tcPr>
          <w:p>
            <w:pPr>
              <w:spacing w:after="0"/>
              <w:jc w:val="left"/>
            </w:pPr>
            <w:r>
              <w:rPr>
                <w:sz w:val="16"/>
              </w:rPr>
              <w:t>2 days to 31 days (median 5 days); 11 with a recorded value</w:t>
            </w:r>
          </w:p>
        </w:tc>
        <w:tc>
          <w:tcPr>
            <w:tcW w:type="dxa" w:w="1607"/>
          </w:tcPr>
          <w:p>
            <w:pPr>
              <w:spacing w:after="0"/>
              <w:jc w:val="left"/>
            </w:pPr>
            <w:r>
              <w:rPr>
                <w:sz w:val="16"/>
              </w:rPr>
              <w:t>August 1999 (1 monthly summary record), zone-level</w:t>
            </w:r>
          </w:p>
        </w:tc>
        <w:tc>
          <w:tcPr>
            <w:tcW w:type="dxa" w:w="1411"/>
          </w:tcPr>
          <w:p>
            <w:pPr>
              <w:spacing w:after="0"/>
              <w:jc w:val="left"/>
            </w:pPr>
          </w:p>
        </w:tc>
        <w:tc>
          <w:tcPr>
            <w:tcW w:type="dxa" w:w="2263"/>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Hurricane, Tropical Storm, Tropical Depression</w:t>
            </w:r>
          </w:p>
        </w:tc>
        <w:tc>
          <w:tcPr>
            <w:tcW w:type="dxa" w:w="1851"/>
          </w:tcPr>
          <w:p>
            <w:pPr>
              <w:spacing w:after="0"/>
              <w:jc w:val="left"/>
            </w:pPr>
            <w:r>
              <w:rPr>
                <w:sz w:val="16"/>
              </w:rPr>
              <w:t>Saffir-Simpson</w:t>
            </w:r>
          </w:p>
        </w:tc>
        <w:tc>
          <w:tcPr>
            <w:tcW w:type="dxa" w:w="1713"/>
          </w:tcPr>
          <w:p>
            <w:pPr>
              <w:spacing w:after="0"/>
              <w:jc w:val="right"/>
            </w:pPr>
            <w:r>
              <w:rPr>
                <w:sz w:val="16"/>
              </w:rPr>
              <w:t>5 records, 1998 to 2021 (5 zone-level)</w:t>
            </w:r>
          </w:p>
        </w:tc>
        <w:tc>
          <w:tcPr>
            <w:tcW w:type="dxa" w:w="1880"/>
          </w:tcPr>
          <w:p>
            <w:pPr>
              <w:spacing w:after="0"/>
              <w:jc w:val="left"/>
            </w:pPr>
          </w:p>
        </w:tc>
        <w:tc>
          <w:tcPr>
            <w:tcW w:type="dxa" w:w="1607"/>
          </w:tcPr>
          <w:p>
            <w:pPr>
              <w:spacing w:after="0"/>
              <w:jc w:val="left"/>
            </w:pPr>
            <w:r>
              <w:rPr>
                <w:sz w:val="16"/>
              </w:rPr>
              <w:t>Strongest recorded: Tropical Storm record, 2017-08-25 to 2017-08-29, $350,000,000 property; crops not reported (2017 dollars); NWS zone TXZ212</w:t>
            </w:r>
          </w:p>
        </w:tc>
        <w:tc>
          <w:tcPr>
            <w:tcW w:type="dxa" w:w="1411"/>
          </w:tcPr>
          <w:p>
            <w:pPr>
              <w:spacing w:after="0"/>
              <w:jc w:val="left"/>
            </w:pPr>
          </w:p>
        </w:tc>
        <w:tc>
          <w:tcPr>
            <w:tcW w:type="dxa" w:w="2263"/>
          </w:tcPr>
          <w:p>
            <w:pPr>
              <w:spacing w:after="0"/>
              <w:jc w:val="left"/>
            </w:pPr>
            <w:r>
              <w:rPr>
                <w:sz w:val="16"/>
              </w:rPr>
              <w:t>Countywide (zone-level records).</w:t>
            </w:r>
          </w:p>
        </w:tc>
        <w:tc>
          <w:tcPr>
            <w:tcW w:type="dxa" w:w="15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4"/>
          </w:tcPr>
          <w:p>
            <w:pPr>
              <w:spacing w:after="0"/>
              <w:jc w:val="left"/>
            </w:pPr>
            <w:r>
              <w:rPr>
                <w:sz w:val="16"/>
              </w:rPr>
              <w:t>Ice Storm</w:t>
            </w:r>
          </w:p>
        </w:tc>
        <w:tc>
          <w:tcPr>
            <w:tcW w:type="dxa" w:w="1851"/>
          </w:tcPr>
          <w:p>
            <w:pPr>
              <w:spacing w:after="0"/>
              <w:jc w:val="left"/>
            </w:pPr>
            <w:r>
              <w:rPr>
                <w:sz w:val="16"/>
              </w:rPr>
              <w:t>Sperry-Piltz ice scale (local data)</w:t>
            </w:r>
          </w:p>
        </w:tc>
        <w:tc>
          <w:tcPr>
            <w:tcW w:type="dxa" w:w="1713"/>
          </w:tcPr>
          <w:p>
            <w:pPr>
              <w:spacing w:after="0"/>
              <w:jc w:val="right"/>
            </w:pPr>
            <w:r>
              <w:rPr>
                <w:sz w:val="16"/>
              </w:rPr>
              <w:t>4 records, 1997 to 2021 (4 zone-level)</w:t>
            </w:r>
          </w:p>
        </w:tc>
        <w:tc>
          <w:tcPr>
            <w:tcW w:type="dxa" w:w="1880"/>
          </w:tcPr>
          <w:p>
            <w:pPr>
              <w:spacing w:after="0"/>
              <w:jc w:val="left"/>
            </w:pPr>
          </w:p>
        </w:tc>
        <w:tc>
          <w:tcPr>
            <w:tcW w:type="dxa" w:w="1607"/>
          </w:tcPr>
          <w:p>
            <w:pPr>
              <w:spacing w:after="0"/>
              <w:jc w:val="left"/>
            </w:pPr>
            <w:r>
              <w:rPr>
                <w:sz w:val="16"/>
              </w:rPr>
              <w:t>Ice Storm, 2007-01-16, $2,000 property; $0 crops (2007 dollars); NWS zone TXZ212</w:t>
            </w:r>
          </w:p>
        </w:tc>
        <w:tc>
          <w:tcPr>
            <w:tcW w:type="dxa" w:w="1411"/>
          </w:tcPr>
          <w:p>
            <w:pPr>
              <w:spacing w:after="0"/>
              <w:jc w:val="left"/>
            </w:pPr>
          </w:p>
        </w:tc>
        <w:tc>
          <w:tcPr>
            <w:tcW w:type="dxa" w:w="2263"/>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Flash Flood, Flood, Lakeshore Flood</w:t>
            </w:r>
          </w:p>
        </w:tc>
        <w:tc>
          <w:tcPr>
            <w:tcW w:type="dxa" w:w="1851"/>
          </w:tcPr>
          <w:p>
            <w:pPr>
              <w:spacing w:after="0"/>
              <w:jc w:val="left"/>
            </w:pPr>
            <w:r>
              <w:rPr>
                <w:sz w:val="16"/>
              </w:rPr>
              <w:t>damage and flood days (flood depth: FIRM)</w:t>
            </w:r>
          </w:p>
        </w:tc>
        <w:tc>
          <w:tcPr>
            <w:tcW w:type="dxa" w:w="1713"/>
          </w:tcPr>
          <w:p>
            <w:pPr>
              <w:spacing w:after="0"/>
              <w:jc w:val="right"/>
            </w:pPr>
            <w:r>
              <w:rPr>
                <w:sz w:val="16"/>
              </w:rPr>
              <w:t>24 records, 1997 to 2021</w:t>
            </w:r>
          </w:p>
        </w:tc>
        <w:tc>
          <w:tcPr>
            <w:tcW w:type="dxa" w:w="1880"/>
          </w:tcPr>
          <w:p>
            <w:pPr>
              <w:spacing w:after="0"/>
              <w:jc w:val="left"/>
            </w:pPr>
          </w:p>
        </w:tc>
        <w:tc>
          <w:tcPr>
            <w:tcW w:type="dxa" w:w="1607"/>
          </w:tcPr>
          <w:p>
            <w:pPr>
              <w:spacing w:after="0"/>
              <w:jc w:val="left"/>
            </w:pPr>
            <w:r>
              <w:rPr>
                <w:sz w:val="16"/>
              </w:rPr>
              <w:t>Flash Flood, 2016-04-18, $6,700,000 property; $10,000 crops (2016 dollars), 1 direct death</w:t>
            </w:r>
          </w:p>
        </w:tc>
        <w:tc>
          <w:tcPr>
            <w:tcW w:type="dxa" w:w="1411"/>
          </w:tcPr>
          <w:p>
            <w:pPr>
              <w:spacing w:after="0"/>
              <w:jc w:val="left"/>
            </w:pPr>
          </w:p>
        </w:tc>
        <w:tc>
          <w:tcPr>
            <w:tcW w:type="dxa" w:w="2263"/>
          </w:tcPr>
          <w:p>
            <w:pPr>
              <w:spacing w:after="0"/>
              <w:jc w:val="left"/>
            </w:pPr>
            <w:r>
              <w:rPr>
                <w:sz w:val="16"/>
              </w:rPr>
              <w:t>Event records naming jurisdictions in the plan: Hempstead city (3 records), Prairie View city (2 records).</w:t>
            </w:r>
          </w:p>
        </w:tc>
        <w:tc>
          <w:tcPr>
            <w:tcW w:type="dxa" w:w="15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4"/>
          </w:tcPr>
          <w:p>
            <w:pPr>
              <w:spacing w:after="0"/>
              <w:jc w:val="left"/>
            </w:pPr>
            <w:r>
              <w:rPr>
                <w:sz w:val="16"/>
              </w:rPr>
              <w:t>Debris Flow</w:t>
            </w:r>
          </w:p>
        </w:tc>
        <w:tc>
          <w:tcPr>
            <w:tcW w:type="dxa" w:w="1851"/>
          </w:tcPr>
          <w:p>
            <w:pPr>
              <w:spacing w:after="0"/>
              <w:jc w:val="left"/>
            </w:pPr>
            <w:r>
              <w:rPr>
                <w:sz w:val="16"/>
              </w:rPr>
              <w:t>none (count and damage only)</w:t>
            </w:r>
          </w:p>
        </w:tc>
        <w:tc>
          <w:tcPr>
            <w:tcW w:type="dxa" w:w="1713"/>
          </w:tcPr>
          <w:p>
            <w:pPr>
              <w:spacing w:after="0"/>
              <w:jc w:val="right"/>
            </w:pPr>
            <w:r>
              <w:rPr>
                <w:sz w:val="16"/>
              </w:rPr>
              <w:t>0</w:t>
            </w:r>
          </w:p>
        </w:tc>
        <w:tc>
          <w:tcPr>
            <w:tcW w:type="dxa" w:w="1880"/>
          </w:tcPr>
          <w:p>
            <w:pPr>
              <w:spacing w:after="0"/>
              <w:jc w:val="left"/>
            </w:pPr>
          </w:p>
        </w:tc>
        <w:tc>
          <w:tcPr>
            <w:tcW w:type="dxa" w:w="1607"/>
          </w:tcPr>
          <w:p>
            <w:pPr>
              <w:spacing w:after="0"/>
              <w:jc w:val="left"/>
            </w:pPr>
          </w:p>
        </w:tc>
        <w:tc>
          <w:tcPr>
            <w:tcW w:type="dxa" w:w="1411"/>
          </w:tcPr>
          <w:p>
            <w:pPr>
              <w:spacing w:after="0"/>
              <w:jc w:val="left"/>
            </w:pPr>
          </w:p>
        </w:tc>
        <w:tc>
          <w:tcPr>
            <w:tcW w:type="dxa" w:w="2263"/>
          </w:tcPr>
          <w:p>
            <w:pPr>
              <w:spacing w:after="0"/>
              <w:jc w:val="left"/>
            </w:pPr>
          </w:p>
        </w:tc>
        <w:tc>
          <w:tcPr>
            <w:tcW w:type="dxa" w:w="1563"/>
          </w:tcPr>
          <w:p>
            <w:pPr>
              <w:spacing w:after="0"/>
              <w:jc w:val="left"/>
            </w:pPr>
          </w:p>
        </w:tc>
      </w:tr>
      <w:tr>
        <w:trPr>
          <w:cantSplit/>
        </w:trPr>
        <w:tc>
          <w:tcPr>
            <w:tcW w:type="dxa" w:w="1824"/>
          </w:tcPr>
          <w:p>
            <w:pPr>
              <w:spacing w:after="0"/>
              <w:jc w:val="left"/>
            </w:pPr>
            <w:r>
              <w:rPr>
                <w:sz w:val="16"/>
              </w:rPr>
              <w:t>Lightning</w:t>
            </w:r>
          </w:p>
        </w:tc>
        <w:tc>
          <w:tcPr>
            <w:tcW w:type="dxa" w:w="1851"/>
          </w:tcPr>
          <w:p>
            <w:pPr>
              <w:spacing w:after="0"/>
              <w:jc w:val="left"/>
            </w:pPr>
            <w:r>
              <w:rPr>
                <w:sz w:val="16"/>
              </w:rPr>
              <w:t>annualized frequency (the measure FEMA's Local Mitigation Planning Handbook names)</w:t>
            </w:r>
          </w:p>
        </w:tc>
        <w:tc>
          <w:tcPr>
            <w:tcW w:type="dxa" w:w="1713"/>
          </w:tcPr>
          <w:p>
            <w:pPr>
              <w:spacing w:after="0"/>
              <w:jc w:val="right"/>
            </w:pPr>
            <w:r>
              <w:rPr>
                <w:sz w:val="16"/>
              </w:rPr>
              <w:t>0</w:t>
            </w:r>
          </w:p>
        </w:tc>
        <w:tc>
          <w:tcPr>
            <w:tcW w:type="dxa" w:w="1880"/>
          </w:tcPr>
          <w:p>
            <w:pPr>
              <w:spacing w:after="0"/>
              <w:jc w:val="left"/>
            </w:pPr>
          </w:p>
        </w:tc>
        <w:tc>
          <w:tcPr>
            <w:tcW w:type="dxa" w:w="1607"/>
          </w:tcPr>
          <w:p>
            <w:pPr>
              <w:spacing w:after="0"/>
              <w:jc w:val="left"/>
            </w:pPr>
          </w:p>
        </w:tc>
        <w:tc>
          <w:tcPr>
            <w:tcW w:type="dxa" w:w="1411"/>
          </w:tcPr>
          <w:p>
            <w:pPr>
              <w:spacing w:after="0"/>
              <w:jc w:val="left"/>
            </w:pPr>
          </w:p>
        </w:tc>
        <w:tc>
          <w:tcPr>
            <w:tcW w:type="dxa" w:w="2263"/>
          </w:tcPr>
          <w:p>
            <w:pPr>
              <w:spacing w:after="0"/>
              <w:jc w:val="left"/>
            </w:pPr>
          </w:p>
        </w:tc>
        <w:tc>
          <w:tcPr>
            <w:tcW w:type="dxa" w:w="1563"/>
          </w:tcPr>
          <w:p>
            <w:pPr>
              <w:spacing w:after="0"/>
              <w:jc w:val="left"/>
            </w:pPr>
            <w:r>
              <w:rPr>
                <w:sz w:val="16"/>
              </w:rPr>
              <w:t>Storm Events lists lightning with damage or casualties.</w:t>
            </w:r>
          </w:p>
        </w:tc>
      </w:tr>
      <w:tr>
        <w:trPr>
          <w:cantSplit/>
        </w:trPr>
        <w:tc>
          <w:tcPr>
            <w:tcW w:type="dxa" w:w="1824"/>
          </w:tcPr>
          <w:p>
            <w:pPr>
              <w:spacing w:after="0"/>
              <w:jc w:val="left"/>
            </w:pPr>
            <w:r>
              <w:rPr>
                <w:sz w:val="16"/>
              </w:rPr>
              <w:t>High Wind and Strong Wind (outside NRI's Strong Wind definition)</w:t>
            </w:r>
          </w:p>
        </w:tc>
        <w:tc>
          <w:tcPr>
            <w:tcW w:type="dxa" w:w="1851"/>
          </w:tcPr>
          <w:p>
            <w:pPr>
              <w:spacing w:after="0"/>
              <w:jc w:val="left"/>
            </w:pPr>
            <w:r>
              <w:rPr>
                <w:sz w:val="16"/>
              </w:rPr>
              <w:t>wind speed (kt and mph)</w:t>
            </w:r>
          </w:p>
        </w:tc>
        <w:tc>
          <w:tcPr>
            <w:tcW w:type="dxa" w:w="1713"/>
          </w:tcPr>
          <w:p>
            <w:pPr>
              <w:spacing w:after="0"/>
              <w:jc w:val="right"/>
            </w:pPr>
            <w:r>
              <w:rPr>
                <w:sz w:val="16"/>
              </w:rPr>
              <w:t>1 record, 1997 (1 zone-level)</w:t>
            </w:r>
          </w:p>
        </w:tc>
        <w:tc>
          <w:tcPr>
            <w:tcW w:type="dxa" w:w="1880"/>
          </w:tcPr>
          <w:p>
            <w:pPr>
              <w:spacing w:after="0"/>
              <w:jc w:val="left"/>
            </w:pPr>
          </w:p>
        </w:tc>
        <w:tc>
          <w:tcPr>
            <w:tcW w:type="dxa" w:w="1607"/>
          </w:tcPr>
          <w:p>
            <w:pPr>
              <w:spacing w:after="0"/>
              <w:jc w:val="left"/>
            </w:pPr>
            <w:r>
              <w:rPr>
                <w:sz w:val="16"/>
              </w:rPr>
              <w:t>No wind speed recorded in 1 record.</w:t>
            </w:r>
          </w:p>
        </w:tc>
        <w:tc>
          <w:tcPr>
            <w:tcW w:type="dxa" w:w="1411"/>
          </w:tcPr>
          <w:p>
            <w:pPr>
              <w:spacing w:after="0"/>
              <w:jc w:val="left"/>
            </w:pPr>
            <w:r>
              <w:rPr>
                <w:sz w:val="16"/>
              </w:rPr>
              <w:t>Strong Wind, 1997-02-20, $2,000 property; crops not reported (zone total, 1997 dollars)</w:t>
            </w:r>
          </w:p>
        </w:tc>
        <w:tc>
          <w:tcPr>
            <w:tcW w:type="dxa" w:w="2263"/>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Thunderstorm Wind</w:t>
            </w:r>
          </w:p>
        </w:tc>
        <w:tc>
          <w:tcPr>
            <w:tcW w:type="dxa" w:w="1851"/>
          </w:tcPr>
          <w:p>
            <w:pPr>
              <w:spacing w:after="0"/>
              <w:jc w:val="left"/>
            </w:pPr>
            <w:r>
              <w:rPr>
                <w:sz w:val="16"/>
              </w:rPr>
              <w:t>wind speed (kt and mph)</w:t>
            </w:r>
          </w:p>
        </w:tc>
        <w:tc>
          <w:tcPr>
            <w:tcW w:type="dxa" w:w="1713"/>
          </w:tcPr>
          <w:p>
            <w:pPr>
              <w:spacing w:after="0"/>
              <w:jc w:val="right"/>
            </w:pPr>
            <w:r>
              <w:rPr>
                <w:sz w:val="16"/>
              </w:rPr>
              <w:t>60 records, 1979 to 2025</w:t>
            </w:r>
          </w:p>
        </w:tc>
        <w:tc>
          <w:tcPr>
            <w:tcW w:type="dxa" w:w="1880"/>
          </w:tcPr>
          <w:p>
            <w:pPr>
              <w:spacing w:after="0"/>
              <w:jc w:val="left"/>
            </w:pPr>
            <w:r>
              <w:rPr>
                <w:sz w:val="16"/>
              </w:rPr>
              <w:t>50 kt (58 mph) to 104 kt (120 mph) (median 52 kt (60 mph)); 34 with a recorded value</w:t>
            </w:r>
          </w:p>
        </w:tc>
        <w:tc>
          <w:tcPr>
            <w:tcW w:type="dxa" w:w="1607"/>
          </w:tcPr>
          <w:p>
            <w:pPr>
              <w:spacing w:after="0"/>
              <w:jc w:val="left"/>
            </w:pPr>
            <w:r>
              <w:rPr>
                <w:sz w:val="16"/>
              </w:rPr>
              <w:t>104 kt (120 mph), measurement type not recorded, Thunderstorm Wind, 1983-05-20; same speed and measurement basis also recorded on 1981-04-23</w:t>
            </w:r>
          </w:p>
        </w:tc>
        <w:tc>
          <w:tcPr>
            <w:tcW w:type="dxa" w:w="1411"/>
          </w:tcPr>
          <w:p>
            <w:pPr>
              <w:spacing w:after="0"/>
              <w:jc w:val="left"/>
            </w:pPr>
            <w:r>
              <w:rPr>
                <w:sz w:val="16"/>
              </w:rPr>
              <w:t>Thunderstorm Wind, 2024-05-16, $1,000,000 property; $0 crops (2024 dollars)</w:t>
            </w:r>
          </w:p>
        </w:tc>
        <w:tc>
          <w:tcPr>
            <w:tcW w:type="dxa" w:w="2263"/>
          </w:tcPr>
          <w:p>
            <w:pPr>
              <w:spacing w:after="0"/>
              <w:jc w:val="left"/>
            </w:pPr>
            <w:r>
              <w:rPr>
                <w:sz w:val="16"/>
              </w:rPr>
              <w:t>Event records naming jurisdictions in the plan: Hempstead city (11 records), Brookshire city (10 records), Prairie View city (9 records), Pattison city (1 record).</w:t>
            </w:r>
          </w:p>
        </w:tc>
        <w:tc>
          <w:tcPr>
            <w:tcW w:type="dxa" w:w="1563"/>
          </w:tcPr>
          <w:p>
            <w:pPr>
              <w:spacing w:after="0"/>
              <w:jc w:val="left"/>
            </w:pPr>
          </w:p>
        </w:tc>
      </w:tr>
      <w:tr>
        <w:trPr>
          <w:cantSplit/>
        </w:trPr>
        <w:tc>
          <w:tcPr>
            <w:tcW w:type="dxa" w:w="1824"/>
          </w:tcPr>
          <w:p>
            <w:pPr>
              <w:spacing w:after="0"/>
              <w:jc w:val="left"/>
            </w:pPr>
            <w:r>
              <w:rPr>
                <w:sz w:val="16"/>
              </w:rPr>
              <w:t>Tornado</w:t>
            </w:r>
          </w:p>
        </w:tc>
        <w:tc>
          <w:tcPr>
            <w:tcW w:type="dxa" w:w="1851"/>
          </w:tcPr>
          <w:p>
            <w:pPr>
              <w:spacing w:after="0"/>
              <w:jc w:val="left"/>
            </w:pPr>
            <w:r>
              <w:rPr>
                <w:sz w:val="16"/>
              </w:rPr>
              <w:t>Enhanced Fujita (Fujita before Feb 2007)</w:t>
            </w:r>
          </w:p>
        </w:tc>
        <w:tc>
          <w:tcPr>
            <w:tcW w:type="dxa" w:w="1713"/>
          </w:tcPr>
          <w:p>
            <w:pPr>
              <w:spacing w:after="0"/>
              <w:jc w:val="right"/>
            </w:pPr>
            <w:r>
              <w:rPr>
                <w:sz w:val="16"/>
              </w:rPr>
              <w:t>20 records, 1957 to 2024</w:t>
            </w:r>
          </w:p>
        </w:tc>
        <w:tc>
          <w:tcPr>
            <w:tcW w:type="dxa" w:w="1880"/>
          </w:tcPr>
          <w:p>
            <w:pPr>
              <w:spacing w:after="0"/>
              <w:jc w:val="left"/>
            </w:pPr>
            <w:r>
              <w:rPr>
                <w:sz w:val="16"/>
              </w:rPr>
              <w:t>F/EF0 to F/EF3 (median F/EF1); 20 with a recorded value</w:t>
            </w:r>
          </w:p>
        </w:tc>
        <w:tc>
          <w:tcPr>
            <w:tcW w:type="dxa" w:w="1607"/>
          </w:tcPr>
          <w:p>
            <w:pPr>
              <w:spacing w:after="0"/>
              <w:jc w:val="left"/>
            </w:pPr>
            <w:r>
              <w:rPr>
                <w:sz w:val="16"/>
              </w:rPr>
              <w:t>F3 tornado, 1957-10-14, 1 mi path length (whole path, pre-1996), 33 yd wide, $25,000 property; crops not recorded (1957 dollars)</w:t>
            </w:r>
          </w:p>
        </w:tc>
        <w:tc>
          <w:tcPr>
            <w:tcW w:type="dxa" w:w="1411"/>
          </w:tcPr>
          <w:p>
            <w:pPr>
              <w:spacing w:after="0"/>
              <w:jc w:val="left"/>
            </w:pPr>
            <w:r>
              <w:rPr>
                <w:sz w:val="16"/>
              </w:rPr>
              <w:t>Tornado, 2017-08-26, $500,000 property; $0 crops (2017 dollars)</w:t>
            </w:r>
          </w:p>
        </w:tc>
        <w:tc>
          <w:tcPr>
            <w:tcW w:type="dxa" w:w="2263"/>
          </w:tcPr>
          <w:p>
            <w:pPr>
              <w:spacing w:after="0"/>
              <w:jc w:val="left"/>
            </w:pPr>
            <w:r>
              <w:rPr>
                <w:sz w:val="16"/>
              </w:rPr>
              <w:t>Event records naming jurisdictions in the plan: Brookshire city (3 records).</w:t>
            </w:r>
          </w:p>
        </w:tc>
        <w:tc>
          <w:tcPr>
            <w:tcW w:type="dxa" w:w="15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4"/>
          </w:tcPr>
          <w:p>
            <w:pPr>
              <w:spacing w:after="0"/>
              <w:jc w:val="left"/>
            </w:pPr>
            <w:r>
              <w:rPr>
                <w:sz w:val="16"/>
              </w:rPr>
              <w:t>Wildfire</w:t>
            </w:r>
          </w:p>
        </w:tc>
        <w:tc>
          <w:tcPr>
            <w:tcW w:type="dxa" w:w="1851"/>
          </w:tcPr>
          <w:p>
            <w:pPr>
              <w:spacing w:after="0"/>
              <w:jc w:val="left"/>
            </w:pPr>
            <w:r>
              <w:rPr>
                <w:sz w:val="16"/>
              </w:rPr>
              <w:t>acres burned (local data)</w:t>
            </w:r>
          </w:p>
        </w:tc>
        <w:tc>
          <w:tcPr>
            <w:tcW w:type="dxa" w:w="1713"/>
          </w:tcPr>
          <w:p>
            <w:pPr>
              <w:spacing w:after="0"/>
              <w:jc w:val="right"/>
            </w:pPr>
            <w:r>
              <w:rPr>
                <w:sz w:val="16"/>
              </w:rPr>
              <w:t>0</w:t>
            </w:r>
          </w:p>
        </w:tc>
        <w:tc>
          <w:tcPr>
            <w:tcW w:type="dxa" w:w="1880"/>
          </w:tcPr>
          <w:p>
            <w:pPr>
              <w:spacing w:after="0"/>
              <w:jc w:val="left"/>
            </w:pPr>
          </w:p>
        </w:tc>
        <w:tc>
          <w:tcPr>
            <w:tcW w:type="dxa" w:w="1607"/>
          </w:tcPr>
          <w:p>
            <w:pPr>
              <w:spacing w:after="0"/>
              <w:jc w:val="left"/>
            </w:pPr>
          </w:p>
        </w:tc>
        <w:tc>
          <w:tcPr>
            <w:tcW w:type="dxa" w:w="1411"/>
          </w:tcPr>
          <w:p>
            <w:pPr>
              <w:spacing w:after="0"/>
              <w:jc w:val="left"/>
            </w:pPr>
          </w:p>
        </w:tc>
        <w:tc>
          <w:tcPr>
            <w:tcW w:type="dxa" w:w="2263"/>
          </w:tcPr>
          <w:p>
            <w:pPr>
              <w:spacing w:after="0"/>
              <w:jc w:val="left"/>
            </w:pPr>
          </w:p>
        </w:tc>
        <w:tc>
          <w:tcPr>
            <w:tcW w:type="dxa" w:w="1563"/>
          </w:tcPr>
          <w:p>
            <w:pPr>
              <w:spacing w:after="0"/>
              <w:jc w:val="left"/>
            </w:pPr>
          </w:p>
        </w:tc>
      </w:tr>
      <w:tr>
        <w:trPr>
          <w:cantSplit/>
        </w:trPr>
        <w:tc>
          <w:tcPr>
            <w:tcW w:type="dxa" w:w="1824"/>
          </w:tcPr>
          <w:p>
            <w:pPr>
              <w:spacing w:after="0"/>
              <w:jc w:val="left"/>
            </w:pPr>
            <w:r>
              <w:rPr>
                <w:sz w:val="16"/>
              </w:rPr>
              <w:t>Winter Storm, Heavy Snow, Blizzard, Lake-Effect Snow, Winter Weather, Sleet</w:t>
            </w:r>
          </w:p>
        </w:tc>
        <w:tc>
          <w:tcPr>
            <w:tcW w:type="dxa" w:w="1851"/>
          </w:tcPr>
          <w:p>
            <w:pPr>
              <w:spacing w:after="0"/>
              <w:jc w:val="left"/>
            </w:pPr>
            <w:r>
              <w:rPr>
                <w:sz w:val="16"/>
              </w:rPr>
              <w:t>none in data (snowfall: local data)</w:t>
            </w:r>
          </w:p>
        </w:tc>
        <w:tc>
          <w:tcPr>
            <w:tcW w:type="dxa" w:w="1713"/>
          </w:tcPr>
          <w:p>
            <w:pPr>
              <w:spacing w:after="0"/>
              <w:jc w:val="right"/>
            </w:pPr>
            <w:r>
              <w:rPr>
                <w:sz w:val="16"/>
              </w:rPr>
              <w:t>7 records, 2014 to 2025 (7 zone-level)</w:t>
            </w:r>
          </w:p>
        </w:tc>
        <w:tc>
          <w:tcPr>
            <w:tcW w:type="dxa" w:w="1880"/>
          </w:tcPr>
          <w:p>
            <w:pPr>
              <w:spacing w:after="0"/>
              <w:jc w:val="left"/>
            </w:pPr>
          </w:p>
        </w:tc>
        <w:tc>
          <w:tcPr>
            <w:tcW w:type="dxa" w:w="1607"/>
          </w:tcPr>
          <w:p>
            <w:pPr>
              <w:spacing w:after="0"/>
              <w:jc w:val="left"/>
            </w:pPr>
            <w:r>
              <w:rPr>
                <w:sz w:val="16"/>
              </w:rPr>
              <w:t>No damage reported in 7 records.</w:t>
            </w:r>
          </w:p>
        </w:tc>
        <w:tc>
          <w:tcPr>
            <w:tcW w:type="dxa" w:w="1411"/>
          </w:tcPr>
          <w:p>
            <w:pPr>
              <w:spacing w:after="0"/>
              <w:jc w:val="left"/>
            </w:pPr>
          </w:p>
        </w:tc>
        <w:tc>
          <w:tcPr>
            <w:tcW w:type="dxa" w:w="2263"/>
          </w:tcPr>
          <w:p>
            <w:pPr>
              <w:spacing w:after="0"/>
              <w:jc w:val="left"/>
            </w:pPr>
            <w:r>
              <w:rPr>
                <w:sz w:val="16"/>
              </w:rPr>
              <w:t>Countywide (zone-level records).</w:t>
            </w:r>
          </w:p>
        </w:tc>
        <w:tc>
          <w:tcPr>
            <w:tcW w:type="dxa" w:w="15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1"/>
        <w:gridCol w:w="2160"/>
        <w:gridCol w:w="3072"/>
        <w:gridCol w:w="2123"/>
        <w:gridCol w:w="1526"/>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1"/>
            <w:shd w:val="clear" w:color="auto" w:fill="E8E8E8"/>
          </w:tcPr>
          <w:p>
            <w:pPr>
              <w:spacing w:after="0"/>
              <w:jc w:val="left"/>
            </w:pPr>
            <w:r>
              <w:rPr>
                <w:b/>
                <w:sz w:val="16"/>
              </w:rPr>
              <w:t>Type</w:t>
            </w:r>
          </w:p>
        </w:tc>
        <w:tc>
          <w:tcPr>
            <w:tcW w:type="dxa" w:w="2160"/>
            <w:shd w:val="clear" w:color="auto" w:fill="E8E8E8"/>
          </w:tcPr>
          <w:p>
            <w:pPr>
              <w:spacing w:after="0"/>
              <w:jc w:val="left"/>
            </w:pPr>
            <w:r>
              <w:rPr>
                <w:b/>
                <w:sz w:val="16"/>
              </w:rPr>
              <w:t>Title</w:t>
            </w:r>
          </w:p>
        </w:tc>
        <w:tc>
          <w:tcPr>
            <w:tcW w:type="dxa" w:w="3072"/>
            <w:shd w:val="clear" w:color="auto" w:fill="E8E8E8"/>
          </w:tcPr>
          <w:p>
            <w:pPr>
              <w:spacing w:after="0"/>
              <w:jc w:val="left"/>
            </w:pPr>
            <w:r>
              <w:rPr>
                <w:b/>
                <w:sz w:val="16"/>
              </w:rPr>
              <w:t>Mapped hazard</w:t>
            </w:r>
          </w:p>
        </w:tc>
        <w:tc>
          <w:tcPr>
            <w:tcW w:type="dxa" w:w="21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26"/>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41"/>
          </w:tcPr>
          <w:p>
            <w:pPr>
              <w:spacing w:after="0"/>
              <w:jc w:val="left"/>
            </w:pPr>
            <w:r>
              <w:rPr>
                <w:sz w:val="16"/>
              </w:rPr>
              <w:t>Major disaster</w:t>
            </w:r>
          </w:p>
        </w:tc>
        <w:tc>
          <w:tcPr>
            <w:tcW w:type="dxa" w:w="2160"/>
          </w:tcPr>
          <w:p>
            <w:pPr>
              <w:spacing w:after="0"/>
              <w:jc w:val="left"/>
            </w:pPr>
            <w:r>
              <w:rPr>
                <w:sz w:val="16"/>
              </w:rPr>
              <w:t>Hurricane Beryl</w:t>
            </w:r>
          </w:p>
        </w:tc>
        <w:tc>
          <w:tcPr>
            <w:tcW w:type="dxa" w:w="3072"/>
          </w:tcPr>
          <w:p>
            <w:pPr>
              <w:spacing w:after="0"/>
              <w:jc w:val="left"/>
            </w:pPr>
            <w:r>
              <w:rPr>
                <w:sz w:val="16"/>
              </w:rPr>
              <w:t>Hurricane</w:t>
            </w:r>
          </w:p>
        </w:tc>
        <w:tc>
          <w:tcPr>
            <w:tcW w:type="dxa" w:w="2123"/>
          </w:tcPr>
          <w:p>
            <w:pPr>
              <w:spacing w:after="0"/>
              <w:jc w:val="right"/>
            </w:pPr>
            <w:r>
              <w:rPr>
                <w:sz w:val="16"/>
              </w:rPr>
              <w:t>$326,497.32</w:t>
            </w:r>
          </w:p>
        </w:tc>
        <w:tc>
          <w:tcPr>
            <w:tcW w:type="dxa" w:w="1526"/>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41"/>
          </w:tcPr>
          <w:p>
            <w:pPr>
              <w:spacing w:after="0"/>
              <w:jc w:val="left"/>
            </w:pPr>
            <w:r>
              <w:rPr>
                <w:sz w:val="16"/>
              </w:rPr>
              <w:t>Major disaster</w:t>
            </w:r>
          </w:p>
        </w:tc>
        <w:tc>
          <w:tcPr>
            <w:tcW w:type="dxa" w:w="2160"/>
          </w:tcPr>
          <w:p>
            <w:pPr>
              <w:spacing w:after="0"/>
              <w:jc w:val="left"/>
            </w:pPr>
            <w:r>
              <w:rPr>
                <w:sz w:val="16"/>
              </w:rPr>
              <w:t>Severe Storms, Straight-Line Winds, Tornadoes, and Flooding</w:t>
            </w:r>
          </w:p>
        </w:tc>
        <w:tc>
          <w:tcPr>
            <w:tcW w:type="dxa" w:w="3072"/>
          </w:tcPr>
          <w:p>
            <w:pPr>
              <w:spacing w:after="0"/>
              <w:jc w:val="left"/>
            </w:pPr>
            <w:r>
              <w:rPr>
                <w:sz w:val="16"/>
              </w:rPr>
              <w:t>Inland Flooding (primary); also designated: Strong Wind, Tornado</w:t>
            </w:r>
          </w:p>
        </w:tc>
        <w:tc>
          <w:tcPr>
            <w:tcW w:type="dxa" w:w="2123"/>
          </w:tcPr>
          <w:p>
            <w:pPr>
              <w:spacing w:after="0"/>
              <w:jc w:val="right"/>
            </w:pPr>
            <w:r>
              <w:rPr>
                <w:sz w:val="16"/>
              </w:rPr>
              <w:t>$870,489.18</w:t>
            </w:r>
          </w:p>
        </w:tc>
        <w:tc>
          <w:tcPr>
            <w:tcW w:type="dxa" w:w="1526"/>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41"/>
          </w:tcPr>
          <w:p>
            <w:pPr>
              <w:spacing w:after="0"/>
              <w:jc w:val="left"/>
            </w:pPr>
            <w:r>
              <w:rPr>
                <w:sz w:val="16"/>
              </w:rPr>
              <w:t>Major disaster</w:t>
            </w:r>
          </w:p>
        </w:tc>
        <w:tc>
          <w:tcPr>
            <w:tcW w:type="dxa" w:w="2160"/>
          </w:tcPr>
          <w:p>
            <w:pPr>
              <w:spacing w:after="0"/>
              <w:jc w:val="left"/>
            </w:pPr>
            <w:r>
              <w:rPr>
                <w:sz w:val="16"/>
              </w:rPr>
              <w:t>Severe Winter Storms</w:t>
            </w:r>
          </w:p>
        </w:tc>
        <w:tc>
          <w:tcPr>
            <w:tcW w:type="dxa" w:w="3072"/>
          </w:tcPr>
          <w:p>
            <w:pPr>
              <w:spacing w:after="0"/>
              <w:jc w:val="left"/>
            </w:pPr>
            <w:r>
              <w:rPr>
                <w:sz w:val="16"/>
              </w:rPr>
              <w:t>Ice Storm</w:t>
            </w:r>
          </w:p>
        </w:tc>
        <w:tc>
          <w:tcPr>
            <w:tcW w:type="dxa" w:w="2123"/>
          </w:tcPr>
          <w:p>
            <w:pPr>
              <w:spacing w:after="0"/>
              <w:jc w:val="right"/>
            </w:pPr>
            <w:r>
              <w:rPr>
                <w:sz w:val="16"/>
              </w:rPr>
              <w:t>no Public Assistance recorded</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41"/>
          </w:tcPr>
          <w:p>
            <w:pPr>
              <w:spacing w:after="0"/>
              <w:jc w:val="left"/>
            </w:pPr>
            <w:r>
              <w:rPr>
                <w:sz w:val="16"/>
              </w:rPr>
              <w:t>Emergency</w:t>
            </w:r>
          </w:p>
        </w:tc>
        <w:tc>
          <w:tcPr>
            <w:tcW w:type="dxa" w:w="2160"/>
          </w:tcPr>
          <w:p>
            <w:pPr>
              <w:spacing w:after="0"/>
              <w:jc w:val="left"/>
            </w:pPr>
            <w:r>
              <w:rPr>
                <w:sz w:val="16"/>
              </w:rPr>
              <w:t>Severe Winter Storm</w:t>
            </w:r>
          </w:p>
        </w:tc>
        <w:tc>
          <w:tcPr>
            <w:tcW w:type="dxa" w:w="3072"/>
          </w:tcPr>
          <w:p>
            <w:pPr>
              <w:spacing w:after="0"/>
              <w:jc w:val="left"/>
            </w:pPr>
            <w:r>
              <w:rPr>
                <w:sz w:val="16"/>
              </w:rPr>
              <w:t>Ice Storm</w:t>
            </w:r>
          </w:p>
        </w:tc>
        <w:tc>
          <w:tcPr>
            <w:tcW w:type="dxa" w:w="2123"/>
          </w:tcPr>
          <w:p>
            <w:pPr>
              <w:spacing w:after="0"/>
              <w:jc w:val="right"/>
            </w:pPr>
            <w:r>
              <w:rPr>
                <w:sz w:val="16"/>
              </w:rPr>
              <w:t>no Public Assistance recorded</w:t>
            </w:r>
          </w:p>
        </w:tc>
        <w:tc>
          <w:tcPr>
            <w:tcW w:type="dxa" w:w="1526"/>
          </w:tcPr>
          <w:p>
            <w:pPr>
              <w:spacing w:after="0"/>
              <w:jc w:val="left"/>
            </w:pPr>
          </w:p>
        </w:tc>
        <w:tc>
          <w:tcPr>
            <w:tcW w:type="dxa" w:w="879"/>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41"/>
          </w:tcPr>
          <w:p>
            <w:pPr>
              <w:spacing w:after="0"/>
              <w:jc w:val="left"/>
            </w:pPr>
            <w:r>
              <w:rPr>
                <w:sz w:val="16"/>
              </w:rPr>
              <w:t>Emergency</w:t>
            </w:r>
          </w:p>
        </w:tc>
        <w:tc>
          <w:tcPr>
            <w:tcW w:type="dxa" w:w="2160"/>
          </w:tcPr>
          <w:p>
            <w:pPr>
              <w:spacing w:after="0"/>
              <w:jc w:val="left"/>
            </w:pPr>
            <w:r>
              <w:rPr>
                <w:sz w:val="16"/>
              </w:rPr>
              <w:t>Tropical Storms Marco and Laura</w:t>
            </w:r>
          </w:p>
        </w:tc>
        <w:tc>
          <w:tcPr>
            <w:tcW w:type="dxa" w:w="3072"/>
          </w:tcPr>
          <w:p>
            <w:pPr>
              <w:spacing w:after="0"/>
              <w:jc w:val="left"/>
            </w:pPr>
            <w:r>
              <w:rPr>
                <w:sz w:val="16"/>
              </w:rPr>
              <w:t>Hurricane</w:t>
            </w:r>
          </w:p>
        </w:tc>
        <w:tc>
          <w:tcPr>
            <w:tcW w:type="dxa" w:w="2123"/>
          </w:tcPr>
          <w:p>
            <w:pPr>
              <w:spacing w:after="0"/>
              <w:jc w:val="right"/>
            </w:pPr>
            <w:r>
              <w:rPr>
                <w:sz w:val="16"/>
              </w:rPr>
              <w:t>no Public Assistance recorded</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41"/>
          </w:tcPr>
          <w:p>
            <w:pPr>
              <w:spacing w:after="0"/>
              <w:jc w:val="left"/>
            </w:pPr>
            <w:r>
              <w:rPr>
                <w:sz w:val="16"/>
              </w:rPr>
              <w:t>Major disaster</w:t>
            </w:r>
          </w:p>
        </w:tc>
        <w:tc>
          <w:tcPr>
            <w:tcW w:type="dxa" w:w="2160"/>
          </w:tcPr>
          <w:p>
            <w:pPr>
              <w:spacing w:after="0"/>
              <w:jc w:val="left"/>
            </w:pPr>
            <w:r>
              <w:rPr>
                <w:sz w:val="16"/>
              </w:rPr>
              <w:t>COVID-19 Pandemic</w:t>
            </w:r>
          </w:p>
        </w:tc>
        <w:tc>
          <w:tcPr>
            <w:tcW w:type="dxa" w:w="3072"/>
          </w:tcPr>
          <w:p>
            <w:pPr>
              <w:spacing w:after="0"/>
              <w:jc w:val="left"/>
            </w:pPr>
            <w:r>
              <w:rPr>
                <w:sz w:val="16"/>
              </w:rPr>
              <w:t>Non-natural, not counted</w:t>
            </w:r>
          </w:p>
        </w:tc>
        <w:tc>
          <w:tcPr>
            <w:tcW w:type="dxa" w:w="2123"/>
          </w:tcPr>
          <w:p>
            <w:pPr>
              <w:spacing w:after="0"/>
              <w:jc w:val="right"/>
            </w:pPr>
            <w:r>
              <w:rPr>
                <w:sz w:val="16"/>
              </w:rPr>
              <w:t>$217,907.52</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41"/>
          </w:tcPr>
          <w:p>
            <w:pPr>
              <w:spacing w:after="0"/>
              <w:jc w:val="left"/>
            </w:pPr>
            <w:r>
              <w:rPr>
                <w:sz w:val="16"/>
              </w:rPr>
              <w:t>Emergency</w:t>
            </w:r>
          </w:p>
        </w:tc>
        <w:tc>
          <w:tcPr>
            <w:tcW w:type="dxa" w:w="2160"/>
          </w:tcPr>
          <w:p>
            <w:pPr>
              <w:spacing w:after="0"/>
              <w:jc w:val="left"/>
            </w:pPr>
            <w:r>
              <w:rPr>
                <w:sz w:val="16"/>
              </w:rPr>
              <w:t>COVID-19</w:t>
            </w:r>
          </w:p>
        </w:tc>
        <w:tc>
          <w:tcPr>
            <w:tcW w:type="dxa" w:w="3072"/>
          </w:tcPr>
          <w:p>
            <w:pPr>
              <w:spacing w:after="0"/>
              <w:jc w:val="left"/>
            </w:pPr>
            <w:r>
              <w:rPr>
                <w:sz w:val="16"/>
              </w:rPr>
              <w:t>Non-natural, not counted</w:t>
            </w:r>
          </w:p>
        </w:tc>
        <w:tc>
          <w:tcPr>
            <w:tcW w:type="dxa" w:w="2123"/>
          </w:tcPr>
          <w:p>
            <w:pPr>
              <w:spacing w:after="0"/>
              <w:jc w:val="right"/>
            </w:pPr>
            <w:r>
              <w:rPr>
                <w:sz w:val="16"/>
              </w:rPr>
              <w:t>no Public Assistance recorded</w:t>
            </w:r>
          </w:p>
        </w:tc>
        <w:tc>
          <w:tcPr>
            <w:tcW w:type="dxa" w:w="1526"/>
          </w:tcPr>
          <w:p>
            <w:pPr>
              <w:spacing w:after="0"/>
              <w:jc w:val="left"/>
            </w:pPr>
          </w:p>
        </w:tc>
        <w:tc>
          <w:tcPr>
            <w:tcW w:type="dxa" w:w="879"/>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41"/>
          </w:tcPr>
          <w:p>
            <w:pPr>
              <w:spacing w:after="0"/>
              <w:jc w:val="left"/>
            </w:pPr>
            <w:r>
              <w:rPr>
                <w:sz w:val="16"/>
              </w:rPr>
              <w:t>Major disaster</w:t>
            </w:r>
          </w:p>
        </w:tc>
        <w:tc>
          <w:tcPr>
            <w:tcW w:type="dxa" w:w="2160"/>
          </w:tcPr>
          <w:p>
            <w:pPr>
              <w:spacing w:after="0"/>
              <w:jc w:val="left"/>
            </w:pPr>
            <w:r>
              <w:rPr>
                <w:sz w:val="16"/>
              </w:rPr>
              <w:t>Hurricane Harvey</w:t>
            </w:r>
          </w:p>
        </w:tc>
        <w:tc>
          <w:tcPr>
            <w:tcW w:type="dxa" w:w="3072"/>
          </w:tcPr>
          <w:p>
            <w:pPr>
              <w:spacing w:after="0"/>
              <w:jc w:val="left"/>
            </w:pPr>
            <w:r>
              <w:rPr>
                <w:sz w:val="16"/>
              </w:rPr>
              <w:t>Hurricane</w:t>
            </w:r>
          </w:p>
        </w:tc>
        <w:tc>
          <w:tcPr>
            <w:tcW w:type="dxa" w:w="2123"/>
          </w:tcPr>
          <w:p>
            <w:pPr>
              <w:spacing w:after="0"/>
              <w:jc w:val="right"/>
            </w:pPr>
            <w:r>
              <w:rPr>
                <w:sz w:val="16"/>
              </w:rPr>
              <w:t>$2,246,285.84</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41"/>
          </w:tcPr>
          <w:p>
            <w:pPr>
              <w:spacing w:after="0"/>
              <w:jc w:val="left"/>
            </w:pPr>
            <w:r>
              <w:rPr>
                <w:sz w:val="16"/>
              </w:rPr>
              <w:t>Major disaster</w:t>
            </w:r>
          </w:p>
        </w:tc>
        <w:tc>
          <w:tcPr>
            <w:tcW w:type="dxa" w:w="2160"/>
          </w:tcPr>
          <w:p>
            <w:pPr>
              <w:spacing w:after="0"/>
              <w:jc w:val="left"/>
            </w:pPr>
            <w:r>
              <w:rPr>
                <w:sz w:val="16"/>
              </w:rPr>
              <w:t>Severe Storms and Flooding</w:t>
            </w:r>
          </w:p>
        </w:tc>
        <w:tc>
          <w:tcPr>
            <w:tcW w:type="dxa" w:w="3072"/>
          </w:tcPr>
          <w:p>
            <w:pPr>
              <w:spacing w:after="0"/>
              <w:jc w:val="left"/>
            </w:pPr>
            <w:r>
              <w:rPr>
                <w:sz w:val="16"/>
              </w:rPr>
              <w:t>Inland Flooding</w:t>
            </w:r>
          </w:p>
        </w:tc>
        <w:tc>
          <w:tcPr>
            <w:tcW w:type="dxa" w:w="2123"/>
          </w:tcPr>
          <w:p>
            <w:pPr>
              <w:spacing w:after="0"/>
              <w:jc w:val="right"/>
            </w:pPr>
            <w:r>
              <w:rPr>
                <w:sz w:val="16"/>
              </w:rPr>
              <w:t>$381,764.76</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41"/>
          </w:tcPr>
          <w:p>
            <w:pPr>
              <w:spacing w:after="0"/>
              <w:jc w:val="left"/>
            </w:pPr>
            <w:r>
              <w:rPr>
                <w:sz w:val="16"/>
              </w:rPr>
              <w:t>Major disaster</w:t>
            </w:r>
          </w:p>
        </w:tc>
        <w:tc>
          <w:tcPr>
            <w:tcW w:type="dxa" w:w="2160"/>
          </w:tcPr>
          <w:p>
            <w:pPr>
              <w:spacing w:after="0"/>
              <w:jc w:val="left"/>
            </w:pPr>
            <w:r>
              <w:rPr>
                <w:sz w:val="16"/>
              </w:rPr>
              <w:t>Severe Storms and Flooding</w:t>
            </w:r>
          </w:p>
        </w:tc>
        <w:tc>
          <w:tcPr>
            <w:tcW w:type="dxa" w:w="3072"/>
          </w:tcPr>
          <w:p>
            <w:pPr>
              <w:spacing w:after="0"/>
              <w:jc w:val="left"/>
            </w:pPr>
            <w:r>
              <w:rPr>
                <w:sz w:val="16"/>
              </w:rPr>
              <w:t>Inland Flooding</w:t>
            </w:r>
          </w:p>
        </w:tc>
        <w:tc>
          <w:tcPr>
            <w:tcW w:type="dxa" w:w="2123"/>
          </w:tcPr>
          <w:p>
            <w:pPr>
              <w:spacing w:after="0"/>
              <w:jc w:val="right"/>
            </w:pPr>
            <w:r>
              <w:rPr>
                <w:sz w:val="16"/>
              </w:rPr>
              <w:t>$430,488.69</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41"/>
          </w:tcPr>
          <w:p>
            <w:pPr>
              <w:spacing w:after="0"/>
              <w:jc w:val="left"/>
            </w:pPr>
            <w:r>
              <w:rPr>
                <w:sz w:val="16"/>
              </w:rPr>
              <w:t>Major disaster</w:t>
            </w:r>
          </w:p>
        </w:tc>
        <w:tc>
          <w:tcPr>
            <w:tcW w:type="dxa" w:w="2160"/>
          </w:tcPr>
          <w:p>
            <w:pPr>
              <w:spacing w:after="0"/>
              <w:jc w:val="left"/>
            </w:pPr>
            <w:r>
              <w:rPr>
                <w:sz w:val="16"/>
              </w:rPr>
              <w:t>Severe Storms, Tornadoes, Straight-Line Winds and Flooding</w:t>
            </w:r>
          </w:p>
        </w:tc>
        <w:tc>
          <w:tcPr>
            <w:tcW w:type="dxa" w:w="3072"/>
          </w:tcPr>
          <w:p>
            <w:pPr>
              <w:spacing w:after="0"/>
              <w:jc w:val="left"/>
            </w:pPr>
            <w:r>
              <w:rPr>
                <w:sz w:val="16"/>
              </w:rPr>
              <w:t>Inland Flooding; Strong Wind; Tornado</w:t>
            </w:r>
          </w:p>
        </w:tc>
        <w:tc>
          <w:tcPr>
            <w:tcW w:type="dxa" w:w="2123"/>
          </w:tcPr>
          <w:p>
            <w:pPr>
              <w:spacing w:after="0"/>
              <w:jc w:val="right"/>
            </w:pPr>
            <w:r>
              <w:rPr>
                <w:sz w:val="16"/>
              </w:rPr>
              <w:t>$308,457.37</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41"/>
          </w:tcPr>
          <w:p>
            <w:pPr>
              <w:spacing w:after="0"/>
              <w:jc w:val="left"/>
            </w:pPr>
            <w:r>
              <w:rPr>
                <w:sz w:val="16"/>
              </w:rPr>
              <w:t>Major disaster</w:t>
            </w:r>
          </w:p>
        </w:tc>
        <w:tc>
          <w:tcPr>
            <w:tcW w:type="dxa" w:w="2160"/>
          </w:tcPr>
          <w:p>
            <w:pPr>
              <w:spacing w:after="0"/>
              <w:jc w:val="left"/>
            </w:pPr>
            <w:r>
              <w:rPr>
                <w:sz w:val="16"/>
              </w:rPr>
              <w:t>Wildfires</w:t>
            </w:r>
          </w:p>
        </w:tc>
        <w:tc>
          <w:tcPr>
            <w:tcW w:type="dxa" w:w="3072"/>
          </w:tcPr>
          <w:p>
            <w:pPr>
              <w:spacing w:after="0"/>
              <w:jc w:val="left"/>
            </w:pPr>
            <w:r>
              <w:rPr>
                <w:sz w:val="16"/>
              </w:rPr>
              <w:t>Wildfire</w:t>
            </w:r>
          </w:p>
        </w:tc>
        <w:tc>
          <w:tcPr>
            <w:tcW w:type="dxa" w:w="2123"/>
          </w:tcPr>
          <w:p>
            <w:pPr>
              <w:spacing w:after="0"/>
              <w:jc w:val="right"/>
            </w:pPr>
            <w:r>
              <w:rPr>
                <w:sz w:val="16"/>
              </w:rPr>
              <w:t>PA not declared for this county</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2011-09-06</w:t>
            </w:r>
          </w:p>
        </w:tc>
        <w:tc>
          <w:tcPr>
            <w:tcW w:type="dxa" w:w="1037"/>
          </w:tcPr>
          <w:p>
            <w:pPr>
              <w:spacing w:after="0"/>
              <w:jc w:val="left"/>
            </w:pPr>
            <w:r>
              <w:rPr>
                <w:sz w:val="16"/>
              </w:rPr>
              <w:t>2011-09-05</w:t>
            </w:r>
          </w:p>
        </w:tc>
        <w:tc>
          <w:tcPr>
            <w:tcW w:type="dxa" w:w="1037"/>
          </w:tcPr>
          <w:p>
            <w:pPr>
              <w:spacing w:after="0"/>
              <w:jc w:val="left"/>
            </w:pPr>
            <w:r>
              <w:rPr>
                <w:sz w:val="16"/>
              </w:rPr>
              <w:t>FM-2964-TX</w:t>
            </w:r>
          </w:p>
        </w:tc>
        <w:tc>
          <w:tcPr>
            <w:tcW w:type="dxa" w:w="1241"/>
          </w:tcPr>
          <w:p>
            <w:pPr>
              <w:spacing w:after="0"/>
              <w:jc w:val="left"/>
            </w:pPr>
            <w:r>
              <w:rPr>
                <w:sz w:val="16"/>
              </w:rPr>
              <w:t>Fire management</w:t>
            </w:r>
          </w:p>
        </w:tc>
        <w:tc>
          <w:tcPr>
            <w:tcW w:type="dxa" w:w="2160"/>
          </w:tcPr>
          <w:p>
            <w:pPr>
              <w:spacing w:after="0"/>
              <w:jc w:val="left"/>
            </w:pPr>
            <w:r>
              <w:rPr>
                <w:sz w:val="16"/>
              </w:rPr>
              <w:t>Riley Road Fire</w:t>
            </w:r>
          </w:p>
        </w:tc>
        <w:tc>
          <w:tcPr>
            <w:tcW w:type="dxa" w:w="3072"/>
          </w:tcPr>
          <w:p>
            <w:pPr>
              <w:spacing w:after="0"/>
              <w:jc w:val="left"/>
            </w:pPr>
            <w:r>
              <w:rPr>
                <w:sz w:val="16"/>
              </w:rPr>
              <w:t>Wildfire</w:t>
            </w:r>
          </w:p>
        </w:tc>
        <w:tc>
          <w:tcPr>
            <w:tcW w:type="dxa" w:w="2123"/>
          </w:tcPr>
          <w:p>
            <w:pPr>
              <w:spacing w:after="0"/>
              <w:jc w:val="right"/>
            </w:pPr>
            <w:r>
              <w:rPr>
                <w:sz w:val="16"/>
              </w:rPr>
              <w:t>no Public Assistance recorded</w:t>
            </w:r>
          </w:p>
        </w:tc>
        <w:tc>
          <w:tcPr>
            <w:tcW w:type="dxa" w:w="1526"/>
          </w:tcPr>
          <w:p>
            <w:pPr>
              <w:spacing w:after="0"/>
              <w:jc w:val="left"/>
            </w:pPr>
          </w:p>
        </w:tc>
        <w:tc>
          <w:tcPr>
            <w:tcW w:type="dxa" w:w="879"/>
          </w:tcPr>
          <w:p>
            <w:pPr>
              <w:spacing w:after="0"/>
              <w:jc w:val="left"/>
            </w:pPr>
            <w:r>
              <w:rPr>
                <w:sz w:val="16"/>
              </w:rPr>
              <w:t>same incident as DR-4029</w:t>
            </w: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41"/>
          </w:tcPr>
          <w:p>
            <w:pPr>
              <w:spacing w:after="0"/>
              <w:jc w:val="left"/>
            </w:pPr>
            <w:r>
              <w:rPr>
                <w:sz w:val="16"/>
              </w:rPr>
              <w:t>Major disaster</w:t>
            </w:r>
          </w:p>
        </w:tc>
        <w:tc>
          <w:tcPr>
            <w:tcW w:type="dxa" w:w="2160"/>
          </w:tcPr>
          <w:p>
            <w:pPr>
              <w:spacing w:after="0"/>
              <w:jc w:val="left"/>
            </w:pPr>
            <w:r>
              <w:rPr>
                <w:sz w:val="16"/>
              </w:rPr>
              <w:t>Hurricane Ike</w:t>
            </w:r>
          </w:p>
        </w:tc>
        <w:tc>
          <w:tcPr>
            <w:tcW w:type="dxa" w:w="3072"/>
          </w:tcPr>
          <w:p>
            <w:pPr>
              <w:spacing w:after="0"/>
              <w:jc w:val="left"/>
            </w:pPr>
            <w:r>
              <w:rPr>
                <w:sz w:val="16"/>
              </w:rPr>
              <w:t>Hurricane (primary); also designated: Inland Flooding</w:t>
            </w:r>
          </w:p>
        </w:tc>
        <w:tc>
          <w:tcPr>
            <w:tcW w:type="dxa" w:w="2123"/>
          </w:tcPr>
          <w:p>
            <w:pPr>
              <w:spacing w:after="0"/>
              <w:jc w:val="right"/>
            </w:pPr>
            <w:r>
              <w:rPr>
                <w:sz w:val="16"/>
              </w:rPr>
              <w:t>$270,083.30</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41"/>
          </w:tcPr>
          <w:p>
            <w:pPr>
              <w:spacing w:after="0"/>
              <w:jc w:val="left"/>
            </w:pPr>
            <w:r>
              <w:rPr>
                <w:sz w:val="16"/>
              </w:rPr>
              <w:t>Emergency</w:t>
            </w:r>
          </w:p>
        </w:tc>
        <w:tc>
          <w:tcPr>
            <w:tcW w:type="dxa" w:w="2160"/>
          </w:tcPr>
          <w:p>
            <w:pPr>
              <w:spacing w:after="0"/>
              <w:jc w:val="left"/>
            </w:pPr>
            <w:r>
              <w:rPr>
                <w:sz w:val="16"/>
              </w:rPr>
              <w:t>Hurricane Ike</w:t>
            </w:r>
          </w:p>
        </w:tc>
        <w:tc>
          <w:tcPr>
            <w:tcW w:type="dxa" w:w="3072"/>
          </w:tcPr>
          <w:p>
            <w:pPr>
              <w:spacing w:after="0"/>
              <w:jc w:val="left"/>
            </w:pPr>
            <w:r>
              <w:rPr>
                <w:sz w:val="16"/>
              </w:rPr>
              <w:t>Hurricane</w:t>
            </w:r>
          </w:p>
        </w:tc>
        <w:tc>
          <w:tcPr>
            <w:tcW w:type="dxa" w:w="2123"/>
          </w:tcPr>
          <w:p>
            <w:pPr>
              <w:spacing w:after="0"/>
              <w:jc w:val="right"/>
            </w:pPr>
            <w:r>
              <w:rPr>
                <w:sz w:val="16"/>
              </w:rPr>
              <w:t>no Public Assistance recorded</w:t>
            </w:r>
          </w:p>
        </w:tc>
        <w:tc>
          <w:tcPr>
            <w:tcW w:type="dxa" w:w="1526"/>
          </w:tcPr>
          <w:p>
            <w:pPr>
              <w:spacing w:after="0"/>
              <w:jc w:val="left"/>
            </w:pPr>
          </w:p>
        </w:tc>
        <w:tc>
          <w:tcPr>
            <w:tcW w:type="dxa" w:w="879"/>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41"/>
          </w:tcPr>
          <w:p>
            <w:pPr>
              <w:spacing w:after="0"/>
              <w:jc w:val="left"/>
            </w:pPr>
            <w:r>
              <w:rPr>
                <w:sz w:val="16"/>
              </w:rPr>
              <w:t>Emergency</w:t>
            </w:r>
          </w:p>
        </w:tc>
        <w:tc>
          <w:tcPr>
            <w:tcW w:type="dxa" w:w="2160"/>
          </w:tcPr>
          <w:p>
            <w:pPr>
              <w:spacing w:after="0"/>
              <w:jc w:val="left"/>
            </w:pPr>
            <w:r>
              <w:rPr>
                <w:sz w:val="16"/>
              </w:rPr>
              <w:t>Hurricane Gustav</w:t>
            </w:r>
          </w:p>
        </w:tc>
        <w:tc>
          <w:tcPr>
            <w:tcW w:type="dxa" w:w="3072"/>
          </w:tcPr>
          <w:p>
            <w:pPr>
              <w:spacing w:after="0"/>
              <w:jc w:val="left"/>
            </w:pPr>
            <w:r>
              <w:rPr>
                <w:sz w:val="16"/>
              </w:rPr>
              <w:t>Hurricane</w:t>
            </w:r>
          </w:p>
        </w:tc>
        <w:tc>
          <w:tcPr>
            <w:tcW w:type="dxa" w:w="2123"/>
          </w:tcPr>
          <w:p>
            <w:pPr>
              <w:spacing w:after="0"/>
              <w:jc w:val="right"/>
            </w:pPr>
            <w:r>
              <w:rPr>
                <w:sz w:val="16"/>
              </w:rPr>
              <w:t>no Public Assistance recorded</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41"/>
          </w:tcPr>
          <w:p>
            <w:pPr>
              <w:spacing w:after="0"/>
              <w:jc w:val="left"/>
            </w:pPr>
            <w:r>
              <w:rPr>
                <w:sz w:val="16"/>
              </w:rPr>
              <w:t>Emergency</w:t>
            </w:r>
          </w:p>
        </w:tc>
        <w:tc>
          <w:tcPr>
            <w:tcW w:type="dxa" w:w="2160"/>
          </w:tcPr>
          <w:p>
            <w:pPr>
              <w:spacing w:after="0"/>
              <w:jc w:val="left"/>
            </w:pPr>
            <w:r>
              <w:rPr>
                <w:sz w:val="16"/>
              </w:rPr>
              <w:t>Wildfires</w:t>
            </w:r>
          </w:p>
        </w:tc>
        <w:tc>
          <w:tcPr>
            <w:tcW w:type="dxa" w:w="3072"/>
          </w:tcPr>
          <w:p>
            <w:pPr>
              <w:spacing w:after="0"/>
              <w:jc w:val="left"/>
            </w:pPr>
            <w:r>
              <w:rPr>
                <w:sz w:val="16"/>
              </w:rPr>
              <w:t>Wildfire</w:t>
            </w:r>
          </w:p>
        </w:tc>
        <w:tc>
          <w:tcPr>
            <w:tcW w:type="dxa" w:w="2123"/>
          </w:tcPr>
          <w:p>
            <w:pPr>
              <w:spacing w:after="0"/>
              <w:jc w:val="right"/>
            </w:pPr>
            <w:r>
              <w:rPr>
                <w:sz w:val="16"/>
              </w:rPr>
              <w:t>no Public Assistance recorded</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41"/>
          </w:tcPr>
          <w:p>
            <w:pPr>
              <w:spacing w:after="0"/>
              <w:jc w:val="left"/>
            </w:pPr>
            <w:r>
              <w:rPr>
                <w:sz w:val="16"/>
              </w:rPr>
              <w:t>Major disaster</w:t>
            </w:r>
          </w:p>
        </w:tc>
        <w:tc>
          <w:tcPr>
            <w:tcW w:type="dxa" w:w="2160"/>
          </w:tcPr>
          <w:p>
            <w:pPr>
              <w:spacing w:after="0"/>
              <w:jc w:val="left"/>
            </w:pPr>
            <w:r>
              <w:rPr>
                <w:sz w:val="16"/>
              </w:rPr>
              <w:t>Extreme Wildfire Threat</w:t>
            </w:r>
          </w:p>
        </w:tc>
        <w:tc>
          <w:tcPr>
            <w:tcW w:type="dxa" w:w="3072"/>
          </w:tcPr>
          <w:p>
            <w:pPr>
              <w:spacing w:after="0"/>
              <w:jc w:val="left"/>
            </w:pPr>
            <w:r>
              <w:rPr>
                <w:sz w:val="16"/>
              </w:rPr>
              <w:t>Wildfire</w:t>
            </w:r>
          </w:p>
        </w:tc>
        <w:tc>
          <w:tcPr>
            <w:tcW w:type="dxa" w:w="2123"/>
          </w:tcPr>
          <w:p>
            <w:pPr>
              <w:spacing w:after="0"/>
              <w:jc w:val="right"/>
            </w:pPr>
            <w:r>
              <w:rPr>
                <w:sz w:val="16"/>
              </w:rPr>
              <w:t>no Public Assistance recorded</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41"/>
          </w:tcPr>
          <w:p>
            <w:pPr>
              <w:spacing w:after="0"/>
              <w:jc w:val="left"/>
            </w:pPr>
            <w:r>
              <w:rPr>
                <w:sz w:val="16"/>
              </w:rPr>
              <w:t>Major disaster</w:t>
            </w:r>
          </w:p>
        </w:tc>
        <w:tc>
          <w:tcPr>
            <w:tcW w:type="dxa" w:w="2160"/>
          </w:tcPr>
          <w:p>
            <w:pPr>
              <w:spacing w:after="0"/>
              <w:jc w:val="left"/>
            </w:pPr>
            <w:r>
              <w:rPr>
                <w:sz w:val="16"/>
              </w:rPr>
              <w:t>Hurricane Rita</w:t>
            </w:r>
          </w:p>
        </w:tc>
        <w:tc>
          <w:tcPr>
            <w:tcW w:type="dxa" w:w="3072"/>
          </w:tcPr>
          <w:p>
            <w:pPr>
              <w:spacing w:after="0"/>
              <w:jc w:val="left"/>
            </w:pPr>
            <w:r>
              <w:rPr>
                <w:sz w:val="16"/>
              </w:rPr>
              <w:t>Hurricane: evacuation support (county designated for sheltering evacuees, no Individual Assistance), not a local hazard event; not counted</w:t>
            </w:r>
          </w:p>
        </w:tc>
        <w:tc>
          <w:tcPr>
            <w:tcW w:type="dxa" w:w="2123"/>
          </w:tcPr>
          <w:p>
            <w:pPr>
              <w:spacing w:after="0"/>
              <w:jc w:val="right"/>
            </w:pPr>
            <w:r>
              <w:rPr>
                <w:sz w:val="16"/>
              </w:rPr>
              <w:t>$136,583.65</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41"/>
          </w:tcPr>
          <w:p>
            <w:pPr>
              <w:spacing w:after="0"/>
              <w:jc w:val="left"/>
            </w:pPr>
            <w:r>
              <w:rPr>
                <w:sz w:val="16"/>
              </w:rPr>
              <w:t>Emergency</w:t>
            </w:r>
          </w:p>
        </w:tc>
        <w:tc>
          <w:tcPr>
            <w:tcW w:type="dxa" w:w="2160"/>
          </w:tcPr>
          <w:p>
            <w:pPr>
              <w:spacing w:after="0"/>
              <w:jc w:val="left"/>
            </w:pPr>
            <w:r>
              <w:rPr>
                <w:sz w:val="16"/>
              </w:rPr>
              <w:t>Hurricane Rita</w:t>
            </w:r>
          </w:p>
        </w:tc>
        <w:tc>
          <w:tcPr>
            <w:tcW w:type="dxa" w:w="3072"/>
          </w:tcPr>
          <w:p>
            <w:pPr>
              <w:spacing w:after="0"/>
              <w:jc w:val="left"/>
            </w:pPr>
            <w:r>
              <w:rPr>
                <w:sz w:val="16"/>
              </w:rPr>
              <w:t>Hurricane: evacuation support (county designated for sheltering evacuees, no Individual Assistance), not a local hazard event; not counted</w:t>
            </w:r>
          </w:p>
        </w:tc>
        <w:tc>
          <w:tcPr>
            <w:tcW w:type="dxa" w:w="2123"/>
          </w:tcPr>
          <w:p>
            <w:pPr>
              <w:spacing w:after="0"/>
              <w:jc w:val="right"/>
            </w:pPr>
            <w:r>
              <w:rPr>
                <w:sz w:val="16"/>
              </w:rPr>
              <w:t>$42,220.04</w:t>
            </w:r>
          </w:p>
        </w:tc>
        <w:tc>
          <w:tcPr>
            <w:tcW w:type="dxa" w:w="1526"/>
          </w:tcPr>
          <w:p>
            <w:pPr>
              <w:spacing w:after="0"/>
              <w:jc w:val="left"/>
            </w:pPr>
          </w:p>
        </w:tc>
        <w:tc>
          <w:tcPr>
            <w:tcW w:type="dxa" w:w="87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41"/>
          </w:tcPr>
          <w:p>
            <w:pPr>
              <w:spacing w:after="0"/>
              <w:jc w:val="left"/>
            </w:pPr>
            <w:r>
              <w:rPr>
                <w:sz w:val="16"/>
              </w:rPr>
              <w:t>Emergency</w:t>
            </w:r>
          </w:p>
        </w:tc>
        <w:tc>
          <w:tcPr>
            <w:tcW w:type="dxa" w:w="2160"/>
          </w:tcPr>
          <w:p>
            <w:pPr>
              <w:spacing w:after="0"/>
              <w:jc w:val="left"/>
            </w:pPr>
            <w:r>
              <w:rPr>
                <w:sz w:val="16"/>
              </w:rPr>
              <w:t>Hurricane Katrina Evacuation</w:t>
            </w:r>
          </w:p>
        </w:tc>
        <w:tc>
          <w:tcPr>
            <w:tcW w:type="dxa" w:w="3072"/>
          </w:tcPr>
          <w:p>
            <w:pPr>
              <w:spacing w:after="0"/>
              <w:jc w:val="left"/>
            </w:pPr>
            <w:r>
              <w:rPr>
                <w:sz w:val="16"/>
              </w:rPr>
              <w:t>Hurricane: evacuation support, not a local hazard event; not counted</w:t>
            </w:r>
          </w:p>
        </w:tc>
        <w:tc>
          <w:tcPr>
            <w:tcW w:type="dxa" w:w="2123"/>
          </w:tcPr>
          <w:p>
            <w:pPr>
              <w:spacing w:after="0"/>
              <w:jc w:val="right"/>
            </w:pPr>
            <w:r>
              <w:rPr>
                <w:sz w:val="16"/>
              </w:rPr>
              <w:t>$19,631.03</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41"/>
          </w:tcPr>
          <w:p>
            <w:pPr>
              <w:spacing w:after="0"/>
              <w:jc w:val="left"/>
            </w:pPr>
            <w:r>
              <w:rPr>
                <w:sz w:val="16"/>
              </w:rPr>
              <w:t>Major disaster</w:t>
            </w:r>
          </w:p>
        </w:tc>
        <w:tc>
          <w:tcPr>
            <w:tcW w:type="dxa" w:w="2160"/>
          </w:tcPr>
          <w:p>
            <w:pPr>
              <w:spacing w:after="0"/>
              <w:jc w:val="left"/>
            </w:pPr>
            <w:r>
              <w:rPr>
                <w:sz w:val="16"/>
              </w:rPr>
              <w:t>Tx-Tropical Storm Allison-06-06-2001</w:t>
            </w:r>
          </w:p>
        </w:tc>
        <w:tc>
          <w:tcPr>
            <w:tcW w:type="dxa" w:w="3072"/>
          </w:tcPr>
          <w:p>
            <w:pPr>
              <w:spacing w:after="0"/>
              <w:jc w:val="left"/>
            </w:pPr>
            <w:r>
              <w:rPr>
                <w:sz w:val="16"/>
              </w:rPr>
              <w:t>Hurricane</w:t>
            </w:r>
          </w:p>
        </w:tc>
        <w:tc>
          <w:tcPr>
            <w:tcW w:type="dxa" w:w="2123"/>
          </w:tcPr>
          <w:p>
            <w:pPr>
              <w:spacing w:after="0"/>
              <w:jc w:val="right"/>
            </w:pPr>
            <w:r>
              <w:rPr>
                <w:sz w:val="16"/>
              </w:rPr>
              <w:t>PA not declared for this county</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41"/>
          </w:tcPr>
          <w:p>
            <w:pPr>
              <w:spacing w:after="0"/>
              <w:jc w:val="left"/>
            </w:pPr>
            <w:r>
              <w:rPr>
                <w:sz w:val="16"/>
              </w:rPr>
              <w:t>Emergency</w:t>
            </w:r>
          </w:p>
        </w:tc>
        <w:tc>
          <w:tcPr>
            <w:tcW w:type="dxa" w:w="2160"/>
          </w:tcPr>
          <w:p>
            <w:pPr>
              <w:spacing w:after="0"/>
              <w:jc w:val="left"/>
            </w:pPr>
            <w:r>
              <w:rPr>
                <w:sz w:val="16"/>
              </w:rPr>
              <w:t>Extreme Fire Hazards</w:t>
            </w:r>
          </w:p>
        </w:tc>
        <w:tc>
          <w:tcPr>
            <w:tcW w:type="dxa" w:w="3072"/>
          </w:tcPr>
          <w:p>
            <w:pPr>
              <w:spacing w:after="0"/>
              <w:jc w:val="left"/>
            </w:pPr>
            <w:r>
              <w:rPr>
                <w:sz w:val="16"/>
              </w:rPr>
              <w:t>Wildfire</w:t>
            </w:r>
          </w:p>
        </w:tc>
        <w:tc>
          <w:tcPr>
            <w:tcW w:type="dxa" w:w="2123"/>
          </w:tcPr>
          <w:p>
            <w:pPr>
              <w:spacing w:after="0"/>
              <w:jc w:val="right"/>
            </w:pPr>
            <w:r>
              <w:rPr>
                <w:sz w:val="16"/>
              </w:rPr>
              <w:t>no Public Assistance recorded</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41"/>
          </w:tcPr>
          <w:p>
            <w:pPr>
              <w:spacing w:after="0"/>
              <w:jc w:val="left"/>
            </w:pPr>
            <w:r>
              <w:rPr>
                <w:sz w:val="16"/>
              </w:rPr>
              <w:t>Major disaster</w:t>
            </w:r>
          </w:p>
        </w:tc>
        <w:tc>
          <w:tcPr>
            <w:tcW w:type="dxa" w:w="2160"/>
          </w:tcPr>
          <w:p>
            <w:pPr>
              <w:spacing w:after="0"/>
              <w:jc w:val="left"/>
            </w:pPr>
            <w:r>
              <w:rPr>
                <w:sz w:val="16"/>
              </w:rPr>
              <w:t>Tx-Flooding 10/18/98</w:t>
            </w:r>
          </w:p>
        </w:tc>
        <w:tc>
          <w:tcPr>
            <w:tcW w:type="dxa" w:w="3072"/>
          </w:tcPr>
          <w:p>
            <w:pPr>
              <w:spacing w:after="0"/>
              <w:jc w:val="left"/>
            </w:pPr>
            <w:r>
              <w:rPr>
                <w:sz w:val="16"/>
              </w:rPr>
              <w:t>Inland Flooding (primary); also designated: Tornado</w:t>
            </w:r>
          </w:p>
        </w:tc>
        <w:tc>
          <w:tcPr>
            <w:tcW w:type="dxa" w:w="2123"/>
          </w:tcPr>
          <w:p>
            <w:pPr>
              <w:spacing w:after="0"/>
              <w:jc w:val="right"/>
            </w:pPr>
            <w:r>
              <w:rPr>
                <w:sz w:val="16"/>
              </w:rPr>
              <w:t>$255,700.81</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41"/>
          </w:tcPr>
          <w:p>
            <w:pPr>
              <w:spacing w:after="0"/>
              <w:jc w:val="left"/>
            </w:pPr>
            <w:r>
              <w:rPr>
                <w:sz w:val="16"/>
              </w:rPr>
              <w:t>Major disaster</w:t>
            </w:r>
          </w:p>
        </w:tc>
        <w:tc>
          <w:tcPr>
            <w:tcW w:type="dxa" w:w="2160"/>
          </w:tcPr>
          <w:p>
            <w:pPr>
              <w:spacing w:after="0"/>
              <w:jc w:val="left"/>
            </w:pPr>
            <w:r>
              <w:rPr>
                <w:sz w:val="16"/>
              </w:rPr>
              <w:t>Tropical Storm Charley</w:t>
            </w:r>
          </w:p>
        </w:tc>
        <w:tc>
          <w:tcPr>
            <w:tcW w:type="dxa" w:w="3072"/>
          </w:tcPr>
          <w:p>
            <w:pPr>
              <w:spacing w:after="0"/>
              <w:jc w:val="left"/>
            </w:pPr>
            <w:r>
              <w:rPr>
                <w:sz w:val="16"/>
              </w:rPr>
              <w:t>Hurricane; Inland Flooding: designated for Hazard Mitigation only (no Public or Individual Assistance for this county); not counted</w:t>
            </w:r>
          </w:p>
        </w:tc>
        <w:tc>
          <w:tcPr>
            <w:tcW w:type="dxa" w:w="2123"/>
          </w:tcPr>
          <w:p>
            <w:pPr>
              <w:spacing w:after="0"/>
              <w:jc w:val="right"/>
            </w:pPr>
            <w:r>
              <w:rPr>
                <w:sz w:val="16"/>
              </w:rPr>
              <w:t>PA not declared for this county</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41"/>
          </w:tcPr>
          <w:p>
            <w:pPr>
              <w:spacing w:after="0"/>
              <w:jc w:val="left"/>
            </w:pPr>
            <w:r>
              <w:rPr>
                <w:sz w:val="16"/>
              </w:rPr>
              <w:t>Emergency</w:t>
            </w:r>
          </w:p>
        </w:tc>
        <w:tc>
          <w:tcPr>
            <w:tcW w:type="dxa" w:w="2160"/>
          </w:tcPr>
          <w:p>
            <w:pPr>
              <w:spacing w:after="0"/>
              <w:jc w:val="left"/>
            </w:pPr>
            <w:r>
              <w:rPr>
                <w:sz w:val="16"/>
              </w:rPr>
              <w:t>Extreme  Fire Hazard</w:t>
            </w:r>
          </w:p>
        </w:tc>
        <w:tc>
          <w:tcPr>
            <w:tcW w:type="dxa" w:w="3072"/>
          </w:tcPr>
          <w:p>
            <w:pPr>
              <w:spacing w:after="0"/>
              <w:jc w:val="left"/>
            </w:pPr>
            <w:r>
              <w:rPr>
                <w:sz w:val="16"/>
              </w:rPr>
              <w:t>Wildfire</w:t>
            </w:r>
          </w:p>
        </w:tc>
        <w:tc>
          <w:tcPr>
            <w:tcW w:type="dxa" w:w="2123"/>
          </w:tcPr>
          <w:p>
            <w:pPr>
              <w:spacing w:after="0"/>
              <w:jc w:val="right"/>
            </w:pPr>
            <w:r>
              <w:rPr>
                <w:sz w:val="16"/>
              </w:rPr>
              <w:t>no Public Assistance recorded</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41"/>
          </w:tcPr>
          <w:p>
            <w:pPr>
              <w:spacing w:after="0"/>
              <w:jc w:val="left"/>
            </w:pPr>
            <w:r>
              <w:rPr>
                <w:sz w:val="16"/>
              </w:rPr>
              <w:t>Major disaster</w:t>
            </w:r>
          </w:p>
        </w:tc>
        <w:tc>
          <w:tcPr>
            <w:tcW w:type="dxa" w:w="2160"/>
          </w:tcPr>
          <w:p>
            <w:pPr>
              <w:spacing w:after="0"/>
              <w:jc w:val="left"/>
            </w:pPr>
            <w:r>
              <w:rPr>
                <w:sz w:val="16"/>
              </w:rPr>
              <w:t>Severe Thunderstorms and Flooding</w:t>
            </w:r>
          </w:p>
        </w:tc>
        <w:tc>
          <w:tcPr>
            <w:tcW w:type="dxa" w:w="3072"/>
          </w:tcPr>
          <w:p>
            <w:pPr>
              <w:spacing w:after="0"/>
              <w:jc w:val="left"/>
            </w:pPr>
            <w:r>
              <w:rPr>
                <w:sz w:val="16"/>
              </w:rPr>
              <w:t>Inland Flooding</w:t>
            </w:r>
          </w:p>
        </w:tc>
        <w:tc>
          <w:tcPr>
            <w:tcW w:type="dxa" w:w="2123"/>
          </w:tcPr>
          <w:p>
            <w:pPr>
              <w:spacing w:after="0"/>
              <w:jc w:val="right"/>
            </w:pPr>
            <w:r>
              <w:rPr>
                <w:sz w:val="16"/>
              </w:rPr>
              <w:t>no Public Assistance recorded</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41"/>
          </w:tcPr>
          <w:p>
            <w:pPr>
              <w:spacing w:after="0"/>
              <w:jc w:val="left"/>
            </w:pPr>
            <w:r>
              <w:rPr>
                <w:sz w:val="16"/>
              </w:rPr>
              <w:t>Emergency</w:t>
            </w:r>
          </w:p>
        </w:tc>
        <w:tc>
          <w:tcPr>
            <w:tcW w:type="dxa" w:w="2160"/>
          </w:tcPr>
          <w:p>
            <w:pPr>
              <w:spacing w:after="0"/>
              <w:jc w:val="left"/>
            </w:pPr>
            <w:r>
              <w:rPr>
                <w:sz w:val="16"/>
              </w:rPr>
              <w:t>Extreme Fire Hazard</w:t>
            </w:r>
          </w:p>
        </w:tc>
        <w:tc>
          <w:tcPr>
            <w:tcW w:type="dxa" w:w="3072"/>
          </w:tcPr>
          <w:p>
            <w:pPr>
              <w:spacing w:after="0"/>
              <w:jc w:val="left"/>
            </w:pPr>
            <w:r>
              <w:rPr>
                <w:sz w:val="16"/>
              </w:rPr>
              <w:t>Drought (primary); also designated: Wildfire</w:t>
            </w:r>
          </w:p>
        </w:tc>
        <w:tc>
          <w:tcPr>
            <w:tcW w:type="dxa" w:w="2123"/>
          </w:tcPr>
          <w:p>
            <w:pPr>
              <w:spacing w:after="0"/>
              <w:jc w:val="right"/>
            </w:pPr>
            <w:r>
              <w:rPr>
                <w:sz w:val="16"/>
              </w:rPr>
              <w:t>no Public Assistance recorded</w:t>
            </w:r>
          </w:p>
        </w:tc>
        <w:tc>
          <w:tcPr>
            <w:tcW w:type="dxa" w:w="152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41"/>
          </w:tcPr>
          <w:p>
            <w:pPr>
              <w:spacing w:after="0"/>
              <w:jc w:val="left"/>
            </w:pPr>
            <w:r>
              <w:rPr>
                <w:sz w:val="16"/>
              </w:rPr>
              <w:t>Major disaster</w:t>
            </w:r>
          </w:p>
        </w:tc>
        <w:tc>
          <w:tcPr>
            <w:tcW w:type="dxa" w:w="2160"/>
          </w:tcPr>
          <w:p>
            <w:pPr>
              <w:spacing w:after="0"/>
              <w:jc w:val="left"/>
            </w:pPr>
            <w:r>
              <w:rPr>
                <w:sz w:val="16"/>
              </w:rPr>
              <w:t>Severe Storms, Tornadoes &amp; Flooding</w:t>
            </w:r>
          </w:p>
        </w:tc>
        <w:tc>
          <w:tcPr>
            <w:tcW w:type="dxa" w:w="3072"/>
          </w:tcPr>
          <w:p>
            <w:pPr>
              <w:spacing w:after="0"/>
              <w:jc w:val="left"/>
            </w:pPr>
            <w:r>
              <w:rPr>
                <w:sz w:val="16"/>
              </w:rPr>
              <w:t>Inland Flooding; Tornado</w:t>
            </w:r>
          </w:p>
        </w:tc>
        <w:tc>
          <w:tcPr>
            <w:tcW w:type="dxa" w:w="2123"/>
          </w:tcPr>
          <w:p>
            <w:pPr>
              <w:spacing w:after="0"/>
              <w:jc w:val="right"/>
            </w:pPr>
            <w:r>
              <w:rPr>
                <w:sz w:val="16"/>
              </w:rPr>
              <w:t>PA not declared for this county</w:t>
            </w:r>
          </w:p>
        </w:tc>
        <w:tc>
          <w:tcPr>
            <w:tcW w:type="dxa" w:w="1526"/>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$1,369,913.02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15</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6</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48</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12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6</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5</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6</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24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8</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18"/>
          </w:tcPr>
          <w:p>
            <w:pPr>
              <w:spacing w:after="0"/>
              <w:jc w:val="right"/>
            </w:pPr>
            <w:r>
              <w:rPr>
                <w:sz w:val="16"/>
              </w:rPr>
              <w:t>61</w:t>
            </w:r>
          </w:p>
        </w:tc>
        <w:tc>
          <w:tcPr>
            <w:tcW w:type="dxa" w:w="1114"/>
          </w:tcPr>
          <w:p>
            <w:pPr>
              <w:spacing w:after="0"/>
              <w:jc w:val="right"/>
            </w:pPr>
            <w:r>
              <w:rPr>
                <w:sz w:val="16"/>
              </w:rPr>
              <w:t>4</w:t>
            </w:r>
          </w:p>
        </w:tc>
        <w:tc>
          <w:tcPr>
            <w:tcW w:type="dxa" w:w="1928"/>
          </w:tcPr>
          <w:p>
            <w:pPr>
              <w:spacing w:after="0"/>
              <w:jc w:val="right"/>
            </w:pPr>
            <w:r>
              <w:rPr>
                <w:sz w:val="16"/>
              </w:rPr>
              <w:t>4</w:t>
            </w:r>
          </w:p>
        </w:tc>
        <w:tc>
          <w:tcPr>
            <w:tcW w:type="dxa" w:w="774"/>
          </w:tcPr>
          <w:p>
            <w:pPr>
              <w:spacing w:after="0"/>
              <w:jc w:val="right"/>
            </w:pPr>
            <w:r>
              <w:rPr>
                <w:sz w:val="16"/>
              </w:rPr>
              <w:t>10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18"/>
          </w:tcPr>
          <w:p>
            <w:pPr>
              <w:spacing w:after="0"/>
              <w:jc w:val="right"/>
            </w:pPr>
            <w:r>
              <w:rPr>
                <w:sz w:val="16"/>
              </w:rPr>
              <w:t>20</w:t>
            </w:r>
          </w:p>
        </w:tc>
        <w:tc>
          <w:tcPr>
            <w:tcW w:type="dxa" w:w="1114"/>
          </w:tcPr>
          <w:p>
            <w:pPr>
              <w:spacing w:after="0"/>
              <w:jc w:val="right"/>
            </w:pPr>
            <w:r>
              <w:rPr>
                <w:sz w:val="16"/>
              </w:rPr>
              <w:t>0</w:t>
            </w:r>
          </w:p>
        </w:tc>
        <w:tc>
          <w:tcPr>
            <w:tcW w:type="dxa" w:w="1928"/>
          </w:tcPr>
          <w:p>
            <w:pPr>
              <w:spacing w:after="0"/>
              <w:jc w:val="right"/>
            </w:pPr>
            <w:r>
              <w:rPr>
                <w:sz w:val="16"/>
              </w:rPr>
              <w:t>2</w:t>
            </w:r>
          </w:p>
        </w:tc>
        <w:tc>
          <w:tcPr>
            <w:tcW w:type="dxa" w:w="774"/>
          </w:tcPr>
          <w:p>
            <w:pPr>
              <w:spacing w:after="0"/>
              <w:jc w:val="right"/>
            </w:pPr>
            <w:r>
              <w:rPr>
                <w:sz w:val="16"/>
              </w:rPr>
              <w:t>2</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6</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7</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2</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59"/>
        <w:gridCol w:w="3256"/>
        <w:gridCol w:w="940"/>
        <w:gridCol w:w="2363"/>
        <w:gridCol w:w="25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59"/>
            <w:shd w:val="clear" w:color="auto" w:fill="E8E8E8"/>
          </w:tcPr>
          <w:p>
            <w:pPr>
              <w:spacing w:after="0"/>
              <w:jc w:val="left"/>
            </w:pPr>
            <w:r>
              <w:rPr>
                <w:b/>
                <w:sz w:val="16"/>
              </w:rPr>
              <w:t>Magnitude or extent</w:t>
            </w:r>
          </w:p>
        </w:tc>
        <w:tc>
          <w:tcPr>
            <w:tcW w:type="dxa" w:w="3256"/>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3"/>
            <w:shd w:val="clear" w:color="auto" w:fill="E8E8E8"/>
          </w:tcPr>
          <w:p>
            <w:pPr>
              <w:spacing w:after="0"/>
              <w:jc w:val="left"/>
            </w:pPr>
            <w:r>
              <w:rPr>
                <w:b/>
                <w:sz w:val="16"/>
              </w:rPr>
              <w:t>Location</w:t>
            </w:r>
          </w:p>
        </w:tc>
        <w:tc>
          <w:tcPr>
            <w:tcW w:type="dxa" w:w="25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2021-02-15</w:t>
            </w:r>
          </w:p>
        </w:tc>
        <w:tc>
          <w:tcPr>
            <w:tcW w:type="dxa" w:w="1215"/>
          </w:tcPr>
          <w:p>
            <w:pPr>
              <w:spacing w:after="0"/>
              <w:jc w:val="left"/>
            </w:pPr>
            <w:r>
              <w:rPr>
                <w:sz w:val="16"/>
              </w:rPr>
              <w:t>Extreme Cold/Wind Chill</w:t>
            </w:r>
          </w:p>
        </w:tc>
        <w:tc>
          <w:tcPr>
            <w:tcW w:type="dxa" w:w="2759"/>
          </w:tcPr>
          <w:p>
            <w:pPr>
              <w:spacing w:after="0"/>
              <w:jc w:val="left"/>
            </w:pPr>
          </w:p>
        </w:tc>
        <w:tc>
          <w:tcPr>
            <w:tcW w:type="dxa" w:w="3256"/>
          </w:tcPr>
          <w:p>
            <w:pPr>
              <w:spacing w:after="0"/>
              <w:jc w:val="left"/>
            </w:pPr>
            <w:r>
              <w:rPr>
                <w:sz w:val="16"/>
              </w:rPr>
              <w:t>$328,000 property; crops not reported (zone total, 2021 dollars)</w:t>
            </w:r>
          </w:p>
        </w:tc>
        <w:tc>
          <w:tcPr>
            <w:tcW w:type="dxa" w:w="940"/>
          </w:tcPr>
          <w:p>
            <w:pPr>
              <w:spacing w:after="0"/>
              <w:jc w:val="right"/>
            </w:pPr>
            <w:r>
              <w:rPr>
                <w:sz w:val="16"/>
              </w:rPr>
              <w:t>0, 0</w:t>
            </w:r>
          </w:p>
        </w:tc>
        <w:tc>
          <w:tcPr>
            <w:tcW w:type="dxa" w:w="2363"/>
          </w:tcPr>
          <w:p>
            <w:pPr>
              <w:spacing w:after="0"/>
              <w:jc w:val="left"/>
            </w:pPr>
            <w:r>
              <w:rPr>
                <w:sz w:val="16"/>
              </w:rPr>
              <w:t>NWS zone TXZ212 (WALLER), zone-level</w:t>
            </w:r>
          </w:p>
        </w:tc>
        <w:tc>
          <w:tcPr>
            <w:tcW w:type="dxa" w:w="25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2017-08-26</w:t>
            </w:r>
          </w:p>
        </w:tc>
        <w:tc>
          <w:tcPr>
            <w:tcW w:type="dxa" w:w="1215"/>
          </w:tcPr>
          <w:p>
            <w:pPr>
              <w:spacing w:after="0"/>
              <w:jc w:val="left"/>
            </w:pPr>
            <w:r>
              <w:rPr>
                <w:sz w:val="16"/>
              </w:rPr>
              <w:t>Tornado</w:t>
            </w:r>
          </w:p>
        </w:tc>
        <w:tc>
          <w:tcPr>
            <w:tcW w:type="dxa" w:w="2759"/>
          </w:tcPr>
          <w:p>
            <w:pPr>
              <w:spacing w:after="0"/>
              <w:jc w:val="left"/>
            </w:pPr>
            <w:r>
              <w:rPr>
                <w:sz w:val="16"/>
              </w:rPr>
              <w:t>EF1, 0.58 mi within this county, 50 yd wide</w:t>
            </w:r>
          </w:p>
        </w:tc>
        <w:tc>
          <w:tcPr>
            <w:tcW w:type="dxa" w:w="3256"/>
          </w:tcPr>
          <w:p>
            <w:pPr>
              <w:spacing w:after="0"/>
              <w:jc w:val="left"/>
            </w:pPr>
            <w:r>
              <w:rPr>
                <w:sz w:val="16"/>
              </w:rPr>
              <w:t>$500,000 property; $0 crops (2017 dollars)</w:t>
            </w:r>
          </w:p>
        </w:tc>
        <w:tc>
          <w:tcPr>
            <w:tcW w:type="dxa" w:w="940"/>
          </w:tcPr>
          <w:p>
            <w:pPr>
              <w:spacing w:after="0"/>
              <w:jc w:val="right"/>
            </w:pPr>
            <w:r>
              <w:rPr>
                <w:sz w:val="16"/>
              </w:rPr>
              <w:t>0, 0</w:t>
            </w:r>
          </w:p>
        </w:tc>
        <w:tc>
          <w:tcPr>
            <w:tcW w:type="dxa" w:w="2363"/>
          </w:tcPr>
          <w:p>
            <w:pPr>
              <w:spacing w:after="0"/>
              <w:jc w:val="left"/>
            </w:pPr>
            <w:r>
              <w:rPr>
                <w:sz w:val="16"/>
              </w:rPr>
              <w:t>KATY</w:t>
            </w:r>
          </w:p>
        </w:tc>
        <w:tc>
          <w:tcPr>
            <w:tcW w:type="dxa" w:w="2542"/>
          </w:tcPr>
          <w:p>
            <w:pPr>
              <w:spacing w:after="0"/>
              <w:jc w:val="left"/>
            </w:pPr>
            <w:r>
              <w:rPr>
                <w:sz w:val="16"/>
              </w:rPr>
              <w:t>B1-c most damaging: Tornado</w:t>
            </w:r>
          </w:p>
        </w:tc>
      </w:tr>
      <w:tr>
        <w:trPr>
          <w:cantSplit/>
        </w:trPr>
        <w:tc>
          <w:tcPr>
            <w:tcW w:type="dxa" w:w="1037"/>
          </w:tcPr>
          <w:p>
            <w:pPr>
              <w:spacing w:after="0"/>
              <w:jc w:val="left"/>
            </w:pPr>
            <w:r>
              <w:rPr>
                <w:sz w:val="16"/>
              </w:rPr>
              <w:t>2017-08-25</w:t>
            </w:r>
          </w:p>
        </w:tc>
        <w:tc>
          <w:tcPr>
            <w:tcW w:type="dxa" w:w="1215"/>
          </w:tcPr>
          <w:p>
            <w:pPr>
              <w:spacing w:after="0"/>
              <w:jc w:val="left"/>
            </w:pPr>
            <w:r>
              <w:rPr>
                <w:sz w:val="16"/>
              </w:rPr>
              <w:t>Tropical Storm</w:t>
            </w:r>
          </w:p>
        </w:tc>
        <w:tc>
          <w:tcPr>
            <w:tcW w:type="dxa" w:w="2759"/>
          </w:tcPr>
          <w:p>
            <w:pPr>
              <w:spacing w:after="0"/>
              <w:jc w:val="left"/>
            </w:pPr>
          </w:p>
        </w:tc>
        <w:tc>
          <w:tcPr>
            <w:tcW w:type="dxa" w:w="3256"/>
          </w:tcPr>
          <w:p>
            <w:pPr>
              <w:spacing w:after="0"/>
              <w:jc w:val="left"/>
            </w:pPr>
            <w:r>
              <w:rPr>
                <w:sz w:val="16"/>
              </w:rPr>
              <w:t>$350,000,000 property; crops not reported (zone total, 2017 dollars)</w:t>
            </w:r>
          </w:p>
        </w:tc>
        <w:tc>
          <w:tcPr>
            <w:tcW w:type="dxa" w:w="940"/>
          </w:tcPr>
          <w:p>
            <w:pPr>
              <w:spacing w:after="0"/>
              <w:jc w:val="right"/>
            </w:pPr>
            <w:r>
              <w:rPr>
                <w:sz w:val="16"/>
              </w:rPr>
              <w:t>0, 0</w:t>
            </w:r>
          </w:p>
        </w:tc>
        <w:tc>
          <w:tcPr>
            <w:tcW w:type="dxa" w:w="2363"/>
          </w:tcPr>
          <w:p>
            <w:pPr>
              <w:spacing w:after="0"/>
              <w:jc w:val="left"/>
            </w:pPr>
            <w:r>
              <w:rPr>
                <w:sz w:val="16"/>
              </w:rPr>
              <w:t>NWS zone TXZ212 (WALLER), zone-level</w:t>
            </w:r>
          </w:p>
        </w:tc>
        <w:tc>
          <w:tcPr>
            <w:tcW w:type="dxa" w:w="254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2016-04-18</w:t>
            </w:r>
          </w:p>
        </w:tc>
        <w:tc>
          <w:tcPr>
            <w:tcW w:type="dxa" w:w="1215"/>
          </w:tcPr>
          <w:p>
            <w:pPr>
              <w:spacing w:after="0"/>
              <w:jc w:val="left"/>
            </w:pPr>
            <w:r>
              <w:rPr>
                <w:sz w:val="16"/>
              </w:rPr>
              <w:t>Flash Flood</w:t>
            </w:r>
          </w:p>
        </w:tc>
        <w:tc>
          <w:tcPr>
            <w:tcW w:type="dxa" w:w="2759"/>
          </w:tcPr>
          <w:p>
            <w:pPr>
              <w:spacing w:after="0"/>
              <w:jc w:val="left"/>
            </w:pPr>
          </w:p>
        </w:tc>
        <w:tc>
          <w:tcPr>
            <w:tcW w:type="dxa" w:w="3256"/>
          </w:tcPr>
          <w:p>
            <w:pPr>
              <w:spacing w:after="0"/>
              <w:jc w:val="left"/>
            </w:pPr>
            <w:r>
              <w:rPr>
                <w:sz w:val="16"/>
              </w:rPr>
              <w:t>$6,700,000 property; $10,000 crops (2016 dollars)</w:t>
            </w:r>
          </w:p>
        </w:tc>
        <w:tc>
          <w:tcPr>
            <w:tcW w:type="dxa" w:w="940"/>
          </w:tcPr>
          <w:p>
            <w:pPr>
              <w:spacing w:after="0"/>
              <w:jc w:val="right"/>
            </w:pPr>
            <w:r>
              <w:rPr>
                <w:sz w:val="16"/>
              </w:rPr>
              <w:t>1, 0</w:t>
            </w:r>
          </w:p>
        </w:tc>
        <w:tc>
          <w:tcPr>
            <w:tcW w:type="dxa" w:w="2363"/>
          </w:tcPr>
          <w:p>
            <w:pPr>
              <w:spacing w:after="0"/>
              <w:jc w:val="left"/>
            </w:pPr>
            <w:r>
              <w:rPr>
                <w:sz w:val="16"/>
              </w:rPr>
              <w:t>HEMPSTEAD to WALLER</w:t>
            </w:r>
          </w:p>
        </w:tc>
        <w:tc>
          <w:tcPr>
            <w:tcW w:type="dxa" w:w="2542"/>
          </w:tcPr>
          <w:p>
            <w:pPr>
              <w:spacing w:after="0"/>
              <w:jc w:val="left"/>
            </w:pPr>
            <w:r>
              <w:rPr>
                <w:sz w:val="16"/>
              </w:rPr>
              <w:t>deaths or injuries recorded</w:t>
            </w:r>
          </w:p>
        </w:tc>
      </w:tr>
      <w:tr>
        <w:trPr>
          <w:cantSplit/>
        </w:trPr>
        <w:tc>
          <w:tcPr>
            <w:tcW w:type="dxa" w:w="1037"/>
          </w:tcPr>
          <w:p>
            <w:pPr>
              <w:spacing w:after="0"/>
              <w:jc w:val="left"/>
            </w:pPr>
            <w:r>
              <w:rPr>
                <w:sz w:val="16"/>
              </w:rPr>
              <w:t>2007-01-16</w:t>
            </w:r>
          </w:p>
        </w:tc>
        <w:tc>
          <w:tcPr>
            <w:tcW w:type="dxa" w:w="1215"/>
          </w:tcPr>
          <w:p>
            <w:pPr>
              <w:spacing w:after="0"/>
              <w:jc w:val="left"/>
            </w:pPr>
            <w:r>
              <w:rPr>
                <w:sz w:val="16"/>
              </w:rPr>
              <w:t>Ice Storm</w:t>
            </w:r>
          </w:p>
        </w:tc>
        <w:tc>
          <w:tcPr>
            <w:tcW w:type="dxa" w:w="2759"/>
          </w:tcPr>
          <w:p>
            <w:pPr>
              <w:spacing w:after="0"/>
              <w:jc w:val="left"/>
            </w:pPr>
          </w:p>
        </w:tc>
        <w:tc>
          <w:tcPr>
            <w:tcW w:type="dxa" w:w="3256"/>
          </w:tcPr>
          <w:p>
            <w:pPr>
              <w:spacing w:after="0"/>
              <w:jc w:val="left"/>
            </w:pPr>
            <w:r>
              <w:rPr>
                <w:sz w:val="16"/>
              </w:rPr>
              <w:t>$2,000 property; $0 crops (zone total, 2007 dollars)</w:t>
            </w:r>
          </w:p>
        </w:tc>
        <w:tc>
          <w:tcPr>
            <w:tcW w:type="dxa" w:w="940"/>
          </w:tcPr>
          <w:p>
            <w:pPr>
              <w:spacing w:after="0"/>
              <w:jc w:val="right"/>
            </w:pPr>
            <w:r>
              <w:rPr>
                <w:sz w:val="16"/>
              </w:rPr>
              <w:t>0, 0</w:t>
            </w:r>
          </w:p>
        </w:tc>
        <w:tc>
          <w:tcPr>
            <w:tcW w:type="dxa" w:w="2363"/>
          </w:tcPr>
          <w:p>
            <w:pPr>
              <w:spacing w:after="0"/>
              <w:jc w:val="left"/>
            </w:pPr>
            <w:r>
              <w:rPr>
                <w:sz w:val="16"/>
              </w:rPr>
              <w:t>NWS zone TXZ212 (WALLER), zone-level</w:t>
            </w:r>
          </w:p>
        </w:tc>
        <w:tc>
          <w:tcPr>
            <w:tcW w:type="dxa" w:w="2542"/>
          </w:tcPr>
          <w:p>
            <w:pPr>
              <w:spacing w:after="0"/>
              <w:jc w:val="left"/>
            </w:pPr>
            <w:r>
              <w:rPr>
                <w:sz w:val="16"/>
              </w:rPr>
              <w:t>B1-c worst recorded: Ice Storm</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2759"/>
          </w:tcPr>
          <w:p>
            <w:pPr>
              <w:spacing w:after="0"/>
              <w:jc w:val="left"/>
            </w:pPr>
          </w:p>
        </w:tc>
        <w:tc>
          <w:tcPr>
            <w:tcW w:type="dxa" w:w="3256"/>
          </w:tcPr>
          <w:p>
            <w:pPr>
              <w:spacing w:after="0"/>
              <w:jc w:val="left"/>
            </w:pPr>
            <w:r>
              <w:rPr>
                <w:sz w:val="16"/>
              </w:rPr>
              <w:t>damage not reported</w:t>
            </w:r>
          </w:p>
        </w:tc>
        <w:tc>
          <w:tcPr>
            <w:tcW w:type="dxa" w:w="940"/>
          </w:tcPr>
          <w:p>
            <w:pPr>
              <w:spacing w:after="0"/>
              <w:jc w:val="right"/>
            </w:pPr>
            <w:r>
              <w:rPr>
                <w:sz w:val="16"/>
              </w:rPr>
              <w:t>0, 0</w:t>
            </w:r>
          </w:p>
        </w:tc>
        <w:tc>
          <w:tcPr>
            <w:tcW w:type="dxa" w:w="2363"/>
          </w:tcPr>
          <w:p>
            <w:pPr>
              <w:spacing w:after="0"/>
              <w:jc w:val="left"/>
            </w:pPr>
            <w:r>
              <w:rPr>
                <w:sz w:val="16"/>
              </w:rPr>
              <w:t>NWS zone TXZ212 (WALLER), zone-level</w:t>
            </w:r>
          </w:p>
        </w:tc>
        <w:tc>
          <w:tcPr>
            <w:tcW w:type="dxa" w:w="2542"/>
          </w:tcPr>
          <w:p>
            <w:pPr>
              <w:spacing w:after="0"/>
              <w:jc w:val="left"/>
            </w:pPr>
            <w:r>
              <w:rPr>
                <w:sz w:val="16"/>
              </w:rPr>
              <w:t>B1-c worst recorded: Excessive Heat, Heat</w:t>
            </w:r>
          </w:p>
        </w:tc>
      </w:tr>
      <w:tr>
        <w:trPr>
          <w:cantSplit/>
        </w:trPr>
        <w:tc>
          <w:tcPr>
            <w:tcW w:type="dxa" w:w="1037"/>
          </w:tcPr>
          <w:p>
            <w:pPr>
              <w:spacing w:after="0"/>
              <w:jc w:val="left"/>
            </w:pPr>
            <w:r>
              <w:rPr>
                <w:sz w:val="16"/>
              </w:rPr>
              <w:t>1998-10-18</w:t>
            </w:r>
          </w:p>
        </w:tc>
        <w:tc>
          <w:tcPr>
            <w:tcW w:type="dxa" w:w="1215"/>
          </w:tcPr>
          <w:p>
            <w:pPr>
              <w:spacing w:after="0"/>
              <w:jc w:val="left"/>
            </w:pPr>
            <w:r>
              <w:rPr>
                <w:sz w:val="16"/>
              </w:rPr>
              <w:t>Tornado</w:t>
            </w:r>
          </w:p>
        </w:tc>
        <w:tc>
          <w:tcPr>
            <w:tcW w:type="dxa" w:w="2759"/>
          </w:tcPr>
          <w:p>
            <w:pPr>
              <w:spacing w:after="0"/>
              <w:jc w:val="left"/>
            </w:pPr>
            <w:r>
              <w:rPr>
                <w:sz w:val="16"/>
              </w:rPr>
              <w:t>F2, 1 mi within this county, 50 yd wide</w:t>
            </w:r>
          </w:p>
        </w:tc>
        <w:tc>
          <w:tcPr>
            <w:tcW w:type="dxa" w:w="3256"/>
          </w:tcPr>
          <w:p>
            <w:pPr>
              <w:spacing w:after="0"/>
              <w:jc w:val="left"/>
            </w:pPr>
            <w:r>
              <w:rPr>
                <w:sz w:val="16"/>
              </w:rPr>
              <w:t>$75,000 property; crops not reported (1998 dollars)</w:t>
            </w:r>
          </w:p>
        </w:tc>
        <w:tc>
          <w:tcPr>
            <w:tcW w:type="dxa" w:w="940"/>
          </w:tcPr>
          <w:p>
            <w:pPr>
              <w:spacing w:after="0"/>
              <w:jc w:val="right"/>
            </w:pPr>
            <w:r>
              <w:rPr>
                <w:sz w:val="16"/>
              </w:rPr>
              <w:t>1, 1</w:t>
            </w:r>
          </w:p>
        </w:tc>
        <w:tc>
          <w:tcPr>
            <w:tcW w:type="dxa" w:w="2363"/>
          </w:tcPr>
          <w:p>
            <w:pPr>
              <w:spacing w:after="0"/>
              <w:jc w:val="left"/>
            </w:pPr>
            <w:r>
              <w:rPr>
                <w:sz w:val="16"/>
              </w:rPr>
              <w:t>BROOKSHIRE</w:t>
            </w:r>
          </w:p>
        </w:tc>
        <w:tc>
          <w:tcPr>
            <w:tcW w:type="dxa" w:w="2542"/>
          </w:tcPr>
          <w:p>
            <w:pPr>
              <w:spacing w:after="0"/>
              <w:jc w:val="left"/>
            </w:pPr>
            <w:r>
              <w:rPr>
                <w:sz w:val="16"/>
              </w:rPr>
              <w:t>deaths or injuries recorded</w:t>
            </w:r>
          </w:p>
        </w:tc>
      </w:tr>
      <w:tr>
        <w:trPr>
          <w:cantSplit/>
        </w:trPr>
        <w:tc>
          <w:tcPr>
            <w:tcW w:type="dxa" w:w="1037"/>
          </w:tcPr>
          <w:p>
            <w:pPr>
              <w:spacing w:after="0"/>
              <w:jc w:val="left"/>
            </w:pPr>
            <w:r>
              <w:rPr>
                <w:sz w:val="16"/>
              </w:rPr>
              <w:t>1998-05-01</w:t>
            </w:r>
          </w:p>
        </w:tc>
        <w:tc>
          <w:tcPr>
            <w:tcW w:type="dxa" w:w="1215"/>
          </w:tcPr>
          <w:p>
            <w:pPr>
              <w:spacing w:after="0"/>
              <w:jc w:val="left"/>
            </w:pPr>
            <w:r>
              <w:rPr>
                <w:sz w:val="16"/>
              </w:rPr>
              <w:t>Drought</w:t>
            </w:r>
          </w:p>
        </w:tc>
        <w:tc>
          <w:tcPr>
            <w:tcW w:type="dxa" w:w="2759"/>
          </w:tcPr>
          <w:p>
            <w:pPr>
              <w:spacing w:after="0"/>
              <w:jc w:val="left"/>
            </w:pPr>
          </w:p>
        </w:tc>
        <w:tc>
          <w:tcPr>
            <w:tcW w:type="dxa" w:w="3256"/>
          </w:tcPr>
          <w:p>
            <w:pPr>
              <w:spacing w:after="0"/>
              <w:jc w:val="left"/>
            </w:pPr>
            <w:r>
              <w:rPr>
                <w:sz w:val="16"/>
              </w:rPr>
              <w:t>damage not reported</w:t>
            </w:r>
          </w:p>
        </w:tc>
        <w:tc>
          <w:tcPr>
            <w:tcW w:type="dxa" w:w="940"/>
          </w:tcPr>
          <w:p>
            <w:pPr>
              <w:spacing w:after="0"/>
              <w:jc w:val="right"/>
            </w:pPr>
            <w:r>
              <w:rPr>
                <w:sz w:val="16"/>
              </w:rPr>
              <w:t>0, 0</w:t>
            </w:r>
          </w:p>
        </w:tc>
        <w:tc>
          <w:tcPr>
            <w:tcW w:type="dxa" w:w="2363"/>
          </w:tcPr>
          <w:p>
            <w:pPr>
              <w:spacing w:after="0"/>
              <w:jc w:val="left"/>
            </w:pPr>
            <w:r>
              <w:rPr>
                <w:sz w:val="16"/>
              </w:rPr>
              <w:t>NWS zone TXZ212 (WALLER), zone-level</w:t>
            </w:r>
          </w:p>
        </w:tc>
        <w:tc>
          <w:tcPr>
            <w:tcW w:type="dxa" w:w="2542"/>
          </w:tcPr>
          <w:p>
            <w:pPr>
              <w:spacing w:after="0"/>
              <w:jc w:val="left"/>
            </w:pPr>
            <w:r>
              <w:rPr>
                <w:sz w:val="16"/>
              </w:rPr>
              <w:t>B1-c worst recorded: Drought</w:t>
            </w:r>
          </w:p>
        </w:tc>
      </w:tr>
      <w:tr>
        <w:trPr>
          <w:cantSplit/>
        </w:trPr>
        <w:tc>
          <w:tcPr>
            <w:tcW w:type="dxa" w:w="1037"/>
          </w:tcPr>
          <w:p>
            <w:pPr>
              <w:spacing w:after="0"/>
              <w:jc w:val="left"/>
            </w:pPr>
            <w:r>
              <w:rPr>
                <w:sz w:val="16"/>
              </w:rPr>
              <w:t>1997-04-25</w:t>
            </w:r>
          </w:p>
        </w:tc>
        <w:tc>
          <w:tcPr>
            <w:tcW w:type="dxa" w:w="1215"/>
          </w:tcPr>
          <w:p>
            <w:pPr>
              <w:spacing w:after="0"/>
              <w:jc w:val="left"/>
            </w:pPr>
            <w:r>
              <w:rPr>
                <w:sz w:val="16"/>
              </w:rPr>
              <w:t>Hail</w:t>
            </w:r>
          </w:p>
        </w:tc>
        <w:tc>
          <w:tcPr>
            <w:tcW w:type="dxa" w:w="2759"/>
          </w:tcPr>
          <w:p>
            <w:pPr>
              <w:spacing w:after="0"/>
              <w:jc w:val="left"/>
            </w:pPr>
            <w:r>
              <w:rPr>
                <w:sz w:val="16"/>
              </w:rPr>
              <w:t>3 in</w:t>
            </w:r>
          </w:p>
        </w:tc>
        <w:tc>
          <w:tcPr>
            <w:tcW w:type="dxa" w:w="3256"/>
          </w:tcPr>
          <w:p>
            <w:pPr>
              <w:spacing w:after="0"/>
              <w:jc w:val="left"/>
            </w:pPr>
            <w:r>
              <w:rPr>
                <w:sz w:val="16"/>
              </w:rPr>
              <w:t>$15,000 property; crops not reported (1997 dollars)</w:t>
            </w:r>
          </w:p>
        </w:tc>
        <w:tc>
          <w:tcPr>
            <w:tcW w:type="dxa" w:w="940"/>
          </w:tcPr>
          <w:p>
            <w:pPr>
              <w:spacing w:after="0"/>
              <w:jc w:val="right"/>
            </w:pPr>
            <w:r>
              <w:rPr>
                <w:sz w:val="16"/>
              </w:rPr>
              <w:t>0, 0</w:t>
            </w:r>
          </w:p>
        </w:tc>
        <w:tc>
          <w:tcPr>
            <w:tcW w:type="dxa" w:w="2363"/>
          </w:tcPr>
          <w:p>
            <w:pPr>
              <w:spacing w:after="0"/>
              <w:jc w:val="left"/>
            </w:pPr>
            <w:r>
              <w:rPr>
                <w:sz w:val="16"/>
              </w:rPr>
              <w:t>WALLER</w:t>
            </w:r>
          </w:p>
        </w:tc>
        <w:tc>
          <w:tcPr>
            <w:tcW w:type="dxa" w:w="2542"/>
          </w:tcPr>
          <w:p>
            <w:pPr>
              <w:spacing w:after="0"/>
              <w:jc w:val="left"/>
            </w:pPr>
            <w:r>
              <w:rPr>
                <w:sz w:val="16"/>
              </w:rPr>
              <w:t>B1-c worst recorded: Hail</w:t>
            </w:r>
          </w:p>
        </w:tc>
      </w:tr>
      <w:tr>
        <w:trPr>
          <w:cantSplit/>
        </w:trPr>
        <w:tc>
          <w:tcPr>
            <w:tcW w:type="dxa" w:w="1037"/>
          </w:tcPr>
          <w:p>
            <w:pPr>
              <w:spacing w:after="0"/>
              <w:jc w:val="left"/>
            </w:pPr>
            <w:r>
              <w:rPr>
                <w:sz w:val="16"/>
              </w:rPr>
              <w:t>1986-02-05</w:t>
            </w:r>
          </w:p>
        </w:tc>
        <w:tc>
          <w:tcPr>
            <w:tcW w:type="dxa" w:w="1215"/>
          </w:tcPr>
          <w:p>
            <w:pPr>
              <w:spacing w:after="0"/>
              <w:jc w:val="left"/>
            </w:pPr>
            <w:r>
              <w:rPr>
                <w:sz w:val="16"/>
              </w:rPr>
              <w:t>Tornado</w:t>
            </w:r>
          </w:p>
        </w:tc>
        <w:tc>
          <w:tcPr>
            <w:tcW w:type="dxa" w:w="2759"/>
          </w:tcPr>
          <w:p>
            <w:pPr>
              <w:spacing w:after="0"/>
              <w:jc w:val="left"/>
            </w:pPr>
            <w:r>
              <w:rPr>
                <w:sz w:val="16"/>
              </w:rPr>
              <w:t>F2, 4 mi path length (whole path, pre-1996), 170 yd wide</w:t>
            </w:r>
          </w:p>
        </w:tc>
        <w:tc>
          <w:tcPr>
            <w:tcW w:type="dxa" w:w="3256"/>
          </w:tcPr>
          <w:p>
            <w:pPr>
              <w:spacing w:after="0"/>
              <w:jc w:val="left"/>
            </w:pPr>
            <w:r>
              <w:rPr>
                <w:sz w:val="16"/>
              </w:rPr>
              <w:t>$250,000 property; crops not recorded (1986 dollars)</w:t>
            </w:r>
          </w:p>
        </w:tc>
        <w:tc>
          <w:tcPr>
            <w:tcW w:type="dxa" w:w="940"/>
          </w:tcPr>
          <w:p>
            <w:pPr>
              <w:spacing w:after="0"/>
              <w:jc w:val="right"/>
            </w:pPr>
            <w:r>
              <w:rPr>
                <w:sz w:val="16"/>
              </w:rPr>
              <w:t>0, 5</w:t>
            </w:r>
          </w:p>
        </w:tc>
        <w:tc>
          <w:tcPr>
            <w:tcW w:type="dxa" w:w="2363"/>
          </w:tcPr>
          <w:p>
            <w:pPr>
              <w:spacing w:after="0"/>
              <w:jc w:val="left"/>
            </w:pPr>
            <w:r>
              <w:rPr>
                <w:sz w:val="16"/>
              </w:rPr>
              <w:t>location not recorded</w:t>
            </w:r>
          </w:p>
        </w:tc>
        <w:tc>
          <w:tcPr>
            <w:tcW w:type="dxa" w:w="2542"/>
          </w:tcPr>
          <w:p>
            <w:pPr>
              <w:spacing w:after="0"/>
              <w:jc w:val="left"/>
            </w:pPr>
            <w:r>
              <w:rPr>
                <w:sz w:val="16"/>
              </w:rPr>
              <w:t>deaths or injuries recorded</w:t>
            </w:r>
          </w:p>
        </w:tc>
      </w:tr>
      <w:tr>
        <w:trPr>
          <w:cantSplit/>
        </w:trPr>
        <w:tc>
          <w:tcPr>
            <w:tcW w:type="dxa" w:w="1037"/>
          </w:tcPr>
          <w:p>
            <w:pPr>
              <w:spacing w:after="0"/>
              <w:jc w:val="left"/>
            </w:pPr>
            <w:r>
              <w:rPr>
                <w:sz w:val="16"/>
              </w:rPr>
              <w:t>1983-05-20</w:t>
            </w:r>
          </w:p>
        </w:tc>
        <w:tc>
          <w:tcPr>
            <w:tcW w:type="dxa" w:w="1215"/>
          </w:tcPr>
          <w:p>
            <w:pPr>
              <w:spacing w:after="0"/>
              <w:jc w:val="left"/>
            </w:pPr>
            <w:r>
              <w:rPr>
                <w:sz w:val="16"/>
              </w:rPr>
              <w:t>Thunderstorm Wind</w:t>
            </w:r>
          </w:p>
        </w:tc>
        <w:tc>
          <w:tcPr>
            <w:tcW w:type="dxa" w:w="2759"/>
          </w:tcPr>
          <w:p>
            <w:pPr>
              <w:spacing w:after="0"/>
              <w:jc w:val="left"/>
            </w:pPr>
            <w:r>
              <w:rPr>
                <w:sz w:val="16"/>
              </w:rPr>
              <w:t>104 kt (120 mph), measurement type not recorded</w:t>
            </w:r>
          </w:p>
        </w:tc>
        <w:tc>
          <w:tcPr>
            <w:tcW w:type="dxa" w:w="3256"/>
          </w:tcPr>
          <w:p>
            <w:pPr>
              <w:spacing w:after="0"/>
              <w:jc w:val="left"/>
            </w:pPr>
            <w:r>
              <w:rPr>
                <w:sz w:val="16"/>
              </w:rPr>
              <w:t>damage not recorded (pre-1996 record)</w:t>
            </w:r>
          </w:p>
        </w:tc>
        <w:tc>
          <w:tcPr>
            <w:tcW w:type="dxa" w:w="940"/>
          </w:tcPr>
          <w:p>
            <w:pPr>
              <w:spacing w:after="0"/>
              <w:jc w:val="right"/>
            </w:pPr>
            <w:r>
              <w:rPr>
                <w:sz w:val="16"/>
              </w:rPr>
              <w:t>0, 0</w:t>
            </w:r>
          </w:p>
        </w:tc>
        <w:tc>
          <w:tcPr>
            <w:tcW w:type="dxa" w:w="2363"/>
          </w:tcPr>
          <w:p>
            <w:pPr>
              <w:spacing w:after="0"/>
              <w:jc w:val="left"/>
            </w:pPr>
            <w:r>
              <w:rPr>
                <w:sz w:val="16"/>
              </w:rPr>
              <w:t>location not recorded</w:t>
            </w:r>
          </w:p>
        </w:tc>
        <w:tc>
          <w:tcPr>
            <w:tcW w:type="dxa" w:w="2542"/>
          </w:tcPr>
          <w:p>
            <w:pPr>
              <w:spacing w:after="0"/>
              <w:jc w:val="left"/>
            </w:pPr>
            <w:r>
              <w:rPr>
                <w:sz w:val="16"/>
              </w:rPr>
              <w:t>B1-c worst recorded: Thunderstorm Wind</w:t>
            </w:r>
          </w:p>
        </w:tc>
      </w:tr>
      <w:tr>
        <w:trPr>
          <w:cantSplit/>
        </w:trPr>
        <w:tc>
          <w:tcPr>
            <w:tcW w:type="dxa" w:w="1037"/>
          </w:tcPr>
          <w:p>
            <w:pPr>
              <w:spacing w:after="0"/>
              <w:jc w:val="left"/>
            </w:pPr>
            <w:r>
              <w:rPr>
                <w:sz w:val="16"/>
              </w:rPr>
              <w:t>1957-10-14</w:t>
            </w:r>
          </w:p>
        </w:tc>
        <w:tc>
          <w:tcPr>
            <w:tcW w:type="dxa" w:w="1215"/>
          </w:tcPr>
          <w:p>
            <w:pPr>
              <w:spacing w:after="0"/>
              <w:jc w:val="left"/>
            </w:pPr>
            <w:r>
              <w:rPr>
                <w:sz w:val="16"/>
              </w:rPr>
              <w:t>Tornado</w:t>
            </w:r>
          </w:p>
        </w:tc>
        <w:tc>
          <w:tcPr>
            <w:tcW w:type="dxa" w:w="2759"/>
          </w:tcPr>
          <w:p>
            <w:pPr>
              <w:spacing w:after="0"/>
              <w:jc w:val="left"/>
            </w:pPr>
            <w:r>
              <w:rPr>
                <w:sz w:val="16"/>
              </w:rPr>
              <w:t>F3, 1 mi path length (whole path, pre-1996), 33 yd wide</w:t>
            </w:r>
          </w:p>
        </w:tc>
        <w:tc>
          <w:tcPr>
            <w:tcW w:type="dxa" w:w="3256"/>
          </w:tcPr>
          <w:p>
            <w:pPr>
              <w:spacing w:after="0"/>
              <w:jc w:val="left"/>
            </w:pPr>
            <w:r>
              <w:rPr>
                <w:sz w:val="16"/>
              </w:rPr>
              <w:t>$25,000 property; crops not recorded (1957 dollars)</w:t>
            </w:r>
          </w:p>
        </w:tc>
        <w:tc>
          <w:tcPr>
            <w:tcW w:type="dxa" w:w="940"/>
          </w:tcPr>
          <w:p>
            <w:pPr>
              <w:spacing w:after="0"/>
              <w:jc w:val="right"/>
            </w:pPr>
            <w:r>
              <w:rPr>
                <w:sz w:val="16"/>
              </w:rPr>
              <w:t>0, 0</w:t>
            </w:r>
          </w:p>
        </w:tc>
        <w:tc>
          <w:tcPr>
            <w:tcW w:type="dxa" w:w="2363"/>
          </w:tcPr>
          <w:p>
            <w:pPr>
              <w:spacing w:after="0"/>
              <w:jc w:val="left"/>
            </w:pPr>
            <w:r>
              <w:rPr>
                <w:sz w:val="16"/>
              </w:rPr>
              <w:t>location not recorded</w:t>
            </w:r>
          </w:p>
        </w:tc>
        <w:tc>
          <w:tcPr>
            <w:tcW w:type="dxa" w:w="254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0.579</w:t>
            </w:r>
          </w:p>
        </w:tc>
        <w:tc>
          <w:tcPr>
            <w:tcW w:type="dxa" w:w="1335"/>
          </w:tcPr>
          <w:p>
            <w:pPr>
              <w:spacing w:after="0"/>
              <w:jc w:val="left"/>
            </w:pPr>
            <w:r>
              <w:rPr>
                <w:sz w:val="16"/>
              </w:rPr>
              <w:t>event-days per year</w:t>
            </w:r>
          </w:p>
        </w:tc>
        <w:tc>
          <w:tcPr>
            <w:tcW w:type="dxa" w:w="1724"/>
          </w:tcPr>
          <w:p>
            <w:pPr>
              <w:spacing w:after="0"/>
              <w:jc w:val="left"/>
            </w:pPr>
            <w:r>
              <w:rPr>
                <w:sz w:val="16"/>
              </w:rPr>
              <w:t>about 0.579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11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25.8</w:t>
            </w:r>
          </w:p>
        </w:tc>
        <w:tc>
          <w:tcPr>
            <w:tcW w:type="dxa" w:w="1335"/>
          </w:tcPr>
          <w:p>
            <w:pPr>
              <w:spacing w:after="0"/>
              <w:jc w:val="left"/>
            </w:pPr>
            <w:r>
              <w:rPr>
                <w:sz w:val="16"/>
              </w:rPr>
              <w:t>event-days per year</w:t>
            </w:r>
          </w:p>
        </w:tc>
        <w:tc>
          <w:tcPr>
            <w:tcW w:type="dxa" w:w="1724"/>
          </w:tcPr>
          <w:p>
            <w:pPr>
              <w:spacing w:after="0"/>
              <w:jc w:val="left"/>
            </w:pPr>
            <w:r>
              <w:rPr>
                <w:sz w:val="16"/>
              </w:rPr>
              <w:t>about 25.8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917</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0.000485</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0.0485%</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2.57</w:t>
            </w:r>
          </w:p>
        </w:tc>
        <w:tc>
          <w:tcPr>
            <w:tcW w:type="dxa" w:w="1335"/>
          </w:tcPr>
          <w:p>
            <w:pPr>
              <w:spacing w:after="0"/>
              <w:jc w:val="left"/>
            </w:pPr>
            <w:r>
              <w:rPr>
                <w:sz w:val="16"/>
              </w:rPr>
              <w:t>events per year</w:t>
            </w:r>
          </w:p>
        </w:tc>
        <w:tc>
          <w:tcPr>
            <w:tcW w:type="dxa" w:w="1724"/>
          </w:tcPr>
          <w:p>
            <w:pPr>
              <w:spacing w:after="0"/>
              <w:jc w:val="left"/>
            </w:pPr>
            <w:r>
              <w:rPr>
                <w:sz w:val="16"/>
              </w:rPr>
              <w:t>about 2.57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97.8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12.7</w:t>
            </w:r>
          </w:p>
        </w:tc>
        <w:tc>
          <w:tcPr>
            <w:tcW w:type="dxa" w:w="1335"/>
          </w:tcPr>
          <w:p>
            <w:pPr>
              <w:spacing w:after="0"/>
              <w:jc w:val="left"/>
            </w:pPr>
            <w:r>
              <w:rPr>
                <w:sz w:val="16"/>
              </w:rPr>
              <w:t>event-days per year</w:t>
            </w:r>
          </w:p>
        </w:tc>
        <w:tc>
          <w:tcPr>
            <w:tcW w:type="dxa" w:w="1724"/>
          </w:tcPr>
          <w:p>
            <w:pPr>
              <w:spacing w:after="0"/>
              <w:jc w:val="left"/>
            </w:pPr>
            <w:r>
              <w:rPr>
                <w:sz w:val="16"/>
              </w:rPr>
              <w:t>about 12.7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212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0.138</w:t>
            </w:r>
          </w:p>
        </w:tc>
        <w:tc>
          <w:tcPr>
            <w:tcW w:type="dxa" w:w="1335"/>
          </w:tcPr>
          <w:p>
            <w:pPr>
              <w:spacing w:after="0"/>
              <w:jc w:val="left"/>
            </w:pPr>
            <w:r>
              <w:rPr>
                <w:sz w:val="16"/>
              </w:rPr>
              <w:t>events per year</w:t>
            </w:r>
          </w:p>
        </w:tc>
        <w:tc>
          <w:tcPr>
            <w:tcW w:type="dxa" w:w="1724"/>
          </w:tcPr>
          <w:p>
            <w:pPr>
              <w:spacing w:after="0"/>
              <w:jc w:val="left"/>
            </w:pPr>
            <w:r>
              <w:rPr>
                <w:sz w:val="16"/>
              </w:rPr>
              <w:t>about 1 in 7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45</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0.852</w:t>
            </w:r>
          </w:p>
        </w:tc>
        <w:tc>
          <w:tcPr>
            <w:tcW w:type="dxa" w:w="1335"/>
          </w:tcPr>
          <w:p>
            <w:pPr>
              <w:spacing w:after="0"/>
              <w:jc w:val="left"/>
            </w:pPr>
            <w:r>
              <w:rPr>
                <w:sz w:val="16"/>
              </w:rPr>
              <w:t>event-days per year</w:t>
            </w:r>
          </w:p>
        </w:tc>
        <w:tc>
          <w:tcPr>
            <w:tcW w:type="dxa" w:w="1724"/>
          </w:tcPr>
          <w:p>
            <w:pPr>
              <w:spacing w:after="0"/>
              <w:jc w:val="left"/>
            </w:pPr>
            <w:r>
              <w:rPr>
                <w:sz w:val="16"/>
              </w:rPr>
              <w:t>about 0.852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58</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0.786</w:t>
            </w:r>
          </w:p>
        </w:tc>
        <w:tc>
          <w:tcPr>
            <w:tcW w:type="dxa" w:w="1335"/>
          </w:tcPr>
          <w:p>
            <w:pPr>
              <w:spacing w:after="0"/>
              <w:jc w:val="left"/>
            </w:pPr>
            <w:r>
              <w:rPr>
                <w:sz w:val="16"/>
              </w:rPr>
              <w:t>event-days per year</w:t>
            </w:r>
          </w:p>
        </w:tc>
        <w:tc>
          <w:tcPr>
            <w:tcW w:type="dxa" w:w="1724"/>
          </w:tcPr>
          <w:p>
            <w:pPr>
              <w:spacing w:after="0"/>
              <w:jc w:val="left"/>
            </w:pPr>
            <w:r>
              <w:rPr>
                <w:sz w:val="16"/>
              </w:rPr>
              <w:t>about 0.786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22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0.0528</w:t>
            </w:r>
          </w:p>
        </w:tc>
        <w:tc>
          <w:tcPr>
            <w:tcW w:type="dxa" w:w="1335"/>
          </w:tcPr>
          <w:p>
            <w:pPr>
              <w:spacing w:after="0"/>
              <w:jc w:val="left"/>
            </w:pPr>
            <w:r>
              <w:rPr>
                <w:sz w:val="16"/>
              </w:rPr>
              <w:t>events per year (modeled)</w:t>
            </w:r>
          </w:p>
        </w:tc>
        <w:tc>
          <w:tcPr>
            <w:tcW w:type="dxa" w:w="1724"/>
          </w:tcPr>
          <w:p>
            <w:pPr>
              <w:spacing w:after="0"/>
              <w:jc w:val="left"/>
            </w:pPr>
            <w:r>
              <w:rPr>
                <w:sz w:val="16"/>
              </w:rPr>
              <w:t>about 1 in 19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69.1</w:t>
            </w:r>
          </w:p>
        </w:tc>
        <w:tc>
          <w:tcPr>
            <w:tcW w:type="dxa" w:w="1335"/>
          </w:tcPr>
          <w:p>
            <w:pPr>
              <w:spacing w:after="0"/>
              <w:jc w:val="left"/>
            </w:pPr>
            <w:r>
              <w:rPr>
                <w:sz w:val="16"/>
              </w:rPr>
              <w:t>days per year with a strike</w:t>
            </w:r>
          </w:p>
        </w:tc>
        <w:tc>
          <w:tcPr>
            <w:tcW w:type="dxa" w:w="1724"/>
          </w:tcPr>
          <w:p>
            <w:pPr>
              <w:spacing w:after="0"/>
              <w:jc w:val="left"/>
            </w:pPr>
            <w:r>
              <w:rPr>
                <w:sz w:val="16"/>
              </w:rPr>
              <w:t>about 69.1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1.61</w:t>
            </w:r>
          </w:p>
        </w:tc>
        <w:tc>
          <w:tcPr>
            <w:tcW w:type="dxa" w:w="1335"/>
          </w:tcPr>
          <w:p>
            <w:pPr>
              <w:spacing w:after="0"/>
              <w:jc w:val="left"/>
            </w:pPr>
            <w:r>
              <w:rPr>
                <w:sz w:val="16"/>
              </w:rPr>
              <w:t>events per year</w:t>
            </w:r>
          </w:p>
        </w:tc>
        <w:tc>
          <w:tcPr>
            <w:tcW w:type="dxa" w:w="1724"/>
          </w:tcPr>
          <w:p>
            <w:pPr>
              <w:spacing w:after="0"/>
              <w:jc w:val="left"/>
            </w:pPr>
            <w:r>
              <w:rPr>
                <w:sz w:val="16"/>
              </w:rPr>
              <w:t>about 1.61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62</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0.422</w:t>
            </w:r>
          </w:p>
        </w:tc>
        <w:tc>
          <w:tcPr>
            <w:tcW w:type="dxa" w:w="1335"/>
          </w:tcPr>
          <w:p>
            <w:pPr>
              <w:spacing w:after="0"/>
              <w:jc w:val="left"/>
            </w:pPr>
            <w:r>
              <w:rPr>
                <w:sz w:val="16"/>
              </w:rPr>
              <w:t>events per year</w:t>
            </w:r>
          </w:p>
        </w:tc>
        <w:tc>
          <w:tcPr>
            <w:tcW w:type="dxa" w:w="1724"/>
          </w:tcPr>
          <w:p>
            <w:pPr>
              <w:spacing w:after="0"/>
              <w:jc w:val="left"/>
            </w:pPr>
            <w:r>
              <w:rPr>
                <w:sz w:val="16"/>
              </w:rPr>
              <w:t>about 1 in 2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0.00176</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0.176%</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1.53</w:t>
            </w:r>
          </w:p>
        </w:tc>
        <w:tc>
          <w:tcPr>
            <w:tcW w:type="dxa" w:w="1335"/>
          </w:tcPr>
          <w:p>
            <w:pPr>
              <w:spacing w:after="0"/>
              <w:jc w:val="left"/>
            </w:pPr>
            <w:r>
              <w:rPr>
                <w:sz w:val="16"/>
              </w:rPr>
              <w:t>event-days per year</w:t>
            </w:r>
          </w:p>
        </w:tc>
        <w:tc>
          <w:tcPr>
            <w:tcW w:type="dxa" w:w="1724"/>
          </w:tcPr>
          <w:p>
            <w:pPr>
              <w:spacing w:after="0"/>
              <w:jc w:val="left"/>
            </w:pPr>
            <w:r>
              <w:rPr>
                <w:sz w:val="16"/>
              </w:rPr>
              <w:t>about 1.53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6 of 30 years, 1996 to 2025 (20%)</w:t>
            </w:r>
          </w:p>
        </w:tc>
        <w:tc>
          <w:tcPr>
            <w:tcW w:type="dxa" w:w="1571"/>
          </w:tcPr>
          <w:p>
            <w:pPr>
              <w:spacing w:after="0"/>
              <w:jc w:val="right"/>
            </w:pPr>
            <w:r>
              <w:rPr>
                <w:sz w:val="16"/>
              </w:rPr>
              <w:t>29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60.1</w:t>
            </w:r>
          </w:p>
        </w:tc>
        <w:tc>
          <w:tcPr>
            <w:tcW w:type="dxa" w:w="1264"/>
          </w:tcPr>
          <w:p>
            <w:pPr>
              <w:spacing w:after="0"/>
              <w:jc w:val="right"/>
            </w:pPr>
            <w:r>
              <w:rPr>
                <w:sz w:val="16"/>
              </w:rPr>
              <w:t>82.2</w:t>
            </w:r>
          </w:p>
        </w:tc>
        <w:tc>
          <w:tcPr>
            <w:tcW w:type="dxa" w:w="1205"/>
          </w:tcPr>
          <w:p>
            <w:pPr>
              <w:spacing w:after="0"/>
              <w:jc w:val="right"/>
            </w:pPr>
            <w:r>
              <w:rPr>
                <w:sz w:val="16"/>
              </w:rPr>
              <w:t>90.9</w:t>
            </w:r>
          </w:p>
        </w:tc>
        <w:tc>
          <w:tcPr>
            <w:tcW w:type="dxa" w:w="6911"/>
          </w:tcPr>
          <w:p>
            <w:pPr>
              <w:spacing w:after="0"/>
              <w:jc w:val="left"/>
            </w:pPr>
            <w:r>
              <w:rPr>
                <w:sz w:val="16"/>
              </w:rPr>
              <w:t>Relatively High 9, Relatively Moderate 2</w:t>
            </w:r>
          </w:p>
        </w:tc>
      </w:tr>
      <w:tr>
        <w:trPr>
          <w:cantSplit/>
        </w:trPr>
        <w:tc>
          <w:tcPr>
            <w:tcW w:type="dxa" w:w="1929"/>
          </w:tcPr>
          <w:p>
            <w:pPr>
              <w:spacing w:after="0"/>
              <w:jc w:val="left"/>
            </w:pPr>
            <w:r>
              <w:rPr>
                <w:sz w:val="16"/>
              </w:rPr>
              <w:t>Drought</w:t>
            </w:r>
          </w:p>
        </w:tc>
        <w:tc>
          <w:tcPr>
            <w:tcW w:type="dxa" w:w="1597"/>
          </w:tcPr>
          <w:p>
            <w:pPr>
              <w:spacing w:after="0"/>
              <w:jc w:val="right"/>
            </w:pPr>
            <w:r>
              <w:rPr>
                <w:sz w:val="16"/>
              </w:rPr>
              <w:t>10 of 11</w:t>
            </w:r>
          </w:p>
        </w:tc>
        <w:tc>
          <w:tcPr>
            <w:tcW w:type="dxa" w:w="1205"/>
          </w:tcPr>
          <w:p>
            <w:pPr>
              <w:spacing w:after="0"/>
              <w:jc w:val="right"/>
            </w:pPr>
            <w:r>
              <w:rPr>
                <w:sz w:val="16"/>
              </w:rPr>
              <w:t>76.8</w:t>
            </w:r>
          </w:p>
        </w:tc>
        <w:tc>
          <w:tcPr>
            <w:tcW w:type="dxa" w:w="1264"/>
          </w:tcPr>
          <w:p>
            <w:pPr>
              <w:spacing w:after="0"/>
              <w:jc w:val="right"/>
            </w:pPr>
            <w:r>
              <w:rPr>
                <w:sz w:val="16"/>
              </w:rPr>
              <w:t>96.1</w:t>
            </w:r>
          </w:p>
        </w:tc>
        <w:tc>
          <w:tcPr>
            <w:tcW w:type="dxa" w:w="1205"/>
          </w:tcPr>
          <w:p>
            <w:pPr>
              <w:spacing w:after="0"/>
              <w:jc w:val="right"/>
            </w:pPr>
            <w:r>
              <w:rPr>
                <w:sz w:val="16"/>
              </w:rPr>
              <w:t>99.3</w:t>
            </w:r>
          </w:p>
        </w:tc>
        <w:tc>
          <w:tcPr>
            <w:tcW w:type="dxa" w:w="6911"/>
          </w:tcPr>
          <w:p>
            <w:pPr>
              <w:spacing w:after="0"/>
              <w:jc w:val="left"/>
            </w:pPr>
            <w:r>
              <w:rPr>
                <w:sz w:val="16"/>
              </w:rPr>
              <w:t>Relatively High 2, Relatively Moderate 6, Relatively Low 1, Very Low 1,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11.4</w:t>
            </w:r>
          </w:p>
        </w:tc>
        <w:tc>
          <w:tcPr>
            <w:tcW w:type="dxa" w:w="1264"/>
          </w:tcPr>
          <w:p>
            <w:pPr>
              <w:spacing w:after="0"/>
              <w:jc w:val="right"/>
            </w:pPr>
            <w:r>
              <w:rPr>
                <w:sz w:val="16"/>
              </w:rPr>
              <w:t>19.1</w:t>
            </w:r>
          </w:p>
        </w:tc>
        <w:tc>
          <w:tcPr>
            <w:tcW w:type="dxa" w:w="1205"/>
          </w:tcPr>
          <w:p>
            <w:pPr>
              <w:spacing w:after="0"/>
              <w:jc w:val="right"/>
            </w:pPr>
            <w:r>
              <w:rPr>
                <w:sz w:val="16"/>
              </w:rPr>
              <w:t>25.6</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47.3</w:t>
            </w:r>
          </w:p>
        </w:tc>
        <w:tc>
          <w:tcPr>
            <w:tcW w:type="dxa" w:w="1264"/>
          </w:tcPr>
          <w:p>
            <w:pPr>
              <w:spacing w:after="0"/>
              <w:jc w:val="right"/>
            </w:pPr>
            <w:r>
              <w:rPr>
                <w:sz w:val="16"/>
              </w:rPr>
              <w:t>65.4</w:t>
            </w:r>
          </w:p>
        </w:tc>
        <w:tc>
          <w:tcPr>
            <w:tcW w:type="dxa" w:w="1205"/>
          </w:tcPr>
          <w:p>
            <w:pPr>
              <w:spacing w:after="0"/>
              <w:jc w:val="right"/>
            </w:pPr>
            <w:r>
              <w:rPr>
                <w:sz w:val="16"/>
              </w:rPr>
              <w:t>81.3</w:t>
            </w:r>
          </w:p>
        </w:tc>
        <w:tc>
          <w:tcPr>
            <w:tcW w:type="dxa" w:w="6911"/>
          </w:tcPr>
          <w:p>
            <w:pPr>
              <w:spacing w:after="0"/>
              <w:jc w:val="left"/>
            </w:pPr>
            <w:r>
              <w:rPr>
                <w:sz w:val="16"/>
              </w:rPr>
              <w:t>Relatively Moderate 3, Relatively Low 8</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40.4</w:t>
            </w:r>
          </w:p>
        </w:tc>
        <w:tc>
          <w:tcPr>
            <w:tcW w:type="dxa" w:w="1264"/>
          </w:tcPr>
          <w:p>
            <w:pPr>
              <w:spacing w:after="0"/>
              <w:jc w:val="right"/>
            </w:pPr>
            <w:r>
              <w:rPr>
                <w:sz w:val="16"/>
              </w:rPr>
              <w:t>70.9</w:t>
            </w:r>
          </w:p>
        </w:tc>
        <w:tc>
          <w:tcPr>
            <w:tcW w:type="dxa" w:w="1205"/>
          </w:tcPr>
          <w:p>
            <w:pPr>
              <w:spacing w:after="0"/>
              <w:jc w:val="right"/>
            </w:pPr>
            <w:r>
              <w:rPr>
                <w:sz w:val="16"/>
              </w:rPr>
              <w:t>84.1</w:t>
            </w:r>
          </w:p>
        </w:tc>
        <w:tc>
          <w:tcPr>
            <w:tcW w:type="dxa" w:w="6911"/>
          </w:tcPr>
          <w:p>
            <w:pPr>
              <w:spacing w:after="0"/>
              <w:jc w:val="left"/>
            </w:pPr>
            <w:r>
              <w:rPr>
                <w:sz w:val="16"/>
              </w:rPr>
              <w:t>Relatively Moderate 10, Relatively Low 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76.1</w:t>
            </w:r>
          </w:p>
        </w:tc>
        <w:tc>
          <w:tcPr>
            <w:tcW w:type="dxa" w:w="1264"/>
          </w:tcPr>
          <w:p>
            <w:pPr>
              <w:spacing w:after="0"/>
              <w:jc w:val="right"/>
            </w:pPr>
            <w:r>
              <w:rPr>
                <w:sz w:val="16"/>
              </w:rPr>
              <w:t>84.2</w:t>
            </w:r>
          </w:p>
        </w:tc>
        <w:tc>
          <w:tcPr>
            <w:tcW w:type="dxa" w:w="1205"/>
          </w:tcPr>
          <w:p>
            <w:pPr>
              <w:spacing w:after="0"/>
              <w:jc w:val="right"/>
            </w:pPr>
            <w:r>
              <w:rPr>
                <w:sz w:val="16"/>
              </w:rPr>
              <w:t>90.7</w:t>
            </w:r>
          </w:p>
        </w:tc>
        <w:tc>
          <w:tcPr>
            <w:tcW w:type="dxa" w:w="6911"/>
          </w:tcPr>
          <w:p>
            <w:pPr>
              <w:spacing w:after="0"/>
              <w:jc w:val="left"/>
            </w:pPr>
            <w:r>
              <w:rPr>
                <w:sz w:val="16"/>
              </w:rPr>
              <w:t>Relatively High 2, Relatively Moderate 8, Relatively Low 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57.2</w:t>
            </w:r>
          </w:p>
        </w:tc>
        <w:tc>
          <w:tcPr>
            <w:tcW w:type="dxa" w:w="1264"/>
          </w:tcPr>
          <w:p>
            <w:pPr>
              <w:spacing w:after="0"/>
              <w:jc w:val="right"/>
            </w:pPr>
            <w:r>
              <w:rPr>
                <w:sz w:val="16"/>
              </w:rPr>
              <w:t>75.8</w:t>
            </w:r>
          </w:p>
        </w:tc>
        <w:tc>
          <w:tcPr>
            <w:tcW w:type="dxa" w:w="1205"/>
          </w:tcPr>
          <w:p>
            <w:pPr>
              <w:spacing w:after="0"/>
              <w:jc w:val="right"/>
            </w:pPr>
            <w:r>
              <w:rPr>
                <w:sz w:val="16"/>
              </w:rPr>
              <w:t>88.9</w:t>
            </w:r>
          </w:p>
        </w:tc>
        <w:tc>
          <w:tcPr>
            <w:tcW w:type="dxa" w:w="6911"/>
          </w:tcPr>
          <w:p>
            <w:pPr>
              <w:spacing w:after="0"/>
              <w:jc w:val="left"/>
            </w:pPr>
            <w:r>
              <w:rPr>
                <w:sz w:val="16"/>
              </w:rPr>
              <w:t>Relatively Moderate 8, Relatively Low 3</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12.2</w:t>
            </w:r>
          </w:p>
        </w:tc>
        <w:tc>
          <w:tcPr>
            <w:tcW w:type="dxa" w:w="1264"/>
          </w:tcPr>
          <w:p>
            <w:pPr>
              <w:spacing w:after="0"/>
              <w:jc w:val="right"/>
            </w:pPr>
            <w:r>
              <w:rPr>
                <w:sz w:val="16"/>
              </w:rPr>
              <w:t>65.7</w:t>
            </w:r>
          </w:p>
        </w:tc>
        <w:tc>
          <w:tcPr>
            <w:tcW w:type="dxa" w:w="1205"/>
          </w:tcPr>
          <w:p>
            <w:pPr>
              <w:spacing w:after="0"/>
              <w:jc w:val="right"/>
            </w:pPr>
            <w:r>
              <w:rPr>
                <w:sz w:val="16"/>
              </w:rPr>
              <w:t>94.5</w:t>
            </w:r>
          </w:p>
        </w:tc>
        <w:tc>
          <w:tcPr>
            <w:tcW w:type="dxa" w:w="6911"/>
          </w:tcPr>
          <w:p>
            <w:pPr>
              <w:spacing w:after="0"/>
              <w:jc w:val="left"/>
            </w:pPr>
            <w:r>
              <w:rPr>
                <w:sz w:val="16"/>
              </w:rPr>
              <w:t>Relatively High 4, Relatively Moderate 4, Relatively Low 2,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17.9</w:t>
            </w:r>
          </w:p>
        </w:tc>
        <w:tc>
          <w:tcPr>
            <w:tcW w:type="dxa" w:w="1264"/>
          </w:tcPr>
          <w:p>
            <w:pPr>
              <w:spacing w:after="0"/>
              <w:jc w:val="right"/>
            </w:pPr>
            <w:r>
              <w:rPr>
                <w:sz w:val="16"/>
              </w:rPr>
              <w:t>47.2</w:t>
            </w:r>
          </w:p>
        </w:tc>
        <w:tc>
          <w:tcPr>
            <w:tcW w:type="dxa" w:w="1205"/>
          </w:tcPr>
          <w:p>
            <w:pPr>
              <w:spacing w:after="0"/>
              <w:jc w:val="right"/>
            </w:pPr>
            <w:r>
              <w:rPr>
                <w:sz w:val="16"/>
              </w:rPr>
              <w:t>59.8</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55.4</w:t>
            </w:r>
          </w:p>
        </w:tc>
        <w:tc>
          <w:tcPr>
            <w:tcW w:type="dxa" w:w="1264"/>
          </w:tcPr>
          <w:p>
            <w:pPr>
              <w:spacing w:after="0"/>
              <w:jc w:val="right"/>
            </w:pPr>
            <w:r>
              <w:rPr>
                <w:sz w:val="16"/>
              </w:rPr>
              <w:t>85.3</w:t>
            </w:r>
          </w:p>
        </w:tc>
        <w:tc>
          <w:tcPr>
            <w:tcW w:type="dxa" w:w="1205"/>
          </w:tcPr>
          <w:p>
            <w:pPr>
              <w:spacing w:after="0"/>
              <w:jc w:val="right"/>
            </w:pPr>
            <w:r>
              <w:rPr>
                <w:sz w:val="16"/>
              </w:rPr>
              <w:t>94.1</w:t>
            </w:r>
          </w:p>
        </w:tc>
        <w:tc>
          <w:tcPr>
            <w:tcW w:type="dxa" w:w="6911"/>
          </w:tcPr>
          <w:p>
            <w:pPr>
              <w:spacing w:after="0"/>
              <w:jc w:val="left"/>
            </w:pPr>
            <w:r>
              <w:rPr>
                <w:sz w:val="16"/>
              </w:rPr>
              <w:t>Relatively High 8, Relatively Moderate 3</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70.5</w:t>
            </w:r>
          </w:p>
        </w:tc>
        <w:tc>
          <w:tcPr>
            <w:tcW w:type="dxa" w:w="1264"/>
          </w:tcPr>
          <w:p>
            <w:pPr>
              <w:spacing w:after="0"/>
              <w:jc w:val="right"/>
            </w:pPr>
            <w:r>
              <w:rPr>
                <w:sz w:val="16"/>
              </w:rPr>
              <w:t>88.8</w:t>
            </w:r>
          </w:p>
        </w:tc>
        <w:tc>
          <w:tcPr>
            <w:tcW w:type="dxa" w:w="1205"/>
          </w:tcPr>
          <w:p>
            <w:pPr>
              <w:spacing w:after="0"/>
              <w:jc w:val="right"/>
            </w:pPr>
            <w:r>
              <w:rPr>
                <w:sz w:val="16"/>
              </w:rPr>
              <w:t>95.8</w:t>
            </w:r>
          </w:p>
        </w:tc>
        <w:tc>
          <w:tcPr>
            <w:tcW w:type="dxa" w:w="6911"/>
          </w:tcPr>
          <w:p>
            <w:pPr>
              <w:spacing w:after="0"/>
              <w:jc w:val="left"/>
            </w:pPr>
            <w:r>
              <w:rPr>
                <w:sz w:val="16"/>
              </w:rPr>
              <w:t>Relatively High 10, Relatively Moderate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79.0</w:t>
            </w:r>
          </w:p>
        </w:tc>
        <w:tc>
          <w:tcPr>
            <w:tcW w:type="dxa" w:w="1264"/>
          </w:tcPr>
          <w:p>
            <w:pPr>
              <w:spacing w:after="0"/>
              <w:jc w:val="right"/>
            </w:pPr>
            <w:r>
              <w:rPr>
                <w:sz w:val="16"/>
              </w:rPr>
              <w:t>97.0</w:t>
            </w:r>
          </w:p>
        </w:tc>
        <w:tc>
          <w:tcPr>
            <w:tcW w:type="dxa" w:w="1205"/>
          </w:tcPr>
          <w:p>
            <w:pPr>
              <w:spacing w:after="0"/>
              <w:jc w:val="right"/>
            </w:pPr>
            <w:r>
              <w:rPr>
                <w:sz w:val="16"/>
              </w:rPr>
              <w:t>99.5</w:t>
            </w:r>
          </w:p>
        </w:tc>
        <w:tc>
          <w:tcPr>
            <w:tcW w:type="dxa" w:w="6911"/>
          </w:tcPr>
          <w:p>
            <w:pPr>
              <w:spacing w:after="0"/>
              <w:jc w:val="left"/>
            </w:pPr>
            <w:r>
              <w:rPr>
                <w:sz w:val="16"/>
              </w:rPr>
              <w:t>Very High 9, Relatively High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75.7</w:t>
            </w:r>
          </w:p>
        </w:tc>
        <w:tc>
          <w:tcPr>
            <w:tcW w:type="dxa" w:w="1264"/>
          </w:tcPr>
          <w:p>
            <w:pPr>
              <w:spacing w:after="0"/>
              <w:jc w:val="right"/>
            </w:pPr>
            <w:r>
              <w:rPr>
                <w:sz w:val="16"/>
              </w:rPr>
              <w:t>87.4</w:t>
            </w:r>
          </w:p>
        </w:tc>
        <w:tc>
          <w:tcPr>
            <w:tcW w:type="dxa" w:w="1205"/>
          </w:tcPr>
          <w:p>
            <w:pPr>
              <w:spacing w:after="0"/>
              <w:jc w:val="right"/>
            </w:pPr>
            <w:r>
              <w:rPr>
                <w:sz w:val="16"/>
              </w:rPr>
              <w:t>90.0</w:t>
            </w:r>
          </w:p>
        </w:tc>
        <w:tc>
          <w:tcPr>
            <w:tcW w:type="dxa" w:w="6911"/>
          </w:tcPr>
          <w:p>
            <w:pPr>
              <w:spacing w:after="0"/>
              <w:jc w:val="left"/>
            </w:pPr>
            <w:r>
              <w:rPr>
                <w:sz w:val="16"/>
              </w:rPr>
              <w:t>Relatively Moderate 2, Relatively Low 9</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19.3</w:t>
            </w:r>
          </w:p>
        </w:tc>
        <w:tc>
          <w:tcPr>
            <w:tcW w:type="dxa" w:w="1264"/>
          </w:tcPr>
          <w:p>
            <w:pPr>
              <w:spacing w:after="0"/>
              <w:jc w:val="right"/>
            </w:pPr>
            <w:r>
              <w:rPr>
                <w:sz w:val="16"/>
              </w:rPr>
              <w:t>25.1</w:t>
            </w:r>
          </w:p>
        </w:tc>
        <w:tc>
          <w:tcPr>
            <w:tcW w:type="dxa" w:w="1205"/>
          </w:tcPr>
          <w:p>
            <w:pPr>
              <w:spacing w:after="0"/>
              <w:jc w:val="right"/>
            </w:pPr>
            <w:r>
              <w:rPr>
                <w:sz w:val="16"/>
              </w:rPr>
              <w:t>33.7</w:t>
            </w:r>
          </w:p>
        </w:tc>
        <w:tc>
          <w:tcPr>
            <w:tcW w:type="dxa" w:w="6911"/>
          </w:tcPr>
          <w:p>
            <w:pPr>
              <w:spacing w:after="0"/>
              <w:jc w:val="left"/>
            </w:pPr>
            <w:r>
              <w:rPr>
                <w:sz w:val="16"/>
              </w:rPr>
              <w:t>Relatively Low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8"/>
        <w:gridCol w:w="680"/>
        <w:gridCol w:w="2555"/>
        <w:gridCol w:w="2057"/>
        <w:gridCol w:w="2131"/>
        <w:gridCol w:w="2371"/>
        <w:gridCol w:w="2850"/>
      </w:tblGrid>
      <w:tr>
        <w:trPr>
          <w:cantSplit/>
          <w:tblHeader/>
        </w:trPr>
        <w:tc>
          <w:tcPr>
            <w:tcW w:type="dxa" w:w="146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55"/>
            <w:shd w:val="clear" w:color="auto" w:fill="E8E8E8"/>
          </w:tcPr>
          <w:p>
            <w:pPr>
              <w:spacing w:after="0"/>
              <w:jc w:val="left"/>
            </w:pPr>
            <w:r>
              <w:rPr>
                <w:b/>
                <w:sz w:val="16"/>
              </w:rPr>
              <w:t>Plan status</w:t>
            </w:r>
          </w:p>
        </w:tc>
        <w:tc>
          <w:tcPr>
            <w:tcW w:type="dxa" w:w="20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50"/>
            <w:shd w:val="clear" w:color="auto" w:fill="E8E8E8"/>
          </w:tcPr>
          <w:p>
            <w:pPr>
              <w:spacing w:after="0"/>
              <w:jc w:val="left"/>
            </w:pPr>
            <w:r>
              <w:rPr>
                <w:b/>
                <w:sz w:val="16"/>
              </w:rPr>
              <w:t>Notes</w:t>
            </w:r>
          </w:p>
        </w:tc>
      </w:tr>
      <w:tr>
        <w:trPr>
          <w:cantSplit/>
        </w:trPr>
        <w:tc>
          <w:tcPr>
            <w:tcW w:type="dxa" w:w="1468"/>
          </w:tcPr>
          <w:p>
            <w:pPr>
              <w:spacing w:after="0"/>
              <w:jc w:val="left"/>
            </w:pPr>
            <w:r>
              <w:rPr>
                <w:sz w:val="16"/>
              </w:rPr>
              <w:t>Waller County</w:t>
            </w:r>
          </w:p>
        </w:tc>
        <w:tc>
          <w:tcPr>
            <w:tcW w:type="dxa" w:w="680"/>
          </w:tcPr>
          <w:p>
            <w:pPr>
              <w:spacing w:after="0"/>
              <w:jc w:val="left"/>
            </w:pPr>
            <w:r>
              <w:rPr>
                <w:sz w:val="16"/>
              </w:rPr>
              <w:t>County</w:t>
            </w:r>
          </w:p>
        </w:tc>
        <w:tc>
          <w:tcPr>
            <w:tcW w:type="dxa" w:w="2555"/>
          </w:tcPr>
          <w:p>
            <w:pPr>
              <w:spacing w:after="0"/>
              <w:jc w:val="left"/>
            </w:pPr>
            <w:r>
              <w:rPr>
                <w:sz w:val="16"/>
              </w:rPr>
              <w:t>Approved, expires 2030-04-08</w:t>
            </w:r>
          </w:p>
        </w:tc>
        <w:tc>
          <w:tcPr>
            <w:tcW w:type="dxa" w:w="2057"/>
          </w:tcPr>
          <w:p>
            <w:pPr>
              <w:spacing w:after="0"/>
              <w:jc w:val="right"/>
            </w:pPr>
            <w:r>
              <w:rPr>
                <w:sz w:val="16"/>
              </w:rPr>
              <w:t>FMA RL 30, SRL 25; any 109</w:t>
            </w:r>
          </w:p>
        </w:tc>
        <w:tc>
          <w:tcPr>
            <w:tcW w:type="dxa" w:w="2131"/>
          </w:tcPr>
          <w:p>
            <w:pPr>
              <w:spacing w:after="0"/>
              <w:jc w:val="right"/>
            </w:pPr>
            <w:r>
              <w:rPr>
                <w:sz w:val="16"/>
              </w:rPr>
              <w:t>$2,173,074.93</w:t>
            </w:r>
          </w:p>
        </w:tc>
        <w:tc>
          <w:tcPr>
            <w:tcW w:type="dxa" w:w="2371"/>
          </w:tcPr>
          <w:p>
            <w:pPr>
              <w:spacing w:after="0"/>
              <w:jc w:val="right"/>
            </w:pPr>
            <w:r>
              <w:rPr>
                <w:sz w:val="16"/>
              </w:rPr>
              <w:t>0 total; 0 since its plan</w:t>
            </w:r>
          </w:p>
        </w:tc>
        <w:tc>
          <w:tcPr>
            <w:tcW w:type="dxa" w:w="2850"/>
          </w:tcPr>
          <w:p>
            <w:pPr>
              <w:spacing w:after="0"/>
              <w:jc w:val="left"/>
            </w:pPr>
            <w:r>
              <w:rPr>
                <w:sz w:val="16"/>
              </w:rPr>
              <w:t>Includes $253,268.54 for declarations not counted as hazard incidents (DR-1606-TX, DR-4485-TX, EM-3261-TX).</w:t>
            </w:r>
          </w:p>
        </w:tc>
      </w:tr>
      <w:tr>
        <w:trPr>
          <w:cantSplit/>
        </w:trPr>
        <w:tc>
          <w:tcPr>
            <w:tcW w:type="dxa" w:w="1468"/>
          </w:tcPr>
          <w:p>
            <w:pPr>
              <w:spacing w:after="0"/>
              <w:jc w:val="left"/>
            </w:pPr>
            <w:r>
              <w:rPr>
                <w:sz w:val="16"/>
              </w:rPr>
              <w:t>Brookshire city</w:t>
            </w:r>
          </w:p>
        </w:tc>
        <w:tc>
          <w:tcPr>
            <w:tcW w:type="dxa" w:w="680"/>
          </w:tcPr>
          <w:p>
            <w:pPr>
              <w:spacing w:after="0"/>
              <w:jc w:val="left"/>
            </w:pPr>
            <w:r>
              <w:rPr>
                <w:sz w:val="16"/>
              </w:rPr>
              <w:t>City</w:t>
            </w:r>
          </w:p>
        </w:tc>
        <w:tc>
          <w:tcPr>
            <w:tcW w:type="dxa" w:w="2555"/>
          </w:tcPr>
          <w:p>
            <w:pPr>
              <w:spacing w:after="0"/>
              <w:jc w:val="left"/>
            </w:pPr>
            <w:r>
              <w:rPr>
                <w:sz w:val="16"/>
              </w:rPr>
              <w:t>Approved, expires 2030-04-08</w:t>
            </w:r>
          </w:p>
        </w:tc>
        <w:tc>
          <w:tcPr>
            <w:tcW w:type="dxa" w:w="2057"/>
          </w:tcPr>
          <w:p>
            <w:pPr>
              <w:spacing w:after="0"/>
              <w:jc w:val="right"/>
            </w:pPr>
            <w:r>
              <w:rPr>
                <w:sz w:val="16"/>
              </w:rPr>
              <w:t>FMA RL 4, SRL 0; any 10</w:t>
            </w:r>
          </w:p>
        </w:tc>
        <w:tc>
          <w:tcPr>
            <w:tcW w:type="dxa" w:w="2131"/>
          </w:tcPr>
          <w:p>
            <w:pPr>
              <w:spacing w:after="0"/>
              <w:jc w:val="right"/>
            </w:pPr>
            <w:r>
              <w:rPr>
                <w:sz w:val="16"/>
              </w:rPr>
              <w:t>$354,521.45</w:t>
            </w:r>
          </w:p>
        </w:tc>
        <w:tc>
          <w:tcPr>
            <w:tcW w:type="dxa" w:w="2371"/>
          </w:tcPr>
          <w:p>
            <w:pPr>
              <w:spacing w:after="0"/>
              <w:jc w:val="right"/>
            </w:pPr>
            <w:r>
              <w:rPr>
                <w:sz w:val="16"/>
              </w:rPr>
              <w:t>21 total; 0 since its plan</w:t>
            </w:r>
          </w:p>
        </w:tc>
        <w:tc>
          <w:tcPr>
            <w:tcW w:type="dxa" w:w="2850"/>
          </w:tcPr>
          <w:p>
            <w:pPr>
              <w:spacing w:after="0"/>
              <w:jc w:val="left"/>
            </w:pPr>
            <w:r>
              <w:rPr>
                <w:sz w:val="16"/>
              </w:rPr>
              <w:t>Includes $40,622.03 for declarations not counted as hazard incidents (DR-1606-TX, EM-3216-TX, EM-3261-TX).</w:t>
            </w:r>
          </w:p>
        </w:tc>
      </w:tr>
      <w:tr>
        <w:trPr>
          <w:cantSplit/>
        </w:trPr>
        <w:tc>
          <w:tcPr>
            <w:tcW w:type="dxa" w:w="1468"/>
          </w:tcPr>
          <w:p>
            <w:pPr>
              <w:spacing w:after="0"/>
              <w:jc w:val="left"/>
            </w:pPr>
            <w:r>
              <w:rPr>
                <w:sz w:val="16"/>
              </w:rPr>
              <w:t>Hempstead city</w:t>
            </w:r>
          </w:p>
        </w:tc>
        <w:tc>
          <w:tcPr>
            <w:tcW w:type="dxa" w:w="680"/>
          </w:tcPr>
          <w:p>
            <w:pPr>
              <w:spacing w:after="0"/>
              <w:jc w:val="left"/>
            </w:pPr>
            <w:r>
              <w:rPr>
                <w:sz w:val="16"/>
              </w:rPr>
              <w:t>City</w:t>
            </w:r>
          </w:p>
        </w:tc>
        <w:tc>
          <w:tcPr>
            <w:tcW w:type="dxa" w:w="2555"/>
          </w:tcPr>
          <w:p>
            <w:pPr>
              <w:spacing w:after="0"/>
              <w:jc w:val="left"/>
            </w:pPr>
            <w:r>
              <w:rPr>
                <w:sz w:val="16"/>
              </w:rPr>
              <w:t>Approved, expires 2030-04-08</w:t>
            </w:r>
          </w:p>
        </w:tc>
        <w:tc>
          <w:tcPr>
            <w:tcW w:type="dxa" w:w="2057"/>
          </w:tcPr>
          <w:p>
            <w:pPr>
              <w:spacing w:after="0"/>
              <w:jc w:val="right"/>
            </w:pPr>
            <w:r>
              <w:rPr>
                <w:sz w:val="16"/>
              </w:rPr>
              <w:t>FMA RL 1, SRL 1; any 2</w:t>
            </w:r>
          </w:p>
        </w:tc>
        <w:tc>
          <w:tcPr>
            <w:tcW w:type="dxa" w:w="2131"/>
          </w:tcPr>
          <w:p>
            <w:pPr>
              <w:spacing w:after="0"/>
              <w:jc w:val="right"/>
            </w:pPr>
            <w:r>
              <w:rPr>
                <w:sz w:val="16"/>
              </w:rPr>
              <w:t>$478,454.84</w:t>
            </w:r>
          </w:p>
        </w:tc>
        <w:tc>
          <w:tcPr>
            <w:tcW w:type="dxa" w:w="2371"/>
          </w:tcPr>
          <w:p>
            <w:pPr>
              <w:spacing w:after="0"/>
              <w:jc w:val="right"/>
            </w:pPr>
            <w:r>
              <w:rPr>
                <w:sz w:val="16"/>
              </w:rPr>
              <w:t>27 total; 1 since its plan</w:t>
            </w:r>
          </w:p>
        </w:tc>
        <w:tc>
          <w:tcPr>
            <w:tcW w:type="dxa" w:w="2850"/>
          </w:tcPr>
          <w:p>
            <w:pPr>
              <w:spacing w:after="0"/>
              <w:jc w:val="left"/>
            </w:pPr>
            <w:r>
              <w:rPr>
                <w:sz w:val="16"/>
              </w:rPr>
              <w:t>Includes $13,664.93 for declarations not counted as hazard incidents (DR-1606-TX, EM-3261-TX).</w:t>
            </w:r>
          </w:p>
        </w:tc>
      </w:tr>
      <w:tr>
        <w:trPr>
          <w:cantSplit/>
        </w:trPr>
        <w:tc>
          <w:tcPr>
            <w:tcW w:type="dxa" w:w="1468"/>
          </w:tcPr>
          <w:p>
            <w:pPr>
              <w:spacing w:after="0"/>
              <w:jc w:val="left"/>
            </w:pPr>
            <w:r>
              <w:rPr>
                <w:sz w:val="16"/>
              </w:rPr>
              <w:t>Pattison city</w:t>
            </w:r>
          </w:p>
        </w:tc>
        <w:tc>
          <w:tcPr>
            <w:tcW w:type="dxa" w:w="680"/>
          </w:tcPr>
          <w:p>
            <w:pPr>
              <w:spacing w:after="0"/>
              <w:jc w:val="left"/>
            </w:pPr>
            <w:r>
              <w:rPr>
                <w:sz w:val="16"/>
              </w:rPr>
              <w:t>City</w:t>
            </w:r>
          </w:p>
        </w:tc>
        <w:tc>
          <w:tcPr>
            <w:tcW w:type="dxa" w:w="2555"/>
          </w:tcPr>
          <w:p>
            <w:pPr>
              <w:spacing w:after="0"/>
              <w:jc w:val="left"/>
            </w:pPr>
            <w:r>
              <w:rPr>
                <w:sz w:val="16"/>
              </w:rPr>
              <w:t>Approved, expires 2030-04-08</w:t>
            </w:r>
          </w:p>
        </w:tc>
        <w:tc>
          <w:tcPr>
            <w:tcW w:type="dxa" w:w="2057"/>
          </w:tcPr>
          <w:p>
            <w:pPr>
              <w:spacing w:after="0"/>
              <w:jc w:val="right"/>
            </w:pPr>
            <w:r>
              <w:rPr>
                <w:sz w:val="16"/>
              </w:rPr>
              <w:t>FMA RL 1, SRL 0; any 2</w:t>
            </w:r>
          </w:p>
        </w:tc>
        <w:tc>
          <w:tcPr>
            <w:tcW w:type="dxa" w:w="2131"/>
          </w:tcPr>
          <w:p>
            <w:pPr>
              <w:spacing w:after="0"/>
              <w:jc w:val="right"/>
            </w:pPr>
            <w:r>
              <w:rPr>
                <w:sz w:val="16"/>
              </w:rPr>
              <w:t>no Public Assistance recorded</w:t>
            </w:r>
          </w:p>
        </w:tc>
        <w:tc>
          <w:tcPr>
            <w:tcW w:type="dxa" w:w="2371"/>
          </w:tcPr>
          <w:p>
            <w:pPr>
              <w:spacing w:after="0"/>
              <w:jc w:val="right"/>
            </w:pPr>
            <w:r>
              <w:rPr>
                <w:sz w:val="16"/>
              </w:rPr>
              <w:t>2 total; 0 since its plan</w:t>
            </w:r>
          </w:p>
        </w:tc>
        <w:tc>
          <w:tcPr>
            <w:tcW w:type="dxa" w:w="2850"/>
          </w:tcPr>
          <w:p>
            <w:pPr>
              <w:spacing w:after="0"/>
              <w:jc w:val="left"/>
            </w:pPr>
          </w:p>
        </w:tc>
      </w:tr>
      <w:tr>
        <w:trPr>
          <w:cantSplit/>
        </w:trPr>
        <w:tc>
          <w:tcPr>
            <w:tcW w:type="dxa" w:w="1468"/>
          </w:tcPr>
          <w:p>
            <w:pPr>
              <w:spacing w:after="0"/>
              <w:jc w:val="left"/>
            </w:pPr>
            <w:r>
              <w:rPr>
                <w:sz w:val="16"/>
              </w:rPr>
              <w:t>Pine Island town</w:t>
            </w:r>
          </w:p>
        </w:tc>
        <w:tc>
          <w:tcPr>
            <w:tcW w:type="dxa" w:w="680"/>
          </w:tcPr>
          <w:p>
            <w:pPr>
              <w:spacing w:after="0"/>
              <w:jc w:val="left"/>
            </w:pPr>
            <w:r>
              <w:rPr>
                <w:sz w:val="16"/>
              </w:rPr>
              <w:t>Town</w:t>
            </w:r>
          </w:p>
        </w:tc>
        <w:tc>
          <w:tcPr>
            <w:tcW w:type="dxa" w:w="2555"/>
          </w:tcPr>
          <w:p>
            <w:pPr>
              <w:spacing w:after="0"/>
              <w:jc w:val="left"/>
            </w:pPr>
            <w:r>
              <w:rPr>
                <w:sz w:val="16"/>
              </w:rPr>
              <w:t>Approved, expires 2030-04-08</w:t>
            </w:r>
          </w:p>
        </w:tc>
        <w:tc>
          <w:tcPr>
            <w:tcW w:type="dxa" w:w="2057"/>
          </w:tcPr>
          <w:p>
            <w:pPr>
              <w:spacing w:after="0"/>
              <w:jc w:val="right"/>
            </w:pPr>
            <w:r>
              <w:rPr>
                <w:sz w:val="16"/>
              </w:rPr>
              <w:t>FMA RL 0, SRL 0; any 0</w:t>
            </w:r>
          </w:p>
        </w:tc>
        <w:tc>
          <w:tcPr>
            <w:tcW w:type="dxa" w:w="2131"/>
          </w:tcPr>
          <w:p>
            <w:pPr>
              <w:spacing w:after="0"/>
              <w:jc w:val="right"/>
            </w:pPr>
            <w:r>
              <w:rPr>
                <w:sz w:val="16"/>
              </w:rPr>
              <w:t>no Public Assistance recorded</w:t>
            </w:r>
          </w:p>
        </w:tc>
        <w:tc>
          <w:tcPr>
            <w:tcW w:type="dxa" w:w="2371"/>
          </w:tcPr>
          <w:p>
            <w:pPr>
              <w:spacing w:after="0"/>
              <w:jc w:val="right"/>
            </w:pPr>
            <w:r>
              <w:rPr>
                <w:sz w:val="16"/>
              </w:rPr>
              <w:t>0 total; 0 since its plan</w:t>
            </w:r>
          </w:p>
        </w:tc>
        <w:tc>
          <w:tcPr>
            <w:tcW w:type="dxa" w:w="2850"/>
          </w:tcPr>
          <w:p>
            <w:pPr>
              <w:spacing w:after="0"/>
              <w:jc w:val="left"/>
            </w:pPr>
          </w:p>
        </w:tc>
      </w:tr>
      <w:tr>
        <w:trPr>
          <w:cantSplit/>
        </w:trPr>
        <w:tc>
          <w:tcPr>
            <w:tcW w:type="dxa" w:w="1468"/>
          </w:tcPr>
          <w:p>
            <w:pPr>
              <w:spacing w:after="0"/>
              <w:jc w:val="left"/>
            </w:pPr>
            <w:r>
              <w:rPr>
                <w:sz w:val="16"/>
              </w:rPr>
              <w:t>Prairie View city</w:t>
            </w:r>
          </w:p>
        </w:tc>
        <w:tc>
          <w:tcPr>
            <w:tcW w:type="dxa" w:w="680"/>
          </w:tcPr>
          <w:p>
            <w:pPr>
              <w:spacing w:after="0"/>
              <w:jc w:val="left"/>
            </w:pPr>
            <w:r>
              <w:rPr>
                <w:sz w:val="16"/>
              </w:rPr>
              <w:t>City</w:t>
            </w:r>
          </w:p>
        </w:tc>
        <w:tc>
          <w:tcPr>
            <w:tcW w:type="dxa" w:w="2555"/>
          </w:tcPr>
          <w:p>
            <w:pPr>
              <w:spacing w:after="0"/>
              <w:jc w:val="left"/>
            </w:pPr>
            <w:r>
              <w:rPr>
                <w:sz w:val="16"/>
              </w:rPr>
              <w:t>Approved, expires 2030-04-08</w:t>
            </w:r>
          </w:p>
        </w:tc>
        <w:tc>
          <w:tcPr>
            <w:tcW w:type="dxa" w:w="2057"/>
          </w:tcPr>
          <w:p>
            <w:pPr>
              <w:spacing w:after="0"/>
              <w:jc w:val="right"/>
            </w:pPr>
            <w:r>
              <w:rPr>
                <w:sz w:val="16"/>
              </w:rPr>
              <w:t>FMA RL 5, SRL 5; any 8</w:t>
            </w:r>
          </w:p>
        </w:tc>
        <w:tc>
          <w:tcPr>
            <w:tcW w:type="dxa" w:w="2131"/>
          </w:tcPr>
          <w:p>
            <w:pPr>
              <w:spacing w:after="0"/>
              <w:jc w:val="right"/>
            </w:pPr>
            <w:r>
              <w:rPr>
                <w:sz w:val="16"/>
              </w:rPr>
              <w:t>$430,539.40</w:t>
            </w:r>
          </w:p>
        </w:tc>
        <w:tc>
          <w:tcPr>
            <w:tcW w:type="dxa" w:w="2371"/>
          </w:tcPr>
          <w:p>
            <w:pPr>
              <w:spacing w:after="0"/>
              <w:jc w:val="right"/>
            </w:pPr>
            <w:r>
              <w:rPr>
                <w:sz w:val="16"/>
              </w:rPr>
              <w:t>14 total; 0 since its plan</w:t>
            </w:r>
          </w:p>
        </w:tc>
        <w:tc>
          <w:tcPr>
            <w:tcW w:type="dxa" w:w="2850"/>
          </w:tcPr>
          <w:p>
            <w:pPr>
              <w:spacing w:after="0"/>
              <w:jc w:val="left"/>
            </w:pPr>
            <w:r>
              <w:rPr>
                <w:sz w:val="16"/>
              </w:rPr>
              <w:t>Includes $80,503.99 for declarations not counted as hazard incidents (DR-1606-TX).</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2025-04-09</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$13,923,744,358</w:t>
            </w:r>
          </w:p>
        </w:tc>
        <w:tc>
          <w:tcPr>
            <w:tcW w:type="dxa" w:w="1215"/>
          </w:tcPr>
          <w:p>
            <w:pPr>
              <w:spacing w:after="0"/>
              <w:jc w:val="right"/>
            </w:pPr>
            <w:r>
              <w:rPr>
                <w:sz w:val="16"/>
              </w:rPr>
              <w:t>$131,785,340</w:t>
            </w:r>
          </w:p>
        </w:tc>
        <w:tc>
          <w:tcPr>
            <w:tcW w:type="dxa" w:w="1042"/>
          </w:tcPr>
          <w:p>
            <w:pPr>
              <w:spacing w:after="0"/>
              <w:jc w:val="right"/>
            </w:pPr>
            <w:r>
              <w:rPr>
                <w:sz w:val="16"/>
              </w:rPr>
              <w:t>56,764</w:t>
            </w:r>
          </w:p>
        </w:tc>
        <w:tc>
          <w:tcPr>
            <w:tcW w:type="dxa" w:w="1037"/>
          </w:tcPr>
          <w:p>
            <w:pPr>
              <w:spacing w:after="0"/>
              <w:jc w:val="right"/>
            </w:pPr>
            <w:r>
              <w:rPr>
                <w:sz w:val="16"/>
              </w:rPr>
              <w:t>$14,185</w:t>
            </w:r>
          </w:p>
        </w:tc>
        <w:tc>
          <w:tcPr>
            <w:tcW w:type="dxa" w:w="1126"/>
          </w:tcPr>
          <w:p>
            <w:pPr>
              <w:spacing w:after="0"/>
              <w:jc w:val="right"/>
            </w:pPr>
            <w:r>
              <w:rPr>
                <w:sz w:val="16"/>
              </w:rPr>
              <w:t>$59,386</w:t>
            </w:r>
          </w:p>
        </w:tc>
        <w:tc>
          <w:tcPr>
            <w:tcW w:type="dxa" w:w="1109"/>
          </w:tcPr>
          <w:p>
            <w:pPr>
              <w:spacing w:after="0"/>
              <w:jc w:val="right"/>
            </w:pPr>
            <w:r>
              <w:rPr>
                <w:sz w:val="16"/>
              </w:rPr>
              <w:t>$1,932,772</w:t>
            </w:r>
          </w:p>
        </w:tc>
        <w:tc>
          <w:tcPr>
            <w:tcW w:type="dxa" w:w="1305"/>
          </w:tcPr>
          <w:p>
            <w:pPr>
              <w:spacing w:after="0"/>
              <w:jc w:val="right"/>
            </w:pPr>
            <w:r>
              <w:rPr>
                <w:sz w:val="16"/>
              </w:rPr>
              <w:t>0.000102%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$85,719,469</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$1,535,049</w:t>
            </w:r>
          </w:p>
        </w:tc>
        <w:tc>
          <w:tcPr>
            <w:tcW w:type="dxa" w:w="1109"/>
          </w:tcPr>
          <w:p>
            <w:pPr>
              <w:spacing w:after="0"/>
              <w:jc w:val="right"/>
            </w:pPr>
            <w:r>
              <w:rPr>
                <w:sz w:val="16"/>
              </w:rPr>
              <w:t>n/a</w:t>
            </w:r>
          </w:p>
        </w:tc>
        <w:tc>
          <w:tcPr>
            <w:tcW w:type="dxa" w:w="1305"/>
          </w:tcPr>
          <w:p>
            <w:pPr>
              <w:spacing w:after="0"/>
              <w:jc w:val="right"/>
            </w:pPr>
            <w:r>
              <w:rPr>
                <w:sz w:val="16"/>
              </w:rPr>
              <w:t>1.79%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$26,100,637,224</w:t>
            </w:r>
          </w:p>
        </w:tc>
        <w:tc>
          <w:tcPr>
            <w:tcW w:type="dxa" w:w="1215"/>
          </w:tcPr>
          <w:p>
            <w:pPr>
              <w:spacing w:after="0"/>
              <w:jc w:val="right"/>
            </w:pPr>
            <w:r>
              <w:rPr>
                <w:sz w:val="16"/>
              </w:rPr>
              <w:t>n/a</w:t>
            </w:r>
          </w:p>
        </w:tc>
        <w:tc>
          <w:tcPr>
            <w:tcW w:type="dxa" w:w="1042"/>
          </w:tcPr>
          <w:p>
            <w:pPr>
              <w:spacing w:after="0"/>
              <w:jc w:val="right"/>
            </w:pPr>
            <w:r>
              <w:rPr>
                <w:sz w:val="16"/>
              </w:rPr>
              <w:t>56,794</w:t>
            </w:r>
          </w:p>
        </w:tc>
        <w:tc>
          <w:tcPr>
            <w:tcW w:type="dxa" w:w="1037"/>
          </w:tcPr>
          <w:p>
            <w:pPr>
              <w:spacing w:after="0"/>
              <w:jc w:val="right"/>
            </w:pPr>
            <w:r>
              <w:rPr>
                <w:sz w:val="16"/>
              </w:rPr>
              <w:t>$42,964</w:t>
            </w:r>
          </w:p>
        </w:tc>
        <w:tc>
          <w:tcPr>
            <w:tcW w:type="dxa" w:w="1126"/>
          </w:tcPr>
          <w:p>
            <w:pPr>
              <w:spacing w:after="0"/>
              <w:jc w:val="right"/>
            </w:pPr>
            <w:r>
              <w:rPr>
                <w:sz w:val="16"/>
              </w:rPr>
              <w:t>n/a</w:t>
            </w:r>
          </w:p>
        </w:tc>
        <w:tc>
          <w:tcPr>
            <w:tcW w:type="dxa" w:w="1109"/>
          </w:tcPr>
          <w:p>
            <w:pPr>
              <w:spacing w:after="0"/>
              <w:jc w:val="right"/>
            </w:pPr>
            <w:r>
              <w:rPr>
                <w:sz w:val="16"/>
              </w:rPr>
              <w:t>$10,305</w:t>
            </w:r>
          </w:p>
        </w:tc>
        <w:tc>
          <w:tcPr>
            <w:tcW w:type="dxa" w:w="1305"/>
          </w:tcPr>
          <w:p>
            <w:pPr>
              <w:spacing w:after="0"/>
              <w:jc w:val="right"/>
            </w:pPr>
            <w:r>
              <w:rPr>
                <w:sz w:val="16"/>
              </w:rPr>
              <w:t>0.000165%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$13,923,754,847</w:t>
            </w:r>
          </w:p>
        </w:tc>
        <w:tc>
          <w:tcPr>
            <w:tcW w:type="dxa" w:w="1215"/>
          </w:tcPr>
          <w:p>
            <w:pPr>
              <w:spacing w:after="0"/>
              <w:jc w:val="right"/>
            </w:pPr>
            <w:r>
              <w:rPr>
                <w:sz w:val="16"/>
              </w:rPr>
              <w:t>$131,785,340</w:t>
            </w:r>
          </w:p>
        </w:tc>
        <w:tc>
          <w:tcPr>
            <w:tcW w:type="dxa" w:w="1042"/>
          </w:tcPr>
          <w:p>
            <w:pPr>
              <w:spacing w:after="0"/>
              <w:jc w:val="right"/>
            </w:pPr>
            <w:r>
              <w:rPr>
                <w:sz w:val="16"/>
              </w:rPr>
              <w:t>56,764</w:t>
            </w:r>
          </w:p>
        </w:tc>
        <w:tc>
          <w:tcPr>
            <w:tcW w:type="dxa" w:w="1037"/>
          </w:tcPr>
          <w:p>
            <w:pPr>
              <w:spacing w:after="0"/>
              <w:jc w:val="right"/>
            </w:pPr>
            <w:r>
              <w:rPr>
                <w:sz w:val="16"/>
              </w:rPr>
              <w:t>$94,325</w:t>
            </w:r>
          </w:p>
        </w:tc>
        <w:tc>
          <w:tcPr>
            <w:tcW w:type="dxa" w:w="1126"/>
          </w:tcPr>
          <w:p>
            <w:pPr>
              <w:spacing w:after="0"/>
              <w:jc w:val="right"/>
            </w:pPr>
            <w:r>
              <w:rPr>
                <w:sz w:val="16"/>
              </w:rPr>
              <w:t>$53,172</w:t>
            </w:r>
          </w:p>
        </w:tc>
        <w:tc>
          <w:tcPr>
            <w:tcW w:type="dxa" w:w="1109"/>
          </w:tcPr>
          <w:p>
            <w:pPr>
              <w:spacing w:after="0"/>
              <w:jc w:val="right"/>
            </w:pPr>
            <w:r>
              <w:rPr>
                <w:sz w:val="16"/>
              </w:rPr>
              <w:t>$41,627</w:t>
            </w:r>
          </w:p>
        </w:tc>
        <w:tc>
          <w:tcPr>
            <w:tcW w:type="dxa" w:w="1305"/>
          </w:tcPr>
          <w:p>
            <w:pPr>
              <w:spacing w:after="0"/>
              <w:jc w:val="right"/>
            </w:pPr>
            <w:r>
              <w:rPr>
                <w:sz w:val="16"/>
              </w:rPr>
              <w:t>0.000677%</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$13,923,744,358</w:t>
            </w:r>
          </w:p>
        </w:tc>
        <w:tc>
          <w:tcPr>
            <w:tcW w:type="dxa" w:w="1215"/>
          </w:tcPr>
          <w:p>
            <w:pPr>
              <w:spacing w:after="0"/>
              <w:jc w:val="right"/>
            </w:pPr>
            <w:r>
              <w:rPr>
                <w:sz w:val="16"/>
              </w:rPr>
              <w:t>$131,785,340</w:t>
            </w:r>
          </w:p>
        </w:tc>
        <w:tc>
          <w:tcPr>
            <w:tcW w:type="dxa" w:w="1042"/>
          </w:tcPr>
          <w:p>
            <w:pPr>
              <w:spacing w:after="0"/>
              <w:jc w:val="right"/>
            </w:pPr>
            <w:r>
              <w:rPr>
                <w:sz w:val="16"/>
              </w:rPr>
              <w:t>56,764</w:t>
            </w:r>
          </w:p>
        </w:tc>
        <w:tc>
          <w:tcPr>
            <w:tcW w:type="dxa" w:w="1037"/>
          </w:tcPr>
          <w:p>
            <w:pPr>
              <w:spacing w:after="0"/>
              <w:jc w:val="right"/>
            </w:pPr>
            <w:r>
              <w:rPr>
                <w:sz w:val="16"/>
              </w:rPr>
              <w:t>$119</w:t>
            </w:r>
          </w:p>
        </w:tc>
        <w:tc>
          <w:tcPr>
            <w:tcW w:type="dxa" w:w="1126"/>
          </w:tcPr>
          <w:p>
            <w:pPr>
              <w:spacing w:after="0"/>
              <w:jc w:val="right"/>
            </w:pPr>
            <w:r>
              <w:rPr>
                <w:sz w:val="16"/>
              </w:rPr>
              <w:t>$455</w:t>
            </w:r>
          </w:p>
        </w:tc>
        <w:tc>
          <w:tcPr>
            <w:tcW w:type="dxa" w:w="1109"/>
          </w:tcPr>
          <w:p>
            <w:pPr>
              <w:spacing w:after="0"/>
              <w:jc w:val="right"/>
            </w:pPr>
            <w:r>
              <w:rPr>
                <w:sz w:val="16"/>
              </w:rPr>
              <w:t>$755,673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$13,923,744,358</w:t>
            </w:r>
          </w:p>
        </w:tc>
        <w:tc>
          <w:tcPr>
            <w:tcW w:type="dxa" w:w="1215"/>
          </w:tcPr>
          <w:p>
            <w:pPr>
              <w:spacing w:after="0"/>
              <w:jc w:val="right"/>
            </w:pPr>
            <w:r>
              <w:rPr>
                <w:sz w:val="16"/>
              </w:rPr>
              <w:t>$130,387,882</w:t>
            </w:r>
          </w:p>
        </w:tc>
        <w:tc>
          <w:tcPr>
            <w:tcW w:type="dxa" w:w="1042"/>
          </w:tcPr>
          <w:p>
            <w:pPr>
              <w:spacing w:after="0"/>
              <w:jc w:val="right"/>
            </w:pPr>
            <w:r>
              <w:rPr>
                <w:sz w:val="16"/>
              </w:rPr>
              <w:t>56,764</w:t>
            </w:r>
          </w:p>
        </w:tc>
        <w:tc>
          <w:tcPr>
            <w:tcW w:type="dxa" w:w="1037"/>
          </w:tcPr>
          <w:p>
            <w:pPr>
              <w:spacing w:after="0"/>
              <w:jc w:val="right"/>
            </w:pPr>
            <w:r>
              <w:rPr>
                <w:sz w:val="16"/>
              </w:rPr>
              <w:t>$1,940,553</w:t>
            </w:r>
          </w:p>
        </w:tc>
        <w:tc>
          <w:tcPr>
            <w:tcW w:type="dxa" w:w="1126"/>
          </w:tcPr>
          <w:p>
            <w:pPr>
              <w:spacing w:after="0"/>
              <w:jc w:val="right"/>
            </w:pPr>
            <w:r>
              <w:rPr>
                <w:sz w:val="16"/>
              </w:rPr>
              <w:t>$558,854</w:t>
            </w:r>
          </w:p>
        </w:tc>
        <w:tc>
          <w:tcPr>
            <w:tcW w:type="dxa" w:w="1109"/>
          </w:tcPr>
          <w:p>
            <w:pPr>
              <w:spacing w:after="0"/>
              <w:jc w:val="right"/>
            </w:pPr>
            <w:r>
              <w:rPr>
                <w:sz w:val="16"/>
              </w:rPr>
              <w:t>$64,794</w:t>
            </w:r>
          </w:p>
        </w:tc>
        <w:tc>
          <w:tcPr>
            <w:tcW w:type="dxa" w:w="1305"/>
          </w:tcPr>
          <w:p>
            <w:pPr>
              <w:spacing w:after="0"/>
              <w:jc w:val="right"/>
            </w:pPr>
            <w:r>
              <w:rPr>
                <w:sz w:val="16"/>
              </w:rPr>
              <w:t>0.0139%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$13,923,744,358</w:t>
            </w:r>
          </w:p>
        </w:tc>
        <w:tc>
          <w:tcPr>
            <w:tcW w:type="dxa" w:w="1215"/>
          </w:tcPr>
          <w:p>
            <w:pPr>
              <w:spacing w:after="0"/>
              <w:jc w:val="right"/>
            </w:pPr>
            <w:r>
              <w:rPr>
                <w:sz w:val="16"/>
              </w:rPr>
              <w:t>n/a</w:t>
            </w:r>
          </w:p>
        </w:tc>
        <w:tc>
          <w:tcPr>
            <w:tcW w:type="dxa" w:w="1042"/>
          </w:tcPr>
          <w:p>
            <w:pPr>
              <w:spacing w:after="0"/>
              <w:jc w:val="right"/>
            </w:pPr>
            <w:r>
              <w:rPr>
                <w:sz w:val="16"/>
              </w:rPr>
              <w:t>56,764</w:t>
            </w:r>
          </w:p>
        </w:tc>
        <w:tc>
          <w:tcPr>
            <w:tcW w:type="dxa" w:w="1037"/>
          </w:tcPr>
          <w:p>
            <w:pPr>
              <w:spacing w:after="0"/>
              <w:jc w:val="right"/>
            </w:pPr>
            <w:r>
              <w:rPr>
                <w:sz w:val="16"/>
              </w:rPr>
              <w:t>$11,381</w:t>
            </w:r>
          </w:p>
        </w:tc>
        <w:tc>
          <w:tcPr>
            <w:tcW w:type="dxa" w:w="1126"/>
          </w:tcPr>
          <w:p>
            <w:pPr>
              <w:spacing w:after="0"/>
              <w:jc w:val="right"/>
            </w:pPr>
            <w:r>
              <w:rPr>
                <w:sz w:val="16"/>
              </w:rPr>
              <w:t>n/a</w:t>
            </w:r>
          </w:p>
        </w:tc>
        <w:tc>
          <w:tcPr>
            <w:tcW w:type="dxa" w:w="1109"/>
          </w:tcPr>
          <w:p>
            <w:pPr>
              <w:spacing w:after="0"/>
              <w:jc w:val="right"/>
            </w:pPr>
            <w:r>
              <w:rPr>
                <w:sz w:val="16"/>
              </w:rPr>
              <w:t>$126,093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$13,914,251,099</w:t>
            </w:r>
          </w:p>
        </w:tc>
        <w:tc>
          <w:tcPr>
            <w:tcW w:type="dxa" w:w="1215"/>
          </w:tcPr>
          <w:p>
            <w:pPr>
              <w:spacing w:after="0"/>
              <w:jc w:val="right"/>
            </w:pPr>
            <w:r>
              <w:rPr>
                <w:sz w:val="16"/>
              </w:rPr>
              <w:t>$27,393,908</w:t>
            </w:r>
          </w:p>
        </w:tc>
        <w:tc>
          <w:tcPr>
            <w:tcW w:type="dxa" w:w="1042"/>
          </w:tcPr>
          <w:p>
            <w:pPr>
              <w:spacing w:after="0"/>
              <w:jc w:val="right"/>
            </w:pPr>
            <w:r>
              <w:rPr>
                <w:sz w:val="16"/>
              </w:rPr>
              <w:t>4,527</w:t>
            </w:r>
          </w:p>
        </w:tc>
        <w:tc>
          <w:tcPr>
            <w:tcW w:type="dxa" w:w="1037"/>
          </w:tcPr>
          <w:p>
            <w:pPr>
              <w:spacing w:after="0"/>
              <w:jc w:val="right"/>
            </w:pPr>
            <w:r>
              <w:rPr>
                <w:sz w:val="16"/>
              </w:rPr>
              <w:t>$8,363,550</w:t>
            </w:r>
          </w:p>
        </w:tc>
        <w:tc>
          <w:tcPr>
            <w:tcW w:type="dxa" w:w="1126"/>
          </w:tcPr>
          <w:p>
            <w:pPr>
              <w:spacing w:after="0"/>
              <w:jc w:val="right"/>
            </w:pPr>
            <w:r>
              <w:rPr>
                <w:sz w:val="16"/>
              </w:rPr>
              <w:t>$59,521</w:t>
            </w:r>
          </w:p>
        </w:tc>
        <w:tc>
          <w:tcPr>
            <w:tcW w:type="dxa" w:w="1109"/>
          </w:tcPr>
          <w:p>
            <w:pPr>
              <w:spacing w:after="0"/>
              <w:jc w:val="right"/>
            </w:pPr>
            <w:r>
              <w:rPr>
                <w:sz w:val="16"/>
              </w:rPr>
              <w:t>$675,295</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$8,636,321</w:t>
            </w:r>
          </w:p>
        </w:tc>
        <w:tc>
          <w:tcPr>
            <w:tcW w:type="dxa" w:w="1215"/>
          </w:tcPr>
          <w:p>
            <w:pPr>
              <w:spacing w:after="0"/>
              <w:jc w:val="right"/>
            </w:pPr>
            <w:r>
              <w:rPr>
                <w:sz w:val="16"/>
              </w:rPr>
              <w:t>n/a</w:t>
            </w:r>
          </w:p>
        </w:tc>
        <w:tc>
          <w:tcPr>
            <w:tcW w:type="dxa" w:w="1042"/>
          </w:tcPr>
          <w:p>
            <w:pPr>
              <w:spacing w:after="0"/>
              <w:jc w:val="right"/>
            </w:pPr>
            <w:r>
              <w:rPr>
                <w:sz w:val="16"/>
              </w:rPr>
              <w:t>68</w:t>
            </w:r>
          </w:p>
        </w:tc>
        <w:tc>
          <w:tcPr>
            <w:tcW w:type="dxa" w:w="1037"/>
          </w:tcPr>
          <w:p>
            <w:pPr>
              <w:spacing w:after="0"/>
              <w:jc w:val="right"/>
            </w:pPr>
            <w:r>
              <w:rPr>
                <w:sz w:val="16"/>
              </w:rPr>
              <w:t>$25</w:t>
            </w:r>
          </w:p>
        </w:tc>
        <w:tc>
          <w:tcPr>
            <w:tcW w:type="dxa" w:w="1126"/>
          </w:tcPr>
          <w:p>
            <w:pPr>
              <w:spacing w:after="0"/>
              <w:jc w:val="right"/>
            </w:pPr>
            <w:r>
              <w:rPr>
                <w:sz w:val="16"/>
              </w:rPr>
              <w:t>n/a</w:t>
            </w:r>
          </w:p>
        </w:tc>
        <w:tc>
          <w:tcPr>
            <w:tcW w:type="dxa" w:w="1109"/>
          </w:tcPr>
          <w:p>
            <w:pPr>
              <w:spacing w:after="0"/>
              <w:jc w:val="right"/>
            </w:pPr>
            <w:r>
              <w:rPr>
                <w:sz w:val="16"/>
              </w:rPr>
              <w:t>$1</w:t>
            </w:r>
          </w:p>
        </w:tc>
        <w:tc>
          <w:tcPr>
            <w:tcW w:type="dxa" w:w="1305"/>
          </w:tcPr>
          <w:p>
            <w:pPr>
              <w:spacing w:after="0"/>
              <w:jc w:val="right"/>
            </w:pPr>
            <w:r>
              <w:rPr>
                <w:sz w:val="16"/>
              </w:rPr>
              <w:t>0.000288%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$13,923,754,847</w:t>
            </w:r>
          </w:p>
        </w:tc>
        <w:tc>
          <w:tcPr>
            <w:tcW w:type="dxa" w:w="1215"/>
          </w:tcPr>
          <w:p>
            <w:pPr>
              <w:spacing w:after="0"/>
              <w:jc w:val="right"/>
            </w:pPr>
            <w:r>
              <w:rPr>
                <w:sz w:val="16"/>
              </w:rPr>
              <w:t>n/a</w:t>
            </w:r>
          </w:p>
        </w:tc>
        <w:tc>
          <w:tcPr>
            <w:tcW w:type="dxa" w:w="1042"/>
          </w:tcPr>
          <w:p>
            <w:pPr>
              <w:spacing w:after="0"/>
              <w:jc w:val="right"/>
            </w:pPr>
            <w:r>
              <w:rPr>
                <w:sz w:val="16"/>
              </w:rPr>
              <w:t>56,764</w:t>
            </w:r>
          </w:p>
        </w:tc>
        <w:tc>
          <w:tcPr>
            <w:tcW w:type="dxa" w:w="1037"/>
          </w:tcPr>
          <w:p>
            <w:pPr>
              <w:spacing w:after="0"/>
              <w:jc w:val="right"/>
            </w:pPr>
            <w:r>
              <w:rPr>
                <w:sz w:val="16"/>
              </w:rPr>
              <w:t>$15,209</w:t>
            </w:r>
          </w:p>
        </w:tc>
        <w:tc>
          <w:tcPr>
            <w:tcW w:type="dxa" w:w="1126"/>
          </w:tcPr>
          <w:p>
            <w:pPr>
              <w:spacing w:after="0"/>
              <w:jc w:val="right"/>
            </w:pPr>
            <w:r>
              <w:rPr>
                <w:sz w:val="16"/>
              </w:rPr>
              <w:t>n/a</w:t>
            </w:r>
          </w:p>
        </w:tc>
        <w:tc>
          <w:tcPr>
            <w:tcW w:type="dxa" w:w="1109"/>
          </w:tcPr>
          <w:p>
            <w:pPr>
              <w:spacing w:after="0"/>
              <w:jc w:val="right"/>
            </w:pPr>
            <w:r>
              <w:rPr>
                <w:sz w:val="16"/>
              </w:rPr>
              <w:t>$347,433</w:t>
            </w:r>
          </w:p>
        </w:tc>
        <w:tc>
          <w:tcPr>
            <w:tcW w:type="dxa" w:w="1305"/>
          </w:tcPr>
          <w:p>
            <w:pPr>
              <w:spacing w:after="0"/>
              <w:jc w:val="right"/>
            </w:pPr>
            <w:r>
              <w:rPr>
                <w:sz w:val="16"/>
              </w:rPr>
              <w:t>0.000109%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$13,923,754,847</w:t>
            </w:r>
          </w:p>
        </w:tc>
        <w:tc>
          <w:tcPr>
            <w:tcW w:type="dxa" w:w="1215"/>
          </w:tcPr>
          <w:p>
            <w:pPr>
              <w:spacing w:after="0"/>
              <w:jc w:val="right"/>
            </w:pPr>
            <w:r>
              <w:rPr>
                <w:sz w:val="16"/>
              </w:rPr>
              <w:t>$131,785,340</w:t>
            </w:r>
          </w:p>
        </w:tc>
        <w:tc>
          <w:tcPr>
            <w:tcW w:type="dxa" w:w="1042"/>
          </w:tcPr>
          <w:p>
            <w:pPr>
              <w:spacing w:after="0"/>
              <w:jc w:val="right"/>
            </w:pPr>
            <w:r>
              <w:rPr>
                <w:sz w:val="16"/>
              </w:rPr>
              <w:t>56,764</w:t>
            </w:r>
          </w:p>
        </w:tc>
        <w:tc>
          <w:tcPr>
            <w:tcW w:type="dxa" w:w="1037"/>
          </w:tcPr>
          <w:p>
            <w:pPr>
              <w:spacing w:after="0"/>
              <w:jc w:val="right"/>
            </w:pPr>
            <w:r>
              <w:rPr>
                <w:sz w:val="16"/>
              </w:rPr>
              <w:t>$226,982</w:t>
            </w:r>
          </w:p>
        </w:tc>
        <w:tc>
          <w:tcPr>
            <w:tcW w:type="dxa" w:w="1126"/>
          </w:tcPr>
          <w:p>
            <w:pPr>
              <w:spacing w:after="0"/>
              <w:jc w:val="right"/>
            </w:pPr>
            <w:r>
              <w:rPr>
                <w:sz w:val="16"/>
              </w:rPr>
              <w:t>$111,851</w:t>
            </w:r>
          </w:p>
        </w:tc>
        <w:tc>
          <w:tcPr>
            <w:tcW w:type="dxa" w:w="1109"/>
          </w:tcPr>
          <w:p>
            <w:pPr>
              <w:spacing w:after="0"/>
              <w:jc w:val="right"/>
            </w:pPr>
            <w:r>
              <w:rPr>
                <w:sz w:val="16"/>
              </w:rPr>
              <w:t>$613,118</w:t>
            </w:r>
          </w:p>
        </w:tc>
        <w:tc>
          <w:tcPr>
            <w:tcW w:type="dxa" w:w="1305"/>
          </w:tcPr>
          <w:p>
            <w:pPr>
              <w:spacing w:after="0"/>
              <w:jc w:val="right"/>
            </w:pPr>
            <w:r>
              <w:rPr>
                <w:sz w:val="16"/>
              </w:rPr>
              <w:t>0.00163%</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$13,923,754,847</w:t>
            </w:r>
          </w:p>
        </w:tc>
        <w:tc>
          <w:tcPr>
            <w:tcW w:type="dxa" w:w="1215"/>
          </w:tcPr>
          <w:p>
            <w:pPr>
              <w:spacing w:after="0"/>
              <w:jc w:val="right"/>
            </w:pPr>
            <w:r>
              <w:rPr>
                <w:sz w:val="16"/>
              </w:rPr>
              <w:t>$131,785,340</w:t>
            </w:r>
          </w:p>
        </w:tc>
        <w:tc>
          <w:tcPr>
            <w:tcW w:type="dxa" w:w="1042"/>
          </w:tcPr>
          <w:p>
            <w:pPr>
              <w:spacing w:after="0"/>
              <w:jc w:val="right"/>
            </w:pPr>
            <w:r>
              <w:rPr>
                <w:sz w:val="16"/>
              </w:rPr>
              <w:t>56,764</w:t>
            </w:r>
          </w:p>
        </w:tc>
        <w:tc>
          <w:tcPr>
            <w:tcW w:type="dxa" w:w="1037"/>
          </w:tcPr>
          <w:p>
            <w:pPr>
              <w:spacing w:after="0"/>
              <w:jc w:val="right"/>
            </w:pPr>
            <w:r>
              <w:rPr>
                <w:sz w:val="16"/>
              </w:rPr>
              <w:t>$1,804,708</w:t>
            </w:r>
          </w:p>
        </w:tc>
        <w:tc>
          <w:tcPr>
            <w:tcW w:type="dxa" w:w="1126"/>
          </w:tcPr>
          <w:p>
            <w:pPr>
              <w:spacing w:after="0"/>
              <w:jc w:val="right"/>
            </w:pPr>
            <w:r>
              <w:rPr>
                <w:sz w:val="16"/>
              </w:rPr>
              <w:t>$3,102</w:t>
            </w:r>
          </w:p>
        </w:tc>
        <w:tc>
          <w:tcPr>
            <w:tcW w:type="dxa" w:w="1109"/>
          </w:tcPr>
          <w:p>
            <w:pPr>
              <w:spacing w:after="0"/>
              <w:jc w:val="right"/>
            </w:pPr>
            <w:r>
              <w:rPr>
                <w:sz w:val="16"/>
              </w:rPr>
              <w:t>$4,285,096</w:t>
            </w:r>
          </w:p>
        </w:tc>
        <w:tc>
          <w:tcPr>
            <w:tcW w:type="dxa" w:w="1305"/>
          </w:tcPr>
          <w:p>
            <w:pPr>
              <w:spacing w:after="0"/>
              <w:jc w:val="right"/>
            </w:pPr>
            <w:r>
              <w:rPr>
                <w:sz w:val="16"/>
              </w:rPr>
              <w:t>0.013%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$1,735,468,384</w:t>
            </w:r>
          </w:p>
        </w:tc>
        <w:tc>
          <w:tcPr>
            <w:tcW w:type="dxa" w:w="1215"/>
          </w:tcPr>
          <w:p>
            <w:pPr>
              <w:spacing w:after="0"/>
              <w:jc w:val="right"/>
            </w:pPr>
            <w:r>
              <w:rPr>
                <w:sz w:val="16"/>
              </w:rPr>
              <w:t>$41,822,563</w:t>
            </w:r>
          </w:p>
        </w:tc>
        <w:tc>
          <w:tcPr>
            <w:tcW w:type="dxa" w:w="1042"/>
          </w:tcPr>
          <w:p>
            <w:pPr>
              <w:spacing w:after="0"/>
              <w:jc w:val="right"/>
            </w:pPr>
            <w:r>
              <w:rPr>
                <w:sz w:val="16"/>
              </w:rPr>
              <w:t>14,932</w:t>
            </w:r>
          </w:p>
        </w:tc>
        <w:tc>
          <w:tcPr>
            <w:tcW w:type="dxa" w:w="1037"/>
          </w:tcPr>
          <w:p>
            <w:pPr>
              <w:spacing w:after="0"/>
              <w:jc w:val="right"/>
            </w:pPr>
            <w:r>
              <w:rPr>
                <w:sz w:val="16"/>
              </w:rPr>
              <w:t>$119,398</w:t>
            </w:r>
          </w:p>
        </w:tc>
        <w:tc>
          <w:tcPr>
            <w:tcW w:type="dxa" w:w="1126"/>
          </w:tcPr>
          <w:p>
            <w:pPr>
              <w:spacing w:after="0"/>
              <w:jc w:val="right"/>
            </w:pPr>
            <w:r>
              <w:rPr>
                <w:sz w:val="16"/>
              </w:rPr>
              <w:t>$530</w:t>
            </w:r>
          </w:p>
        </w:tc>
        <w:tc>
          <w:tcPr>
            <w:tcW w:type="dxa" w:w="1109"/>
          </w:tcPr>
          <w:p>
            <w:pPr>
              <w:spacing w:after="0"/>
              <w:jc w:val="right"/>
            </w:pPr>
            <w:r>
              <w:rPr>
                <w:sz w:val="16"/>
              </w:rPr>
              <w:t>$30,121</w:t>
            </w:r>
          </w:p>
        </w:tc>
        <w:tc>
          <w:tcPr>
            <w:tcW w:type="dxa" w:w="1305"/>
          </w:tcPr>
          <w:p>
            <w:pPr>
              <w:spacing w:after="0"/>
              <w:jc w:val="right"/>
            </w:pPr>
            <w:r>
              <w:rPr>
                <w:sz w:val="16"/>
              </w:rPr>
              <w:t>0.00688%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$13,923,744,358</w:t>
            </w:r>
          </w:p>
        </w:tc>
        <w:tc>
          <w:tcPr>
            <w:tcW w:type="dxa" w:w="1215"/>
          </w:tcPr>
          <w:p>
            <w:pPr>
              <w:spacing w:after="0"/>
              <w:jc w:val="right"/>
            </w:pPr>
            <w:r>
              <w:rPr>
                <w:sz w:val="16"/>
              </w:rPr>
              <w:t>$131,785,340</w:t>
            </w:r>
          </w:p>
        </w:tc>
        <w:tc>
          <w:tcPr>
            <w:tcW w:type="dxa" w:w="1042"/>
          </w:tcPr>
          <w:p>
            <w:pPr>
              <w:spacing w:after="0"/>
              <w:jc w:val="right"/>
            </w:pPr>
            <w:r>
              <w:rPr>
                <w:sz w:val="16"/>
              </w:rPr>
              <w:t>56,764</w:t>
            </w:r>
          </w:p>
        </w:tc>
        <w:tc>
          <w:tcPr>
            <w:tcW w:type="dxa" w:w="1037"/>
          </w:tcPr>
          <w:p>
            <w:pPr>
              <w:spacing w:after="0"/>
              <w:jc w:val="right"/>
            </w:pPr>
            <w:r>
              <w:rPr>
                <w:sz w:val="16"/>
              </w:rPr>
              <w:t>$4,107</w:t>
            </w:r>
          </w:p>
        </w:tc>
        <w:tc>
          <w:tcPr>
            <w:tcW w:type="dxa" w:w="1126"/>
          </w:tcPr>
          <w:p>
            <w:pPr>
              <w:spacing w:after="0"/>
              <w:jc w:val="right"/>
            </w:pPr>
            <w:r>
              <w:rPr>
                <w:sz w:val="16"/>
              </w:rPr>
              <w:t>$42</w:t>
            </w:r>
          </w:p>
        </w:tc>
        <w:tc>
          <w:tcPr>
            <w:tcW w:type="dxa" w:w="1109"/>
          </w:tcPr>
          <w:p>
            <w:pPr>
              <w:spacing w:after="0"/>
              <w:jc w:val="right"/>
            </w:pPr>
            <w:r>
              <w:rPr>
                <w:sz w:val="16"/>
              </w:rPr>
              <w:t>$1,704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2025-04-09 (Storm Events through 2026-06-30): 5 county-coded records, 5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56,764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$13,923,754,847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$131,785,340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$15,019,469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$8,884,030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387"/>
        <w:gridCol w:w="1227"/>
        <w:gridCol w:w="1227"/>
        <w:gridCol w:w="1227"/>
        <w:gridCol w:w="1227"/>
        <w:gridCol w:w="1227"/>
        <w:gridCol w:w="1227"/>
        <w:gridCol w:w="1365"/>
      </w:tblGrid>
      <w:tr>
        <w:trPr>
          <w:cantSplit/>
          <w:tblHeader/>
        </w:trPr>
        <w:tc>
          <w:tcPr>
            <w:tcW w:type="dxa" w:w="5387"/>
            <w:shd w:val="clear" w:color="auto" w:fill="E8E8E8"/>
          </w:tcPr>
          <w:p>
            <w:pPr>
              <w:spacing w:after="0"/>
              <w:jc w:val="left"/>
            </w:pPr>
            <w:r>
              <w:rPr>
                <w:b/>
                <w:sz w:val="16"/>
              </w:rPr>
              <w:t>Scope</w:t>
            </w:r>
          </w:p>
        </w:tc>
        <w:tc>
          <w:tcPr>
            <w:tcW w:type="dxa" w:w="1227"/>
            <w:shd w:val="clear" w:color="auto" w:fill="E8E8E8"/>
          </w:tcPr>
          <w:p>
            <w:pPr>
              <w:spacing w:after="0"/>
              <w:jc w:val="right"/>
            </w:pPr>
            <w:r>
              <w:rPr>
                <w:b/>
                <w:sz w:val="16"/>
              </w:rPr>
              <w:t>RL, FMA</w:t>
            </w:r>
          </w:p>
          <w:p>
            <w:pPr>
              <w:spacing w:after="0"/>
              <w:jc w:val="right"/>
            </w:pPr>
            <w:r>
              <w:rPr>
                <w:i/>
                <w:color w:val="555555"/>
                <w:sz w:val="14"/>
              </w:rPr>
              <w:t>properties</w:t>
            </w:r>
          </w:p>
        </w:tc>
        <w:tc>
          <w:tcPr>
            <w:tcW w:type="dxa" w:w="1227"/>
            <w:shd w:val="clear" w:color="auto" w:fill="E8E8E8"/>
          </w:tcPr>
          <w:p>
            <w:pPr>
              <w:spacing w:after="0"/>
              <w:jc w:val="right"/>
            </w:pPr>
            <w:r>
              <w:rPr>
                <w:b/>
                <w:sz w:val="16"/>
              </w:rPr>
              <w:t>SRL, FMA</w:t>
            </w:r>
          </w:p>
          <w:p>
            <w:pPr>
              <w:spacing w:after="0"/>
              <w:jc w:val="right"/>
            </w:pPr>
            <w:r>
              <w:rPr>
                <w:i/>
                <w:color w:val="555555"/>
                <w:sz w:val="14"/>
              </w:rPr>
              <w:t>properties</w:t>
            </w:r>
          </w:p>
        </w:tc>
        <w:tc>
          <w:tcPr>
            <w:tcW w:type="dxa" w:w="1227"/>
            <w:shd w:val="clear" w:color="auto" w:fill="E8E8E8"/>
          </w:tcPr>
          <w:p>
            <w:pPr>
              <w:spacing w:after="0"/>
              <w:jc w:val="right"/>
            </w:pPr>
            <w:r>
              <w:rPr>
                <w:b/>
                <w:sz w:val="16"/>
              </w:rPr>
              <w:t>RL, NFIP</w:t>
            </w:r>
          </w:p>
          <w:p>
            <w:pPr>
              <w:spacing w:after="0"/>
              <w:jc w:val="right"/>
            </w:pPr>
            <w:r>
              <w:rPr>
                <w:i/>
                <w:color w:val="555555"/>
                <w:sz w:val="14"/>
              </w:rPr>
              <w:t>properties</w:t>
            </w:r>
          </w:p>
        </w:tc>
        <w:tc>
          <w:tcPr>
            <w:tcW w:type="dxa" w:w="1227"/>
            <w:shd w:val="clear" w:color="auto" w:fill="E8E8E8"/>
          </w:tcPr>
          <w:p>
            <w:pPr>
              <w:spacing w:after="0"/>
              <w:jc w:val="right"/>
            </w:pPr>
            <w:r>
              <w:rPr>
                <w:b/>
                <w:sz w:val="16"/>
              </w:rPr>
              <w:t>SRL, NFIP</w:t>
            </w:r>
          </w:p>
          <w:p>
            <w:pPr>
              <w:spacing w:after="0"/>
              <w:jc w:val="right"/>
            </w:pPr>
            <w:r>
              <w:rPr>
                <w:i/>
                <w:color w:val="555555"/>
                <w:sz w:val="14"/>
              </w:rPr>
              <w:t>properties</w:t>
            </w:r>
          </w:p>
        </w:tc>
        <w:tc>
          <w:tcPr>
            <w:tcW w:type="dxa" w:w="12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27"/>
            <w:shd w:val="clear" w:color="auto" w:fill="E8E8E8"/>
          </w:tcPr>
          <w:p>
            <w:pPr>
              <w:spacing w:after="0"/>
              <w:jc w:val="right"/>
            </w:pPr>
            <w:r>
              <w:rPr>
                <w:b/>
                <w:sz w:val="16"/>
              </w:rPr>
              <w:t>Mitigated</w:t>
            </w:r>
          </w:p>
          <w:p>
            <w:pPr>
              <w:spacing w:after="0"/>
              <w:jc w:val="right"/>
            </w:pPr>
            <w:r>
              <w:rPr>
                <w:i/>
                <w:color w:val="555555"/>
                <w:sz w:val="14"/>
              </w:rPr>
              <w:t>properties</w:t>
            </w:r>
          </w:p>
        </w:tc>
        <w:tc>
          <w:tcPr>
            <w:tcW w:type="dxa" w:w="13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387"/>
          </w:tcPr>
          <w:p>
            <w:pPr>
              <w:spacing w:after="0"/>
              <w:jc w:val="left"/>
            </w:pPr>
            <w:r>
              <w:rPr>
                <w:sz w:val="16"/>
              </w:rPr>
              <w:t>County total</w:t>
            </w:r>
          </w:p>
        </w:tc>
        <w:tc>
          <w:tcPr>
            <w:tcW w:type="dxa" w:w="1227"/>
          </w:tcPr>
          <w:p>
            <w:pPr>
              <w:spacing w:after="0"/>
              <w:jc w:val="right"/>
            </w:pPr>
            <w:r>
              <w:rPr>
                <w:sz w:val="16"/>
              </w:rPr>
              <w:t>46</w:t>
            </w:r>
          </w:p>
        </w:tc>
        <w:tc>
          <w:tcPr>
            <w:tcW w:type="dxa" w:w="1227"/>
          </w:tcPr>
          <w:p>
            <w:pPr>
              <w:spacing w:after="0"/>
              <w:jc w:val="right"/>
            </w:pPr>
            <w:r>
              <w:rPr>
                <w:sz w:val="16"/>
              </w:rPr>
              <w:t>33</w:t>
            </w:r>
          </w:p>
        </w:tc>
        <w:tc>
          <w:tcPr>
            <w:tcW w:type="dxa" w:w="1227"/>
          </w:tcPr>
          <w:p>
            <w:pPr>
              <w:spacing w:after="0"/>
              <w:jc w:val="right"/>
            </w:pPr>
            <w:r>
              <w:rPr>
                <w:sz w:val="16"/>
              </w:rPr>
              <w:t>146</w:t>
            </w:r>
          </w:p>
        </w:tc>
        <w:tc>
          <w:tcPr>
            <w:tcW w:type="dxa" w:w="1227"/>
          </w:tcPr>
          <w:p>
            <w:pPr>
              <w:spacing w:after="0"/>
              <w:jc w:val="right"/>
            </w:pPr>
            <w:r>
              <w:rPr>
                <w:sz w:val="16"/>
              </w:rPr>
              <w:t>30</w:t>
            </w:r>
          </w:p>
        </w:tc>
        <w:tc>
          <w:tcPr>
            <w:tcW w:type="dxa" w:w="1227"/>
          </w:tcPr>
          <w:p>
            <w:pPr>
              <w:spacing w:after="0"/>
              <w:jc w:val="right"/>
            </w:pPr>
            <w:r>
              <w:rPr>
                <w:sz w:val="16"/>
              </w:rPr>
              <w:t>147</w:t>
            </w:r>
          </w:p>
        </w:tc>
        <w:tc>
          <w:tcPr>
            <w:tcW w:type="dxa" w:w="1227"/>
          </w:tcPr>
          <w:p>
            <w:pPr>
              <w:spacing w:after="0"/>
              <w:jc w:val="right"/>
            </w:pPr>
            <w:r>
              <w:rPr>
                <w:sz w:val="16"/>
              </w:rPr>
              <w:t>1</w:t>
            </w:r>
          </w:p>
        </w:tc>
        <w:tc>
          <w:tcPr>
            <w:tcW w:type="dxa" w:w="1365"/>
          </w:tcPr>
          <w:p>
            <w:pPr>
              <w:spacing w:after="0"/>
              <w:jc w:val="right"/>
            </w:pPr>
            <w:r>
              <w:rPr>
                <w:sz w:val="16"/>
              </w:rPr>
              <w:t>71</w:t>
            </w:r>
          </w:p>
        </w:tc>
      </w:tr>
      <w:tr>
        <w:trPr>
          <w:cantSplit/>
        </w:trPr>
        <w:tc>
          <w:tcPr>
            <w:tcW w:type="dxa" w:w="5387"/>
          </w:tcPr>
          <w:p>
            <w:pPr>
              <w:spacing w:after="0"/>
              <w:jc w:val="left"/>
            </w:pPr>
            <w:r>
              <w:rPr>
                <w:sz w:val="16"/>
              </w:rPr>
              <w:t>of which: Katy city (plan jurisdiction listed on the Harris County page)</w:t>
            </w:r>
          </w:p>
        </w:tc>
        <w:tc>
          <w:tcPr>
            <w:tcW w:type="dxa" w:w="1227"/>
          </w:tcPr>
          <w:p>
            <w:pPr>
              <w:spacing w:after="0"/>
              <w:jc w:val="right"/>
            </w:pPr>
            <w:r>
              <w:rPr>
                <w:sz w:val="16"/>
              </w:rPr>
              <w:t>3</w:t>
            </w:r>
          </w:p>
        </w:tc>
        <w:tc>
          <w:tcPr>
            <w:tcW w:type="dxa" w:w="1227"/>
          </w:tcPr>
          <w:p>
            <w:pPr>
              <w:spacing w:after="0"/>
              <w:jc w:val="right"/>
            </w:pPr>
            <w:r>
              <w:rPr>
                <w:sz w:val="16"/>
              </w:rPr>
              <w:t>1</w:t>
            </w:r>
          </w:p>
        </w:tc>
        <w:tc>
          <w:tcPr>
            <w:tcW w:type="dxa" w:w="1227"/>
          </w:tcPr>
          <w:p>
            <w:pPr>
              <w:spacing w:after="0"/>
              <w:jc w:val="right"/>
            </w:pPr>
            <w:r>
              <w:rPr>
                <w:sz w:val="16"/>
              </w:rPr>
              <w:t>7</w:t>
            </w:r>
          </w:p>
        </w:tc>
        <w:tc>
          <w:tcPr>
            <w:tcW w:type="dxa" w:w="1227"/>
          </w:tcPr>
          <w:p>
            <w:pPr>
              <w:spacing w:after="0"/>
              <w:jc w:val="right"/>
            </w:pPr>
            <w:r>
              <w:rPr>
                <w:sz w:val="16"/>
              </w:rPr>
              <w:t>1</w:t>
            </w:r>
          </w:p>
        </w:tc>
        <w:tc>
          <w:tcPr>
            <w:tcW w:type="dxa" w:w="1227"/>
          </w:tcPr>
          <w:p>
            <w:pPr>
              <w:spacing w:after="0"/>
              <w:jc w:val="right"/>
            </w:pPr>
            <w:r>
              <w:rPr>
                <w:sz w:val="16"/>
              </w:rPr>
              <w:t>7</w:t>
            </w:r>
          </w:p>
        </w:tc>
        <w:tc>
          <w:tcPr>
            <w:tcW w:type="dxa" w:w="1227"/>
          </w:tcPr>
          <w:p>
            <w:pPr>
              <w:spacing w:after="0"/>
              <w:jc w:val="right"/>
            </w:pPr>
            <w:r>
              <w:rPr>
                <w:sz w:val="16"/>
              </w:rPr>
              <w:t>0</w:t>
            </w:r>
          </w:p>
        </w:tc>
        <w:tc>
          <w:tcPr>
            <w:tcW w:type="dxa" w:w="1365"/>
          </w:tcPr>
          <w:p>
            <w:pPr>
              <w:spacing w:after="0"/>
              <w:jc w:val="right"/>
            </w:pPr>
            <w:r>
              <w:rPr>
                <w:sz w:val="16"/>
              </w:rPr>
              <w:t>7</w:t>
            </w:r>
          </w:p>
        </w:tc>
      </w:tr>
      <w:tr>
        <w:trPr>
          <w:cantSplit/>
        </w:trPr>
        <w:tc>
          <w:tcPr>
            <w:tcW w:type="dxa" w:w="5387"/>
          </w:tcPr>
          <w:p>
            <w:pPr>
              <w:spacing w:after="0"/>
              <w:jc w:val="left"/>
            </w:pPr>
            <w:r>
              <w:rPr>
                <w:sz w:val="16"/>
              </w:rPr>
              <w:t>of which: Waller County (unincorporated area)</w:t>
            </w:r>
          </w:p>
        </w:tc>
        <w:tc>
          <w:tcPr>
            <w:tcW w:type="dxa" w:w="1227"/>
          </w:tcPr>
          <w:p>
            <w:pPr>
              <w:spacing w:after="0"/>
              <w:jc w:val="right"/>
            </w:pPr>
            <w:r>
              <w:rPr>
                <w:sz w:val="16"/>
              </w:rPr>
              <w:t>30</w:t>
            </w:r>
          </w:p>
        </w:tc>
        <w:tc>
          <w:tcPr>
            <w:tcW w:type="dxa" w:w="1227"/>
          </w:tcPr>
          <w:p>
            <w:pPr>
              <w:spacing w:after="0"/>
              <w:jc w:val="right"/>
            </w:pPr>
            <w:r>
              <w:rPr>
                <w:sz w:val="16"/>
              </w:rPr>
              <w:t>25</w:t>
            </w:r>
          </w:p>
        </w:tc>
        <w:tc>
          <w:tcPr>
            <w:tcW w:type="dxa" w:w="1227"/>
          </w:tcPr>
          <w:p>
            <w:pPr>
              <w:spacing w:after="0"/>
              <w:jc w:val="right"/>
            </w:pPr>
            <w:r>
              <w:rPr>
                <w:sz w:val="16"/>
              </w:rPr>
              <w:t>108</w:t>
            </w:r>
          </w:p>
        </w:tc>
        <w:tc>
          <w:tcPr>
            <w:tcW w:type="dxa" w:w="1227"/>
          </w:tcPr>
          <w:p>
            <w:pPr>
              <w:spacing w:after="0"/>
              <w:jc w:val="right"/>
            </w:pPr>
            <w:r>
              <w:rPr>
                <w:sz w:val="16"/>
              </w:rPr>
              <w:t>22</w:t>
            </w:r>
          </w:p>
        </w:tc>
        <w:tc>
          <w:tcPr>
            <w:tcW w:type="dxa" w:w="1227"/>
          </w:tcPr>
          <w:p>
            <w:pPr>
              <w:spacing w:after="0"/>
              <w:jc w:val="right"/>
            </w:pPr>
            <w:r>
              <w:rPr>
                <w:sz w:val="16"/>
              </w:rPr>
              <w:t>109</w:t>
            </w:r>
          </w:p>
        </w:tc>
        <w:tc>
          <w:tcPr>
            <w:tcW w:type="dxa" w:w="1227"/>
          </w:tcPr>
          <w:p>
            <w:pPr>
              <w:spacing w:after="0"/>
              <w:jc w:val="right"/>
            </w:pPr>
            <w:r>
              <w:rPr>
                <w:sz w:val="16"/>
              </w:rPr>
              <w:t>1</w:t>
            </w:r>
          </w:p>
        </w:tc>
        <w:tc>
          <w:tcPr>
            <w:tcW w:type="dxa" w:w="1365"/>
          </w:tcPr>
          <w:p>
            <w:pPr>
              <w:spacing w:after="0"/>
              <w:jc w:val="right"/>
            </w:pPr>
            <w:r>
              <w:rPr>
                <w:sz w:val="16"/>
              </w:rPr>
              <w:t>45</w:t>
            </w:r>
          </w:p>
        </w:tc>
      </w:tr>
      <w:tr>
        <w:trPr>
          <w:cantSplit/>
        </w:trPr>
        <w:tc>
          <w:tcPr>
            <w:tcW w:type="dxa" w:w="5387"/>
          </w:tcPr>
          <w:p>
            <w:pPr>
              <w:spacing w:after="0"/>
              <w:jc w:val="left"/>
            </w:pPr>
            <w:r>
              <w:rPr>
                <w:sz w:val="16"/>
              </w:rPr>
              <w:t>of which: Waller city (plan jurisdiction listed on the Harris County page)</w:t>
            </w:r>
          </w:p>
        </w:tc>
        <w:tc>
          <w:tcPr>
            <w:tcW w:type="dxa" w:w="1227"/>
          </w:tcPr>
          <w:p>
            <w:pPr>
              <w:spacing w:after="0"/>
              <w:jc w:val="right"/>
            </w:pPr>
            <w:r>
              <w:rPr>
                <w:sz w:val="16"/>
              </w:rPr>
              <w:t>2</w:t>
            </w:r>
          </w:p>
        </w:tc>
        <w:tc>
          <w:tcPr>
            <w:tcW w:type="dxa" w:w="1227"/>
          </w:tcPr>
          <w:p>
            <w:pPr>
              <w:spacing w:after="0"/>
              <w:jc w:val="right"/>
            </w:pPr>
            <w:r>
              <w:rPr>
                <w:sz w:val="16"/>
              </w:rPr>
              <w:t>1</w:t>
            </w:r>
          </w:p>
        </w:tc>
        <w:tc>
          <w:tcPr>
            <w:tcW w:type="dxa" w:w="1227"/>
          </w:tcPr>
          <w:p>
            <w:pPr>
              <w:spacing w:after="0"/>
              <w:jc w:val="right"/>
            </w:pPr>
            <w:r>
              <w:rPr>
                <w:sz w:val="16"/>
              </w:rPr>
              <w:t>9</w:t>
            </w:r>
          </w:p>
        </w:tc>
        <w:tc>
          <w:tcPr>
            <w:tcW w:type="dxa" w:w="1227"/>
          </w:tcPr>
          <w:p>
            <w:pPr>
              <w:spacing w:after="0"/>
              <w:jc w:val="right"/>
            </w:pPr>
            <w:r>
              <w:rPr>
                <w:sz w:val="16"/>
              </w:rPr>
              <w:t>1</w:t>
            </w:r>
          </w:p>
        </w:tc>
        <w:tc>
          <w:tcPr>
            <w:tcW w:type="dxa" w:w="1227"/>
          </w:tcPr>
          <w:p>
            <w:pPr>
              <w:spacing w:after="0"/>
              <w:jc w:val="right"/>
            </w:pPr>
            <w:r>
              <w:rPr>
                <w:sz w:val="16"/>
              </w:rPr>
              <w:t>9</w:t>
            </w:r>
          </w:p>
        </w:tc>
        <w:tc>
          <w:tcPr>
            <w:tcW w:type="dxa" w:w="1227"/>
          </w:tcPr>
          <w:p>
            <w:pPr>
              <w:spacing w:after="0"/>
              <w:jc w:val="right"/>
            </w:pPr>
            <w:r>
              <w:rPr>
                <w:sz w:val="16"/>
              </w:rPr>
              <w:t>0</w:t>
            </w:r>
          </w:p>
        </w:tc>
        <w:tc>
          <w:tcPr>
            <w:tcW w:type="dxa" w:w="1365"/>
          </w:tcPr>
          <w:p>
            <w:pPr>
              <w:spacing w:after="0"/>
              <w:jc w:val="right"/>
            </w:pPr>
            <w:r>
              <w:rPr>
                <w:sz w:val="16"/>
              </w:rPr>
              <w:t>6</w:t>
            </w:r>
          </w:p>
        </w:tc>
      </w:tr>
      <w:tr>
        <w:trPr>
          <w:cantSplit/>
        </w:trPr>
        <w:tc>
          <w:tcPr>
            <w:tcW w:type="dxa" w:w="5387"/>
          </w:tcPr>
          <w:p>
            <w:pPr>
              <w:spacing w:after="0"/>
              <w:jc w:val="left"/>
            </w:pPr>
            <w:r>
              <w:rPr>
                <w:sz w:val="16"/>
              </w:rPr>
              <w:t>of which: Hempstead city</w:t>
            </w:r>
          </w:p>
        </w:tc>
        <w:tc>
          <w:tcPr>
            <w:tcW w:type="dxa" w:w="1227"/>
          </w:tcPr>
          <w:p>
            <w:pPr>
              <w:spacing w:after="0"/>
              <w:jc w:val="right"/>
            </w:pPr>
            <w:r>
              <w:rPr>
                <w:sz w:val="16"/>
              </w:rPr>
              <w:t>1</w:t>
            </w:r>
          </w:p>
        </w:tc>
        <w:tc>
          <w:tcPr>
            <w:tcW w:type="dxa" w:w="1227"/>
          </w:tcPr>
          <w:p>
            <w:pPr>
              <w:spacing w:after="0"/>
              <w:jc w:val="right"/>
            </w:pPr>
            <w:r>
              <w:rPr>
                <w:sz w:val="16"/>
              </w:rPr>
              <w:t>1</w:t>
            </w:r>
          </w:p>
        </w:tc>
        <w:tc>
          <w:tcPr>
            <w:tcW w:type="dxa" w:w="1227"/>
          </w:tcPr>
          <w:p>
            <w:pPr>
              <w:spacing w:after="0"/>
              <w:jc w:val="right"/>
            </w:pPr>
            <w:r>
              <w:rPr>
                <w:sz w:val="16"/>
              </w:rPr>
              <w:t>2</w:t>
            </w:r>
          </w:p>
        </w:tc>
        <w:tc>
          <w:tcPr>
            <w:tcW w:type="dxa" w:w="1227"/>
          </w:tcPr>
          <w:p>
            <w:pPr>
              <w:spacing w:after="0"/>
              <w:jc w:val="right"/>
            </w:pPr>
            <w:r>
              <w:rPr>
                <w:sz w:val="16"/>
              </w:rPr>
              <w:t>1</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365"/>
          </w:tcPr>
          <w:p>
            <w:pPr>
              <w:spacing w:after="0"/>
              <w:jc w:val="right"/>
            </w:pPr>
            <w:r>
              <w:rPr>
                <w:sz w:val="16"/>
              </w:rPr>
              <w:t>1</w:t>
            </w:r>
          </w:p>
        </w:tc>
      </w:tr>
      <w:tr>
        <w:trPr>
          <w:cantSplit/>
        </w:trPr>
        <w:tc>
          <w:tcPr>
            <w:tcW w:type="dxa" w:w="5387"/>
          </w:tcPr>
          <w:p>
            <w:pPr>
              <w:spacing w:after="0"/>
              <w:jc w:val="left"/>
            </w:pPr>
            <w:r>
              <w:rPr>
                <w:sz w:val="16"/>
              </w:rPr>
              <w:t>of which: Brookshire city</w:t>
            </w:r>
          </w:p>
        </w:tc>
        <w:tc>
          <w:tcPr>
            <w:tcW w:type="dxa" w:w="1227"/>
          </w:tcPr>
          <w:p>
            <w:pPr>
              <w:spacing w:after="0"/>
              <w:jc w:val="right"/>
            </w:pPr>
            <w:r>
              <w:rPr>
                <w:sz w:val="16"/>
              </w:rPr>
              <w:t>4</w:t>
            </w:r>
          </w:p>
        </w:tc>
        <w:tc>
          <w:tcPr>
            <w:tcW w:type="dxa" w:w="1227"/>
          </w:tcPr>
          <w:p>
            <w:pPr>
              <w:spacing w:after="0"/>
              <w:jc w:val="right"/>
            </w:pPr>
            <w:r>
              <w:rPr>
                <w:sz w:val="16"/>
              </w:rPr>
              <w:t>0</w:t>
            </w:r>
          </w:p>
        </w:tc>
        <w:tc>
          <w:tcPr>
            <w:tcW w:type="dxa" w:w="1227"/>
          </w:tcPr>
          <w:p>
            <w:pPr>
              <w:spacing w:after="0"/>
              <w:jc w:val="right"/>
            </w:pPr>
            <w:r>
              <w:rPr>
                <w:sz w:val="16"/>
              </w:rPr>
              <w:t>10</w:t>
            </w:r>
          </w:p>
        </w:tc>
        <w:tc>
          <w:tcPr>
            <w:tcW w:type="dxa" w:w="1227"/>
          </w:tcPr>
          <w:p>
            <w:pPr>
              <w:spacing w:after="0"/>
              <w:jc w:val="right"/>
            </w:pPr>
            <w:r>
              <w:rPr>
                <w:sz w:val="16"/>
              </w:rPr>
              <w:t>0</w:t>
            </w:r>
          </w:p>
        </w:tc>
        <w:tc>
          <w:tcPr>
            <w:tcW w:type="dxa" w:w="1227"/>
          </w:tcPr>
          <w:p>
            <w:pPr>
              <w:spacing w:after="0"/>
              <w:jc w:val="right"/>
            </w:pPr>
            <w:r>
              <w:rPr>
                <w:sz w:val="16"/>
              </w:rPr>
              <w:t>10</w:t>
            </w:r>
          </w:p>
        </w:tc>
        <w:tc>
          <w:tcPr>
            <w:tcW w:type="dxa" w:w="1227"/>
          </w:tcPr>
          <w:p>
            <w:pPr>
              <w:spacing w:after="0"/>
              <w:jc w:val="right"/>
            </w:pPr>
            <w:r>
              <w:rPr>
                <w:sz w:val="16"/>
              </w:rPr>
              <w:t>0</w:t>
            </w:r>
          </w:p>
        </w:tc>
        <w:tc>
          <w:tcPr>
            <w:tcW w:type="dxa" w:w="1365"/>
          </w:tcPr>
          <w:p>
            <w:pPr>
              <w:spacing w:after="0"/>
              <w:jc w:val="right"/>
            </w:pPr>
            <w:r>
              <w:rPr>
                <w:sz w:val="16"/>
              </w:rPr>
              <w:t>9</w:t>
            </w:r>
          </w:p>
        </w:tc>
      </w:tr>
      <w:tr>
        <w:trPr>
          <w:cantSplit/>
        </w:trPr>
        <w:tc>
          <w:tcPr>
            <w:tcW w:type="dxa" w:w="5387"/>
          </w:tcPr>
          <w:p>
            <w:pPr>
              <w:spacing w:after="0"/>
              <w:jc w:val="left"/>
            </w:pPr>
            <w:r>
              <w:rPr>
                <w:sz w:val="16"/>
              </w:rPr>
              <w:t>of which: Pattison city</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365"/>
          </w:tcPr>
          <w:p>
            <w:pPr>
              <w:spacing w:after="0"/>
              <w:jc w:val="right"/>
            </w:pPr>
            <w:r>
              <w:rPr>
                <w:sz w:val="16"/>
              </w:rPr>
              <w:t>0</w:t>
            </w:r>
          </w:p>
        </w:tc>
      </w:tr>
      <w:tr>
        <w:trPr>
          <w:cantSplit/>
        </w:trPr>
        <w:tc>
          <w:tcPr>
            <w:tcW w:type="dxa" w:w="5387"/>
          </w:tcPr>
          <w:p>
            <w:pPr>
              <w:spacing w:after="0"/>
              <w:jc w:val="left"/>
            </w:pPr>
            <w:r>
              <w:rPr>
                <w:sz w:val="16"/>
              </w:rPr>
              <w:t>of which: Prairie View city</w:t>
            </w:r>
          </w:p>
        </w:tc>
        <w:tc>
          <w:tcPr>
            <w:tcW w:type="dxa" w:w="1227"/>
          </w:tcPr>
          <w:p>
            <w:pPr>
              <w:spacing w:after="0"/>
              <w:jc w:val="right"/>
            </w:pPr>
            <w:r>
              <w:rPr>
                <w:sz w:val="16"/>
              </w:rPr>
              <w:t>5</w:t>
            </w:r>
          </w:p>
        </w:tc>
        <w:tc>
          <w:tcPr>
            <w:tcW w:type="dxa" w:w="1227"/>
          </w:tcPr>
          <w:p>
            <w:pPr>
              <w:spacing w:after="0"/>
              <w:jc w:val="right"/>
            </w:pPr>
            <w:r>
              <w:rPr>
                <w:sz w:val="16"/>
              </w:rPr>
              <w:t>5</w:t>
            </w:r>
          </w:p>
        </w:tc>
        <w:tc>
          <w:tcPr>
            <w:tcW w:type="dxa" w:w="1227"/>
          </w:tcPr>
          <w:p>
            <w:pPr>
              <w:spacing w:after="0"/>
              <w:jc w:val="right"/>
            </w:pPr>
            <w:r>
              <w:rPr>
                <w:sz w:val="16"/>
              </w:rPr>
              <w:t>8</w:t>
            </w:r>
          </w:p>
        </w:tc>
        <w:tc>
          <w:tcPr>
            <w:tcW w:type="dxa" w:w="1227"/>
          </w:tcPr>
          <w:p>
            <w:pPr>
              <w:spacing w:after="0"/>
              <w:jc w:val="right"/>
            </w:pPr>
            <w:r>
              <w:rPr>
                <w:sz w:val="16"/>
              </w:rPr>
              <w:t>5</w:t>
            </w:r>
          </w:p>
        </w:tc>
        <w:tc>
          <w:tcPr>
            <w:tcW w:type="dxa" w:w="1227"/>
          </w:tcPr>
          <w:p>
            <w:pPr>
              <w:spacing w:after="0"/>
              <w:jc w:val="right"/>
            </w:pPr>
            <w:r>
              <w:rPr>
                <w:sz w:val="16"/>
              </w:rPr>
              <w:t>8</w:t>
            </w:r>
          </w:p>
        </w:tc>
        <w:tc>
          <w:tcPr>
            <w:tcW w:type="dxa" w:w="1227"/>
          </w:tcPr>
          <w:p>
            <w:pPr>
              <w:spacing w:after="0"/>
              <w:jc w:val="right"/>
            </w:pPr>
            <w:r>
              <w:rPr>
                <w:sz w:val="16"/>
              </w:rPr>
              <w:t>0</w:t>
            </w:r>
          </w:p>
        </w:tc>
        <w:tc>
          <w:tcPr>
            <w:tcW w:type="dxa" w:w="1365"/>
          </w:tcPr>
          <w:p>
            <w:pPr>
              <w:spacing w:after="0"/>
              <w:jc w:val="right"/>
            </w:pPr>
            <w:r>
              <w:rPr>
                <w:sz w:val="16"/>
              </w:rPr>
              <w:t>3</w:t>
            </w:r>
          </w:p>
        </w:tc>
      </w:tr>
      <w:tr>
        <w:trPr>
          <w:cantSplit/>
        </w:trPr>
        <w:tc>
          <w:tcPr>
            <w:tcW w:type="dxa" w:w="5387"/>
          </w:tcPr>
          <w:p>
            <w:pPr>
              <w:spacing w:after="0"/>
              <w:jc w:val="left"/>
            </w:pPr>
            <w:r>
              <w:rPr>
                <w:sz w:val="16"/>
              </w:rPr>
              <w:t>Statewide, no county in FEMA's file</w:t>
            </w:r>
          </w:p>
        </w:tc>
        <w:tc>
          <w:tcPr>
            <w:tcW w:type="dxa" w:w="1227"/>
          </w:tcPr>
          <w:p>
            <w:pPr>
              <w:spacing w:after="0"/>
              <w:jc w:val="right"/>
            </w:pPr>
            <w:r>
              <w:rPr>
                <w:sz w:val="16"/>
              </w:rPr>
              <w:t>3</w:t>
            </w:r>
          </w:p>
        </w:tc>
        <w:tc>
          <w:tcPr>
            <w:tcW w:type="dxa" w:w="1227"/>
          </w:tcPr>
          <w:p>
            <w:pPr>
              <w:spacing w:after="0"/>
              <w:jc w:val="right"/>
            </w:pPr>
            <w:r>
              <w:rPr>
                <w:sz w:val="16"/>
              </w:rPr>
              <w:t>8</w:t>
            </w:r>
          </w:p>
        </w:tc>
        <w:tc>
          <w:tcPr>
            <w:tcW w:type="dxa" w:w="1227"/>
          </w:tcPr>
          <w:p>
            <w:pPr>
              <w:spacing w:after="0"/>
              <w:jc w:val="right"/>
            </w:pPr>
            <w:r>
              <w:rPr>
                <w:sz w:val="16"/>
              </w:rPr>
              <w:t>12</w:t>
            </w:r>
          </w:p>
        </w:tc>
        <w:tc>
          <w:tcPr>
            <w:tcW w:type="dxa" w:w="1227"/>
          </w:tcPr>
          <w:p>
            <w:pPr>
              <w:spacing w:after="0"/>
              <w:jc w:val="right"/>
            </w:pPr>
            <w:r>
              <w:rPr>
                <w:sz w:val="16"/>
              </w:rPr>
              <w:t>7</w:t>
            </w:r>
          </w:p>
        </w:tc>
        <w:tc>
          <w:tcPr>
            <w:tcW w:type="dxa" w:w="1227"/>
          </w:tcPr>
          <w:p>
            <w:pPr>
              <w:spacing w:after="0"/>
              <w:jc w:val="right"/>
            </w:pPr>
            <w:r>
              <w:rPr>
                <w:sz w:val="16"/>
              </w:rPr>
              <w:t>13</w:t>
            </w:r>
          </w:p>
        </w:tc>
        <w:tc>
          <w:tcPr>
            <w:tcW w:type="dxa" w:w="1227"/>
          </w:tcPr>
          <w:p>
            <w:pPr>
              <w:spacing w:after="0"/>
              <w:jc w:val="right"/>
            </w:pPr>
            <w:r>
              <w:rPr>
                <w:sz w:val="16"/>
              </w:rPr>
              <w:t>1</w:t>
            </w:r>
          </w:p>
        </w:tc>
        <w:tc>
          <w:tcPr>
            <w:tcW w:type="dxa" w:w="1365"/>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16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Waller County</w:t>
            </w:r>
          </w:p>
        </w:tc>
        <w:tc>
          <w:tcPr>
            <w:tcW w:type="dxa" w:w="1604"/>
          </w:tcPr>
          <w:p>
            <w:pPr>
              <w:spacing w:after="0"/>
              <w:jc w:val="left"/>
            </w:pPr>
            <w:r>
              <w:rPr>
                <w:sz w:val="16"/>
              </w:rPr>
              <w:t>480640</w:t>
            </w:r>
          </w:p>
        </w:tc>
        <w:tc>
          <w:tcPr>
            <w:tcW w:type="dxa" w:w="1441"/>
          </w:tcPr>
          <w:p>
            <w:pPr>
              <w:spacing w:after="0"/>
              <w:jc w:val="right"/>
            </w:pPr>
            <w:r>
              <w:rPr>
                <w:sz w:val="16"/>
              </w:rPr>
              <w:t>30</w:t>
            </w:r>
          </w:p>
        </w:tc>
        <w:tc>
          <w:tcPr>
            <w:tcW w:type="dxa" w:w="1441"/>
          </w:tcPr>
          <w:p>
            <w:pPr>
              <w:spacing w:after="0"/>
              <w:jc w:val="right"/>
            </w:pPr>
            <w:r>
              <w:rPr>
                <w:sz w:val="16"/>
              </w:rPr>
              <w:t>25</w:t>
            </w:r>
          </w:p>
        </w:tc>
        <w:tc>
          <w:tcPr>
            <w:tcW w:type="dxa" w:w="1441"/>
          </w:tcPr>
          <w:p>
            <w:pPr>
              <w:spacing w:after="0"/>
              <w:jc w:val="right"/>
            </w:pPr>
            <w:r>
              <w:rPr>
                <w:sz w:val="16"/>
              </w:rPr>
              <w:t>108</w:t>
            </w:r>
          </w:p>
        </w:tc>
        <w:tc>
          <w:tcPr>
            <w:tcW w:type="dxa" w:w="1441"/>
          </w:tcPr>
          <w:p>
            <w:pPr>
              <w:spacing w:after="0"/>
              <w:jc w:val="right"/>
            </w:pPr>
            <w:r>
              <w:rPr>
                <w:sz w:val="16"/>
              </w:rPr>
              <w:t>22</w:t>
            </w:r>
          </w:p>
        </w:tc>
        <w:tc>
          <w:tcPr>
            <w:tcW w:type="dxa" w:w="1441"/>
          </w:tcPr>
          <w:p>
            <w:pPr>
              <w:spacing w:after="0"/>
              <w:jc w:val="right"/>
            </w:pPr>
            <w:r>
              <w:rPr>
                <w:sz w:val="16"/>
              </w:rPr>
              <w:t>109</w:t>
            </w:r>
          </w:p>
        </w:tc>
        <w:tc>
          <w:tcPr>
            <w:tcW w:type="dxa" w:w="1441"/>
          </w:tcPr>
          <w:p>
            <w:pPr>
              <w:spacing w:after="0"/>
              <w:jc w:val="right"/>
            </w:pPr>
            <w:r>
              <w:rPr>
                <w:sz w:val="16"/>
              </w:rPr>
              <w:t>1</w:t>
            </w:r>
          </w:p>
        </w:tc>
        <w:tc>
          <w:tcPr>
            <w:tcW w:type="dxa" w:w="1604"/>
          </w:tcPr>
          <w:p>
            <w:pPr>
              <w:spacing w:after="0"/>
              <w:jc w:val="right"/>
            </w:pPr>
            <w:r>
              <w:rPr>
                <w:sz w:val="16"/>
              </w:rPr>
              <w:t>45</w:t>
            </w:r>
          </w:p>
        </w:tc>
      </w:tr>
      <w:tr>
        <w:trPr>
          <w:cantSplit/>
        </w:trPr>
        <w:tc>
          <w:tcPr>
            <w:tcW w:type="dxa" w:w="2256"/>
          </w:tcPr>
          <w:p>
            <w:pPr>
              <w:spacing w:after="0"/>
              <w:jc w:val="left"/>
            </w:pPr>
            <w:r>
              <w:rPr>
                <w:sz w:val="16"/>
              </w:rPr>
              <w:t>Brookshire city</w:t>
            </w:r>
          </w:p>
        </w:tc>
        <w:tc>
          <w:tcPr>
            <w:tcW w:type="dxa" w:w="1604"/>
          </w:tcPr>
          <w:p>
            <w:pPr>
              <w:spacing w:after="0"/>
              <w:jc w:val="left"/>
            </w:pPr>
            <w:r>
              <w:rPr>
                <w:sz w:val="16"/>
              </w:rPr>
              <w:t>481097</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10</w:t>
            </w:r>
          </w:p>
        </w:tc>
        <w:tc>
          <w:tcPr>
            <w:tcW w:type="dxa" w:w="1441"/>
          </w:tcPr>
          <w:p>
            <w:pPr>
              <w:spacing w:after="0"/>
              <w:jc w:val="right"/>
            </w:pPr>
            <w:r>
              <w:rPr>
                <w:sz w:val="16"/>
              </w:rPr>
              <w:t>0</w:t>
            </w:r>
          </w:p>
        </w:tc>
        <w:tc>
          <w:tcPr>
            <w:tcW w:type="dxa" w:w="1441"/>
          </w:tcPr>
          <w:p>
            <w:pPr>
              <w:spacing w:after="0"/>
              <w:jc w:val="right"/>
            </w:pPr>
            <w:r>
              <w:rPr>
                <w:sz w:val="16"/>
              </w:rPr>
              <w:t>10</w:t>
            </w:r>
          </w:p>
        </w:tc>
        <w:tc>
          <w:tcPr>
            <w:tcW w:type="dxa" w:w="1441"/>
          </w:tcPr>
          <w:p>
            <w:pPr>
              <w:spacing w:after="0"/>
              <w:jc w:val="right"/>
            </w:pPr>
            <w:r>
              <w:rPr>
                <w:sz w:val="16"/>
              </w:rPr>
              <w:t>0</w:t>
            </w:r>
          </w:p>
        </w:tc>
        <w:tc>
          <w:tcPr>
            <w:tcW w:type="dxa" w:w="1604"/>
          </w:tcPr>
          <w:p>
            <w:pPr>
              <w:spacing w:after="0"/>
              <w:jc w:val="right"/>
            </w:pPr>
            <w:r>
              <w:rPr>
                <w:sz w:val="16"/>
              </w:rPr>
              <w:t>9</w:t>
            </w:r>
          </w:p>
        </w:tc>
      </w:tr>
      <w:tr>
        <w:trPr>
          <w:cantSplit/>
        </w:trPr>
        <w:tc>
          <w:tcPr>
            <w:tcW w:type="dxa" w:w="2256"/>
          </w:tcPr>
          <w:p>
            <w:pPr>
              <w:spacing w:after="0"/>
              <w:jc w:val="left"/>
            </w:pPr>
            <w:r>
              <w:rPr>
                <w:sz w:val="16"/>
              </w:rPr>
              <w:t>Hempstead city</w:t>
            </w:r>
          </w:p>
        </w:tc>
        <w:tc>
          <w:tcPr>
            <w:tcW w:type="dxa" w:w="1604"/>
          </w:tcPr>
          <w:p>
            <w:pPr>
              <w:spacing w:after="0"/>
              <w:jc w:val="left"/>
            </w:pPr>
            <w:r>
              <w:rPr>
                <w:sz w:val="16"/>
              </w:rPr>
              <w:t>481045</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Pattison city</w:t>
            </w:r>
          </w:p>
        </w:tc>
        <w:tc>
          <w:tcPr>
            <w:tcW w:type="dxa" w:w="1604"/>
          </w:tcPr>
          <w:p>
            <w:pPr>
              <w:spacing w:after="0"/>
              <w:jc w:val="left"/>
            </w:pPr>
            <w:r>
              <w:rPr>
                <w:sz w:val="16"/>
              </w:rPr>
              <w:t>481527</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Pine Island town</w:t>
            </w:r>
          </w:p>
        </w:tc>
        <w:tc>
          <w:tcPr>
            <w:tcW w:type="dxa" w:w="1604"/>
          </w:tcPr>
          <w:p>
            <w:pPr>
              <w:spacing w:after="0"/>
              <w:jc w:val="left"/>
            </w:pPr>
            <w:r>
              <w:rPr>
                <w:sz w:val="16"/>
              </w:rPr>
              <w:t>480080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Prairie View city</w:t>
            </w:r>
          </w:p>
        </w:tc>
        <w:tc>
          <w:tcPr>
            <w:tcW w:type="dxa" w:w="1604"/>
          </w:tcPr>
          <w:p>
            <w:pPr>
              <w:spacing w:after="0"/>
              <w:jc w:val="left"/>
            </w:pPr>
            <w:r>
              <w:rPr>
                <w:sz w:val="16"/>
              </w:rPr>
              <w:t>481544</w:t>
            </w:r>
          </w:p>
        </w:tc>
        <w:tc>
          <w:tcPr>
            <w:tcW w:type="dxa" w:w="1441"/>
          </w:tcPr>
          <w:p>
            <w:pPr>
              <w:spacing w:after="0"/>
              <w:jc w:val="right"/>
            </w:pPr>
            <w:r>
              <w:rPr>
                <w:sz w:val="16"/>
              </w:rPr>
              <w:t>5</w:t>
            </w:r>
          </w:p>
        </w:tc>
        <w:tc>
          <w:tcPr>
            <w:tcW w:type="dxa" w:w="1441"/>
          </w:tcPr>
          <w:p>
            <w:pPr>
              <w:spacing w:after="0"/>
              <w:jc w:val="right"/>
            </w:pPr>
            <w:r>
              <w:rPr>
                <w:sz w:val="16"/>
              </w:rPr>
              <w:t>5</w:t>
            </w:r>
          </w:p>
        </w:tc>
        <w:tc>
          <w:tcPr>
            <w:tcW w:type="dxa" w:w="1441"/>
          </w:tcPr>
          <w:p>
            <w:pPr>
              <w:spacing w:after="0"/>
              <w:jc w:val="right"/>
            </w:pPr>
            <w:r>
              <w:rPr>
                <w:sz w:val="16"/>
              </w:rPr>
              <w:t>8</w:t>
            </w:r>
          </w:p>
        </w:tc>
        <w:tc>
          <w:tcPr>
            <w:tcW w:type="dxa" w:w="1441"/>
          </w:tcPr>
          <w:p>
            <w:pPr>
              <w:spacing w:after="0"/>
              <w:jc w:val="right"/>
            </w:pPr>
            <w:r>
              <w:rPr>
                <w:sz w:val="16"/>
              </w:rPr>
              <w:t>5</w:t>
            </w:r>
          </w:p>
        </w:tc>
        <w:tc>
          <w:tcPr>
            <w:tcW w:type="dxa" w:w="1441"/>
          </w:tcPr>
          <w:p>
            <w:pPr>
              <w:spacing w:after="0"/>
              <w:jc w:val="right"/>
            </w:pPr>
            <w:r>
              <w:rPr>
                <w:sz w:val="16"/>
              </w:rPr>
              <w:t>8</w:t>
            </w:r>
          </w:p>
        </w:tc>
        <w:tc>
          <w:tcPr>
            <w:tcW w:type="dxa" w:w="1441"/>
          </w:tcPr>
          <w:p>
            <w:pPr>
              <w:spacing w:after="0"/>
              <w:jc w:val="right"/>
            </w:pPr>
            <w:r>
              <w:rPr>
                <w:sz w:val="16"/>
              </w:rPr>
              <w:t>0</w:t>
            </w:r>
          </w:p>
        </w:tc>
        <w:tc>
          <w:tcPr>
            <w:tcW w:type="dxa" w:w="1604"/>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45</w:t>
            </w:r>
          </w:p>
        </w:tc>
        <w:tc>
          <w:tcPr>
            <w:tcW w:type="dxa" w:w="1496"/>
          </w:tcPr>
          <w:p>
            <w:pPr>
              <w:spacing w:after="0"/>
              <w:jc w:val="right"/>
            </w:pPr>
            <w:r>
              <w:rPr>
                <w:sz w:val="16"/>
              </w:rPr>
              <w:t>32</w:t>
            </w:r>
          </w:p>
        </w:tc>
        <w:tc>
          <w:tcPr>
            <w:tcW w:type="dxa" w:w="1496"/>
          </w:tcPr>
          <w:p>
            <w:pPr>
              <w:spacing w:after="0"/>
              <w:jc w:val="right"/>
            </w:pPr>
            <w:r>
              <w:rPr>
                <w:sz w:val="16"/>
              </w:rPr>
              <w:t>136</w:t>
            </w:r>
          </w:p>
        </w:tc>
        <w:tc>
          <w:tcPr>
            <w:tcW w:type="dxa" w:w="1496"/>
          </w:tcPr>
          <w:p>
            <w:pPr>
              <w:spacing w:after="0"/>
              <w:jc w:val="right"/>
            </w:pPr>
            <w:r>
              <w:rPr>
                <w:sz w:val="16"/>
              </w:rPr>
              <w:t>29</w:t>
            </w:r>
          </w:p>
        </w:tc>
        <w:tc>
          <w:tcPr>
            <w:tcW w:type="dxa" w:w="1496"/>
          </w:tcPr>
          <w:p>
            <w:pPr>
              <w:spacing w:after="0"/>
              <w:jc w:val="right"/>
            </w:pPr>
            <w:r>
              <w:rPr>
                <w:sz w:val="16"/>
              </w:rPr>
              <w:t>137</w:t>
            </w:r>
          </w:p>
        </w:tc>
        <w:tc>
          <w:tcPr>
            <w:tcW w:type="dxa" w:w="1496"/>
          </w:tcPr>
          <w:p>
            <w:pPr>
              <w:spacing w:after="0"/>
              <w:jc w:val="right"/>
            </w:pPr>
            <w:r>
              <w:rPr>
                <w:sz w:val="16"/>
              </w:rPr>
              <w:t>1</w:t>
            </w:r>
          </w:p>
        </w:tc>
        <w:tc>
          <w:tcPr>
            <w:tcW w:type="dxa" w:w="1665"/>
          </w:tcPr>
          <w:p>
            <w:pPr>
              <w:spacing w:after="0"/>
              <w:jc w:val="right"/>
            </w:pPr>
            <w:r>
              <w:rPr>
                <w:sz w:val="16"/>
              </w:rPr>
              <w:t>66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Waller County, TX: risk-assessment baseline packet, release 2026-10 (data as of 2026-09-30; County FIPS 48473). Automated baseline. </w:t>
      </w:r>
      <w:hyperlink r:id="rId15">
        <w:r>
          <w:rPr>
            <w:color w:val="1F4E99"/>
            <w:sz w:val="17"/>
            <w:u w:val="single"/>
          </w:rPr>
          <w:t>https://hazardplain.org/tx/48473/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Waller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Waller County, TX: Risk-assessment baseline packet</dc:title>
  <dc:subject>Hazard Plain release 2026-10, as of 2026-09-30. Automated baseline</dc:subject>
  <dc:creator>Hazard Plain</dc:creator>
  <cp:keywords>Hazard Plain; hazard mitigation; risk assessment; 48473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