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Travis County, TX</w:t>
      </w:r>
    </w:p>
    <w:p>
      <w:pPr>
        <w:spacing w:after="120" w:before="0"/>
      </w:pPr>
      <w:r>
        <w:rPr>
          <w:color w:val="555555"/>
          <w:sz w:val="24"/>
        </w:rPr>
        <w:t>Risk-assessment baseline packet</w:t>
      </w:r>
    </w:p>
    <w:p>
      <w:pPr>
        <w:spacing w:after="120" w:before="0"/>
      </w:pPr>
      <w:r>
        <w:rPr>
          <w:b/>
          <w:sz w:val="18"/>
        </w:rPr>
        <w:t xml:space="preserve">County FIPS: </w:t>
      </w:r>
      <w:r>
        <w:rPr>
          <w:sz w:val="18"/>
        </w:rPr>
        <w:t>48453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2028-10-31. Plan: Travis County (FEMA plan 109258), approved 2023-11-01.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2023-11-01: 1 new hazard declaration (1 incident) and 124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($214,189,302 a year), Tornado ($95,874,012) and Hail ($24,958,396).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2028-10-31</w:t>
      </w:r>
    </w:p>
    <w:p>
      <w:pPr>
        <w:keepNext/>
        <w:spacing w:after="40" w:before="0"/>
      </w:pPr>
      <w:r>
        <w:rPr>
          <w:b/>
        </w:rPr>
        <w:t xml:space="preserve">Plan: </w:t>
      </w:r>
      <w:r>
        <w:rPr/>
        <w:t>Travis County (FEMA plan 109258)</w:t>
      </w:r>
    </w:p>
    <w:p>
      <w:pPr>
        <w:keepNext/>
        <w:spacing w:after="40" w:before="0"/>
      </w:pPr>
      <w:r>
        <w:rPr>
          <w:b/>
        </w:rPr>
        <w:t xml:space="preserve">Approved: </w:t>
      </w:r>
      <w:r>
        <w:rPr/>
        <w:t>2023-11-01</w:t>
      </w:r>
    </w:p>
    <w:p>
      <w:pPr>
        <w:keepNext/>
        <w:spacing w:after="40" w:before="0"/>
      </w:pPr>
      <w:r>
        <w:rPr>
          <w:b/>
        </w:rPr>
        <w:t xml:space="preserve">Days to expiry: </w:t>
      </w:r>
      <w:r>
        <w:rPr/>
        <w:t>762</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DR-4879-TX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172, SRL 94 (44 CFR 77.2); any definition: 487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64"/>
        <w:gridCol w:w="1637"/>
        <w:gridCol w:w="1833"/>
        <w:gridCol w:w="1952"/>
        <w:gridCol w:w="1203"/>
        <w:gridCol w:w="1037"/>
        <w:gridCol w:w="837"/>
        <w:gridCol w:w="1393"/>
        <w:gridCol w:w="2256"/>
      </w:tblGrid>
      <w:tr>
        <w:trPr>
          <w:cantSplit/>
          <w:tblHeader/>
        </w:trPr>
        <w:tc>
          <w:tcPr>
            <w:tcW w:type="dxa" w:w="1964"/>
            <w:shd w:val="clear" w:color="auto" w:fill="E8E8E8"/>
          </w:tcPr>
          <w:p>
            <w:pPr>
              <w:spacing w:after="0"/>
              <w:jc w:val="left"/>
            </w:pPr>
            <w:r>
              <w:rPr>
                <w:b/>
                <w:sz w:val="16"/>
              </w:rPr>
              <w:t>Jurisdiction</w:t>
            </w:r>
          </w:p>
        </w:tc>
        <w:tc>
          <w:tcPr>
            <w:tcW w:type="dxa" w:w="1637"/>
            <w:shd w:val="clear" w:color="auto" w:fill="E8E8E8"/>
          </w:tcPr>
          <w:p>
            <w:pPr>
              <w:spacing w:after="0"/>
              <w:jc w:val="left"/>
            </w:pPr>
            <w:r>
              <w:rPr>
                <w:b/>
                <w:sz w:val="16"/>
              </w:rPr>
              <w:t>Type</w:t>
            </w:r>
          </w:p>
        </w:tc>
        <w:tc>
          <w:tcPr>
            <w:tcW w:type="dxa" w:w="1833"/>
            <w:shd w:val="clear" w:color="auto" w:fill="E8E8E8"/>
          </w:tcPr>
          <w:p>
            <w:pPr>
              <w:spacing w:after="0"/>
              <w:jc w:val="left"/>
            </w:pPr>
            <w:r>
              <w:rPr>
                <w:b/>
                <w:sz w:val="16"/>
              </w:rPr>
              <w:t>Status</w:t>
            </w:r>
          </w:p>
        </w:tc>
        <w:tc>
          <w:tcPr>
            <w:tcW w:type="dxa" w:w="1952"/>
            <w:shd w:val="clear" w:color="auto" w:fill="E8E8E8"/>
          </w:tcPr>
          <w:p>
            <w:pPr>
              <w:spacing w:after="0"/>
              <w:jc w:val="left"/>
            </w:pPr>
            <w:r>
              <w:rPr>
                <w:b/>
                <w:sz w:val="16"/>
              </w:rPr>
              <w:t>Plan</w:t>
            </w:r>
          </w:p>
        </w:tc>
        <w:tc>
          <w:tcPr>
            <w:tcW w:type="dxa" w:w="120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3"/>
            <w:shd w:val="clear" w:color="auto" w:fill="E8E8E8"/>
          </w:tcPr>
          <w:p>
            <w:pPr>
              <w:spacing w:after="0"/>
              <w:jc w:val="left"/>
            </w:pPr>
            <w:r>
              <w:rPr>
                <w:b/>
                <w:sz w:val="16"/>
              </w:rPr>
              <w:t>Update underway</w:t>
            </w:r>
          </w:p>
        </w:tc>
        <w:tc>
          <w:tcPr>
            <w:tcW w:type="dxa" w:w="2256"/>
            <w:shd w:val="clear" w:color="auto" w:fill="E8E8E8"/>
          </w:tcPr>
          <w:p>
            <w:pPr>
              <w:spacing w:after="0"/>
              <w:jc w:val="left"/>
            </w:pPr>
            <w:r>
              <w:rPr>
                <w:b/>
                <w:sz w:val="16"/>
              </w:rPr>
              <w:t>Notes</w:t>
            </w:r>
          </w:p>
        </w:tc>
      </w:tr>
      <w:tr>
        <w:trPr>
          <w:cantSplit/>
        </w:trPr>
        <w:tc>
          <w:tcPr>
            <w:tcW w:type="dxa" w:w="1964"/>
          </w:tcPr>
          <w:p>
            <w:pPr>
              <w:spacing w:after="0"/>
              <w:jc w:val="left"/>
            </w:pPr>
            <w:r>
              <w:rPr>
                <w:sz w:val="16"/>
              </w:rPr>
              <w:t>Travis County</w:t>
            </w:r>
          </w:p>
        </w:tc>
        <w:tc>
          <w:tcPr>
            <w:tcW w:type="dxa" w:w="1637"/>
          </w:tcPr>
          <w:p>
            <w:pPr>
              <w:spacing w:after="0"/>
              <w:jc w:val="left"/>
            </w:pPr>
            <w:r>
              <w:rPr>
                <w:sz w:val="16"/>
              </w:rPr>
              <w:t>County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Austin city</w:t>
            </w:r>
          </w:p>
        </w:tc>
        <w:tc>
          <w:tcPr>
            <w:tcW w:type="dxa" w:w="1637"/>
          </w:tcPr>
          <w:p>
            <w:pPr>
              <w:spacing w:after="0"/>
              <w:jc w:val="left"/>
            </w:pPr>
            <w:r>
              <w:rPr>
                <w:sz w:val="16"/>
              </w:rPr>
              <w:t>City</w:t>
            </w:r>
          </w:p>
        </w:tc>
        <w:tc>
          <w:tcPr>
            <w:tcW w:type="dxa" w:w="1833"/>
          </w:tcPr>
          <w:p>
            <w:pPr>
              <w:spacing w:after="0"/>
              <w:jc w:val="left"/>
            </w:pPr>
            <w:r>
              <w:rPr>
                <w:sz w:val="16"/>
              </w:rPr>
              <w:t>Expired on 2026-09-14</w:t>
            </w:r>
          </w:p>
        </w:tc>
        <w:tc>
          <w:tcPr>
            <w:tcW w:type="dxa" w:w="1952"/>
          </w:tcPr>
          <w:p>
            <w:pPr>
              <w:spacing w:after="0"/>
              <w:jc w:val="left"/>
            </w:pPr>
            <w:r>
              <w:rPr>
                <w:sz w:val="16"/>
              </w:rPr>
              <w:t>Austin (FEMA plan 107004)</w:t>
            </w:r>
          </w:p>
        </w:tc>
        <w:tc>
          <w:tcPr>
            <w:tcW w:type="dxa" w:w="1203"/>
          </w:tcPr>
          <w:p>
            <w:pPr>
              <w:spacing w:after="0"/>
              <w:jc w:val="left"/>
            </w:pPr>
            <w:r>
              <w:rPr>
                <w:sz w:val="16"/>
              </w:rPr>
              <w:t>2021-09-15</w:t>
            </w:r>
          </w:p>
        </w:tc>
        <w:tc>
          <w:tcPr>
            <w:tcW w:type="dxa" w:w="1037"/>
          </w:tcPr>
          <w:p>
            <w:pPr>
              <w:spacing w:after="0"/>
              <w:jc w:val="left"/>
            </w:pPr>
            <w:r>
              <w:rPr>
                <w:sz w:val="16"/>
              </w:rPr>
              <w:t>2026-09-14</w:t>
            </w:r>
          </w:p>
        </w:tc>
        <w:tc>
          <w:tcPr>
            <w:tcW w:type="dxa" w:w="837"/>
          </w:tcPr>
          <w:p>
            <w:pPr>
              <w:spacing w:after="0"/>
              <w:jc w:val="right"/>
            </w:pPr>
            <w:r>
              <w:rPr>
                <w:sz w:val="16"/>
              </w:rPr>
              <w:t>-16</w:t>
            </w:r>
          </w:p>
        </w:tc>
        <w:tc>
          <w:tcPr>
            <w:tcW w:type="dxa" w:w="1393"/>
          </w:tcPr>
          <w:p>
            <w:pPr>
              <w:spacing w:after="0"/>
              <w:jc w:val="left"/>
            </w:pPr>
            <w:r>
              <w:rPr>
                <w:sz w:val="16"/>
              </w:rPr>
              <w:t>FEMA tracker shows a plan approvable pending adoption</w:t>
            </w:r>
          </w:p>
        </w:tc>
        <w:tc>
          <w:tcPr>
            <w:tcW w:type="dxa" w:w="2256"/>
          </w:tcPr>
          <w:p>
            <w:pPr>
              <w:spacing w:after="0"/>
              <w:jc w:val="left"/>
            </w:pPr>
            <w:r>
              <w:rPr>
                <w:sz w:val="16"/>
              </w:rPr>
              <w:t>Not yet eligible: adopt the approved plan.</w:t>
            </w:r>
          </w:p>
        </w:tc>
      </w:tr>
      <w:tr>
        <w:trPr>
          <w:cantSplit/>
        </w:trPr>
        <w:tc>
          <w:tcPr>
            <w:tcW w:type="dxa" w:w="1964"/>
          </w:tcPr>
          <w:p>
            <w:pPr>
              <w:spacing w:after="0"/>
              <w:jc w:val="left"/>
            </w:pPr>
            <w:r>
              <w:rPr>
                <w:sz w:val="16"/>
              </w:rPr>
              <w:t>Briarcliff village</w:t>
            </w:r>
          </w:p>
        </w:tc>
        <w:tc>
          <w:tcPr>
            <w:tcW w:type="dxa" w:w="1637"/>
          </w:tcPr>
          <w:p>
            <w:pPr>
              <w:spacing w:after="0"/>
              <w:jc w:val="left"/>
            </w:pPr>
            <w:r>
              <w:rPr>
                <w:sz w:val="16"/>
              </w:rPr>
              <w:t>Village</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Creedmoor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Jonestown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Lago Vista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Lakeway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Leander city</w:t>
            </w:r>
          </w:p>
        </w:tc>
        <w:tc>
          <w:tcPr>
            <w:tcW w:type="dxa" w:w="1637"/>
          </w:tcPr>
          <w:p>
            <w:pPr>
              <w:spacing w:after="0"/>
              <w:jc w:val="left"/>
            </w:pPr>
            <w:r>
              <w:rPr>
                <w:sz w:val="16"/>
              </w:rPr>
              <w:t>City</w:t>
            </w:r>
          </w:p>
        </w:tc>
        <w:tc>
          <w:tcPr>
            <w:tcW w:type="dxa" w:w="1833"/>
          </w:tcPr>
          <w:p>
            <w:pPr>
              <w:spacing w:after="0"/>
              <w:jc w:val="left"/>
            </w:pPr>
            <w:r>
              <w:rPr>
                <w:sz w:val="16"/>
              </w:rPr>
              <w:t>Approved, expires 2029-10-06</w:t>
            </w:r>
          </w:p>
        </w:tc>
        <w:tc>
          <w:tcPr>
            <w:tcW w:type="dxa" w:w="1952"/>
          </w:tcPr>
          <w:p>
            <w:pPr>
              <w:spacing w:after="0"/>
              <w:jc w:val="left"/>
            </w:pPr>
            <w:r>
              <w:rPr>
                <w:sz w:val="16"/>
              </w:rPr>
              <w:t>Leander (FEMA plan 109309)</w:t>
            </w:r>
          </w:p>
        </w:tc>
        <w:tc>
          <w:tcPr>
            <w:tcW w:type="dxa" w:w="1203"/>
          </w:tcPr>
          <w:p>
            <w:pPr>
              <w:spacing w:after="0"/>
              <w:jc w:val="left"/>
            </w:pPr>
            <w:r>
              <w:rPr>
                <w:sz w:val="16"/>
              </w:rPr>
              <w:t>2024-10-07</w:t>
            </w:r>
          </w:p>
        </w:tc>
        <w:tc>
          <w:tcPr>
            <w:tcW w:type="dxa" w:w="1037"/>
          </w:tcPr>
          <w:p>
            <w:pPr>
              <w:spacing w:after="0"/>
              <w:jc w:val="left"/>
            </w:pPr>
            <w:r>
              <w:rPr>
                <w:sz w:val="16"/>
              </w:rPr>
              <w:t>2029-10-06</w:t>
            </w:r>
          </w:p>
        </w:tc>
        <w:tc>
          <w:tcPr>
            <w:tcW w:type="dxa" w:w="837"/>
          </w:tcPr>
          <w:p>
            <w:pPr>
              <w:spacing w:after="0"/>
              <w:jc w:val="right"/>
            </w:pPr>
            <w:r>
              <w:rPr>
                <w:sz w:val="16"/>
              </w:rPr>
              <w:t>1,102</w:t>
            </w:r>
          </w:p>
        </w:tc>
        <w:tc>
          <w:tcPr>
            <w:tcW w:type="dxa" w:w="1393"/>
          </w:tcPr>
          <w:p>
            <w:pPr>
              <w:spacing w:after="0"/>
              <w:jc w:val="left"/>
            </w:pPr>
          </w:p>
        </w:tc>
        <w:tc>
          <w:tcPr>
            <w:tcW w:type="dxa" w:w="2256"/>
          </w:tcPr>
          <w:p>
            <w:pPr>
              <w:spacing w:after="0"/>
              <w:jc w:val="left"/>
            </w:pPr>
          </w:p>
        </w:tc>
      </w:tr>
      <w:tr>
        <w:trPr>
          <w:cantSplit/>
        </w:trPr>
        <w:tc>
          <w:tcPr>
            <w:tcW w:type="dxa" w:w="1964"/>
          </w:tcPr>
          <w:p>
            <w:pPr>
              <w:spacing w:after="0"/>
              <w:jc w:val="left"/>
            </w:pPr>
            <w:r>
              <w:rPr>
                <w:sz w:val="16"/>
              </w:rPr>
              <w:t>Manor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2023-12-20</w:t>
            </w:r>
          </w:p>
        </w:tc>
      </w:tr>
      <w:tr>
        <w:trPr>
          <w:cantSplit/>
        </w:trPr>
        <w:tc>
          <w:tcPr>
            <w:tcW w:type="dxa" w:w="1964"/>
          </w:tcPr>
          <w:p>
            <w:pPr>
              <w:spacing w:after="0"/>
              <w:jc w:val="left"/>
            </w:pPr>
            <w:r>
              <w:rPr>
                <w:sz w:val="16"/>
              </w:rPr>
              <w:t>Mustang Ridge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2024-02-08</w:t>
            </w:r>
          </w:p>
        </w:tc>
      </w:tr>
      <w:tr>
        <w:trPr>
          <w:cantSplit/>
        </w:trPr>
        <w:tc>
          <w:tcPr>
            <w:tcW w:type="dxa" w:w="1964"/>
          </w:tcPr>
          <w:p>
            <w:pPr>
              <w:spacing w:after="0"/>
              <w:jc w:val="left"/>
            </w:pPr>
            <w:r>
              <w:rPr>
                <w:sz w:val="16"/>
              </w:rPr>
              <w:t>Pflugerville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Point Venture village</w:t>
            </w:r>
          </w:p>
        </w:tc>
        <w:tc>
          <w:tcPr>
            <w:tcW w:type="dxa" w:w="1637"/>
          </w:tcPr>
          <w:p>
            <w:pPr>
              <w:spacing w:after="0"/>
              <w:jc w:val="left"/>
            </w:pPr>
            <w:r>
              <w:rPr>
                <w:sz w:val="16"/>
              </w:rPr>
              <w:t>Village</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2024-02-08</w:t>
            </w:r>
          </w:p>
        </w:tc>
      </w:tr>
      <w:tr>
        <w:trPr>
          <w:cantSplit/>
        </w:trPr>
        <w:tc>
          <w:tcPr>
            <w:tcW w:type="dxa" w:w="1964"/>
          </w:tcPr>
          <w:p>
            <w:pPr>
              <w:spacing w:after="0"/>
              <w:jc w:val="left"/>
            </w:pPr>
            <w:r>
              <w:rPr>
                <w:sz w:val="16"/>
              </w:rPr>
              <w:t>Rollingwood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Round Rock city</w:t>
            </w:r>
          </w:p>
        </w:tc>
        <w:tc>
          <w:tcPr>
            <w:tcW w:type="dxa" w:w="1637"/>
          </w:tcPr>
          <w:p>
            <w:pPr>
              <w:spacing w:after="0"/>
              <w:jc w:val="left"/>
            </w:pPr>
            <w:r>
              <w:rPr>
                <w:sz w:val="16"/>
              </w:rPr>
              <w:t>City</w:t>
            </w:r>
          </w:p>
        </w:tc>
        <w:tc>
          <w:tcPr>
            <w:tcW w:type="dxa" w:w="1833"/>
          </w:tcPr>
          <w:p>
            <w:pPr>
              <w:spacing w:after="0"/>
              <w:jc w:val="left"/>
            </w:pPr>
            <w:r>
              <w:rPr>
                <w:sz w:val="16"/>
              </w:rPr>
              <w:t>Approved, expires 2030-07-01</w:t>
            </w:r>
          </w:p>
        </w:tc>
        <w:tc>
          <w:tcPr>
            <w:tcW w:type="dxa" w:w="1952"/>
          </w:tcPr>
          <w:p>
            <w:pPr>
              <w:spacing w:after="0"/>
              <w:jc w:val="left"/>
            </w:pPr>
            <w:r>
              <w:rPr>
                <w:sz w:val="16"/>
              </w:rPr>
              <w:t>Round Rock (FEMA plan 110304)</w:t>
            </w:r>
          </w:p>
        </w:tc>
        <w:tc>
          <w:tcPr>
            <w:tcW w:type="dxa" w:w="1203"/>
          </w:tcPr>
          <w:p>
            <w:pPr>
              <w:spacing w:after="0"/>
              <w:jc w:val="left"/>
            </w:pPr>
            <w:r>
              <w:rPr>
                <w:sz w:val="16"/>
              </w:rPr>
              <w:t>2025-07-02</w:t>
            </w:r>
          </w:p>
        </w:tc>
        <w:tc>
          <w:tcPr>
            <w:tcW w:type="dxa" w:w="1037"/>
          </w:tcPr>
          <w:p>
            <w:pPr>
              <w:spacing w:after="0"/>
              <w:jc w:val="left"/>
            </w:pPr>
            <w:r>
              <w:rPr>
                <w:sz w:val="16"/>
              </w:rPr>
              <w:t>2030-07-01</w:t>
            </w:r>
          </w:p>
        </w:tc>
        <w:tc>
          <w:tcPr>
            <w:tcW w:type="dxa" w:w="837"/>
          </w:tcPr>
          <w:p>
            <w:pPr>
              <w:spacing w:after="0"/>
              <w:jc w:val="right"/>
            </w:pPr>
            <w:r>
              <w:rPr>
                <w:sz w:val="16"/>
              </w:rPr>
              <w:t>1,370</w:t>
            </w:r>
          </w:p>
        </w:tc>
        <w:tc>
          <w:tcPr>
            <w:tcW w:type="dxa" w:w="1393"/>
          </w:tcPr>
          <w:p>
            <w:pPr>
              <w:spacing w:after="0"/>
              <w:jc w:val="left"/>
            </w:pPr>
          </w:p>
        </w:tc>
        <w:tc>
          <w:tcPr>
            <w:tcW w:type="dxa" w:w="2256"/>
          </w:tcPr>
          <w:p>
            <w:pPr>
              <w:spacing w:after="0"/>
              <w:jc w:val="left"/>
            </w:pPr>
          </w:p>
        </w:tc>
      </w:tr>
      <w:tr>
        <w:trPr>
          <w:cantSplit/>
        </w:trPr>
        <w:tc>
          <w:tcPr>
            <w:tcW w:type="dxa" w:w="1964"/>
          </w:tcPr>
          <w:p>
            <w:pPr>
              <w:spacing w:after="0"/>
              <w:jc w:val="left"/>
            </w:pPr>
            <w:r>
              <w:rPr>
                <w:sz w:val="16"/>
              </w:rPr>
              <w:t>San Leanna village</w:t>
            </w:r>
          </w:p>
        </w:tc>
        <w:tc>
          <w:tcPr>
            <w:tcW w:type="dxa" w:w="1637"/>
          </w:tcPr>
          <w:p>
            <w:pPr>
              <w:spacing w:after="0"/>
              <w:jc w:val="left"/>
            </w:pPr>
            <w:r>
              <w:rPr>
                <w:sz w:val="16"/>
              </w:rPr>
              <w:t>Village</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Sunset Valley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The Hills village</w:t>
            </w:r>
          </w:p>
        </w:tc>
        <w:tc>
          <w:tcPr>
            <w:tcW w:type="dxa" w:w="1637"/>
          </w:tcPr>
          <w:p>
            <w:pPr>
              <w:spacing w:after="0"/>
              <w:jc w:val="left"/>
            </w:pPr>
            <w:r>
              <w:rPr>
                <w:sz w:val="16"/>
              </w:rPr>
              <w:t>Village</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r>
        <w:trPr>
          <w:cantSplit/>
        </w:trPr>
        <w:tc>
          <w:tcPr>
            <w:tcW w:type="dxa" w:w="1964"/>
          </w:tcPr>
          <w:p>
            <w:pPr>
              <w:spacing w:after="0"/>
              <w:jc w:val="left"/>
            </w:pPr>
            <w:r>
              <w:rPr>
                <w:sz w:val="16"/>
              </w:rPr>
              <w:t>West Lake Hills city</w:t>
            </w:r>
          </w:p>
        </w:tc>
        <w:tc>
          <w:tcPr>
            <w:tcW w:type="dxa" w:w="1637"/>
          </w:tcPr>
          <w:p>
            <w:pPr>
              <w:spacing w:after="0"/>
              <w:jc w:val="left"/>
            </w:pPr>
            <w:r>
              <w:rPr>
                <w:sz w:val="16"/>
              </w:rPr>
              <w:t>City</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p>
        </w:tc>
      </w:tr>
      <w:tr>
        <w:trPr>
          <w:cantSplit/>
        </w:trPr>
        <w:tc>
          <w:tcPr>
            <w:tcW w:type="dxa" w:w="1964"/>
          </w:tcPr>
          <w:p>
            <w:pPr>
              <w:spacing w:after="0"/>
              <w:jc w:val="left"/>
            </w:pPr>
            <w:r>
              <w:rPr>
                <w:sz w:val="16"/>
              </w:rPr>
              <w:t>Dripping Springs Independent School District</w:t>
            </w:r>
          </w:p>
        </w:tc>
        <w:tc>
          <w:tcPr>
            <w:tcW w:type="dxa" w:w="1637"/>
          </w:tcPr>
          <w:p>
            <w:pPr>
              <w:spacing w:after="0"/>
              <w:jc w:val="left"/>
            </w:pPr>
            <w:r>
              <w:rPr>
                <w:sz w:val="16"/>
              </w:rPr>
              <w:t>School/School District</w:t>
            </w:r>
          </w:p>
        </w:tc>
        <w:tc>
          <w:tcPr>
            <w:tcW w:type="dxa" w:w="1833"/>
          </w:tcPr>
          <w:p>
            <w:pPr>
              <w:spacing w:after="0"/>
              <w:jc w:val="left"/>
            </w:pPr>
            <w:r>
              <w:rPr>
                <w:sz w:val="16"/>
              </w:rPr>
              <w:t>Approved, expires 2030-10-06</w:t>
            </w:r>
          </w:p>
        </w:tc>
        <w:tc>
          <w:tcPr>
            <w:tcW w:type="dxa" w:w="1952"/>
          </w:tcPr>
          <w:p>
            <w:pPr>
              <w:spacing w:after="0"/>
              <w:jc w:val="left"/>
            </w:pPr>
            <w:r>
              <w:rPr>
                <w:sz w:val="16"/>
              </w:rPr>
              <w:t>Hays County (FEMA plan 110433)</w:t>
            </w:r>
          </w:p>
        </w:tc>
        <w:tc>
          <w:tcPr>
            <w:tcW w:type="dxa" w:w="1203"/>
          </w:tcPr>
          <w:p>
            <w:pPr>
              <w:spacing w:after="0"/>
              <w:jc w:val="left"/>
            </w:pPr>
            <w:r>
              <w:rPr>
                <w:sz w:val="16"/>
              </w:rPr>
              <w:t>2025-10-07</w:t>
            </w:r>
          </w:p>
        </w:tc>
        <w:tc>
          <w:tcPr>
            <w:tcW w:type="dxa" w:w="1037"/>
          </w:tcPr>
          <w:p>
            <w:pPr>
              <w:spacing w:after="0"/>
              <w:jc w:val="left"/>
            </w:pPr>
            <w:r>
              <w:rPr>
                <w:sz w:val="16"/>
              </w:rPr>
              <w:t>2030-10-06</w:t>
            </w:r>
          </w:p>
        </w:tc>
        <w:tc>
          <w:tcPr>
            <w:tcW w:type="dxa" w:w="837"/>
          </w:tcPr>
          <w:p>
            <w:pPr>
              <w:spacing w:after="0"/>
              <w:jc w:val="right"/>
            </w:pPr>
            <w:r>
              <w:rPr>
                <w:sz w:val="16"/>
              </w:rPr>
              <w:t>1,467</w:t>
            </w:r>
          </w:p>
        </w:tc>
        <w:tc>
          <w:tcPr>
            <w:tcW w:type="dxa" w:w="1393"/>
          </w:tcPr>
          <w:p>
            <w:pPr>
              <w:spacing w:after="0"/>
              <w:jc w:val="left"/>
            </w:pPr>
          </w:p>
        </w:tc>
        <w:tc>
          <w:tcPr>
            <w:tcW w:type="dxa" w:w="2256"/>
          </w:tcPr>
          <w:p>
            <w:pPr>
              <w:spacing w:after="0"/>
              <w:jc w:val="left"/>
            </w:pPr>
            <w:r>
              <w:rPr>
                <w:sz w:val="16"/>
              </w:rPr>
              <w:t>this jurisdiction approved 2026-02-13</w:t>
            </w:r>
          </w:p>
        </w:tc>
      </w:tr>
      <w:tr>
        <w:trPr>
          <w:cantSplit/>
        </w:trPr>
        <w:tc>
          <w:tcPr>
            <w:tcW w:type="dxa" w:w="1964"/>
          </w:tcPr>
          <w:p>
            <w:pPr>
              <w:spacing w:after="0"/>
              <w:jc w:val="left"/>
            </w:pPr>
            <w:r>
              <w:rPr>
                <w:sz w:val="16"/>
              </w:rPr>
              <w:t>Elgin Independent School District</w:t>
            </w:r>
          </w:p>
        </w:tc>
        <w:tc>
          <w:tcPr>
            <w:tcW w:type="dxa" w:w="1637"/>
          </w:tcPr>
          <w:p>
            <w:pPr>
              <w:spacing w:after="0"/>
              <w:jc w:val="left"/>
            </w:pPr>
            <w:r>
              <w:rPr>
                <w:sz w:val="16"/>
              </w:rPr>
              <w:t>School/School District</w:t>
            </w:r>
          </w:p>
        </w:tc>
        <w:tc>
          <w:tcPr>
            <w:tcW w:type="dxa" w:w="1833"/>
          </w:tcPr>
          <w:p>
            <w:pPr>
              <w:spacing w:after="0"/>
              <w:jc w:val="left"/>
            </w:pPr>
            <w:r>
              <w:rPr>
                <w:sz w:val="16"/>
              </w:rPr>
              <w:t>Approved, expires 2027-10-30</w:t>
            </w:r>
          </w:p>
        </w:tc>
        <w:tc>
          <w:tcPr>
            <w:tcW w:type="dxa" w:w="1952"/>
          </w:tcPr>
          <w:p>
            <w:pPr>
              <w:spacing w:after="0"/>
              <w:jc w:val="left"/>
            </w:pPr>
            <w:r>
              <w:rPr>
                <w:sz w:val="16"/>
              </w:rPr>
              <w:t>Bastrop County (FEMA plan 107546)</w:t>
            </w:r>
          </w:p>
        </w:tc>
        <w:tc>
          <w:tcPr>
            <w:tcW w:type="dxa" w:w="1203"/>
          </w:tcPr>
          <w:p>
            <w:pPr>
              <w:spacing w:after="0"/>
              <w:jc w:val="left"/>
            </w:pPr>
            <w:r>
              <w:rPr>
                <w:sz w:val="16"/>
              </w:rPr>
              <w:t>2022-10-31</w:t>
            </w:r>
          </w:p>
        </w:tc>
        <w:tc>
          <w:tcPr>
            <w:tcW w:type="dxa" w:w="1037"/>
          </w:tcPr>
          <w:p>
            <w:pPr>
              <w:spacing w:after="0"/>
              <w:jc w:val="left"/>
            </w:pPr>
            <w:r>
              <w:rPr>
                <w:sz w:val="16"/>
              </w:rPr>
              <w:t>2027-10-30</w:t>
            </w:r>
          </w:p>
        </w:tc>
        <w:tc>
          <w:tcPr>
            <w:tcW w:type="dxa" w:w="837"/>
          </w:tcPr>
          <w:p>
            <w:pPr>
              <w:spacing w:after="0"/>
              <w:jc w:val="right"/>
            </w:pPr>
            <w:r>
              <w:rPr>
                <w:sz w:val="16"/>
              </w:rPr>
              <w:t>395</w:t>
            </w:r>
          </w:p>
        </w:tc>
        <w:tc>
          <w:tcPr>
            <w:tcW w:type="dxa" w:w="1393"/>
          </w:tcPr>
          <w:p>
            <w:pPr>
              <w:spacing w:after="0"/>
              <w:jc w:val="left"/>
            </w:pPr>
          </w:p>
        </w:tc>
        <w:tc>
          <w:tcPr>
            <w:tcW w:type="dxa" w:w="2256"/>
          </w:tcPr>
          <w:p>
            <w:pPr>
              <w:spacing w:after="0"/>
              <w:jc w:val="left"/>
            </w:pPr>
          </w:p>
        </w:tc>
      </w:tr>
      <w:tr>
        <w:trPr>
          <w:cantSplit/>
        </w:trPr>
        <w:tc>
          <w:tcPr>
            <w:tcW w:type="dxa" w:w="1964"/>
          </w:tcPr>
          <w:p>
            <w:pPr>
              <w:spacing w:after="0"/>
              <w:jc w:val="left"/>
            </w:pPr>
            <w:r>
              <w:rPr>
                <w:sz w:val="16"/>
              </w:rPr>
              <w:t>Hays Consolidated Independent School District</w:t>
            </w:r>
          </w:p>
        </w:tc>
        <w:tc>
          <w:tcPr>
            <w:tcW w:type="dxa" w:w="1637"/>
          </w:tcPr>
          <w:p>
            <w:pPr>
              <w:spacing w:after="0"/>
              <w:jc w:val="left"/>
            </w:pPr>
            <w:r>
              <w:rPr>
                <w:sz w:val="16"/>
              </w:rPr>
              <w:t>School/School District</w:t>
            </w:r>
          </w:p>
        </w:tc>
        <w:tc>
          <w:tcPr>
            <w:tcW w:type="dxa" w:w="1833"/>
          </w:tcPr>
          <w:p>
            <w:pPr>
              <w:spacing w:after="0"/>
              <w:jc w:val="left"/>
            </w:pPr>
            <w:r>
              <w:rPr>
                <w:sz w:val="16"/>
              </w:rPr>
              <w:t>Approved, expires 2030-10-06</w:t>
            </w:r>
          </w:p>
        </w:tc>
        <w:tc>
          <w:tcPr>
            <w:tcW w:type="dxa" w:w="1952"/>
          </w:tcPr>
          <w:p>
            <w:pPr>
              <w:spacing w:after="0"/>
              <w:jc w:val="left"/>
            </w:pPr>
            <w:r>
              <w:rPr>
                <w:sz w:val="16"/>
              </w:rPr>
              <w:t>Hays County (FEMA plan 110433)</w:t>
            </w:r>
          </w:p>
        </w:tc>
        <w:tc>
          <w:tcPr>
            <w:tcW w:type="dxa" w:w="1203"/>
          </w:tcPr>
          <w:p>
            <w:pPr>
              <w:spacing w:after="0"/>
              <w:jc w:val="left"/>
            </w:pPr>
            <w:r>
              <w:rPr>
                <w:sz w:val="16"/>
              </w:rPr>
              <w:t>2025-10-07</w:t>
            </w:r>
          </w:p>
        </w:tc>
        <w:tc>
          <w:tcPr>
            <w:tcW w:type="dxa" w:w="1037"/>
          </w:tcPr>
          <w:p>
            <w:pPr>
              <w:spacing w:after="0"/>
              <w:jc w:val="left"/>
            </w:pPr>
            <w:r>
              <w:rPr>
                <w:sz w:val="16"/>
              </w:rPr>
              <w:t>2030-10-06</w:t>
            </w:r>
          </w:p>
        </w:tc>
        <w:tc>
          <w:tcPr>
            <w:tcW w:type="dxa" w:w="837"/>
          </w:tcPr>
          <w:p>
            <w:pPr>
              <w:spacing w:after="0"/>
              <w:jc w:val="right"/>
            </w:pPr>
            <w:r>
              <w:rPr>
                <w:sz w:val="16"/>
              </w:rPr>
              <w:t>1,467</w:t>
            </w:r>
          </w:p>
        </w:tc>
        <w:tc>
          <w:tcPr>
            <w:tcW w:type="dxa" w:w="1393"/>
          </w:tcPr>
          <w:p>
            <w:pPr>
              <w:spacing w:after="0"/>
              <w:jc w:val="left"/>
            </w:pPr>
          </w:p>
        </w:tc>
        <w:tc>
          <w:tcPr>
            <w:tcW w:type="dxa" w:w="2256"/>
          </w:tcPr>
          <w:p>
            <w:pPr>
              <w:spacing w:after="0"/>
              <w:jc w:val="left"/>
            </w:pPr>
          </w:p>
        </w:tc>
      </w:tr>
      <w:tr>
        <w:trPr>
          <w:cantSplit/>
        </w:trPr>
        <w:tc>
          <w:tcPr>
            <w:tcW w:type="dxa" w:w="1964"/>
          </w:tcPr>
          <w:p>
            <w:pPr>
              <w:spacing w:after="0"/>
              <w:jc w:val="left"/>
            </w:pPr>
            <w:r>
              <w:rPr>
                <w:sz w:val="16"/>
              </w:rPr>
              <w:t>Hutto Independent School District</w:t>
            </w:r>
          </w:p>
        </w:tc>
        <w:tc>
          <w:tcPr>
            <w:tcW w:type="dxa" w:w="1637"/>
          </w:tcPr>
          <w:p>
            <w:pPr>
              <w:spacing w:after="0"/>
              <w:jc w:val="left"/>
            </w:pPr>
            <w:r>
              <w:rPr>
                <w:sz w:val="16"/>
              </w:rPr>
              <w:t>School/School District</w:t>
            </w:r>
          </w:p>
        </w:tc>
        <w:tc>
          <w:tcPr>
            <w:tcW w:type="dxa" w:w="1833"/>
          </w:tcPr>
          <w:p>
            <w:pPr>
              <w:spacing w:after="0"/>
              <w:jc w:val="left"/>
            </w:pPr>
            <w:r>
              <w:rPr>
                <w:sz w:val="16"/>
              </w:rPr>
              <w:t>Approved, expires 2030-06-03</w:t>
            </w:r>
          </w:p>
        </w:tc>
        <w:tc>
          <w:tcPr>
            <w:tcW w:type="dxa" w:w="1952"/>
          </w:tcPr>
          <w:p>
            <w:pPr>
              <w:spacing w:after="0"/>
              <w:jc w:val="left"/>
            </w:pPr>
            <w:r>
              <w:rPr>
                <w:sz w:val="16"/>
              </w:rPr>
              <w:t>Williamson County (FEMA plan 109592)</w:t>
            </w:r>
          </w:p>
        </w:tc>
        <w:tc>
          <w:tcPr>
            <w:tcW w:type="dxa" w:w="1203"/>
          </w:tcPr>
          <w:p>
            <w:pPr>
              <w:spacing w:after="0"/>
              <w:jc w:val="left"/>
            </w:pPr>
            <w:r>
              <w:rPr>
                <w:sz w:val="16"/>
              </w:rPr>
              <w:t>2025-06-04</w:t>
            </w:r>
          </w:p>
        </w:tc>
        <w:tc>
          <w:tcPr>
            <w:tcW w:type="dxa" w:w="1037"/>
          </w:tcPr>
          <w:p>
            <w:pPr>
              <w:spacing w:after="0"/>
              <w:jc w:val="left"/>
            </w:pPr>
            <w:r>
              <w:rPr>
                <w:sz w:val="16"/>
              </w:rPr>
              <w:t>2030-06-03</w:t>
            </w:r>
          </w:p>
        </w:tc>
        <w:tc>
          <w:tcPr>
            <w:tcW w:type="dxa" w:w="837"/>
          </w:tcPr>
          <w:p>
            <w:pPr>
              <w:spacing w:after="0"/>
              <w:jc w:val="right"/>
            </w:pPr>
            <w:r>
              <w:rPr>
                <w:sz w:val="16"/>
              </w:rPr>
              <w:t>1,342</w:t>
            </w:r>
          </w:p>
        </w:tc>
        <w:tc>
          <w:tcPr>
            <w:tcW w:type="dxa" w:w="1393"/>
          </w:tcPr>
          <w:p>
            <w:pPr>
              <w:spacing w:after="0"/>
              <w:jc w:val="left"/>
            </w:pPr>
          </w:p>
        </w:tc>
        <w:tc>
          <w:tcPr>
            <w:tcW w:type="dxa" w:w="2256"/>
          </w:tcPr>
          <w:p>
            <w:pPr>
              <w:spacing w:after="0"/>
              <w:jc w:val="left"/>
            </w:pPr>
          </w:p>
        </w:tc>
      </w:tr>
      <w:tr>
        <w:trPr>
          <w:cantSplit/>
        </w:trPr>
        <w:tc>
          <w:tcPr>
            <w:tcW w:type="dxa" w:w="1964"/>
          </w:tcPr>
          <w:p>
            <w:pPr>
              <w:spacing w:after="0"/>
              <w:jc w:val="left"/>
            </w:pPr>
            <w:r>
              <w:rPr>
                <w:sz w:val="16"/>
              </w:rPr>
              <w:t>Johnson City Independent School District</w:t>
            </w:r>
          </w:p>
        </w:tc>
        <w:tc>
          <w:tcPr>
            <w:tcW w:type="dxa" w:w="1637"/>
          </w:tcPr>
          <w:p>
            <w:pPr>
              <w:spacing w:after="0"/>
              <w:jc w:val="left"/>
            </w:pPr>
            <w:r>
              <w:rPr>
                <w:sz w:val="16"/>
              </w:rPr>
              <w:t>School/School District</w:t>
            </w:r>
          </w:p>
        </w:tc>
        <w:tc>
          <w:tcPr>
            <w:tcW w:type="dxa" w:w="1833"/>
          </w:tcPr>
          <w:p>
            <w:pPr>
              <w:spacing w:after="0"/>
              <w:jc w:val="left"/>
            </w:pPr>
            <w:r>
              <w:rPr>
                <w:sz w:val="16"/>
              </w:rPr>
              <w:t>Approved, expires 2030-01-15</w:t>
            </w:r>
          </w:p>
        </w:tc>
        <w:tc>
          <w:tcPr>
            <w:tcW w:type="dxa" w:w="1952"/>
          </w:tcPr>
          <w:p>
            <w:pPr>
              <w:spacing w:after="0"/>
              <w:jc w:val="left"/>
            </w:pPr>
            <w:r>
              <w:rPr>
                <w:sz w:val="16"/>
              </w:rPr>
              <w:t>Blanco County (FEMA plan 109553)</w:t>
            </w:r>
          </w:p>
        </w:tc>
        <w:tc>
          <w:tcPr>
            <w:tcW w:type="dxa" w:w="1203"/>
          </w:tcPr>
          <w:p>
            <w:pPr>
              <w:spacing w:after="0"/>
              <w:jc w:val="left"/>
            </w:pPr>
            <w:r>
              <w:rPr>
                <w:sz w:val="16"/>
              </w:rPr>
              <w:t>2025-01-16</w:t>
            </w:r>
          </w:p>
        </w:tc>
        <w:tc>
          <w:tcPr>
            <w:tcW w:type="dxa" w:w="1037"/>
          </w:tcPr>
          <w:p>
            <w:pPr>
              <w:spacing w:after="0"/>
              <w:jc w:val="left"/>
            </w:pPr>
            <w:r>
              <w:rPr>
                <w:sz w:val="16"/>
              </w:rPr>
              <w:t>2030-01-15</w:t>
            </w:r>
          </w:p>
        </w:tc>
        <w:tc>
          <w:tcPr>
            <w:tcW w:type="dxa" w:w="837"/>
          </w:tcPr>
          <w:p>
            <w:pPr>
              <w:spacing w:after="0"/>
              <w:jc w:val="right"/>
            </w:pPr>
            <w:r>
              <w:rPr>
                <w:sz w:val="16"/>
              </w:rPr>
              <w:t>1,203</w:t>
            </w:r>
          </w:p>
        </w:tc>
        <w:tc>
          <w:tcPr>
            <w:tcW w:type="dxa" w:w="1393"/>
          </w:tcPr>
          <w:p>
            <w:pPr>
              <w:spacing w:after="0"/>
              <w:jc w:val="left"/>
            </w:pPr>
          </w:p>
        </w:tc>
        <w:tc>
          <w:tcPr>
            <w:tcW w:type="dxa" w:w="2256"/>
          </w:tcPr>
          <w:p>
            <w:pPr>
              <w:spacing w:after="0"/>
              <w:jc w:val="left"/>
            </w:pPr>
            <w:r>
              <w:rPr>
                <w:sz w:val="16"/>
              </w:rPr>
              <w:t>this jurisdiction approved 2025-04-16</w:t>
            </w:r>
          </w:p>
        </w:tc>
      </w:tr>
      <w:tr>
        <w:trPr>
          <w:cantSplit/>
        </w:trPr>
        <w:tc>
          <w:tcPr>
            <w:tcW w:type="dxa" w:w="1964"/>
          </w:tcPr>
          <w:p>
            <w:pPr>
              <w:spacing w:after="0"/>
              <w:jc w:val="left"/>
            </w:pPr>
            <w:r>
              <w:rPr>
                <w:sz w:val="16"/>
              </w:rPr>
              <w:t>Leander Independent School District</w:t>
            </w:r>
          </w:p>
        </w:tc>
        <w:tc>
          <w:tcPr>
            <w:tcW w:type="dxa" w:w="1637"/>
          </w:tcPr>
          <w:p>
            <w:pPr>
              <w:spacing w:after="0"/>
              <w:jc w:val="left"/>
            </w:pPr>
            <w:r>
              <w:rPr>
                <w:sz w:val="16"/>
              </w:rPr>
              <w:t>School/School District</w:t>
            </w:r>
          </w:p>
        </w:tc>
        <w:tc>
          <w:tcPr>
            <w:tcW w:type="dxa" w:w="1833"/>
          </w:tcPr>
          <w:p>
            <w:pPr>
              <w:spacing w:after="0"/>
              <w:jc w:val="left"/>
            </w:pPr>
            <w:r>
              <w:rPr>
                <w:sz w:val="16"/>
              </w:rPr>
              <w:t>Plan 109309 approved 2024-10-07, pending adoption here; not yet eligible</w:t>
            </w:r>
          </w:p>
        </w:tc>
        <w:tc>
          <w:tcPr>
            <w:tcW w:type="dxa" w:w="1952"/>
          </w:tcPr>
          <w:p>
            <w:pPr>
              <w:spacing w:after="0"/>
              <w:jc w:val="left"/>
            </w:pPr>
            <w:r>
              <w:rPr>
                <w:sz w:val="16"/>
              </w:rPr>
              <w:t>Leander (FEMA plan 109309), pending adoption here</w:t>
            </w:r>
          </w:p>
        </w:tc>
        <w:tc>
          <w:tcPr>
            <w:tcW w:type="dxa" w:w="1203"/>
          </w:tcPr>
          <w:p>
            <w:pPr>
              <w:spacing w:after="0"/>
              <w:jc w:val="left"/>
            </w:pPr>
            <w:r>
              <w:rPr>
                <w:sz w:val="16"/>
              </w:rPr>
              <w:t>2024-10-07 by FEMA; not yet adopted here</w:t>
            </w:r>
          </w:p>
        </w:tc>
        <w:tc>
          <w:tcPr>
            <w:tcW w:type="dxa" w:w="1037"/>
          </w:tcPr>
          <w:p>
            <w:pPr>
              <w:spacing w:after="0"/>
              <w:jc w:val="left"/>
            </w:pPr>
            <w:r>
              <w:rPr>
                <w:sz w:val="16"/>
              </w:rPr>
              <w:t>2029-10-06 once adopted</w:t>
            </w:r>
          </w:p>
        </w:tc>
        <w:tc>
          <w:tcPr>
            <w:tcW w:type="dxa" w:w="837"/>
          </w:tcPr>
          <w:p>
            <w:pPr>
              <w:spacing w:after="0"/>
              <w:jc w:val="right"/>
            </w:pPr>
          </w:p>
        </w:tc>
        <w:tc>
          <w:tcPr>
            <w:tcW w:type="dxa" w:w="1393"/>
          </w:tcPr>
          <w:p>
            <w:pPr>
              <w:spacing w:after="0"/>
              <w:jc w:val="left"/>
            </w:pPr>
            <w:r>
              <w:rPr>
                <w:sz w:val="16"/>
              </w:rPr>
              <w:t>FEMA tracker shows a plan approvable pending adoption</w:t>
            </w:r>
          </w:p>
        </w:tc>
        <w:tc>
          <w:tcPr>
            <w:tcW w:type="dxa" w:w="2256"/>
          </w:tcPr>
          <w:p>
            <w:pPr>
              <w:spacing w:after="0"/>
              <w:jc w:val="left"/>
            </w:pPr>
            <w:r>
              <w:rPr>
                <w:sz w:val="16"/>
              </w:rPr>
              <w:t>Not yet eligible: adopt the approved plan.</w:t>
            </w:r>
          </w:p>
        </w:tc>
      </w:tr>
      <w:tr>
        <w:trPr>
          <w:cantSplit/>
        </w:trPr>
        <w:tc>
          <w:tcPr>
            <w:tcW w:type="dxa" w:w="1964"/>
          </w:tcPr>
          <w:p>
            <w:pPr>
              <w:spacing w:after="0"/>
              <w:jc w:val="left"/>
            </w:pPr>
            <w:r>
              <w:rPr>
                <w:sz w:val="16"/>
              </w:rPr>
              <w:t>Canyon Regional Water Authority (CRWA)</w:t>
            </w:r>
          </w:p>
        </w:tc>
        <w:tc>
          <w:tcPr>
            <w:tcW w:type="dxa" w:w="1637"/>
          </w:tcPr>
          <w:p>
            <w:pPr>
              <w:spacing w:after="0"/>
              <w:jc w:val="left"/>
            </w:pPr>
            <w:r>
              <w:rPr>
                <w:sz w:val="16"/>
              </w:rPr>
              <w:t>Water/Sewer Authority</w:t>
            </w:r>
          </w:p>
        </w:tc>
        <w:tc>
          <w:tcPr>
            <w:tcW w:type="dxa" w:w="1833"/>
          </w:tcPr>
          <w:p>
            <w:pPr>
              <w:spacing w:after="0"/>
              <w:jc w:val="left"/>
            </w:pPr>
            <w:r>
              <w:rPr>
                <w:sz w:val="16"/>
              </w:rPr>
              <w:t>Expired on 2024-05-07</w:t>
            </w:r>
          </w:p>
        </w:tc>
        <w:tc>
          <w:tcPr>
            <w:tcW w:type="dxa" w:w="1952"/>
          </w:tcPr>
          <w:p>
            <w:pPr>
              <w:spacing w:after="0"/>
              <w:jc w:val="left"/>
            </w:pPr>
            <w:r>
              <w:rPr>
                <w:sz w:val="16"/>
              </w:rPr>
              <w:t>Canyon Regional Water Authority (FEMA plan 105666)</w:t>
            </w:r>
          </w:p>
        </w:tc>
        <w:tc>
          <w:tcPr>
            <w:tcW w:type="dxa" w:w="1203"/>
          </w:tcPr>
          <w:p>
            <w:pPr>
              <w:spacing w:after="0"/>
              <w:jc w:val="left"/>
            </w:pPr>
            <w:r>
              <w:rPr>
                <w:sz w:val="16"/>
              </w:rPr>
              <w:t>2019-05-08</w:t>
            </w:r>
          </w:p>
        </w:tc>
        <w:tc>
          <w:tcPr>
            <w:tcW w:type="dxa" w:w="1037"/>
          </w:tcPr>
          <w:p>
            <w:pPr>
              <w:spacing w:after="0"/>
              <w:jc w:val="left"/>
            </w:pPr>
            <w:r>
              <w:rPr>
                <w:sz w:val="16"/>
              </w:rPr>
              <w:t>2024-05-07</w:t>
            </w:r>
          </w:p>
        </w:tc>
        <w:tc>
          <w:tcPr>
            <w:tcW w:type="dxa" w:w="837"/>
          </w:tcPr>
          <w:p>
            <w:pPr>
              <w:spacing w:after="0"/>
              <w:jc w:val="right"/>
            </w:pPr>
            <w:r>
              <w:rPr>
                <w:sz w:val="16"/>
              </w:rPr>
              <w:t>-876</w:t>
            </w:r>
          </w:p>
        </w:tc>
        <w:tc>
          <w:tcPr>
            <w:tcW w:type="dxa" w:w="1393"/>
          </w:tcPr>
          <w:p>
            <w:pPr>
              <w:spacing w:after="0"/>
              <w:jc w:val="left"/>
            </w:pPr>
          </w:p>
        </w:tc>
        <w:tc>
          <w:tcPr>
            <w:tcW w:type="dxa" w:w="2256"/>
          </w:tcPr>
          <w:p>
            <w:pPr>
              <w:spacing w:after="0"/>
              <w:jc w:val="left"/>
            </w:pPr>
          </w:p>
        </w:tc>
      </w:tr>
      <w:tr>
        <w:trPr>
          <w:cantSplit/>
        </w:trPr>
        <w:tc>
          <w:tcPr>
            <w:tcW w:type="dxa" w:w="1964"/>
          </w:tcPr>
          <w:p>
            <w:pPr>
              <w:spacing w:after="0"/>
              <w:jc w:val="left"/>
            </w:pPr>
            <w:r>
              <w:rPr>
                <w:sz w:val="16"/>
              </w:rPr>
              <w:t>Emergency Services District #6</w:t>
            </w:r>
          </w:p>
        </w:tc>
        <w:tc>
          <w:tcPr>
            <w:tcW w:type="dxa" w:w="1637"/>
          </w:tcPr>
          <w:p>
            <w:pPr>
              <w:spacing w:after="0"/>
              <w:jc w:val="left"/>
            </w:pPr>
            <w:r>
              <w:rPr>
                <w:sz w:val="16"/>
              </w:rPr>
              <w:t>Community Services District</w:t>
            </w:r>
          </w:p>
        </w:tc>
        <w:tc>
          <w:tcPr>
            <w:tcW w:type="dxa" w:w="1833"/>
          </w:tcPr>
          <w:p>
            <w:pPr>
              <w:spacing w:after="0"/>
              <w:jc w:val="left"/>
            </w:pPr>
            <w:r>
              <w:rPr>
                <w:sz w:val="16"/>
              </w:rPr>
              <w:t>Approved, expires 2028-10-31</w:t>
            </w:r>
          </w:p>
        </w:tc>
        <w:tc>
          <w:tcPr>
            <w:tcW w:type="dxa" w:w="1952"/>
          </w:tcPr>
          <w:p>
            <w:pPr>
              <w:spacing w:after="0"/>
              <w:jc w:val="left"/>
            </w:pPr>
            <w:r>
              <w:rPr>
                <w:sz w:val="16"/>
              </w:rPr>
              <w:t>Travis County (FEMA plan 109258)</w:t>
            </w:r>
          </w:p>
        </w:tc>
        <w:tc>
          <w:tcPr>
            <w:tcW w:type="dxa" w:w="1203"/>
          </w:tcPr>
          <w:p>
            <w:pPr>
              <w:spacing w:after="0"/>
              <w:jc w:val="left"/>
            </w:pPr>
            <w:r>
              <w:rPr>
                <w:sz w:val="16"/>
              </w:rPr>
              <w:t>2023-11-01</w:t>
            </w:r>
          </w:p>
        </w:tc>
        <w:tc>
          <w:tcPr>
            <w:tcW w:type="dxa" w:w="1037"/>
          </w:tcPr>
          <w:p>
            <w:pPr>
              <w:spacing w:after="0"/>
              <w:jc w:val="left"/>
            </w:pPr>
            <w:r>
              <w:rPr>
                <w:sz w:val="16"/>
              </w:rPr>
              <w:t>2028-10-31</w:t>
            </w:r>
          </w:p>
        </w:tc>
        <w:tc>
          <w:tcPr>
            <w:tcW w:type="dxa" w:w="837"/>
          </w:tcPr>
          <w:p>
            <w:pPr>
              <w:spacing w:after="0"/>
              <w:jc w:val="right"/>
            </w:pPr>
            <w:r>
              <w:rPr>
                <w:sz w:val="16"/>
              </w:rPr>
              <w:t>762</w:t>
            </w:r>
          </w:p>
        </w:tc>
        <w:tc>
          <w:tcPr>
            <w:tcW w:type="dxa" w:w="1393"/>
          </w:tcPr>
          <w:p>
            <w:pPr>
              <w:spacing w:after="0"/>
              <w:jc w:val="left"/>
            </w:pPr>
          </w:p>
        </w:tc>
        <w:tc>
          <w:tcPr>
            <w:tcW w:type="dxa" w:w="2256"/>
          </w:tcPr>
          <w:p>
            <w:pPr>
              <w:spacing w:after="0"/>
              <w:jc w:val="left"/>
            </w:pPr>
            <w:r>
              <w:rPr>
                <w:sz w:val="16"/>
              </w:rPr>
              <w:t>this jurisdiction approved 2024-01-30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85"/>
        <w:gridCol w:w="1285"/>
        <w:gridCol w:w="1215"/>
        <w:gridCol w:w="1126"/>
        <w:gridCol w:w="1653"/>
        <w:gridCol w:w="1215"/>
        <w:gridCol w:w="1733"/>
        <w:gridCol w:w="2866"/>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66"/>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$178,293,485</w:t>
            </w:r>
          </w:p>
        </w:tc>
        <w:tc>
          <w:tcPr>
            <w:tcW w:type="dxa" w:w="1126"/>
          </w:tcPr>
          <w:p>
            <w:pPr>
              <w:spacing w:after="0"/>
              <w:jc w:val="right"/>
            </w:pPr>
            <w:r>
              <w:rPr>
                <w:sz w:val="16"/>
              </w:rPr>
              <w:t>$53,238</w:t>
            </w:r>
          </w:p>
        </w:tc>
        <w:tc>
          <w:tcPr>
            <w:tcW w:type="dxa" w:w="1653"/>
          </w:tcPr>
          <w:p>
            <w:pPr>
              <w:spacing w:after="0"/>
              <w:jc w:val="right"/>
            </w:pPr>
            <w:r>
              <w:rPr>
                <w:sz w:val="16"/>
              </w:rPr>
              <w:t>$35,842,579</w:t>
            </w:r>
          </w:p>
        </w:tc>
        <w:tc>
          <w:tcPr>
            <w:tcW w:type="dxa" w:w="1215"/>
          </w:tcPr>
          <w:p>
            <w:pPr>
              <w:spacing w:after="0"/>
              <w:jc w:val="right"/>
            </w:pPr>
            <w:r>
              <w:rPr>
                <w:sz w:val="16"/>
              </w:rPr>
              <w:t>$214,189,302</w:t>
            </w:r>
          </w:p>
        </w:tc>
        <w:tc>
          <w:tcPr>
            <w:tcW w:type="dxa" w:w="1733"/>
          </w:tcPr>
          <w:p>
            <w:pPr>
              <w:spacing w:after="0"/>
              <w:jc w:val="right"/>
            </w:pPr>
            <w:r>
              <w:rPr>
                <w:sz w:val="16"/>
              </w:rPr>
              <w:t>270</w:t>
            </w:r>
          </w:p>
        </w:tc>
        <w:tc>
          <w:tcPr>
            <w:tcW w:type="dxa" w:w="2866"/>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85"/>
          </w:tcPr>
          <w:p>
            <w:pPr>
              <w:spacing w:after="0"/>
              <w:jc w:val="left"/>
            </w:pPr>
            <w:r>
              <w:rPr>
                <w:sz w:val="16"/>
              </w:rPr>
              <w:t>Very High</w:t>
            </w:r>
          </w:p>
        </w:tc>
        <w:tc>
          <w:tcPr>
            <w:tcW w:type="dxa" w:w="1285"/>
          </w:tcPr>
          <w:p>
            <w:pPr>
              <w:spacing w:after="0"/>
              <w:jc w:val="left"/>
            </w:pPr>
            <w:r>
              <w:rPr>
                <w:sz w:val="16"/>
              </w:rPr>
              <w:t>Very High</w:t>
            </w:r>
          </w:p>
        </w:tc>
        <w:tc>
          <w:tcPr>
            <w:tcW w:type="dxa" w:w="1215"/>
          </w:tcPr>
          <w:p>
            <w:pPr>
              <w:spacing w:after="0"/>
              <w:jc w:val="right"/>
            </w:pPr>
            <w:r>
              <w:rPr>
                <w:sz w:val="16"/>
              </w:rPr>
              <w:t>$20,131,965</w:t>
            </w:r>
          </w:p>
        </w:tc>
        <w:tc>
          <w:tcPr>
            <w:tcW w:type="dxa" w:w="1126"/>
          </w:tcPr>
          <w:p>
            <w:pPr>
              <w:spacing w:after="0"/>
              <w:jc w:val="right"/>
            </w:pPr>
            <w:r>
              <w:rPr>
                <w:sz w:val="16"/>
              </w:rPr>
              <w:t>$769</w:t>
            </w:r>
          </w:p>
        </w:tc>
        <w:tc>
          <w:tcPr>
            <w:tcW w:type="dxa" w:w="1653"/>
          </w:tcPr>
          <w:p>
            <w:pPr>
              <w:spacing w:after="0"/>
              <w:jc w:val="right"/>
            </w:pPr>
            <w:r>
              <w:rPr>
                <w:sz w:val="16"/>
              </w:rPr>
              <w:t>$75,741,284</w:t>
            </w:r>
          </w:p>
        </w:tc>
        <w:tc>
          <w:tcPr>
            <w:tcW w:type="dxa" w:w="1215"/>
          </w:tcPr>
          <w:p>
            <w:pPr>
              <w:spacing w:after="0"/>
              <w:jc w:val="right"/>
            </w:pPr>
            <w:r>
              <w:rPr>
                <w:sz w:val="16"/>
              </w:rPr>
              <w:t>$95,874,012</w:t>
            </w:r>
          </w:p>
        </w:tc>
        <w:tc>
          <w:tcPr>
            <w:tcW w:type="dxa" w:w="1733"/>
          </w:tcPr>
          <w:p>
            <w:pPr>
              <w:spacing w:after="0"/>
              <w:jc w:val="right"/>
            </w:pPr>
            <w:r>
              <w:rPr>
                <w:sz w:val="16"/>
              </w:rPr>
              <w:t>26</w:t>
            </w:r>
          </w:p>
        </w:tc>
        <w:tc>
          <w:tcPr>
            <w:tcW w:type="dxa" w:w="2866"/>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Hail</w:t>
            </w:r>
          </w:p>
        </w:tc>
        <w:tc>
          <w:tcPr>
            <w:tcW w:type="dxa" w:w="1285"/>
          </w:tcPr>
          <w:p>
            <w:pPr>
              <w:spacing w:after="0"/>
              <w:jc w:val="left"/>
            </w:pPr>
            <w:r>
              <w:rPr>
                <w:sz w:val="16"/>
              </w:rPr>
              <w:t>Very High</w:t>
            </w:r>
          </w:p>
        </w:tc>
        <w:tc>
          <w:tcPr>
            <w:tcW w:type="dxa" w:w="1285"/>
          </w:tcPr>
          <w:p>
            <w:pPr>
              <w:spacing w:after="0"/>
              <w:jc w:val="left"/>
            </w:pPr>
            <w:r>
              <w:rPr>
                <w:sz w:val="16"/>
              </w:rPr>
              <w:t>Very High</w:t>
            </w:r>
          </w:p>
        </w:tc>
        <w:tc>
          <w:tcPr>
            <w:tcW w:type="dxa" w:w="1215"/>
          </w:tcPr>
          <w:p>
            <w:pPr>
              <w:spacing w:after="0"/>
              <w:jc w:val="right"/>
            </w:pPr>
            <w:r>
              <w:rPr>
                <w:sz w:val="16"/>
              </w:rPr>
              <w:t>$24,769,312</w:t>
            </w:r>
          </w:p>
        </w:tc>
        <w:tc>
          <w:tcPr>
            <w:tcW w:type="dxa" w:w="1126"/>
          </w:tcPr>
          <w:p>
            <w:pPr>
              <w:spacing w:after="0"/>
              <w:jc w:val="right"/>
            </w:pPr>
            <w:r>
              <w:rPr>
                <w:sz w:val="16"/>
              </w:rPr>
              <w:t>$169,582</w:t>
            </w:r>
          </w:p>
        </w:tc>
        <w:tc>
          <w:tcPr>
            <w:tcW w:type="dxa" w:w="1653"/>
          </w:tcPr>
          <w:p>
            <w:pPr>
              <w:spacing w:after="0"/>
              <w:jc w:val="right"/>
            </w:pPr>
            <w:r>
              <w:rPr>
                <w:sz w:val="16"/>
              </w:rPr>
              <w:t>$19,502</w:t>
            </w:r>
          </w:p>
        </w:tc>
        <w:tc>
          <w:tcPr>
            <w:tcW w:type="dxa" w:w="1215"/>
          </w:tcPr>
          <w:p>
            <w:pPr>
              <w:spacing w:after="0"/>
              <w:jc w:val="right"/>
            </w:pPr>
            <w:r>
              <w:rPr>
                <w:sz w:val="16"/>
              </w:rPr>
              <w:t>$24,958,396</w:t>
            </w:r>
          </w:p>
        </w:tc>
        <w:tc>
          <w:tcPr>
            <w:tcW w:type="dxa" w:w="1733"/>
          </w:tcPr>
          <w:p>
            <w:pPr>
              <w:spacing w:after="0"/>
              <w:jc w:val="right"/>
            </w:pPr>
            <w:r>
              <w:rPr>
                <w:sz w:val="16"/>
              </w:rPr>
              <w:t>383</w:t>
            </w:r>
          </w:p>
        </w:tc>
        <w:tc>
          <w:tcPr>
            <w:tcW w:type="dxa" w:w="2866"/>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$416</w:t>
            </w:r>
          </w:p>
        </w:tc>
        <w:tc>
          <w:tcPr>
            <w:tcW w:type="dxa" w:w="1126"/>
          </w:tcPr>
          <w:p>
            <w:pPr>
              <w:spacing w:after="0"/>
              <w:jc w:val="right"/>
            </w:pPr>
            <w:r>
              <w:rPr>
                <w:sz w:val="16"/>
              </w:rPr>
              <w:t>$102</w:t>
            </w:r>
          </w:p>
        </w:tc>
        <w:tc>
          <w:tcPr>
            <w:tcW w:type="dxa" w:w="1653"/>
          </w:tcPr>
          <w:p>
            <w:pPr>
              <w:spacing w:after="0"/>
              <w:jc w:val="right"/>
            </w:pPr>
            <w:r>
              <w:rPr>
                <w:sz w:val="16"/>
              </w:rPr>
              <w:t>$23,313,422</w:t>
            </w:r>
          </w:p>
        </w:tc>
        <w:tc>
          <w:tcPr>
            <w:tcW w:type="dxa" w:w="1215"/>
          </w:tcPr>
          <w:p>
            <w:pPr>
              <w:spacing w:after="0"/>
              <w:jc w:val="right"/>
            </w:pPr>
            <w:r>
              <w:rPr>
                <w:sz w:val="16"/>
              </w:rPr>
              <w:t>$23,313,940</w:t>
            </w:r>
          </w:p>
        </w:tc>
        <w:tc>
          <w:tcPr>
            <w:tcW w:type="dxa" w:w="1733"/>
          </w:tcPr>
          <w:p>
            <w:pPr>
              <w:spacing w:after="0"/>
              <w:jc w:val="right"/>
            </w:pPr>
            <w:r>
              <w:rPr>
                <w:sz w:val="16"/>
              </w:rPr>
              <w:t>20</w:t>
            </w:r>
          </w:p>
        </w:tc>
        <w:tc>
          <w:tcPr>
            <w:tcW w:type="dxa" w:w="2866"/>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85"/>
          </w:tcPr>
          <w:p>
            <w:pPr>
              <w:spacing w:after="0"/>
              <w:jc w:val="left"/>
            </w:pPr>
            <w:r>
              <w:rPr>
                <w:sz w:val="16"/>
              </w:rPr>
              <w:t>Relatively Moderate</w:t>
            </w:r>
          </w:p>
        </w:tc>
        <w:tc>
          <w:tcPr>
            <w:tcW w:type="dxa" w:w="1285"/>
          </w:tcPr>
          <w:p>
            <w:pPr>
              <w:spacing w:after="0"/>
              <w:jc w:val="left"/>
            </w:pPr>
            <w:r>
              <w:rPr>
                <w:sz w:val="16"/>
              </w:rPr>
              <w:t>Relatively High</w:t>
            </w:r>
          </w:p>
        </w:tc>
        <w:tc>
          <w:tcPr>
            <w:tcW w:type="dxa" w:w="1215"/>
          </w:tcPr>
          <w:p>
            <w:pPr>
              <w:spacing w:after="0"/>
              <w:jc w:val="right"/>
            </w:pPr>
            <w:r>
              <w:rPr>
                <w:sz w:val="16"/>
              </w:rPr>
              <w:t>$27,530</w:t>
            </w:r>
          </w:p>
        </w:tc>
        <w:tc>
          <w:tcPr>
            <w:tcW w:type="dxa" w:w="1126"/>
          </w:tcPr>
          <w:p>
            <w:pPr>
              <w:spacing w:after="0"/>
              <w:jc w:val="right"/>
            </w:pPr>
            <w:r>
              <w:rPr>
                <w:sz w:val="16"/>
              </w:rPr>
              <w:t>$17,793</w:t>
            </w:r>
          </w:p>
        </w:tc>
        <w:tc>
          <w:tcPr>
            <w:tcW w:type="dxa" w:w="1653"/>
          </w:tcPr>
          <w:p>
            <w:pPr>
              <w:spacing w:after="0"/>
              <w:jc w:val="right"/>
            </w:pPr>
            <w:r>
              <w:rPr>
                <w:sz w:val="16"/>
              </w:rPr>
              <w:t>$7,196,672</w:t>
            </w:r>
          </w:p>
        </w:tc>
        <w:tc>
          <w:tcPr>
            <w:tcW w:type="dxa" w:w="1215"/>
          </w:tcPr>
          <w:p>
            <w:pPr>
              <w:spacing w:after="0"/>
              <w:jc w:val="right"/>
            </w:pPr>
            <w:r>
              <w:rPr>
                <w:sz w:val="16"/>
              </w:rPr>
              <w:t>$7,241,995</w:t>
            </w:r>
          </w:p>
        </w:tc>
        <w:tc>
          <w:tcPr>
            <w:tcW w:type="dxa" w:w="1733"/>
          </w:tcPr>
          <w:p>
            <w:pPr>
              <w:spacing w:after="0"/>
              <w:jc w:val="right"/>
            </w:pPr>
            <w:r>
              <w:rPr>
                <w:sz w:val="16"/>
              </w:rPr>
              <w:t>7</w:t>
            </w:r>
          </w:p>
        </w:tc>
        <w:tc>
          <w:tcPr>
            <w:tcW w:type="dxa" w:w="2866"/>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$2,354,145</w:t>
            </w:r>
          </w:p>
        </w:tc>
        <w:tc>
          <w:tcPr>
            <w:tcW w:type="dxa" w:w="1126"/>
          </w:tcPr>
          <w:p>
            <w:pPr>
              <w:spacing w:after="0"/>
              <w:jc w:val="right"/>
            </w:pPr>
            <w:r>
              <w:rPr>
                <w:sz w:val="16"/>
              </w:rPr>
              <w:t>$4,009</w:t>
            </w:r>
          </w:p>
        </w:tc>
        <w:tc>
          <w:tcPr>
            <w:tcW w:type="dxa" w:w="1653"/>
          </w:tcPr>
          <w:p>
            <w:pPr>
              <w:spacing w:after="0"/>
              <w:jc w:val="right"/>
            </w:pPr>
            <w:r>
              <w:rPr>
                <w:sz w:val="16"/>
              </w:rPr>
              <w:t>$1,408,142</w:t>
            </w:r>
          </w:p>
        </w:tc>
        <w:tc>
          <w:tcPr>
            <w:tcW w:type="dxa" w:w="1215"/>
          </w:tcPr>
          <w:p>
            <w:pPr>
              <w:spacing w:after="0"/>
              <w:jc w:val="right"/>
            </w:pPr>
            <w:r>
              <w:rPr>
                <w:sz w:val="16"/>
              </w:rPr>
              <w:t>$3,766,296</w:t>
            </w:r>
          </w:p>
        </w:tc>
        <w:tc>
          <w:tcPr>
            <w:tcW w:type="dxa" w:w="1733"/>
          </w:tcPr>
          <w:p>
            <w:pPr>
              <w:spacing w:after="0"/>
              <w:jc w:val="right"/>
            </w:pPr>
            <w:r>
              <w:rPr>
                <w:sz w:val="16"/>
              </w:rPr>
              <w:t>207</w:t>
            </w:r>
          </w:p>
        </w:tc>
        <w:tc>
          <w:tcPr>
            <w:tcW w:type="dxa" w:w="2866"/>
          </w:tcPr>
          <w:p>
            <w:pPr>
              <w:spacing w:after="0"/>
              <w:jc w:val="left"/>
            </w:pPr>
            <w:r>
              <w:rPr>
                <w:sz w:val="16"/>
              </w:rPr>
              <w:t>Includes 2 High Wind and 2 Strong Wind records (NOAA non-thunderstorm wind types, outside NRI's Strong Wind definition).</w:t>
            </w:r>
          </w:p>
        </w:tc>
      </w:tr>
      <w:tr>
        <w:trPr>
          <w:cantSplit/>
        </w:trPr>
        <w:tc>
          <w:tcPr>
            <w:tcW w:type="dxa" w:w="695"/>
          </w:tcPr>
          <w:p>
            <w:pPr>
              <w:spacing w:after="0"/>
              <w:jc w:val="right"/>
            </w:pPr>
            <w:r>
              <w:rPr>
                <w:sz w:val="16"/>
              </w:rPr>
              <w:t>7</w:t>
            </w:r>
          </w:p>
        </w:tc>
        <w:tc>
          <w:tcPr>
            <w:tcW w:type="dxa" w:w="1037"/>
          </w:tcPr>
          <w:p>
            <w:pPr>
              <w:spacing w:after="0"/>
              <w:jc w:val="left"/>
            </w:pPr>
            <w:r>
              <w:rPr>
                <w:sz w:val="16"/>
              </w:rPr>
              <w:t>Wildfire</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215"/>
          </w:tcPr>
          <w:p>
            <w:pPr>
              <w:spacing w:after="0"/>
              <w:jc w:val="right"/>
            </w:pPr>
            <w:r>
              <w:rPr>
                <w:sz w:val="16"/>
              </w:rPr>
              <w:t>$1,702,206</w:t>
            </w:r>
          </w:p>
        </w:tc>
        <w:tc>
          <w:tcPr>
            <w:tcW w:type="dxa" w:w="1126"/>
          </w:tcPr>
          <w:p>
            <w:pPr>
              <w:spacing w:after="0"/>
              <w:jc w:val="right"/>
            </w:pPr>
            <w:r>
              <w:rPr>
                <w:sz w:val="16"/>
              </w:rPr>
              <w:t>$87</w:t>
            </w:r>
          </w:p>
        </w:tc>
        <w:tc>
          <w:tcPr>
            <w:tcW w:type="dxa" w:w="1653"/>
          </w:tcPr>
          <w:p>
            <w:pPr>
              <w:spacing w:after="0"/>
              <w:jc w:val="right"/>
            </w:pPr>
            <w:r>
              <w:rPr>
                <w:sz w:val="16"/>
              </w:rPr>
              <w:t>$228,067</w:t>
            </w:r>
          </w:p>
        </w:tc>
        <w:tc>
          <w:tcPr>
            <w:tcW w:type="dxa" w:w="1215"/>
          </w:tcPr>
          <w:p>
            <w:pPr>
              <w:spacing w:after="0"/>
              <w:jc w:val="right"/>
            </w:pPr>
            <w:r>
              <w:rPr>
                <w:sz w:val="16"/>
              </w:rPr>
              <w:t>$1,930,360</w:t>
            </w:r>
          </w:p>
        </w:tc>
        <w:tc>
          <w:tcPr>
            <w:tcW w:type="dxa" w:w="1733"/>
          </w:tcPr>
          <w:p>
            <w:pPr>
              <w:spacing w:after="0"/>
              <w:jc w:val="right"/>
            </w:pPr>
            <w:r>
              <w:rPr>
                <w:sz w:val="16"/>
              </w:rPr>
              <w:t>3</w:t>
            </w:r>
          </w:p>
        </w:tc>
        <w:tc>
          <w:tcPr>
            <w:tcW w:type="dxa" w:w="2866"/>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$111,782</w:t>
            </w:r>
          </w:p>
        </w:tc>
        <w:tc>
          <w:tcPr>
            <w:tcW w:type="dxa" w:w="1126"/>
          </w:tcPr>
          <w:p>
            <w:pPr>
              <w:spacing w:after="0"/>
              <w:jc w:val="right"/>
            </w:pPr>
            <w:r>
              <w:rPr>
                <w:sz w:val="16"/>
              </w:rPr>
              <w:t>n/a</w:t>
            </w:r>
          </w:p>
        </w:tc>
        <w:tc>
          <w:tcPr>
            <w:tcW w:type="dxa" w:w="1653"/>
          </w:tcPr>
          <w:p>
            <w:pPr>
              <w:spacing w:after="0"/>
              <w:jc w:val="right"/>
            </w:pPr>
            <w:r>
              <w:rPr>
                <w:sz w:val="16"/>
              </w:rPr>
              <w:t>$1,787,120</w:t>
            </w:r>
          </w:p>
        </w:tc>
        <w:tc>
          <w:tcPr>
            <w:tcW w:type="dxa" w:w="1215"/>
          </w:tcPr>
          <w:p>
            <w:pPr>
              <w:spacing w:after="0"/>
              <w:jc w:val="right"/>
            </w:pPr>
            <w:r>
              <w:rPr>
                <w:sz w:val="16"/>
              </w:rPr>
              <w:t>$1,898,903</w:t>
            </w:r>
          </w:p>
        </w:tc>
        <w:tc>
          <w:tcPr>
            <w:tcW w:type="dxa" w:w="1733"/>
          </w:tcPr>
          <w:p>
            <w:pPr>
              <w:spacing w:after="0"/>
              <w:jc w:val="right"/>
            </w:pPr>
            <w:r>
              <w:rPr>
                <w:sz w:val="16"/>
              </w:rPr>
              <w:t>27</w:t>
            </w:r>
          </w:p>
        </w:tc>
        <w:tc>
          <w:tcPr>
            <w:tcW w:type="dxa" w:w="2866"/>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Hurricane</w:t>
            </w:r>
          </w:p>
        </w:tc>
        <w:tc>
          <w:tcPr>
            <w:tcW w:type="dxa" w:w="1285"/>
          </w:tcPr>
          <w:p>
            <w:pPr>
              <w:spacing w:after="0"/>
              <w:jc w:val="left"/>
            </w:pPr>
            <w:r>
              <w:rPr>
                <w:sz w:val="16"/>
              </w:rPr>
              <w:t>Relatively Low</w:t>
            </w:r>
          </w:p>
        </w:tc>
        <w:tc>
          <w:tcPr>
            <w:tcW w:type="dxa" w:w="1285"/>
          </w:tcPr>
          <w:p>
            <w:pPr>
              <w:spacing w:after="0"/>
              <w:jc w:val="left"/>
            </w:pPr>
            <w:r>
              <w:rPr>
                <w:sz w:val="16"/>
              </w:rPr>
              <w:t>Relatively Moderate</w:t>
            </w:r>
          </w:p>
        </w:tc>
        <w:tc>
          <w:tcPr>
            <w:tcW w:type="dxa" w:w="1215"/>
          </w:tcPr>
          <w:p>
            <w:pPr>
              <w:spacing w:after="0"/>
              <w:jc w:val="right"/>
            </w:pPr>
            <w:r>
              <w:rPr>
                <w:sz w:val="16"/>
              </w:rPr>
              <w:t>$1,511,211</w:t>
            </w:r>
          </w:p>
        </w:tc>
        <w:tc>
          <w:tcPr>
            <w:tcW w:type="dxa" w:w="1126"/>
          </w:tcPr>
          <w:p>
            <w:pPr>
              <w:spacing w:after="0"/>
              <w:jc w:val="right"/>
            </w:pPr>
            <w:r>
              <w:rPr>
                <w:sz w:val="16"/>
              </w:rPr>
              <w:t>$33,550</w:t>
            </w:r>
          </w:p>
        </w:tc>
        <w:tc>
          <w:tcPr>
            <w:tcW w:type="dxa" w:w="1653"/>
          </w:tcPr>
          <w:p>
            <w:pPr>
              <w:spacing w:after="0"/>
              <w:jc w:val="right"/>
            </w:pPr>
            <w:r>
              <w:rPr>
                <w:sz w:val="16"/>
              </w:rPr>
              <w:t>$103,578</w:t>
            </w:r>
          </w:p>
        </w:tc>
        <w:tc>
          <w:tcPr>
            <w:tcW w:type="dxa" w:w="1215"/>
          </w:tcPr>
          <w:p>
            <w:pPr>
              <w:spacing w:after="0"/>
              <w:jc w:val="right"/>
            </w:pPr>
            <w:r>
              <w:rPr>
                <w:sz w:val="16"/>
              </w:rPr>
              <w:t>$1,648,339</w:t>
            </w:r>
          </w:p>
        </w:tc>
        <w:tc>
          <w:tcPr>
            <w:tcW w:type="dxa" w:w="1733"/>
          </w:tcPr>
          <w:p>
            <w:pPr>
              <w:spacing w:after="0"/>
              <w:jc w:val="right"/>
            </w:pPr>
            <w:r>
              <w:rPr>
                <w:sz w:val="16"/>
              </w:rPr>
              <w:t>0</w:t>
            </w:r>
          </w:p>
        </w:tc>
        <w:tc>
          <w:tcPr>
            <w:tcW w:type="dxa" w:w="2866"/>
          </w:tcPr>
          <w:p>
            <w:pPr>
              <w:spacing w:after="0"/>
              <w:jc w:val="left"/>
            </w:pPr>
            <w:r>
              <w:rPr>
                <w:sz w:val="16"/>
              </w:rPr>
              <w:t>Declared 5 times; no Storm Events record of this type.</w:t>
            </w:r>
          </w:p>
        </w:tc>
      </w:tr>
      <w:tr>
        <w:trPr>
          <w:cantSplit/>
        </w:trPr>
        <w:tc>
          <w:tcPr>
            <w:tcW w:type="dxa" w:w="695"/>
          </w:tcPr>
          <w:p>
            <w:pPr>
              <w:spacing w:after="0"/>
              <w:jc w:val="right"/>
            </w:pPr>
            <w:r>
              <w:rPr>
                <w:sz w:val="16"/>
              </w:rPr>
              <w:t>10</w:t>
            </w:r>
          </w:p>
        </w:tc>
        <w:tc>
          <w:tcPr>
            <w:tcW w:type="dxa" w:w="1037"/>
          </w:tcPr>
          <w:p>
            <w:pPr>
              <w:spacing w:after="0"/>
              <w:jc w:val="left"/>
            </w:pPr>
            <w:r>
              <w:rPr>
                <w:sz w:val="16"/>
              </w:rPr>
              <w:t>Ice Storm</w:t>
            </w:r>
          </w:p>
        </w:tc>
        <w:tc>
          <w:tcPr>
            <w:tcW w:type="dxa" w:w="1285"/>
          </w:tcPr>
          <w:p>
            <w:pPr>
              <w:spacing w:after="0"/>
              <w:jc w:val="left"/>
            </w:pPr>
            <w:r>
              <w:rPr>
                <w:sz w:val="16"/>
              </w:rPr>
              <w:t>Relatively High</w:t>
            </w:r>
          </w:p>
        </w:tc>
        <w:tc>
          <w:tcPr>
            <w:tcW w:type="dxa" w:w="1285"/>
          </w:tcPr>
          <w:p>
            <w:pPr>
              <w:spacing w:after="0"/>
              <w:jc w:val="left"/>
            </w:pPr>
            <w:r>
              <w:rPr>
                <w:sz w:val="16"/>
              </w:rPr>
              <w:t>Relatively High</w:t>
            </w:r>
          </w:p>
        </w:tc>
        <w:tc>
          <w:tcPr>
            <w:tcW w:type="dxa" w:w="1215"/>
          </w:tcPr>
          <w:p>
            <w:pPr>
              <w:spacing w:after="0"/>
              <w:jc w:val="right"/>
            </w:pPr>
            <w:r>
              <w:rPr>
                <w:sz w:val="16"/>
              </w:rPr>
              <w:t>$538,171</w:t>
            </w:r>
          </w:p>
        </w:tc>
        <w:tc>
          <w:tcPr>
            <w:tcW w:type="dxa" w:w="1126"/>
          </w:tcPr>
          <w:p>
            <w:pPr>
              <w:spacing w:after="0"/>
              <w:jc w:val="right"/>
            </w:pPr>
            <w:r>
              <w:rPr>
                <w:sz w:val="16"/>
              </w:rPr>
              <w:t>n/a</w:t>
            </w:r>
          </w:p>
        </w:tc>
        <w:tc>
          <w:tcPr>
            <w:tcW w:type="dxa" w:w="1653"/>
          </w:tcPr>
          <w:p>
            <w:pPr>
              <w:spacing w:after="0"/>
              <w:jc w:val="right"/>
            </w:pPr>
            <w:r>
              <w:rPr>
                <w:sz w:val="16"/>
              </w:rPr>
              <w:t>$107,121</w:t>
            </w:r>
          </w:p>
        </w:tc>
        <w:tc>
          <w:tcPr>
            <w:tcW w:type="dxa" w:w="1215"/>
          </w:tcPr>
          <w:p>
            <w:pPr>
              <w:spacing w:after="0"/>
              <w:jc w:val="right"/>
            </w:pPr>
            <w:r>
              <w:rPr>
                <w:sz w:val="16"/>
              </w:rPr>
              <w:t>$645,291</w:t>
            </w:r>
          </w:p>
        </w:tc>
        <w:tc>
          <w:tcPr>
            <w:tcW w:type="dxa" w:w="1733"/>
          </w:tcPr>
          <w:p>
            <w:pPr>
              <w:spacing w:after="0"/>
              <w:jc w:val="right"/>
            </w:pPr>
            <w:r>
              <w:rPr>
                <w:sz w:val="16"/>
              </w:rPr>
              <w:t>0</w:t>
            </w:r>
          </w:p>
        </w:tc>
        <w:tc>
          <w:tcPr>
            <w:tcW w:type="dxa" w:w="2866"/>
          </w:tcPr>
          <w:p>
            <w:pPr>
              <w:spacing w:after="0"/>
              <w:jc w:val="left"/>
            </w:pPr>
            <w:r>
              <w:rPr>
                <w:sz w:val="16"/>
              </w:rPr>
              <w:t>Declared 1 time; no Storm Events record of this type.</w:t>
            </w:r>
          </w:p>
        </w:tc>
      </w:tr>
      <w:tr>
        <w:trPr>
          <w:cantSplit/>
        </w:trPr>
        <w:tc>
          <w:tcPr>
            <w:tcW w:type="dxa" w:w="695"/>
          </w:tcPr>
          <w:p>
            <w:pPr>
              <w:spacing w:after="0"/>
              <w:jc w:val="right"/>
            </w:pPr>
            <w:r>
              <w:rPr>
                <w:sz w:val="16"/>
              </w:rPr>
              <w:t>11</w:t>
            </w:r>
          </w:p>
        </w:tc>
        <w:tc>
          <w:tcPr>
            <w:tcW w:type="dxa" w:w="1037"/>
          </w:tcPr>
          <w:p>
            <w:pPr>
              <w:spacing w:after="0"/>
              <w:jc w:val="left"/>
            </w:pPr>
            <w:r>
              <w:rPr>
                <w:sz w:val="16"/>
              </w:rPr>
              <w:t>Earthquake</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215"/>
          </w:tcPr>
          <w:p>
            <w:pPr>
              <w:spacing w:after="0"/>
              <w:jc w:val="right"/>
            </w:pPr>
            <w:r>
              <w:rPr>
                <w:sz w:val="16"/>
              </w:rPr>
              <w:t>$292,998</w:t>
            </w:r>
          </w:p>
        </w:tc>
        <w:tc>
          <w:tcPr>
            <w:tcW w:type="dxa" w:w="1126"/>
          </w:tcPr>
          <w:p>
            <w:pPr>
              <w:spacing w:after="0"/>
              <w:jc w:val="right"/>
            </w:pPr>
            <w:r>
              <w:rPr>
                <w:sz w:val="16"/>
              </w:rPr>
              <w:t>n/a</w:t>
            </w:r>
          </w:p>
        </w:tc>
        <w:tc>
          <w:tcPr>
            <w:tcW w:type="dxa" w:w="1653"/>
          </w:tcPr>
          <w:p>
            <w:pPr>
              <w:spacing w:after="0"/>
              <w:jc w:val="right"/>
            </w:pPr>
            <w:r>
              <w:rPr>
                <w:sz w:val="16"/>
              </w:rPr>
              <w:t>$119,827</w:t>
            </w:r>
          </w:p>
        </w:tc>
        <w:tc>
          <w:tcPr>
            <w:tcW w:type="dxa" w:w="1215"/>
          </w:tcPr>
          <w:p>
            <w:pPr>
              <w:spacing w:after="0"/>
              <w:jc w:val="right"/>
            </w:pPr>
            <w:r>
              <w:rPr>
                <w:sz w:val="16"/>
              </w:rPr>
              <w:t>$412,825</w:t>
            </w:r>
          </w:p>
        </w:tc>
        <w:tc>
          <w:tcPr>
            <w:tcW w:type="dxa" w:w="1733"/>
          </w:tcPr>
          <w:p>
            <w:pPr>
              <w:spacing w:after="0"/>
              <w:jc w:val="right"/>
            </w:pPr>
          </w:p>
        </w:tc>
        <w:tc>
          <w:tcPr>
            <w:tcW w:type="dxa" w:w="2866"/>
          </w:tcPr>
          <w:p>
            <w:pPr>
              <w:spacing w:after="0"/>
              <w:jc w:val="left"/>
            </w:pPr>
            <w:r>
              <w:rPr>
                <w:sz w:val="16"/>
              </w:rPr>
              <w:t>Storm Events does not record earthquakes.</w:t>
            </w: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85"/>
          </w:tcPr>
          <w:p>
            <w:pPr>
              <w:spacing w:after="0"/>
              <w:jc w:val="left"/>
            </w:pPr>
            <w:r>
              <w:rPr>
                <w:sz w:val="16"/>
              </w:rPr>
              <w:t>Relatively Moderate</w:t>
            </w:r>
          </w:p>
        </w:tc>
        <w:tc>
          <w:tcPr>
            <w:tcW w:type="dxa" w:w="1285"/>
          </w:tcPr>
          <w:p>
            <w:pPr>
              <w:spacing w:after="0"/>
              <w:jc w:val="left"/>
            </w:pPr>
            <w:r>
              <w:rPr>
                <w:sz w:val="16"/>
              </w:rPr>
              <w:t>Relatively High</w:t>
            </w:r>
          </w:p>
        </w:tc>
        <w:tc>
          <w:tcPr>
            <w:tcW w:type="dxa" w:w="1215"/>
          </w:tcPr>
          <w:p>
            <w:pPr>
              <w:spacing w:after="0"/>
              <w:jc w:val="right"/>
            </w:pPr>
            <w:r>
              <w:rPr>
                <w:sz w:val="16"/>
              </w:rPr>
              <w:t>$64,053</w:t>
            </w:r>
          </w:p>
        </w:tc>
        <w:tc>
          <w:tcPr>
            <w:tcW w:type="dxa" w:w="1126"/>
          </w:tcPr>
          <w:p>
            <w:pPr>
              <w:spacing w:after="0"/>
              <w:jc w:val="right"/>
            </w:pPr>
            <w:r>
              <w:rPr>
                <w:sz w:val="16"/>
              </w:rPr>
              <w:t>$334</w:t>
            </w:r>
          </w:p>
        </w:tc>
        <w:tc>
          <w:tcPr>
            <w:tcW w:type="dxa" w:w="1653"/>
          </w:tcPr>
          <w:p>
            <w:pPr>
              <w:spacing w:after="0"/>
              <w:jc w:val="right"/>
            </w:pPr>
            <w:r>
              <w:rPr>
                <w:sz w:val="16"/>
              </w:rPr>
              <w:t>$205,169</w:t>
            </w:r>
          </w:p>
        </w:tc>
        <w:tc>
          <w:tcPr>
            <w:tcW w:type="dxa" w:w="1215"/>
          </w:tcPr>
          <w:p>
            <w:pPr>
              <w:spacing w:after="0"/>
              <w:jc w:val="right"/>
            </w:pPr>
            <w:r>
              <w:rPr>
                <w:sz w:val="16"/>
              </w:rPr>
              <w:t>$269,556</w:t>
            </w:r>
          </w:p>
        </w:tc>
        <w:tc>
          <w:tcPr>
            <w:tcW w:type="dxa" w:w="1733"/>
          </w:tcPr>
          <w:p>
            <w:pPr>
              <w:spacing w:after="0"/>
              <w:jc w:val="right"/>
            </w:pPr>
            <w:r>
              <w:rPr>
                <w:sz w:val="16"/>
              </w:rPr>
              <w:t>42</w:t>
            </w:r>
          </w:p>
        </w:tc>
        <w:tc>
          <w:tcPr>
            <w:tcW w:type="dxa" w:w="2866"/>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Drought</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$180,536</w:t>
            </w:r>
          </w:p>
        </w:tc>
        <w:tc>
          <w:tcPr>
            <w:tcW w:type="dxa" w:w="1653"/>
          </w:tcPr>
          <w:p>
            <w:pPr>
              <w:spacing w:after="0"/>
              <w:jc w:val="right"/>
            </w:pPr>
            <w:r>
              <w:rPr>
                <w:sz w:val="16"/>
              </w:rPr>
              <w:t>n/a</w:t>
            </w:r>
          </w:p>
        </w:tc>
        <w:tc>
          <w:tcPr>
            <w:tcW w:type="dxa" w:w="1215"/>
          </w:tcPr>
          <w:p>
            <w:pPr>
              <w:spacing w:after="0"/>
              <w:jc w:val="right"/>
            </w:pPr>
            <w:r>
              <w:rPr>
                <w:sz w:val="16"/>
              </w:rPr>
              <w:t>$180,536</w:t>
            </w:r>
          </w:p>
        </w:tc>
        <w:tc>
          <w:tcPr>
            <w:tcW w:type="dxa" w:w="1733"/>
          </w:tcPr>
          <w:p>
            <w:pPr>
              <w:spacing w:after="0"/>
              <w:jc w:val="right"/>
            </w:pPr>
            <w:r>
              <w:rPr>
                <w:sz w:val="16"/>
              </w:rPr>
              <w:t>69</w:t>
            </w:r>
          </w:p>
        </w:tc>
        <w:tc>
          <w:tcPr>
            <w:tcW w:type="dxa" w:w="2866"/>
          </w:tcPr>
          <w:p>
            <w:pPr>
              <w:spacing w:after="0"/>
              <w:jc w:val="left"/>
            </w:pP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215"/>
          </w:tcPr>
          <w:p>
            <w:pPr>
              <w:spacing w:after="0"/>
              <w:jc w:val="right"/>
            </w:pPr>
            <w:r>
              <w:rPr>
                <w:sz w:val="16"/>
              </w:rPr>
              <w:t>$19,003</w:t>
            </w:r>
          </w:p>
        </w:tc>
        <w:tc>
          <w:tcPr>
            <w:tcW w:type="dxa" w:w="1126"/>
          </w:tcPr>
          <w:p>
            <w:pPr>
              <w:spacing w:after="0"/>
              <w:jc w:val="right"/>
            </w:pPr>
            <w:r>
              <w:rPr>
                <w:sz w:val="16"/>
              </w:rPr>
              <w:t>n/a</w:t>
            </w:r>
          </w:p>
        </w:tc>
        <w:tc>
          <w:tcPr>
            <w:tcW w:type="dxa" w:w="1653"/>
          </w:tcPr>
          <w:p>
            <w:pPr>
              <w:spacing w:after="0"/>
              <w:jc w:val="right"/>
            </w:pPr>
            <w:r>
              <w:rPr>
                <w:sz w:val="16"/>
              </w:rPr>
              <w:t>$522</w:t>
            </w:r>
          </w:p>
        </w:tc>
        <w:tc>
          <w:tcPr>
            <w:tcW w:type="dxa" w:w="1215"/>
          </w:tcPr>
          <w:p>
            <w:pPr>
              <w:spacing w:after="0"/>
              <w:jc w:val="right"/>
            </w:pPr>
            <w:r>
              <w:rPr>
                <w:sz w:val="16"/>
              </w:rPr>
              <w:t>$19,525</w:t>
            </w:r>
          </w:p>
        </w:tc>
        <w:tc>
          <w:tcPr>
            <w:tcW w:type="dxa" w:w="1733"/>
          </w:tcPr>
          <w:p>
            <w:pPr>
              <w:spacing w:after="0"/>
              <w:jc w:val="right"/>
            </w:pPr>
            <w:r>
              <w:rPr>
                <w:sz w:val="16"/>
              </w:rPr>
              <w:t>0</w:t>
            </w:r>
          </w:p>
        </w:tc>
        <w:tc>
          <w:tcPr>
            <w:tcW w:type="dxa" w:w="28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6.01 (Very Low, 39.1); tract 23.27 (Very Low, 26.7); tract 7 (Very Low, 24.5)</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6.01 (Relatively Low, 64.9); tract 24.11 (Relatively Low, 55.0); tract 24.48 (Relatively Low, 54.9)</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329 (Relatively Low, 94.2); tract 19.13 (Relatively Low, 93.4); tract 376 (Relatively Low, 93.1)</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6.01 (Very High, 99.6); tract 439 (Very High, 98.7); tract 459 (Very High, 98.6)</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365 (Relatively Moderate, 94.9); tract 366 (Relatively Moderate, 93.8); tract 329 (Relatively Moderate, 92.5)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6.01 is Census Tract 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7"/>
        <w:gridCol w:w="1890"/>
        <w:gridCol w:w="1764"/>
        <w:gridCol w:w="1992"/>
        <w:gridCol w:w="1593"/>
        <w:gridCol w:w="1436"/>
        <w:gridCol w:w="1966"/>
        <w:gridCol w:w="1593"/>
      </w:tblGrid>
      <w:tr>
        <w:trPr>
          <w:cantSplit/>
          <w:tblHeader/>
        </w:trPr>
        <w:tc>
          <w:tcPr>
            <w:tcW w:type="dxa" w:w="1877"/>
            <w:shd w:val="clear" w:color="auto" w:fill="E8E8E8"/>
          </w:tcPr>
          <w:p>
            <w:pPr>
              <w:spacing w:after="0"/>
              <w:jc w:val="left"/>
            </w:pPr>
            <w:r>
              <w:rPr>
                <w:b/>
                <w:sz w:val="16"/>
              </w:rPr>
              <w:t>Hazard</w:t>
            </w:r>
          </w:p>
        </w:tc>
        <w:tc>
          <w:tcPr>
            <w:tcW w:type="dxa" w:w="1890"/>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2"/>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436"/>
            <w:shd w:val="clear" w:color="auto" w:fill="E8E8E8"/>
          </w:tcPr>
          <w:p>
            <w:pPr>
              <w:spacing w:after="0"/>
              <w:jc w:val="left"/>
            </w:pPr>
            <w:r>
              <w:rPr>
                <w:b/>
                <w:sz w:val="16"/>
              </w:rPr>
              <w:t>Most damaging (when different)</w:t>
            </w:r>
          </w:p>
        </w:tc>
        <w:tc>
          <w:tcPr>
            <w:tcW w:type="dxa" w:w="1966"/>
            <w:shd w:val="clear" w:color="auto" w:fill="E8E8E8"/>
          </w:tcPr>
          <w:p>
            <w:pPr>
              <w:spacing w:after="0"/>
              <w:jc w:val="left"/>
            </w:pPr>
            <w:r>
              <w:rPr>
                <w:b/>
                <w:sz w:val="16"/>
              </w:rPr>
              <w:t>How it applies to jurisdictions</w:t>
            </w:r>
          </w:p>
        </w:tc>
        <w:tc>
          <w:tcPr>
            <w:tcW w:type="dxa" w:w="1593"/>
            <w:shd w:val="clear" w:color="auto" w:fill="E8E8E8"/>
          </w:tcPr>
          <w:p>
            <w:pPr>
              <w:spacing w:after="0"/>
              <w:jc w:val="left"/>
            </w:pPr>
            <w:r>
              <w:rPr>
                <w:b/>
                <w:sz w:val="16"/>
              </w:rPr>
              <w:t>Note</w:t>
            </w:r>
          </w:p>
        </w:tc>
      </w:tr>
      <w:tr>
        <w:trPr>
          <w:cantSplit/>
        </w:trPr>
        <w:tc>
          <w:tcPr>
            <w:tcW w:type="dxa" w:w="1877"/>
          </w:tcPr>
          <w:p>
            <w:pPr>
              <w:spacing w:after="0"/>
              <w:jc w:val="left"/>
            </w:pPr>
            <w:r>
              <w:rPr>
                <w:sz w:val="16"/>
              </w:rPr>
              <w:t>Cold/Wind Chill, Extreme Cold/Wind Chill</w:t>
            </w:r>
          </w:p>
        </w:tc>
        <w:tc>
          <w:tcPr>
            <w:tcW w:type="dxa" w:w="1890"/>
          </w:tcPr>
          <w:p>
            <w:pPr>
              <w:spacing w:after="0"/>
              <w:jc w:val="left"/>
            </w:pPr>
            <w:r>
              <w:rPr>
                <w:sz w:val="16"/>
              </w:rPr>
              <w:t>wind chill</w:t>
            </w:r>
          </w:p>
        </w:tc>
        <w:tc>
          <w:tcPr>
            <w:tcW w:type="dxa" w:w="1764"/>
          </w:tcPr>
          <w:p>
            <w:pPr>
              <w:spacing w:after="0"/>
              <w:jc w:val="right"/>
            </w:pPr>
            <w:r>
              <w:rPr>
                <w:sz w:val="16"/>
              </w:rPr>
              <w:t>7 records, 2021 to 2026 (7 zone-level)</w:t>
            </w:r>
          </w:p>
        </w:tc>
        <w:tc>
          <w:tcPr>
            <w:tcW w:type="dxa" w:w="1992"/>
          </w:tcPr>
          <w:p>
            <w:pPr>
              <w:spacing w:after="0"/>
              <w:jc w:val="left"/>
            </w:pPr>
            <w:r>
              <w:rPr>
                <w:sz w:val="16"/>
              </w:rPr>
              <w:t>1 day to 4 days (median 2 days); 4 with a recorded value</w:t>
            </w:r>
          </w:p>
        </w:tc>
        <w:tc>
          <w:tcPr>
            <w:tcW w:type="dxa" w:w="1593"/>
          </w:tcPr>
          <w:p>
            <w:pPr>
              <w:spacing w:after="0"/>
              <w:jc w:val="left"/>
            </w:pPr>
            <w:r>
              <w:rPr>
                <w:sz w:val="16"/>
              </w:rPr>
              <w:t>4 consecutive days, 2024-01-14 to 2024-01-17, zone-level</w:t>
            </w:r>
          </w:p>
        </w:tc>
        <w:tc>
          <w:tcPr>
            <w:tcW w:type="dxa" w:w="1436"/>
          </w:tcPr>
          <w:p>
            <w:pPr>
              <w:spacing w:after="0"/>
              <w:jc w:val="left"/>
            </w:pPr>
          </w:p>
        </w:tc>
        <w:tc>
          <w:tcPr>
            <w:tcW w:type="dxa" w:w="1966"/>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Frost/Freeze (outside NRI's Cold Wave definition)</w:t>
            </w:r>
          </w:p>
        </w:tc>
        <w:tc>
          <w:tcPr>
            <w:tcW w:type="dxa" w:w="1890"/>
          </w:tcPr>
          <w:p>
            <w:pPr>
              <w:spacing w:after="0"/>
              <w:jc w:val="left"/>
            </w:pPr>
            <w:r>
              <w:rPr>
                <w:sz w:val="16"/>
              </w:rPr>
              <w:t>crop damage</w:t>
            </w:r>
          </w:p>
        </w:tc>
        <w:tc>
          <w:tcPr>
            <w:tcW w:type="dxa" w:w="1764"/>
          </w:tcPr>
          <w:p>
            <w:pPr>
              <w:spacing w:after="0"/>
              <w:jc w:val="right"/>
            </w:pPr>
            <w:r>
              <w:rPr>
                <w:sz w:val="16"/>
              </w:rPr>
              <w:t>0</w:t>
            </w:r>
          </w:p>
        </w:tc>
        <w:tc>
          <w:tcPr>
            <w:tcW w:type="dxa" w:w="1992"/>
          </w:tcPr>
          <w:p>
            <w:pPr>
              <w:spacing w:after="0"/>
              <w:jc w:val="left"/>
            </w:pPr>
          </w:p>
        </w:tc>
        <w:tc>
          <w:tcPr>
            <w:tcW w:type="dxa" w:w="1593"/>
          </w:tcPr>
          <w:p>
            <w:pPr>
              <w:spacing w:after="0"/>
              <w:jc w:val="left"/>
            </w:pPr>
          </w:p>
        </w:tc>
        <w:tc>
          <w:tcPr>
            <w:tcW w:type="dxa" w:w="1436"/>
          </w:tcPr>
          <w:p>
            <w:pPr>
              <w:spacing w:after="0"/>
              <w:jc w:val="left"/>
            </w:pPr>
          </w:p>
        </w:tc>
        <w:tc>
          <w:tcPr>
            <w:tcW w:type="dxa" w:w="1966"/>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Drought</w:t>
            </w:r>
          </w:p>
        </w:tc>
        <w:tc>
          <w:tcPr>
            <w:tcW w:type="dxa" w:w="1890"/>
          </w:tcPr>
          <w:p>
            <w:pPr>
              <w:spacing w:after="0"/>
              <w:jc w:val="left"/>
            </w:pPr>
            <w:r>
              <w:rPr>
                <w:sz w:val="16"/>
              </w:rPr>
              <w:t>U.S. Drought Monitor scale (D0 to D4)</w:t>
            </w:r>
          </w:p>
        </w:tc>
        <w:tc>
          <w:tcPr>
            <w:tcW w:type="dxa" w:w="1764"/>
          </w:tcPr>
          <w:p>
            <w:pPr>
              <w:spacing w:after="0"/>
              <w:jc w:val="right"/>
            </w:pPr>
            <w:r>
              <w:rPr>
                <w:sz w:val="16"/>
              </w:rPr>
              <w:t>69 records, 1996 to 2026 (69 zone-level)</w:t>
            </w:r>
          </w:p>
        </w:tc>
        <w:tc>
          <w:tcPr>
            <w:tcW w:type="dxa" w:w="1992"/>
          </w:tcPr>
          <w:p>
            <w:pPr>
              <w:spacing w:after="0"/>
              <w:jc w:val="left"/>
            </w:pPr>
            <w:r>
              <w:rPr>
                <w:sz w:val="16"/>
              </w:rPr>
              <w:t>30 days to 305 days (median 92 days); 15 with a recorded value</w:t>
            </w:r>
          </w:p>
        </w:tc>
        <w:tc>
          <w:tcPr>
            <w:tcW w:type="dxa" w:w="1593"/>
          </w:tcPr>
          <w:p>
            <w:pPr>
              <w:spacing w:after="0"/>
              <w:jc w:val="left"/>
            </w:pPr>
            <w:r>
              <w:rPr>
                <w:sz w:val="16"/>
              </w:rPr>
              <w:t>305 days (10 months), 2011-05-01 to 2012-02-29, a run of 10 consecutive Storm Events drought records, zone-level</w:t>
            </w:r>
          </w:p>
        </w:tc>
        <w:tc>
          <w:tcPr>
            <w:tcW w:type="dxa" w:w="1436"/>
          </w:tcPr>
          <w:p>
            <w:pPr>
              <w:spacing w:after="0"/>
              <w:jc w:val="left"/>
            </w:pPr>
          </w:p>
        </w:tc>
        <w:tc>
          <w:tcPr>
            <w:tcW w:type="dxa" w:w="1966"/>
          </w:tcPr>
          <w:p>
            <w:pPr>
              <w:spacing w:after="0"/>
              <w:jc w:val="left"/>
            </w:pPr>
            <w:r>
              <w:rPr>
                <w:sz w:val="16"/>
              </w:rPr>
              <w:t>Countywide (zone-level records).</w:t>
            </w:r>
          </w:p>
        </w:tc>
        <w:tc>
          <w:tcPr>
            <w:tcW w:type="dxa" w:w="159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7"/>
          </w:tcPr>
          <w:p>
            <w:pPr>
              <w:spacing w:after="0"/>
              <w:jc w:val="left"/>
            </w:pPr>
            <w:r>
              <w:rPr>
                <w:sz w:val="16"/>
              </w:rPr>
              <w:t>Earthquake</w:t>
            </w:r>
          </w:p>
        </w:tc>
        <w:tc>
          <w:tcPr>
            <w:tcW w:type="dxa" w:w="1890"/>
          </w:tcPr>
          <w:p>
            <w:pPr>
              <w:spacing w:after="0"/>
              <w:jc w:val="left"/>
            </w:pPr>
            <w:r>
              <w:rPr>
                <w:sz w:val="16"/>
              </w:rPr>
              <w:t>Modified Mercalli (local data)</w:t>
            </w:r>
          </w:p>
        </w:tc>
        <w:tc>
          <w:tcPr>
            <w:tcW w:type="dxa" w:w="1764"/>
          </w:tcPr>
          <w:p>
            <w:pPr>
              <w:spacing w:after="0"/>
              <w:jc w:val="right"/>
            </w:pPr>
            <w:r>
              <w:rPr>
                <w:sz w:val="16"/>
              </w:rPr>
              <w:t>0</w:t>
            </w:r>
          </w:p>
        </w:tc>
        <w:tc>
          <w:tcPr>
            <w:tcW w:type="dxa" w:w="1992"/>
          </w:tcPr>
          <w:p>
            <w:pPr>
              <w:spacing w:after="0"/>
              <w:jc w:val="left"/>
            </w:pPr>
          </w:p>
        </w:tc>
        <w:tc>
          <w:tcPr>
            <w:tcW w:type="dxa" w:w="1593"/>
          </w:tcPr>
          <w:p>
            <w:pPr>
              <w:spacing w:after="0"/>
              <w:jc w:val="left"/>
            </w:pPr>
          </w:p>
        </w:tc>
        <w:tc>
          <w:tcPr>
            <w:tcW w:type="dxa" w:w="1436"/>
          </w:tcPr>
          <w:p>
            <w:pPr>
              <w:spacing w:after="0"/>
              <w:jc w:val="left"/>
            </w:pPr>
          </w:p>
        </w:tc>
        <w:tc>
          <w:tcPr>
            <w:tcW w:type="dxa" w:w="1966"/>
          </w:tcPr>
          <w:p>
            <w:pPr>
              <w:spacing w:after="0"/>
              <w:jc w:val="left"/>
            </w:pPr>
          </w:p>
        </w:tc>
        <w:tc>
          <w:tcPr>
            <w:tcW w:type="dxa" w:w="1593"/>
          </w:tcPr>
          <w:p>
            <w:pPr>
              <w:spacing w:after="0"/>
              <w:jc w:val="left"/>
            </w:pPr>
            <w:r>
              <w:rPr>
                <w:sz w:val="16"/>
              </w:rPr>
              <w:t>Storm Events does not record earthquakes; the USGS earthquake catalog is the source.</w:t>
            </w:r>
          </w:p>
        </w:tc>
      </w:tr>
      <w:tr>
        <w:trPr>
          <w:cantSplit/>
        </w:trPr>
        <w:tc>
          <w:tcPr>
            <w:tcW w:type="dxa" w:w="1877"/>
          </w:tcPr>
          <w:p>
            <w:pPr>
              <w:spacing w:after="0"/>
              <w:jc w:val="left"/>
            </w:pPr>
            <w:r>
              <w:rPr>
                <w:sz w:val="16"/>
              </w:rPr>
              <w:t>Hail</w:t>
            </w:r>
          </w:p>
        </w:tc>
        <w:tc>
          <w:tcPr>
            <w:tcW w:type="dxa" w:w="1890"/>
          </w:tcPr>
          <w:p>
            <w:pPr>
              <w:spacing w:after="0"/>
              <w:jc w:val="left"/>
            </w:pPr>
            <w:r>
              <w:rPr>
                <w:sz w:val="16"/>
              </w:rPr>
              <w:t>hail size (inches)</w:t>
            </w:r>
          </w:p>
        </w:tc>
        <w:tc>
          <w:tcPr>
            <w:tcW w:type="dxa" w:w="1764"/>
          </w:tcPr>
          <w:p>
            <w:pPr>
              <w:spacing w:after="0"/>
              <w:jc w:val="right"/>
            </w:pPr>
            <w:r>
              <w:rPr>
                <w:sz w:val="16"/>
              </w:rPr>
              <w:t>527 records, 1955 to 2026</w:t>
            </w:r>
          </w:p>
        </w:tc>
        <w:tc>
          <w:tcPr>
            <w:tcW w:type="dxa" w:w="1992"/>
          </w:tcPr>
          <w:p>
            <w:pPr>
              <w:spacing w:after="0"/>
              <w:jc w:val="left"/>
            </w:pPr>
            <w:r>
              <w:rPr>
                <w:sz w:val="16"/>
              </w:rPr>
              <w:t>0.75 in to 4 in (median 1 in); 526 with a recorded value</w:t>
            </w:r>
          </w:p>
        </w:tc>
        <w:tc>
          <w:tcPr>
            <w:tcW w:type="dxa" w:w="1593"/>
          </w:tcPr>
          <w:p>
            <w:pPr>
              <w:spacing w:after="0"/>
              <w:jc w:val="left"/>
            </w:pPr>
            <w:r>
              <w:rPr>
                <w:sz w:val="16"/>
              </w:rPr>
              <w:t>4 in hail, 2008-05-14</w:t>
            </w:r>
          </w:p>
        </w:tc>
        <w:tc>
          <w:tcPr>
            <w:tcW w:type="dxa" w:w="1436"/>
          </w:tcPr>
          <w:p>
            <w:pPr>
              <w:spacing w:after="0"/>
              <w:jc w:val="left"/>
            </w:pPr>
            <w:r>
              <w:rPr>
                <w:sz w:val="16"/>
              </w:rPr>
              <w:t>Hail, 2023-09-24, $300,000,000 property; $0 crops (2023 dollars)</w:t>
            </w:r>
          </w:p>
        </w:tc>
        <w:tc>
          <w:tcPr>
            <w:tcW w:type="dxa" w:w="1966"/>
          </w:tcPr>
          <w:p>
            <w:pPr>
              <w:spacing w:after="0"/>
              <w:jc w:val="left"/>
            </w:pPr>
            <w:r>
              <w:rPr>
                <w:sz w:val="16"/>
              </w:rPr>
              <w:t>Event records naming jurisdictions in the plan: Austin city (91 records), Pflugerville city (16 records), Lago Vista city (12 records), Jonestown city (8 records), Creedmoor city (5 records), West Lake Hills city (5 records), Manor city (4 records).</w:t>
            </w:r>
          </w:p>
        </w:tc>
        <w:tc>
          <w:tcPr>
            <w:tcW w:type="dxa" w:w="1593"/>
          </w:tcPr>
          <w:p>
            <w:pPr>
              <w:spacing w:after="0"/>
              <w:jc w:val="left"/>
            </w:pPr>
          </w:p>
        </w:tc>
      </w:tr>
      <w:tr>
        <w:trPr>
          <w:cantSplit/>
        </w:trPr>
        <w:tc>
          <w:tcPr>
            <w:tcW w:type="dxa" w:w="1877"/>
          </w:tcPr>
          <w:p>
            <w:pPr>
              <w:spacing w:after="0"/>
              <w:jc w:val="left"/>
            </w:pPr>
            <w:r>
              <w:rPr>
                <w:sz w:val="16"/>
              </w:rPr>
              <w:t>Excessive Heat, Heat</w:t>
            </w:r>
          </w:p>
        </w:tc>
        <w:tc>
          <w:tcPr>
            <w:tcW w:type="dxa" w:w="1890"/>
          </w:tcPr>
          <w:p>
            <w:pPr>
              <w:spacing w:after="0"/>
              <w:jc w:val="left"/>
            </w:pPr>
            <w:r>
              <w:rPr>
                <w:sz w:val="16"/>
              </w:rPr>
              <w:t>heat index (in event narratives)</w:t>
            </w:r>
          </w:p>
        </w:tc>
        <w:tc>
          <w:tcPr>
            <w:tcW w:type="dxa" w:w="1764"/>
          </w:tcPr>
          <w:p>
            <w:pPr>
              <w:spacing w:after="0"/>
              <w:jc w:val="right"/>
            </w:pPr>
            <w:r>
              <w:rPr>
                <w:sz w:val="16"/>
              </w:rPr>
              <w:t>20 records, 1999 to 2024 (20 zone-level)</w:t>
            </w:r>
          </w:p>
        </w:tc>
        <w:tc>
          <w:tcPr>
            <w:tcW w:type="dxa" w:w="1992"/>
          </w:tcPr>
          <w:p>
            <w:pPr>
              <w:spacing w:after="0"/>
              <w:jc w:val="left"/>
            </w:pPr>
            <w:r>
              <w:rPr>
                <w:sz w:val="16"/>
              </w:rPr>
              <w:t>1 day to 28 days (median 1 day); 19 with a recorded value</w:t>
            </w:r>
          </w:p>
        </w:tc>
        <w:tc>
          <w:tcPr>
            <w:tcW w:type="dxa" w:w="1593"/>
          </w:tcPr>
          <w:p>
            <w:pPr>
              <w:spacing w:after="0"/>
              <w:jc w:val="left"/>
            </w:pPr>
            <w:r>
              <w:rPr>
                <w:sz w:val="16"/>
              </w:rPr>
              <w:t>August 2023 (1 monthly summary record), zone-level</w:t>
            </w:r>
          </w:p>
        </w:tc>
        <w:tc>
          <w:tcPr>
            <w:tcW w:type="dxa" w:w="1436"/>
          </w:tcPr>
          <w:p>
            <w:pPr>
              <w:spacing w:after="0"/>
              <w:jc w:val="left"/>
            </w:pPr>
          </w:p>
        </w:tc>
        <w:tc>
          <w:tcPr>
            <w:tcW w:type="dxa" w:w="1966"/>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Hurricane, Tropical Storm, Tropical Depression</w:t>
            </w:r>
          </w:p>
        </w:tc>
        <w:tc>
          <w:tcPr>
            <w:tcW w:type="dxa" w:w="1890"/>
          </w:tcPr>
          <w:p>
            <w:pPr>
              <w:spacing w:after="0"/>
              <w:jc w:val="left"/>
            </w:pPr>
            <w:r>
              <w:rPr>
                <w:sz w:val="16"/>
              </w:rPr>
              <w:t>Saffir-Simpson</w:t>
            </w:r>
          </w:p>
        </w:tc>
        <w:tc>
          <w:tcPr>
            <w:tcW w:type="dxa" w:w="1764"/>
          </w:tcPr>
          <w:p>
            <w:pPr>
              <w:spacing w:after="0"/>
              <w:jc w:val="right"/>
            </w:pPr>
            <w:r>
              <w:rPr>
                <w:sz w:val="16"/>
              </w:rPr>
              <w:t>0</w:t>
            </w:r>
          </w:p>
        </w:tc>
        <w:tc>
          <w:tcPr>
            <w:tcW w:type="dxa" w:w="1992"/>
          </w:tcPr>
          <w:p>
            <w:pPr>
              <w:spacing w:after="0"/>
              <w:jc w:val="left"/>
            </w:pPr>
          </w:p>
        </w:tc>
        <w:tc>
          <w:tcPr>
            <w:tcW w:type="dxa" w:w="1593"/>
          </w:tcPr>
          <w:p>
            <w:pPr>
              <w:spacing w:after="0"/>
              <w:jc w:val="left"/>
            </w:pPr>
          </w:p>
        </w:tc>
        <w:tc>
          <w:tcPr>
            <w:tcW w:type="dxa" w:w="1436"/>
          </w:tcPr>
          <w:p>
            <w:pPr>
              <w:spacing w:after="0"/>
              <w:jc w:val="left"/>
            </w:pPr>
          </w:p>
        </w:tc>
        <w:tc>
          <w:tcPr>
            <w:tcW w:type="dxa" w:w="1966"/>
          </w:tcPr>
          <w:p>
            <w:pPr>
              <w:spacing w:after="0"/>
              <w:jc w:val="left"/>
            </w:pPr>
          </w:p>
        </w:tc>
        <w:tc>
          <w:tcPr>
            <w:tcW w:type="dxa" w:w="159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7"/>
          </w:tcPr>
          <w:p>
            <w:pPr>
              <w:spacing w:after="0"/>
              <w:jc w:val="left"/>
            </w:pPr>
            <w:r>
              <w:rPr>
                <w:sz w:val="16"/>
              </w:rPr>
              <w:t>Ice Storm</w:t>
            </w:r>
          </w:p>
        </w:tc>
        <w:tc>
          <w:tcPr>
            <w:tcW w:type="dxa" w:w="1890"/>
          </w:tcPr>
          <w:p>
            <w:pPr>
              <w:spacing w:after="0"/>
              <w:jc w:val="left"/>
            </w:pPr>
            <w:r>
              <w:rPr>
                <w:sz w:val="16"/>
              </w:rPr>
              <w:t>Sperry-Piltz ice scale (local data)</w:t>
            </w:r>
          </w:p>
        </w:tc>
        <w:tc>
          <w:tcPr>
            <w:tcW w:type="dxa" w:w="1764"/>
          </w:tcPr>
          <w:p>
            <w:pPr>
              <w:spacing w:after="0"/>
              <w:jc w:val="right"/>
            </w:pPr>
            <w:r>
              <w:rPr>
                <w:sz w:val="16"/>
              </w:rPr>
              <w:t>0</w:t>
            </w:r>
          </w:p>
        </w:tc>
        <w:tc>
          <w:tcPr>
            <w:tcW w:type="dxa" w:w="1992"/>
          </w:tcPr>
          <w:p>
            <w:pPr>
              <w:spacing w:after="0"/>
              <w:jc w:val="left"/>
            </w:pPr>
          </w:p>
        </w:tc>
        <w:tc>
          <w:tcPr>
            <w:tcW w:type="dxa" w:w="1593"/>
          </w:tcPr>
          <w:p>
            <w:pPr>
              <w:spacing w:after="0"/>
              <w:jc w:val="left"/>
            </w:pPr>
          </w:p>
        </w:tc>
        <w:tc>
          <w:tcPr>
            <w:tcW w:type="dxa" w:w="1436"/>
          </w:tcPr>
          <w:p>
            <w:pPr>
              <w:spacing w:after="0"/>
              <w:jc w:val="left"/>
            </w:pPr>
          </w:p>
        </w:tc>
        <w:tc>
          <w:tcPr>
            <w:tcW w:type="dxa" w:w="1966"/>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Flash Flood, Flood, Lakeshore Flood</w:t>
            </w:r>
          </w:p>
        </w:tc>
        <w:tc>
          <w:tcPr>
            <w:tcW w:type="dxa" w:w="1890"/>
          </w:tcPr>
          <w:p>
            <w:pPr>
              <w:spacing w:after="0"/>
              <w:jc w:val="left"/>
            </w:pPr>
            <w:r>
              <w:rPr>
                <w:sz w:val="16"/>
              </w:rPr>
              <w:t>damage and flood days (flood depth: FIRM)</w:t>
            </w:r>
          </w:p>
        </w:tc>
        <w:tc>
          <w:tcPr>
            <w:tcW w:type="dxa" w:w="1764"/>
          </w:tcPr>
          <w:p>
            <w:pPr>
              <w:spacing w:after="0"/>
              <w:jc w:val="right"/>
            </w:pPr>
            <w:r>
              <w:rPr>
                <w:sz w:val="16"/>
              </w:rPr>
              <w:t>270 records, 1996 to 2026 (8 zone-level)</w:t>
            </w:r>
          </w:p>
        </w:tc>
        <w:tc>
          <w:tcPr>
            <w:tcW w:type="dxa" w:w="1992"/>
          </w:tcPr>
          <w:p>
            <w:pPr>
              <w:spacing w:after="0"/>
              <w:jc w:val="left"/>
            </w:pPr>
          </w:p>
        </w:tc>
        <w:tc>
          <w:tcPr>
            <w:tcW w:type="dxa" w:w="1593"/>
          </w:tcPr>
          <w:p>
            <w:pPr>
              <w:spacing w:after="0"/>
              <w:jc w:val="left"/>
            </w:pPr>
            <w:r>
              <w:rPr>
                <w:sz w:val="16"/>
              </w:rPr>
              <w:t>Flash Flood, 2013-10-31, $100,000,000 property; $0 crops (2013 dollars), 4 direct deaths</w:t>
            </w:r>
          </w:p>
        </w:tc>
        <w:tc>
          <w:tcPr>
            <w:tcW w:type="dxa" w:w="1436"/>
          </w:tcPr>
          <w:p>
            <w:pPr>
              <w:spacing w:after="0"/>
              <w:jc w:val="left"/>
            </w:pPr>
          </w:p>
        </w:tc>
        <w:tc>
          <w:tcPr>
            <w:tcW w:type="dxa" w:w="1966"/>
          </w:tcPr>
          <w:p>
            <w:pPr>
              <w:spacing w:after="0"/>
              <w:jc w:val="left"/>
            </w:pPr>
            <w:r>
              <w:rPr>
                <w:sz w:val="16"/>
              </w:rPr>
              <w:t>Event records naming jurisdictions in the plan: Austin city (33 records), West Lake Hills city (16 records), Pflugerville city (8 records), Jonestown city (6 records), Creedmoor city (5 records), Manor city (5 records), Lago Vista city (2 records). Zone-level records (8) apply countywide.</w:t>
            </w:r>
          </w:p>
        </w:tc>
        <w:tc>
          <w:tcPr>
            <w:tcW w:type="dxa" w:w="159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7"/>
          </w:tcPr>
          <w:p>
            <w:pPr>
              <w:spacing w:after="0"/>
              <w:jc w:val="left"/>
            </w:pPr>
            <w:r>
              <w:rPr>
                <w:sz w:val="16"/>
              </w:rPr>
              <w:t>Debris Flow</w:t>
            </w:r>
          </w:p>
        </w:tc>
        <w:tc>
          <w:tcPr>
            <w:tcW w:type="dxa" w:w="1890"/>
          </w:tcPr>
          <w:p>
            <w:pPr>
              <w:spacing w:after="0"/>
              <w:jc w:val="left"/>
            </w:pPr>
            <w:r>
              <w:rPr>
                <w:sz w:val="16"/>
              </w:rPr>
              <w:t>none (count and damage only)</w:t>
            </w:r>
          </w:p>
        </w:tc>
        <w:tc>
          <w:tcPr>
            <w:tcW w:type="dxa" w:w="1764"/>
          </w:tcPr>
          <w:p>
            <w:pPr>
              <w:spacing w:after="0"/>
              <w:jc w:val="right"/>
            </w:pPr>
            <w:r>
              <w:rPr>
                <w:sz w:val="16"/>
              </w:rPr>
              <w:t>0</w:t>
            </w:r>
          </w:p>
        </w:tc>
        <w:tc>
          <w:tcPr>
            <w:tcW w:type="dxa" w:w="1992"/>
          </w:tcPr>
          <w:p>
            <w:pPr>
              <w:spacing w:after="0"/>
              <w:jc w:val="left"/>
            </w:pPr>
          </w:p>
        </w:tc>
        <w:tc>
          <w:tcPr>
            <w:tcW w:type="dxa" w:w="1593"/>
          </w:tcPr>
          <w:p>
            <w:pPr>
              <w:spacing w:after="0"/>
              <w:jc w:val="left"/>
            </w:pPr>
          </w:p>
        </w:tc>
        <w:tc>
          <w:tcPr>
            <w:tcW w:type="dxa" w:w="1436"/>
          </w:tcPr>
          <w:p>
            <w:pPr>
              <w:spacing w:after="0"/>
              <w:jc w:val="left"/>
            </w:pPr>
          </w:p>
        </w:tc>
        <w:tc>
          <w:tcPr>
            <w:tcW w:type="dxa" w:w="1966"/>
          </w:tcPr>
          <w:p>
            <w:pPr>
              <w:spacing w:after="0"/>
              <w:jc w:val="left"/>
            </w:pPr>
          </w:p>
        </w:tc>
        <w:tc>
          <w:tcPr>
            <w:tcW w:type="dxa" w:w="1593"/>
          </w:tcPr>
          <w:p>
            <w:pPr>
              <w:spacing w:after="0"/>
              <w:jc w:val="left"/>
            </w:pPr>
          </w:p>
        </w:tc>
      </w:tr>
      <w:tr>
        <w:trPr>
          <w:cantSplit/>
        </w:trPr>
        <w:tc>
          <w:tcPr>
            <w:tcW w:type="dxa" w:w="1877"/>
          </w:tcPr>
          <w:p>
            <w:pPr>
              <w:spacing w:after="0"/>
              <w:jc w:val="left"/>
            </w:pPr>
            <w:r>
              <w:rPr>
                <w:sz w:val="16"/>
              </w:rPr>
              <w:t>Lightning</w:t>
            </w:r>
          </w:p>
        </w:tc>
        <w:tc>
          <w:tcPr>
            <w:tcW w:type="dxa" w:w="1890"/>
          </w:tcPr>
          <w:p>
            <w:pPr>
              <w:spacing w:after="0"/>
              <w:jc w:val="left"/>
            </w:pPr>
            <w:r>
              <w:rPr>
                <w:sz w:val="16"/>
              </w:rPr>
              <w:t>annualized frequency (the measure FEMA's Local Mitigation Planning Handbook names)</w:t>
            </w:r>
          </w:p>
        </w:tc>
        <w:tc>
          <w:tcPr>
            <w:tcW w:type="dxa" w:w="1764"/>
          </w:tcPr>
          <w:p>
            <w:pPr>
              <w:spacing w:after="0"/>
              <w:jc w:val="right"/>
            </w:pPr>
            <w:r>
              <w:rPr>
                <w:sz w:val="16"/>
              </w:rPr>
              <w:t>27 records, 1996 to 2021</w:t>
            </w:r>
          </w:p>
        </w:tc>
        <w:tc>
          <w:tcPr>
            <w:tcW w:type="dxa" w:w="1992"/>
          </w:tcPr>
          <w:p>
            <w:pPr>
              <w:spacing w:after="0"/>
              <w:jc w:val="left"/>
            </w:pPr>
          </w:p>
        </w:tc>
        <w:tc>
          <w:tcPr>
            <w:tcW w:type="dxa" w:w="1593"/>
          </w:tcPr>
          <w:p>
            <w:pPr>
              <w:spacing w:after="0"/>
              <w:jc w:val="left"/>
            </w:pPr>
            <w:r>
              <w:rPr>
                <w:sz w:val="16"/>
              </w:rPr>
              <w:t>Lightning, 2016-09-25, $0 property; $0 crops (2016 dollars), 1 direct death</w:t>
            </w:r>
          </w:p>
        </w:tc>
        <w:tc>
          <w:tcPr>
            <w:tcW w:type="dxa" w:w="1436"/>
          </w:tcPr>
          <w:p>
            <w:pPr>
              <w:spacing w:after="0"/>
              <w:jc w:val="left"/>
            </w:pPr>
            <w:r>
              <w:rPr>
                <w:sz w:val="16"/>
              </w:rPr>
              <w:t>Lightning, 2010-06-09, $600,000 property; $0 crops (2010 dollars)</w:t>
            </w:r>
          </w:p>
        </w:tc>
        <w:tc>
          <w:tcPr>
            <w:tcW w:type="dxa" w:w="1966"/>
          </w:tcPr>
          <w:p>
            <w:pPr>
              <w:spacing w:after="0"/>
              <w:jc w:val="left"/>
            </w:pPr>
            <w:r>
              <w:rPr>
                <w:sz w:val="16"/>
              </w:rPr>
              <w:t>Event records naming jurisdictions in the plan: Austin city (5 records), Lago Vista city (1 record), Manor city (1 record).</w:t>
            </w:r>
          </w:p>
        </w:tc>
        <w:tc>
          <w:tcPr>
            <w:tcW w:type="dxa" w:w="1593"/>
          </w:tcPr>
          <w:p>
            <w:pPr>
              <w:spacing w:after="0"/>
              <w:jc w:val="left"/>
            </w:pPr>
            <w:r>
              <w:rPr>
                <w:sz w:val="16"/>
              </w:rPr>
              <w:t>Storm Events lists lightning with damage or casualties.</w:t>
            </w:r>
          </w:p>
        </w:tc>
      </w:tr>
      <w:tr>
        <w:trPr>
          <w:cantSplit/>
        </w:trPr>
        <w:tc>
          <w:tcPr>
            <w:tcW w:type="dxa" w:w="1877"/>
          </w:tcPr>
          <w:p>
            <w:pPr>
              <w:spacing w:after="0"/>
              <w:jc w:val="left"/>
            </w:pPr>
            <w:r>
              <w:rPr>
                <w:sz w:val="16"/>
              </w:rPr>
              <w:t>High Wind and Strong Wind (outside NRI's Strong Wind definition)</w:t>
            </w:r>
          </w:p>
        </w:tc>
        <w:tc>
          <w:tcPr>
            <w:tcW w:type="dxa" w:w="1890"/>
          </w:tcPr>
          <w:p>
            <w:pPr>
              <w:spacing w:after="0"/>
              <w:jc w:val="left"/>
            </w:pPr>
            <w:r>
              <w:rPr>
                <w:sz w:val="16"/>
              </w:rPr>
              <w:t>wind speed (kt and mph)</w:t>
            </w:r>
          </w:p>
        </w:tc>
        <w:tc>
          <w:tcPr>
            <w:tcW w:type="dxa" w:w="1764"/>
          </w:tcPr>
          <w:p>
            <w:pPr>
              <w:spacing w:after="0"/>
              <w:jc w:val="right"/>
            </w:pPr>
            <w:r>
              <w:rPr>
                <w:sz w:val="16"/>
              </w:rPr>
              <w:t>4 records, 2009 to 2025 (4 zone-level)</w:t>
            </w:r>
          </w:p>
        </w:tc>
        <w:tc>
          <w:tcPr>
            <w:tcW w:type="dxa" w:w="1992"/>
          </w:tcPr>
          <w:p>
            <w:pPr>
              <w:spacing w:after="0"/>
              <w:jc w:val="left"/>
            </w:pPr>
            <w:r>
              <w:rPr>
                <w:sz w:val="16"/>
              </w:rPr>
              <w:t>45 kt (52 mph) to 56 kt (64 mph) (median 49.5 kt (57 mph)); 4 with a recorded value</w:t>
            </w:r>
          </w:p>
        </w:tc>
        <w:tc>
          <w:tcPr>
            <w:tcW w:type="dxa" w:w="1593"/>
          </w:tcPr>
          <w:p>
            <w:pPr>
              <w:spacing w:after="0"/>
              <w:jc w:val="left"/>
            </w:pPr>
            <w:r>
              <w:rPr>
                <w:sz w:val="16"/>
              </w:rPr>
              <w:t>56 kt (64 mph) estimated gust, High Wind, 2013-02-25; NWS zone TXZ192</w:t>
            </w:r>
          </w:p>
        </w:tc>
        <w:tc>
          <w:tcPr>
            <w:tcW w:type="dxa" w:w="1436"/>
          </w:tcPr>
          <w:p>
            <w:pPr>
              <w:spacing w:after="0"/>
              <w:jc w:val="left"/>
            </w:pPr>
            <w:r>
              <w:rPr>
                <w:sz w:val="16"/>
              </w:rPr>
              <w:t>Strong Wind, 2009-04-02, $100,000 property; $0 crops (zone total, 2009 dollars)</w:t>
            </w:r>
          </w:p>
        </w:tc>
        <w:tc>
          <w:tcPr>
            <w:tcW w:type="dxa" w:w="1966"/>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Thunderstorm Wind</w:t>
            </w:r>
          </w:p>
        </w:tc>
        <w:tc>
          <w:tcPr>
            <w:tcW w:type="dxa" w:w="1890"/>
          </w:tcPr>
          <w:p>
            <w:pPr>
              <w:spacing w:after="0"/>
              <w:jc w:val="left"/>
            </w:pPr>
            <w:r>
              <w:rPr>
                <w:sz w:val="16"/>
              </w:rPr>
              <w:t>wind speed (kt and mph)</w:t>
            </w:r>
          </w:p>
        </w:tc>
        <w:tc>
          <w:tcPr>
            <w:tcW w:type="dxa" w:w="1764"/>
          </w:tcPr>
          <w:p>
            <w:pPr>
              <w:spacing w:after="0"/>
              <w:jc w:val="right"/>
            </w:pPr>
            <w:r>
              <w:rPr>
                <w:sz w:val="16"/>
              </w:rPr>
              <w:t>314 records, 1956 to 2026</w:t>
            </w:r>
          </w:p>
        </w:tc>
        <w:tc>
          <w:tcPr>
            <w:tcW w:type="dxa" w:w="1992"/>
          </w:tcPr>
          <w:p>
            <w:pPr>
              <w:spacing w:after="0"/>
              <w:jc w:val="left"/>
            </w:pPr>
            <w:r>
              <w:rPr>
                <w:sz w:val="16"/>
              </w:rPr>
              <w:t>35 kt (40 mph) to 75 kt (86 mph) (median 56 kt (64 mph)); 243 with a recorded value</w:t>
            </w:r>
          </w:p>
        </w:tc>
        <w:tc>
          <w:tcPr>
            <w:tcW w:type="dxa" w:w="1593"/>
          </w:tcPr>
          <w:p>
            <w:pPr>
              <w:spacing w:after="0"/>
              <w:jc w:val="left"/>
            </w:pPr>
            <w:r>
              <w:rPr>
                <w:sz w:val="16"/>
              </w:rPr>
              <w:t>75 kt (86 mph), measurement type not recorded, Thunderstorm Wind, 1978-05-02</w:t>
            </w:r>
          </w:p>
        </w:tc>
        <w:tc>
          <w:tcPr>
            <w:tcW w:type="dxa" w:w="1436"/>
          </w:tcPr>
          <w:p>
            <w:pPr>
              <w:spacing w:after="0"/>
              <w:jc w:val="left"/>
            </w:pPr>
            <w:r>
              <w:rPr>
                <w:sz w:val="16"/>
              </w:rPr>
              <w:t>Thunderstorm Wind, 2008-05-14, $50,000,000 property; $0 crops (2008 dollars)</w:t>
            </w:r>
          </w:p>
        </w:tc>
        <w:tc>
          <w:tcPr>
            <w:tcW w:type="dxa" w:w="1966"/>
          </w:tcPr>
          <w:p>
            <w:pPr>
              <w:spacing w:after="0"/>
              <w:jc w:val="left"/>
            </w:pPr>
            <w:r>
              <w:rPr>
                <w:sz w:val="16"/>
              </w:rPr>
              <w:t>Event records naming jurisdictions in the plan: Austin city (46 records), Pflugerville city (11 records), Manor city (8 records), Creedmoor city (4 records), Jonestown city (2 records), Lakeway city (1 record), West Lake Hills city (1 record).</w:t>
            </w:r>
          </w:p>
        </w:tc>
        <w:tc>
          <w:tcPr>
            <w:tcW w:type="dxa" w:w="1593"/>
          </w:tcPr>
          <w:p>
            <w:pPr>
              <w:spacing w:after="0"/>
              <w:jc w:val="left"/>
            </w:pPr>
          </w:p>
        </w:tc>
      </w:tr>
      <w:tr>
        <w:trPr>
          <w:cantSplit/>
        </w:trPr>
        <w:tc>
          <w:tcPr>
            <w:tcW w:type="dxa" w:w="1877"/>
          </w:tcPr>
          <w:p>
            <w:pPr>
              <w:spacing w:after="0"/>
              <w:jc w:val="left"/>
            </w:pPr>
            <w:r>
              <w:rPr>
                <w:sz w:val="16"/>
              </w:rPr>
              <w:t>Tornado</w:t>
            </w:r>
          </w:p>
        </w:tc>
        <w:tc>
          <w:tcPr>
            <w:tcW w:type="dxa" w:w="1890"/>
          </w:tcPr>
          <w:p>
            <w:pPr>
              <w:spacing w:after="0"/>
              <w:jc w:val="left"/>
            </w:pPr>
            <w:r>
              <w:rPr>
                <w:sz w:val="16"/>
              </w:rPr>
              <w:t>Enhanced Fujita (Fujita before Feb 2007)</w:t>
            </w:r>
          </w:p>
        </w:tc>
        <w:tc>
          <w:tcPr>
            <w:tcW w:type="dxa" w:w="1764"/>
          </w:tcPr>
          <w:p>
            <w:pPr>
              <w:spacing w:after="0"/>
              <w:jc w:val="right"/>
            </w:pPr>
            <w:r>
              <w:rPr>
                <w:sz w:val="16"/>
              </w:rPr>
              <w:t>71 records, 1953 to 2024</w:t>
            </w:r>
          </w:p>
        </w:tc>
        <w:tc>
          <w:tcPr>
            <w:tcW w:type="dxa" w:w="1992"/>
          </w:tcPr>
          <w:p>
            <w:pPr>
              <w:spacing w:after="0"/>
              <w:jc w:val="left"/>
            </w:pPr>
            <w:r>
              <w:rPr>
                <w:sz w:val="16"/>
              </w:rPr>
              <w:t>F/EF0 to F/EF4 (median F/EF1); 68 with a recorded value</w:t>
            </w:r>
          </w:p>
        </w:tc>
        <w:tc>
          <w:tcPr>
            <w:tcW w:type="dxa" w:w="1593"/>
          </w:tcPr>
          <w:p>
            <w:pPr>
              <w:spacing w:after="0"/>
              <w:jc w:val="left"/>
            </w:pPr>
            <w:r>
              <w:rPr>
                <w:sz w:val="16"/>
              </w:rPr>
              <w:t>F4 tornado, 1997-05-27, 5.6 mi within this county, 440 yd wide, $15,000,000 property; $0 crops (1997 dollars), 1 direct death, 5 direct injuries</w:t>
            </w:r>
          </w:p>
        </w:tc>
        <w:tc>
          <w:tcPr>
            <w:tcW w:type="dxa" w:w="1436"/>
          </w:tcPr>
          <w:p>
            <w:pPr>
              <w:spacing w:after="0"/>
              <w:jc w:val="left"/>
            </w:pPr>
            <w:r>
              <w:rPr>
                <w:sz w:val="16"/>
              </w:rPr>
              <w:t>Tornado, 1980-08-10, $250,000,000 property; crops not recorded (1980 dollars)</w:t>
            </w:r>
          </w:p>
        </w:tc>
        <w:tc>
          <w:tcPr>
            <w:tcW w:type="dxa" w:w="1966"/>
          </w:tcPr>
          <w:p>
            <w:pPr>
              <w:spacing w:after="0"/>
              <w:jc w:val="left"/>
            </w:pPr>
            <w:r>
              <w:rPr>
                <w:sz w:val="16"/>
              </w:rPr>
              <w:t>Event records naming jurisdictions in the plan: Manor city (3 records), Austin city (2 records), Pflugerville city (2 records), Creedmoor city (1 record), Jonestown city (1 record), Lago Vista city (1 record), Lakeway city (1 record).</w:t>
            </w:r>
          </w:p>
        </w:tc>
        <w:tc>
          <w:tcPr>
            <w:tcW w:type="dxa" w:w="159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7"/>
          </w:tcPr>
          <w:p>
            <w:pPr>
              <w:spacing w:after="0"/>
              <w:jc w:val="left"/>
            </w:pPr>
            <w:r>
              <w:rPr>
                <w:sz w:val="16"/>
              </w:rPr>
              <w:t>Wildfire</w:t>
            </w:r>
          </w:p>
        </w:tc>
        <w:tc>
          <w:tcPr>
            <w:tcW w:type="dxa" w:w="1890"/>
          </w:tcPr>
          <w:p>
            <w:pPr>
              <w:spacing w:after="0"/>
              <w:jc w:val="left"/>
            </w:pPr>
            <w:r>
              <w:rPr>
                <w:sz w:val="16"/>
              </w:rPr>
              <w:t>acres burned (local data)</w:t>
            </w:r>
          </w:p>
        </w:tc>
        <w:tc>
          <w:tcPr>
            <w:tcW w:type="dxa" w:w="1764"/>
          </w:tcPr>
          <w:p>
            <w:pPr>
              <w:spacing w:after="0"/>
              <w:jc w:val="right"/>
            </w:pPr>
            <w:r>
              <w:rPr>
                <w:sz w:val="16"/>
              </w:rPr>
              <w:t>3 records, 2011 (3 zone-level)</w:t>
            </w:r>
          </w:p>
        </w:tc>
        <w:tc>
          <w:tcPr>
            <w:tcW w:type="dxa" w:w="1992"/>
          </w:tcPr>
          <w:p>
            <w:pPr>
              <w:spacing w:after="0"/>
              <w:jc w:val="left"/>
            </w:pPr>
          </w:p>
        </w:tc>
        <w:tc>
          <w:tcPr>
            <w:tcW w:type="dxa" w:w="1593"/>
          </w:tcPr>
          <w:p>
            <w:pPr>
              <w:spacing w:after="0"/>
              <w:jc w:val="left"/>
            </w:pPr>
            <w:r>
              <w:rPr>
                <w:sz w:val="16"/>
              </w:rPr>
              <w:t>Wildfire, 2011-09-04, $10,000,000 property; $0 crops (2011 dollars); NWS zone TXZ192</w:t>
            </w:r>
          </w:p>
        </w:tc>
        <w:tc>
          <w:tcPr>
            <w:tcW w:type="dxa" w:w="1436"/>
          </w:tcPr>
          <w:p>
            <w:pPr>
              <w:spacing w:after="0"/>
              <w:jc w:val="left"/>
            </w:pPr>
          </w:p>
        </w:tc>
        <w:tc>
          <w:tcPr>
            <w:tcW w:type="dxa" w:w="1966"/>
          </w:tcPr>
          <w:p>
            <w:pPr>
              <w:spacing w:after="0"/>
              <w:jc w:val="left"/>
            </w:pPr>
            <w:r>
              <w:rPr>
                <w:sz w:val="16"/>
              </w:rPr>
              <w:t>Countywide (zone-level records).</w:t>
            </w:r>
          </w:p>
        </w:tc>
        <w:tc>
          <w:tcPr>
            <w:tcW w:type="dxa" w:w="1593"/>
          </w:tcPr>
          <w:p>
            <w:pPr>
              <w:spacing w:after="0"/>
              <w:jc w:val="left"/>
            </w:pPr>
          </w:p>
        </w:tc>
      </w:tr>
      <w:tr>
        <w:trPr>
          <w:cantSplit/>
        </w:trPr>
        <w:tc>
          <w:tcPr>
            <w:tcW w:type="dxa" w:w="1877"/>
          </w:tcPr>
          <w:p>
            <w:pPr>
              <w:spacing w:after="0"/>
              <w:jc w:val="left"/>
            </w:pPr>
            <w:r>
              <w:rPr>
                <w:sz w:val="16"/>
              </w:rPr>
              <w:t>Winter Storm, Heavy Snow, Blizzard, Lake-Effect Snow, Winter Weather, Sleet</w:t>
            </w:r>
          </w:p>
        </w:tc>
        <w:tc>
          <w:tcPr>
            <w:tcW w:type="dxa" w:w="1890"/>
          </w:tcPr>
          <w:p>
            <w:pPr>
              <w:spacing w:after="0"/>
              <w:jc w:val="left"/>
            </w:pPr>
            <w:r>
              <w:rPr>
                <w:sz w:val="16"/>
              </w:rPr>
              <w:t>none in data (snowfall: local data)</w:t>
            </w:r>
          </w:p>
        </w:tc>
        <w:tc>
          <w:tcPr>
            <w:tcW w:type="dxa" w:w="1764"/>
          </w:tcPr>
          <w:p>
            <w:pPr>
              <w:spacing w:after="0"/>
              <w:jc w:val="right"/>
            </w:pPr>
            <w:r>
              <w:rPr>
                <w:sz w:val="16"/>
              </w:rPr>
              <w:t>42 records, 1996 to 2026 (42 zone-level)</w:t>
            </w:r>
          </w:p>
        </w:tc>
        <w:tc>
          <w:tcPr>
            <w:tcW w:type="dxa" w:w="1992"/>
          </w:tcPr>
          <w:p>
            <w:pPr>
              <w:spacing w:after="0"/>
              <w:jc w:val="left"/>
            </w:pPr>
          </w:p>
        </w:tc>
        <w:tc>
          <w:tcPr>
            <w:tcW w:type="dxa" w:w="1593"/>
          </w:tcPr>
          <w:p>
            <w:pPr>
              <w:spacing w:after="0"/>
              <w:jc w:val="left"/>
            </w:pPr>
            <w:r>
              <w:rPr>
                <w:sz w:val="16"/>
              </w:rPr>
              <w:t>Winter Storm, 2023-02-01, $55,500,000 property; $0 crops (2023 dollars); NWS zone TXZ192</w:t>
            </w:r>
          </w:p>
        </w:tc>
        <w:tc>
          <w:tcPr>
            <w:tcW w:type="dxa" w:w="1436"/>
          </w:tcPr>
          <w:p>
            <w:pPr>
              <w:spacing w:after="0"/>
              <w:jc w:val="left"/>
            </w:pPr>
          </w:p>
        </w:tc>
        <w:tc>
          <w:tcPr>
            <w:tcW w:type="dxa" w:w="1966"/>
          </w:tcPr>
          <w:p>
            <w:pPr>
              <w:spacing w:after="0"/>
              <w:jc w:val="left"/>
            </w:pPr>
            <w:r>
              <w:rPr>
                <w:sz w:val="16"/>
              </w:rPr>
              <w:t>Countywide (zone-level records).</w:t>
            </w:r>
          </w:p>
        </w:tc>
        <w:tc>
          <w:tcPr>
            <w:tcW w:type="dxa" w:w="159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1989"/>
        <w:gridCol w:w="3125"/>
        <w:gridCol w:w="2220"/>
        <w:gridCol w:w="1542"/>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1989"/>
            <w:shd w:val="clear" w:color="auto" w:fill="E8E8E8"/>
          </w:tcPr>
          <w:p>
            <w:pPr>
              <w:spacing w:after="0"/>
              <w:jc w:val="left"/>
            </w:pPr>
            <w:r>
              <w:rPr>
                <w:b/>
                <w:sz w:val="16"/>
              </w:rPr>
              <w:t>Title</w:t>
            </w:r>
          </w:p>
        </w:tc>
        <w:tc>
          <w:tcPr>
            <w:tcW w:type="dxa" w:w="3125"/>
            <w:shd w:val="clear" w:color="auto" w:fill="E8E8E8"/>
          </w:tcPr>
          <w:p>
            <w:pPr>
              <w:spacing w:after="0"/>
              <w:jc w:val="left"/>
            </w:pPr>
            <w:r>
              <w:rPr>
                <w:b/>
                <w:sz w:val="16"/>
              </w:rPr>
              <w:t>Mapped hazard</w:t>
            </w:r>
          </w:p>
        </w:tc>
        <w:tc>
          <w:tcPr>
            <w:tcW w:type="dxa" w:w="22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2"/>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2025-07-06</w:t>
            </w:r>
          </w:p>
        </w:tc>
        <w:tc>
          <w:tcPr>
            <w:tcW w:type="dxa" w:w="1037"/>
          </w:tcPr>
          <w:p>
            <w:pPr>
              <w:spacing w:after="0"/>
              <w:jc w:val="left"/>
            </w:pPr>
            <w:r>
              <w:rPr>
                <w:sz w:val="16"/>
              </w:rPr>
              <w:t>2025-07-02</w:t>
            </w:r>
          </w:p>
        </w:tc>
        <w:tc>
          <w:tcPr>
            <w:tcW w:type="dxa" w:w="1037"/>
          </w:tcPr>
          <w:p>
            <w:pPr>
              <w:spacing w:after="0"/>
              <w:jc w:val="left"/>
            </w:pPr>
            <w:r>
              <w:rPr>
                <w:sz w:val="16"/>
              </w:rPr>
              <w:t>DR-4879-TX</w:t>
            </w:r>
          </w:p>
        </w:tc>
        <w:tc>
          <w:tcPr>
            <w:tcW w:type="dxa" w:w="1247"/>
          </w:tcPr>
          <w:p>
            <w:pPr>
              <w:spacing w:after="0"/>
              <w:jc w:val="left"/>
            </w:pPr>
            <w:r>
              <w:rPr>
                <w:sz w:val="16"/>
              </w:rPr>
              <w:t>Major disaster</w:t>
            </w:r>
          </w:p>
        </w:tc>
        <w:tc>
          <w:tcPr>
            <w:tcW w:type="dxa" w:w="1989"/>
          </w:tcPr>
          <w:p>
            <w:pPr>
              <w:spacing w:after="0"/>
              <w:jc w:val="left"/>
            </w:pPr>
            <w:r>
              <w:rPr>
                <w:sz w:val="16"/>
              </w:rPr>
              <w:t>Severe Storms, Straight-Line Winds, and Flooding</w:t>
            </w:r>
          </w:p>
        </w:tc>
        <w:tc>
          <w:tcPr>
            <w:tcW w:type="dxa" w:w="3125"/>
          </w:tcPr>
          <w:p>
            <w:pPr>
              <w:spacing w:after="0"/>
              <w:jc w:val="left"/>
            </w:pPr>
            <w:r>
              <w:rPr>
                <w:sz w:val="16"/>
              </w:rPr>
              <w:t>Inland Flooding (primary); also designated: Strong Wind</w:t>
            </w:r>
          </w:p>
        </w:tc>
        <w:tc>
          <w:tcPr>
            <w:tcW w:type="dxa" w:w="2220"/>
          </w:tcPr>
          <w:p>
            <w:pPr>
              <w:spacing w:after="0"/>
              <w:jc w:val="right"/>
            </w:pPr>
            <w:r>
              <w:rPr>
                <w:sz w:val="16"/>
              </w:rPr>
              <w:t>$6,264,965.16</w:t>
            </w:r>
          </w:p>
        </w:tc>
        <w:tc>
          <w:tcPr>
            <w:tcW w:type="dxa" w:w="1542"/>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47"/>
          </w:tcPr>
          <w:p>
            <w:pPr>
              <w:spacing w:after="0"/>
              <w:jc w:val="left"/>
            </w:pPr>
            <w:r>
              <w:rPr>
                <w:sz w:val="16"/>
              </w:rPr>
              <w:t>Major disaster</w:t>
            </w:r>
          </w:p>
        </w:tc>
        <w:tc>
          <w:tcPr>
            <w:tcW w:type="dxa" w:w="1989"/>
          </w:tcPr>
          <w:p>
            <w:pPr>
              <w:spacing w:after="0"/>
              <w:jc w:val="left"/>
            </w:pPr>
            <w:r>
              <w:rPr>
                <w:sz w:val="16"/>
              </w:rPr>
              <w:t>Severe Winter Storm</w:t>
            </w:r>
          </w:p>
        </w:tc>
        <w:tc>
          <w:tcPr>
            <w:tcW w:type="dxa" w:w="3125"/>
          </w:tcPr>
          <w:p>
            <w:pPr>
              <w:spacing w:after="0"/>
              <w:jc w:val="left"/>
            </w:pPr>
            <w:r>
              <w:rPr>
                <w:sz w:val="16"/>
              </w:rPr>
              <w:t>Winter Weather</w:t>
            </w:r>
          </w:p>
        </w:tc>
        <w:tc>
          <w:tcPr>
            <w:tcW w:type="dxa" w:w="2220"/>
          </w:tcPr>
          <w:p>
            <w:pPr>
              <w:spacing w:after="0"/>
              <w:jc w:val="right"/>
            </w:pPr>
            <w:r>
              <w:rPr>
                <w:sz w:val="16"/>
              </w:rPr>
              <w:t>$48,107,978.01</w:t>
            </w:r>
          </w:p>
        </w:tc>
        <w:tc>
          <w:tcPr>
            <w:tcW w:type="dxa" w:w="1542"/>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7"/>
          </w:tcPr>
          <w:p>
            <w:pPr>
              <w:spacing w:after="0"/>
              <w:jc w:val="left"/>
            </w:pPr>
            <w:r>
              <w:rPr>
                <w:sz w:val="16"/>
              </w:rPr>
              <w:t>Major disaster</w:t>
            </w:r>
          </w:p>
        </w:tc>
        <w:tc>
          <w:tcPr>
            <w:tcW w:type="dxa" w:w="1989"/>
          </w:tcPr>
          <w:p>
            <w:pPr>
              <w:spacing w:after="0"/>
              <w:jc w:val="left"/>
            </w:pPr>
            <w:r>
              <w:rPr>
                <w:sz w:val="16"/>
              </w:rPr>
              <w:t>Severe Winter Storms</w:t>
            </w:r>
          </w:p>
        </w:tc>
        <w:tc>
          <w:tcPr>
            <w:tcW w:type="dxa" w:w="3125"/>
          </w:tcPr>
          <w:p>
            <w:pPr>
              <w:spacing w:after="0"/>
              <w:jc w:val="left"/>
            </w:pPr>
            <w:r>
              <w:rPr>
                <w:sz w:val="16"/>
              </w:rPr>
              <w:t>Ice Storm</w:t>
            </w:r>
          </w:p>
        </w:tc>
        <w:tc>
          <w:tcPr>
            <w:tcW w:type="dxa" w:w="2220"/>
          </w:tcPr>
          <w:p>
            <w:pPr>
              <w:spacing w:after="0"/>
              <w:jc w:val="right"/>
            </w:pPr>
            <w:r>
              <w:rPr>
                <w:sz w:val="16"/>
              </w:rPr>
              <w:t>$3,605,812.78</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7"/>
          </w:tcPr>
          <w:p>
            <w:pPr>
              <w:spacing w:after="0"/>
              <w:jc w:val="left"/>
            </w:pPr>
            <w:r>
              <w:rPr>
                <w:sz w:val="16"/>
              </w:rPr>
              <w:t>Emergency</w:t>
            </w:r>
          </w:p>
        </w:tc>
        <w:tc>
          <w:tcPr>
            <w:tcW w:type="dxa" w:w="1989"/>
          </w:tcPr>
          <w:p>
            <w:pPr>
              <w:spacing w:after="0"/>
              <w:jc w:val="left"/>
            </w:pPr>
            <w:r>
              <w:rPr>
                <w:sz w:val="16"/>
              </w:rPr>
              <w:t>Severe Winter Storm</w:t>
            </w:r>
          </w:p>
        </w:tc>
        <w:tc>
          <w:tcPr>
            <w:tcW w:type="dxa" w:w="3125"/>
          </w:tcPr>
          <w:p>
            <w:pPr>
              <w:spacing w:after="0"/>
              <w:jc w:val="left"/>
            </w:pPr>
            <w:r>
              <w:rPr>
                <w:sz w:val="16"/>
              </w:rPr>
              <w:t>Ice Storm</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47"/>
          </w:tcPr>
          <w:p>
            <w:pPr>
              <w:spacing w:after="0"/>
              <w:jc w:val="left"/>
            </w:pPr>
            <w:r>
              <w:rPr>
                <w:sz w:val="16"/>
              </w:rPr>
              <w:t>Emergency</w:t>
            </w:r>
          </w:p>
        </w:tc>
        <w:tc>
          <w:tcPr>
            <w:tcW w:type="dxa" w:w="1989"/>
          </w:tcPr>
          <w:p>
            <w:pPr>
              <w:spacing w:after="0"/>
              <w:jc w:val="left"/>
            </w:pPr>
            <w:r>
              <w:rPr>
                <w:sz w:val="16"/>
              </w:rPr>
              <w:t>Tropical Storms Marco and Laura</w:t>
            </w:r>
          </w:p>
        </w:tc>
        <w:tc>
          <w:tcPr>
            <w:tcW w:type="dxa" w:w="3125"/>
          </w:tcPr>
          <w:p>
            <w:pPr>
              <w:spacing w:after="0"/>
              <w:jc w:val="left"/>
            </w:pPr>
            <w:r>
              <w:rPr>
                <w:sz w:val="16"/>
              </w:rPr>
              <w:t>Hurricane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7"/>
          </w:tcPr>
          <w:p>
            <w:pPr>
              <w:spacing w:after="0"/>
              <w:jc w:val="left"/>
            </w:pPr>
            <w:r>
              <w:rPr>
                <w:sz w:val="16"/>
              </w:rPr>
              <w:t>Major disaster</w:t>
            </w:r>
          </w:p>
        </w:tc>
        <w:tc>
          <w:tcPr>
            <w:tcW w:type="dxa" w:w="1989"/>
          </w:tcPr>
          <w:p>
            <w:pPr>
              <w:spacing w:after="0"/>
              <w:jc w:val="left"/>
            </w:pPr>
            <w:r>
              <w:rPr>
                <w:sz w:val="16"/>
              </w:rPr>
              <w:t>COVID-19 Pandemic</w:t>
            </w:r>
          </w:p>
        </w:tc>
        <w:tc>
          <w:tcPr>
            <w:tcW w:type="dxa" w:w="3125"/>
          </w:tcPr>
          <w:p>
            <w:pPr>
              <w:spacing w:after="0"/>
              <w:jc w:val="left"/>
            </w:pPr>
            <w:r>
              <w:rPr>
                <w:sz w:val="16"/>
              </w:rPr>
              <w:t>Non-natural, not counted</w:t>
            </w:r>
          </w:p>
        </w:tc>
        <w:tc>
          <w:tcPr>
            <w:tcW w:type="dxa" w:w="2220"/>
          </w:tcPr>
          <w:p>
            <w:pPr>
              <w:spacing w:after="0"/>
              <w:jc w:val="right"/>
            </w:pPr>
            <w:r>
              <w:rPr>
                <w:sz w:val="16"/>
              </w:rPr>
              <w:t>$115,885,509.72</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7"/>
          </w:tcPr>
          <w:p>
            <w:pPr>
              <w:spacing w:after="0"/>
              <w:jc w:val="left"/>
            </w:pPr>
            <w:r>
              <w:rPr>
                <w:sz w:val="16"/>
              </w:rPr>
              <w:t>Emergency</w:t>
            </w:r>
          </w:p>
        </w:tc>
        <w:tc>
          <w:tcPr>
            <w:tcW w:type="dxa" w:w="1989"/>
          </w:tcPr>
          <w:p>
            <w:pPr>
              <w:spacing w:after="0"/>
              <w:jc w:val="left"/>
            </w:pPr>
            <w:r>
              <w:rPr>
                <w:sz w:val="16"/>
              </w:rPr>
              <w:t>COVID-19</w:t>
            </w:r>
          </w:p>
        </w:tc>
        <w:tc>
          <w:tcPr>
            <w:tcW w:type="dxa" w:w="3125"/>
          </w:tcPr>
          <w:p>
            <w:pPr>
              <w:spacing w:after="0"/>
              <w:jc w:val="left"/>
            </w:pPr>
            <w:r>
              <w:rPr>
                <w:sz w:val="16"/>
              </w:rPr>
              <w:t>Non-natural, not counted</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47"/>
          </w:tcPr>
          <w:p>
            <w:pPr>
              <w:spacing w:after="0"/>
              <w:jc w:val="left"/>
            </w:pPr>
            <w:r>
              <w:rPr>
                <w:sz w:val="16"/>
              </w:rPr>
              <w:t>Major disaster</w:t>
            </w:r>
          </w:p>
        </w:tc>
        <w:tc>
          <w:tcPr>
            <w:tcW w:type="dxa" w:w="1989"/>
          </w:tcPr>
          <w:p>
            <w:pPr>
              <w:spacing w:after="0"/>
              <w:jc w:val="left"/>
            </w:pPr>
            <w:r>
              <w:rPr>
                <w:sz w:val="16"/>
              </w:rPr>
              <w:t>Severe Storms and Flooding</w:t>
            </w:r>
          </w:p>
        </w:tc>
        <w:tc>
          <w:tcPr>
            <w:tcW w:type="dxa" w:w="3125"/>
          </w:tcPr>
          <w:p>
            <w:pPr>
              <w:spacing w:after="0"/>
              <w:jc w:val="left"/>
            </w:pPr>
            <w:r>
              <w:rPr>
                <w:sz w:val="16"/>
              </w:rPr>
              <w:t>Inland Flooding</w:t>
            </w:r>
          </w:p>
        </w:tc>
        <w:tc>
          <w:tcPr>
            <w:tcW w:type="dxa" w:w="2220"/>
          </w:tcPr>
          <w:p>
            <w:pPr>
              <w:spacing w:after="0"/>
              <w:jc w:val="right"/>
            </w:pPr>
            <w:r>
              <w:rPr>
                <w:sz w:val="16"/>
              </w:rPr>
              <w:t>$3,136,908.06</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47"/>
          </w:tcPr>
          <w:p>
            <w:pPr>
              <w:spacing w:after="0"/>
              <w:jc w:val="left"/>
            </w:pPr>
            <w:r>
              <w:rPr>
                <w:sz w:val="16"/>
              </w:rPr>
              <w:t>Major disaster</w:t>
            </w:r>
          </w:p>
        </w:tc>
        <w:tc>
          <w:tcPr>
            <w:tcW w:type="dxa" w:w="1989"/>
          </w:tcPr>
          <w:p>
            <w:pPr>
              <w:spacing w:after="0"/>
              <w:jc w:val="left"/>
            </w:pPr>
            <w:r>
              <w:rPr>
                <w:sz w:val="16"/>
              </w:rPr>
              <w:t>Hurricane Harvey</w:t>
            </w:r>
          </w:p>
        </w:tc>
        <w:tc>
          <w:tcPr>
            <w:tcW w:type="dxa" w:w="3125"/>
          </w:tcPr>
          <w:p>
            <w:pPr>
              <w:spacing w:after="0"/>
              <w:jc w:val="left"/>
            </w:pPr>
            <w:r>
              <w:rPr>
                <w:sz w:val="16"/>
              </w:rPr>
              <w:t>Hurricane</w:t>
            </w:r>
          </w:p>
        </w:tc>
        <w:tc>
          <w:tcPr>
            <w:tcW w:type="dxa" w:w="2220"/>
          </w:tcPr>
          <w:p>
            <w:pPr>
              <w:spacing w:after="0"/>
              <w:jc w:val="right"/>
            </w:pPr>
            <w:r>
              <w:rPr>
                <w:sz w:val="16"/>
              </w:rPr>
              <w:t>$499,539.64</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47"/>
          </w:tcPr>
          <w:p>
            <w:pPr>
              <w:spacing w:after="0"/>
              <w:jc w:val="left"/>
            </w:pPr>
            <w:r>
              <w:rPr>
                <w:sz w:val="16"/>
              </w:rPr>
              <w:t>Major disaster</w:t>
            </w:r>
          </w:p>
        </w:tc>
        <w:tc>
          <w:tcPr>
            <w:tcW w:type="dxa" w:w="1989"/>
          </w:tcPr>
          <w:p>
            <w:pPr>
              <w:spacing w:after="0"/>
              <w:jc w:val="left"/>
            </w:pPr>
            <w:r>
              <w:rPr>
                <w:sz w:val="16"/>
              </w:rPr>
              <w:t>Severe Storms and Flooding</w:t>
            </w:r>
          </w:p>
        </w:tc>
        <w:tc>
          <w:tcPr>
            <w:tcW w:type="dxa" w:w="3125"/>
          </w:tcPr>
          <w:p>
            <w:pPr>
              <w:spacing w:after="0"/>
              <w:jc w:val="left"/>
            </w:pPr>
            <w:r>
              <w:rPr>
                <w:sz w:val="16"/>
              </w:rPr>
              <w:t>Inland Flooding</w:t>
            </w:r>
          </w:p>
        </w:tc>
        <w:tc>
          <w:tcPr>
            <w:tcW w:type="dxa" w:w="2220"/>
          </w:tcPr>
          <w:p>
            <w:pPr>
              <w:spacing w:after="0"/>
              <w:jc w:val="right"/>
            </w:pPr>
            <w:r>
              <w:rPr>
                <w:sz w:val="16"/>
              </w:rPr>
              <w:t>$26,617.18</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47"/>
          </w:tcPr>
          <w:p>
            <w:pPr>
              <w:spacing w:after="0"/>
              <w:jc w:val="left"/>
            </w:pPr>
            <w:r>
              <w:rPr>
                <w:sz w:val="16"/>
              </w:rPr>
              <w:t>Major disaster</w:t>
            </w:r>
          </w:p>
        </w:tc>
        <w:tc>
          <w:tcPr>
            <w:tcW w:type="dxa" w:w="1989"/>
          </w:tcPr>
          <w:p>
            <w:pPr>
              <w:spacing w:after="0"/>
              <w:jc w:val="left"/>
            </w:pPr>
            <w:r>
              <w:rPr>
                <w:sz w:val="16"/>
              </w:rPr>
              <w:t>Severe Storms, Tornadoes, Straight-Line Winds, and Flooding</w:t>
            </w:r>
          </w:p>
        </w:tc>
        <w:tc>
          <w:tcPr>
            <w:tcW w:type="dxa" w:w="3125"/>
          </w:tcPr>
          <w:p>
            <w:pPr>
              <w:spacing w:after="0"/>
              <w:jc w:val="left"/>
            </w:pPr>
            <w:r>
              <w:rPr>
                <w:sz w:val="16"/>
              </w:rPr>
              <w:t>Inland Flooding; Strong Wind; Tornado</w:t>
            </w:r>
          </w:p>
        </w:tc>
        <w:tc>
          <w:tcPr>
            <w:tcW w:type="dxa" w:w="2220"/>
          </w:tcPr>
          <w:p>
            <w:pPr>
              <w:spacing w:after="0"/>
              <w:jc w:val="right"/>
            </w:pPr>
            <w:r>
              <w:rPr>
                <w:sz w:val="16"/>
              </w:rPr>
              <w:t>$14,660,218.01</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47"/>
          </w:tcPr>
          <w:p>
            <w:pPr>
              <w:spacing w:after="0"/>
              <w:jc w:val="left"/>
            </w:pPr>
            <w:r>
              <w:rPr>
                <w:sz w:val="16"/>
              </w:rPr>
              <w:t>Major disaster</w:t>
            </w:r>
          </w:p>
        </w:tc>
        <w:tc>
          <w:tcPr>
            <w:tcW w:type="dxa" w:w="1989"/>
          </w:tcPr>
          <w:p>
            <w:pPr>
              <w:spacing w:after="0"/>
              <w:jc w:val="left"/>
            </w:pPr>
            <w:r>
              <w:rPr>
                <w:sz w:val="16"/>
              </w:rPr>
              <w:t>Severe Storms, Tornadoes, Straight-Line Winds and Flooding</w:t>
            </w:r>
          </w:p>
        </w:tc>
        <w:tc>
          <w:tcPr>
            <w:tcW w:type="dxa" w:w="3125"/>
          </w:tcPr>
          <w:p>
            <w:pPr>
              <w:spacing w:after="0"/>
              <w:jc w:val="left"/>
            </w:pPr>
            <w:r>
              <w:rPr>
                <w:sz w:val="16"/>
              </w:rPr>
              <w:t>Inland Flooding; Strong Wind; Tornado</w:t>
            </w:r>
          </w:p>
        </w:tc>
        <w:tc>
          <w:tcPr>
            <w:tcW w:type="dxa" w:w="2220"/>
          </w:tcPr>
          <w:p>
            <w:pPr>
              <w:spacing w:after="0"/>
              <w:jc w:val="right"/>
            </w:pPr>
            <w:r>
              <w:rPr>
                <w:sz w:val="16"/>
              </w:rPr>
              <w:t>$2,278,862.12</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2013-12-20</w:t>
            </w:r>
          </w:p>
        </w:tc>
        <w:tc>
          <w:tcPr>
            <w:tcW w:type="dxa" w:w="1037"/>
          </w:tcPr>
          <w:p>
            <w:pPr>
              <w:spacing w:after="0"/>
              <w:jc w:val="left"/>
            </w:pPr>
            <w:r>
              <w:rPr>
                <w:sz w:val="16"/>
              </w:rPr>
              <w:t>2013-10-30</w:t>
            </w:r>
          </w:p>
        </w:tc>
        <w:tc>
          <w:tcPr>
            <w:tcW w:type="dxa" w:w="1037"/>
          </w:tcPr>
          <w:p>
            <w:pPr>
              <w:spacing w:after="0"/>
              <w:jc w:val="left"/>
            </w:pPr>
            <w:r>
              <w:rPr>
                <w:sz w:val="16"/>
              </w:rPr>
              <w:t>DR-4159-TX</w:t>
            </w:r>
          </w:p>
        </w:tc>
        <w:tc>
          <w:tcPr>
            <w:tcW w:type="dxa" w:w="1247"/>
          </w:tcPr>
          <w:p>
            <w:pPr>
              <w:spacing w:after="0"/>
              <w:jc w:val="left"/>
            </w:pPr>
            <w:r>
              <w:rPr>
                <w:sz w:val="16"/>
              </w:rPr>
              <w:t>Major disaster</w:t>
            </w:r>
          </w:p>
        </w:tc>
        <w:tc>
          <w:tcPr>
            <w:tcW w:type="dxa" w:w="1989"/>
          </w:tcPr>
          <w:p>
            <w:pPr>
              <w:spacing w:after="0"/>
              <w:jc w:val="left"/>
            </w:pPr>
            <w:r>
              <w:rPr>
                <w:sz w:val="16"/>
              </w:rPr>
              <w:t>Severe Storms and Flooding</w:t>
            </w:r>
          </w:p>
        </w:tc>
        <w:tc>
          <w:tcPr>
            <w:tcW w:type="dxa" w:w="3125"/>
          </w:tcPr>
          <w:p>
            <w:pPr>
              <w:spacing w:after="0"/>
              <w:jc w:val="left"/>
            </w:pPr>
            <w:r>
              <w:rPr>
                <w:sz w:val="16"/>
              </w:rPr>
              <w:t>Inland Flooding</w:t>
            </w:r>
          </w:p>
        </w:tc>
        <w:tc>
          <w:tcPr>
            <w:tcW w:type="dxa" w:w="2220"/>
          </w:tcPr>
          <w:p>
            <w:pPr>
              <w:spacing w:after="0"/>
              <w:jc w:val="right"/>
            </w:pPr>
            <w:r>
              <w:rPr>
                <w:sz w:val="16"/>
              </w:rPr>
              <w:t>$5,309,885.05</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47"/>
          </w:tcPr>
          <w:p>
            <w:pPr>
              <w:spacing w:after="0"/>
              <w:jc w:val="left"/>
            </w:pPr>
            <w:r>
              <w:rPr>
                <w:sz w:val="16"/>
              </w:rPr>
              <w:t>Major disaster</w:t>
            </w:r>
          </w:p>
        </w:tc>
        <w:tc>
          <w:tcPr>
            <w:tcW w:type="dxa" w:w="1989"/>
          </w:tcPr>
          <w:p>
            <w:pPr>
              <w:spacing w:after="0"/>
              <w:jc w:val="left"/>
            </w:pPr>
            <w:r>
              <w:rPr>
                <w:sz w:val="16"/>
              </w:rPr>
              <w:t>Wildfires</w:t>
            </w:r>
          </w:p>
        </w:tc>
        <w:tc>
          <w:tcPr>
            <w:tcW w:type="dxa" w:w="3125"/>
          </w:tcPr>
          <w:p>
            <w:pPr>
              <w:spacing w:after="0"/>
              <w:jc w:val="left"/>
            </w:pPr>
            <w:r>
              <w:rPr>
                <w:sz w:val="16"/>
              </w:rPr>
              <w:t>Wildfire</w:t>
            </w:r>
          </w:p>
        </w:tc>
        <w:tc>
          <w:tcPr>
            <w:tcW w:type="dxa" w:w="2220"/>
          </w:tcPr>
          <w:p>
            <w:pPr>
              <w:spacing w:after="0"/>
              <w:jc w:val="right"/>
            </w:pPr>
            <w:r>
              <w:rPr>
                <w:sz w:val="16"/>
              </w:rPr>
              <w:t>PA not declared for this county</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2011-09-05</w:t>
            </w:r>
          </w:p>
        </w:tc>
        <w:tc>
          <w:tcPr>
            <w:tcW w:type="dxa" w:w="1037"/>
          </w:tcPr>
          <w:p>
            <w:pPr>
              <w:spacing w:after="0"/>
              <w:jc w:val="left"/>
            </w:pPr>
            <w:r>
              <w:rPr>
                <w:sz w:val="16"/>
              </w:rPr>
              <w:t>2011-09-04</w:t>
            </w:r>
          </w:p>
        </w:tc>
        <w:tc>
          <w:tcPr>
            <w:tcW w:type="dxa" w:w="1037"/>
          </w:tcPr>
          <w:p>
            <w:pPr>
              <w:spacing w:after="0"/>
              <w:jc w:val="left"/>
            </w:pPr>
            <w:r>
              <w:rPr>
                <w:sz w:val="16"/>
              </w:rPr>
              <w:t>FM-2960-TX</w:t>
            </w:r>
          </w:p>
        </w:tc>
        <w:tc>
          <w:tcPr>
            <w:tcW w:type="dxa" w:w="1247"/>
          </w:tcPr>
          <w:p>
            <w:pPr>
              <w:spacing w:after="0"/>
              <w:jc w:val="left"/>
            </w:pPr>
            <w:r>
              <w:rPr>
                <w:sz w:val="16"/>
              </w:rPr>
              <w:t>Fire management</w:t>
            </w:r>
          </w:p>
        </w:tc>
        <w:tc>
          <w:tcPr>
            <w:tcW w:type="dxa" w:w="1989"/>
          </w:tcPr>
          <w:p>
            <w:pPr>
              <w:spacing w:after="0"/>
              <w:jc w:val="left"/>
            </w:pPr>
            <w:r>
              <w:rPr>
                <w:sz w:val="16"/>
              </w:rPr>
              <w:t>Steiner Ranch Fire</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r>
              <w:rPr>
                <w:sz w:val="16"/>
              </w:rPr>
              <w:t>same incident as DR-4029</w:t>
            </w:r>
          </w:p>
        </w:tc>
      </w:tr>
      <w:tr>
        <w:trPr>
          <w:cantSplit/>
        </w:trPr>
        <w:tc>
          <w:tcPr>
            <w:tcW w:type="dxa" w:w="1037"/>
          </w:tcPr>
          <w:p>
            <w:pPr>
              <w:spacing w:after="0"/>
              <w:jc w:val="left"/>
            </w:pPr>
            <w:r>
              <w:rPr>
                <w:sz w:val="16"/>
              </w:rPr>
              <w:t>2011-09-05</w:t>
            </w:r>
          </w:p>
        </w:tc>
        <w:tc>
          <w:tcPr>
            <w:tcW w:type="dxa" w:w="1037"/>
          </w:tcPr>
          <w:p>
            <w:pPr>
              <w:spacing w:after="0"/>
              <w:jc w:val="left"/>
            </w:pPr>
            <w:r>
              <w:rPr>
                <w:sz w:val="16"/>
              </w:rPr>
              <w:t>2011-09-04</w:t>
            </w:r>
          </w:p>
        </w:tc>
        <w:tc>
          <w:tcPr>
            <w:tcW w:type="dxa" w:w="1037"/>
          </w:tcPr>
          <w:p>
            <w:pPr>
              <w:spacing w:after="0"/>
              <w:jc w:val="left"/>
            </w:pPr>
            <w:r>
              <w:rPr>
                <w:sz w:val="16"/>
              </w:rPr>
              <w:t>FM-2959-TX</w:t>
            </w:r>
          </w:p>
        </w:tc>
        <w:tc>
          <w:tcPr>
            <w:tcW w:type="dxa" w:w="1247"/>
          </w:tcPr>
          <w:p>
            <w:pPr>
              <w:spacing w:after="0"/>
              <w:jc w:val="left"/>
            </w:pPr>
            <w:r>
              <w:rPr>
                <w:sz w:val="16"/>
              </w:rPr>
              <w:t>Fire management</w:t>
            </w:r>
          </w:p>
        </w:tc>
        <w:tc>
          <w:tcPr>
            <w:tcW w:type="dxa" w:w="1989"/>
          </w:tcPr>
          <w:p>
            <w:pPr>
              <w:spacing w:after="0"/>
              <w:jc w:val="left"/>
            </w:pPr>
            <w:r>
              <w:rPr>
                <w:sz w:val="16"/>
              </w:rPr>
              <w:t>Pedernales Bend Fire</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r>
              <w:rPr>
                <w:sz w:val="16"/>
              </w:rPr>
              <w:t>same incident as DR-4029</w:t>
            </w:r>
          </w:p>
        </w:tc>
      </w:tr>
      <w:tr>
        <w:trPr>
          <w:cantSplit/>
        </w:trPr>
        <w:tc>
          <w:tcPr>
            <w:tcW w:type="dxa" w:w="1037"/>
          </w:tcPr>
          <w:p>
            <w:pPr>
              <w:spacing w:after="0"/>
              <w:jc w:val="left"/>
            </w:pPr>
            <w:r>
              <w:rPr>
                <w:sz w:val="16"/>
              </w:rPr>
              <w:t>2011-09-04</w:t>
            </w:r>
          </w:p>
        </w:tc>
        <w:tc>
          <w:tcPr>
            <w:tcW w:type="dxa" w:w="1037"/>
          </w:tcPr>
          <w:p>
            <w:pPr>
              <w:spacing w:after="0"/>
              <w:jc w:val="left"/>
            </w:pPr>
            <w:r>
              <w:rPr>
                <w:sz w:val="16"/>
              </w:rPr>
              <w:t>2011-09-04</w:t>
            </w:r>
          </w:p>
        </w:tc>
        <w:tc>
          <w:tcPr>
            <w:tcW w:type="dxa" w:w="1037"/>
          </w:tcPr>
          <w:p>
            <w:pPr>
              <w:spacing w:after="0"/>
              <w:jc w:val="left"/>
            </w:pPr>
            <w:r>
              <w:rPr>
                <w:sz w:val="16"/>
              </w:rPr>
              <w:t>FM-2957-TX</w:t>
            </w:r>
          </w:p>
        </w:tc>
        <w:tc>
          <w:tcPr>
            <w:tcW w:type="dxa" w:w="1247"/>
          </w:tcPr>
          <w:p>
            <w:pPr>
              <w:spacing w:after="0"/>
              <w:jc w:val="left"/>
            </w:pPr>
            <w:r>
              <w:rPr>
                <w:sz w:val="16"/>
              </w:rPr>
              <w:t>Fire management</w:t>
            </w:r>
          </w:p>
        </w:tc>
        <w:tc>
          <w:tcPr>
            <w:tcW w:type="dxa" w:w="1989"/>
          </w:tcPr>
          <w:p>
            <w:pPr>
              <w:spacing w:after="0"/>
              <w:jc w:val="left"/>
            </w:pPr>
            <w:r>
              <w:rPr>
                <w:sz w:val="16"/>
              </w:rPr>
              <w:t>Hodde Fire</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r>
              <w:rPr>
                <w:sz w:val="16"/>
              </w:rPr>
              <w:t>same incident as DR-4029</w:t>
            </w:r>
          </w:p>
        </w:tc>
      </w:tr>
      <w:tr>
        <w:trPr>
          <w:cantSplit/>
        </w:trPr>
        <w:tc>
          <w:tcPr>
            <w:tcW w:type="dxa" w:w="1037"/>
          </w:tcPr>
          <w:p>
            <w:pPr>
              <w:spacing w:after="0"/>
              <w:jc w:val="left"/>
            </w:pPr>
            <w:r>
              <w:rPr>
                <w:sz w:val="16"/>
              </w:rPr>
              <w:t>2011-06-16</w:t>
            </w:r>
          </w:p>
        </w:tc>
        <w:tc>
          <w:tcPr>
            <w:tcW w:type="dxa" w:w="1037"/>
          </w:tcPr>
          <w:p>
            <w:pPr>
              <w:spacing w:after="0"/>
              <w:jc w:val="left"/>
            </w:pPr>
            <w:r>
              <w:rPr>
                <w:sz w:val="16"/>
              </w:rPr>
              <w:t>2011-06-16</w:t>
            </w:r>
          </w:p>
        </w:tc>
        <w:tc>
          <w:tcPr>
            <w:tcW w:type="dxa" w:w="1037"/>
          </w:tcPr>
          <w:p>
            <w:pPr>
              <w:spacing w:after="0"/>
              <w:jc w:val="left"/>
            </w:pPr>
            <w:r>
              <w:rPr>
                <w:sz w:val="16"/>
              </w:rPr>
              <w:t>FM-2922-TX</w:t>
            </w:r>
          </w:p>
        </w:tc>
        <w:tc>
          <w:tcPr>
            <w:tcW w:type="dxa" w:w="1247"/>
          </w:tcPr>
          <w:p>
            <w:pPr>
              <w:spacing w:after="0"/>
              <w:jc w:val="left"/>
            </w:pPr>
            <w:r>
              <w:rPr>
                <w:sz w:val="16"/>
              </w:rPr>
              <w:t>Fire management</w:t>
            </w:r>
          </w:p>
        </w:tc>
        <w:tc>
          <w:tcPr>
            <w:tcW w:type="dxa" w:w="1989"/>
          </w:tcPr>
          <w:p>
            <w:pPr>
              <w:spacing w:after="0"/>
              <w:jc w:val="left"/>
            </w:pPr>
            <w:r>
              <w:rPr>
                <w:sz w:val="16"/>
              </w:rPr>
              <w:t>Grand Mesa Fire</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2011-04-17</w:t>
            </w:r>
          </w:p>
        </w:tc>
        <w:tc>
          <w:tcPr>
            <w:tcW w:type="dxa" w:w="1037"/>
          </w:tcPr>
          <w:p>
            <w:pPr>
              <w:spacing w:after="0"/>
              <w:jc w:val="left"/>
            </w:pPr>
            <w:r>
              <w:rPr>
                <w:sz w:val="16"/>
              </w:rPr>
              <w:t>2011-04-17</w:t>
            </w:r>
          </w:p>
        </w:tc>
        <w:tc>
          <w:tcPr>
            <w:tcW w:type="dxa" w:w="1037"/>
          </w:tcPr>
          <w:p>
            <w:pPr>
              <w:spacing w:after="0"/>
              <w:jc w:val="left"/>
            </w:pPr>
            <w:r>
              <w:rPr>
                <w:sz w:val="16"/>
              </w:rPr>
              <w:t>FM-2898-TX</w:t>
            </w:r>
          </w:p>
        </w:tc>
        <w:tc>
          <w:tcPr>
            <w:tcW w:type="dxa" w:w="1247"/>
          </w:tcPr>
          <w:p>
            <w:pPr>
              <w:spacing w:after="0"/>
              <w:jc w:val="left"/>
            </w:pPr>
            <w:r>
              <w:rPr>
                <w:sz w:val="16"/>
              </w:rPr>
              <w:t>Fire management</w:t>
            </w:r>
          </w:p>
        </w:tc>
        <w:tc>
          <w:tcPr>
            <w:tcW w:type="dxa" w:w="1989"/>
          </w:tcPr>
          <w:p>
            <w:pPr>
              <w:spacing w:after="0"/>
              <w:jc w:val="left"/>
            </w:pPr>
            <w:r>
              <w:rPr>
                <w:sz w:val="16"/>
              </w:rPr>
              <w:t>Pinnacle Fire</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47"/>
          </w:tcPr>
          <w:p>
            <w:pPr>
              <w:spacing w:after="0"/>
              <w:jc w:val="left"/>
            </w:pPr>
            <w:r>
              <w:rPr>
                <w:sz w:val="16"/>
              </w:rPr>
              <w:t>Emergency</w:t>
            </w:r>
          </w:p>
        </w:tc>
        <w:tc>
          <w:tcPr>
            <w:tcW w:type="dxa" w:w="1989"/>
          </w:tcPr>
          <w:p>
            <w:pPr>
              <w:spacing w:after="0"/>
              <w:jc w:val="left"/>
            </w:pPr>
            <w:r>
              <w:rPr>
                <w:sz w:val="16"/>
              </w:rPr>
              <w:t>Hurricane Ike</w:t>
            </w:r>
          </w:p>
        </w:tc>
        <w:tc>
          <w:tcPr>
            <w:tcW w:type="dxa" w:w="3125"/>
          </w:tcPr>
          <w:p>
            <w:pPr>
              <w:spacing w:after="0"/>
              <w:jc w:val="left"/>
            </w:pPr>
            <w:r>
              <w:rPr>
                <w:sz w:val="16"/>
              </w:rPr>
              <w:t>Hurricane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47"/>
          </w:tcPr>
          <w:p>
            <w:pPr>
              <w:spacing w:after="0"/>
              <w:jc w:val="left"/>
            </w:pPr>
            <w:r>
              <w:rPr>
                <w:sz w:val="16"/>
              </w:rPr>
              <w:t>Emergency</w:t>
            </w:r>
          </w:p>
        </w:tc>
        <w:tc>
          <w:tcPr>
            <w:tcW w:type="dxa" w:w="1989"/>
          </w:tcPr>
          <w:p>
            <w:pPr>
              <w:spacing w:after="0"/>
              <w:jc w:val="left"/>
            </w:pPr>
            <w:r>
              <w:rPr>
                <w:sz w:val="16"/>
              </w:rPr>
              <w:t>Hurricane Gustav</w:t>
            </w:r>
          </w:p>
        </w:tc>
        <w:tc>
          <w:tcPr>
            <w:tcW w:type="dxa" w:w="3125"/>
          </w:tcPr>
          <w:p>
            <w:pPr>
              <w:spacing w:after="0"/>
              <w:jc w:val="left"/>
            </w:pPr>
            <w:r>
              <w:rPr>
                <w:sz w:val="16"/>
              </w:rPr>
              <w:t>Hurricane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7"/>
          </w:tcPr>
          <w:p>
            <w:pPr>
              <w:spacing w:after="0"/>
              <w:jc w:val="left"/>
            </w:pPr>
            <w:r>
              <w:rPr>
                <w:sz w:val="16"/>
              </w:rPr>
              <w:t>Emergency</w:t>
            </w:r>
          </w:p>
        </w:tc>
        <w:tc>
          <w:tcPr>
            <w:tcW w:type="dxa" w:w="1989"/>
          </w:tcPr>
          <w:p>
            <w:pPr>
              <w:spacing w:after="0"/>
              <w:jc w:val="left"/>
            </w:pPr>
            <w:r>
              <w:rPr>
                <w:sz w:val="16"/>
              </w:rPr>
              <w:t>Wildfires</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47"/>
          </w:tcPr>
          <w:p>
            <w:pPr>
              <w:spacing w:after="0"/>
              <w:jc w:val="left"/>
            </w:pPr>
            <w:r>
              <w:rPr>
                <w:sz w:val="16"/>
              </w:rPr>
              <w:t>Emergency</w:t>
            </w:r>
          </w:p>
        </w:tc>
        <w:tc>
          <w:tcPr>
            <w:tcW w:type="dxa" w:w="1989"/>
          </w:tcPr>
          <w:p>
            <w:pPr>
              <w:spacing w:after="0"/>
              <w:jc w:val="left"/>
            </w:pPr>
            <w:r>
              <w:rPr>
                <w:sz w:val="16"/>
              </w:rPr>
              <w:t>Hurricane Dean</w:t>
            </w:r>
          </w:p>
        </w:tc>
        <w:tc>
          <w:tcPr>
            <w:tcW w:type="dxa" w:w="3125"/>
          </w:tcPr>
          <w:p>
            <w:pPr>
              <w:spacing w:after="0"/>
              <w:jc w:val="left"/>
            </w:pPr>
            <w:r>
              <w:rPr>
                <w:sz w:val="16"/>
              </w:rPr>
              <w:t>Hurricane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7"/>
          </w:tcPr>
          <w:p>
            <w:pPr>
              <w:spacing w:after="0"/>
              <w:jc w:val="left"/>
            </w:pPr>
            <w:r>
              <w:rPr>
                <w:sz w:val="16"/>
              </w:rPr>
              <w:t>Major disaster</w:t>
            </w:r>
          </w:p>
        </w:tc>
        <w:tc>
          <w:tcPr>
            <w:tcW w:type="dxa" w:w="1989"/>
          </w:tcPr>
          <w:p>
            <w:pPr>
              <w:spacing w:after="0"/>
              <w:jc w:val="left"/>
            </w:pPr>
            <w:r>
              <w:rPr>
                <w:sz w:val="16"/>
              </w:rPr>
              <w:t>Severe Storms, Tornadoes, and Flooding</w:t>
            </w:r>
          </w:p>
        </w:tc>
        <w:tc>
          <w:tcPr>
            <w:tcW w:type="dxa" w:w="3125"/>
          </w:tcPr>
          <w:p>
            <w:pPr>
              <w:spacing w:after="0"/>
              <w:jc w:val="left"/>
            </w:pPr>
            <w:r>
              <w:rPr>
                <w:sz w:val="16"/>
              </w:rPr>
              <w:t>Inland Flooding; Tornado</w:t>
            </w:r>
          </w:p>
        </w:tc>
        <w:tc>
          <w:tcPr>
            <w:tcW w:type="dxa" w:w="2220"/>
          </w:tcPr>
          <w:p>
            <w:pPr>
              <w:spacing w:after="0"/>
              <w:jc w:val="right"/>
            </w:pPr>
            <w:r>
              <w:rPr>
                <w:sz w:val="16"/>
              </w:rPr>
              <w:t>PA not declared for this county</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2006-09-14</w:t>
            </w:r>
          </w:p>
        </w:tc>
        <w:tc>
          <w:tcPr>
            <w:tcW w:type="dxa" w:w="1037"/>
          </w:tcPr>
          <w:p>
            <w:pPr>
              <w:spacing w:after="0"/>
              <w:jc w:val="left"/>
            </w:pPr>
            <w:r>
              <w:rPr>
                <w:sz w:val="16"/>
              </w:rPr>
              <w:t>2006-09-14</w:t>
            </w:r>
          </w:p>
        </w:tc>
        <w:tc>
          <w:tcPr>
            <w:tcW w:type="dxa" w:w="1037"/>
          </w:tcPr>
          <w:p>
            <w:pPr>
              <w:spacing w:after="0"/>
              <w:jc w:val="left"/>
            </w:pPr>
            <w:r>
              <w:rPr>
                <w:sz w:val="16"/>
              </w:rPr>
              <w:t>FM-2675-TX</w:t>
            </w:r>
          </w:p>
        </w:tc>
        <w:tc>
          <w:tcPr>
            <w:tcW w:type="dxa" w:w="1247"/>
          </w:tcPr>
          <w:p>
            <w:pPr>
              <w:spacing w:after="0"/>
              <w:jc w:val="left"/>
            </w:pPr>
            <w:r>
              <w:rPr>
                <w:sz w:val="16"/>
              </w:rPr>
              <w:t>Fire management</w:t>
            </w:r>
          </w:p>
        </w:tc>
        <w:tc>
          <w:tcPr>
            <w:tcW w:type="dxa" w:w="1989"/>
          </w:tcPr>
          <w:p>
            <w:pPr>
              <w:spacing w:after="0"/>
              <w:jc w:val="left"/>
            </w:pPr>
            <w:r>
              <w:rPr>
                <w:sz w:val="16"/>
              </w:rPr>
              <w:t>Moore Road Fire</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7"/>
          </w:tcPr>
          <w:p>
            <w:pPr>
              <w:spacing w:after="0"/>
              <w:jc w:val="left"/>
            </w:pPr>
            <w:r>
              <w:rPr>
                <w:sz w:val="16"/>
              </w:rPr>
              <w:t>Major disaster</w:t>
            </w:r>
          </w:p>
        </w:tc>
        <w:tc>
          <w:tcPr>
            <w:tcW w:type="dxa" w:w="1989"/>
          </w:tcPr>
          <w:p>
            <w:pPr>
              <w:spacing w:after="0"/>
              <w:jc w:val="left"/>
            </w:pPr>
            <w:r>
              <w:rPr>
                <w:sz w:val="16"/>
              </w:rPr>
              <w:t>Extreme Wildfire Threat</w:t>
            </w:r>
          </w:p>
        </w:tc>
        <w:tc>
          <w:tcPr>
            <w:tcW w:type="dxa" w:w="3125"/>
          </w:tcPr>
          <w:p>
            <w:pPr>
              <w:spacing w:after="0"/>
              <w:jc w:val="left"/>
            </w:pPr>
            <w:r>
              <w:rPr>
                <w:sz w:val="16"/>
              </w:rPr>
              <w:t>Wildfire</w:t>
            </w:r>
          </w:p>
        </w:tc>
        <w:tc>
          <w:tcPr>
            <w:tcW w:type="dxa" w:w="2220"/>
          </w:tcPr>
          <w:p>
            <w:pPr>
              <w:spacing w:after="0"/>
              <w:jc w:val="right"/>
            </w:pPr>
            <w:r>
              <w:rPr>
                <w:sz w:val="16"/>
              </w:rPr>
              <w:t>$5,952.44</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7"/>
          </w:tcPr>
          <w:p>
            <w:pPr>
              <w:spacing w:after="0"/>
              <w:jc w:val="left"/>
            </w:pPr>
            <w:r>
              <w:rPr>
                <w:sz w:val="16"/>
              </w:rPr>
              <w:t>Major disaster</w:t>
            </w:r>
          </w:p>
        </w:tc>
        <w:tc>
          <w:tcPr>
            <w:tcW w:type="dxa" w:w="1989"/>
          </w:tcPr>
          <w:p>
            <w:pPr>
              <w:spacing w:after="0"/>
              <w:jc w:val="left"/>
            </w:pPr>
            <w:r>
              <w:rPr>
                <w:sz w:val="16"/>
              </w:rPr>
              <w:t>Hurricane Rita</w:t>
            </w:r>
          </w:p>
        </w:tc>
        <w:tc>
          <w:tcPr>
            <w:tcW w:type="dxa" w:w="3125"/>
          </w:tcPr>
          <w:p>
            <w:pPr>
              <w:spacing w:after="0"/>
              <w:jc w:val="left"/>
            </w:pPr>
            <w:r>
              <w:rPr>
                <w:sz w:val="16"/>
              </w:rPr>
              <w:t>Hurricane: evacuation support (county designated for sheltering evacuees, no Individual Assistance), not a local hazard event; not counted</w:t>
            </w:r>
          </w:p>
        </w:tc>
        <w:tc>
          <w:tcPr>
            <w:tcW w:type="dxa" w:w="2220"/>
          </w:tcPr>
          <w:p>
            <w:pPr>
              <w:spacing w:after="0"/>
              <w:jc w:val="right"/>
            </w:pPr>
            <w:r>
              <w:rPr>
                <w:sz w:val="16"/>
              </w:rPr>
              <w:t>$710,049.35</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7"/>
          </w:tcPr>
          <w:p>
            <w:pPr>
              <w:spacing w:after="0"/>
              <w:jc w:val="left"/>
            </w:pPr>
            <w:r>
              <w:rPr>
                <w:sz w:val="16"/>
              </w:rPr>
              <w:t>Emergency</w:t>
            </w:r>
          </w:p>
        </w:tc>
        <w:tc>
          <w:tcPr>
            <w:tcW w:type="dxa" w:w="1989"/>
          </w:tcPr>
          <w:p>
            <w:pPr>
              <w:spacing w:after="0"/>
              <w:jc w:val="left"/>
            </w:pPr>
            <w:r>
              <w:rPr>
                <w:sz w:val="16"/>
              </w:rPr>
              <w:t>Hurricane Rita</w:t>
            </w:r>
          </w:p>
        </w:tc>
        <w:tc>
          <w:tcPr>
            <w:tcW w:type="dxa" w:w="3125"/>
          </w:tcPr>
          <w:p>
            <w:pPr>
              <w:spacing w:after="0"/>
              <w:jc w:val="left"/>
            </w:pPr>
            <w:r>
              <w:rPr>
                <w:sz w:val="16"/>
              </w:rPr>
              <w:t>Hurricane: evacuation support (county designated for sheltering evacuees, no Individual Assistance), not a local hazard event; not counted</w:t>
            </w:r>
          </w:p>
        </w:tc>
        <w:tc>
          <w:tcPr>
            <w:tcW w:type="dxa" w:w="2220"/>
          </w:tcPr>
          <w:p>
            <w:pPr>
              <w:spacing w:after="0"/>
              <w:jc w:val="right"/>
            </w:pPr>
            <w:r>
              <w:rPr>
                <w:sz w:val="16"/>
              </w:rPr>
              <w:t>$7,359.39</w:t>
            </w:r>
          </w:p>
        </w:tc>
        <w:tc>
          <w:tcPr>
            <w:tcW w:type="dxa" w:w="1542"/>
          </w:tcPr>
          <w:p>
            <w:pPr>
              <w:spacing w:after="0"/>
              <w:jc w:val="left"/>
            </w:pPr>
          </w:p>
        </w:tc>
        <w:tc>
          <w:tcPr>
            <w:tcW w:type="dxa" w:w="87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7"/>
          </w:tcPr>
          <w:p>
            <w:pPr>
              <w:spacing w:after="0"/>
              <w:jc w:val="left"/>
            </w:pPr>
            <w:r>
              <w:rPr>
                <w:sz w:val="16"/>
              </w:rPr>
              <w:t>Emergency</w:t>
            </w:r>
          </w:p>
        </w:tc>
        <w:tc>
          <w:tcPr>
            <w:tcW w:type="dxa" w:w="1989"/>
          </w:tcPr>
          <w:p>
            <w:pPr>
              <w:spacing w:after="0"/>
              <w:jc w:val="left"/>
            </w:pPr>
            <w:r>
              <w:rPr>
                <w:sz w:val="16"/>
              </w:rPr>
              <w:t>Hurricane Katrina Evacuation</w:t>
            </w:r>
          </w:p>
        </w:tc>
        <w:tc>
          <w:tcPr>
            <w:tcW w:type="dxa" w:w="3125"/>
          </w:tcPr>
          <w:p>
            <w:pPr>
              <w:spacing w:after="0"/>
              <w:jc w:val="left"/>
            </w:pPr>
            <w:r>
              <w:rPr>
                <w:sz w:val="16"/>
              </w:rPr>
              <w:t>Hurricane: evacuation support, not a local hazard event; not counted</w:t>
            </w:r>
          </w:p>
        </w:tc>
        <w:tc>
          <w:tcPr>
            <w:tcW w:type="dxa" w:w="2220"/>
          </w:tcPr>
          <w:p>
            <w:pPr>
              <w:spacing w:after="0"/>
              <w:jc w:val="right"/>
            </w:pPr>
            <w:r>
              <w:rPr>
                <w:sz w:val="16"/>
              </w:rPr>
              <w:t>$18,234,791.23</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47"/>
          </w:tcPr>
          <w:p>
            <w:pPr>
              <w:spacing w:after="0"/>
              <w:jc w:val="left"/>
            </w:pPr>
            <w:r>
              <w:rPr>
                <w:sz w:val="16"/>
              </w:rPr>
              <w:t>Major disaster</w:t>
            </w:r>
          </w:p>
        </w:tc>
        <w:tc>
          <w:tcPr>
            <w:tcW w:type="dxa" w:w="1989"/>
          </w:tcPr>
          <w:p>
            <w:pPr>
              <w:spacing w:after="0"/>
              <w:jc w:val="left"/>
            </w:pPr>
            <w:r>
              <w:rPr>
                <w:sz w:val="16"/>
              </w:rPr>
              <w:t>Severe Storms and Flooding</w:t>
            </w:r>
          </w:p>
        </w:tc>
        <w:tc>
          <w:tcPr>
            <w:tcW w:type="dxa" w:w="3125"/>
          </w:tcPr>
          <w:p>
            <w:pPr>
              <w:spacing w:after="0"/>
              <w:jc w:val="left"/>
            </w:pPr>
            <w:r>
              <w:rPr>
                <w:sz w:val="16"/>
              </w:rPr>
              <w:t>Inland Flooding</w:t>
            </w:r>
          </w:p>
        </w:tc>
        <w:tc>
          <w:tcPr>
            <w:tcW w:type="dxa" w:w="2220"/>
          </w:tcPr>
          <w:p>
            <w:pPr>
              <w:spacing w:after="0"/>
              <w:jc w:val="right"/>
            </w:pPr>
            <w:r>
              <w:rPr>
                <w:sz w:val="16"/>
              </w:rPr>
              <w:t>PA not declared for this county</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7"/>
          </w:tcPr>
          <w:p>
            <w:pPr>
              <w:spacing w:after="0"/>
              <w:jc w:val="left"/>
            </w:pPr>
            <w:r>
              <w:rPr>
                <w:sz w:val="16"/>
              </w:rPr>
              <w:t>Emergency</w:t>
            </w:r>
          </w:p>
        </w:tc>
        <w:tc>
          <w:tcPr>
            <w:tcW w:type="dxa" w:w="1989"/>
          </w:tcPr>
          <w:p>
            <w:pPr>
              <w:spacing w:after="0"/>
              <w:jc w:val="left"/>
            </w:pPr>
            <w:r>
              <w:rPr>
                <w:sz w:val="16"/>
              </w:rPr>
              <w:t>Extreme Fire Hazards</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47"/>
          </w:tcPr>
          <w:p>
            <w:pPr>
              <w:spacing w:after="0"/>
              <w:jc w:val="left"/>
            </w:pPr>
            <w:r>
              <w:rPr>
                <w:sz w:val="16"/>
              </w:rPr>
              <w:t>Major disaster</w:t>
            </w:r>
          </w:p>
        </w:tc>
        <w:tc>
          <w:tcPr>
            <w:tcW w:type="dxa" w:w="1989"/>
          </w:tcPr>
          <w:p>
            <w:pPr>
              <w:spacing w:after="0"/>
              <w:jc w:val="left"/>
            </w:pPr>
            <w:r>
              <w:rPr>
                <w:sz w:val="16"/>
              </w:rPr>
              <w:t>Tx-Flooding 10/18/98</w:t>
            </w:r>
          </w:p>
        </w:tc>
        <w:tc>
          <w:tcPr>
            <w:tcW w:type="dxa" w:w="3125"/>
          </w:tcPr>
          <w:p>
            <w:pPr>
              <w:spacing w:after="0"/>
              <w:jc w:val="left"/>
            </w:pPr>
            <w:r>
              <w:rPr>
                <w:sz w:val="16"/>
              </w:rPr>
              <w:t>Inland Flooding (primary); also designated: Tornado</w:t>
            </w:r>
          </w:p>
        </w:tc>
        <w:tc>
          <w:tcPr>
            <w:tcW w:type="dxa" w:w="2220"/>
          </w:tcPr>
          <w:p>
            <w:pPr>
              <w:spacing w:after="0"/>
              <w:jc w:val="right"/>
            </w:pPr>
            <w:r>
              <w:rPr>
                <w:sz w:val="16"/>
              </w:rPr>
              <w:t>$161,248.40</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7"/>
          </w:tcPr>
          <w:p>
            <w:pPr>
              <w:spacing w:after="0"/>
              <w:jc w:val="left"/>
            </w:pPr>
            <w:r>
              <w:rPr>
                <w:sz w:val="16"/>
              </w:rPr>
              <w:t>Major disaster</w:t>
            </w:r>
          </w:p>
        </w:tc>
        <w:tc>
          <w:tcPr>
            <w:tcW w:type="dxa" w:w="1989"/>
          </w:tcPr>
          <w:p>
            <w:pPr>
              <w:spacing w:after="0"/>
              <w:jc w:val="left"/>
            </w:pPr>
            <w:r>
              <w:rPr>
                <w:sz w:val="16"/>
              </w:rPr>
              <w:t>Tropical Storm Charley</w:t>
            </w:r>
          </w:p>
        </w:tc>
        <w:tc>
          <w:tcPr>
            <w:tcW w:type="dxa" w:w="3125"/>
          </w:tcPr>
          <w:p>
            <w:pPr>
              <w:spacing w:after="0"/>
              <w:jc w:val="left"/>
            </w:pPr>
            <w:r>
              <w:rPr>
                <w:sz w:val="16"/>
              </w:rPr>
              <w:t>Hurricane; Inland Flooding: designated for Hazard Mitigation only (no Public or Individual Assistance for this county); not counted</w:t>
            </w:r>
          </w:p>
        </w:tc>
        <w:tc>
          <w:tcPr>
            <w:tcW w:type="dxa" w:w="2220"/>
          </w:tcPr>
          <w:p>
            <w:pPr>
              <w:spacing w:after="0"/>
              <w:jc w:val="right"/>
            </w:pPr>
            <w:r>
              <w:rPr>
                <w:sz w:val="16"/>
              </w:rPr>
              <w:t>PA not declared for this county</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DR-1179-TX</w:t>
            </w:r>
          </w:p>
        </w:tc>
        <w:tc>
          <w:tcPr>
            <w:tcW w:type="dxa" w:w="1247"/>
          </w:tcPr>
          <w:p>
            <w:pPr>
              <w:spacing w:after="0"/>
              <w:jc w:val="left"/>
            </w:pPr>
            <w:r>
              <w:rPr>
                <w:sz w:val="16"/>
              </w:rPr>
              <w:t>Major disaster</w:t>
            </w:r>
          </w:p>
        </w:tc>
        <w:tc>
          <w:tcPr>
            <w:tcW w:type="dxa" w:w="1989"/>
          </w:tcPr>
          <w:p>
            <w:pPr>
              <w:spacing w:after="0"/>
              <w:jc w:val="left"/>
            </w:pPr>
            <w:r>
              <w:rPr>
                <w:sz w:val="16"/>
              </w:rPr>
              <w:t>Severe Storms and Flooding</w:t>
            </w:r>
          </w:p>
        </w:tc>
        <w:tc>
          <w:tcPr>
            <w:tcW w:type="dxa" w:w="3125"/>
          </w:tcPr>
          <w:p>
            <w:pPr>
              <w:spacing w:after="0"/>
              <w:jc w:val="left"/>
            </w:pPr>
            <w:r>
              <w:rPr>
                <w:sz w:val="16"/>
              </w:rPr>
              <w:t>Inland Flooding</w:t>
            </w:r>
          </w:p>
        </w:tc>
        <w:tc>
          <w:tcPr>
            <w:tcW w:type="dxa" w:w="2220"/>
          </w:tcPr>
          <w:p>
            <w:pPr>
              <w:spacing w:after="0"/>
              <w:jc w:val="right"/>
            </w:pPr>
            <w:r>
              <w:rPr>
                <w:sz w:val="16"/>
              </w:rPr>
              <w:t>PA not declared for this county</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47"/>
          </w:tcPr>
          <w:p>
            <w:pPr>
              <w:spacing w:after="0"/>
              <w:jc w:val="left"/>
            </w:pPr>
            <w:r>
              <w:rPr>
                <w:sz w:val="16"/>
              </w:rPr>
              <w:t>Emergency</w:t>
            </w:r>
          </w:p>
        </w:tc>
        <w:tc>
          <w:tcPr>
            <w:tcW w:type="dxa" w:w="1989"/>
          </w:tcPr>
          <w:p>
            <w:pPr>
              <w:spacing w:after="0"/>
              <w:jc w:val="left"/>
            </w:pPr>
            <w:r>
              <w:rPr>
                <w:sz w:val="16"/>
              </w:rPr>
              <w:t>Extreme  Fire Hazard</w:t>
            </w:r>
          </w:p>
        </w:tc>
        <w:tc>
          <w:tcPr>
            <w:tcW w:type="dxa" w:w="3125"/>
          </w:tcPr>
          <w:p>
            <w:pPr>
              <w:spacing w:after="0"/>
              <w:jc w:val="left"/>
            </w:pPr>
            <w:r>
              <w:rPr>
                <w:sz w:val="16"/>
              </w:rPr>
              <w:t>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7"/>
          </w:tcPr>
          <w:p>
            <w:pPr>
              <w:spacing w:after="0"/>
              <w:jc w:val="left"/>
            </w:pPr>
            <w:r>
              <w:rPr>
                <w:sz w:val="16"/>
              </w:rPr>
              <w:t>Emergency</w:t>
            </w:r>
          </w:p>
        </w:tc>
        <w:tc>
          <w:tcPr>
            <w:tcW w:type="dxa" w:w="1989"/>
          </w:tcPr>
          <w:p>
            <w:pPr>
              <w:spacing w:after="0"/>
              <w:jc w:val="left"/>
            </w:pPr>
            <w:r>
              <w:rPr>
                <w:sz w:val="16"/>
              </w:rPr>
              <w:t>Extreme Fire Hazard</w:t>
            </w:r>
          </w:p>
        </w:tc>
        <w:tc>
          <w:tcPr>
            <w:tcW w:type="dxa" w:w="3125"/>
          </w:tcPr>
          <w:p>
            <w:pPr>
              <w:spacing w:after="0"/>
              <w:jc w:val="left"/>
            </w:pPr>
            <w:r>
              <w:rPr>
                <w:sz w:val="16"/>
              </w:rPr>
              <w:t>Drought (primary); also designated: Wildfire</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47"/>
          </w:tcPr>
          <w:p>
            <w:pPr>
              <w:spacing w:after="0"/>
              <w:jc w:val="left"/>
            </w:pPr>
            <w:r>
              <w:rPr>
                <w:sz w:val="16"/>
              </w:rPr>
              <w:t>Major disaster</w:t>
            </w:r>
          </w:p>
        </w:tc>
        <w:tc>
          <w:tcPr>
            <w:tcW w:type="dxa" w:w="1989"/>
          </w:tcPr>
          <w:p>
            <w:pPr>
              <w:spacing w:after="0"/>
              <w:jc w:val="left"/>
            </w:pPr>
            <w:r>
              <w:rPr>
                <w:sz w:val="16"/>
              </w:rPr>
              <w:t>Severe Thunderstorms</w:t>
            </w:r>
          </w:p>
        </w:tc>
        <w:tc>
          <w:tcPr>
            <w:tcW w:type="dxa" w:w="3125"/>
          </w:tcPr>
          <w:p>
            <w:pPr>
              <w:spacing w:after="0"/>
              <w:jc w:val="left"/>
            </w:pPr>
            <w:r>
              <w:rPr>
                <w:sz w:val="16"/>
              </w:rPr>
              <w:t>Inland Flooding</w:t>
            </w:r>
          </w:p>
        </w:tc>
        <w:tc>
          <w:tcPr>
            <w:tcW w:type="dxa" w:w="2220"/>
          </w:tcPr>
          <w:p>
            <w:pPr>
              <w:spacing w:after="0"/>
              <w:jc w:val="right"/>
            </w:pPr>
            <w:r>
              <w:rPr>
                <w:sz w:val="16"/>
              </w:rPr>
              <w:t>no Public Assistance recorded</w:t>
            </w:r>
          </w:p>
        </w:tc>
        <w:tc>
          <w:tcPr>
            <w:tcW w:type="dxa" w:w="1542"/>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7</w:t>
            </w:r>
          </w:p>
        </w:tc>
        <w:tc>
          <w:tcPr>
            <w:tcW w:type="dxa" w:w="1071"/>
          </w:tcPr>
          <w:p>
            <w:pPr>
              <w:spacing w:after="0"/>
              <w:jc w:val="right"/>
            </w:pPr>
            <w:r>
              <w:rPr>
                <w:sz w:val="16"/>
              </w:rPr>
              <w:t>5</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69</w:t>
            </w:r>
          </w:p>
        </w:tc>
        <w:tc>
          <w:tcPr>
            <w:tcW w:type="dxa" w:w="1071"/>
          </w:tcPr>
          <w:p>
            <w:pPr>
              <w:spacing w:after="0"/>
              <w:jc w:val="right"/>
            </w:pPr>
            <w:r>
              <w:rPr>
                <w:sz w:val="16"/>
              </w:rPr>
              <w:t>22</w:t>
            </w:r>
          </w:p>
        </w:tc>
        <w:tc>
          <w:tcPr>
            <w:tcW w:type="dxa" w:w="1748"/>
          </w:tcPr>
          <w:p>
            <w:pPr>
              <w:spacing w:after="0"/>
              <w:jc w:val="right"/>
            </w:pPr>
            <w:r>
              <w:rPr>
                <w:sz w:val="16"/>
              </w:rPr>
              <w:t>8</w:t>
            </w:r>
          </w:p>
        </w:tc>
        <w:tc>
          <w:tcPr>
            <w:tcW w:type="dxa" w:w="763"/>
          </w:tcPr>
          <w:p>
            <w:pPr>
              <w:spacing w:after="0"/>
              <w:jc w:val="right"/>
            </w:pPr>
            <w:r>
              <w:rPr>
                <w:sz w:val="16"/>
              </w:rPr>
              <w:t>35</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527</w:t>
            </w:r>
          </w:p>
        </w:tc>
        <w:tc>
          <w:tcPr>
            <w:tcW w:type="dxa" w:w="1071"/>
          </w:tcPr>
          <w:p>
            <w:pPr>
              <w:spacing w:after="0"/>
              <w:jc w:val="right"/>
            </w:pPr>
            <w:r>
              <w:rPr>
                <w:sz w:val="16"/>
              </w:rPr>
              <w:t>49</w:t>
            </w:r>
          </w:p>
        </w:tc>
        <w:tc>
          <w:tcPr>
            <w:tcW w:type="dxa" w:w="1748"/>
          </w:tcPr>
          <w:p>
            <w:pPr>
              <w:spacing w:after="0"/>
              <w:jc w:val="right"/>
            </w:pPr>
            <w:r>
              <w:rPr>
                <w:sz w:val="16"/>
              </w:rPr>
              <w:t>52</w:t>
            </w:r>
          </w:p>
        </w:tc>
        <w:tc>
          <w:tcPr>
            <w:tcW w:type="dxa" w:w="763"/>
          </w:tcPr>
          <w:p>
            <w:pPr>
              <w:spacing w:after="0"/>
              <w:jc w:val="right"/>
            </w:pPr>
            <w:r>
              <w:rPr>
                <w:sz w:val="16"/>
              </w:rPr>
              <w:t>104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20</w:t>
            </w:r>
          </w:p>
        </w:tc>
        <w:tc>
          <w:tcPr>
            <w:tcW w:type="dxa" w:w="1071"/>
          </w:tcPr>
          <w:p>
            <w:pPr>
              <w:spacing w:after="0"/>
              <w:jc w:val="right"/>
            </w:pPr>
            <w:r>
              <w:rPr>
                <w:sz w:val="16"/>
              </w:rPr>
              <w:t>2</w:t>
            </w:r>
          </w:p>
        </w:tc>
        <w:tc>
          <w:tcPr>
            <w:tcW w:type="dxa" w:w="1748"/>
          </w:tcPr>
          <w:p>
            <w:pPr>
              <w:spacing w:after="0"/>
              <w:jc w:val="right"/>
            </w:pPr>
            <w:r>
              <w:rPr>
                <w:sz w:val="16"/>
              </w:rPr>
              <w:t>4</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270</w:t>
            </w:r>
          </w:p>
        </w:tc>
        <w:tc>
          <w:tcPr>
            <w:tcW w:type="dxa" w:w="1071"/>
          </w:tcPr>
          <w:p>
            <w:pPr>
              <w:spacing w:after="0"/>
              <w:jc w:val="right"/>
            </w:pPr>
            <w:r>
              <w:rPr>
                <w:sz w:val="16"/>
              </w:rPr>
              <w:t>16</w:t>
            </w:r>
          </w:p>
        </w:tc>
        <w:tc>
          <w:tcPr>
            <w:tcW w:type="dxa" w:w="1748"/>
          </w:tcPr>
          <w:p>
            <w:pPr>
              <w:spacing w:after="0"/>
              <w:jc w:val="right"/>
            </w:pPr>
            <w:r>
              <w:rPr>
                <w:sz w:val="16"/>
              </w:rPr>
              <w:t>5</w:t>
            </w:r>
          </w:p>
        </w:tc>
        <w:tc>
          <w:tcPr>
            <w:tcW w:type="dxa" w:w="763"/>
          </w:tcPr>
          <w:p>
            <w:pPr>
              <w:spacing w:after="0"/>
              <w:jc w:val="right"/>
            </w:pPr>
            <w:r>
              <w:rPr>
                <w:sz w:val="16"/>
              </w:rPr>
              <w:t>31</w:t>
            </w:r>
          </w:p>
        </w:tc>
        <w:tc>
          <w:tcPr>
            <w:tcW w:type="dxa" w:w="1500"/>
          </w:tcPr>
          <w:p>
            <w:pPr>
              <w:spacing w:after="0"/>
              <w:jc w:val="right"/>
            </w:pPr>
            <w:r>
              <w:rPr>
                <w:sz w:val="16"/>
              </w:rPr>
              <w:t>11</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27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318</w:t>
            </w:r>
          </w:p>
        </w:tc>
        <w:tc>
          <w:tcPr>
            <w:tcW w:type="dxa" w:w="1071"/>
          </w:tcPr>
          <w:p>
            <w:pPr>
              <w:spacing w:after="0"/>
              <w:jc w:val="right"/>
            </w:pPr>
            <w:r>
              <w:rPr>
                <w:sz w:val="16"/>
              </w:rPr>
              <w:t>25</w:t>
            </w:r>
          </w:p>
        </w:tc>
        <w:tc>
          <w:tcPr>
            <w:tcW w:type="dxa" w:w="1748"/>
          </w:tcPr>
          <w:p>
            <w:pPr>
              <w:spacing w:after="0"/>
              <w:jc w:val="right"/>
            </w:pPr>
            <w:r>
              <w:rPr>
                <w:sz w:val="16"/>
              </w:rPr>
              <w:t>5</w:t>
            </w:r>
          </w:p>
        </w:tc>
        <w:tc>
          <w:tcPr>
            <w:tcW w:type="dxa" w:w="763"/>
          </w:tcPr>
          <w:p>
            <w:pPr>
              <w:spacing w:after="0"/>
              <w:jc w:val="right"/>
            </w:pPr>
            <w:r>
              <w:rPr>
                <w:sz w:val="16"/>
              </w:rPr>
              <w:t>43</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71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42</w:t>
            </w:r>
          </w:p>
        </w:tc>
        <w:tc>
          <w:tcPr>
            <w:tcW w:type="dxa" w:w="1071"/>
          </w:tcPr>
          <w:p>
            <w:pPr>
              <w:spacing w:after="0"/>
              <w:jc w:val="right"/>
            </w:pPr>
            <w:r>
              <w:rPr>
                <w:sz w:val="16"/>
              </w:rPr>
              <w:t>4</w:t>
            </w:r>
          </w:p>
        </w:tc>
        <w:tc>
          <w:tcPr>
            <w:tcW w:type="dxa" w:w="1748"/>
          </w:tcPr>
          <w:p>
            <w:pPr>
              <w:spacing w:after="0"/>
              <w:jc w:val="right"/>
            </w:pPr>
            <w:r>
              <w:rPr>
                <w:sz w:val="16"/>
              </w:rPr>
              <w:t>2</w:t>
            </w:r>
          </w:p>
        </w:tc>
        <w:tc>
          <w:tcPr>
            <w:tcW w:type="dxa" w:w="763"/>
          </w:tcPr>
          <w:p>
            <w:pPr>
              <w:spacing w:after="0"/>
              <w:jc w:val="right"/>
            </w:pPr>
            <w:r>
              <w:rPr>
                <w:sz w:val="16"/>
              </w:rPr>
              <w:t>11</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906"/>
        <w:gridCol w:w="2775"/>
        <w:gridCol w:w="928"/>
        <w:gridCol w:w="2255"/>
        <w:gridCol w:w="1437"/>
        <w:gridCol w:w="2472"/>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906"/>
            <w:shd w:val="clear" w:color="auto" w:fill="E8E8E8"/>
          </w:tcPr>
          <w:p>
            <w:pPr>
              <w:spacing w:after="0"/>
              <w:jc w:val="left"/>
            </w:pPr>
            <w:r>
              <w:rPr>
                <w:b/>
                <w:sz w:val="16"/>
              </w:rPr>
              <w:t>Magnitude or extent</w:t>
            </w:r>
          </w:p>
        </w:tc>
        <w:tc>
          <w:tcPr>
            <w:tcW w:type="dxa" w:w="2775"/>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5"/>
            <w:shd w:val="clear" w:color="auto" w:fill="E8E8E8"/>
          </w:tcPr>
          <w:p>
            <w:pPr>
              <w:spacing w:after="0"/>
              <w:jc w:val="left"/>
            </w:pPr>
            <w:r>
              <w:rPr>
                <w:b/>
                <w:sz w:val="16"/>
              </w:rPr>
              <w:t>Location</w:t>
            </w:r>
          </w:p>
        </w:tc>
        <w:tc>
          <w:tcPr>
            <w:tcW w:type="dxa" w:w="1437"/>
            <w:shd w:val="clear" w:color="auto" w:fill="E8E8E8"/>
          </w:tcPr>
          <w:p>
            <w:pPr>
              <w:spacing w:after="0"/>
              <w:jc w:val="left"/>
            </w:pPr>
            <w:r>
              <w:rPr>
                <w:b/>
                <w:sz w:val="16"/>
              </w:rPr>
              <w:t>Flags</w:t>
            </w:r>
          </w:p>
        </w:tc>
        <w:tc>
          <w:tcPr>
            <w:tcW w:type="dxa" w:w="24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02"/>
          </w:tcPr>
          <w:p>
            <w:pPr>
              <w:spacing w:after="0"/>
              <w:jc w:val="left"/>
            </w:pPr>
            <w:r>
              <w:rPr>
                <w:sz w:val="16"/>
              </w:rPr>
              <w:t>Cold/Wind Chill</w:t>
            </w:r>
          </w:p>
        </w:tc>
        <w:tc>
          <w:tcPr>
            <w:tcW w:type="dxa" w:w="1906"/>
          </w:tcPr>
          <w:p>
            <w:pPr>
              <w:spacing w:after="0"/>
              <w:jc w:val="left"/>
            </w:pPr>
          </w:p>
        </w:tc>
        <w:tc>
          <w:tcPr>
            <w:tcW w:type="dxa" w:w="2775"/>
          </w:tcPr>
          <w:p>
            <w:pPr>
              <w:spacing w:after="0"/>
              <w:jc w:val="left"/>
            </w:pPr>
            <w:r>
              <w:rPr>
                <w:sz w:val="16"/>
              </w:rPr>
              <w:t>$0 property; $0 crops (zone total, 2024 dollars)</w:t>
            </w:r>
          </w:p>
        </w:tc>
        <w:tc>
          <w:tcPr>
            <w:tcW w:type="dxa" w:w="928"/>
          </w:tcPr>
          <w:p>
            <w:pPr>
              <w:spacing w:after="0"/>
              <w:jc w:val="right"/>
            </w:pPr>
            <w:r>
              <w:rPr>
                <w:sz w:val="16"/>
              </w:rPr>
              <w:t>0, 0</w:t>
            </w:r>
          </w:p>
        </w:tc>
        <w:tc>
          <w:tcPr>
            <w:tcW w:type="dxa" w:w="2255"/>
          </w:tcPr>
          <w:p>
            <w:pPr>
              <w:spacing w:after="0"/>
              <w:jc w:val="left"/>
            </w:pPr>
            <w:r>
              <w:rPr>
                <w:sz w:val="16"/>
              </w:rPr>
              <w:t>NWS zone TXZ192 (TRAVIS), zone-level</w:t>
            </w:r>
          </w:p>
        </w:tc>
        <w:tc>
          <w:tcPr>
            <w:tcW w:type="dxa" w:w="1437"/>
          </w:tcPr>
          <w:p>
            <w:pPr>
              <w:spacing w:after="0"/>
              <w:jc w:val="left"/>
            </w:pPr>
            <w:r>
              <w:rPr>
                <w:sz w:val="16"/>
              </w:rPr>
              <w:t>new since last plan; within last 5 years</w:t>
            </w:r>
          </w:p>
        </w:tc>
        <w:tc>
          <w:tcPr>
            <w:tcW w:type="dxa" w:w="24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2023-08-01</w:t>
            </w:r>
          </w:p>
        </w:tc>
        <w:tc>
          <w:tcPr>
            <w:tcW w:type="dxa" w:w="1302"/>
          </w:tcPr>
          <w:p>
            <w:pPr>
              <w:spacing w:after="0"/>
              <w:jc w:val="left"/>
            </w:pPr>
            <w:r>
              <w:rPr>
                <w:sz w:val="16"/>
              </w:rPr>
              <w:t>Excessive Heat</w:t>
            </w:r>
          </w:p>
        </w:tc>
        <w:tc>
          <w:tcPr>
            <w:tcW w:type="dxa" w:w="1906"/>
          </w:tcPr>
          <w:p>
            <w:pPr>
              <w:spacing w:after="0"/>
              <w:jc w:val="left"/>
            </w:pPr>
          </w:p>
        </w:tc>
        <w:tc>
          <w:tcPr>
            <w:tcW w:type="dxa" w:w="2775"/>
          </w:tcPr>
          <w:p>
            <w:pPr>
              <w:spacing w:after="0"/>
              <w:jc w:val="left"/>
            </w:pPr>
            <w:r>
              <w:rPr>
                <w:sz w:val="16"/>
              </w:rPr>
              <w:t>$0 property; $0 crops (zone total, 2023 dollars)</w:t>
            </w:r>
          </w:p>
        </w:tc>
        <w:tc>
          <w:tcPr>
            <w:tcW w:type="dxa" w:w="928"/>
          </w:tcPr>
          <w:p>
            <w:pPr>
              <w:spacing w:after="0"/>
              <w:jc w:val="right"/>
            </w:pPr>
            <w:r>
              <w:rPr>
                <w:sz w:val="16"/>
              </w:rPr>
              <w:t>0, 0</w:t>
            </w:r>
          </w:p>
        </w:tc>
        <w:tc>
          <w:tcPr>
            <w:tcW w:type="dxa" w:w="2255"/>
          </w:tcPr>
          <w:p>
            <w:pPr>
              <w:spacing w:after="0"/>
              <w:jc w:val="left"/>
            </w:pPr>
            <w:r>
              <w:rPr>
                <w:sz w:val="16"/>
              </w:rPr>
              <w:t>NWS zone TXZ192 (TRAVIS), zone-level</w:t>
            </w:r>
          </w:p>
        </w:tc>
        <w:tc>
          <w:tcPr>
            <w:tcW w:type="dxa" w:w="1437"/>
          </w:tcPr>
          <w:p>
            <w:pPr>
              <w:spacing w:after="0"/>
              <w:jc w:val="left"/>
            </w:pPr>
            <w:r>
              <w:rPr>
                <w:sz w:val="16"/>
              </w:rPr>
              <w:t>in the 12 months before plan approval; within last 5 years</w:t>
            </w:r>
          </w:p>
        </w:tc>
        <w:tc>
          <w:tcPr>
            <w:tcW w:type="dxa" w:w="2472"/>
          </w:tcPr>
          <w:p>
            <w:pPr>
              <w:spacing w:after="0"/>
              <w:jc w:val="left"/>
            </w:pPr>
            <w:r>
              <w:rPr>
                <w:sz w:val="16"/>
              </w:rPr>
              <w:t>B1-c worst recorded: Excessive Heat, Heat</w:t>
            </w:r>
          </w:p>
        </w:tc>
      </w:tr>
      <w:tr>
        <w:trPr>
          <w:cantSplit/>
        </w:trPr>
        <w:tc>
          <w:tcPr>
            <w:tcW w:type="dxa" w:w="1037"/>
          </w:tcPr>
          <w:p>
            <w:pPr>
              <w:spacing w:after="0"/>
              <w:jc w:val="left"/>
            </w:pPr>
            <w:r>
              <w:rPr>
                <w:sz w:val="16"/>
              </w:rPr>
              <w:t>2023-02-01</w:t>
            </w:r>
          </w:p>
        </w:tc>
        <w:tc>
          <w:tcPr>
            <w:tcW w:type="dxa" w:w="1302"/>
          </w:tcPr>
          <w:p>
            <w:pPr>
              <w:spacing w:after="0"/>
              <w:jc w:val="left"/>
            </w:pPr>
            <w:r>
              <w:rPr>
                <w:sz w:val="16"/>
              </w:rPr>
              <w:t>Winter Storm</w:t>
            </w:r>
          </w:p>
        </w:tc>
        <w:tc>
          <w:tcPr>
            <w:tcW w:type="dxa" w:w="1906"/>
          </w:tcPr>
          <w:p>
            <w:pPr>
              <w:spacing w:after="0"/>
              <w:jc w:val="left"/>
            </w:pPr>
          </w:p>
        </w:tc>
        <w:tc>
          <w:tcPr>
            <w:tcW w:type="dxa" w:w="2775"/>
          </w:tcPr>
          <w:p>
            <w:pPr>
              <w:spacing w:after="0"/>
              <w:jc w:val="left"/>
            </w:pPr>
            <w:r>
              <w:rPr>
                <w:sz w:val="16"/>
              </w:rPr>
              <w:t>$55,500,000 property; $0 crops (zone total, 2023 dollars)</w:t>
            </w:r>
          </w:p>
        </w:tc>
        <w:tc>
          <w:tcPr>
            <w:tcW w:type="dxa" w:w="928"/>
          </w:tcPr>
          <w:p>
            <w:pPr>
              <w:spacing w:after="0"/>
              <w:jc w:val="right"/>
            </w:pPr>
            <w:r>
              <w:rPr>
                <w:sz w:val="16"/>
              </w:rPr>
              <w:t>0, 0</w:t>
            </w:r>
          </w:p>
        </w:tc>
        <w:tc>
          <w:tcPr>
            <w:tcW w:type="dxa" w:w="2255"/>
          </w:tcPr>
          <w:p>
            <w:pPr>
              <w:spacing w:after="0"/>
              <w:jc w:val="left"/>
            </w:pPr>
            <w:r>
              <w:rPr>
                <w:sz w:val="16"/>
              </w:rPr>
              <w:t>NWS zone TXZ192 (TRAVIS), zone-level</w:t>
            </w:r>
          </w:p>
        </w:tc>
        <w:tc>
          <w:tcPr>
            <w:tcW w:type="dxa" w:w="1437"/>
          </w:tcPr>
          <w:p>
            <w:pPr>
              <w:spacing w:after="0"/>
              <w:jc w:val="left"/>
            </w:pPr>
            <w:r>
              <w:rPr>
                <w:sz w:val="16"/>
              </w:rPr>
              <w:t>in the 12 months before plan approval; within last 5 years</w:t>
            </w:r>
          </w:p>
        </w:tc>
        <w:tc>
          <w:tcPr>
            <w:tcW w:type="dxa" w:w="247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2016-09-25</w:t>
            </w:r>
          </w:p>
        </w:tc>
        <w:tc>
          <w:tcPr>
            <w:tcW w:type="dxa" w:w="1302"/>
          </w:tcPr>
          <w:p>
            <w:pPr>
              <w:spacing w:after="0"/>
              <w:jc w:val="left"/>
            </w:pPr>
            <w:r>
              <w:rPr>
                <w:sz w:val="16"/>
              </w:rPr>
              <w:t>Lightning</w:t>
            </w:r>
          </w:p>
        </w:tc>
        <w:tc>
          <w:tcPr>
            <w:tcW w:type="dxa" w:w="1906"/>
          </w:tcPr>
          <w:p>
            <w:pPr>
              <w:spacing w:after="0"/>
              <w:jc w:val="left"/>
            </w:pPr>
          </w:p>
        </w:tc>
        <w:tc>
          <w:tcPr>
            <w:tcW w:type="dxa" w:w="2775"/>
          </w:tcPr>
          <w:p>
            <w:pPr>
              <w:spacing w:after="0"/>
              <w:jc w:val="left"/>
            </w:pPr>
            <w:r>
              <w:rPr>
                <w:sz w:val="16"/>
              </w:rPr>
              <w:t>$0 property; $0 crops (2016 dollars)</w:t>
            </w:r>
          </w:p>
        </w:tc>
        <w:tc>
          <w:tcPr>
            <w:tcW w:type="dxa" w:w="928"/>
          </w:tcPr>
          <w:p>
            <w:pPr>
              <w:spacing w:after="0"/>
              <w:jc w:val="right"/>
            </w:pPr>
            <w:r>
              <w:rPr>
                <w:sz w:val="16"/>
              </w:rPr>
              <w:t>1, 0</w:t>
            </w:r>
          </w:p>
        </w:tc>
        <w:tc>
          <w:tcPr>
            <w:tcW w:type="dxa" w:w="2255"/>
          </w:tcPr>
          <w:p>
            <w:pPr>
              <w:spacing w:after="0"/>
              <w:jc w:val="left"/>
            </w:pPr>
            <w:r>
              <w:rPr>
                <w:sz w:val="16"/>
              </w:rPr>
              <w:t>MARSHALL FORD</w:t>
            </w:r>
          </w:p>
        </w:tc>
        <w:tc>
          <w:tcPr>
            <w:tcW w:type="dxa" w:w="1437"/>
          </w:tcPr>
          <w:p>
            <w:pPr>
              <w:spacing w:after="0"/>
              <w:jc w:val="left"/>
            </w:pPr>
          </w:p>
        </w:tc>
        <w:tc>
          <w:tcPr>
            <w:tcW w:type="dxa" w:w="2472"/>
          </w:tcPr>
          <w:p>
            <w:pPr>
              <w:spacing w:after="0"/>
              <w:jc w:val="left"/>
            </w:pPr>
            <w:r>
              <w:rPr>
                <w:sz w:val="16"/>
              </w:rPr>
              <w:t>B1-c worst recorded: Lightning</w:t>
            </w:r>
          </w:p>
        </w:tc>
      </w:tr>
      <w:tr>
        <w:trPr>
          <w:cantSplit/>
        </w:trPr>
        <w:tc>
          <w:tcPr>
            <w:tcW w:type="dxa" w:w="1037"/>
          </w:tcPr>
          <w:p>
            <w:pPr>
              <w:spacing w:after="0"/>
              <w:jc w:val="left"/>
            </w:pPr>
            <w:r>
              <w:rPr>
                <w:sz w:val="16"/>
              </w:rPr>
              <w:t>2013-10-31</w:t>
            </w:r>
          </w:p>
        </w:tc>
        <w:tc>
          <w:tcPr>
            <w:tcW w:type="dxa" w:w="1302"/>
          </w:tcPr>
          <w:p>
            <w:pPr>
              <w:spacing w:after="0"/>
              <w:jc w:val="left"/>
            </w:pPr>
            <w:r>
              <w:rPr>
                <w:sz w:val="16"/>
              </w:rPr>
              <w:t>Flash Flood</w:t>
            </w:r>
          </w:p>
        </w:tc>
        <w:tc>
          <w:tcPr>
            <w:tcW w:type="dxa" w:w="1906"/>
          </w:tcPr>
          <w:p>
            <w:pPr>
              <w:spacing w:after="0"/>
              <w:jc w:val="left"/>
            </w:pPr>
          </w:p>
        </w:tc>
        <w:tc>
          <w:tcPr>
            <w:tcW w:type="dxa" w:w="2775"/>
          </w:tcPr>
          <w:p>
            <w:pPr>
              <w:spacing w:after="0"/>
              <w:jc w:val="left"/>
            </w:pPr>
            <w:r>
              <w:rPr>
                <w:sz w:val="16"/>
              </w:rPr>
              <w:t>$100,000,000 property; $0 crops (2013 dollars)</w:t>
            </w:r>
          </w:p>
        </w:tc>
        <w:tc>
          <w:tcPr>
            <w:tcW w:type="dxa" w:w="928"/>
          </w:tcPr>
          <w:p>
            <w:pPr>
              <w:spacing w:after="0"/>
              <w:jc w:val="right"/>
            </w:pPr>
            <w:r>
              <w:rPr>
                <w:sz w:val="16"/>
              </w:rPr>
              <w:t>4, 0</w:t>
            </w:r>
          </w:p>
        </w:tc>
        <w:tc>
          <w:tcPr>
            <w:tcW w:type="dxa" w:w="2255"/>
          </w:tcPr>
          <w:p>
            <w:pPr>
              <w:spacing w:after="0"/>
              <w:jc w:val="left"/>
            </w:pPr>
            <w:r>
              <w:rPr>
                <w:sz w:val="16"/>
              </w:rPr>
              <w:t>OAK HILL to PLEASANT HILL</w:t>
            </w:r>
          </w:p>
        </w:tc>
        <w:tc>
          <w:tcPr>
            <w:tcW w:type="dxa" w:w="1437"/>
          </w:tcPr>
          <w:p>
            <w:pPr>
              <w:spacing w:after="0"/>
              <w:jc w:val="left"/>
            </w:pPr>
          </w:p>
        </w:tc>
        <w:tc>
          <w:tcPr>
            <w:tcW w:type="dxa" w:w="2472"/>
          </w:tcPr>
          <w:p>
            <w:pPr>
              <w:spacing w:after="0"/>
              <w:jc w:val="left"/>
            </w:pPr>
            <w:r>
              <w:rPr>
                <w:sz w:val="16"/>
              </w:rPr>
              <w:t>deaths or injuries recorded</w:t>
            </w:r>
          </w:p>
        </w:tc>
      </w:tr>
      <w:tr>
        <w:trPr>
          <w:cantSplit/>
        </w:trPr>
        <w:tc>
          <w:tcPr>
            <w:tcW w:type="dxa" w:w="1037"/>
          </w:tcPr>
          <w:p>
            <w:pPr>
              <w:spacing w:after="0"/>
              <w:jc w:val="left"/>
            </w:pPr>
            <w:r>
              <w:rPr>
                <w:sz w:val="16"/>
              </w:rPr>
              <w:t>2013-02-25</w:t>
            </w:r>
          </w:p>
        </w:tc>
        <w:tc>
          <w:tcPr>
            <w:tcW w:type="dxa" w:w="1302"/>
          </w:tcPr>
          <w:p>
            <w:pPr>
              <w:spacing w:after="0"/>
              <w:jc w:val="left"/>
            </w:pPr>
            <w:r>
              <w:rPr>
                <w:sz w:val="16"/>
              </w:rPr>
              <w:t>High Wind</w:t>
            </w:r>
          </w:p>
        </w:tc>
        <w:tc>
          <w:tcPr>
            <w:tcW w:type="dxa" w:w="1906"/>
          </w:tcPr>
          <w:p>
            <w:pPr>
              <w:spacing w:after="0"/>
              <w:jc w:val="left"/>
            </w:pPr>
            <w:r>
              <w:rPr>
                <w:sz w:val="16"/>
              </w:rPr>
              <w:t>56 kt (64 mph) estimated gust</w:t>
            </w:r>
          </w:p>
        </w:tc>
        <w:tc>
          <w:tcPr>
            <w:tcW w:type="dxa" w:w="2775"/>
          </w:tcPr>
          <w:p>
            <w:pPr>
              <w:spacing w:after="0"/>
              <w:jc w:val="left"/>
            </w:pPr>
            <w:r>
              <w:rPr>
                <w:sz w:val="16"/>
              </w:rPr>
              <w:t>$0 property; $0 crops (zone total, 2013 dollars)</w:t>
            </w:r>
          </w:p>
        </w:tc>
        <w:tc>
          <w:tcPr>
            <w:tcW w:type="dxa" w:w="928"/>
          </w:tcPr>
          <w:p>
            <w:pPr>
              <w:spacing w:after="0"/>
              <w:jc w:val="right"/>
            </w:pPr>
            <w:r>
              <w:rPr>
                <w:sz w:val="16"/>
              </w:rPr>
              <w:t>0, 0</w:t>
            </w:r>
          </w:p>
        </w:tc>
        <w:tc>
          <w:tcPr>
            <w:tcW w:type="dxa" w:w="2255"/>
          </w:tcPr>
          <w:p>
            <w:pPr>
              <w:spacing w:after="0"/>
              <w:jc w:val="left"/>
            </w:pPr>
            <w:r>
              <w:rPr>
                <w:sz w:val="16"/>
              </w:rPr>
              <w:t>NWS zone TXZ192 (TRAVIS), zone-level</w:t>
            </w:r>
          </w:p>
        </w:tc>
        <w:tc>
          <w:tcPr>
            <w:tcW w:type="dxa" w:w="1437"/>
          </w:tcPr>
          <w:p>
            <w:pPr>
              <w:spacing w:after="0"/>
              <w:jc w:val="left"/>
            </w:pPr>
          </w:p>
        </w:tc>
        <w:tc>
          <w:tcPr>
            <w:tcW w:type="dxa" w:w="2472"/>
          </w:tcPr>
          <w:p>
            <w:pPr>
              <w:spacing w:after="0"/>
              <w:jc w:val="left"/>
            </w:pPr>
            <w:r>
              <w:rPr>
                <w:sz w:val="16"/>
              </w:rPr>
              <w:t>B1-c worst recorded: High Wind and Strong Wind</w:t>
            </w:r>
          </w:p>
        </w:tc>
      </w:tr>
      <w:tr>
        <w:trPr>
          <w:cantSplit/>
        </w:trPr>
        <w:tc>
          <w:tcPr>
            <w:tcW w:type="dxa" w:w="1037"/>
          </w:tcPr>
          <w:p>
            <w:pPr>
              <w:spacing w:after="0"/>
              <w:jc w:val="left"/>
            </w:pPr>
            <w:r>
              <w:rPr>
                <w:sz w:val="16"/>
              </w:rPr>
              <w:t>2011-09-04</w:t>
            </w:r>
          </w:p>
        </w:tc>
        <w:tc>
          <w:tcPr>
            <w:tcW w:type="dxa" w:w="1302"/>
          </w:tcPr>
          <w:p>
            <w:pPr>
              <w:spacing w:after="0"/>
              <w:jc w:val="left"/>
            </w:pPr>
            <w:r>
              <w:rPr>
                <w:sz w:val="16"/>
              </w:rPr>
              <w:t>Wildfire</w:t>
            </w:r>
          </w:p>
        </w:tc>
        <w:tc>
          <w:tcPr>
            <w:tcW w:type="dxa" w:w="1906"/>
          </w:tcPr>
          <w:p>
            <w:pPr>
              <w:spacing w:after="0"/>
              <w:jc w:val="left"/>
            </w:pPr>
          </w:p>
        </w:tc>
        <w:tc>
          <w:tcPr>
            <w:tcW w:type="dxa" w:w="2775"/>
          </w:tcPr>
          <w:p>
            <w:pPr>
              <w:spacing w:after="0"/>
              <w:jc w:val="left"/>
            </w:pPr>
            <w:r>
              <w:rPr>
                <w:sz w:val="16"/>
              </w:rPr>
              <w:t>$10,000,000 property; $0 crops (zone total, 2011 dollars)</w:t>
            </w:r>
          </w:p>
        </w:tc>
        <w:tc>
          <w:tcPr>
            <w:tcW w:type="dxa" w:w="928"/>
          </w:tcPr>
          <w:p>
            <w:pPr>
              <w:spacing w:after="0"/>
              <w:jc w:val="right"/>
            </w:pPr>
            <w:r>
              <w:rPr>
                <w:sz w:val="16"/>
              </w:rPr>
              <w:t>0, 0</w:t>
            </w:r>
          </w:p>
        </w:tc>
        <w:tc>
          <w:tcPr>
            <w:tcW w:type="dxa" w:w="2255"/>
          </w:tcPr>
          <w:p>
            <w:pPr>
              <w:spacing w:after="0"/>
              <w:jc w:val="left"/>
            </w:pPr>
            <w:r>
              <w:rPr>
                <w:sz w:val="16"/>
              </w:rPr>
              <w:t>NWS zone TXZ192 (TRAVIS), zone-level</w:t>
            </w:r>
          </w:p>
        </w:tc>
        <w:tc>
          <w:tcPr>
            <w:tcW w:type="dxa" w:w="1437"/>
          </w:tcPr>
          <w:p>
            <w:pPr>
              <w:spacing w:after="0"/>
              <w:jc w:val="left"/>
            </w:pPr>
          </w:p>
        </w:tc>
        <w:tc>
          <w:tcPr>
            <w:tcW w:type="dxa" w:w="2472"/>
          </w:tcPr>
          <w:p>
            <w:pPr>
              <w:spacing w:after="0"/>
              <w:jc w:val="left"/>
            </w:pPr>
            <w:r>
              <w:rPr>
                <w:sz w:val="16"/>
              </w:rPr>
              <w:t>B1-c worst recorded: Wildfire</w:t>
            </w:r>
          </w:p>
        </w:tc>
      </w:tr>
      <w:tr>
        <w:trPr>
          <w:cantSplit/>
        </w:trPr>
        <w:tc>
          <w:tcPr>
            <w:tcW w:type="dxa" w:w="1037"/>
          </w:tcPr>
          <w:p>
            <w:pPr>
              <w:spacing w:after="0"/>
              <w:jc w:val="left"/>
            </w:pPr>
            <w:r>
              <w:rPr>
                <w:sz w:val="16"/>
              </w:rPr>
              <w:t>2008-05-14</w:t>
            </w:r>
          </w:p>
        </w:tc>
        <w:tc>
          <w:tcPr>
            <w:tcW w:type="dxa" w:w="1302"/>
          </w:tcPr>
          <w:p>
            <w:pPr>
              <w:spacing w:after="0"/>
              <w:jc w:val="left"/>
            </w:pPr>
            <w:r>
              <w:rPr>
                <w:sz w:val="16"/>
              </w:rPr>
              <w:t>Hail</w:t>
            </w:r>
          </w:p>
        </w:tc>
        <w:tc>
          <w:tcPr>
            <w:tcW w:type="dxa" w:w="1906"/>
          </w:tcPr>
          <w:p>
            <w:pPr>
              <w:spacing w:after="0"/>
              <w:jc w:val="left"/>
            </w:pPr>
            <w:r>
              <w:rPr>
                <w:sz w:val="16"/>
              </w:rPr>
              <w:t>4 in</w:t>
            </w:r>
          </w:p>
        </w:tc>
        <w:tc>
          <w:tcPr>
            <w:tcW w:type="dxa" w:w="2775"/>
          </w:tcPr>
          <w:p>
            <w:pPr>
              <w:spacing w:after="0"/>
              <w:jc w:val="left"/>
            </w:pPr>
            <w:r>
              <w:rPr>
                <w:sz w:val="16"/>
              </w:rPr>
              <w:t>$1,000 property; $0 crops (2008 dollars)</w:t>
            </w:r>
          </w:p>
        </w:tc>
        <w:tc>
          <w:tcPr>
            <w:tcW w:type="dxa" w:w="928"/>
          </w:tcPr>
          <w:p>
            <w:pPr>
              <w:spacing w:after="0"/>
              <w:jc w:val="right"/>
            </w:pPr>
            <w:r>
              <w:rPr>
                <w:sz w:val="16"/>
              </w:rPr>
              <w:t>0, 0</w:t>
            </w:r>
          </w:p>
        </w:tc>
        <w:tc>
          <w:tcPr>
            <w:tcW w:type="dxa" w:w="2255"/>
          </w:tcPr>
          <w:p>
            <w:pPr>
              <w:spacing w:after="0"/>
              <w:jc w:val="left"/>
            </w:pPr>
            <w:r>
              <w:rPr>
                <w:sz w:val="16"/>
              </w:rPr>
              <w:t>(AUS)MUELLER MUNI AR</w:t>
            </w:r>
          </w:p>
        </w:tc>
        <w:tc>
          <w:tcPr>
            <w:tcW w:type="dxa" w:w="1437"/>
          </w:tcPr>
          <w:p>
            <w:pPr>
              <w:spacing w:after="0"/>
              <w:jc w:val="left"/>
            </w:pPr>
          </w:p>
        </w:tc>
        <w:tc>
          <w:tcPr>
            <w:tcW w:type="dxa" w:w="2472"/>
          </w:tcPr>
          <w:p>
            <w:pPr>
              <w:spacing w:after="0"/>
              <w:jc w:val="left"/>
            </w:pPr>
            <w:r>
              <w:rPr>
                <w:sz w:val="16"/>
              </w:rPr>
              <w:t>B1-c worst recorded: Hail</w:t>
            </w:r>
          </w:p>
        </w:tc>
      </w:tr>
      <w:tr>
        <w:trPr>
          <w:cantSplit/>
        </w:trPr>
        <w:tc>
          <w:tcPr>
            <w:tcW w:type="dxa" w:w="1037"/>
          </w:tcPr>
          <w:p>
            <w:pPr>
              <w:spacing w:after="0"/>
              <w:jc w:val="left"/>
            </w:pPr>
            <w:r>
              <w:rPr>
                <w:sz w:val="16"/>
              </w:rPr>
              <w:t>2001-11-15</w:t>
            </w:r>
          </w:p>
        </w:tc>
        <w:tc>
          <w:tcPr>
            <w:tcW w:type="dxa" w:w="1302"/>
          </w:tcPr>
          <w:p>
            <w:pPr>
              <w:spacing w:after="0"/>
              <w:jc w:val="left"/>
            </w:pPr>
            <w:r>
              <w:rPr>
                <w:sz w:val="16"/>
              </w:rPr>
              <w:t>Flash Flood</w:t>
            </w:r>
          </w:p>
        </w:tc>
        <w:tc>
          <w:tcPr>
            <w:tcW w:type="dxa" w:w="1906"/>
          </w:tcPr>
          <w:p>
            <w:pPr>
              <w:spacing w:after="0"/>
              <w:jc w:val="left"/>
            </w:pPr>
          </w:p>
        </w:tc>
        <w:tc>
          <w:tcPr>
            <w:tcW w:type="dxa" w:w="2775"/>
          </w:tcPr>
          <w:p>
            <w:pPr>
              <w:spacing w:after="0"/>
              <w:jc w:val="left"/>
            </w:pPr>
            <w:r>
              <w:rPr>
                <w:sz w:val="16"/>
              </w:rPr>
              <w:t>$500,000 property; $0 crops (2001 dollars)</w:t>
            </w:r>
          </w:p>
        </w:tc>
        <w:tc>
          <w:tcPr>
            <w:tcW w:type="dxa" w:w="928"/>
          </w:tcPr>
          <w:p>
            <w:pPr>
              <w:spacing w:after="0"/>
              <w:jc w:val="right"/>
            </w:pPr>
            <w:r>
              <w:rPr>
                <w:sz w:val="16"/>
              </w:rPr>
              <w:t>2, 50</w:t>
            </w:r>
          </w:p>
        </w:tc>
        <w:tc>
          <w:tcPr>
            <w:tcW w:type="dxa" w:w="2255"/>
          </w:tcPr>
          <w:p>
            <w:pPr>
              <w:spacing w:after="0"/>
              <w:jc w:val="left"/>
            </w:pPr>
            <w:r>
              <w:rPr>
                <w:sz w:val="16"/>
              </w:rPr>
              <w:t>COUNTYWIDE</w:t>
            </w:r>
          </w:p>
        </w:tc>
        <w:tc>
          <w:tcPr>
            <w:tcW w:type="dxa" w:w="1437"/>
          </w:tcPr>
          <w:p>
            <w:pPr>
              <w:spacing w:after="0"/>
              <w:jc w:val="left"/>
            </w:pPr>
          </w:p>
        </w:tc>
        <w:tc>
          <w:tcPr>
            <w:tcW w:type="dxa" w:w="2472"/>
          </w:tcPr>
          <w:p>
            <w:pPr>
              <w:spacing w:after="0"/>
              <w:jc w:val="left"/>
            </w:pPr>
            <w:r>
              <w:rPr>
                <w:sz w:val="16"/>
              </w:rPr>
              <w:t>deaths or injuries recorded</w:t>
            </w:r>
          </w:p>
        </w:tc>
      </w:tr>
      <w:tr>
        <w:trPr>
          <w:cantSplit/>
        </w:trPr>
        <w:tc>
          <w:tcPr>
            <w:tcW w:type="dxa" w:w="1037"/>
          </w:tcPr>
          <w:p>
            <w:pPr>
              <w:spacing w:after="0"/>
              <w:jc w:val="left"/>
            </w:pPr>
            <w:r>
              <w:rPr>
                <w:sz w:val="16"/>
              </w:rPr>
              <w:t>1997-05-27</w:t>
            </w:r>
          </w:p>
        </w:tc>
        <w:tc>
          <w:tcPr>
            <w:tcW w:type="dxa" w:w="1302"/>
          </w:tcPr>
          <w:p>
            <w:pPr>
              <w:spacing w:after="0"/>
              <w:jc w:val="left"/>
            </w:pPr>
            <w:r>
              <w:rPr>
                <w:sz w:val="16"/>
              </w:rPr>
              <w:t>Tornado</w:t>
            </w:r>
          </w:p>
        </w:tc>
        <w:tc>
          <w:tcPr>
            <w:tcW w:type="dxa" w:w="1906"/>
          </w:tcPr>
          <w:p>
            <w:pPr>
              <w:spacing w:after="0"/>
              <w:jc w:val="left"/>
            </w:pPr>
            <w:r>
              <w:rPr>
                <w:sz w:val="16"/>
              </w:rPr>
              <w:t>F4, 5.6 mi within this county, 440 yd wide</w:t>
            </w:r>
          </w:p>
        </w:tc>
        <w:tc>
          <w:tcPr>
            <w:tcW w:type="dxa" w:w="2775"/>
          </w:tcPr>
          <w:p>
            <w:pPr>
              <w:spacing w:after="0"/>
              <w:jc w:val="left"/>
            </w:pPr>
            <w:r>
              <w:rPr>
                <w:sz w:val="16"/>
              </w:rPr>
              <w:t>$15,000,000 property; $0 crops (1997 dollars)</w:t>
            </w:r>
          </w:p>
        </w:tc>
        <w:tc>
          <w:tcPr>
            <w:tcW w:type="dxa" w:w="928"/>
          </w:tcPr>
          <w:p>
            <w:pPr>
              <w:spacing w:after="0"/>
              <w:jc w:val="right"/>
            </w:pPr>
            <w:r>
              <w:rPr>
                <w:sz w:val="16"/>
              </w:rPr>
              <w:t>1, 5</w:t>
            </w:r>
          </w:p>
        </w:tc>
        <w:tc>
          <w:tcPr>
            <w:tcW w:type="dxa" w:w="2255"/>
          </w:tcPr>
          <w:p>
            <w:pPr>
              <w:spacing w:after="0"/>
              <w:jc w:val="left"/>
            </w:pPr>
            <w:r>
              <w:rPr>
                <w:sz w:val="16"/>
              </w:rPr>
              <w:t>LAKEWAY to BEECAVES</w:t>
            </w:r>
          </w:p>
        </w:tc>
        <w:tc>
          <w:tcPr>
            <w:tcW w:type="dxa" w:w="1437"/>
          </w:tcPr>
          <w:p>
            <w:pPr>
              <w:spacing w:after="0"/>
              <w:jc w:val="left"/>
            </w:pPr>
          </w:p>
        </w:tc>
        <w:tc>
          <w:tcPr>
            <w:tcW w:type="dxa" w:w="2472"/>
          </w:tcPr>
          <w:p>
            <w:pPr>
              <w:spacing w:after="0"/>
              <w:jc w:val="left"/>
            </w:pPr>
            <w:r>
              <w:rPr>
                <w:sz w:val="16"/>
              </w:rPr>
              <w:t>B1-c worst recorded: Tornado</w:t>
            </w:r>
          </w:p>
        </w:tc>
      </w:tr>
      <w:tr>
        <w:trPr>
          <w:cantSplit/>
        </w:trPr>
        <w:tc>
          <w:tcPr>
            <w:tcW w:type="dxa" w:w="1037"/>
          </w:tcPr>
          <w:p>
            <w:pPr>
              <w:spacing w:after="0"/>
              <w:jc w:val="left"/>
            </w:pPr>
            <w:r>
              <w:rPr>
                <w:sz w:val="16"/>
              </w:rPr>
              <w:t>1992-05-27</w:t>
            </w:r>
          </w:p>
        </w:tc>
        <w:tc>
          <w:tcPr>
            <w:tcW w:type="dxa" w:w="1302"/>
          </w:tcPr>
          <w:p>
            <w:pPr>
              <w:spacing w:after="0"/>
              <w:jc w:val="left"/>
            </w:pPr>
            <w:r>
              <w:rPr>
                <w:sz w:val="16"/>
              </w:rPr>
              <w:t>Thunderstorm Wind</w:t>
            </w:r>
          </w:p>
        </w:tc>
        <w:tc>
          <w:tcPr>
            <w:tcW w:type="dxa" w:w="1906"/>
          </w:tcPr>
          <w:p>
            <w:pPr>
              <w:spacing w:after="0"/>
              <w:jc w:val="left"/>
            </w:pPr>
            <w:r>
              <w:rPr>
                <w:sz w:val="16"/>
              </w:rPr>
              <w:t>55 kt (63 mph), measurement type not recorded</w:t>
            </w:r>
          </w:p>
        </w:tc>
        <w:tc>
          <w:tcPr>
            <w:tcW w:type="dxa" w:w="2775"/>
          </w:tcPr>
          <w:p>
            <w:pPr>
              <w:spacing w:after="0"/>
              <w:jc w:val="left"/>
            </w:pPr>
            <w:r>
              <w:rPr>
                <w:sz w:val="16"/>
              </w:rPr>
              <w:t>damage not recorded (pre-1996 record)</w:t>
            </w:r>
          </w:p>
        </w:tc>
        <w:tc>
          <w:tcPr>
            <w:tcW w:type="dxa" w:w="928"/>
          </w:tcPr>
          <w:p>
            <w:pPr>
              <w:spacing w:after="0"/>
              <w:jc w:val="right"/>
            </w:pPr>
            <w:r>
              <w:rPr>
                <w:sz w:val="16"/>
              </w:rPr>
              <w:t>4, 0</w:t>
            </w:r>
          </w:p>
        </w:tc>
        <w:tc>
          <w:tcPr>
            <w:tcW w:type="dxa" w:w="2255"/>
          </w:tcPr>
          <w:p>
            <w:pPr>
              <w:spacing w:after="0"/>
              <w:jc w:val="left"/>
            </w:pPr>
            <w:r>
              <w:rPr>
                <w:sz w:val="16"/>
              </w:rPr>
              <w:t>location not recorded</w:t>
            </w:r>
          </w:p>
        </w:tc>
        <w:tc>
          <w:tcPr>
            <w:tcW w:type="dxa" w:w="1437"/>
          </w:tcPr>
          <w:p>
            <w:pPr>
              <w:spacing w:after="0"/>
              <w:jc w:val="left"/>
            </w:pPr>
          </w:p>
        </w:tc>
        <w:tc>
          <w:tcPr>
            <w:tcW w:type="dxa" w:w="2472"/>
          </w:tcPr>
          <w:p>
            <w:pPr>
              <w:spacing w:after="0"/>
              <w:jc w:val="left"/>
            </w:pPr>
            <w:r>
              <w:rPr>
                <w:sz w:val="16"/>
              </w:rPr>
              <w:t>deaths or injuries recorded</w:t>
            </w:r>
          </w:p>
        </w:tc>
      </w:tr>
      <w:tr>
        <w:trPr>
          <w:cantSplit/>
        </w:trPr>
        <w:tc>
          <w:tcPr>
            <w:tcW w:type="dxa" w:w="1037"/>
          </w:tcPr>
          <w:p>
            <w:pPr>
              <w:spacing w:after="0"/>
              <w:jc w:val="left"/>
            </w:pPr>
            <w:r>
              <w:rPr>
                <w:sz w:val="16"/>
              </w:rPr>
              <w:t>1978-05-02</w:t>
            </w:r>
          </w:p>
        </w:tc>
        <w:tc>
          <w:tcPr>
            <w:tcW w:type="dxa" w:w="1302"/>
          </w:tcPr>
          <w:p>
            <w:pPr>
              <w:spacing w:after="0"/>
              <w:jc w:val="left"/>
            </w:pPr>
            <w:r>
              <w:rPr>
                <w:sz w:val="16"/>
              </w:rPr>
              <w:t>Thunderstorm Wind</w:t>
            </w:r>
          </w:p>
        </w:tc>
        <w:tc>
          <w:tcPr>
            <w:tcW w:type="dxa" w:w="1906"/>
          </w:tcPr>
          <w:p>
            <w:pPr>
              <w:spacing w:after="0"/>
              <w:jc w:val="left"/>
            </w:pPr>
            <w:r>
              <w:rPr>
                <w:sz w:val="16"/>
              </w:rPr>
              <w:t>75 kt (86 mph), measurement type not recorded</w:t>
            </w:r>
          </w:p>
        </w:tc>
        <w:tc>
          <w:tcPr>
            <w:tcW w:type="dxa" w:w="2775"/>
          </w:tcPr>
          <w:p>
            <w:pPr>
              <w:spacing w:after="0"/>
              <w:jc w:val="left"/>
            </w:pPr>
            <w:r>
              <w:rPr>
                <w:sz w:val="16"/>
              </w:rPr>
              <w:t>damage not recorded (pre-1996 record)</w:t>
            </w:r>
          </w:p>
        </w:tc>
        <w:tc>
          <w:tcPr>
            <w:tcW w:type="dxa" w:w="928"/>
          </w:tcPr>
          <w:p>
            <w:pPr>
              <w:spacing w:after="0"/>
              <w:jc w:val="right"/>
            </w:pPr>
            <w:r>
              <w:rPr>
                <w:sz w:val="16"/>
              </w:rPr>
              <w:t>0, 0</w:t>
            </w:r>
          </w:p>
        </w:tc>
        <w:tc>
          <w:tcPr>
            <w:tcW w:type="dxa" w:w="2255"/>
          </w:tcPr>
          <w:p>
            <w:pPr>
              <w:spacing w:after="0"/>
              <w:jc w:val="left"/>
            </w:pPr>
            <w:r>
              <w:rPr>
                <w:sz w:val="16"/>
              </w:rPr>
              <w:t>location not recorded</w:t>
            </w:r>
          </w:p>
        </w:tc>
        <w:tc>
          <w:tcPr>
            <w:tcW w:type="dxa" w:w="1437"/>
          </w:tcPr>
          <w:p>
            <w:pPr>
              <w:spacing w:after="0"/>
              <w:jc w:val="left"/>
            </w:pPr>
          </w:p>
        </w:tc>
        <w:tc>
          <w:tcPr>
            <w:tcW w:type="dxa" w:w="2472"/>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(1,354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0.632</w:t>
            </w:r>
          </w:p>
        </w:tc>
        <w:tc>
          <w:tcPr>
            <w:tcW w:type="dxa" w:w="1279"/>
          </w:tcPr>
          <w:p>
            <w:pPr>
              <w:spacing w:after="0"/>
              <w:jc w:val="left"/>
            </w:pPr>
            <w:r>
              <w:rPr>
                <w:sz w:val="16"/>
              </w:rPr>
              <w:t>event-days per year</w:t>
            </w:r>
          </w:p>
        </w:tc>
        <w:tc>
          <w:tcPr>
            <w:tcW w:type="dxa" w:w="1589"/>
          </w:tcPr>
          <w:p>
            <w:pPr>
              <w:spacing w:after="0"/>
              <w:jc w:val="left"/>
            </w:pPr>
            <w:r>
              <w:rPr>
                <w:sz w:val="16"/>
              </w:rPr>
              <w:t>about 0.632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60</w:t>
            </w:r>
          </w:p>
        </w:tc>
        <w:tc>
          <w:tcPr>
            <w:tcW w:type="dxa" w:w="1279"/>
          </w:tcPr>
          <w:p>
            <w:pPr>
              <w:spacing w:after="0"/>
              <w:jc w:val="left"/>
            </w:pPr>
            <w:r>
              <w:rPr>
                <w:sz w:val="16"/>
              </w:rPr>
              <w:t>event-days per year</w:t>
            </w:r>
          </w:p>
        </w:tc>
        <w:tc>
          <w:tcPr>
            <w:tcW w:type="dxa" w:w="1589"/>
          </w:tcPr>
          <w:p>
            <w:pPr>
              <w:spacing w:after="0"/>
              <w:jc w:val="left"/>
            </w:pPr>
            <w:r>
              <w:rPr>
                <w:sz w:val="16"/>
              </w:rPr>
              <w:t>about 60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2,576</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0.000422</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0.0422%</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3.9</w:t>
            </w:r>
          </w:p>
        </w:tc>
        <w:tc>
          <w:tcPr>
            <w:tcW w:type="dxa" w:w="1279"/>
          </w:tcPr>
          <w:p>
            <w:pPr>
              <w:spacing w:after="0"/>
              <w:jc w:val="left"/>
            </w:pPr>
            <w:r>
              <w:rPr>
                <w:sz w:val="16"/>
              </w:rPr>
              <w:t>events per year</w:t>
            </w:r>
          </w:p>
        </w:tc>
        <w:tc>
          <w:tcPr>
            <w:tcW w:type="dxa" w:w="1589"/>
          </w:tcPr>
          <w:p>
            <w:pPr>
              <w:spacing w:after="0"/>
              <w:jc w:val="left"/>
            </w:pPr>
            <w:r>
              <w:rPr>
                <w:sz w:val="16"/>
              </w:rPr>
              <w:t>about 3.9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148.3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10.3</w:t>
            </w:r>
          </w:p>
        </w:tc>
        <w:tc>
          <w:tcPr>
            <w:tcW w:type="dxa" w:w="1279"/>
          </w:tcPr>
          <w:p>
            <w:pPr>
              <w:spacing w:after="0"/>
              <w:jc w:val="left"/>
            </w:pPr>
            <w:r>
              <w:rPr>
                <w:sz w:val="16"/>
              </w:rPr>
              <w:t>event-days per year</w:t>
            </w:r>
          </w:p>
        </w:tc>
        <w:tc>
          <w:tcPr>
            <w:tcW w:type="dxa" w:w="1589"/>
          </w:tcPr>
          <w:p>
            <w:pPr>
              <w:spacing w:after="0"/>
              <w:jc w:val="left"/>
            </w:pPr>
            <w:r>
              <w:rPr>
                <w:sz w:val="16"/>
              </w:rPr>
              <w:t>about 10.3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166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0.0343</w:t>
            </w:r>
          </w:p>
        </w:tc>
        <w:tc>
          <w:tcPr>
            <w:tcW w:type="dxa" w:w="1279"/>
          </w:tcPr>
          <w:p>
            <w:pPr>
              <w:spacing w:after="0"/>
              <w:jc w:val="left"/>
            </w:pPr>
            <w:r>
              <w:rPr>
                <w:sz w:val="16"/>
              </w:rPr>
              <w:t>events per year</w:t>
            </w:r>
          </w:p>
        </w:tc>
        <w:tc>
          <w:tcPr>
            <w:tcW w:type="dxa" w:w="1589"/>
          </w:tcPr>
          <w:p>
            <w:pPr>
              <w:spacing w:after="0"/>
              <w:jc w:val="left"/>
            </w:pPr>
            <w:r>
              <w:rPr>
                <w:sz w:val="16"/>
              </w:rPr>
              <w:t>about 1 in 29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0.553</w:t>
            </w:r>
          </w:p>
        </w:tc>
        <w:tc>
          <w:tcPr>
            <w:tcW w:type="dxa" w:w="1279"/>
          </w:tcPr>
          <w:p>
            <w:pPr>
              <w:spacing w:after="0"/>
              <w:jc w:val="left"/>
            </w:pPr>
            <w:r>
              <w:rPr>
                <w:sz w:val="16"/>
              </w:rPr>
              <w:t>event-days per year</w:t>
            </w:r>
          </w:p>
        </w:tc>
        <w:tc>
          <w:tcPr>
            <w:tcW w:type="dxa" w:w="1589"/>
          </w:tcPr>
          <w:p>
            <w:pPr>
              <w:spacing w:after="0"/>
              <w:jc w:val="left"/>
            </w:pPr>
            <w:r>
              <w:rPr>
                <w:sz w:val="16"/>
              </w:rPr>
              <w:t>about 0.553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38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5.46</w:t>
            </w:r>
          </w:p>
        </w:tc>
        <w:tc>
          <w:tcPr>
            <w:tcW w:type="dxa" w:w="1279"/>
          </w:tcPr>
          <w:p>
            <w:pPr>
              <w:spacing w:after="0"/>
              <w:jc w:val="left"/>
            </w:pPr>
            <w:r>
              <w:rPr>
                <w:sz w:val="16"/>
              </w:rPr>
              <w:t>event-days per year</w:t>
            </w:r>
          </w:p>
        </w:tc>
        <w:tc>
          <w:tcPr>
            <w:tcW w:type="dxa" w:w="1589"/>
          </w:tcPr>
          <w:p>
            <w:pPr>
              <w:spacing w:after="0"/>
              <w:jc w:val="left"/>
            </w:pPr>
            <w:r>
              <w:rPr>
                <w:sz w:val="16"/>
              </w:rPr>
              <w:t>about 5.46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29 of 30 years, 1996 to 2025 (96.7%)</w:t>
            </w:r>
          </w:p>
        </w:tc>
        <w:tc>
          <w:tcPr>
            <w:tcW w:type="dxa" w:w="1524"/>
          </w:tcPr>
          <w:p>
            <w:pPr>
              <w:spacing w:after="0"/>
              <w:jc w:val="right"/>
            </w:pPr>
            <w:r>
              <w:rPr>
                <w:sz w:val="16"/>
              </w:rPr>
              <w:t>153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0.29</w:t>
            </w:r>
          </w:p>
        </w:tc>
        <w:tc>
          <w:tcPr>
            <w:tcW w:type="dxa" w:w="1279"/>
          </w:tcPr>
          <w:p>
            <w:pPr>
              <w:spacing w:after="0"/>
              <w:jc w:val="left"/>
            </w:pPr>
            <w:r>
              <w:rPr>
                <w:sz w:val="16"/>
              </w:rPr>
              <w:t>events per year (modeled)</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49.2</w:t>
            </w:r>
          </w:p>
        </w:tc>
        <w:tc>
          <w:tcPr>
            <w:tcW w:type="dxa" w:w="1279"/>
          </w:tcPr>
          <w:p>
            <w:pPr>
              <w:spacing w:after="0"/>
              <w:jc w:val="left"/>
            </w:pPr>
            <w:r>
              <w:rPr>
                <w:sz w:val="16"/>
              </w:rPr>
              <w:t>days per year with a strike</w:t>
            </w:r>
          </w:p>
        </w:tc>
        <w:tc>
          <w:tcPr>
            <w:tcW w:type="dxa" w:w="1589"/>
          </w:tcPr>
          <w:p>
            <w:pPr>
              <w:spacing w:after="0"/>
              <w:jc w:val="left"/>
            </w:pPr>
            <w:r>
              <w:rPr>
                <w:sz w:val="16"/>
              </w:rPr>
              <w:t>about 49.2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1.61</w:t>
            </w:r>
          </w:p>
        </w:tc>
        <w:tc>
          <w:tcPr>
            <w:tcW w:type="dxa" w:w="1279"/>
          </w:tcPr>
          <w:p>
            <w:pPr>
              <w:spacing w:after="0"/>
              <w:jc w:val="left"/>
            </w:pPr>
            <w:r>
              <w:rPr>
                <w:sz w:val="16"/>
              </w:rPr>
              <w:t>events per year</w:t>
            </w:r>
          </w:p>
        </w:tc>
        <w:tc>
          <w:tcPr>
            <w:tcW w:type="dxa" w:w="1589"/>
          </w:tcPr>
          <w:p>
            <w:pPr>
              <w:spacing w:after="0"/>
              <w:jc w:val="left"/>
            </w:pPr>
            <w:r>
              <w:rPr>
                <w:sz w:val="16"/>
              </w:rPr>
              <w:t>about 1.61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62</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0.538</w:t>
            </w:r>
          </w:p>
        </w:tc>
        <w:tc>
          <w:tcPr>
            <w:tcW w:type="dxa" w:w="1279"/>
          </w:tcPr>
          <w:p>
            <w:pPr>
              <w:spacing w:after="0"/>
              <w:jc w:val="left"/>
            </w:pPr>
            <w:r>
              <w:rPr>
                <w:sz w:val="16"/>
              </w:rPr>
              <w:t>events per year</w:t>
            </w:r>
          </w:p>
        </w:tc>
        <w:tc>
          <w:tcPr>
            <w:tcW w:type="dxa" w:w="1589"/>
          </w:tcPr>
          <w:p>
            <w:pPr>
              <w:spacing w:after="0"/>
              <w:jc w:val="left"/>
            </w:pPr>
            <w:r>
              <w:rPr>
                <w:sz w:val="16"/>
              </w:rPr>
              <w:t>about 0.54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0.000897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0.0897%</w:t>
            </w:r>
          </w:p>
        </w:tc>
        <w:tc>
          <w:tcPr>
            <w:tcW w:type="dxa" w:w="1037"/>
          </w:tcPr>
          <w:p>
            <w:pPr>
              <w:spacing w:after="0"/>
              <w:jc w:val="left"/>
            </w:pPr>
            <w:r>
              <w:rPr>
                <w:sz w:val="16"/>
              </w:rPr>
              <w:t>Possible</w:t>
            </w:r>
          </w:p>
        </w:tc>
        <w:tc>
          <w:tcPr>
            <w:tcW w:type="dxa" w:w="1994"/>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3.79</w:t>
            </w:r>
          </w:p>
        </w:tc>
        <w:tc>
          <w:tcPr>
            <w:tcW w:type="dxa" w:w="1279"/>
          </w:tcPr>
          <w:p>
            <w:pPr>
              <w:spacing w:after="0"/>
              <w:jc w:val="left"/>
            </w:pPr>
            <w:r>
              <w:rPr>
                <w:sz w:val="16"/>
              </w:rPr>
              <w:t>event-days per year</w:t>
            </w:r>
          </w:p>
        </w:tc>
        <w:tc>
          <w:tcPr>
            <w:tcW w:type="dxa" w:w="1589"/>
          </w:tcPr>
          <w:p>
            <w:pPr>
              <w:spacing w:after="0"/>
              <w:jc w:val="left"/>
            </w:pPr>
            <w:r>
              <w:rPr>
                <w:sz w:val="16"/>
              </w:rPr>
              <w:t>about 3.79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22 of 30 years, 1996 to 2025 (73.3%)</w:t>
            </w:r>
          </w:p>
        </w:tc>
        <w:tc>
          <w:tcPr>
            <w:tcW w:type="dxa" w:w="1524"/>
          </w:tcPr>
          <w:p>
            <w:pPr>
              <w:spacing w:after="0"/>
              <w:jc w:val="right"/>
            </w:pPr>
            <w:r>
              <w:rPr>
                <w:sz w:val="16"/>
              </w:rPr>
              <w:t>72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217</w:t>
            </w:r>
          </w:p>
        </w:tc>
        <w:tc>
          <w:tcPr>
            <w:tcW w:type="dxa" w:w="1381"/>
          </w:tcPr>
          <w:p>
            <w:pPr>
              <w:spacing w:after="0"/>
              <w:jc w:val="right"/>
            </w:pPr>
            <w:r>
              <w:rPr>
                <w:sz w:val="16"/>
              </w:rPr>
              <w:t>30</w:t>
            </w:r>
          </w:p>
        </w:tc>
        <w:tc>
          <w:tcPr>
            <w:tcW w:type="dxa" w:w="1381"/>
          </w:tcPr>
          <w:p>
            <w:pPr>
              <w:spacing w:after="0"/>
              <w:jc w:val="right"/>
            </w:pPr>
            <w:r>
              <w:rPr>
                <w:sz w:val="16"/>
              </w:rPr>
              <w:t>7.23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Cold Wave</w:t>
            </w:r>
          </w:p>
        </w:tc>
        <w:tc>
          <w:tcPr>
            <w:tcW w:type="dxa" w:w="2298"/>
          </w:tcPr>
          <w:p>
            <w:pPr>
              <w:spacing w:after="0"/>
              <w:jc w:val="right"/>
            </w:pPr>
            <w:r>
              <w:rPr>
                <w:sz w:val="16"/>
              </w:rPr>
              <w:t>290 of 290</w:t>
            </w:r>
          </w:p>
        </w:tc>
        <w:tc>
          <w:tcPr>
            <w:tcW w:type="dxa" w:w="1437"/>
          </w:tcPr>
          <w:p>
            <w:pPr>
              <w:spacing w:after="0"/>
              <w:jc w:val="right"/>
            </w:pPr>
            <w:r>
              <w:rPr>
                <w:sz w:val="16"/>
              </w:rPr>
              <w:t>15.8</w:t>
            </w:r>
          </w:p>
        </w:tc>
        <w:tc>
          <w:tcPr>
            <w:tcW w:type="dxa" w:w="1507"/>
          </w:tcPr>
          <w:p>
            <w:pPr>
              <w:spacing w:after="0"/>
              <w:jc w:val="right"/>
            </w:pPr>
            <w:r>
              <w:rPr>
                <w:sz w:val="16"/>
              </w:rPr>
              <w:t>31.2</w:t>
            </w:r>
          </w:p>
        </w:tc>
        <w:tc>
          <w:tcPr>
            <w:tcW w:type="dxa" w:w="1437"/>
          </w:tcPr>
          <w:p>
            <w:pPr>
              <w:spacing w:after="0"/>
              <w:jc w:val="right"/>
            </w:pPr>
            <w:r>
              <w:rPr>
                <w:sz w:val="16"/>
              </w:rPr>
              <w:t>55.1</w:t>
            </w:r>
          </w:p>
        </w:tc>
        <w:tc>
          <w:tcPr>
            <w:tcW w:type="dxa" w:w="5135"/>
          </w:tcPr>
          <w:p>
            <w:pPr>
              <w:spacing w:after="0"/>
              <w:jc w:val="left"/>
            </w:pPr>
            <w:r>
              <w:rPr>
                <w:sz w:val="16"/>
              </w:rPr>
              <w:t>Relatively Moderate 12, Relatively Low 276, Very Low 2</w:t>
            </w:r>
          </w:p>
        </w:tc>
      </w:tr>
      <w:tr>
        <w:trPr>
          <w:cantSplit/>
        </w:trPr>
        <w:tc>
          <w:tcPr>
            <w:tcW w:type="dxa" w:w="2298"/>
          </w:tcPr>
          <w:p>
            <w:pPr>
              <w:spacing w:after="0"/>
              <w:jc w:val="left"/>
            </w:pPr>
            <w:r>
              <w:rPr>
                <w:sz w:val="16"/>
              </w:rPr>
              <w:t>Drought</w:t>
            </w:r>
          </w:p>
        </w:tc>
        <w:tc>
          <w:tcPr>
            <w:tcW w:type="dxa" w:w="2298"/>
          </w:tcPr>
          <w:p>
            <w:pPr>
              <w:spacing w:after="0"/>
              <w:jc w:val="right"/>
            </w:pPr>
            <w:r>
              <w:rPr>
                <w:sz w:val="16"/>
              </w:rPr>
              <w:t>60 of 290</w:t>
            </w:r>
          </w:p>
        </w:tc>
        <w:tc>
          <w:tcPr>
            <w:tcW w:type="dxa" w:w="1437"/>
          </w:tcPr>
          <w:p>
            <w:pPr>
              <w:spacing w:after="0"/>
              <w:jc w:val="right"/>
            </w:pPr>
            <w:r>
              <w:rPr>
                <w:sz w:val="16"/>
              </w:rPr>
              <w:t>67.6</w:t>
            </w:r>
          </w:p>
        </w:tc>
        <w:tc>
          <w:tcPr>
            <w:tcW w:type="dxa" w:w="1507"/>
          </w:tcPr>
          <w:p>
            <w:pPr>
              <w:spacing w:after="0"/>
              <w:jc w:val="right"/>
            </w:pPr>
            <w:r>
              <w:rPr>
                <w:sz w:val="16"/>
              </w:rPr>
              <w:t>74.4</w:t>
            </w:r>
          </w:p>
        </w:tc>
        <w:tc>
          <w:tcPr>
            <w:tcW w:type="dxa" w:w="1437"/>
          </w:tcPr>
          <w:p>
            <w:pPr>
              <w:spacing w:after="0"/>
              <w:jc w:val="right"/>
            </w:pPr>
            <w:r>
              <w:rPr>
                <w:sz w:val="16"/>
              </w:rPr>
              <w:t>93.8</w:t>
            </w:r>
          </w:p>
        </w:tc>
        <w:tc>
          <w:tcPr>
            <w:tcW w:type="dxa" w:w="5135"/>
          </w:tcPr>
          <w:p>
            <w:pPr>
              <w:spacing w:after="0"/>
              <w:jc w:val="left"/>
            </w:pPr>
            <w:r>
              <w:rPr>
                <w:sz w:val="16"/>
              </w:rPr>
              <w:t>Relatively Moderate 1, Relatively Low 19, Very Low 40, No Rating 230</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290 of 290</w:t>
            </w:r>
          </w:p>
        </w:tc>
        <w:tc>
          <w:tcPr>
            <w:tcW w:type="dxa" w:w="1437"/>
          </w:tcPr>
          <w:p>
            <w:pPr>
              <w:spacing w:after="0"/>
              <w:jc w:val="right"/>
            </w:pPr>
            <w:r>
              <w:rPr>
                <w:sz w:val="16"/>
              </w:rPr>
              <w:t>0.6</w:t>
            </w:r>
          </w:p>
        </w:tc>
        <w:tc>
          <w:tcPr>
            <w:tcW w:type="dxa" w:w="1507"/>
          </w:tcPr>
          <w:p>
            <w:pPr>
              <w:spacing w:after="0"/>
              <w:jc w:val="right"/>
            </w:pPr>
            <w:r>
              <w:rPr>
                <w:sz w:val="16"/>
              </w:rPr>
              <w:t>5.8</w:t>
            </w:r>
          </w:p>
        </w:tc>
        <w:tc>
          <w:tcPr>
            <w:tcW w:type="dxa" w:w="1437"/>
          </w:tcPr>
          <w:p>
            <w:pPr>
              <w:spacing w:after="0"/>
              <w:jc w:val="right"/>
            </w:pPr>
            <w:r>
              <w:rPr>
                <w:sz w:val="16"/>
              </w:rPr>
              <w:t>39.1</w:t>
            </w:r>
          </w:p>
        </w:tc>
        <w:tc>
          <w:tcPr>
            <w:tcW w:type="dxa" w:w="5135"/>
          </w:tcPr>
          <w:p>
            <w:pPr>
              <w:spacing w:after="0"/>
              <w:jc w:val="left"/>
            </w:pPr>
            <w:r>
              <w:rPr>
                <w:sz w:val="16"/>
              </w:rPr>
              <w:t>Very Low 290</w:t>
            </w:r>
          </w:p>
        </w:tc>
      </w:tr>
      <w:tr>
        <w:trPr>
          <w:cantSplit/>
        </w:trPr>
        <w:tc>
          <w:tcPr>
            <w:tcW w:type="dxa" w:w="2298"/>
          </w:tcPr>
          <w:p>
            <w:pPr>
              <w:spacing w:after="0"/>
              <w:jc w:val="left"/>
            </w:pPr>
            <w:r>
              <w:rPr>
                <w:sz w:val="16"/>
              </w:rPr>
              <w:t>Hail</w:t>
            </w:r>
          </w:p>
        </w:tc>
        <w:tc>
          <w:tcPr>
            <w:tcW w:type="dxa" w:w="2298"/>
          </w:tcPr>
          <w:p>
            <w:pPr>
              <w:spacing w:after="0"/>
              <w:jc w:val="right"/>
            </w:pPr>
            <w:r>
              <w:rPr>
                <w:sz w:val="16"/>
              </w:rPr>
              <w:t>290 of 290</w:t>
            </w:r>
          </w:p>
        </w:tc>
        <w:tc>
          <w:tcPr>
            <w:tcW w:type="dxa" w:w="1437"/>
          </w:tcPr>
          <w:p>
            <w:pPr>
              <w:spacing w:after="0"/>
              <w:jc w:val="right"/>
            </w:pPr>
            <w:r>
              <w:rPr>
                <w:sz w:val="16"/>
              </w:rPr>
              <w:t>38.1</w:t>
            </w:r>
          </w:p>
        </w:tc>
        <w:tc>
          <w:tcPr>
            <w:tcW w:type="dxa" w:w="1507"/>
          </w:tcPr>
          <w:p>
            <w:pPr>
              <w:spacing w:after="0"/>
              <w:jc w:val="right"/>
            </w:pPr>
            <w:r>
              <w:rPr>
                <w:sz w:val="16"/>
              </w:rPr>
              <w:t>85.8</w:t>
            </w:r>
          </w:p>
        </w:tc>
        <w:tc>
          <w:tcPr>
            <w:tcW w:type="dxa" w:w="1437"/>
          </w:tcPr>
          <w:p>
            <w:pPr>
              <w:spacing w:after="0"/>
              <w:jc w:val="right"/>
            </w:pPr>
            <w:r>
              <w:rPr>
                <w:sz w:val="16"/>
              </w:rPr>
              <w:t>99.4</w:t>
            </w:r>
          </w:p>
        </w:tc>
        <w:tc>
          <w:tcPr>
            <w:tcW w:type="dxa" w:w="5135"/>
          </w:tcPr>
          <w:p>
            <w:pPr>
              <w:spacing w:after="0"/>
              <w:jc w:val="left"/>
            </w:pPr>
            <w:r>
              <w:rPr>
                <w:sz w:val="16"/>
              </w:rPr>
              <w:t>Very High 1, Relatively High 104, Relatively Moderate 176, Relatively Low 9</w:t>
            </w:r>
          </w:p>
        </w:tc>
      </w:tr>
      <w:tr>
        <w:trPr>
          <w:cantSplit/>
        </w:trPr>
        <w:tc>
          <w:tcPr>
            <w:tcW w:type="dxa" w:w="2298"/>
          </w:tcPr>
          <w:p>
            <w:pPr>
              <w:spacing w:after="0"/>
              <w:jc w:val="left"/>
            </w:pPr>
            <w:r>
              <w:rPr>
                <w:sz w:val="16"/>
              </w:rPr>
              <w:t>Heat Wave</w:t>
            </w:r>
          </w:p>
        </w:tc>
        <w:tc>
          <w:tcPr>
            <w:tcW w:type="dxa" w:w="2298"/>
          </w:tcPr>
          <w:p>
            <w:pPr>
              <w:spacing w:after="0"/>
              <w:jc w:val="right"/>
            </w:pPr>
            <w:r>
              <w:rPr>
                <w:sz w:val="16"/>
              </w:rPr>
              <w:t>290 of 290</w:t>
            </w:r>
          </w:p>
        </w:tc>
        <w:tc>
          <w:tcPr>
            <w:tcW w:type="dxa" w:w="1437"/>
          </w:tcPr>
          <w:p>
            <w:pPr>
              <w:spacing w:after="0"/>
              <w:jc w:val="right"/>
            </w:pPr>
            <w:r>
              <w:rPr>
                <w:sz w:val="16"/>
              </w:rPr>
              <w:t>1.7</w:t>
            </w:r>
          </w:p>
        </w:tc>
        <w:tc>
          <w:tcPr>
            <w:tcW w:type="dxa" w:w="1507"/>
          </w:tcPr>
          <w:p>
            <w:pPr>
              <w:spacing w:after="0"/>
              <w:jc w:val="right"/>
            </w:pPr>
            <w:r>
              <w:rPr>
                <w:sz w:val="16"/>
              </w:rPr>
              <w:t>67.2</w:t>
            </w:r>
          </w:p>
        </w:tc>
        <w:tc>
          <w:tcPr>
            <w:tcW w:type="dxa" w:w="1437"/>
          </w:tcPr>
          <w:p>
            <w:pPr>
              <w:spacing w:after="0"/>
              <w:jc w:val="right"/>
            </w:pPr>
            <w:r>
              <w:rPr>
                <w:sz w:val="16"/>
              </w:rPr>
              <w:t>91.1</w:t>
            </w:r>
          </w:p>
        </w:tc>
        <w:tc>
          <w:tcPr>
            <w:tcW w:type="dxa" w:w="5135"/>
          </w:tcPr>
          <w:p>
            <w:pPr>
              <w:spacing w:after="0"/>
              <w:jc w:val="left"/>
            </w:pPr>
            <w:r>
              <w:rPr>
                <w:sz w:val="16"/>
              </w:rPr>
              <w:t>Relatively High 20, Relatively Moderate 206, Relatively Low 62, Very Low 2</w:t>
            </w:r>
          </w:p>
        </w:tc>
      </w:tr>
      <w:tr>
        <w:trPr>
          <w:cantSplit/>
        </w:trPr>
        <w:tc>
          <w:tcPr>
            <w:tcW w:type="dxa" w:w="2298"/>
          </w:tcPr>
          <w:p>
            <w:pPr>
              <w:spacing w:after="0"/>
              <w:jc w:val="left"/>
            </w:pPr>
            <w:r>
              <w:rPr>
                <w:sz w:val="16"/>
              </w:rPr>
              <w:t>Hurricane</w:t>
            </w:r>
          </w:p>
        </w:tc>
        <w:tc>
          <w:tcPr>
            <w:tcW w:type="dxa" w:w="2298"/>
          </w:tcPr>
          <w:p>
            <w:pPr>
              <w:spacing w:after="0"/>
              <w:jc w:val="right"/>
            </w:pPr>
            <w:r>
              <w:rPr>
                <w:sz w:val="16"/>
              </w:rPr>
              <w:t>290 of 290</w:t>
            </w:r>
          </w:p>
        </w:tc>
        <w:tc>
          <w:tcPr>
            <w:tcW w:type="dxa" w:w="1437"/>
          </w:tcPr>
          <w:p>
            <w:pPr>
              <w:spacing w:after="0"/>
              <w:jc w:val="right"/>
            </w:pPr>
            <w:r>
              <w:rPr>
                <w:sz w:val="16"/>
              </w:rPr>
              <w:t>27.0</w:t>
            </w:r>
          </w:p>
        </w:tc>
        <w:tc>
          <w:tcPr>
            <w:tcW w:type="dxa" w:w="1507"/>
          </w:tcPr>
          <w:p>
            <w:pPr>
              <w:spacing w:after="0"/>
              <w:jc w:val="right"/>
            </w:pPr>
            <w:r>
              <w:rPr>
                <w:sz w:val="16"/>
              </w:rPr>
              <w:t>45.9</w:t>
            </w:r>
          </w:p>
        </w:tc>
        <w:tc>
          <w:tcPr>
            <w:tcW w:type="dxa" w:w="1437"/>
          </w:tcPr>
          <w:p>
            <w:pPr>
              <w:spacing w:after="0"/>
              <w:jc w:val="right"/>
            </w:pPr>
            <w:r>
              <w:rPr>
                <w:sz w:val="16"/>
              </w:rPr>
              <w:t>64.9</w:t>
            </w:r>
          </w:p>
        </w:tc>
        <w:tc>
          <w:tcPr>
            <w:tcW w:type="dxa" w:w="5135"/>
          </w:tcPr>
          <w:p>
            <w:pPr>
              <w:spacing w:after="0"/>
              <w:jc w:val="left"/>
            </w:pPr>
            <w:r>
              <w:rPr>
                <w:sz w:val="16"/>
              </w:rPr>
              <w:t>Relatively Low 26, Very Low 264</w:t>
            </w:r>
          </w:p>
        </w:tc>
      </w:tr>
      <w:tr>
        <w:trPr>
          <w:cantSplit/>
        </w:trPr>
        <w:tc>
          <w:tcPr>
            <w:tcW w:type="dxa" w:w="2298"/>
          </w:tcPr>
          <w:p>
            <w:pPr>
              <w:spacing w:after="0"/>
              <w:jc w:val="left"/>
            </w:pPr>
            <w:r>
              <w:rPr>
                <w:sz w:val="16"/>
              </w:rPr>
              <w:t>Ice Storm</w:t>
            </w:r>
          </w:p>
        </w:tc>
        <w:tc>
          <w:tcPr>
            <w:tcW w:type="dxa" w:w="2298"/>
          </w:tcPr>
          <w:p>
            <w:pPr>
              <w:spacing w:after="0"/>
              <w:jc w:val="right"/>
            </w:pPr>
            <w:r>
              <w:rPr>
                <w:sz w:val="16"/>
              </w:rPr>
              <w:t>290 of 290</w:t>
            </w:r>
          </w:p>
        </w:tc>
        <w:tc>
          <w:tcPr>
            <w:tcW w:type="dxa" w:w="1437"/>
          </w:tcPr>
          <w:p>
            <w:pPr>
              <w:spacing w:after="0"/>
              <w:jc w:val="right"/>
            </w:pPr>
            <w:r>
              <w:rPr>
                <w:sz w:val="16"/>
              </w:rPr>
              <w:t>2.3</w:t>
            </w:r>
          </w:p>
        </w:tc>
        <w:tc>
          <w:tcPr>
            <w:tcW w:type="dxa" w:w="1507"/>
          </w:tcPr>
          <w:p>
            <w:pPr>
              <w:spacing w:after="0"/>
              <w:jc w:val="right"/>
            </w:pPr>
            <w:r>
              <w:rPr>
                <w:sz w:val="16"/>
              </w:rPr>
              <w:t>23.1</w:t>
            </w:r>
          </w:p>
        </w:tc>
        <w:tc>
          <w:tcPr>
            <w:tcW w:type="dxa" w:w="1437"/>
          </w:tcPr>
          <w:p>
            <w:pPr>
              <w:spacing w:after="0"/>
              <w:jc w:val="right"/>
            </w:pPr>
            <w:r>
              <w:rPr>
                <w:sz w:val="16"/>
              </w:rPr>
              <w:t>77.8</w:t>
            </w:r>
          </w:p>
        </w:tc>
        <w:tc>
          <w:tcPr>
            <w:tcW w:type="dxa" w:w="5135"/>
          </w:tcPr>
          <w:p>
            <w:pPr>
              <w:spacing w:after="0"/>
              <w:jc w:val="left"/>
            </w:pPr>
            <w:r>
              <w:rPr>
                <w:sz w:val="16"/>
              </w:rPr>
              <w:t>Relatively Moderate 1, Relatively Low 63, Very Low 226</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290 of 290</w:t>
            </w:r>
          </w:p>
        </w:tc>
        <w:tc>
          <w:tcPr>
            <w:tcW w:type="dxa" w:w="1437"/>
          </w:tcPr>
          <w:p>
            <w:pPr>
              <w:spacing w:after="0"/>
              <w:jc w:val="right"/>
            </w:pPr>
            <w:r>
              <w:rPr>
                <w:sz w:val="16"/>
              </w:rPr>
              <w:t>0.5</w:t>
            </w:r>
          </w:p>
        </w:tc>
        <w:tc>
          <w:tcPr>
            <w:tcW w:type="dxa" w:w="1507"/>
          </w:tcPr>
          <w:p>
            <w:pPr>
              <w:spacing w:after="0"/>
              <w:jc w:val="right"/>
            </w:pPr>
            <w:r>
              <w:rPr>
                <w:sz w:val="16"/>
              </w:rPr>
              <w:t>43.5</w:t>
            </w:r>
          </w:p>
        </w:tc>
        <w:tc>
          <w:tcPr>
            <w:tcW w:type="dxa" w:w="1437"/>
          </w:tcPr>
          <w:p>
            <w:pPr>
              <w:spacing w:after="0"/>
              <w:jc w:val="right"/>
            </w:pPr>
            <w:r>
              <w:rPr>
                <w:sz w:val="16"/>
              </w:rPr>
              <w:t>99.6</w:t>
            </w:r>
          </w:p>
        </w:tc>
        <w:tc>
          <w:tcPr>
            <w:tcW w:type="dxa" w:w="5135"/>
          </w:tcPr>
          <w:p>
            <w:pPr>
              <w:spacing w:after="0"/>
              <w:jc w:val="left"/>
            </w:pPr>
            <w:r>
              <w:rPr>
                <w:sz w:val="16"/>
              </w:rPr>
              <w:t>Very High 3, Relatively High 42, Relatively Moderate 81, Relatively Low 115, Very Low 49</w:t>
            </w:r>
          </w:p>
        </w:tc>
      </w:tr>
      <w:tr>
        <w:trPr>
          <w:cantSplit/>
        </w:trPr>
        <w:tc>
          <w:tcPr>
            <w:tcW w:type="dxa" w:w="2298"/>
          </w:tcPr>
          <w:p>
            <w:pPr>
              <w:spacing w:after="0"/>
              <w:jc w:val="left"/>
            </w:pPr>
            <w:r>
              <w:rPr>
                <w:sz w:val="16"/>
              </w:rPr>
              <w:t>Landslide</w:t>
            </w:r>
          </w:p>
        </w:tc>
        <w:tc>
          <w:tcPr>
            <w:tcW w:type="dxa" w:w="2298"/>
          </w:tcPr>
          <w:p>
            <w:pPr>
              <w:spacing w:after="0"/>
              <w:jc w:val="right"/>
            </w:pPr>
            <w:r>
              <w:rPr>
                <w:sz w:val="16"/>
              </w:rPr>
              <w:t>269 of 290</w:t>
            </w:r>
          </w:p>
        </w:tc>
        <w:tc>
          <w:tcPr>
            <w:tcW w:type="dxa" w:w="1437"/>
          </w:tcPr>
          <w:p>
            <w:pPr>
              <w:spacing w:after="0"/>
              <w:jc w:val="right"/>
            </w:pPr>
            <w:r>
              <w:rPr>
                <w:sz w:val="16"/>
              </w:rPr>
              <w:t>8.7</w:t>
            </w:r>
          </w:p>
        </w:tc>
        <w:tc>
          <w:tcPr>
            <w:tcW w:type="dxa" w:w="1507"/>
          </w:tcPr>
          <w:p>
            <w:pPr>
              <w:spacing w:after="0"/>
              <w:jc w:val="right"/>
            </w:pPr>
            <w:r>
              <w:rPr>
                <w:sz w:val="16"/>
              </w:rPr>
              <w:t>22.7</w:t>
            </w:r>
          </w:p>
        </w:tc>
        <w:tc>
          <w:tcPr>
            <w:tcW w:type="dxa" w:w="1437"/>
          </w:tcPr>
          <w:p>
            <w:pPr>
              <w:spacing w:after="0"/>
              <w:jc w:val="right"/>
            </w:pPr>
            <w:r>
              <w:rPr>
                <w:sz w:val="16"/>
              </w:rPr>
              <w:t>94.2</w:t>
            </w:r>
          </w:p>
        </w:tc>
        <w:tc>
          <w:tcPr>
            <w:tcW w:type="dxa" w:w="5135"/>
          </w:tcPr>
          <w:p>
            <w:pPr>
              <w:spacing w:after="0"/>
              <w:jc w:val="left"/>
            </w:pPr>
            <w:r>
              <w:rPr>
                <w:sz w:val="16"/>
              </w:rPr>
              <w:t>Relatively Low 28, Very Low 241, No Rating 21</w:t>
            </w:r>
          </w:p>
        </w:tc>
      </w:tr>
      <w:tr>
        <w:trPr>
          <w:cantSplit/>
        </w:trPr>
        <w:tc>
          <w:tcPr>
            <w:tcW w:type="dxa" w:w="2298"/>
          </w:tcPr>
          <w:p>
            <w:pPr>
              <w:spacing w:after="0"/>
              <w:jc w:val="left"/>
            </w:pPr>
            <w:r>
              <w:rPr>
                <w:sz w:val="16"/>
              </w:rPr>
              <w:t>Lightning</w:t>
            </w:r>
          </w:p>
        </w:tc>
        <w:tc>
          <w:tcPr>
            <w:tcW w:type="dxa" w:w="2298"/>
          </w:tcPr>
          <w:p>
            <w:pPr>
              <w:spacing w:after="0"/>
              <w:jc w:val="right"/>
            </w:pPr>
            <w:r>
              <w:rPr>
                <w:sz w:val="16"/>
              </w:rPr>
              <w:t>290 of 290</w:t>
            </w:r>
          </w:p>
        </w:tc>
        <w:tc>
          <w:tcPr>
            <w:tcW w:type="dxa" w:w="1437"/>
          </w:tcPr>
          <w:p>
            <w:pPr>
              <w:spacing w:after="0"/>
              <w:jc w:val="right"/>
            </w:pPr>
            <w:r>
              <w:rPr>
                <w:sz w:val="16"/>
              </w:rPr>
              <w:t>0.4</w:t>
            </w:r>
          </w:p>
        </w:tc>
        <w:tc>
          <w:tcPr>
            <w:tcW w:type="dxa" w:w="1507"/>
          </w:tcPr>
          <w:p>
            <w:pPr>
              <w:spacing w:after="0"/>
              <w:jc w:val="right"/>
            </w:pPr>
            <w:r>
              <w:rPr>
                <w:sz w:val="16"/>
              </w:rPr>
              <w:t>29.2</w:t>
            </w:r>
          </w:p>
        </w:tc>
        <w:tc>
          <w:tcPr>
            <w:tcW w:type="dxa" w:w="1437"/>
          </w:tcPr>
          <w:p>
            <w:pPr>
              <w:spacing w:after="0"/>
              <w:jc w:val="right"/>
            </w:pPr>
            <w:r>
              <w:rPr>
                <w:sz w:val="16"/>
              </w:rPr>
              <w:t>60.8</w:t>
            </w:r>
          </w:p>
        </w:tc>
        <w:tc>
          <w:tcPr>
            <w:tcW w:type="dxa" w:w="5135"/>
          </w:tcPr>
          <w:p>
            <w:pPr>
              <w:spacing w:after="0"/>
              <w:jc w:val="left"/>
            </w:pPr>
            <w:r>
              <w:rPr>
                <w:sz w:val="16"/>
              </w:rPr>
              <w:t>Relatively Moderate 16, Relatively Low 224, Very Low 50</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290 of 290</w:t>
            </w:r>
          </w:p>
        </w:tc>
        <w:tc>
          <w:tcPr>
            <w:tcW w:type="dxa" w:w="1437"/>
          </w:tcPr>
          <w:p>
            <w:pPr>
              <w:spacing w:after="0"/>
              <w:jc w:val="right"/>
            </w:pPr>
            <w:r>
              <w:rPr>
                <w:sz w:val="16"/>
              </w:rPr>
              <w:t>8.4</w:t>
            </w:r>
          </w:p>
        </w:tc>
        <w:tc>
          <w:tcPr>
            <w:tcW w:type="dxa" w:w="1507"/>
          </w:tcPr>
          <w:p>
            <w:pPr>
              <w:spacing w:after="0"/>
              <w:jc w:val="right"/>
            </w:pPr>
            <w:r>
              <w:rPr>
                <w:sz w:val="16"/>
              </w:rPr>
              <w:t>37.0</w:t>
            </w:r>
          </w:p>
        </w:tc>
        <w:tc>
          <w:tcPr>
            <w:tcW w:type="dxa" w:w="1437"/>
          </w:tcPr>
          <w:p>
            <w:pPr>
              <w:spacing w:after="0"/>
              <w:jc w:val="right"/>
            </w:pPr>
            <w:r>
              <w:rPr>
                <w:sz w:val="16"/>
              </w:rPr>
              <w:t>85.6</w:t>
            </w:r>
          </w:p>
        </w:tc>
        <w:tc>
          <w:tcPr>
            <w:tcW w:type="dxa" w:w="5135"/>
          </w:tcPr>
          <w:p>
            <w:pPr>
              <w:spacing w:after="0"/>
              <w:jc w:val="left"/>
            </w:pPr>
            <w:r>
              <w:rPr>
                <w:sz w:val="16"/>
              </w:rPr>
              <w:t>Relatively High 1, Relatively Moderate 24, Relatively Low 259, Very Low 6</w:t>
            </w:r>
          </w:p>
        </w:tc>
      </w:tr>
      <w:tr>
        <w:trPr>
          <w:cantSplit/>
        </w:trPr>
        <w:tc>
          <w:tcPr>
            <w:tcW w:type="dxa" w:w="2298"/>
          </w:tcPr>
          <w:p>
            <w:pPr>
              <w:spacing w:after="0"/>
              <w:jc w:val="left"/>
            </w:pPr>
            <w:r>
              <w:rPr>
                <w:sz w:val="16"/>
              </w:rPr>
              <w:t>Tornado</w:t>
            </w:r>
          </w:p>
        </w:tc>
        <w:tc>
          <w:tcPr>
            <w:tcW w:type="dxa" w:w="2298"/>
          </w:tcPr>
          <w:p>
            <w:pPr>
              <w:spacing w:after="0"/>
              <w:jc w:val="right"/>
            </w:pPr>
            <w:r>
              <w:rPr>
                <w:sz w:val="16"/>
              </w:rPr>
              <w:t>290 of 290</w:t>
            </w:r>
          </w:p>
        </w:tc>
        <w:tc>
          <w:tcPr>
            <w:tcW w:type="dxa" w:w="1437"/>
          </w:tcPr>
          <w:p>
            <w:pPr>
              <w:spacing w:after="0"/>
              <w:jc w:val="right"/>
            </w:pPr>
            <w:r>
              <w:rPr>
                <w:sz w:val="16"/>
              </w:rPr>
              <w:t>16.1</w:t>
            </w:r>
          </w:p>
        </w:tc>
        <w:tc>
          <w:tcPr>
            <w:tcW w:type="dxa" w:w="1507"/>
          </w:tcPr>
          <w:p>
            <w:pPr>
              <w:spacing w:after="0"/>
              <w:jc w:val="right"/>
            </w:pPr>
            <w:r>
              <w:rPr>
                <w:sz w:val="16"/>
              </w:rPr>
              <w:t>81.8</w:t>
            </w:r>
          </w:p>
        </w:tc>
        <w:tc>
          <w:tcPr>
            <w:tcW w:type="dxa" w:w="1437"/>
          </w:tcPr>
          <w:p>
            <w:pPr>
              <w:spacing w:after="0"/>
              <w:jc w:val="right"/>
            </w:pPr>
            <w:r>
              <w:rPr>
                <w:sz w:val="16"/>
              </w:rPr>
              <w:t>99.6</w:t>
            </w:r>
          </w:p>
        </w:tc>
        <w:tc>
          <w:tcPr>
            <w:tcW w:type="dxa" w:w="5135"/>
          </w:tcPr>
          <w:p>
            <w:pPr>
              <w:spacing w:after="0"/>
              <w:jc w:val="left"/>
            </w:pPr>
            <w:r>
              <w:rPr>
                <w:sz w:val="16"/>
              </w:rPr>
              <w:t>Very High 33, Relatively High 174, Relatively Moderate 81, Relatively Low 1, Very Low 1</w:t>
            </w:r>
          </w:p>
        </w:tc>
      </w:tr>
      <w:tr>
        <w:trPr>
          <w:cantSplit/>
        </w:trPr>
        <w:tc>
          <w:tcPr>
            <w:tcW w:type="dxa" w:w="2298"/>
          </w:tcPr>
          <w:p>
            <w:pPr>
              <w:spacing w:after="0"/>
              <w:jc w:val="left"/>
            </w:pPr>
            <w:r>
              <w:rPr>
                <w:sz w:val="16"/>
              </w:rPr>
              <w:t>Wildfire</w:t>
            </w:r>
          </w:p>
        </w:tc>
        <w:tc>
          <w:tcPr>
            <w:tcW w:type="dxa" w:w="2298"/>
          </w:tcPr>
          <w:p>
            <w:pPr>
              <w:spacing w:after="0"/>
              <w:jc w:val="right"/>
            </w:pPr>
            <w:r>
              <w:rPr>
                <w:sz w:val="16"/>
              </w:rPr>
              <w:t>269 of 290</w:t>
            </w:r>
          </w:p>
        </w:tc>
        <w:tc>
          <w:tcPr>
            <w:tcW w:type="dxa" w:w="1437"/>
          </w:tcPr>
          <w:p>
            <w:pPr>
              <w:spacing w:after="0"/>
              <w:jc w:val="right"/>
            </w:pPr>
            <w:r>
              <w:rPr>
                <w:sz w:val="16"/>
              </w:rPr>
              <w:t>18.9</w:t>
            </w:r>
          </w:p>
        </w:tc>
        <w:tc>
          <w:tcPr>
            <w:tcW w:type="dxa" w:w="1507"/>
          </w:tcPr>
          <w:p>
            <w:pPr>
              <w:spacing w:after="0"/>
              <w:jc w:val="right"/>
            </w:pPr>
            <w:r>
              <w:rPr>
                <w:sz w:val="16"/>
              </w:rPr>
              <w:t>62.0</w:t>
            </w:r>
          </w:p>
        </w:tc>
        <w:tc>
          <w:tcPr>
            <w:tcW w:type="dxa" w:w="1437"/>
          </w:tcPr>
          <w:p>
            <w:pPr>
              <w:spacing w:after="0"/>
              <w:jc w:val="right"/>
            </w:pPr>
            <w:r>
              <w:rPr>
                <w:sz w:val="16"/>
              </w:rPr>
              <w:t>94.9</w:t>
            </w:r>
          </w:p>
        </w:tc>
        <w:tc>
          <w:tcPr>
            <w:tcW w:type="dxa" w:w="5135"/>
          </w:tcPr>
          <w:p>
            <w:pPr>
              <w:spacing w:after="0"/>
              <w:jc w:val="left"/>
            </w:pPr>
            <w:r>
              <w:rPr>
                <w:sz w:val="16"/>
              </w:rPr>
              <w:t>Relatively Moderate 23, Relatively Low 95, Very Low 151, No Rating 21</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290 of 290</w:t>
            </w:r>
          </w:p>
        </w:tc>
        <w:tc>
          <w:tcPr>
            <w:tcW w:type="dxa" w:w="1437"/>
          </w:tcPr>
          <w:p>
            <w:pPr>
              <w:spacing w:after="0"/>
              <w:jc w:val="right"/>
            </w:pPr>
            <w:r>
              <w:rPr>
                <w:sz w:val="16"/>
              </w:rPr>
              <w:t>13.2</w:t>
            </w:r>
          </w:p>
        </w:tc>
        <w:tc>
          <w:tcPr>
            <w:tcW w:type="dxa" w:w="1507"/>
          </w:tcPr>
          <w:p>
            <w:pPr>
              <w:spacing w:after="0"/>
              <w:jc w:val="right"/>
            </w:pPr>
            <w:r>
              <w:rPr>
                <w:sz w:val="16"/>
              </w:rPr>
              <w:t>28.4</w:t>
            </w:r>
          </w:p>
        </w:tc>
        <w:tc>
          <w:tcPr>
            <w:tcW w:type="dxa" w:w="1437"/>
          </w:tcPr>
          <w:p>
            <w:pPr>
              <w:spacing w:after="0"/>
              <w:jc w:val="right"/>
            </w:pPr>
            <w:r>
              <w:rPr>
                <w:sz w:val="16"/>
              </w:rPr>
              <w:t>56.1</w:t>
            </w:r>
          </w:p>
        </w:tc>
        <w:tc>
          <w:tcPr>
            <w:tcW w:type="dxa" w:w="5135"/>
          </w:tcPr>
          <w:p>
            <w:pPr>
              <w:spacing w:after="0"/>
              <w:jc w:val="left"/>
            </w:pPr>
            <w:r>
              <w:rPr>
                <w:sz w:val="16"/>
              </w:rPr>
              <w:t>Relatively Moderate 1, Relatively Low 287,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2"/>
        <w:gridCol w:w="769"/>
        <w:gridCol w:w="2467"/>
        <w:gridCol w:w="2007"/>
        <w:gridCol w:w="2103"/>
        <w:gridCol w:w="2279"/>
        <w:gridCol w:w="2794"/>
      </w:tblGrid>
      <w:tr>
        <w:trPr>
          <w:cantSplit/>
          <w:tblHeader/>
        </w:trPr>
        <w:tc>
          <w:tcPr>
            <w:tcW w:type="dxa" w:w="169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67"/>
            <w:shd w:val="clear" w:color="auto" w:fill="E8E8E8"/>
          </w:tcPr>
          <w:p>
            <w:pPr>
              <w:spacing w:after="0"/>
              <w:jc w:val="left"/>
            </w:pPr>
            <w:r>
              <w:rPr>
                <w:b/>
                <w:sz w:val="16"/>
              </w:rPr>
              <w:t>Plan status</w:t>
            </w:r>
          </w:p>
        </w:tc>
        <w:tc>
          <w:tcPr>
            <w:tcW w:type="dxa" w:w="20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94"/>
            <w:shd w:val="clear" w:color="auto" w:fill="E8E8E8"/>
          </w:tcPr>
          <w:p>
            <w:pPr>
              <w:spacing w:after="0"/>
              <w:jc w:val="left"/>
            </w:pPr>
            <w:r>
              <w:rPr>
                <w:b/>
                <w:sz w:val="16"/>
              </w:rPr>
              <w:t>Notes</w:t>
            </w:r>
          </w:p>
        </w:tc>
      </w:tr>
      <w:tr>
        <w:trPr>
          <w:cantSplit/>
        </w:trPr>
        <w:tc>
          <w:tcPr>
            <w:tcW w:type="dxa" w:w="1692"/>
          </w:tcPr>
          <w:p>
            <w:pPr>
              <w:spacing w:after="0"/>
              <w:jc w:val="left"/>
            </w:pPr>
            <w:r>
              <w:rPr>
                <w:sz w:val="16"/>
              </w:rPr>
              <w:t>Travis County</w:t>
            </w:r>
          </w:p>
        </w:tc>
        <w:tc>
          <w:tcPr>
            <w:tcW w:type="dxa" w:w="769"/>
          </w:tcPr>
          <w:p>
            <w:pPr>
              <w:spacing w:after="0"/>
              <w:jc w:val="left"/>
            </w:pPr>
            <w:r>
              <w:rPr>
                <w:sz w:val="16"/>
              </w:rPr>
              <w:t>County</w:t>
            </w:r>
          </w:p>
        </w:tc>
        <w:tc>
          <w:tcPr>
            <w:tcW w:type="dxa" w:w="2467"/>
          </w:tcPr>
          <w:p>
            <w:pPr>
              <w:spacing w:after="0"/>
              <w:jc w:val="left"/>
            </w:pPr>
            <w:r>
              <w:rPr>
                <w:sz w:val="16"/>
              </w:rPr>
              <w:t>Approved, expires 2028-10-31</w:t>
            </w:r>
          </w:p>
        </w:tc>
        <w:tc>
          <w:tcPr>
            <w:tcW w:type="dxa" w:w="2007"/>
          </w:tcPr>
          <w:p>
            <w:pPr>
              <w:spacing w:after="0"/>
              <w:jc w:val="right"/>
            </w:pPr>
            <w:r>
              <w:rPr>
                <w:sz w:val="16"/>
              </w:rPr>
              <w:t>FMA RL 78, SRL 48; any 156</w:t>
            </w:r>
          </w:p>
        </w:tc>
        <w:tc>
          <w:tcPr>
            <w:tcW w:type="dxa" w:w="2103"/>
          </w:tcPr>
          <w:p>
            <w:pPr>
              <w:spacing w:after="0"/>
              <w:jc w:val="right"/>
            </w:pPr>
            <w:r>
              <w:rPr>
                <w:sz w:val="16"/>
              </w:rPr>
              <w:t>$25,201,175.32</w:t>
            </w:r>
          </w:p>
        </w:tc>
        <w:tc>
          <w:tcPr>
            <w:tcW w:type="dxa" w:w="2279"/>
          </w:tcPr>
          <w:p>
            <w:pPr>
              <w:spacing w:after="0"/>
              <w:jc w:val="right"/>
            </w:pPr>
            <w:r>
              <w:rPr>
                <w:sz w:val="16"/>
              </w:rPr>
              <w:t>0 total; 0 since its plan</w:t>
            </w:r>
          </w:p>
        </w:tc>
        <w:tc>
          <w:tcPr>
            <w:tcW w:type="dxa" w:w="2794"/>
          </w:tcPr>
          <w:p>
            <w:pPr>
              <w:spacing w:after="0"/>
              <w:jc w:val="left"/>
            </w:pPr>
            <w:r>
              <w:rPr>
                <w:sz w:val="16"/>
              </w:rPr>
              <w:t>Includes $13,605,925.81 for declarations not counted as hazard incidents (DR-1606-TX, DR-4485-TX, EM-3261-TX).</w:t>
            </w:r>
          </w:p>
        </w:tc>
      </w:tr>
      <w:tr>
        <w:trPr>
          <w:cantSplit/>
        </w:trPr>
        <w:tc>
          <w:tcPr>
            <w:tcW w:type="dxa" w:w="1692"/>
          </w:tcPr>
          <w:p>
            <w:pPr>
              <w:spacing w:after="0"/>
              <w:jc w:val="left"/>
            </w:pPr>
            <w:r>
              <w:rPr>
                <w:sz w:val="16"/>
              </w:rPr>
              <w:t>Austin city</w:t>
            </w:r>
          </w:p>
        </w:tc>
        <w:tc>
          <w:tcPr>
            <w:tcW w:type="dxa" w:w="769"/>
          </w:tcPr>
          <w:p>
            <w:pPr>
              <w:spacing w:after="0"/>
              <w:jc w:val="left"/>
            </w:pPr>
            <w:r>
              <w:rPr>
                <w:sz w:val="16"/>
              </w:rPr>
              <w:t>City</w:t>
            </w:r>
          </w:p>
        </w:tc>
        <w:tc>
          <w:tcPr>
            <w:tcW w:type="dxa" w:w="2467"/>
          </w:tcPr>
          <w:p>
            <w:pPr>
              <w:spacing w:after="0"/>
              <w:jc w:val="left"/>
            </w:pPr>
            <w:r>
              <w:rPr>
                <w:sz w:val="16"/>
              </w:rPr>
              <w:t>Expired on 2026-09-14</w:t>
            </w:r>
          </w:p>
        </w:tc>
        <w:tc>
          <w:tcPr>
            <w:tcW w:type="dxa" w:w="2007"/>
          </w:tcPr>
          <w:p>
            <w:pPr>
              <w:spacing w:after="0"/>
              <w:jc w:val="right"/>
            </w:pPr>
            <w:r>
              <w:rPr>
                <w:sz w:val="16"/>
              </w:rPr>
              <w:t>FMA RL 89, SRL 39; any 319</w:t>
            </w:r>
          </w:p>
        </w:tc>
        <w:tc>
          <w:tcPr>
            <w:tcW w:type="dxa" w:w="2103"/>
          </w:tcPr>
          <w:p>
            <w:pPr>
              <w:spacing w:after="0"/>
              <w:jc w:val="right"/>
            </w:pPr>
            <w:r>
              <w:rPr>
                <w:sz w:val="16"/>
              </w:rPr>
              <w:t>$169,928,008.69</w:t>
            </w:r>
          </w:p>
        </w:tc>
        <w:tc>
          <w:tcPr>
            <w:tcW w:type="dxa" w:w="2279"/>
          </w:tcPr>
          <w:p>
            <w:pPr>
              <w:spacing w:after="0"/>
              <w:jc w:val="right"/>
            </w:pPr>
            <w:r>
              <w:rPr>
                <w:sz w:val="16"/>
              </w:rPr>
              <w:t>177 total; 12 since its plan</w:t>
            </w:r>
          </w:p>
        </w:tc>
        <w:tc>
          <w:tcPr>
            <w:tcW w:type="dxa" w:w="2794"/>
          </w:tcPr>
          <w:p>
            <w:pPr>
              <w:spacing w:after="0"/>
              <w:jc w:val="left"/>
            </w:pPr>
            <w:r>
              <w:rPr>
                <w:sz w:val="16"/>
              </w:rPr>
              <w:t>Whole community, including the part in Williamson County; in-county portion (county table): FMA RL 89, FMA SRL 38, NFIP RL 284, NFIP SRL 27, any category 313. Includes $109,767,274.24 for declarations not counted as hazard incidents (DR-1606-TX, DR-4485-TX, EM-3216-TX).</w:t>
            </w:r>
          </w:p>
        </w:tc>
      </w:tr>
      <w:tr>
        <w:trPr>
          <w:cantSplit/>
        </w:trPr>
        <w:tc>
          <w:tcPr>
            <w:tcW w:type="dxa" w:w="1692"/>
          </w:tcPr>
          <w:p>
            <w:pPr>
              <w:spacing w:after="0"/>
              <w:jc w:val="left"/>
            </w:pPr>
            <w:r>
              <w:rPr>
                <w:sz w:val="16"/>
              </w:rPr>
              <w:t>Briarcliff village</w:t>
            </w:r>
          </w:p>
        </w:tc>
        <w:tc>
          <w:tcPr>
            <w:tcW w:type="dxa" w:w="769"/>
          </w:tcPr>
          <w:p>
            <w:pPr>
              <w:spacing w:after="0"/>
              <w:jc w:val="left"/>
            </w:pPr>
            <w:r>
              <w:rPr>
                <w:sz w:val="16"/>
              </w:rPr>
              <w:t>Village</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1</w:t>
            </w:r>
          </w:p>
        </w:tc>
        <w:tc>
          <w:tcPr>
            <w:tcW w:type="dxa" w:w="2103"/>
          </w:tcPr>
          <w:p>
            <w:pPr>
              <w:spacing w:after="0"/>
              <w:jc w:val="right"/>
            </w:pPr>
            <w:r>
              <w:rPr>
                <w:sz w:val="16"/>
              </w:rPr>
              <w:t>$26,002.39</w:t>
            </w:r>
          </w:p>
        </w:tc>
        <w:tc>
          <w:tcPr>
            <w:tcW w:type="dxa" w:w="2279"/>
          </w:tcPr>
          <w:p>
            <w:pPr>
              <w:spacing w:after="0"/>
              <w:jc w:val="right"/>
            </w:pPr>
            <w:r>
              <w:rPr>
                <w:sz w:val="16"/>
              </w:rPr>
              <w:t>0 total; 0 since its plan</w:t>
            </w:r>
          </w:p>
        </w:tc>
        <w:tc>
          <w:tcPr>
            <w:tcW w:type="dxa" w:w="2794"/>
          </w:tcPr>
          <w:p>
            <w:pPr>
              <w:spacing w:after="0"/>
              <w:jc w:val="left"/>
            </w:pPr>
          </w:p>
        </w:tc>
      </w:tr>
      <w:tr>
        <w:trPr>
          <w:cantSplit/>
        </w:trPr>
        <w:tc>
          <w:tcPr>
            <w:tcW w:type="dxa" w:w="1692"/>
          </w:tcPr>
          <w:p>
            <w:pPr>
              <w:spacing w:after="0"/>
              <w:jc w:val="left"/>
            </w:pPr>
            <w:r>
              <w:rPr>
                <w:sz w:val="16"/>
              </w:rPr>
              <w:t>Creedmoor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0</w:t>
            </w:r>
          </w:p>
        </w:tc>
        <w:tc>
          <w:tcPr>
            <w:tcW w:type="dxa" w:w="2103"/>
          </w:tcPr>
          <w:p>
            <w:pPr>
              <w:spacing w:after="0"/>
              <w:jc w:val="right"/>
            </w:pPr>
            <w:r>
              <w:rPr>
                <w:sz w:val="16"/>
              </w:rPr>
              <w:t>no Public Assistance recorded</w:t>
            </w:r>
          </w:p>
        </w:tc>
        <w:tc>
          <w:tcPr>
            <w:tcW w:type="dxa" w:w="2279"/>
          </w:tcPr>
          <w:p>
            <w:pPr>
              <w:spacing w:after="0"/>
              <w:jc w:val="right"/>
            </w:pPr>
            <w:r>
              <w:rPr>
                <w:sz w:val="16"/>
              </w:rPr>
              <w:t>15 total; 5 since its plan</w:t>
            </w:r>
          </w:p>
        </w:tc>
        <w:tc>
          <w:tcPr>
            <w:tcW w:type="dxa" w:w="2794"/>
          </w:tcPr>
          <w:p>
            <w:pPr>
              <w:spacing w:after="0"/>
              <w:jc w:val="left"/>
            </w:pPr>
          </w:p>
        </w:tc>
      </w:tr>
      <w:tr>
        <w:trPr>
          <w:cantSplit/>
        </w:trPr>
        <w:tc>
          <w:tcPr>
            <w:tcW w:type="dxa" w:w="1692"/>
          </w:tcPr>
          <w:p>
            <w:pPr>
              <w:spacing w:after="0"/>
              <w:jc w:val="left"/>
            </w:pPr>
            <w:r>
              <w:rPr>
                <w:sz w:val="16"/>
              </w:rPr>
              <w:t>Jonestown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2, SRL 2; any 5</w:t>
            </w:r>
          </w:p>
        </w:tc>
        <w:tc>
          <w:tcPr>
            <w:tcW w:type="dxa" w:w="2103"/>
          </w:tcPr>
          <w:p>
            <w:pPr>
              <w:spacing w:after="0"/>
              <w:jc w:val="right"/>
            </w:pPr>
            <w:r>
              <w:rPr>
                <w:sz w:val="16"/>
              </w:rPr>
              <w:t>$158,316.74</w:t>
            </w:r>
          </w:p>
        </w:tc>
        <w:tc>
          <w:tcPr>
            <w:tcW w:type="dxa" w:w="2279"/>
          </w:tcPr>
          <w:p>
            <w:pPr>
              <w:spacing w:after="0"/>
              <w:jc w:val="right"/>
            </w:pPr>
            <w:r>
              <w:rPr>
                <w:sz w:val="16"/>
              </w:rPr>
              <w:t>17 total; 3 since its plan</w:t>
            </w:r>
          </w:p>
        </w:tc>
        <w:tc>
          <w:tcPr>
            <w:tcW w:type="dxa" w:w="2794"/>
          </w:tcPr>
          <w:p>
            <w:pPr>
              <w:spacing w:after="0"/>
              <w:jc w:val="left"/>
            </w:pPr>
          </w:p>
        </w:tc>
      </w:tr>
      <w:tr>
        <w:trPr>
          <w:cantSplit/>
        </w:trPr>
        <w:tc>
          <w:tcPr>
            <w:tcW w:type="dxa" w:w="1692"/>
          </w:tcPr>
          <w:p>
            <w:pPr>
              <w:spacing w:after="0"/>
              <w:jc w:val="left"/>
            </w:pPr>
            <w:r>
              <w:rPr>
                <w:sz w:val="16"/>
              </w:rPr>
              <w:t>Lago Vista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2, SRL 2; any 4</w:t>
            </w:r>
          </w:p>
        </w:tc>
        <w:tc>
          <w:tcPr>
            <w:tcW w:type="dxa" w:w="2103"/>
          </w:tcPr>
          <w:p>
            <w:pPr>
              <w:spacing w:after="0"/>
              <w:jc w:val="right"/>
            </w:pPr>
            <w:r>
              <w:rPr>
                <w:sz w:val="16"/>
              </w:rPr>
              <w:t>$349,274.64</w:t>
            </w:r>
          </w:p>
        </w:tc>
        <w:tc>
          <w:tcPr>
            <w:tcW w:type="dxa" w:w="2279"/>
          </w:tcPr>
          <w:p>
            <w:pPr>
              <w:spacing w:after="0"/>
              <w:jc w:val="right"/>
            </w:pPr>
            <w:r>
              <w:rPr>
                <w:sz w:val="16"/>
              </w:rPr>
              <w:t>16 total; 0 since its plan</w:t>
            </w:r>
          </w:p>
        </w:tc>
        <w:tc>
          <w:tcPr>
            <w:tcW w:type="dxa" w:w="2794"/>
          </w:tcPr>
          <w:p>
            <w:pPr>
              <w:spacing w:after="0"/>
              <w:jc w:val="left"/>
            </w:pPr>
            <w:r>
              <w:rPr>
                <w:sz w:val="16"/>
              </w:rPr>
              <w:t>Includes $21,100.91 for declarations not counted as hazard incidents (DR-4485-TX).</w:t>
            </w:r>
          </w:p>
        </w:tc>
      </w:tr>
      <w:tr>
        <w:trPr>
          <w:cantSplit/>
        </w:trPr>
        <w:tc>
          <w:tcPr>
            <w:tcW w:type="dxa" w:w="1692"/>
          </w:tcPr>
          <w:p>
            <w:pPr>
              <w:spacing w:after="0"/>
              <w:jc w:val="left"/>
            </w:pPr>
            <w:r>
              <w:rPr>
                <w:sz w:val="16"/>
              </w:rPr>
              <w:t>Lakeway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0</w:t>
            </w:r>
          </w:p>
        </w:tc>
        <w:tc>
          <w:tcPr>
            <w:tcW w:type="dxa" w:w="2103"/>
          </w:tcPr>
          <w:p>
            <w:pPr>
              <w:spacing w:after="0"/>
              <w:jc w:val="right"/>
            </w:pPr>
            <w:r>
              <w:rPr>
                <w:sz w:val="16"/>
              </w:rPr>
              <w:t>$1,531,952.58</w:t>
            </w:r>
          </w:p>
        </w:tc>
        <w:tc>
          <w:tcPr>
            <w:tcW w:type="dxa" w:w="2279"/>
          </w:tcPr>
          <w:p>
            <w:pPr>
              <w:spacing w:after="0"/>
              <w:jc w:val="right"/>
            </w:pPr>
            <w:r>
              <w:rPr>
                <w:sz w:val="16"/>
              </w:rPr>
              <w:t>2 total; 0 since its plan</w:t>
            </w:r>
          </w:p>
        </w:tc>
        <w:tc>
          <w:tcPr>
            <w:tcW w:type="dxa" w:w="2794"/>
          </w:tcPr>
          <w:p>
            <w:pPr>
              <w:spacing w:after="0"/>
              <w:jc w:val="left"/>
            </w:pPr>
          </w:p>
        </w:tc>
      </w:tr>
      <w:tr>
        <w:trPr>
          <w:cantSplit/>
        </w:trPr>
        <w:tc>
          <w:tcPr>
            <w:tcW w:type="dxa" w:w="1692"/>
          </w:tcPr>
          <w:p>
            <w:pPr>
              <w:spacing w:after="0"/>
              <w:jc w:val="left"/>
            </w:pPr>
            <w:r>
              <w:rPr>
                <w:sz w:val="16"/>
              </w:rPr>
              <w:t>Leander city</w:t>
            </w:r>
          </w:p>
        </w:tc>
        <w:tc>
          <w:tcPr>
            <w:tcW w:type="dxa" w:w="769"/>
          </w:tcPr>
          <w:p>
            <w:pPr>
              <w:spacing w:after="0"/>
              <w:jc w:val="left"/>
            </w:pPr>
            <w:r>
              <w:rPr>
                <w:sz w:val="16"/>
              </w:rPr>
              <w:t>City</w:t>
            </w:r>
          </w:p>
        </w:tc>
        <w:tc>
          <w:tcPr>
            <w:tcW w:type="dxa" w:w="2467"/>
          </w:tcPr>
          <w:p>
            <w:pPr>
              <w:spacing w:after="0"/>
              <w:jc w:val="left"/>
            </w:pPr>
            <w:r>
              <w:rPr>
                <w:sz w:val="16"/>
              </w:rPr>
              <w:t>Approved, expires 2029-10-06</w:t>
            </w:r>
          </w:p>
        </w:tc>
        <w:tc>
          <w:tcPr>
            <w:tcW w:type="dxa" w:w="2007"/>
          </w:tcPr>
          <w:p>
            <w:pPr>
              <w:spacing w:after="0"/>
              <w:jc w:val="right"/>
            </w:pPr>
            <w:r>
              <w:rPr>
                <w:sz w:val="16"/>
              </w:rPr>
              <w:t>FMA RL 0, SRL 0; any 1</w:t>
            </w:r>
          </w:p>
        </w:tc>
        <w:tc>
          <w:tcPr>
            <w:tcW w:type="dxa" w:w="2103"/>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794"/>
          </w:tcPr>
          <w:p>
            <w:pPr>
              <w:spacing w:after="0"/>
              <w:jc w:val="left"/>
            </w:pPr>
            <w:r>
              <w:rPr>
                <w:sz w:val="16"/>
              </w:rPr>
              <w:t>Whole community, including the part in Williamson County; none of its repeat-flood properties are in this county.</w:t>
            </w:r>
          </w:p>
        </w:tc>
      </w:tr>
      <w:tr>
        <w:trPr>
          <w:cantSplit/>
        </w:trPr>
        <w:tc>
          <w:tcPr>
            <w:tcW w:type="dxa" w:w="1692"/>
          </w:tcPr>
          <w:p>
            <w:pPr>
              <w:spacing w:after="0"/>
              <w:jc w:val="left"/>
            </w:pPr>
            <w:r>
              <w:rPr>
                <w:sz w:val="16"/>
              </w:rPr>
              <w:t>Manor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0</w:t>
            </w:r>
          </w:p>
        </w:tc>
        <w:tc>
          <w:tcPr>
            <w:tcW w:type="dxa" w:w="2103"/>
          </w:tcPr>
          <w:p>
            <w:pPr>
              <w:spacing w:after="0"/>
              <w:jc w:val="right"/>
            </w:pPr>
            <w:r>
              <w:rPr>
                <w:sz w:val="16"/>
              </w:rPr>
              <w:t>$124,597.35</w:t>
            </w:r>
          </w:p>
        </w:tc>
        <w:tc>
          <w:tcPr>
            <w:tcW w:type="dxa" w:w="2279"/>
          </w:tcPr>
          <w:p>
            <w:pPr>
              <w:spacing w:after="0"/>
              <w:jc w:val="right"/>
            </w:pPr>
            <w:r>
              <w:rPr>
                <w:sz w:val="16"/>
              </w:rPr>
              <w:t>21 total; 1 since its plan</w:t>
            </w:r>
          </w:p>
        </w:tc>
        <w:tc>
          <w:tcPr>
            <w:tcW w:type="dxa" w:w="2794"/>
          </w:tcPr>
          <w:p>
            <w:pPr>
              <w:spacing w:after="0"/>
              <w:jc w:val="left"/>
            </w:pPr>
          </w:p>
        </w:tc>
      </w:tr>
      <w:tr>
        <w:trPr>
          <w:cantSplit/>
        </w:trPr>
        <w:tc>
          <w:tcPr>
            <w:tcW w:type="dxa" w:w="1692"/>
          </w:tcPr>
          <w:p>
            <w:pPr>
              <w:spacing w:after="0"/>
              <w:jc w:val="left"/>
            </w:pPr>
            <w:r>
              <w:rPr>
                <w:sz w:val="16"/>
              </w:rPr>
              <w:t>Mustang Ridge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0</w:t>
            </w:r>
          </w:p>
        </w:tc>
        <w:tc>
          <w:tcPr>
            <w:tcW w:type="dxa" w:w="2103"/>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794"/>
          </w:tcPr>
          <w:p>
            <w:pPr>
              <w:spacing w:after="0"/>
              <w:jc w:val="left"/>
            </w:pPr>
          </w:p>
        </w:tc>
      </w:tr>
      <w:tr>
        <w:trPr>
          <w:cantSplit/>
        </w:trPr>
        <w:tc>
          <w:tcPr>
            <w:tcW w:type="dxa" w:w="1692"/>
          </w:tcPr>
          <w:p>
            <w:pPr>
              <w:spacing w:after="0"/>
              <w:jc w:val="left"/>
            </w:pPr>
            <w:r>
              <w:rPr>
                <w:sz w:val="16"/>
              </w:rPr>
              <w:t>Pflugerville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1, SRL 1; any 2</w:t>
            </w:r>
          </w:p>
        </w:tc>
        <w:tc>
          <w:tcPr>
            <w:tcW w:type="dxa" w:w="2103"/>
          </w:tcPr>
          <w:p>
            <w:pPr>
              <w:spacing w:after="0"/>
              <w:jc w:val="right"/>
            </w:pPr>
            <w:r>
              <w:rPr>
                <w:sz w:val="16"/>
              </w:rPr>
              <w:t>$673,341.89</w:t>
            </w:r>
          </w:p>
        </w:tc>
        <w:tc>
          <w:tcPr>
            <w:tcW w:type="dxa" w:w="2279"/>
          </w:tcPr>
          <w:p>
            <w:pPr>
              <w:spacing w:after="0"/>
              <w:jc w:val="right"/>
            </w:pPr>
            <w:r>
              <w:rPr>
                <w:sz w:val="16"/>
              </w:rPr>
              <w:t>37 total; 2 since its plan</w:t>
            </w:r>
          </w:p>
        </w:tc>
        <w:tc>
          <w:tcPr>
            <w:tcW w:type="dxa" w:w="2794"/>
          </w:tcPr>
          <w:p>
            <w:pPr>
              <w:spacing w:after="0"/>
              <w:jc w:val="left"/>
            </w:pPr>
          </w:p>
        </w:tc>
      </w:tr>
      <w:tr>
        <w:trPr>
          <w:cantSplit/>
        </w:trPr>
        <w:tc>
          <w:tcPr>
            <w:tcW w:type="dxa" w:w="1692"/>
          </w:tcPr>
          <w:p>
            <w:pPr>
              <w:spacing w:after="0"/>
              <w:jc w:val="left"/>
            </w:pPr>
            <w:r>
              <w:rPr>
                <w:sz w:val="16"/>
              </w:rPr>
              <w:t>Point Venture village</w:t>
            </w:r>
          </w:p>
        </w:tc>
        <w:tc>
          <w:tcPr>
            <w:tcW w:type="dxa" w:w="769"/>
          </w:tcPr>
          <w:p>
            <w:pPr>
              <w:spacing w:after="0"/>
              <w:jc w:val="left"/>
            </w:pPr>
            <w:r>
              <w:rPr>
                <w:sz w:val="16"/>
              </w:rPr>
              <w:t>Village</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0</w:t>
            </w:r>
          </w:p>
        </w:tc>
        <w:tc>
          <w:tcPr>
            <w:tcW w:type="dxa" w:w="2103"/>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794"/>
          </w:tcPr>
          <w:p>
            <w:pPr>
              <w:spacing w:after="0"/>
              <w:jc w:val="left"/>
            </w:pPr>
          </w:p>
        </w:tc>
      </w:tr>
      <w:tr>
        <w:trPr>
          <w:cantSplit/>
        </w:trPr>
        <w:tc>
          <w:tcPr>
            <w:tcW w:type="dxa" w:w="1692"/>
          </w:tcPr>
          <w:p>
            <w:pPr>
              <w:spacing w:after="0"/>
              <w:jc w:val="left"/>
            </w:pPr>
            <w:r>
              <w:rPr>
                <w:sz w:val="16"/>
              </w:rPr>
              <w:t>Rollingwood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2</w:t>
            </w:r>
          </w:p>
        </w:tc>
        <w:tc>
          <w:tcPr>
            <w:tcW w:type="dxa" w:w="2103"/>
          </w:tcPr>
          <w:p>
            <w:pPr>
              <w:spacing w:after="0"/>
              <w:jc w:val="right"/>
            </w:pPr>
            <w:r>
              <w:rPr>
                <w:sz w:val="16"/>
              </w:rPr>
              <w:t>$83,928.44</w:t>
            </w:r>
          </w:p>
        </w:tc>
        <w:tc>
          <w:tcPr>
            <w:tcW w:type="dxa" w:w="2279"/>
          </w:tcPr>
          <w:p>
            <w:pPr>
              <w:spacing w:after="0"/>
              <w:jc w:val="right"/>
            </w:pPr>
            <w:r>
              <w:rPr>
                <w:sz w:val="16"/>
              </w:rPr>
              <w:t>0 total; 0 since its plan</w:t>
            </w:r>
          </w:p>
        </w:tc>
        <w:tc>
          <w:tcPr>
            <w:tcW w:type="dxa" w:w="2794"/>
          </w:tcPr>
          <w:p>
            <w:pPr>
              <w:spacing w:after="0"/>
              <w:jc w:val="left"/>
            </w:pPr>
          </w:p>
        </w:tc>
      </w:tr>
      <w:tr>
        <w:trPr>
          <w:cantSplit/>
        </w:trPr>
        <w:tc>
          <w:tcPr>
            <w:tcW w:type="dxa" w:w="1692"/>
          </w:tcPr>
          <w:p>
            <w:pPr>
              <w:spacing w:after="0"/>
              <w:jc w:val="left"/>
            </w:pPr>
            <w:r>
              <w:rPr>
                <w:sz w:val="16"/>
              </w:rPr>
              <w:t>Round Rock city</w:t>
            </w:r>
          </w:p>
        </w:tc>
        <w:tc>
          <w:tcPr>
            <w:tcW w:type="dxa" w:w="769"/>
          </w:tcPr>
          <w:p>
            <w:pPr>
              <w:spacing w:after="0"/>
              <w:jc w:val="left"/>
            </w:pPr>
            <w:r>
              <w:rPr>
                <w:sz w:val="16"/>
              </w:rPr>
              <w:t>City</w:t>
            </w:r>
          </w:p>
        </w:tc>
        <w:tc>
          <w:tcPr>
            <w:tcW w:type="dxa" w:w="2467"/>
          </w:tcPr>
          <w:p>
            <w:pPr>
              <w:spacing w:after="0"/>
              <w:jc w:val="left"/>
            </w:pPr>
            <w:r>
              <w:rPr>
                <w:sz w:val="16"/>
              </w:rPr>
              <w:t>Approved, expires 2030-07-01</w:t>
            </w:r>
          </w:p>
        </w:tc>
        <w:tc>
          <w:tcPr>
            <w:tcW w:type="dxa" w:w="2007"/>
          </w:tcPr>
          <w:p>
            <w:pPr>
              <w:spacing w:after="0"/>
              <w:jc w:val="right"/>
            </w:pPr>
            <w:r>
              <w:rPr>
                <w:sz w:val="16"/>
              </w:rPr>
              <w:t>FMA RL 0, SRL 7; any 29</w:t>
            </w:r>
          </w:p>
        </w:tc>
        <w:tc>
          <w:tcPr>
            <w:tcW w:type="dxa" w:w="2103"/>
          </w:tcPr>
          <w:p>
            <w:pPr>
              <w:spacing w:after="0"/>
              <w:jc w:val="right"/>
            </w:pPr>
            <w:r>
              <w:rPr>
                <w:sz w:val="16"/>
              </w:rPr>
              <w:t>no Public Assistance recorded</w:t>
            </w:r>
          </w:p>
        </w:tc>
        <w:tc>
          <w:tcPr>
            <w:tcW w:type="dxa" w:w="2279"/>
          </w:tcPr>
          <w:p>
            <w:pPr>
              <w:spacing w:after="0"/>
              <w:jc w:val="right"/>
            </w:pPr>
            <w:r>
              <w:rPr>
                <w:sz w:val="16"/>
              </w:rPr>
              <w:t>0 total; 0 since its plan</w:t>
            </w:r>
          </w:p>
        </w:tc>
        <w:tc>
          <w:tcPr>
            <w:tcW w:type="dxa" w:w="2794"/>
          </w:tcPr>
          <w:p>
            <w:pPr>
              <w:spacing w:after="0"/>
              <w:jc w:val="left"/>
            </w:pPr>
            <w:r>
              <w:rPr>
                <w:sz w:val="16"/>
              </w:rPr>
              <w:t>Whole community, including the part in Williamson County; none of its repeat-flood properties are in this county.</w:t>
            </w:r>
          </w:p>
        </w:tc>
      </w:tr>
      <w:tr>
        <w:trPr>
          <w:cantSplit/>
        </w:trPr>
        <w:tc>
          <w:tcPr>
            <w:tcW w:type="dxa" w:w="1692"/>
          </w:tcPr>
          <w:p>
            <w:pPr>
              <w:spacing w:after="0"/>
              <w:jc w:val="left"/>
            </w:pPr>
            <w:r>
              <w:rPr>
                <w:sz w:val="16"/>
              </w:rPr>
              <w:t>San Leanna village</w:t>
            </w:r>
          </w:p>
        </w:tc>
        <w:tc>
          <w:tcPr>
            <w:tcW w:type="dxa" w:w="769"/>
          </w:tcPr>
          <w:p>
            <w:pPr>
              <w:spacing w:after="0"/>
              <w:jc w:val="left"/>
            </w:pPr>
            <w:r>
              <w:rPr>
                <w:sz w:val="16"/>
              </w:rPr>
              <w:t>Village</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0</w:t>
            </w:r>
          </w:p>
        </w:tc>
        <w:tc>
          <w:tcPr>
            <w:tcW w:type="dxa" w:w="2103"/>
          </w:tcPr>
          <w:p>
            <w:pPr>
              <w:spacing w:after="0"/>
              <w:jc w:val="right"/>
            </w:pPr>
            <w:r>
              <w:rPr>
                <w:sz w:val="16"/>
              </w:rPr>
              <w:t>$22,747.50</w:t>
            </w:r>
          </w:p>
        </w:tc>
        <w:tc>
          <w:tcPr>
            <w:tcW w:type="dxa" w:w="2279"/>
          </w:tcPr>
          <w:p>
            <w:pPr>
              <w:spacing w:after="0"/>
              <w:jc w:val="right"/>
            </w:pPr>
            <w:r>
              <w:rPr>
                <w:sz w:val="16"/>
              </w:rPr>
              <w:t>0 total; 0 since its plan</w:t>
            </w:r>
          </w:p>
        </w:tc>
        <w:tc>
          <w:tcPr>
            <w:tcW w:type="dxa" w:w="2794"/>
          </w:tcPr>
          <w:p>
            <w:pPr>
              <w:spacing w:after="0"/>
              <w:jc w:val="left"/>
            </w:pPr>
          </w:p>
        </w:tc>
      </w:tr>
      <w:tr>
        <w:trPr>
          <w:cantSplit/>
        </w:trPr>
        <w:tc>
          <w:tcPr>
            <w:tcW w:type="dxa" w:w="1692"/>
          </w:tcPr>
          <w:p>
            <w:pPr>
              <w:spacing w:after="0"/>
              <w:jc w:val="left"/>
            </w:pPr>
            <w:r>
              <w:rPr>
                <w:sz w:val="16"/>
              </w:rPr>
              <w:t>Sunset Valley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0, SRL 1; any 1</w:t>
            </w:r>
          </w:p>
        </w:tc>
        <w:tc>
          <w:tcPr>
            <w:tcW w:type="dxa" w:w="2103"/>
          </w:tcPr>
          <w:p>
            <w:pPr>
              <w:spacing w:after="0"/>
              <w:jc w:val="right"/>
            </w:pPr>
            <w:r>
              <w:rPr>
                <w:sz w:val="16"/>
              </w:rPr>
              <w:t>$1,732.64</w:t>
            </w:r>
          </w:p>
        </w:tc>
        <w:tc>
          <w:tcPr>
            <w:tcW w:type="dxa" w:w="2279"/>
          </w:tcPr>
          <w:p>
            <w:pPr>
              <w:spacing w:after="0"/>
              <w:jc w:val="right"/>
            </w:pPr>
            <w:r>
              <w:rPr>
                <w:sz w:val="16"/>
              </w:rPr>
              <w:t>0 total; 0 since its plan</w:t>
            </w:r>
          </w:p>
        </w:tc>
        <w:tc>
          <w:tcPr>
            <w:tcW w:type="dxa" w:w="2794"/>
          </w:tcPr>
          <w:p>
            <w:pPr>
              <w:spacing w:after="0"/>
              <w:jc w:val="left"/>
            </w:pPr>
          </w:p>
        </w:tc>
      </w:tr>
      <w:tr>
        <w:trPr>
          <w:cantSplit/>
        </w:trPr>
        <w:tc>
          <w:tcPr>
            <w:tcW w:type="dxa" w:w="1692"/>
          </w:tcPr>
          <w:p>
            <w:pPr>
              <w:spacing w:after="0"/>
              <w:jc w:val="left"/>
            </w:pPr>
            <w:r>
              <w:rPr>
                <w:sz w:val="16"/>
              </w:rPr>
              <w:t>The Hills village</w:t>
            </w:r>
          </w:p>
        </w:tc>
        <w:tc>
          <w:tcPr>
            <w:tcW w:type="dxa" w:w="769"/>
          </w:tcPr>
          <w:p>
            <w:pPr>
              <w:spacing w:after="0"/>
              <w:jc w:val="left"/>
            </w:pPr>
            <w:r>
              <w:rPr>
                <w:sz w:val="16"/>
              </w:rPr>
              <w:t>Village</w:t>
            </w:r>
          </w:p>
        </w:tc>
        <w:tc>
          <w:tcPr>
            <w:tcW w:type="dxa" w:w="2467"/>
          </w:tcPr>
          <w:p>
            <w:pPr>
              <w:spacing w:after="0"/>
              <w:jc w:val="left"/>
            </w:pPr>
            <w:r>
              <w:rPr>
                <w:sz w:val="16"/>
              </w:rPr>
              <w:t>Approved, expires 2028-10-31</w:t>
            </w:r>
          </w:p>
        </w:tc>
        <w:tc>
          <w:tcPr>
            <w:tcW w:type="dxa" w:w="2007"/>
          </w:tcPr>
          <w:p>
            <w:pPr>
              <w:spacing w:after="0"/>
              <w:jc w:val="right"/>
            </w:pPr>
            <w:r>
              <w:rPr>
                <w:sz w:val="16"/>
              </w:rPr>
              <w:t>FMA RL 0, SRL 0; any 0</w:t>
            </w:r>
          </w:p>
        </w:tc>
        <w:tc>
          <w:tcPr>
            <w:tcW w:type="dxa" w:w="2103"/>
          </w:tcPr>
          <w:p>
            <w:pPr>
              <w:spacing w:after="0"/>
              <w:jc w:val="right"/>
            </w:pPr>
            <w:r>
              <w:rPr>
                <w:sz w:val="16"/>
              </w:rPr>
              <w:t>$200,417.77</w:t>
            </w:r>
          </w:p>
        </w:tc>
        <w:tc>
          <w:tcPr>
            <w:tcW w:type="dxa" w:w="2279"/>
          </w:tcPr>
          <w:p>
            <w:pPr>
              <w:spacing w:after="0"/>
              <w:jc w:val="right"/>
            </w:pPr>
            <w:r>
              <w:rPr>
                <w:sz w:val="16"/>
              </w:rPr>
              <w:t>0 total; 0 since its plan</w:t>
            </w:r>
          </w:p>
        </w:tc>
        <w:tc>
          <w:tcPr>
            <w:tcW w:type="dxa" w:w="2794"/>
          </w:tcPr>
          <w:p>
            <w:pPr>
              <w:spacing w:after="0"/>
              <w:jc w:val="left"/>
            </w:pPr>
          </w:p>
        </w:tc>
      </w:tr>
      <w:tr>
        <w:trPr>
          <w:cantSplit/>
        </w:trPr>
        <w:tc>
          <w:tcPr>
            <w:tcW w:type="dxa" w:w="1692"/>
          </w:tcPr>
          <w:p>
            <w:pPr>
              <w:spacing w:after="0"/>
              <w:jc w:val="left"/>
            </w:pPr>
            <w:r>
              <w:rPr>
                <w:sz w:val="16"/>
              </w:rPr>
              <w:t>West Lake Hills city</w:t>
            </w:r>
          </w:p>
        </w:tc>
        <w:tc>
          <w:tcPr>
            <w:tcW w:type="dxa" w:w="769"/>
          </w:tcPr>
          <w:p>
            <w:pPr>
              <w:spacing w:after="0"/>
              <w:jc w:val="left"/>
            </w:pPr>
            <w:r>
              <w:rPr>
                <w:sz w:val="16"/>
              </w:rPr>
              <w:t>City</w:t>
            </w:r>
          </w:p>
        </w:tc>
        <w:tc>
          <w:tcPr>
            <w:tcW w:type="dxa" w:w="2467"/>
          </w:tcPr>
          <w:p>
            <w:pPr>
              <w:spacing w:after="0"/>
              <w:jc w:val="left"/>
            </w:pPr>
            <w:r>
              <w:rPr>
                <w:sz w:val="16"/>
              </w:rPr>
              <w:t>Approved, expires 2028-10-31</w:t>
            </w:r>
          </w:p>
        </w:tc>
        <w:tc>
          <w:tcPr>
            <w:tcW w:type="dxa" w:w="2007"/>
          </w:tcPr>
          <w:p>
            <w:pPr>
              <w:spacing w:after="0"/>
              <w:jc w:val="right"/>
            </w:pPr>
            <w:r>
              <w:rPr>
                <w:sz w:val="16"/>
              </w:rPr>
              <w:t>FMA RL 0, SRL 2; any 3</w:t>
            </w:r>
          </w:p>
        </w:tc>
        <w:tc>
          <w:tcPr>
            <w:tcW w:type="dxa" w:w="2103"/>
          </w:tcPr>
          <w:p>
            <w:pPr>
              <w:spacing w:after="0"/>
              <w:jc w:val="right"/>
            </w:pPr>
            <w:r>
              <w:rPr>
                <w:sz w:val="16"/>
              </w:rPr>
              <w:t>$1,705,531.07</w:t>
            </w:r>
          </w:p>
        </w:tc>
        <w:tc>
          <w:tcPr>
            <w:tcW w:type="dxa" w:w="2279"/>
          </w:tcPr>
          <w:p>
            <w:pPr>
              <w:spacing w:after="0"/>
              <w:jc w:val="right"/>
            </w:pPr>
            <w:r>
              <w:rPr>
                <w:sz w:val="16"/>
              </w:rPr>
              <w:t>22 total; 1 since its plan</w:t>
            </w:r>
          </w:p>
        </w:tc>
        <w:tc>
          <w:tcPr>
            <w:tcW w:type="dxa" w:w="279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125"/>
        <w:gridCol w:w="1036"/>
        <w:gridCol w:w="121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2023-11-01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572"/>
          </w:tcPr>
          <w:p>
            <w:pPr>
              <w:spacing w:after="0"/>
              <w:jc w:val="right"/>
            </w:pPr>
            <w:r>
              <w:rPr>
                <w:sz w:val="16"/>
              </w:rPr>
              <w:t>$212,768,077,221</w:t>
            </w:r>
          </w:p>
        </w:tc>
        <w:tc>
          <w:tcPr>
            <w:tcW w:type="dxa" w:w="1125"/>
          </w:tcPr>
          <w:p>
            <w:pPr>
              <w:spacing w:after="0"/>
              <w:jc w:val="right"/>
            </w:pPr>
            <w:r>
              <w:rPr>
                <w:sz w:val="16"/>
              </w:rPr>
              <w:t>$36,195,371</w:t>
            </w:r>
          </w:p>
        </w:tc>
        <w:tc>
          <w:tcPr>
            <w:tcW w:type="dxa" w:w="1036"/>
          </w:tcPr>
          <w:p>
            <w:pPr>
              <w:spacing w:after="0"/>
              <w:jc w:val="right"/>
            </w:pPr>
            <w:r>
              <w:rPr>
                <w:sz w:val="16"/>
              </w:rPr>
              <w:t>1,285,769</w:t>
            </w:r>
          </w:p>
        </w:tc>
        <w:tc>
          <w:tcPr>
            <w:tcW w:type="dxa" w:w="1215"/>
          </w:tcPr>
          <w:p>
            <w:pPr>
              <w:spacing w:after="0"/>
              <w:jc w:val="right"/>
            </w:pPr>
            <w:r>
              <w:rPr>
                <w:sz w:val="16"/>
              </w:rPr>
              <w:t>$27,530</w:t>
            </w:r>
          </w:p>
        </w:tc>
        <w:tc>
          <w:tcPr>
            <w:tcW w:type="dxa" w:w="1125"/>
          </w:tcPr>
          <w:p>
            <w:pPr>
              <w:spacing w:after="0"/>
              <w:jc w:val="right"/>
            </w:pPr>
            <w:r>
              <w:rPr>
                <w:sz w:val="16"/>
              </w:rPr>
              <w:t>$17,793</w:t>
            </w:r>
          </w:p>
        </w:tc>
        <w:tc>
          <w:tcPr>
            <w:tcW w:type="dxa" w:w="1125"/>
          </w:tcPr>
          <w:p>
            <w:pPr>
              <w:spacing w:after="0"/>
              <w:jc w:val="right"/>
            </w:pPr>
            <w:r>
              <w:rPr>
                <w:sz w:val="16"/>
              </w:rPr>
              <w:t>$7,196,672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125"/>
          </w:tcPr>
          <w:p>
            <w:pPr>
              <w:spacing w:after="0"/>
              <w:jc w:val="right"/>
            </w:pPr>
            <w:r>
              <w:rPr>
                <w:sz w:val="16"/>
              </w:rPr>
              <w:t>$22,249,495</w:t>
            </w:r>
          </w:p>
        </w:tc>
        <w:tc>
          <w:tcPr>
            <w:tcW w:type="dxa" w:w="1036"/>
          </w:tcPr>
          <w:p>
            <w:pPr>
              <w:spacing w:after="0"/>
              <w:jc w:val="right"/>
            </w:pPr>
            <w:r>
              <w:rPr>
                <w:sz w:val="16"/>
              </w:rPr>
              <w:t>n/a</w:t>
            </w:r>
          </w:p>
        </w:tc>
        <w:tc>
          <w:tcPr>
            <w:tcW w:type="dxa" w:w="1215"/>
          </w:tcPr>
          <w:p>
            <w:pPr>
              <w:spacing w:after="0"/>
              <w:jc w:val="right"/>
            </w:pPr>
            <w:r>
              <w:rPr>
                <w:sz w:val="16"/>
              </w:rPr>
              <w:t>n/a</w:t>
            </w:r>
          </w:p>
        </w:tc>
        <w:tc>
          <w:tcPr>
            <w:tcW w:type="dxa" w:w="1125"/>
          </w:tcPr>
          <w:p>
            <w:pPr>
              <w:spacing w:after="0"/>
              <w:jc w:val="right"/>
            </w:pPr>
            <w:r>
              <w:rPr>
                <w:sz w:val="16"/>
              </w:rPr>
              <w:t>$180,536</w:t>
            </w:r>
          </w:p>
        </w:tc>
        <w:tc>
          <w:tcPr>
            <w:tcW w:type="dxa" w:w="1125"/>
          </w:tcPr>
          <w:p>
            <w:pPr>
              <w:spacing w:after="0"/>
              <w:jc w:val="right"/>
            </w:pPr>
            <w:r>
              <w:rPr>
                <w:sz w:val="16"/>
              </w:rPr>
              <w:t>n/a</w:t>
            </w:r>
          </w:p>
        </w:tc>
        <w:tc>
          <w:tcPr>
            <w:tcW w:type="dxa" w:w="1304"/>
          </w:tcPr>
          <w:p>
            <w:pPr>
              <w:spacing w:after="0"/>
              <w:jc w:val="right"/>
            </w:pPr>
            <w:r>
              <w:rPr>
                <w:sz w:val="16"/>
              </w:rPr>
              <w:t>0.811%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$368,741,634,865</w:t>
            </w:r>
          </w:p>
        </w:tc>
        <w:tc>
          <w:tcPr>
            <w:tcW w:type="dxa" w:w="1125"/>
          </w:tcPr>
          <w:p>
            <w:pPr>
              <w:spacing w:after="0"/>
              <w:jc w:val="right"/>
            </w:pPr>
            <w:r>
              <w:rPr>
                <w:sz w:val="16"/>
              </w:rPr>
              <w:t>n/a</w:t>
            </w:r>
          </w:p>
        </w:tc>
        <w:tc>
          <w:tcPr>
            <w:tcW w:type="dxa" w:w="1036"/>
          </w:tcPr>
          <w:p>
            <w:pPr>
              <w:spacing w:after="0"/>
              <w:jc w:val="right"/>
            </w:pPr>
            <w:r>
              <w:rPr>
                <w:sz w:val="16"/>
              </w:rPr>
              <w:t>1,290,188</w:t>
            </w:r>
          </w:p>
        </w:tc>
        <w:tc>
          <w:tcPr>
            <w:tcW w:type="dxa" w:w="1215"/>
          </w:tcPr>
          <w:p>
            <w:pPr>
              <w:spacing w:after="0"/>
              <w:jc w:val="right"/>
            </w:pPr>
            <w:r>
              <w:rPr>
                <w:sz w:val="16"/>
              </w:rPr>
              <w:t>$292,998</w:t>
            </w:r>
          </w:p>
        </w:tc>
        <w:tc>
          <w:tcPr>
            <w:tcW w:type="dxa" w:w="1125"/>
          </w:tcPr>
          <w:p>
            <w:pPr>
              <w:spacing w:after="0"/>
              <w:jc w:val="right"/>
            </w:pPr>
            <w:r>
              <w:rPr>
                <w:sz w:val="16"/>
              </w:rPr>
              <w:t>n/a</w:t>
            </w:r>
          </w:p>
        </w:tc>
        <w:tc>
          <w:tcPr>
            <w:tcW w:type="dxa" w:w="1125"/>
          </w:tcPr>
          <w:p>
            <w:pPr>
              <w:spacing w:after="0"/>
              <w:jc w:val="right"/>
            </w:pPr>
            <w:r>
              <w:rPr>
                <w:sz w:val="16"/>
              </w:rPr>
              <w:t>$119,827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$212,768,077,221</w:t>
            </w:r>
          </w:p>
        </w:tc>
        <w:tc>
          <w:tcPr>
            <w:tcW w:type="dxa" w:w="1125"/>
          </w:tcPr>
          <w:p>
            <w:pPr>
              <w:spacing w:after="0"/>
              <w:jc w:val="right"/>
            </w:pPr>
            <w:r>
              <w:rPr>
                <w:sz w:val="16"/>
              </w:rPr>
              <w:t>$36,195,371</w:t>
            </w:r>
          </w:p>
        </w:tc>
        <w:tc>
          <w:tcPr>
            <w:tcW w:type="dxa" w:w="1036"/>
          </w:tcPr>
          <w:p>
            <w:pPr>
              <w:spacing w:after="0"/>
              <w:jc w:val="right"/>
            </w:pPr>
            <w:r>
              <w:rPr>
                <w:sz w:val="16"/>
              </w:rPr>
              <w:t>1,285,769</w:t>
            </w:r>
          </w:p>
        </w:tc>
        <w:tc>
          <w:tcPr>
            <w:tcW w:type="dxa" w:w="1215"/>
          </w:tcPr>
          <w:p>
            <w:pPr>
              <w:spacing w:after="0"/>
              <w:jc w:val="right"/>
            </w:pPr>
            <w:r>
              <w:rPr>
                <w:sz w:val="16"/>
              </w:rPr>
              <w:t>$24,769,312</w:t>
            </w:r>
          </w:p>
        </w:tc>
        <w:tc>
          <w:tcPr>
            <w:tcW w:type="dxa" w:w="1125"/>
          </w:tcPr>
          <w:p>
            <w:pPr>
              <w:spacing w:after="0"/>
              <w:jc w:val="right"/>
            </w:pPr>
            <w:r>
              <w:rPr>
                <w:sz w:val="16"/>
              </w:rPr>
              <w:t>$169,582</w:t>
            </w:r>
          </w:p>
        </w:tc>
        <w:tc>
          <w:tcPr>
            <w:tcW w:type="dxa" w:w="1125"/>
          </w:tcPr>
          <w:p>
            <w:pPr>
              <w:spacing w:after="0"/>
              <w:jc w:val="right"/>
            </w:pPr>
            <w:r>
              <w:rPr>
                <w:sz w:val="16"/>
              </w:rPr>
              <w:t>$19,502</w:t>
            </w:r>
          </w:p>
        </w:tc>
        <w:tc>
          <w:tcPr>
            <w:tcW w:type="dxa" w:w="1304"/>
          </w:tcPr>
          <w:p>
            <w:pPr>
              <w:spacing w:after="0"/>
              <w:jc w:val="right"/>
            </w:pPr>
            <w:r>
              <w:rPr>
                <w:sz w:val="16"/>
              </w:rPr>
              <w:t>0.0116%</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$212,768,077,221</w:t>
            </w:r>
          </w:p>
        </w:tc>
        <w:tc>
          <w:tcPr>
            <w:tcW w:type="dxa" w:w="1125"/>
          </w:tcPr>
          <w:p>
            <w:pPr>
              <w:spacing w:after="0"/>
              <w:jc w:val="right"/>
            </w:pPr>
            <w:r>
              <w:rPr>
                <w:sz w:val="16"/>
              </w:rPr>
              <w:t>$36,195,371</w:t>
            </w:r>
          </w:p>
        </w:tc>
        <w:tc>
          <w:tcPr>
            <w:tcW w:type="dxa" w:w="1036"/>
          </w:tcPr>
          <w:p>
            <w:pPr>
              <w:spacing w:after="0"/>
              <w:jc w:val="right"/>
            </w:pPr>
            <w:r>
              <w:rPr>
                <w:sz w:val="16"/>
              </w:rPr>
              <w:t>1,285,769</w:t>
            </w:r>
          </w:p>
        </w:tc>
        <w:tc>
          <w:tcPr>
            <w:tcW w:type="dxa" w:w="1215"/>
          </w:tcPr>
          <w:p>
            <w:pPr>
              <w:spacing w:after="0"/>
              <w:jc w:val="right"/>
            </w:pPr>
            <w:r>
              <w:rPr>
                <w:sz w:val="16"/>
              </w:rPr>
              <w:t>$416</w:t>
            </w:r>
          </w:p>
        </w:tc>
        <w:tc>
          <w:tcPr>
            <w:tcW w:type="dxa" w:w="1125"/>
          </w:tcPr>
          <w:p>
            <w:pPr>
              <w:spacing w:after="0"/>
              <w:jc w:val="right"/>
            </w:pPr>
            <w:r>
              <w:rPr>
                <w:sz w:val="16"/>
              </w:rPr>
              <w:t>$102</w:t>
            </w:r>
          </w:p>
        </w:tc>
        <w:tc>
          <w:tcPr>
            <w:tcW w:type="dxa" w:w="1125"/>
          </w:tcPr>
          <w:p>
            <w:pPr>
              <w:spacing w:after="0"/>
              <w:jc w:val="right"/>
            </w:pPr>
            <w:r>
              <w:rPr>
                <w:sz w:val="16"/>
              </w:rPr>
              <w:t>$23,313,422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r>
              <w:rPr>
                <w:sz w:val="16"/>
              </w:rPr>
              <w:t>$212,623,238,339</w:t>
            </w:r>
          </w:p>
        </w:tc>
        <w:tc>
          <w:tcPr>
            <w:tcW w:type="dxa" w:w="1125"/>
          </w:tcPr>
          <w:p>
            <w:pPr>
              <w:spacing w:after="0"/>
              <w:jc w:val="right"/>
            </w:pPr>
            <w:r>
              <w:rPr>
                <w:sz w:val="16"/>
              </w:rPr>
              <w:t>$36,133,715</w:t>
            </w:r>
          </w:p>
        </w:tc>
        <w:tc>
          <w:tcPr>
            <w:tcW w:type="dxa" w:w="1036"/>
          </w:tcPr>
          <w:p>
            <w:pPr>
              <w:spacing w:after="0"/>
              <w:jc w:val="right"/>
            </w:pPr>
            <w:r>
              <w:rPr>
                <w:sz w:val="16"/>
              </w:rPr>
              <w:t>1,284,791</w:t>
            </w:r>
          </w:p>
        </w:tc>
        <w:tc>
          <w:tcPr>
            <w:tcW w:type="dxa" w:w="1215"/>
          </w:tcPr>
          <w:p>
            <w:pPr>
              <w:spacing w:after="0"/>
              <w:jc w:val="right"/>
            </w:pPr>
            <w:r>
              <w:rPr>
                <w:sz w:val="16"/>
              </w:rPr>
              <w:t>$1,511,211</w:t>
            </w:r>
          </w:p>
        </w:tc>
        <w:tc>
          <w:tcPr>
            <w:tcW w:type="dxa" w:w="1125"/>
          </w:tcPr>
          <w:p>
            <w:pPr>
              <w:spacing w:after="0"/>
              <w:jc w:val="right"/>
            </w:pPr>
            <w:r>
              <w:rPr>
                <w:sz w:val="16"/>
              </w:rPr>
              <w:t>$33,550</w:t>
            </w:r>
          </w:p>
        </w:tc>
        <w:tc>
          <w:tcPr>
            <w:tcW w:type="dxa" w:w="1125"/>
          </w:tcPr>
          <w:p>
            <w:pPr>
              <w:spacing w:after="0"/>
              <w:jc w:val="right"/>
            </w:pPr>
            <w:r>
              <w:rPr>
                <w:sz w:val="16"/>
              </w:rPr>
              <w:t>$103,578</w:t>
            </w:r>
          </w:p>
        </w:tc>
        <w:tc>
          <w:tcPr>
            <w:tcW w:type="dxa" w:w="1304"/>
          </w:tcPr>
          <w:p>
            <w:pPr>
              <w:spacing w:after="0"/>
              <w:jc w:val="right"/>
            </w:pPr>
            <w:r>
              <w:rPr>
                <w:sz w:val="16"/>
              </w:rPr>
              <w:t>0.000711%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Ice Storm</w:t>
            </w:r>
          </w:p>
        </w:tc>
        <w:tc>
          <w:tcPr>
            <w:tcW w:type="dxa" w:w="1572"/>
          </w:tcPr>
          <w:p>
            <w:pPr>
              <w:spacing w:after="0"/>
              <w:jc w:val="right"/>
            </w:pPr>
            <w:r>
              <w:rPr>
                <w:sz w:val="16"/>
              </w:rPr>
              <w:t>$212,768,077,221</w:t>
            </w:r>
          </w:p>
        </w:tc>
        <w:tc>
          <w:tcPr>
            <w:tcW w:type="dxa" w:w="1125"/>
          </w:tcPr>
          <w:p>
            <w:pPr>
              <w:spacing w:after="0"/>
              <w:jc w:val="right"/>
            </w:pPr>
            <w:r>
              <w:rPr>
                <w:sz w:val="16"/>
              </w:rPr>
              <w:t>n/a</w:t>
            </w:r>
          </w:p>
        </w:tc>
        <w:tc>
          <w:tcPr>
            <w:tcW w:type="dxa" w:w="1036"/>
          </w:tcPr>
          <w:p>
            <w:pPr>
              <w:spacing w:after="0"/>
              <w:jc w:val="right"/>
            </w:pPr>
            <w:r>
              <w:rPr>
                <w:sz w:val="16"/>
              </w:rPr>
              <w:t>1,285,769</w:t>
            </w:r>
          </w:p>
        </w:tc>
        <w:tc>
          <w:tcPr>
            <w:tcW w:type="dxa" w:w="1215"/>
          </w:tcPr>
          <w:p>
            <w:pPr>
              <w:spacing w:after="0"/>
              <w:jc w:val="right"/>
            </w:pPr>
            <w:r>
              <w:rPr>
                <w:sz w:val="16"/>
              </w:rPr>
              <w:t>$538,171</w:t>
            </w:r>
          </w:p>
        </w:tc>
        <w:tc>
          <w:tcPr>
            <w:tcW w:type="dxa" w:w="1125"/>
          </w:tcPr>
          <w:p>
            <w:pPr>
              <w:spacing w:after="0"/>
              <w:jc w:val="right"/>
            </w:pPr>
            <w:r>
              <w:rPr>
                <w:sz w:val="16"/>
              </w:rPr>
              <w:t>n/a</w:t>
            </w:r>
          </w:p>
        </w:tc>
        <w:tc>
          <w:tcPr>
            <w:tcW w:type="dxa" w:w="1125"/>
          </w:tcPr>
          <w:p>
            <w:pPr>
              <w:spacing w:after="0"/>
              <w:jc w:val="right"/>
            </w:pPr>
            <w:r>
              <w:rPr>
                <w:sz w:val="16"/>
              </w:rPr>
              <w:t>$107,121</w:t>
            </w:r>
          </w:p>
        </w:tc>
        <w:tc>
          <w:tcPr>
            <w:tcW w:type="dxa" w:w="1304"/>
          </w:tcPr>
          <w:p>
            <w:pPr>
              <w:spacing w:after="0"/>
              <w:jc w:val="right"/>
            </w:pPr>
            <w:r>
              <w:rPr>
                <w:sz w:val="16"/>
              </w:rPr>
              <w:t>0.000253%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$212,638,433,021</w:t>
            </w:r>
          </w:p>
        </w:tc>
        <w:tc>
          <w:tcPr>
            <w:tcW w:type="dxa" w:w="1125"/>
          </w:tcPr>
          <w:p>
            <w:pPr>
              <w:spacing w:after="0"/>
              <w:jc w:val="right"/>
            </w:pPr>
            <w:r>
              <w:rPr>
                <w:sz w:val="16"/>
              </w:rPr>
              <w:t>$5,933,455</w:t>
            </w:r>
          </w:p>
        </w:tc>
        <w:tc>
          <w:tcPr>
            <w:tcW w:type="dxa" w:w="1036"/>
          </w:tcPr>
          <w:p>
            <w:pPr>
              <w:spacing w:after="0"/>
              <w:jc w:val="right"/>
            </w:pPr>
            <w:r>
              <w:rPr>
                <w:sz w:val="16"/>
              </w:rPr>
              <w:t>29,522</w:t>
            </w:r>
          </w:p>
        </w:tc>
        <w:tc>
          <w:tcPr>
            <w:tcW w:type="dxa" w:w="1215"/>
          </w:tcPr>
          <w:p>
            <w:pPr>
              <w:spacing w:after="0"/>
              <w:jc w:val="right"/>
            </w:pPr>
            <w:r>
              <w:rPr>
                <w:sz w:val="16"/>
              </w:rPr>
              <w:t>$178,293,485</w:t>
            </w:r>
          </w:p>
        </w:tc>
        <w:tc>
          <w:tcPr>
            <w:tcW w:type="dxa" w:w="1125"/>
          </w:tcPr>
          <w:p>
            <w:pPr>
              <w:spacing w:after="0"/>
              <w:jc w:val="right"/>
            </w:pPr>
            <w:r>
              <w:rPr>
                <w:sz w:val="16"/>
              </w:rPr>
              <w:t>$53,238</w:t>
            </w:r>
          </w:p>
        </w:tc>
        <w:tc>
          <w:tcPr>
            <w:tcW w:type="dxa" w:w="1125"/>
          </w:tcPr>
          <w:p>
            <w:pPr>
              <w:spacing w:after="0"/>
              <w:jc w:val="right"/>
            </w:pPr>
            <w:r>
              <w:rPr>
                <w:sz w:val="16"/>
              </w:rPr>
              <w:t>$35,842,579</w:t>
            </w:r>
          </w:p>
        </w:tc>
        <w:tc>
          <w:tcPr>
            <w:tcW w:type="dxa" w:w="1304"/>
          </w:tcPr>
          <w:p>
            <w:pPr>
              <w:spacing w:after="0"/>
              <w:jc w:val="right"/>
            </w:pPr>
            <w:r>
              <w:rPr>
                <w:sz w:val="16"/>
              </w:rPr>
              <w:t>n/a (see note)</w:t>
            </w:r>
          </w:p>
        </w:tc>
        <w:tc>
          <w:tcPr>
            <w:tcW w:type="dxa" w:w="1108"/>
          </w:tcPr>
          <w:p>
            <w:pPr>
              <w:spacing w:after="0"/>
              <w:jc w:val="right"/>
            </w:pPr>
            <w:r>
              <w:rPr>
                <w:sz w:val="16"/>
              </w:rPr>
              <w:t>$5,000,000</w:t>
            </w:r>
          </w:p>
        </w:tc>
        <w:tc>
          <w:tcPr>
            <w:tcW w:type="dxa" w:w="1036"/>
          </w:tcPr>
          <w:p>
            <w:pPr>
              <w:spacing w:after="0"/>
              <w:jc w:val="right"/>
            </w:pPr>
          </w:p>
        </w:tc>
        <w:tc>
          <w:tcPr>
            <w:tcW w:type="dxa" w:w="1304"/>
          </w:tcPr>
          <w:p>
            <w:pPr>
              <w:spacing w:after="0"/>
              <w:jc w:val="right"/>
            </w:pPr>
            <w:r>
              <w:rPr>
                <w:sz w:val="16"/>
              </w:rPr>
              <w:t>$6,264,965.16</w:t>
            </w: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$6,914,117,597</w:t>
            </w:r>
          </w:p>
        </w:tc>
        <w:tc>
          <w:tcPr>
            <w:tcW w:type="dxa" w:w="1125"/>
          </w:tcPr>
          <w:p>
            <w:pPr>
              <w:spacing w:after="0"/>
              <w:jc w:val="right"/>
            </w:pPr>
            <w:r>
              <w:rPr>
                <w:sz w:val="16"/>
              </w:rPr>
              <w:t>n/a</w:t>
            </w:r>
          </w:p>
        </w:tc>
        <w:tc>
          <w:tcPr>
            <w:tcW w:type="dxa" w:w="1036"/>
          </w:tcPr>
          <w:p>
            <w:pPr>
              <w:spacing w:after="0"/>
              <w:jc w:val="right"/>
            </w:pPr>
            <w:r>
              <w:rPr>
                <w:sz w:val="16"/>
              </w:rPr>
              <w:t>30,559</w:t>
            </w:r>
          </w:p>
        </w:tc>
        <w:tc>
          <w:tcPr>
            <w:tcW w:type="dxa" w:w="1215"/>
          </w:tcPr>
          <w:p>
            <w:pPr>
              <w:spacing w:after="0"/>
              <w:jc w:val="right"/>
            </w:pPr>
            <w:r>
              <w:rPr>
                <w:sz w:val="16"/>
              </w:rPr>
              <w:t>$19,003</w:t>
            </w:r>
          </w:p>
        </w:tc>
        <w:tc>
          <w:tcPr>
            <w:tcW w:type="dxa" w:w="1125"/>
          </w:tcPr>
          <w:p>
            <w:pPr>
              <w:spacing w:after="0"/>
              <w:jc w:val="right"/>
            </w:pPr>
            <w:r>
              <w:rPr>
                <w:sz w:val="16"/>
              </w:rPr>
              <w:t>n/a</w:t>
            </w:r>
          </w:p>
        </w:tc>
        <w:tc>
          <w:tcPr>
            <w:tcW w:type="dxa" w:w="1125"/>
          </w:tcPr>
          <w:p>
            <w:pPr>
              <w:spacing w:after="0"/>
              <w:jc w:val="right"/>
            </w:pPr>
            <w:r>
              <w:rPr>
                <w:sz w:val="16"/>
              </w:rPr>
              <w:t>$522</w:t>
            </w:r>
          </w:p>
        </w:tc>
        <w:tc>
          <w:tcPr>
            <w:tcW w:type="dxa" w:w="1304"/>
          </w:tcPr>
          <w:p>
            <w:pPr>
              <w:spacing w:after="0"/>
              <w:jc w:val="right"/>
            </w:pPr>
            <w:r>
              <w:rPr>
                <w:sz w:val="16"/>
              </w:rPr>
              <w:t>0.000275%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$212,768,077,221</w:t>
            </w:r>
          </w:p>
        </w:tc>
        <w:tc>
          <w:tcPr>
            <w:tcW w:type="dxa" w:w="1125"/>
          </w:tcPr>
          <w:p>
            <w:pPr>
              <w:spacing w:after="0"/>
              <w:jc w:val="right"/>
            </w:pPr>
            <w:r>
              <w:rPr>
                <w:sz w:val="16"/>
              </w:rPr>
              <w:t>n/a</w:t>
            </w:r>
          </w:p>
        </w:tc>
        <w:tc>
          <w:tcPr>
            <w:tcW w:type="dxa" w:w="1036"/>
          </w:tcPr>
          <w:p>
            <w:pPr>
              <w:spacing w:after="0"/>
              <w:jc w:val="right"/>
            </w:pPr>
            <w:r>
              <w:rPr>
                <w:sz w:val="16"/>
              </w:rPr>
              <w:t>1,285,769</w:t>
            </w:r>
          </w:p>
        </w:tc>
        <w:tc>
          <w:tcPr>
            <w:tcW w:type="dxa" w:w="1215"/>
          </w:tcPr>
          <w:p>
            <w:pPr>
              <w:spacing w:after="0"/>
              <w:jc w:val="right"/>
            </w:pPr>
            <w:r>
              <w:rPr>
                <w:sz w:val="16"/>
              </w:rPr>
              <w:t>$111,782</w:t>
            </w:r>
          </w:p>
        </w:tc>
        <w:tc>
          <w:tcPr>
            <w:tcW w:type="dxa" w:w="1125"/>
          </w:tcPr>
          <w:p>
            <w:pPr>
              <w:spacing w:after="0"/>
              <w:jc w:val="right"/>
            </w:pPr>
            <w:r>
              <w:rPr>
                <w:sz w:val="16"/>
              </w:rPr>
              <w:t>n/a</w:t>
            </w:r>
          </w:p>
        </w:tc>
        <w:tc>
          <w:tcPr>
            <w:tcW w:type="dxa" w:w="1125"/>
          </w:tcPr>
          <w:p>
            <w:pPr>
              <w:spacing w:after="0"/>
              <w:jc w:val="right"/>
            </w:pPr>
            <w:r>
              <w:rPr>
                <w:sz w:val="16"/>
              </w:rPr>
              <w:t>$1,787,120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$212,768,077,221</w:t>
            </w:r>
          </w:p>
        </w:tc>
        <w:tc>
          <w:tcPr>
            <w:tcW w:type="dxa" w:w="1125"/>
          </w:tcPr>
          <w:p>
            <w:pPr>
              <w:spacing w:after="0"/>
              <w:jc w:val="right"/>
            </w:pPr>
            <w:r>
              <w:rPr>
                <w:sz w:val="16"/>
              </w:rPr>
              <w:t>$36,195,371</w:t>
            </w:r>
          </w:p>
        </w:tc>
        <w:tc>
          <w:tcPr>
            <w:tcW w:type="dxa" w:w="1036"/>
          </w:tcPr>
          <w:p>
            <w:pPr>
              <w:spacing w:after="0"/>
              <w:jc w:val="right"/>
            </w:pPr>
            <w:r>
              <w:rPr>
                <w:sz w:val="16"/>
              </w:rPr>
              <w:t>1,285,769</w:t>
            </w:r>
          </w:p>
        </w:tc>
        <w:tc>
          <w:tcPr>
            <w:tcW w:type="dxa" w:w="1215"/>
          </w:tcPr>
          <w:p>
            <w:pPr>
              <w:spacing w:after="0"/>
              <w:jc w:val="right"/>
            </w:pPr>
            <w:r>
              <w:rPr>
                <w:sz w:val="16"/>
              </w:rPr>
              <w:t>$2,354,145</w:t>
            </w:r>
          </w:p>
        </w:tc>
        <w:tc>
          <w:tcPr>
            <w:tcW w:type="dxa" w:w="1125"/>
          </w:tcPr>
          <w:p>
            <w:pPr>
              <w:spacing w:after="0"/>
              <w:jc w:val="right"/>
            </w:pPr>
            <w:r>
              <w:rPr>
                <w:sz w:val="16"/>
              </w:rPr>
              <w:t>$4,009</w:t>
            </w:r>
          </w:p>
        </w:tc>
        <w:tc>
          <w:tcPr>
            <w:tcW w:type="dxa" w:w="1125"/>
          </w:tcPr>
          <w:p>
            <w:pPr>
              <w:spacing w:after="0"/>
              <w:jc w:val="right"/>
            </w:pPr>
            <w:r>
              <w:rPr>
                <w:sz w:val="16"/>
              </w:rPr>
              <w:t>$1,408,142</w:t>
            </w:r>
          </w:p>
        </w:tc>
        <w:tc>
          <w:tcPr>
            <w:tcW w:type="dxa" w:w="1304"/>
          </w:tcPr>
          <w:p>
            <w:pPr>
              <w:spacing w:after="0"/>
              <w:jc w:val="right"/>
            </w:pPr>
            <w:r>
              <w:rPr>
                <w:sz w:val="16"/>
              </w:rPr>
              <w:t>0.00111%</w:t>
            </w:r>
          </w:p>
        </w:tc>
        <w:tc>
          <w:tcPr>
            <w:tcW w:type="dxa" w:w="1108"/>
          </w:tcPr>
          <w:p>
            <w:pPr>
              <w:spacing w:after="0"/>
              <w:jc w:val="right"/>
            </w:pPr>
            <w:r>
              <w:rPr>
                <w:sz w:val="16"/>
              </w:rPr>
              <w:t>$33,500</w:t>
            </w:r>
          </w:p>
        </w:tc>
        <w:tc>
          <w:tcPr>
            <w:tcW w:type="dxa" w:w="1036"/>
          </w:tcPr>
          <w:p>
            <w:pPr>
              <w:spacing w:after="0"/>
              <w:jc w:val="right"/>
            </w:pPr>
            <w:r>
              <w:rPr>
                <w:sz w:val="16"/>
              </w:rPr>
              <w:t>$0</w:t>
            </w:r>
          </w:p>
        </w:tc>
        <w:tc>
          <w:tcPr>
            <w:tcW w:type="dxa" w:w="1304"/>
          </w:tcPr>
          <w:p>
            <w:pPr>
              <w:spacing w:after="0"/>
              <w:jc w:val="right"/>
            </w:pPr>
            <w:r>
              <w:rPr>
                <w:sz w:val="16"/>
              </w:rPr>
              <w:t>$6,264,965.16</w:t>
            </w: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$212,768,077,221</w:t>
            </w:r>
          </w:p>
        </w:tc>
        <w:tc>
          <w:tcPr>
            <w:tcW w:type="dxa" w:w="1125"/>
          </w:tcPr>
          <w:p>
            <w:pPr>
              <w:spacing w:after="0"/>
              <w:jc w:val="right"/>
            </w:pPr>
            <w:r>
              <w:rPr>
                <w:sz w:val="16"/>
              </w:rPr>
              <w:t>$36,195,371</w:t>
            </w:r>
          </w:p>
        </w:tc>
        <w:tc>
          <w:tcPr>
            <w:tcW w:type="dxa" w:w="1036"/>
          </w:tcPr>
          <w:p>
            <w:pPr>
              <w:spacing w:after="0"/>
              <w:jc w:val="right"/>
            </w:pPr>
            <w:r>
              <w:rPr>
                <w:sz w:val="16"/>
              </w:rPr>
              <w:t>1,285,769</w:t>
            </w:r>
          </w:p>
        </w:tc>
        <w:tc>
          <w:tcPr>
            <w:tcW w:type="dxa" w:w="1215"/>
          </w:tcPr>
          <w:p>
            <w:pPr>
              <w:spacing w:after="0"/>
              <w:jc w:val="right"/>
            </w:pPr>
            <w:r>
              <w:rPr>
                <w:sz w:val="16"/>
              </w:rPr>
              <w:t>$20,131,965</w:t>
            </w:r>
          </w:p>
        </w:tc>
        <w:tc>
          <w:tcPr>
            <w:tcW w:type="dxa" w:w="1125"/>
          </w:tcPr>
          <w:p>
            <w:pPr>
              <w:spacing w:after="0"/>
              <w:jc w:val="right"/>
            </w:pPr>
            <w:r>
              <w:rPr>
                <w:sz w:val="16"/>
              </w:rPr>
              <w:t>$769</w:t>
            </w:r>
          </w:p>
        </w:tc>
        <w:tc>
          <w:tcPr>
            <w:tcW w:type="dxa" w:w="1125"/>
          </w:tcPr>
          <w:p>
            <w:pPr>
              <w:spacing w:after="0"/>
              <w:jc w:val="right"/>
            </w:pPr>
            <w:r>
              <w:rPr>
                <w:sz w:val="16"/>
              </w:rPr>
              <w:t>$75,741,284</w:t>
            </w:r>
          </w:p>
        </w:tc>
        <w:tc>
          <w:tcPr>
            <w:tcW w:type="dxa" w:w="1304"/>
          </w:tcPr>
          <w:p>
            <w:pPr>
              <w:spacing w:after="0"/>
              <w:jc w:val="right"/>
            </w:pPr>
            <w:r>
              <w:rPr>
                <w:sz w:val="16"/>
              </w:rPr>
              <w:t>0.00946%</w:t>
            </w:r>
          </w:p>
        </w:tc>
        <w:tc>
          <w:tcPr>
            <w:tcW w:type="dxa" w:w="1108"/>
          </w:tcPr>
          <w:p>
            <w:pPr>
              <w:spacing w:after="0"/>
              <w:jc w:val="right"/>
            </w:pPr>
            <w:r>
              <w:rPr>
                <w:sz w:val="16"/>
              </w:rPr>
              <w:t>$5,000,000</w:t>
            </w: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Wildfire</w:t>
            </w:r>
          </w:p>
        </w:tc>
        <w:tc>
          <w:tcPr>
            <w:tcW w:type="dxa" w:w="1572"/>
          </w:tcPr>
          <w:p>
            <w:pPr>
              <w:spacing w:after="0"/>
              <w:jc w:val="right"/>
            </w:pPr>
            <w:r>
              <w:rPr>
                <w:sz w:val="16"/>
              </w:rPr>
              <w:t>$24,225,193,174</w:t>
            </w:r>
          </w:p>
        </w:tc>
        <w:tc>
          <w:tcPr>
            <w:tcW w:type="dxa" w:w="1125"/>
          </w:tcPr>
          <w:p>
            <w:pPr>
              <w:spacing w:after="0"/>
              <w:jc w:val="right"/>
            </w:pPr>
            <w:r>
              <w:rPr>
                <w:sz w:val="16"/>
              </w:rPr>
              <w:t>$13,181,087</w:t>
            </w:r>
          </w:p>
        </w:tc>
        <w:tc>
          <w:tcPr>
            <w:tcW w:type="dxa" w:w="1036"/>
          </w:tcPr>
          <w:p>
            <w:pPr>
              <w:spacing w:after="0"/>
              <w:jc w:val="right"/>
            </w:pPr>
            <w:r>
              <w:rPr>
                <w:sz w:val="16"/>
              </w:rPr>
              <w:t>202,590</w:t>
            </w:r>
          </w:p>
        </w:tc>
        <w:tc>
          <w:tcPr>
            <w:tcW w:type="dxa" w:w="1215"/>
          </w:tcPr>
          <w:p>
            <w:pPr>
              <w:spacing w:after="0"/>
              <w:jc w:val="right"/>
            </w:pPr>
            <w:r>
              <w:rPr>
                <w:sz w:val="16"/>
              </w:rPr>
              <w:t>$1,702,206</w:t>
            </w:r>
          </w:p>
        </w:tc>
        <w:tc>
          <w:tcPr>
            <w:tcW w:type="dxa" w:w="1125"/>
          </w:tcPr>
          <w:p>
            <w:pPr>
              <w:spacing w:after="0"/>
              <w:jc w:val="right"/>
            </w:pPr>
            <w:r>
              <w:rPr>
                <w:sz w:val="16"/>
              </w:rPr>
              <w:t>$87</w:t>
            </w:r>
          </w:p>
        </w:tc>
        <w:tc>
          <w:tcPr>
            <w:tcW w:type="dxa" w:w="1125"/>
          </w:tcPr>
          <w:p>
            <w:pPr>
              <w:spacing w:after="0"/>
              <w:jc w:val="right"/>
            </w:pPr>
            <w:r>
              <w:rPr>
                <w:sz w:val="16"/>
              </w:rPr>
              <w:t>$228,067</w:t>
            </w:r>
          </w:p>
        </w:tc>
        <w:tc>
          <w:tcPr>
            <w:tcW w:type="dxa" w:w="1304"/>
          </w:tcPr>
          <w:p>
            <w:pPr>
              <w:spacing w:after="0"/>
              <w:jc w:val="right"/>
            </w:pPr>
            <w:r>
              <w:rPr>
                <w:sz w:val="16"/>
              </w:rPr>
              <w:t>0.00703%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$212,768,077,221</w:t>
            </w:r>
          </w:p>
        </w:tc>
        <w:tc>
          <w:tcPr>
            <w:tcW w:type="dxa" w:w="1125"/>
          </w:tcPr>
          <w:p>
            <w:pPr>
              <w:spacing w:after="0"/>
              <w:jc w:val="right"/>
            </w:pPr>
            <w:r>
              <w:rPr>
                <w:sz w:val="16"/>
              </w:rPr>
              <w:t>$36,195,371</w:t>
            </w:r>
          </w:p>
        </w:tc>
        <w:tc>
          <w:tcPr>
            <w:tcW w:type="dxa" w:w="1036"/>
          </w:tcPr>
          <w:p>
            <w:pPr>
              <w:spacing w:after="0"/>
              <w:jc w:val="right"/>
            </w:pPr>
            <w:r>
              <w:rPr>
                <w:sz w:val="16"/>
              </w:rPr>
              <w:t>1,285,769</w:t>
            </w:r>
          </w:p>
        </w:tc>
        <w:tc>
          <w:tcPr>
            <w:tcW w:type="dxa" w:w="1215"/>
          </w:tcPr>
          <w:p>
            <w:pPr>
              <w:spacing w:after="0"/>
              <w:jc w:val="right"/>
            </w:pPr>
            <w:r>
              <w:rPr>
                <w:sz w:val="16"/>
              </w:rPr>
              <w:t>$64,053</w:t>
            </w:r>
          </w:p>
        </w:tc>
        <w:tc>
          <w:tcPr>
            <w:tcW w:type="dxa" w:w="1125"/>
          </w:tcPr>
          <w:p>
            <w:pPr>
              <w:spacing w:after="0"/>
              <w:jc w:val="right"/>
            </w:pPr>
            <w:r>
              <w:rPr>
                <w:sz w:val="16"/>
              </w:rPr>
              <w:t>$334</w:t>
            </w:r>
          </w:p>
        </w:tc>
        <w:tc>
          <w:tcPr>
            <w:tcW w:type="dxa" w:w="1125"/>
          </w:tcPr>
          <w:p>
            <w:pPr>
              <w:spacing w:after="0"/>
              <w:jc w:val="right"/>
            </w:pPr>
            <w:r>
              <w:rPr>
                <w:sz w:val="16"/>
              </w:rPr>
              <w:t>$205,169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2023-11-01 (Storm Events through 2026-06-30): 90 county-coded records, 82 with a damage value recorded (including $0), $10,033,500; 34 zone-level records, 34 with a damage value recorded (including $0), $0 reported for the zone; Public Assistance: $6,264,965.16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1,285,769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$212,768,077,221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$36,195,371</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$230,276,276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$146,073,005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172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172</w:t>
            </w:r>
          </w:p>
        </w:tc>
        <w:tc>
          <w:tcPr>
            <w:tcW w:type="dxa" w:w="1425"/>
          </w:tcPr>
          <w:p>
            <w:pPr>
              <w:spacing w:after="0"/>
              <w:jc w:val="right"/>
            </w:pPr>
            <w:r>
              <w:rPr>
                <w:sz w:val="16"/>
              </w:rPr>
              <w:t>94</w:t>
            </w:r>
          </w:p>
        </w:tc>
        <w:tc>
          <w:tcPr>
            <w:tcW w:type="dxa" w:w="1425"/>
          </w:tcPr>
          <w:p>
            <w:pPr>
              <w:spacing w:after="0"/>
              <w:jc w:val="right"/>
            </w:pPr>
            <w:r>
              <w:rPr>
                <w:sz w:val="16"/>
              </w:rPr>
              <w:t>431</w:t>
            </w:r>
          </w:p>
        </w:tc>
        <w:tc>
          <w:tcPr>
            <w:tcW w:type="dxa" w:w="1425"/>
          </w:tcPr>
          <w:p>
            <w:pPr>
              <w:spacing w:after="0"/>
              <w:jc w:val="right"/>
            </w:pPr>
            <w:r>
              <w:rPr>
                <w:sz w:val="16"/>
              </w:rPr>
              <w:t>69</w:t>
            </w:r>
          </w:p>
        </w:tc>
        <w:tc>
          <w:tcPr>
            <w:tcW w:type="dxa" w:w="1425"/>
          </w:tcPr>
          <w:p>
            <w:pPr>
              <w:spacing w:after="0"/>
              <w:jc w:val="right"/>
            </w:pPr>
            <w:r>
              <w:rPr>
                <w:sz w:val="16"/>
              </w:rPr>
              <w:t>487</w:t>
            </w:r>
          </w:p>
        </w:tc>
        <w:tc>
          <w:tcPr>
            <w:tcW w:type="dxa" w:w="1425"/>
          </w:tcPr>
          <w:p>
            <w:pPr>
              <w:spacing w:after="0"/>
              <w:jc w:val="right"/>
            </w:pPr>
            <w:r>
              <w:rPr>
                <w:sz w:val="16"/>
              </w:rPr>
              <w:t>14</w:t>
            </w:r>
          </w:p>
        </w:tc>
        <w:tc>
          <w:tcPr>
            <w:tcW w:type="dxa" w:w="1586"/>
          </w:tcPr>
          <w:p>
            <w:pPr>
              <w:spacing w:after="0"/>
              <w:jc w:val="right"/>
            </w:pPr>
            <w:r>
              <w:rPr>
                <w:sz w:val="16"/>
              </w:rPr>
              <w:t>110</w:t>
            </w:r>
          </w:p>
        </w:tc>
      </w:tr>
      <w:tr>
        <w:trPr>
          <w:cantSplit/>
        </w:trPr>
        <w:tc>
          <w:tcPr>
            <w:tcW w:type="dxa" w:w="3976"/>
          </w:tcPr>
          <w:p>
            <w:pPr>
              <w:spacing w:after="0"/>
              <w:jc w:val="left"/>
            </w:pPr>
            <w:r>
              <w:rPr>
                <w:sz w:val="16"/>
              </w:rPr>
              <w:t>of which: Austin city</w:t>
            </w:r>
          </w:p>
        </w:tc>
        <w:tc>
          <w:tcPr>
            <w:tcW w:type="dxa" w:w="1425"/>
          </w:tcPr>
          <w:p>
            <w:pPr>
              <w:spacing w:after="0"/>
              <w:jc w:val="right"/>
            </w:pPr>
            <w:r>
              <w:rPr>
                <w:sz w:val="16"/>
              </w:rPr>
              <w:t>89</w:t>
            </w:r>
          </w:p>
        </w:tc>
        <w:tc>
          <w:tcPr>
            <w:tcW w:type="dxa" w:w="1425"/>
          </w:tcPr>
          <w:p>
            <w:pPr>
              <w:spacing w:after="0"/>
              <w:jc w:val="right"/>
            </w:pPr>
            <w:r>
              <w:rPr>
                <w:sz w:val="16"/>
              </w:rPr>
              <w:t>38</w:t>
            </w:r>
          </w:p>
        </w:tc>
        <w:tc>
          <w:tcPr>
            <w:tcW w:type="dxa" w:w="1425"/>
          </w:tcPr>
          <w:p>
            <w:pPr>
              <w:spacing w:after="0"/>
              <w:jc w:val="right"/>
            </w:pPr>
            <w:r>
              <w:rPr>
                <w:sz w:val="16"/>
              </w:rPr>
              <w:t>284</w:t>
            </w:r>
          </w:p>
        </w:tc>
        <w:tc>
          <w:tcPr>
            <w:tcW w:type="dxa" w:w="1425"/>
          </w:tcPr>
          <w:p>
            <w:pPr>
              <w:spacing w:after="0"/>
              <w:jc w:val="right"/>
            </w:pPr>
            <w:r>
              <w:rPr>
                <w:sz w:val="16"/>
              </w:rPr>
              <w:t>27</w:t>
            </w:r>
          </w:p>
        </w:tc>
        <w:tc>
          <w:tcPr>
            <w:tcW w:type="dxa" w:w="1425"/>
          </w:tcPr>
          <w:p>
            <w:pPr>
              <w:spacing w:after="0"/>
              <w:jc w:val="right"/>
            </w:pPr>
            <w:r>
              <w:rPr>
                <w:sz w:val="16"/>
              </w:rPr>
              <w:t>313</w:t>
            </w:r>
          </w:p>
        </w:tc>
        <w:tc>
          <w:tcPr>
            <w:tcW w:type="dxa" w:w="1425"/>
          </w:tcPr>
          <w:p>
            <w:pPr>
              <w:spacing w:after="0"/>
              <w:jc w:val="right"/>
            </w:pPr>
            <w:r>
              <w:rPr>
                <w:sz w:val="16"/>
              </w:rPr>
              <w:t>6</w:t>
            </w:r>
          </w:p>
        </w:tc>
        <w:tc>
          <w:tcPr>
            <w:tcW w:type="dxa" w:w="1586"/>
          </w:tcPr>
          <w:p>
            <w:pPr>
              <w:spacing w:after="0"/>
              <w:jc w:val="right"/>
            </w:pPr>
            <w:r>
              <w:rPr>
                <w:sz w:val="16"/>
              </w:rPr>
              <w:t>57</w:t>
            </w:r>
          </w:p>
        </w:tc>
      </w:tr>
      <w:tr>
        <w:trPr>
          <w:cantSplit/>
        </w:trPr>
        <w:tc>
          <w:tcPr>
            <w:tcW w:type="dxa" w:w="3976"/>
          </w:tcPr>
          <w:p>
            <w:pPr>
              <w:spacing w:after="0"/>
              <w:jc w:val="left"/>
            </w:pPr>
            <w:r>
              <w:rPr>
                <w:sz w:val="16"/>
              </w:rPr>
              <w:t>of which: Travis County (unincorporated area)</w:t>
            </w:r>
          </w:p>
        </w:tc>
        <w:tc>
          <w:tcPr>
            <w:tcW w:type="dxa" w:w="1425"/>
          </w:tcPr>
          <w:p>
            <w:pPr>
              <w:spacing w:after="0"/>
              <w:jc w:val="right"/>
            </w:pPr>
            <w:r>
              <w:rPr>
                <w:sz w:val="16"/>
              </w:rPr>
              <w:t>78</w:t>
            </w:r>
          </w:p>
        </w:tc>
        <w:tc>
          <w:tcPr>
            <w:tcW w:type="dxa" w:w="1425"/>
          </w:tcPr>
          <w:p>
            <w:pPr>
              <w:spacing w:after="0"/>
              <w:jc w:val="right"/>
            </w:pPr>
            <w:r>
              <w:rPr>
                <w:sz w:val="16"/>
              </w:rPr>
              <w:t>48</w:t>
            </w:r>
          </w:p>
        </w:tc>
        <w:tc>
          <w:tcPr>
            <w:tcW w:type="dxa" w:w="1425"/>
          </w:tcPr>
          <w:p>
            <w:pPr>
              <w:spacing w:after="0"/>
              <w:jc w:val="right"/>
            </w:pPr>
            <w:r>
              <w:rPr>
                <w:sz w:val="16"/>
              </w:rPr>
              <w:t>132</w:t>
            </w:r>
          </w:p>
        </w:tc>
        <w:tc>
          <w:tcPr>
            <w:tcW w:type="dxa" w:w="1425"/>
          </w:tcPr>
          <w:p>
            <w:pPr>
              <w:spacing w:after="0"/>
              <w:jc w:val="right"/>
            </w:pPr>
            <w:r>
              <w:rPr>
                <w:sz w:val="16"/>
              </w:rPr>
              <w:t>36</w:t>
            </w:r>
          </w:p>
        </w:tc>
        <w:tc>
          <w:tcPr>
            <w:tcW w:type="dxa" w:w="1425"/>
          </w:tcPr>
          <w:p>
            <w:pPr>
              <w:spacing w:after="0"/>
              <w:jc w:val="right"/>
            </w:pPr>
            <w:r>
              <w:rPr>
                <w:sz w:val="16"/>
              </w:rPr>
              <w:t>156</w:t>
            </w:r>
          </w:p>
        </w:tc>
        <w:tc>
          <w:tcPr>
            <w:tcW w:type="dxa" w:w="1425"/>
          </w:tcPr>
          <w:p>
            <w:pPr>
              <w:spacing w:after="0"/>
              <w:jc w:val="right"/>
            </w:pPr>
            <w:r>
              <w:rPr>
                <w:sz w:val="16"/>
              </w:rPr>
              <w:t>7</w:t>
            </w:r>
          </w:p>
        </w:tc>
        <w:tc>
          <w:tcPr>
            <w:tcW w:type="dxa" w:w="1586"/>
          </w:tcPr>
          <w:p>
            <w:pPr>
              <w:spacing w:after="0"/>
              <w:jc w:val="right"/>
            </w:pPr>
            <w:r>
              <w:rPr>
                <w:sz w:val="16"/>
              </w:rPr>
              <w:t>47</w:t>
            </w:r>
          </w:p>
        </w:tc>
      </w:tr>
      <w:tr>
        <w:trPr>
          <w:cantSplit/>
        </w:trPr>
        <w:tc>
          <w:tcPr>
            <w:tcW w:type="dxa" w:w="3976"/>
          </w:tcPr>
          <w:p>
            <w:pPr>
              <w:spacing w:after="0"/>
              <w:jc w:val="left"/>
            </w:pPr>
            <w:r>
              <w:rPr>
                <w:sz w:val="16"/>
              </w:rPr>
              <w:t>of which: Pflugerville city</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Rollingwood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West Lake Hills city</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Sunset Valley city</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Lago Vista city</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4</w:t>
            </w:r>
          </w:p>
        </w:tc>
        <w:tc>
          <w:tcPr>
            <w:tcW w:type="dxa" w:w="1425"/>
          </w:tcPr>
          <w:p>
            <w:pPr>
              <w:spacing w:after="0"/>
              <w:jc w:val="right"/>
            </w:pPr>
            <w:r>
              <w:rPr>
                <w:sz w:val="16"/>
              </w:rPr>
              <w:t>2</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Jonestown city</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1</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Briarcliff village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3</w:t>
            </w:r>
          </w:p>
        </w:tc>
        <w:tc>
          <w:tcPr>
            <w:tcW w:type="dxa" w:w="1425"/>
          </w:tcPr>
          <w:p>
            <w:pPr>
              <w:spacing w:after="0"/>
              <w:jc w:val="right"/>
            </w:pPr>
            <w:r>
              <w:rPr>
                <w:sz w:val="16"/>
              </w:rPr>
              <w:t>8</w:t>
            </w:r>
          </w:p>
        </w:tc>
        <w:tc>
          <w:tcPr>
            <w:tcW w:type="dxa" w:w="1425"/>
          </w:tcPr>
          <w:p>
            <w:pPr>
              <w:spacing w:after="0"/>
              <w:jc w:val="right"/>
            </w:pPr>
            <w:r>
              <w:rPr>
                <w:sz w:val="16"/>
              </w:rPr>
              <w:t>12</w:t>
            </w:r>
          </w:p>
        </w:tc>
        <w:tc>
          <w:tcPr>
            <w:tcW w:type="dxa" w:w="1425"/>
          </w:tcPr>
          <w:p>
            <w:pPr>
              <w:spacing w:after="0"/>
              <w:jc w:val="right"/>
            </w:pPr>
            <w:r>
              <w:rPr>
                <w:sz w:val="16"/>
              </w:rPr>
              <w:t>7</w:t>
            </w:r>
          </w:p>
        </w:tc>
        <w:tc>
          <w:tcPr>
            <w:tcW w:type="dxa" w:w="1425"/>
          </w:tcPr>
          <w:p>
            <w:pPr>
              <w:spacing w:after="0"/>
              <w:jc w:val="right"/>
            </w:pPr>
            <w:r>
              <w:rPr>
                <w:sz w:val="16"/>
              </w:rPr>
              <w:t>13</w:t>
            </w:r>
          </w:p>
        </w:tc>
        <w:tc>
          <w:tcPr>
            <w:tcW w:type="dxa" w:w="1425"/>
          </w:tcPr>
          <w:p>
            <w:pPr>
              <w:spacing w:after="0"/>
              <w:jc w:val="right"/>
            </w:pPr>
            <w:r>
              <w:rPr>
                <w:sz w:val="16"/>
              </w:rPr>
              <w:t>1</w:t>
            </w:r>
          </w:p>
        </w:tc>
        <w:tc>
          <w:tcPr>
            <w:tcW w:type="dxa" w:w="158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91"/>
        <w:gridCol w:w="1043"/>
        <w:gridCol w:w="948"/>
        <w:gridCol w:w="948"/>
        <w:gridCol w:w="948"/>
        <w:gridCol w:w="948"/>
        <w:gridCol w:w="948"/>
        <w:gridCol w:w="948"/>
        <w:gridCol w:w="1043"/>
        <w:gridCol w:w="4650"/>
      </w:tblGrid>
      <w:tr>
        <w:trPr>
          <w:cantSplit/>
          <w:tblHeader/>
        </w:trPr>
        <w:tc>
          <w:tcPr>
            <w:tcW w:type="dxa" w:w="1691"/>
            <w:shd w:val="clear" w:color="auto" w:fill="E8E8E8"/>
          </w:tcPr>
          <w:p>
            <w:pPr>
              <w:spacing w:after="0"/>
              <w:jc w:val="left"/>
            </w:pPr>
            <w:r>
              <w:rPr>
                <w:b/>
                <w:sz w:val="16"/>
              </w:rPr>
              <w:t>Jurisdiction</w:t>
            </w:r>
          </w:p>
        </w:tc>
        <w:tc>
          <w:tcPr>
            <w:tcW w:type="dxa" w:w="104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50"/>
            <w:shd w:val="clear" w:color="auto" w:fill="E8E8E8"/>
          </w:tcPr>
          <w:p>
            <w:pPr>
              <w:spacing w:after="0"/>
              <w:jc w:val="left"/>
            </w:pPr>
            <w:r>
              <w:rPr>
                <w:b/>
                <w:sz w:val="16"/>
              </w:rPr>
              <w:t>Note</w:t>
            </w:r>
          </w:p>
        </w:tc>
      </w:tr>
      <w:tr>
        <w:trPr>
          <w:cantSplit/>
        </w:trPr>
        <w:tc>
          <w:tcPr>
            <w:tcW w:type="dxa" w:w="1691"/>
          </w:tcPr>
          <w:p>
            <w:pPr>
              <w:spacing w:after="0"/>
              <w:jc w:val="left"/>
            </w:pPr>
            <w:r>
              <w:rPr>
                <w:sz w:val="16"/>
              </w:rPr>
              <w:t>Travis County</w:t>
            </w:r>
          </w:p>
        </w:tc>
        <w:tc>
          <w:tcPr>
            <w:tcW w:type="dxa" w:w="1043"/>
          </w:tcPr>
          <w:p>
            <w:pPr>
              <w:spacing w:after="0"/>
              <w:jc w:val="left"/>
            </w:pPr>
            <w:r>
              <w:rPr>
                <w:sz w:val="16"/>
              </w:rPr>
              <w:t>481026</w:t>
            </w:r>
          </w:p>
        </w:tc>
        <w:tc>
          <w:tcPr>
            <w:tcW w:type="dxa" w:w="948"/>
          </w:tcPr>
          <w:p>
            <w:pPr>
              <w:spacing w:after="0"/>
              <w:jc w:val="right"/>
            </w:pPr>
            <w:r>
              <w:rPr>
                <w:sz w:val="16"/>
              </w:rPr>
              <w:t>78</w:t>
            </w:r>
          </w:p>
        </w:tc>
        <w:tc>
          <w:tcPr>
            <w:tcW w:type="dxa" w:w="948"/>
          </w:tcPr>
          <w:p>
            <w:pPr>
              <w:spacing w:after="0"/>
              <w:jc w:val="right"/>
            </w:pPr>
            <w:r>
              <w:rPr>
                <w:sz w:val="16"/>
              </w:rPr>
              <w:t>48</w:t>
            </w:r>
          </w:p>
        </w:tc>
        <w:tc>
          <w:tcPr>
            <w:tcW w:type="dxa" w:w="948"/>
          </w:tcPr>
          <w:p>
            <w:pPr>
              <w:spacing w:after="0"/>
              <w:jc w:val="right"/>
            </w:pPr>
            <w:r>
              <w:rPr>
                <w:sz w:val="16"/>
              </w:rPr>
              <w:t>132</w:t>
            </w:r>
          </w:p>
        </w:tc>
        <w:tc>
          <w:tcPr>
            <w:tcW w:type="dxa" w:w="948"/>
          </w:tcPr>
          <w:p>
            <w:pPr>
              <w:spacing w:after="0"/>
              <w:jc w:val="right"/>
            </w:pPr>
            <w:r>
              <w:rPr>
                <w:sz w:val="16"/>
              </w:rPr>
              <w:t>36</w:t>
            </w:r>
          </w:p>
        </w:tc>
        <w:tc>
          <w:tcPr>
            <w:tcW w:type="dxa" w:w="948"/>
          </w:tcPr>
          <w:p>
            <w:pPr>
              <w:spacing w:after="0"/>
              <w:jc w:val="right"/>
            </w:pPr>
            <w:r>
              <w:rPr>
                <w:sz w:val="16"/>
              </w:rPr>
              <w:t>156</w:t>
            </w:r>
          </w:p>
        </w:tc>
        <w:tc>
          <w:tcPr>
            <w:tcW w:type="dxa" w:w="948"/>
          </w:tcPr>
          <w:p>
            <w:pPr>
              <w:spacing w:after="0"/>
              <w:jc w:val="right"/>
            </w:pPr>
            <w:r>
              <w:rPr>
                <w:sz w:val="16"/>
              </w:rPr>
              <w:t>7</w:t>
            </w:r>
          </w:p>
        </w:tc>
        <w:tc>
          <w:tcPr>
            <w:tcW w:type="dxa" w:w="1043"/>
          </w:tcPr>
          <w:p>
            <w:pPr>
              <w:spacing w:after="0"/>
              <w:jc w:val="right"/>
            </w:pPr>
            <w:r>
              <w:rPr>
                <w:sz w:val="16"/>
              </w:rPr>
              <w:t>47</w:t>
            </w:r>
          </w:p>
        </w:tc>
        <w:tc>
          <w:tcPr>
            <w:tcW w:type="dxa" w:w="4650"/>
          </w:tcPr>
          <w:p>
            <w:pPr>
              <w:spacing w:after="0"/>
              <w:jc w:val="left"/>
            </w:pPr>
          </w:p>
        </w:tc>
      </w:tr>
      <w:tr>
        <w:trPr>
          <w:cantSplit/>
        </w:trPr>
        <w:tc>
          <w:tcPr>
            <w:tcW w:type="dxa" w:w="1691"/>
          </w:tcPr>
          <w:p>
            <w:pPr>
              <w:spacing w:after="0"/>
              <w:jc w:val="left"/>
            </w:pPr>
            <w:r>
              <w:rPr>
                <w:sz w:val="16"/>
              </w:rPr>
              <w:t>Austin city</w:t>
            </w:r>
          </w:p>
        </w:tc>
        <w:tc>
          <w:tcPr>
            <w:tcW w:type="dxa" w:w="1043"/>
          </w:tcPr>
          <w:p>
            <w:pPr>
              <w:spacing w:after="0"/>
              <w:jc w:val="left"/>
            </w:pPr>
            <w:r>
              <w:rPr>
                <w:sz w:val="16"/>
              </w:rPr>
              <w:t>480624</w:t>
            </w:r>
          </w:p>
        </w:tc>
        <w:tc>
          <w:tcPr>
            <w:tcW w:type="dxa" w:w="948"/>
          </w:tcPr>
          <w:p>
            <w:pPr>
              <w:spacing w:after="0"/>
              <w:jc w:val="right"/>
            </w:pPr>
            <w:r>
              <w:rPr>
                <w:sz w:val="16"/>
              </w:rPr>
              <w:t>89</w:t>
            </w:r>
          </w:p>
        </w:tc>
        <w:tc>
          <w:tcPr>
            <w:tcW w:type="dxa" w:w="948"/>
          </w:tcPr>
          <w:p>
            <w:pPr>
              <w:spacing w:after="0"/>
              <w:jc w:val="right"/>
            </w:pPr>
            <w:r>
              <w:rPr>
                <w:sz w:val="16"/>
              </w:rPr>
              <w:t>39</w:t>
            </w:r>
          </w:p>
        </w:tc>
        <w:tc>
          <w:tcPr>
            <w:tcW w:type="dxa" w:w="948"/>
          </w:tcPr>
          <w:p>
            <w:pPr>
              <w:spacing w:after="0"/>
              <w:jc w:val="right"/>
            </w:pPr>
            <w:r>
              <w:rPr>
                <w:sz w:val="16"/>
              </w:rPr>
              <w:t>289</w:t>
            </w:r>
          </w:p>
        </w:tc>
        <w:tc>
          <w:tcPr>
            <w:tcW w:type="dxa" w:w="948"/>
          </w:tcPr>
          <w:p>
            <w:pPr>
              <w:spacing w:after="0"/>
              <w:jc w:val="right"/>
            </w:pPr>
            <w:r>
              <w:rPr>
                <w:sz w:val="16"/>
              </w:rPr>
              <w:t>27</w:t>
            </w:r>
          </w:p>
        </w:tc>
        <w:tc>
          <w:tcPr>
            <w:tcW w:type="dxa" w:w="948"/>
          </w:tcPr>
          <w:p>
            <w:pPr>
              <w:spacing w:after="0"/>
              <w:jc w:val="right"/>
            </w:pPr>
            <w:r>
              <w:rPr>
                <w:sz w:val="16"/>
              </w:rPr>
              <w:t>319</w:t>
            </w:r>
          </w:p>
        </w:tc>
        <w:tc>
          <w:tcPr>
            <w:tcW w:type="dxa" w:w="948"/>
          </w:tcPr>
          <w:p>
            <w:pPr>
              <w:spacing w:after="0"/>
              <w:jc w:val="right"/>
            </w:pPr>
            <w:r>
              <w:rPr>
                <w:sz w:val="16"/>
              </w:rPr>
              <w:t>7</w:t>
            </w:r>
          </w:p>
        </w:tc>
        <w:tc>
          <w:tcPr>
            <w:tcW w:type="dxa" w:w="1043"/>
          </w:tcPr>
          <w:p>
            <w:pPr>
              <w:spacing w:after="0"/>
              <w:jc w:val="right"/>
            </w:pPr>
            <w:r>
              <w:rPr>
                <w:sz w:val="16"/>
              </w:rPr>
              <w:t>61</w:t>
            </w:r>
          </w:p>
        </w:tc>
        <w:tc>
          <w:tcPr>
            <w:tcW w:type="dxa" w:w="4650"/>
          </w:tcPr>
          <w:p>
            <w:pPr>
              <w:spacing w:after="0"/>
              <w:jc w:val="left"/>
            </w:pPr>
            <w:r>
              <w:rPr>
                <w:sz w:val="16"/>
              </w:rPr>
              <w:t>Whole community, including the part in Williamson County; in-county portion (county table): FMA RL 89, FMA SRL 38, NFIP RL 284, NFIP SRL 27, any category 313.</w:t>
            </w:r>
          </w:p>
        </w:tc>
      </w:tr>
      <w:tr>
        <w:trPr>
          <w:cantSplit/>
        </w:trPr>
        <w:tc>
          <w:tcPr>
            <w:tcW w:type="dxa" w:w="1691"/>
          </w:tcPr>
          <w:p>
            <w:pPr>
              <w:spacing w:after="0"/>
              <w:jc w:val="left"/>
            </w:pPr>
            <w:r>
              <w:rPr>
                <w:sz w:val="16"/>
              </w:rPr>
              <w:t>Briarcliff village</w:t>
            </w:r>
          </w:p>
        </w:tc>
        <w:tc>
          <w:tcPr>
            <w:tcW w:type="dxa" w:w="1043"/>
          </w:tcPr>
          <w:p>
            <w:pPr>
              <w:spacing w:after="0"/>
              <w:jc w:val="left"/>
            </w:pPr>
            <w:r>
              <w:rPr>
                <w:sz w:val="16"/>
              </w:rPr>
              <w:t>481649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3"/>
          </w:tcPr>
          <w:p>
            <w:pPr>
              <w:spacing w:after="0"/>
              <w:jc w:val="right"/>
            </w:pPr>
            <w:r>
              <w:rPr>
                <w:sz w:val="16"/>
              </w:rPr>
              <w:t>1</w:t>
            </w:r>
          </w:p>
        </w:tc>
        <w:tc>
          <w:tcPr>
            <w:tcW w:type="dxa" w:w="4650"/>
          </w:tcPr>
          <w:p>
            <w:pPr>
              <w:spacing w:after="0"/>
              <w:jc w:val="left"/>
            </w:pPr>
          </w:p>
        </w:tc>
      </w:tr>
      <w:tr>
        <w:trPr>
          <w:cantSplit/>
        </w:trPr>
        <w:tc>
          <w:tcPr>
            <w:tcW w:type="dxa" w:w="1691"/>
          </w:tcPr>
          <w:p>
            <w:pPr>
              <w:spacing w:after="0"/>
              <w:jc w:val="left"/>
            </w:pPr>
            <w:r>
              <w:rPr>
                <w:sz w:val="16"/>
              </w:rPr>
              <w:t>Creedmoor city</w:t>
            </w:r>
          </w:p>
        </w:tc>
        <w:tc>
          <w:tcPr>
            <w:tcW w:type="dxa" w:w="1043"/>
          </w:tcPr>
          <w:p>
            <w:pPr>
              <w:spacing w:after="0"/>
              <w:jc w:val="left"/>
            </w:pPr>
            <w:r>
              <w:rPr>
                <w:sz w:val="16"/>
              </w:rPr>
              <w:t>481697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Jonestown city</w:t>
            </w:r>
          </w:p>
        </w:tc>
        <w:tc>
          <w:tcPr>
            <w:tcW w:type="dxa" w:w="1043"/>
          </w:tcPr>
          <w:p>
            <w:pPr>
              <w:spacing w:after="0"/>
              <w:jc w:val="left"/>
            </w:pPr>
            <w:r>
              <w:rPr>
                <w:sz w:val="16"/>
              </w:rPr>
              <w:t>481597</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w:t>
            </w:r>
          </w:p>
        </w:tc>
        <w:tc>
          <w:tcPr>
            <w:tcW w:type="dxa" w:w="1043"/>
          </w:tcPr>
          <w:p>
            <w:pPr>
              <w:spacing w:after="0"/>
              <w:jc w:val="right"/>
            </w:pPr>
            <w:r>
              <w:rPr>
                <w:sz w:val="16"/>
              </w:rPr>
              <w:t>2</w:t>
            </w:r>
          </w:p>
        </w:tc>
        <w:tc>
          <w:tcPr>
            <w:tcW w:type="dxa" w:w="4650"/>
          </w:tcPr>
          <w:p>
            <w:pPr>
              <w:spacing w:after="0"/>
              <w:jc w:val="left"/>
            </w:pPr>
          </w:p>
        </w:tc>
      </w:tr>
      <w:tr>
        <w:trPr>
          <w:cantSplit/>
        </w:trPr>
        <w:tc>
          <w:tcPr>
            <w:tcW w:type="dxa" w:w="1691"/>
          </w:tcPr>
          <w:p>
            <w:pPr>
              <w:spacing w:after="0"/>
              <w:jc w:val="left"/>
            </w:pPr>
            <w:r>
              <w:rPr>
                <w:sz w:val="16"/>
              </w:rPr>
              <w:t>Lago Vista city</w:t>
            </w:r>
          </w:p>
        </w:tc>
        <w:tc>
          <w:tcPr>
            <w:tcW w:type="dxa" w:w="1043"/>
          </w:tcPr>
          <w:p>
            <w:pPr>
              <w:spacing w:after="0"/>
              <w:jc w:val="left"/>
            </w:pPr>
            <w:r>
              <w:rPr>
                <w:sz w:val="16"/>
              </w:rPr>
              <w:t>481588</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2</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43"/>
          </w:tcPr>
          <w:p>
            <w:pPr>
              <w:spacing w:after="0"/>
              <w:jc w:val="right"/>
            </w:pPr>
            <w:r>
              <w:rPr>
                <w:sz w:val="16"/>
              </w:rPr>
              <w:t>2</w:t>
            </w:r>
          </w:p>
        </w:tc>
        <w:tc>
          <w:tcPr>
            <w:tcW w:type="dxa" w:w="4650"/>
          </w:tcPr>
          <w:p>
            <w:pPr>
              <w:spacing w:after="0"/>
              <w:jc w:val="left"/>
            </w:pPr>
          </w:p>
        </w:tc>
      </w:tr>
      <w:tr>
        <w:trPr>
          <w:cantSplit/>
        </w:trPr>
        <w:tc>
          <w:tcPr>
            <w:tcW w:type="dxa" w:w="1691"/>
          </w:tcPr>
          <w:p>
            <w:pPr>
              <w:spacing w:after="0"/>
              <w:jc w:val="left"/>
            </w:pPr>
            <w:r>
              <w:rPr>
                <w:sz w:val="16"/>
              </w:rPr>
              <w:t>Lakeway city</w:t>
            </w:r>
          </w:p>
        </w:tc>
        <w:tc>
          <w:tcPr>
            <w:tcW w:type="dxa" w:w="1043"/>
          </w:tcPr>
          <w:p>
            <w:pPr>
              <w:spacing w:after="0"/>
              <w:jc w:val="left"/>
            </w:pPr>
            <w:r>
              <w:rPr>
                <w:sz w:val="16"/>
              </w:rPr>
              <w:t>481303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Leander city</w:t>
            </w:r>
          </w:p>
        </w:tc>
        <w:tc>
          <w:tcPr>
            <w:tcW w:type="dxa" w:w="1043"/>
          </w:tcPr>
          <w:p>
            <w:pPr>
              <w:spacing w:after="0"/>
              <w:jc w:val="left"/>
            </w:pPr>
            <w:r>
              <w:rPr>
                <w:sz w:val="16"/>
              </w:rPr>
              <w:t>481536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r>
              <w:rPr>
                <w:sz w:val="16"/>
              </w:rPr>
              <w:t>Whole community, including the part in Williamson County; none of its repeat-flood properties are in this county.</w:t>
            </w:r>
          </w:p>
        </w:tc>
      </w:tr>
      <w:tr>
        <w:trPr>
          <w:cantSplit/>
        </w:trPr>
        <w:tc>
          <w:tcPr>
            <w:tcW w:type="dxa" w:w="1691"/>
          </w:tcPr>
          <w:p>
            <w:pPr>
              <w:spacing w:after="0"/>
              <w:jc w:val="left"/>
            </w:pPr>
            <w:r>
              <w:rPr>
                <w:sz w:val="16"/>
              </w:rPr>
              <w:t>Manor city</w:t>
            </w:r>
          </w:p>
        </w:tc>
        <w:tc>
          <w:tcPr>
            <w:tcW w:type="dxa" w:w="1043"/>
          </w:tcPr>
          <w:p>
            <w:pPr>
              <w:spacing w:after="0"/>
              <w:jc w:val="left"/>
            </w:pPr>
            <w:r>
              <w:rPr>
                <w:sz w:val="16"/>
              </w:rPr>
              <w:t>481027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Mustang Ridge city</w:t>
            </w:r>
          </w:p>
        </w:tc>
        <w:tc>
          <w:tcPr>
            <w:tcW w:type="dxa" w:w="1043"/>
          </w:tcPr>
          <w:p>
            <w:pPr>
              <w:spacing w:after="0"/>
              <w:jc w:val="left"/>
            </w:pPr>
            <w:r>
              <w:rPr>
                <w:sz w:val="16"/>
              </w:rPr>
              <w:t>481687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Pflugerville city</w:t>
            </w:r>
          </w:p>
        </w:tc>
        <w:tc>
          <w:tcPr>
            <w:tcW w:type="dxa" w:w="1043"/>
          </w:tcPr>
          <w:p>
            <w:pPr>
              <w:spacing w:after="0"/>
              <w:jc w:val="left"/>
            </w:pPr>
            <w:r>
              <w:rPr>
                <w:sz w:val="16"/>
              </w:rPr>
              <w:t>481028</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Point Venture village</w:t>
            </w:r>
          </w:p>
        </w:tc>
        <w:tc>
          <w:tcPr>
            <w:tcW w:type="dxa" w:w="1043"/>
          </w:tcPr>
          <w:p>
            <w:pPr>
              <w:spacing w:after="0"/>
              <w:jc w:val="left"/>
            </w:pPr>
            <w:r>
              <w:rPr>
                <w:sz w:val="16"/>
              </w:rPr>
              <w:t>481691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Rollingwood city</w:t>
            </w:r>
          </w:p>
        </w:tc>
        <w:tc>
          <w:tcPr>
            <w:tcW w:type="dxa" w:w="1043"/>
          </w:tcPr>
          <w:p>
            <w:pPr>
              <w:spacing w:after="0"/>
              <w:jc w:val="left"/>
            </w:pPr>
            <w:r>
              <w:rPr>
                <w:sz w:val="16"/>
              </w:rPr>
              <w:t>481029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Round Rock city</w:t>
            </w:r>
          </w:p>
        </w:tc>
        <w:tc>
          <w:tcPr>
            <w:tcW w:type="dxa" w:w="1043"/>
          </w:tcPr>
          <w:p>
            <w:pPr>
              <w:spacing w:after="0"/>
              <w:jc w:val="left"/>
            </w:pPr>
            <w:r>
              <w:rPr>
                <w:sz w:val="16"/>
              </w:rPr>
              <w:t>481048</w:t>
            </w:r>
          </w:p>
        </w:tc>
        <w:tc>
          <w:tcPr>
            <w:tcW w:type="dxa" w:w="948"/>
          </w:tcPr>
          <w:p>
            <w:pPr>
              <w:spacing w:after="0"/>
              <w:jc w:val="right"/>
            </w:pPr>
            <w:r>
              <w:rPr>
                <w:sz w:val="16"/>
              </w:rPr>
              <w:t>0</w:t>
            </w:r>
          </w:p>
        </w:tc>
        <w:tc>
          <w:tcPr>
            <w:tcW w:type="dxa" w:w="948"/>
          </w:tcPr>
          <w:p>
            <w:pPr>
              <w:spacing w:after="0"/>
              <w:jc w:val="right"/>
            </w:pPr>
            <w:r>
              <w:rPr>
                <w:sz w:val="16"/>
              </w:rPr>
              <w:t>7</w:t>
            </w:r>
          </w:p>
        </w:tc>
        <w:tc>
          <w:tcPr>
            <w:tcW w:type="dxa" w:w="948"/>
          </w:tcPr>
          <w:p>
            <w:pPr>
              <w:spacing w:after="0"/>
              <w:jc w:val="right"/>
            </w:pPr>
            <w:r>
              <w:rPr>
                <w:sz w:val="16"/>
              </w:rPr>
              <w:t>29</w:t>
            </w:r>
          </w:p>
        </w:tc>
        <w:tc>
          <w:tcPr>
            <w:tcW w:type="dxa" w:w="948"/>
          </w:tcPr>
          <w:p>
            <w:pPr>
              <w:spacing w:after="0"/>
              <w:jc w:val="right"/>
            </w:pPr>
            <w:r>
              <w:rPr>
                <w:sz w:val="16"/>
              </w:rPr>
              <w:t>6</w:t>
            </w:r>
          </w:p>
        </w:tc>
        <w:tc>
          <w:tcPr>
            <w:tcW w:type="dxa" w:w="948"/>
          </w:tcPr>
          <w:p>
            <w:pPr>
              <w:spacing w:after="0"/>
              <w:jc w:val="right"/>
            </w:pPr>
            <w:r>
              <w:rPr>
                <w:sz w:val="16"/>
              </w:rPr>
              <w:t>29</w:t>
            </w:r>
          </w:p>
        </w:tc>
        <w:tc>
          <w:tcPr>
            <w:tcW w:type="dxa" w:w="948"/>
          </w:tcPr>
          <w:p>
            <w:pPr>
              <w:spacing w:after="0"/>
              <w:jc w:val="right"/>
            </w:pPr>
            <w:r>
              <w:rPr>
                <w:sz w:val="16"/>
              </w:rPr>
              <w:t>0</w:t>
            </w:r>
          </w:p>
        </w:tc>
        <w:tc>
          <w:tcPr>
            <w:tcW w:type="dxa" w:w="1043"/>
          </w:tcPr>
          <w:p>
            <w:pPr>
              <w:spacing w:after="0"/>
              <w:jc w:val="right"/>
            </w:pPr>
            <w:r>
              <w:rPr>
                <w:sz w:val="16"/>
              </w:rPr>
              <w:t>12</w:t>
            </w:r>
          </w:p>
        </w:tc>
        <w:tc>
          <w:tcPr>
            <w:tcW w:type="dxa" w:w="4650"/>
          </w:tcPr>
          <w:p>
            <w:pPr>
              <w:spacing w:after="0"/>
              <w:jc w:val="left"/>
            </w:pPr>
            <w:r>
              <w:rPr>
                <w:sz w:val="16"/>
              </w:rPr>
              <w:t>Whole community, including the part in Williamson County; none of its repeat-flood properties are in this county.</w:t>
            </w:r>
          </w:p>
        </w:tc>
      </w:tr>
      <w:tr>
        <w:trPr>
          <w:cantSplit/>
        </w:trPr>
        <w:tc>
          <w:tcPr>
            <w:tcW w:type="dxa" w:w="1691"/>
          </w:tcPr>
          <w:p>
            <w:pPr>
              <w:spacing w:after="0"/>
              <w:jc w:val="left"/>
            </w:pPr>
            <w:r>
              <w:rPr>
                <w:sz w:val="16"/>
              </w:rPr>
              <w:t>San Leanna village</w:t>
            </w:r>
          </w:p>
        </w:tc>
        <w:tc>
          <w:tcPr>
            <w:tcW w:type="dxa" w:w="1043"/>
          </w:tcPr>
          <w:p>
            <w:pPr>
              <w:spacing w:after="0"/>
              <w:jc w:val="left"/>
            </w:pPr>
            <w:r>
              <w:rPr>
                <w:sz w:val="16"/>
              </w:rPr>
              <w:t>481305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Sunset Valley city</w:t>
            </w:r>
          </w:p>
        </w:tc>
        <w:tc>
          <w:tcPr>
            <w:tcW w:type="dxa" w:w="1043"/>
          </w:tcPr>
          <w:p>
            <w:pPr>
              <w:spacing w:after="0"/>
              <w:jc w:val="left"/>
            </w:pPr>
            <w:r>
              <w:rPr>
                <w:sz w:val="16"/>
              </w:rPr>
              <w:t>481127</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The Hills village</w:t>
            </w:r>
          </w:p>
        </w:tc>
        <w:tc>
          <w:tcPr>
            <w:tcW w:type="dxa" w:w="1043"/>
          </w:tcPr>
          <w:p>
            <w:pPr>
              <w:spacing w:after="0"/>
              <w:jc w:val="left"/>
            </w:pPr>
            <w:r>
              <w:rPr>
                <w:sz w:val="16"/>
              </w:rPr>
              <w:t>480063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3"/>
          </w:tcPr>
          <w:p>
            <w:pPr>
              <w:spacing w:after="0"/>
              <w:jc w:val="right"/>
            </w:pPr>
            <w:r>
              <w:rPr>
                <w:sz w:val="16"/>
              </w:rPr>
              <w:t>0</w:t>
            </w:r>
          </w:p>
        </w:tc>
        <w:tc>
          <w:tcPr>
            <w:tcW w:type="dxa" w:w="4650"/>
          </w:tcPr>
          <w:p>
            <w:pPr>
              <w:spacing w:after="0"/>
              <w:jc w:val="left"/>
            </w:pPr>
          </w:p>
        </w:tc>
      </w:tr>
      <w:tr>
        <w:trPr>
          <w:cantSplit/>
        </w:trPr>
        <w:tc>
          <w:tcPr>
            <w:tcW w:type="dxa" w:w="1691"/>
          </w:tcPr>
          <w:p>
            <w:pPr>
              <w:spacing w:after="0"/>
              <w:jc w:val="left"/>
            </w:pPr>
            <w:r>
              <w:rPr>
                <w:sz w:val="16"/>
              </w:rPr>
              <w:t>West Lake Hills city</w:t>
            </w:r>
          </w:p>
        </w:tc>
        <w:tc>
          <w:tcPr>
            <w:tcW w:type="dxa" w:w="1043"/>
          </w:tcPr>
          <w:p>
            <w:pPr>
              <w:spacing w:after="0"/>
              <w:jc w:val="left"/>
            </w:pPr>
            <w:r>
              <w:rPr>
                <w:sz w:val="16"/>
              </w:rPr>
              <w:t>481030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2</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43"/>
          </w:tcPr>
          <w:p>
            <w:pPr>
              <w:spacing w:after="0"/>
              <w:jc w:val="right"/>
            </w:pPr>
            <w:r>
              <w:rPr>
                <w:sz w:val="16"/>
              </w:rPr>
              <w:t>1</w:t>
            </w:r>
          </w:p>
        </w:tc>
        <w:tc>
          <w:tcPr>
            <w:tcW w:type="dxa" w:w="465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167</w:t>
            </w:r>
          </w:p>
        </w:tc>
        <w:tc>
          <w:tcPr>
            <w:tcW w:type="dxa" w:w="1496"/>
          </w:tcPr>
          <w:p>
            <w:pPr>
              <w:spacing w:after="0"/>
              <w:jc w:val="right"/>
            </w:pPr>
            <w:r>
              <w:rPr>
                <w:sz w:val="16"/>
              </w:rPr>
              <w:t>80</w:t>
            </w:r>
          </w:p>
        </w:tc>
        <w:tc>
          <w:tcPr>
            <w:tcW w:type="dxa" w:w="1496"/>
          </w:tcPr>
          <w:p>
            <w:pPr>
              <w:spacing w:after="0"/>
              <w:jc w:val="right"/>
            </w:pPr>
            <w:r>
              <w:rPr>
                <w:sz w:val="16"/>
              </w:rPr>
              <w:t>381</w:t>
            </w:r>
          </w:p>
        </w:tc>
        <w:tc>
          <w:tcPr>
            <w:tcW w:type="dxa" w:w="1496"/>
          </w:tcPr>
          <w:p>
            <w:pPr>
              <w:spacing w:after="0"/>
              <w:jc w:val="right"/>
            </w:pPr>
            <w:r>
              <w:rPr>
                <w:sz w:val="16"/>
              </w:rPr>
              <w:t>58</w:t>
            </w:r>
          </w:p>
        </w:tc>
        <w:tc>
          <w:tcPr>
            <w:tcW w:type="dxa" w:w="1496"/>
          </w:tcPr>
          <w:p>
            <w:pPr>
              <w:spacing w:after="0"/>
              <w:jc w:val="right"/>
            </w:pPr>
            <w:r>
              <w:rPr>
                <w:sz w:val="16"/>
              </w:rPr>
              <w:t>433</w:t>
            </w:r>
          </w:p>
        </w:tc>
        <w:tc>
          <w:tcPr>
            <w:tcW w:type="dxa" w:w="1496"/>
          </w:tcPr>
          <w:p>
            <w:pPr>
              <w:spacing w:after="0"/>
              <w:jc w:val="right"/>
            </w:pPr>
            <w:r>
              <w:rPr>
                <w:sz w:val="16"/>
              </w:rPr>
              <w:t>11</w:t>
            </w:r>
          </w:p>
        </w:tc>
        <w:tc>
          <w:tcPr>
            <w:tcW w:type="dxa" w:w="1665"/>
          </w:tcPr>
          <w:p>
            <w:pPr>
              <w:spacing w:after="0"/>
              <w:jc w:val="right"/>
            </w:pPr>
            <w:r>
              <w:rPr>
                <w:sz w:val="16"/>
              </w:rPr>
              <w:t>97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3</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31</w:t>
            </w:r>
          </w:p>
        </w:tc>
        <w:tc>
          <w:tcPr>
            <w:tcW w:type="dxa" w:w="1496"/>
          </w:tcPr>
          <w:p>
            <w:pPr>
              <w:spacing w:after="0"/>
              <w:jc w:val="right"/>
            </w:pPr>
            <w:r>
              <w:rPr>
                <w:sz w:val="16"/>
              </w:rPr>
              <w:t>8</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45 properties are FMA repetitive loss but not NFIP repetitive loss, and 304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Travis County, TX: risk-assessment baseline packet, release 2026-10 (data as of 2026-09-30; County FIPS 48453). Automated baseline. </w:t>
      </w:r>
      <w:hyperlink r:id="rId15">
        <w:r>
          <w:rPr>
            <w:color w:val="1F4E99"/>
            <w:sz w:val="17"/>
            <w:u w:val="single"/>
          </w:rPr>
          <w:t>https://hazardplain.org/tx/48453/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Travis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Travis County, TX: Risk-assessment baseline packet</dc:title>
  <dc:subject>Hazard Plain release 2026-10, as of 2026-09-30. Automated baseline</dc:subject>
  <dc:creator>Hazard Plain</dc:creator>
  <cp:keywords>Hazard Plain; hazard mitigation; risk assessment; 48453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