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Tarrant County, TX</w:t>
      </w:r>
    </w:p>
    <w:p>
      <w:pPr>
        <w:spacing w:after="120" w:before="0"/>
      </w:pPr>
      <w:r>
        <w:rPr>
          <w:color w:val="555555"/>
          <w:sz w:val="24"/>
        </w:rPr>
        <w:t>Risk-assessment baseline packet</w:t>
      </w:r>
    </w:p>
    <w:p>
      <w:pPr>
        <w:spacing w:after="120" w:before="0"/>
      </w:pPr>
      <w:r>
        <w:rPr>
          <w:b/>
          <w:sz w:val="18"/>
        </w:rPr>
        <w:t xml:space="preserve">County FIPS: </w:t>
      </w:r>
      <w:r>
        <w:rPr>
          <w:sz w:val="18"/>
        </w:rPr>
        <w:t>48439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2030-12-22. Plan: Tarrant County (FEMA plan 110401), approved 2025-12-23.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2025-12-23: no new hazard declaration and 69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($258,071,185 a year), Tornado ($144,185,298) and Hail ($112,533,373).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2030-12-22</w:t>
      </w:r>
    </w:p>
    <w:p>
      <w:pPr>
        <w:keepNext/>
        <w:spacing w:after="40" w:before="0"/>
      </w:pPr>
      <w:r>
        <w:rPr>
          <w:b/>
        </w:rPr>
        <w:t xml:space="preserve">Plan: </w:t>
      </w:r>
      <w:r>
        <w:rPr/>
        <w:t>Tarrant County (FEMA plan 110401)</w:t>
      </w:r>
    </w:p>
    <w:p>
      <w:pPr>
        <w:keepNext/>
        <w:spacing w:after="40" w:before="0"/>
      </w:pPr>
      <w:r>
        <w:rPr>
          <w:b/>
        </w:rPr>
        <w:t xml:space="preserve">Approved: </w:t>
      </w:r>
      <w:r>
        <w:rPr/>
        <w:t>2025-12-23</w:t>
      </w:r>
    </w:p>
    <w:p>
      <w:pPr>
        <w:keepNext/>
        <w:spacing w:after="40" w:before="0"/>
      </w:pPr>
      <w:r>
        <w:rPr>
          <w:b/>
        </w:rPr>
        <w:t xml:space="preserve">Days to expiry: </w:t>
      </w:r>
      <w:r>
        <w:rPr/>
        <w:t>1,544</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40, SRL 54 (44 CFR 77.2); any definition: 308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3"/>
        <w:gridCol w:w="1126"/>
        <w:gridCol w:w="2374"/>
        <w:gridCol w:w="2731"/>
        <w:gridCol w:w="1037"/>
        <w:gridCol w:w="1037"/>
        <w:gridCol w:w="876"/>
        <w:gridCol w:w="3419"/>
      </w:tblGrid>
      <w:tr>
        <w:trPr>
          <w:cantSplit/>
          <w:tblHeader/>
        </w:trPr>
        <w:tc>
          <w:tcPr>
            <w:tcW w:type="dxa" w:w="1513"/>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374"/>
            <w:shd w:val="clear" w:color="auto" w:fill="E8E8E8"/>
          </w:tcPr>
          <w:p>
            <w:pPr>
              <w:spacing w:after="0"/>
              <w:jc w:val="left"/>
            </w:pPr>
            <w:r>
              <w:rPr>
                <w:b/>
                <w:sz w:val="16"/>
              </w:rPr>
              <w:t>Status</w:t>
            </w:r>
          </w:p>
        </w:tc>
        <w:tc>
          <w:tcPr>
            <w:tcW w:type="dxa" w:w="273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19"/>
            <w:shd w:val="clear" w:color="auto" w:fill="E8E8E8"/>
          </w:tcPr>
          <w:p>
            <w:pPr>
              <w:spacing w:after="0"/>
              <w:jc w:val="left"/>
            </w:pPr>
            <w:r>
              <w:rPr>
                <w:b/>
                <w:sz w:val="16"/>
              </w:rPr>
              <w:t>Notes</w:t>
            </w:r>
          </w:p>
        </w:tc>
      </w:tr>
      <w:tr>
        <w:trPr>
          <w:cantSplit/>
        </w:trPr>
        <w:tc>
          <w:tcPr>
            <w:tcW w:type="dxa" w:w="1513"/>
          </w:tcPr>
          <w:p>
            <w:pPr>
              <w:spacing w:after="0"/>
              <w:jc w:val="left"/>
            </w:pPr>
            <w:r>
              <w:rPr>
                <w:sz w:val="16"/>
              </w:rPr>
              <w:t>Tarrant County</w:t>
            </w:r>
          </w:p>
        </w:tc>
        <w:tc>
          <w:tcPr>
            <w:tcW w:type="dxa" w:w="1126"/>
          </w:tcPr>
          <w:p>
            <w:pPr>
              <w:spacing w:after="0"/>
              <w:jc w:val="left"/>
            </w:pPr>
            <w:r>
              <w:rPr>
                <w:sz w:val="16"/>
              </w:rPr>
              <w:t>County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2026-06-16</w:t>
            </w:r>
          </w:p>
        </w:tc>
      </w:tr>
      <w:tr>
        <w:trPr>
          <w:cantSplit/>
        </w:trPr>
        <w:tc>
          <w:tcPr>
            <w:tcW w:type="dxa" w:w="1513"/>
          </w:tcPr>
          <w:p>
            <w:pPr>
              <w:spacing w:after="0"/>
              <w:jc w:val="left"/>
            </w:pPr>
            <w:r>
              <w:rPr>
                <w:sz w:val="16"/>
              </w:rPr>
              <w:t>Arlington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Azle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Bedford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2026-06-16</w:t>
            </w:r>
          </w:p>
        </w:tc>
      </w:tr>
      <w:tr>
        <w:trPr>
          <w:cantSplit/>
        </w:trPr>
        <w:tc>
          <w:tcPr>
            <w:tcW w:type="dxa" w:w="1513"/>
          </w:tcPr>
          <w:p>
            <w:pPr>
              <w:spacing w:after="0"/>
              <w:jc w:val="left"/>
            </w:pPr>
            <w:r>
              <w:rPr>
                <w:sz w:val="16"/>
              </w:rPr>
              <w:t>Benbrook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2026-06-16</w:t>
            </w:r>
          </w:p>
        </w:tc>
      </w:tr>
      <w:tr>
        <w:trPr>
          <w:cantSplit/>
        </w:trPr>
        <w:tc>
          <w:tcPr>
            <w:tcW w:type="dxa" w:w="1513"/>
          </w:tcPr>
          <w:p>
            <w:pPr>
              <w:spacing w:after="0"/>
              <w:jc w:val="left"/>
            </w:pPr>
            <w:r>
              <w:rPr>
                <w:sz w:val="16"/>
              </w:rPr>
              <w:t>Colleyville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Crowley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Edgecliff Village town</w:t>
            </w:r>
          </w:p>
        </w:tc>
        <w:tc>
          <w:tcPr>
            <w:tcW w:type="dxa" w:w="1126"/>
          </w:tcPr>
          <w:p>
            <w:pPr>
              <w:spacing w:after="0"/>
              <w:jc w:val="left"/>
            </w:pPr>
            <w:r>
              <w:rPr>
                <w:sz w:val="16"/>
              </w:rPr>
              <w:t>Town</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2026-06-16</w:t>
            </w:r>
          </w:p>
        </w:tc>
      </w:tr>
      <w:tr>
        <w:trPr>
          <w:cantSplit/>
        </w:trPr>
        <w:tc>
          <w:tcPr>
            <w:tcW w:type="dxa" w:w="1513"/>
          </w:tcPr>
          <w:p>
            <w:pPr>
              <w:spacing w:after="0"/>
              <w:jc w:val="left"/>
            </w:pPr>
            <w:r>
              <w:rPr>
                <w:sz w:val="16"/>
              </w:rPr>
              <w:t>Euless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Everman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Flower Mound town</w:t>
            </w:r>
          </w:p>
        </w:tc>
        <w:tc>
          <w:tcPr>
            <w:tcW w:type="dxa" w:w="1126"/>
          </w:tcPr>
          <w:p>
            <w:pPr>
              <w:spacing w:after="0"/>
              <w:jc w:val="left"/>
            </w:pPr>
            <w:r>
              <w:rPr>
                <w:sz w:val="16"/>
              </w:rPr>
              <w:t>Town</w:t>
            </w:r>
          </w:p>
        </w:tc>
        <w:tc>
          <w:tcPr>
            <w:tcW w:type="dxa" w:w="2374"/>
          </w:tcPr>
          <w:p>
            <w:pPr>
              <w:spacing w:after="0"/>
              <w:jc w:val="left"/>
            </w:pPr>
            <w:r>
              <w:rPr>
                <w:sz w:val="16"/>
              </w:rPr>
              <w:t>Approved, expires 2028-04-10</w:t>
            </w:r>
          </w:p>
        </w:tc>
        <w:tc>
          <w:tcPr>
            <w:tcW w:type="dxa" w:w="2731"/>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76"/>
          </w:tcPr>
          <w:p>
            <w:pPr>
              <w:spacing w:after="0"/>
              <w:jc w:val="right"/>
            </w:pPr>
            <w:r>
              <w:rPr>
                <w:sz w:val="16"/>
              </w:rPr>
              <w:t>558</w:t>
            </w:r>
          </w:p>
        </w:tc>
        <w:tc>
          <w:tcPr>
            <w:tcW w:type="dxa" w:w="3419"/>
          </w:tcPr>
          <w:p>
            <w:pPr>
              <w:spacing w:after="0"/>
              <w:jc w:val="left"/>
            </w:pPr>
          </w:p>
        </w:tc>
      </w:tr>
      <w:tr>
        <w:trPr>
          <w:cantSplit/>
        </w:trPr>
        <w:tc>
          <w:tcPr>
            <w:tcW w:type="dxa" w:w="1513"/>
          </w:tcPr>
          <w:p>
            <w:pPr>
              <w:spacing w:after="0"/>
              <w:jc w:val="left"/>
            </w:pPr>
            <w:r>
              <w:rPr>
                <w:sz w:val="16"/>
              </w:rPr>
              <w:t>Fort Worth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2026-09-10</w:t>
            </w:r>
          </w:p>
        </w:tc>
      </w:tr>
      <w:tr>
        <w:trPr>
          <w:cantSplit/>
        </w:trPr>
        <w:tc>
          <w:tcPr>
            <w:tcW w:type="dxa" w:w="1513"/>
          </w:tcPr>
          <w:p>
            <w:pPr>
              <w:spacing w:after="0"/>
              <w:jc w:val="left"/>
            </w:pPr>
            <w:r>
              <w:rPr>
                <w:sz w:val="16"/>
              </w:rPr>
              <w:t>Grand Prairie city</w:t>
            </w:r>
          </w:p>
        </w:tc>
        <w:tc>
          <w:tcPr>
            <w:tcW w:type="dxa" w:w="1126"/>
          </w:tcPr>
          <w:p>
            <w:pPr>
              <w:spacing w:after="0"/>
              <w:jc w:val="left"/>
            </w:pPr>
            <w:r>
              <w:rPr>
                <w:sz w:val="16"/>
              </w:rPr>
              <w:t>City</w:t>
            </w:r>
          </w:p>
        </w:tc>
        <w:tc>
          <w:tcPr>
            <w:tcW w:type="dxa" w:w="2374"/>
          </w:tcPr>
          <w:p>
            <w:pPr>
              <w:spacing w:after="0"/>
              <w:jc w:val="left"/>
            </w:pPr>
            <w:r>
              <w:rPr>
                <w:sz w:val="16"/>
              </w:rPr>
              <w:t>Approved, expires 2029-12-01</w:t>
            </w:r>
          </w:p>
        </w:tc>
        <w:tc>
          <w:tcPr>
            <w:tcW w:type="dxa" w:w="2731"/>
          </w:tcPr>
          <w:p>
            <w:pPr>
              <w:spacing w:after="0"/>
              <w:jc w:val="left"/>
            </w:pPr>
            <w:r>
              <w:rPr>
                <w:sz w:val="16"/>
              </w:rPr>
              <w:t>Grand Prairie (FEMA plan 109673)</w:t>
            </w:r>
          </w:p>
        </w:tc>
        <w:tc>
          <w:tcPr>
            <w:tcW w:type="dxa" w:w="1037"/>
          </w:tcPr>
          <w:p>
            <w:pPr>
              <w:spacing w:after="0"/>
              <w:jc w:val="left"/>
            </w:pPr>
            <w:r>
              <w:rPr>
                <w:sz w:val="16"/>
              </w:rPr>
              <w:t>2024-12-02</w:t>
            </w:r>
          </w:p>
        </w:tc>
        <w:tc>
          <w:tcPr>
            <w:tcW w:type="dxa" w:w="1037"/>
          </w:tcPr>
          <w:p>
            <w:pPr>
              <w:spacing w:after="0"/>
              <w:jc w:val="left"/>
            </w:pPr>
            <w:r>
              <w:rPr>
                <w:sz w:val="16"/>
              </w:rPr>
              <w:t>2029-12-01</w:t>
            </w:r>
          </w:p>
        </w:tc>
        <w:tc>
          <w:tcPr>
            <w:tcW w:type="dxa" w:w="876"/>
          </w:tcPr>
          <w:p>
            <w:pPr>
              <w:spacing w:after="0"/>
              <w:jc w:val="right"/>
            </w:pPr>
            <w:r>
              <w:rPr>
                <w:sz w:val="16"/>
              </w:rPr>
              <w:t>1,158</w:t>
            </w:r>
          </w:p>
        </w:tc>
        <w:tc>
          <w:tcPr>
            <w:tcW w:type="dxa" w:w="3419"/>
          </w:tcPr>
          <w:p>
            <w:pPr>
              <w:spacing w:after="0"/>
              <w:jc w:val="left"/>
            </w:pPr>
          </w:p>
        </w:tc>
      </w:tr>
      <w:tr>
        <w:trPr>
          <w:cantSplit/>
        </w:trPr>
        <w:tc>
          <w:tcPr>
            <w:tcW w:type="dxa" w:w="1513"/>
          </w:tcPr>
          <w:p>
            <w:pPr>
              <w:spacing w:after="0"/>
              <w:jc w:val="left"/>
            </w:pPr>
            <w:r>
              <w:rPr>
                <w:sz w:val="16"/>
              </w:rPr>
              <w:t>Grapevine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Haltom City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Haslet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2026-06-16</w:t>
            </w:r>
          </w:p>
        </w:tc>
      </w:tr>
      <w:tr>
        <w:trPr>
          <w:cantSplit/>
        </w:trPr>
        <w:tc>
          <w:tcPr>
            <w:tcW w:type="dxa" w:w="1513"/>
          </w:tcPr>
          <w:p>
            <w:pPr>
              <w:spacing w:after="0"/>
              <w:jc w:val="left"/>
            </w:pPr>
            <w:r>
              <w:rPr>
                <w:sz w:val="16"/>
              </w:rPr>
              <w:t>Hurst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p>
        </w:tc>
      </w:tr>
      <w:tr>
        <w:trPr>
          <w:cantSplit/>
        </w:trPr>
        <w:tc>
          <w:tcPr>
            <w:tcW w:type="dxa" w:w="1513"/>
          </w:tcPr>
          <w:p>
            <w:pPr>
              <w:spacing w:after="0"/>
              <w:jc w:val="left"/>
            </w:pPr>
            <w:r>
              <w:rPr>
                <w:sz w:val="16"/>
              </w:rPr>
              <w:t>Keller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adoptionDate 2002-02-17 is more than 5 years from this plan's approval 2025-12-23; it likely belongs to an earlier plan</w:t>
            </w:r>
          </w:p>
        </w:tc>
      </w:tr>
      <w:tr>
        <w:trPr>
          <w:cantSplit/>
        </w:trPr>
        <w:tc>
          <w:tcPr>
            <w:tcW w:type="dxa" w:w="1513"/>
          </w:tcPr>
          <w:p>
            <w:pPr>
              <w:spacing w:after="0"/>
              <w:jc w:val="left"/>
            </w:pPr>
            <w:r>
              <w:rPr>
                <w:sz w:val="16"/>
              </w:rPr>
              <w:t>Kennedale city</w:t>
            </w:r>
          </w:p>
        </w:tc>
        <w:tc>
          <w:tcPr>
            <w:tcW w:type="dxa" w:w="1126"/>
          </w:tcPr>
          <w:p>
            <w:pPr>
              <w:spacing w:after="0"/>
              <w:jc w:val="left"/>
            </w:pPr>
            <w:r>
              <w:rPr>
                <w:sz w:val="16"/>
              </w:rPr>
              <w:t>City</w:t>
            </w:r>
          </w:p>
        </w:tc>
        <w:tc>
          <w:tcPr>
            <w:tcW w:type="dxa" w:w="2374"/>
          </w:tcPr>
          <w:p>
            <w:pPr>
              <w:spacing w:after="0"/>
              <w:jc w:val="left"/>
            </w:pPr>
            <w:r>
              <w:rPr>
                <w:sz w:val="16"/>
              </w:rPr>
              <w:t>Approved, expires 2031-09-01</w:t>
            </w:r>
          </w:p>
        </w:tc>
        <w:tc>
          <w:tcPr>
            <w:tcW w:type="dxa" w:w="2731"/>
          </w:tcPr>
          <w:p>
            <w:pPr>
              <w:spacing w:after="0"/>
              <w:jc w:val="left"/>
            </w:pPr>
            <w:r>
              <w:rPr>
                <w:sz w:val="16"/>
              </w:rPr>
              <w:t>Kennedale (FEMA plan 111282)</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76"/>
          </w:tcPr>
          <w:p>
            <w:pPr>
              <w:spacing w:after="0"/>
              <w:jc w:val="right"/>
            </w:pPr>
            <w:r>
              <w:rPr>
                <w:sz w:val="16"/>
              </w:rPr>
              <w:t>1,797</w:t>
            </w:r>
          </w:p>
        </w:tc>
        <w:tc>
          <w:tcPr>
            <w:tcW w:type="dxa" w:w="3419"/>
          </w:tcPr>
          <w:p>
            <w:pPr>
              <w:spacing w:after="0"/>
              <w:jc w:val="left"/>
            </w:pPr>
          </w:p>
        </w:tc>
      </w:tr>
      <w:tr>
        <w:trPr>
          <w:cantSplit/>
        </w:trPr>
        <w:tc>
          <w:tcPr>
            <w:tcW w:type="dxa" w:w="1513"/>
          </w:tcPr>
          <w:p>
            <w:pPr>
              <w:spacing w:after="0"/>
              <w:jc w:val="left"/>
            </w:pPr>
            <w:r>
              <w:rPr>
                <w:sz w:val="16"/>
              </w:rPr>
              <w:t>Lake Worth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2026-06-16</w:t>
            </w:r>
          </w:p>
        </w:tc>
      </w:tr>
      <w:tr>
        <w:trPr>
          <w:cantSplit/>
        </w:trPr>
        <w:tc>
          <w:tcPr>
            <w:tcW w:type="dxa" w:w="1513"/>
          </w:tcPr>
          <w:p>
            <w:pPr>
              <w:spacing w:after="0"/>
              <w:jc w:val="left"/>
            </w:pPr>
            <w:r>
              <w:rPr>
                <w:sz w:val="16"/>
              </w:rPr>
              <w:t>Lakeside town</w:t>
            </w:r>
          </w:p>
        </w:tc>
        <w:tc>
          <w:tcPr>
            <w:tcW w:type="dxa" w:w="1126"/>
          </w:tcPr>
          <w:p>
            <w:pPr>
              <w:spacing w:after="0"/>
              <w:jc w:val="left"/>
            </w:pPr>
            <w:r>
              <w:rPr>
                <w:sz w:val="16"/>
              </w:rPr>
              <w:t>Town</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Mansfield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North Richland Hills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Richland Hills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2026-06-16</w:t>
            </w:r>
          </w:p>
        </w:tc>
      </w:tr>
      <w:tr>
        <w:trPr>
          <w:cantSplit/>
        </w:trPr>
        <w:tc>
          <w:tcPr>
            <w:tcW w:type="dxa" w:w="1513"/>
          </w:tcPr>
          <w:p>
            <w:pPr>
              <w:spacing w:after="0"/>
              <w:jc w:val="left"/>
            </w:pPr>
            <w:r>
              <w:rPr>
                <w:sz w:val="16"/>
              </w:rPr>
              <w:t>River Oaks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Roanoke city</w:t>
            </w:r>
          </w:p>
        </w:tc>
        <w:tc>
          <w:tcPr>
            <w:tcW w:type="dxa" w:w="1126"/>
          </w:tcPr>
          <w:p>
            <w:pPr>
              <w:spacing w:after="0"/>
              <w:jc w:val="left"/>
            </w:pPr>
            <w:r>
              <w:rPr>
                <w:sz w:val="16"/>
              </w:rPr>
              <w:t>City</w:t>
            </w:r>
          </w:p>
        </w:tc>
        <w:tc>
          <w:tcPr>
            <w:tcW w:type="dxa" w:w="2374"/>
          </w:tcPr>
          <w:p>
            <w:pPr>
              <w:spacing w:after="0"/>
              <w:jc w:val="left"/>
            </w:pPr>
            <w:r>
              <w:rPr>
                <w:sz w:val="16"/>
              </w:rPr>
              <w:t>Approved, expires 2028-04-10</w:t>
            </w:r>
          </w:p>
        </w:tc>
        <w:tc>
          <w:tcPr>
            <w:tcW w:type="dxa" w:w="2731"/>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76"/>
          </w:tcPr>
          <w:p>
            <w:pPr>
              <w:spacing w:after="0"/>
              <w:jc w:val="right"/>
            </w:pPr>
            <w:r>
              <w:rPr>
                <w:sz w:val="16"/>
              </w:rPr>
              <w:t>558</w:t>
            </w:r>
          </w:p>
        </w:tc>
        <w:tc>
          <w:tcPr>
            <w:tcW w:type="dxa" w:w="3419"/>
          </w:tcPr>
          <w:p>
            <w:pPr>
              <w:spacing w:after="0"/>
              <w:jc w:val="left"/>
            </w:pPr>
            <w:r>
              <w:rPr>
                <w:sz w:val="16"/>
              </w:rPr>
              <w:t>this jurisdiction approved 2023-06-08</w:t>
            </w:r>
          </w:p>
        </w:tc>
      </w:tr>
      <w:tr>
        <w:trPr>
          <w:cantSplit/>
        </w:trPr>
        <w:tc>
          <w:tcPr>
            <w:tcW w:type="dxa" w:w="1513"/>
          </w:tcPr>
          <w:p>
            <w:pPr>
              <w:spacing w:after="0"/>
              <w:jc w:val="left"/>
            </w:pPr>
            <w:r>
              <w:rPr>
                <w:sz w:val="16"/>
              </w:rPr>
              <w:t>Saginaw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Southlake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Trophy Club town</w:t>
            </w:r>
          </w:p>
        </w:tc>
        <w:tc>
          <w:tcPr>
            <w:tcW w:type="dxa" w:w="1126"/>
          </w:tcPr>
          <w:p>
            <w:pPr>
              <w:spacing w:after="0"/>
              <w:jc w:val="left"/>
            </w:pPr>
            <w:r>
              <w:rPr>
                <w:sz w:val="16"/>
              </w:rPr>
              <w:t>Town</w:t>
            </w:r>
          </w:p>
        </w:tc>
        <w:tc>
          <w:tcPr>
            <w:tcW w:type="dxa" w:w="2374"/>
          </w:tcPr>
          <w:p>
            <w:pPr>
              <w:spacing w:after="0"/>
              <w:jc w:val="left"/>
            </w:pPr>
            <w:r>
              <w:rPr>
                <w:sz w:val="16"/>
              </w:rPr>
              <w:t>Approved, expires 2028-04-10</w:t>
            </w:r>
          </w:p>
        </w:tc>
        <w:tc>
          <w:tcPr>
            <w:tcW w:type="dxa" w:w="2731"/>
          </w:tcPr>
          <w:p>
            <w:pPr>
              <w:spacing w:after="0"/>
              <w:jc w:val="left"/>
            </w:pPr>
            <w:r>
              <w:rPr>
                <w:sz w:val="16"/>
              </w:rPr>
              <w:t>Denton County (FEMA plan 107449)</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76"/>
          </w:tcPr>
          <w:p>
            <w:pPr>
              <w:spacing w:after="0"/>
              <w:jc w:val="right"/>
            </w:pPr>
            <w:r>
              <w:rPr>
                <w:sz w:val="16"/>
              </w:rPr>
              <w:t>558</w:t>
            </w:r>
          </w:p>
        </w:tc>
        <w:tc>
          <w:tcPr>
            <w:tcW w:type="dxa" w:w="3419"/>
          </w:tcPr>
          <w:p>
            <w:pPr>
              <w:spacing w:after="0"/>
              <w:jc w:val="left"/>
            </w:pPr>
            <w:r>
              <w:rPr>
                <w:sz w:val="16"/>
              </w:rPr>
              <w:t>this jurisdiction approved 2023-06-08</w:t>
            </w:r>
          </w:p>
        </w:tc>
      </w:tr>
      <w:tr>
        <w:trPr>
          <w:cantSplit/>
        </w:trPr>
        <w:tc>
          <w:tcPr>
            <w:tcW w:type="dxa" w:w="1513"/>
          </w:tcPr>
          <w:p>
            <w:pPr>
              <w:spacing w:after="0"/>
              <w:jc w:val="left"/>
            </w:pPr>
            <w:r>
              <w:rPr>
                <w:sz w:val="16"/>
              </w:rPr>
              <w:t>Watauga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Westlake town</w:t>
            </w:r>
          </w:p>
        </w:tc>
        <w:tc>
          <w:tcPr>
            <w:tcW w:type="dxa" w:w="1126"/>
          </w:tcPr>
          <w:p>
            <w:pPr>
              <w:spacing w:after="0"/>
              <w:jc w:val="left"/>
            </w:pPr>
            <w:r>
              <w:rPr>
                <w:sz w:val="16"/>
              </w:rPr>
              <w:t>Town</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2026-06-16</w:t>
            </w:r>
          </w:p>
        </w:tc>
      </w:tr>
      <w:tr>
        <w:trPr>
          <w:cantSplit/>
        </w:trPr>
        <w:tc>
          <w:tcPr>
            <w:tcW w:type="dxa" w:w="1513"/>
          </w:tcPr>
          <w:p>
            <w:pPr>
              <w:spacing w:after="0"/>
              <w:jc w:val="left"/>
            </w:pPr>
            <w:r>
              <w:rPr>
                <w:sz w:val="16"/>
              </w:rPr>
              <w:t>Westworth Village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White Settlement city</w:t>
            </w:r>
          </w:p>
        </w:tc>
        <w:tc>
          <w:tcPr>
            <w:tcW w:type="dxa" w:w="1126"/>
          </w:tcPr>
          <w:p>
            <w:pPr>
              <w:spacing w:after="0"/>
              <w:jc w:val="left"/>
            </w:pPr>
            <w:r>
              <w:rPr>
                <w:sz w:val="16"/>
              </w:rPr>
              <w:t>City</w:t>
            </w:r>
          </w:p>
        </w:tc>
        <w:tc>
          <w:tcPr>
            <w:tcW w:type="dxa" w:w="2374"/>
          </w:tcPr>
          <w:p>
            <w:pPr>
              <w:spacing w:after="0"/>
              <w:jc w:val="left"/>
            </w:pPr>
            <w:r>
              <w:rPr>
                <w:sz w:val="16"/>
              </w:rPr>
              <w:t>Approved, expires 2030-12-22</w:t>
            </w:r>
          </w:p>
        </w:tc>
        <w:tc>
          <w:tcPr>
            <w:tcW w:type="dxa" w:w="2731"/>
          </w:tcPr>
          <w:p>
            <w:pPr>
              <w:spacing w:after="0"/>
              <w:jc w:val="left"/>
            </w:pPr>
            <w:r>
              <w:rPr>
                <w:sz w:val="16"/>
              </w:rPr>
              <w:t>Tarrant County (FEMA plan 110401)</w:t>
            </w:r>
          </w:p>
        </w:tc>
        <w:tc>
          <w:tcPr>
            <w:tcW w:type="dxa" w:w="1037"/>
          </w:tcPr>
          <w:p>
            <w:pPr>
              <w:spacing w:after="0"/>
              <w:jc w:val="left"/>
            </w:pPr>
            <w:r>
              <w:rPr>
                <w:sz w:val="16"/>
              </w:rPr>
              <w:t>2025-12-23</w:t>
            </w:r>
          </w:p>
        </w:tc>
        <w:tc>
          <w:tcPr>
            <w:tcW w:type="dxa" w:w="1037"/>
          </w:tcPr>
          <w:p>
            <w:pPr>
              <w:spacing w:after="0"/>
              <w:jc w:val="left"/>
            </w:pPr>
            <w:r>
              <w:rPr>
                <w:sz w:val="16"/>
              </w:rPr>
              <w:t>2030-12-22</w:t>
            </w:r>
          </w:p>
        </w:tc>
        <w:tc>
          <w:tcPr>
            <w:tcW w:type="dxa" w:w="876"/>
          </w:tcPr>
          <w:p>
            <w:pPr>
              <w:spacing w:after="0"/>
              <w:jc w:val="right"/>
            </w:pPr>
            <w:r>
              <w:rPr>
                <w:sz w:val="16"/>
              </w:rPr>
              <w:t>1,544</w:t>
            </w:r>
          </w:p>
        </w:tc>
        <w:tc>
          <w:tcPr>
            <w:tcW w:type="dxa" w:w="3419"/>
          </w:tcPr>
          <w:p>
            <w:pPr>
              <w:spacing w:after="0"/>
              <w:jc w:val="left"/>
            </w:pPr>
            <w:r>
              <w:rPr>
                <w:sz w:val="16"/>
              </w:rPr>
              <w:t>this jurisdiction approved 2026-02-11</w:t>
            </w:r>
          </w:p>
        </w:tc>
      </w:tr>
      <w:tr>
        <w:trPr>
          <w:cantSplit/>
        </w:trPr>
        <w:tc>
          <w:tcPr>
            <w:tcW w:type="dxa" w:w="1513"/>
          </w:tcPr>
          <w:p>
            <w:pPr>
              <w:spacing w:after="0"/>
              <w:jc w:val="left"/>
            </w:pPr>
            <w:r>
              <w:rPr>
                <w:sz w:val="16"/>
              </w:rPr>
              <w:t>Tarrant Regional Water District</w:t>
            </w:r>
          </w:p>
        </w:tc>
        <w:tc>
          <w:tcPr>
            <w:tcW w:type="dxa" w:w="1126"/>
          </w:tcPr>
          <w:p>
            <w:pPr>
              <w:spacing w:after="0"/>
              <w:jc w:val="left"/>
            </w:pPr>
            <w:r>
              <w:rPr>
                <w:sz w:val="16"/>
              </w:rPr>
              <w:t>Water/Sewer Authority</w:t>
            </w:r>
          </w:p>
        </w:tc>
        <w:tc>
          <w:tcPr>
            <w:tcW w:type="dxa" w:w="2374"/>
          </w:tcPr>
          <w:p>
            <w:pPr>
              <w:spacing w:after="0"/>
              <w:jc w:val="left"/>
            </w:pPr>
            <w:r>
              <w:rPr>
                <w:sz w:val="16"/>
              </w:rPr>
              <w:t>Expired on 2026-09-23</w:t>
            </w:r>
          </w:p>
        </w:tc>
        <w:tc>
          <w:tcPr>
            <w:tcW w:type="dxa" w:w="2731"/>
          </w:tcPr>
          <w:p>
            <w:pPr>
              <w:spacing w:after="0"/>
              <w:jc w:val="left"/>
            </w:pPr>
            <w:r>
              <w:rPr>
                <w:sz w:val="16"/>
              </w:rPr>
              <w:t>Tarrant Regional Water District (FEMA plan 107657)</w:t>
            </w:r>
          </w:p>
        </w:tc>
        <w:tc>
          <w:tcPr>
            <w:tcW w:type="dxa" w:w="1037"/>
          </w:tcPr>
          <w:p>
            <w:pPr>
              <w:spacing w:after="0"/>
              <w:jc w:val="left"/>
            </w:pPr>
            <w:r>
              <w:rPr>
                <w:sz w:val="16"/>
              </w:rPr>
              <w:t>2021-09-24</w:t>
            </w:r>
          </w:p>
        </w:tc>
        <w:tc>
          <w:tcPr>
            <w:tcW w:type="dxa" w:w="1037"/>
          </w:tcPr>
          <w:p>
            <w:pPr>
              <w:spacing w:after="0"/>
              <w:jc w:val="left"/>
            </w:pPr>
            <w:r>
              <w:rPr>
                <w:sz w:val="16"/>
              </w:rPr>
              <w:t>2026-09-23</w:t>
            </w:r>
          </w:p>
        </w:tc>
        <w:tc>
          <w:tcPr>
            <w:tcW w:type="dxa" w:w="876"/>
          </w:tcPr>
          <w:p>
            <w:pPr>
              <w:spacing w:after="0"/>
              <w:jc w:val="right"/>
            </w:pPr>
            <w:r>
              <w:rPr>
                <w:sz w:val="16"/>
              </w:rPr>
              <w:t>-7</w:t>
            </w:r>
          </w:p>
        </w:tc>
        <w:tc>
          <w:tcPr>
            <w:tcW w:type="dxa" w:w="341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5"/>
        <w:gridCol w:w="1245"/>
        <w:gridCol w:w="1215"/>
        <w:gridCol w:w="1126"/>
        <w:gridCol w:w="1567"/>
        <w:gridCol w:w="1215"/>
        <w:gridCol w:w="1620"/>
        <w:gridCol w:w="3154"/>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5"/>
            <w:shd w:val="clear" w:color="auto" w:fill="E8E8E8"/>
          </w:tcPr>
          <w:p>
            <w:pPr>
              <w:spacing w:after="0"/>
              <w:jc w:val="left"/>
            </w:pPr>
            <w:r>
              <w:rPr>
                <w:b/>
                <w:sz w:val="16"/>
              </w:rPr>
              <w:t>NRI risk rating</w:t>
            </w:r>
          </w:p>
        </w:tc>
        <w:tc>
          <w:tcPr>
            <w:tcW w:type="dxa" w:w="1245"/>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4"/>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215"/>
          </w:tcPr>
          <w:p>
            <w:pPr>
              <w:spacing w:after="0"/>
              <w:jc w:val="right"/>
            </w:pPr>
            <w:r>
              <w:rPr>
                <w:sz w:val="16"/>
              </w:rPr>
              <w:t>$240,182,296</w:t>
            </w:r>
          </w:p>
        </w:tc>
        <w:tc>
          <w:tcPr>
            <w:tcW w:type="dxa" w:w="1126"/>
          </w:tcPr>
          <w:p>
            <w:pPr>
              <w:spacing w:after="0"/>
              <w:jc w:val="right"/>
            </w:pPr>
            <w:r>
              <w:rPr>
                <w:sz w:val="16"/>
              </w:rPr>
              <w:t>$1,400</w:t>
            </w:r>
          </w:p>
        </w:tc>
        <w:tc>
          <w:tcPr>
            <w:tcW w:type="dxa" w:w="1567"/>
          </w:tcPr>
          <w:p>
            <w:pPr>
              <w:spacing w:after="0"/>
              <w:jc w:val="right"/>
            </w:pPr>
            <w:r>
              <w:rPr>
                <w:sz w:val="16"/>
              </w:rPr>
              <w:t>$17,887,489</w:t>
            </w:r>
          </w:p>
        </w:tc>
        <w:tc>
          <w:tcPr>
            <w:tcW w:type="dxa" w:w="1215"/>
          </w:tcPr>
          <w:p>
            <w:pPr>
              <w:spacing w:after="0"/>
              <w:jc w:val="right"/>
            </w:pPr>
            <w:r>
              <w:rPr>
                <w:sz w:val="16"/>
              </w:rPr>
              <w:t>$258,071,185</w:t>
            </w:r>
          </w:p>
        </w:tc>
        <w:tc>
          <w:tcPr>
            <w:tcW w:type="dxa" w:w="1620"/>
          </w:tcPr>
          <w:p>
            <w:pPr>
              <w:spacing w:after="0"/>
              <w:jc w:val="right"/>
            </w:pPr>
            <w:r>
              <w:rPr>
                <w:sz w:val="16"/>
              </w:rPr>
              <w:t>316</w:t>
            </w:r>
          </w:p>
        </w:tc>
        <w:tc>
          <w:tcPr>
            <w:tcW w:type="dxa" w:w="3154"/>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245"/>
          </w:tcPr>
          <w:p>
            <w:pPr>
              <w:spacing w:after="0"/>
              <w:jc w:val="left"/>
            </w:pPr>
            <w:r>
              <w:rPr>
                <w:sz w:val="16"/>
              </w:rPr>
              <w:t>Very High</w:t>
            </w:r>
          </w:p>
        </w:tc>
        <w:tc>
          <w:tcPr>
            <w:tcW w:type="dxa" w:w="1245"/>
          </w:tcPr>
          <w:p>
            <w:pPr>
              <w:spacing w:after="0"/>
              <w:jc w:val="left"/>
            </w:pPr>
            <w:r>
              <w:rPr>
                <w:sz w:val="16"/>
              </w:rPr>
              <w:t>Very High</w:t>
            </w:r>
          </w:p>
        </w:tc>
        <w:tc>
          <w:tcPr>
            <w:tcW w:type="dxa" w:w="1215"/>
          </w:tcPr>
          <w:p>
            <w:pPr>
              <w:spacing w:after="0"/>
              <w:jc w:val="right"/>
            </w:pPr>
            <w:r>
              <w:rPr>
                <w:sz w:val="16"/>
              </w:rPr>
              <w:t>$49,751,008</w:t>
            </w:r>
          </w:p>
        </w:tc>
        <w:tc>
          <w:tcPr>
            <w:tcW w:type="dxa" w:w="1126"/>
          </w:tcPr>
          <w:p>
            <w:pPr>
              <w:spacing w:after="0"/>
              <w:jc w:val="right"/>
            </w:pPr>
            <w:r>
              <w:rPr>
                <w:sz w:val="16"/>
              </w:rPr>
              <w:t>$688</w:t>
            </w:r>
          </w:p>
        </w:tc>
        <w:tc>
          <w:tcPr>
            <w:tcW w:type="dxa" w:w="1567"/>
          </w:tcPr>
          <w:p>
            <w:pPr>
              <w:spacing w:after="0"/>
              <w:jc w:val="right"/>
            </w:pPr>
            <w:r>
              <w:rPr>
                <w:sz w:val="16"/>
              </w:rPr>
              <w:t>$94,433,606</w:t>
            </w:r>
          </w:p>
        </w:tc>
        <w:tc>
          <w:tcPr>
            <w:tcW w:type="dxa" w:w="1215"/>
          </w:tcPr>
          <w:p>
            <w:pPr>
              <w:spacing w:after="0"/>
              <w:jc w:val="right"/>
            </w:pPr>
            <w:r>
              <w:rPr>
                <w:sz w:val="16"/>
              </w:rPr>
              <w:t>$144,185,298</w:t>
            </w:r>
          </w:p>
        </w:tc>
        <w:tc>
          <w:tcPr>
            <w:tcW w:type="dxa" w:w="1620"/>
          </w:tcPr>
          <w:p>
            <w:pPr>
              <w:spacing w:after="0"/>
              <w:jc w:val="right"/>
            </w:pPr>
            <w:r>
              <w:rPr>
                <w:sz w:val="16"/>
              </w:rPr>
              <w:t>49</w:t>
            </w:r>
          </w:p>
        </w:tc>
        <w:tc>
          <w:tcPr>
            <w:tcW w:type="dxa" w:w="3154"/>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Hail</w:t>
            </w:r>
          </w:p>
        </w:tc>
        <w:tc>
          <w:tcPr>
            <w:tcW w:type="dxa" w:w="1245"/>
          </w:tcPr>
          <w:p>
            <w:pPr>
              <w:spacing w:after="0"/>
              <w:jc w:val="left"/>
            </w:pPr>
            <w:r>
              <w:rPr>
                <w:sz w:val="16"/>
              </w:rPr>
              <w:t>Very High</w:t>
            </w:r>
          </w:p>
        </w:tc>
        <w:tc>
          <w:tcPr>
            <w:tcW w:type="dxa" w:w="1245"/>
          </w:tcPr>
          <w:p>
            <w:pPr>
              <w:spacing w:after="0"/>
              <w:jc w:val="left"/>
            </w:pPr>
            <w:r>
              <w:rPr>
                <w:sz w:val="16"/>
              </w:rPr>
              <w:t>Very High</w:t>
            </w:r>
          </w:p>
        </w:tc>
        <w:tc>
          <w:tcPr>
            <w:tcW w:type="dxa" w:w="1215"/>
          </w:tcPr>
          <w:p>
            <w:pPr>
              <w:spacing w:after="0"/>
              <w:jc w:val="right"/>
            </w:pPr>
            <w:r>
              <w:rPr>
                <w:sz w:val="16"/>
              </w:rPr>
              <w:t>$111,993,400</w:t>
            </w:r>
          </w:p>
        </w:tc>
        <w:tc>
          <w:tcPr>
            <w:tcW w:type="dxa" w:w="1126"/>
          </w:tcPr>
          <w:p>
            <w:pPr>
              <w:spacing w:after="0"/>
              <w:jc w:val="right"/>
            </w:pPr>
            <w:r>
              <w:rPr>
                <w:sz w:val="16"/>
              </w:rPr>
              <w:t>$1,759</w:t>
            </w:r>
          </w:p>
        </w:tc>
        <w:tc>
          <w:tcPr>
            <w:tcW w:type="dxa" w:w="1567"/>
          </w:tcPr>
          <w:p>
            <w:pPr>
              <w:spacing w:after="0"/>
              <w:jc w:val="right"/>
            </w:pPr>
            <w:r>
              <w:rPr>
                <w:sz w:val="16"/>
              </w:rPr>
              <w:t>$538,214</w:t>
            </w:r>
          </w:p>
        </w:tc>
        <w:tc>
          <w:tcPr>
            <w:tcW w:type="dxa" w:w="1215"/>
          </w:tcPr>
          <w:p>
            <w:pPr>
              <w:spacing w:after="0"/>
              <w:jc w:val="right"/>
            </w:pPr>
            <w:r>
              <w:rPr>
                <w:sz w:val="16"/>
              </w:rPr>
              <w:t>$112,533,373</w:t>
            </w:r>
          </w:p>
        </w:tc>
        <w:tc>
          <w:tcPr>
            <w:tcW w:type="dxa" w:w="1620"/>
          </w:tcPr>
          <w:p>
            <w:pPr>
              <w:spacing w:after="0"/>
              <w:jc w:val="right"/>
            </w:pPr>
            <w:r>
              <w:rPr>
                <w:sz w:val="16"/>
              </w:rPr>
              <w:t>1,073</w:t>
            </w:r>
          </w:p>
        </w:tc>
        <w:tc>
          <w:tcPr>
            <w:tcW w:type="dxa" w:w="3154"/>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Heat Wave</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215"/>
          </w:tcPr>
          <w:p>
            <w:pPr>
              <w:spacing w:after="0"/>
              <w:jc w:val="right"/>
            </w:pPr>
            <w:r>
              <w:rPr>
                <w:sz w:val="16"/>
              </w:rPr>
              <w:t>$1,289</w:t>
            </w:r>
          </w:p>
        </w:tc>
        <w:tc>
          <w:tcPr>
            <w:tcW w:type="dxa" w:w="1126"/>
          </w:tcPr>
          <w:p>
            <w:pPr>
              <w:spacing w:after="0"/>
              <w:jc w:val="right"/>
            </w:pPr>
            <w:r>
              <w:rPr>
                <w:sz w:val="16"/>
              </w:rPr>
              <w:t>$197</w:t>
            </w:r>
          </w:p>
        </w:tc>
        <w:tc>
          <w:tcPr>
            <w:tcW w:type="dxa" w:w="1567"/>
          </w:tcPr>
          <w:p>
            <w:pPr>
              <w:spacing w:after="0"/>
              <w:jc w:val="right"/>
            </w:pPr>
            <w:r>
              <w:rPr>
                <w:sz w:val="16"/>
              </w:rPr>
              <w:t>$50,247,091</w:t>
            </w:r>
          </w:p>
        </w:tc>
        <w:tc>
          <w:tcPr>
            <w:tcW w:type="dxa" w:w="1215"/>
          </w:tcPr>
          <w:p>
            <w:pPr>
              <w:spacing w:after="0"/>
              <w:jc w:val="right"/>
            </w:pPr>
            <w:r>
              <w:rPr>
                <w:sz w:val="16"/>
              </w:rPr>
              <w:t>$50,248,577</w:t>
            </w:r>
          </w:p>
        </w:tc>
        <w:tc>
          <w:tcPr>
            <w:tcW w:type="dxa" w:w="1620"/>
          </w:tcPr>
          <w:p>
            <w:pPr>
              <w:spacing w:after="0"/>
              <w:jc w:val="right"/>
            </w:pPr>
            <w:r>
              <w:rPr>
                <w:sz w:val="16"/>
              </w:rPr>
              <w:t>72</w:t>
            </w:r>
          </w:p>
        </w:tc>
        <w:tc>
          <w:tcPr>
            <w:tcW w:type="dxa" w:w="3154"/>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Cold Wave</w:t>
            </w:r>
          </w:p>
        </w:tc>
        <w:tc>
          <w:tcPr>
            <w:tcW w:type="dxa" w:w="1245"/>
          </w:tcPr>
          <w:p>
            <w:pPr>
              <w:spacing w:after="0"/>
              <w:jc w:val="left"/>
            </w:pPr>
            <w:r>
              <w:rPr>
                <w:sz w:val="16"/>
              </w:rPr>
              <w:t>Relatively High</w:t>
            </w:r>
          </w:p>
        </w:tc>
        <w:tc>
          <w:tcPr>
            <w:tcW w:type="dxa" w:w="1245"/>
          </w:tcPr>
          <w:p>
            <w:pPr>
              <w:spacing w:after="0"/>
              <w:jc w:val="left"/>
            </w:pPr>
            <w:r>
              <w:rPr>
                <w:sz w:val="16"/>
              </w:rPr>
              <w:t>Very High</w:t>
            </w:r>
          </w:p>
        </w:tc>
        <w:tc>
          <w:tcPr>
            <w:tcW w:type="dxa" w:w="1215"/>
          </w:tcPr>
          <w:p>
            <w:pPr>
              <w:spacing w:after="0"/>
              <w:jc w:val="right"/>
            </w:pPr>
            <w:r>
              <w:rPr>
                <w:sz w:val="16"/>
              </w:rPr>
              <w:t>$536,054</w:t>
            </w:r>
          </w:p>
        </w:tc>
        <w:tc>
          <w:tcPr>
            <w:tcW w:type="dxa" w:w="1126"/>
          </w:tcPr>
          <w:p>
            <w:pPr>
              <w:spacing w:after="0"/>
              <w:jc w:val="right"/>
            </w:pPr>
            <w:r>
              <w:rPr>
                <w:sz w:val="16"/>
              </w:rPr>
              <w:t>$27,906</w:t>
            </w:r>
          </w:p>
        </w:tc>
        <w:tc>
          <w:tcPr>
            <w:tcW w:type="dxa" w:w="1567"/>
          </w:tcPr>
          <w:p>
            <w:pPr>
              <w:spacing w:after="0"/>
              <w:jc w:val="right"/>
            </w:pPr>
            <w:r>
              <w:rPr>
                <w:sz w:val="16"/>
              </w:rPr>
              <w:t>$28,895,507</w:t>
            </w:r>
          </w:p>
        </w:tc>
        <w:tc>
          <w:tcPr>
            <w:tcW w:type="dxa" w:w="1215"/>
          </w:tcPr>
          <w:p>
            <w:pPr>
              <w:spacing w:after="0"/>
              <w:jc w:val="right"/>
            </w:pPr>
            <w:r>
              <w:rPr>
                <w:sz w:val="16"/>
              </w:rPr>
              <w:t>$29,459,466</w:t>
            </w:r>
          </w:p>
        </w:tc>
        <w:tc>
          <w:tcPr>
            <w:tcW w:type="dxa" w:w="1620"/>
          </w:tcPr>
          <w:p>
            <w:pPr>
              <w:spacing w:after="0"/>
              <w:jc w:val="right"/>
            </w:pPr>
            <w:r>
              <w:rPr>
                <w:sz w:val="16"/>
              </w:rPr>
              <w:t>13</w:t>
            </w:r>
          </w:p>
        </w:tc>
        <w:tc>
          <w:tcPr>
            <w:tcW w:type="dxa" w:w="3154"/>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6</w:t>
            </w:r>
          </w:p>
        </w:tc>
        <w:tc>
          <w:tcPr>
            <w:tcW w:type="dxa" w:w="1037"/>
          </w:tcPr>
          <w:p>
            <w:pPr>
              <w:spacing w:after="0"/>
              <w:jc w:val="left"/>
            </w:pPr>
            <w:r>
              <w:rPr>
                <w:sz w:val="16"/>
              </w:rPr>
              <w:t>Earthquake</w:t>
            </w:r>
          </w:p>
        </w:tc>
        <w:tc>
          <w:tcPr>
            <w:tcW w:type="dxa" w:w="1245"/>
          </w:tcPr>
          <w:p>
            <w:pPr>
              <w:spacing w:after="0"/>
              <w:jc w:val="left"/>
            </w:pPr>
            <w:r>
              <w:rPr>
                <w:sz w:val="16"/>
              </w:rPr>
              <w:t>Relatively Low</w:t>
            </w:r>
          </w:p>
        </w:tc>
        <w:tc>
          <w:tcPr>
            <w:tcW w:type="dxa" w:w="1245"/>
          </w:tcPr>
          <w:p>
            <w:pPr>
              <w:spacing w:after="0"/>
              <w:jc w:val="left"/>
            </w:pPr>
            <w:r>
              <w:rPr>
                <w:sz w:val="16"/>
              </w:rPr>
              <w:t>Relatively Moderate</w:t>
            </w:r>
          </w:p>
        </w:tc>
        <w:tc>
          <w:tcPr>
            <w:tcW w:type="dxa" w:w="1215"/>
          </w:tcPr>
          <w:p>
            <w:pPr>
              <w:spacing w:after="0"/>
              <w:jc w:val="right"/>
            </w:pPr>
            <w:r>
              <w:rPr>
                <w:sz w:val="16"/>
              </w:rPr>
              <w:t>$2,975,766</w:t>
            </w:r>
          </w:p>
        </w:tc>
        <w:tc>
          <w:tcPr>
            <w:tcW w:type="dxa" w:w="1126"/>
          </w:tcPr>
          <w:p>
            <w:pPr>
              <w:spacing w:after="0"/>
              <w:jc w:val="right"/>
            </w:pPr>
            <w:r>
              <w:rPr>
                <w:sz w:val="16"/>
              </w:rPr>
              <w:t>n/a</w:t>
            </w:r>
          </w:p>
        </w:tc>
        <w:tc>
          <w:tcPr>
            <w:tcW w:type="dxa" w:w="1567"/>
          </w:tcPr>
          <w:p>
            <w:pPr>
              <w:spacing w:after="0"/>
              <w:jc w:val="right"/>
            </w:pPr>
            <w:r>
              <w:rPr>
                <w:sz w:val="16"/>
              </w:rPr>
              <w:t>$1,096,886</w:t>
            </w:r>
          </w:p>
        </w:tc>
        <w:tc>
          <w:tcPr>
            <w:tcW w:type="dxa" w:w="1215"/>
          </w:tcPr>
          <w:p>
            <w:pPr>
              <w:spacing w:after="0"/>
              <w:jc w:val="right"/>
            </w:pPr>
            <w:r>
              <w:rPr>
                <w:sz w:val="16"/>
              </w:rPr>
              <w:t>$4,072,653</w:t>
            </w:r>
          </w:p>
        </w:tc>
        <w:tc>
          <w:tcPr>
            <w:tcW w:type="dxa" w:w="1620"/>
          </w:tcPr>
          <w:p>
            <w:pPr>
              <w:spacing w:after="0"/>
              <w:jc w:val="right"/>
            </w:pPr>
          </w:p>
        </w:tc>
        <w:tc>
          <w:tcPr>
            <w:tcW w:type="dxa" w:w="3154"/>
          </w:tcPr>
          <w:p>
            <w:pPr>
              <w:spacing w:after="0"/>
              <w:jc w:val="left"/>
            </w:pPr>
            <w:r>
              <w:rPr>
                <w:sz w:val="16"/>
              </w:rPr>
              <w:t>Storm Events does not record earthquakes.</w:t>
            </w:r>
          </w:p>
        </w:tc>
      </w:tr>
      <w:tr>
        <w:trPr>
          <w:cantSplit/>
        </w:trPr>
        <w:tc>
          <w:tcPr>
            <w:tcW w:type="dxa" w:w="688"/>
          </w:tcPr>
          <w:p>
            <w:pPr>
              <w:spacing w:after="0"/>
              <w:jc w:val="right"/>
            </w:pPr>
            <w:r>
              <w:rPr>
                <w:sz w:val="16"/>
              </w:rPr>
              <w:t>7</w:t>
            </w:r>
          </w:p>
        </w:tc>
        <w:tc>
          <w:tcPr>
            <w:tcW w:type="dxa" w:w="1037"/>
          </w:tcPr>
          <w:p>
            <w:pPr>
              <w:spacing w:after="0"/>
              <w:jc w:val="left"/>
            </w:pPr>
            <w:r>
              <w:rPr>
                <w:sz w:val="16"/>
              </w:rPr>
              <w:t>Ice Storm</w:t>
            </w:r>
          </w:p>
        </w:tc>
        <w:tc>
          <w:tcPr>
            <w:tcW w:type="dxa" w:w="1245"/>
          </w:tcPr>
          <w:p>
            <w:pPr>
              <w:spacing w:after="0"/>
              <w:jc w:val="left"/>
            </w:pPr>
            <w:r>
              <w:rPr>
                <w:sz w:val="16"/>
              </w:rPr>
              <w:t>Very High</w:t>
            </w:r>
          </w:p>
        </w:tc>
        <w:tc>
          <w:tcPr>
            <w:tcW w:type="dxa" w:w="1245"/>
          </w:tcPr>
          <w:p>
            <w:pPr>
              <w:spacing w:after="0"/>
              <w:jc w:val="left"/>
            </w:pPr>
            <w:r>
              <w:rPr>
                <w:sz w:val="16"/>
              </w:rPr>
              <w:t>Very High</w:t>
            </w:r>
          </w:p>
        </w:tc>
        <w:tc>
          <w:tcPr>
            <w:tcW w:type="dxa" w:w="1215"/>
          </w:tcPr>
          <w:p>
            <w:pPr>
              <w:spacing w:after="0"/>
              <w:jc w:val="right"/>
            </w:pPr>
            <w:r>
              <w:rPr>
                <w:sz w:val="16"/>
              </w:rPr>
              <w:t>$1,916,588</w:t>
            </w:r>
          </w:p>
        </w:tc>
        <w:tc>
          <w:tcPr>
            <w:tcW w:type="dxa" w:w="1126"/>
          </w:tcPr>
          <w:p>
            <w:pPr>
              <w:spacing w:after="0"/>
              <w:jc w:val="right"/>
            </w:pPr>
            <w:r>
              <w:rPr>
                <w:sz w:val="16"/>
              </w:rPr>
              <w:t>n/a</w:t>
            </w:r>
          </w:p>
        </w:tc>
        <w:tc>
          <w:tcPr>
            <w:tcW w:type="dxa" w:w="1567"/>
          </w:tcPr>
          <w:p>
            <w:pPr>
              <w:spacing w:after="0"/>
              <w:jc w:val="right"/>
            </w:pPr>
            <w:r>
              <w:rPr>
                <w:sz w:val="16"/>
              </w:rPr>
              <w:t>$608,249</w:t>
            </w:r>
          </w:p>
        </w:tc>
        <w:tc>
          <w:tcPr>
            <w:tcW w:type="dxa" w:w="1215"/>
          </w:tcPr>
          <w:p>
            <w:pPr>
              <w:spacing w:after="0"/>
              <w:jc w:val="right"/>
            </w:pPr>
            <w:r>
              <w:rPr>
                <w:sz w:val="16"/>
              </w:rPr>
              <w:t>$2,524,837</w:t>
            </w:r>
          </w:p>
        </w:tc>
        <w:tc>
          <w:tcPr>
            <w:tcW w:type="dxa" w:w="1620"/>
          </w:tcPr>
          <w:p>
            <w:pPr>
              <w:spacing w:after="0"/>
              <w:jc w:val="right"/>
            </w:pPr>
            <w:r>
              <w:rPr>
                <w:sz w:val="16"/>
              </w:rPr>
              <w:t>6</w:t>
            </w:r>
          </w:p>
        </w:tc>
        <w:tc>
          <w:tcPr>
            <w:tcW w:type="dxa" w:w="3154"/>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Lightning</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215"/>
          </w:tcPr>
          <w:p>
            <w:pPr>
              <w:spacing w:after="0"/>
              <w:jc w:val="right"/>
            </w:pPr>
            <w:r>
              <w:rPr>
                <w:sz w:val="16"/>
              </w:rPr>
              <w:t>$551,736</w:t>
            </w:r>
          </w:p>
        </w:tc>
        <w:tc>
          <w:tcPr>
            <w:tcW w:type="dxa" w:w="1126"/>
          </w:tcPr>
          <w:p>
            <w:pPr>
              <w:spacing w:after="0"/>
              <w:jc w:val="right"/>
            </w:pPr>
            <w:r>
              <w:rPr>
                <w:sz w:val="16"/>
              </w:rPr>
              <w:t>n/a</w:t>
            </w:r>
          </w:p>
        </w:tc>
        <w:tc>
          <w:tcPr>
            <w:tcW w:type="dxa" w:w="1567"/>
          </w:tcPr>
          <w:p>
            <w:pPr>
              <w:spacing w:after="0"/>
              <w:jc w:val="right"/>
            </w:pPr>
            <w:r>
              <w:rPr>
                <w:sz w:val="16"/>
              </w:rPr>
              <w:t>$1,370,000</w:t>
            </w:r>
          </w:p>
        </w:tc>
        <w:tc>
          <w:tcPr>
            <w:tcW w:type="dxa" w:w="1215"/>
          </w:tcPr>
          <w:p>
            <w:pPr>
              <w:spacing w:after="0"/>
              <w:jc w:val="right"/>
            </w:pPr>
            <w:r>
              <w:rPr>
                <w:sz w:val="16"/>
              </w:rPr>
              <w:t>$1,921,736</w:t>
            </w:r>
          </w:p>
        </w:tc>
        <w:tc>
          <w:tcPr>
            <w:tcW w:type="dxa" w:w="1620"/>
          </w:tcPr>
          <w:p>
            <w:pPr>
              <w:spacing w:after="0"/>
              <w:jc w:val="right"/>
            </w:pPr>
            <w:r>
              <w:rPr>
                <w:sz w:val="16"/>
              </w:rPr>
              <w:t>91</w:t>
            </w:r>
          </w:p>
        </w:tc>
        <w:tc>
          <w:tcPr>
            <w:tcW w:type="dxa" w:w="3154"/>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Wildfire</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215"/>
          </w:tcPr>
          <w:p>
            <w:pPr>
              <w:spacing w:after="0"/>
              <w:jc w:val="right"/>
            </w:pPr>
            <w:r>
              <w:rPr>
                <w:sz w:val="16"/>
              </w:rPr>
              <w:t>$1,469,503</w:t>
            </w:r>
          </w:p>
        </w:tc>
        <w:tc>
          <w:tcPr>
            <w:tcW w:type="dxa" w:w="1126"/>
          </w:tcPr>
          <w:p>
            <w:pPr>
              <w:spacing w:after="0"/>
              <w:jc w:val="right"/>
            </w:pPr>
            <w:r>
              <w:rPr>
                <w:sz w:val="16"/>
              </w:rPr>
              <w:t>$279</w:t>
            </w:r>
          </w:p>
        </w:tc>
        <w:tc>
          <w:tcPr>
            <w:tcW w:type="dxa" w:w="1567"/>
          </w:tcPr>
          <w:p>
            <w:pPr>
              <w:spacing w:after="0"/>
              <w:jc w:val="right"/>
            </w:pPr>
            <w:r>
              <w:rPr>
                <w:sz w:val="16"/>
              </w:rPr>
              <w:t>$244,935</w:t>
            </w:r>
          </w:p>
        </w:tc>
        <w:tc>
          <w:tcPr>
            <w:tcW w:type="dxa" w:w="1215"/>
          </w:tcPr>
          <w:p>
            <w:pPr>
              <w:spacing w:after="0"/>
              <w:jc w:val="right"/>
            </w:pPr>
            <w:r>
              <w:rPr>
                <w:sz w:val="16"/>
              </w:rPr>
              <w:t>$1,714,717</w:t>
            </w:r>
          </w:p>
        </w:tc>
        <w:tc>
          <w:tcPr>
            <w:tcW w:type="dxa" w:w="1620"/>
          </w:tcPr>
          <w:p>
            <w:pPr>
              <w:spacing w:after="0"/>
              <w:jc w:val="right"/>
            </w:pPr>
            <w:r>
              <w:rPr>
                <w:sz w:val="16"/>
              </w:rPr>
              <w:t>7</w:t>
            </w:r>
          </w:p>
        </w:tc>
        <w:tc>
          <w:tcPr>
            <w:tcW w:type="dxa" w:w="3154"/>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Strong Wind</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215"/>
          </w:tcPr>
          <w:p>
            <w:pPr>
              <w:spacing w:after="0"/>
              <w:jc w:val="right"/>
            </w:pPr>
            <w:r>
              <w:rPr>
                <w:sz w:val="16"/>
              </w:rPr>
              <w:t>$551,536</w:t>
            </w:r>
          </w:p>
        </w:tc>
        <w:tc>
          <w:tcPr>
            <w:tcW w:type="dxa" w:w="1126"/>
          </w:tcPr>
          <w:p>
            <w:pPr>
              <w:spacing w:after="0"/>
              <w:jc w:val="right"/>
            </w:pPr>
            <w:r>
              <w:rPr>
                <w:sz w:val="16"/>
              </w:rPr>
              <w:t>$132</w:t>
            </w:r>
          </w:p>
        </w:tc>
        <w:tc>
          <w:tcPr>
            <w:tcW w:type="dxa" w:w="1567"/>
          </w:tcPr>
          <w:p>
            <w:pPr>
              <w:spacing w:after="0"/>
              <w:jc w:val="right"/>
            </w:pPr>
            <w:r>
              <w:rPr>
                <w:sz w:val="16"/>
              </w:rPr>
              <w:t>$929,642</w:t>
            </w:r>
          </w:p>
        </w:tc>
        <w:tc>
          <w:tcPr>
            <w:tcW w:type="dxa" w:w="1215"/>
          </w:tcPr>
          <w:p>
            <w:pPr>
              <w:spacing w:after="0"/>
              <w:jc w:val="right"/>
            </w:pPr>
            <w:r>
              <w:rPr>
                <w:sz w:val="16"/>
              </w:rPr>
              <w:t>$1,481,310</w:t>
            </w:r>
          </w:p>
        </w:tc>
        <w:tc>
          <w:tcPr>
            <w:tcW w:type="dxa" w:w="1620"/>
          </w:tcPr>
          <w:p>
            <w:pPr>
              <w:spacing w:after="0"/>
              <w:jc w:val="right"/>
            </w:pPr>
            <w:r>
              <w:rPr>
                <w:sz w:val="16"/>
              </w:rPr>
              <w:t>668</w:t>
            </w:r>
          </w:p>
        </w:tc>
        <w:tc>
          <w:tcPr>
            <w:tcW w:type="dxa" w:w="3154"/>
          </w:tcPr>
          <w:p>
            <w:pPr>
              <w:spacing w:after="0"/>
              <w:jc w:val="left"/>
            </w:pPr>
            <w:r>
              <w:rPr>
                <w:sz w:val="16"/>
              </w:rPr>
              <w:t>Includes 13 High Wind and 10 Strong Wind records (NOAA non-thunderstorm wind types, outside NRI's Strong Wind definition).</w:t>
            </w:r>
          </w:p>
        </w:tc>
      </w:tr>
      <w:tr>
        <w:trPr>
          <w:cantSplit/>
        </w:trPr>
        <w:tc>
          <w:tcPr>
            <w:tcW w:type="dxa" w:w="688"/>
          </w:tcPr>
          <w:p>
            <w:pPr>
              <w:spacing w:after="0"/>
              <w:jc w:val="right"/>
            </w:pPr>
            <w:r>
              <w:rPr>
                <w:sz w:val="16"/>
              </w:rPr>
              <w:t>11</w:t>
            </w:r>
          </w:p>
        </w:tc>
        <w:tc>
          <w:tcPr>
            <w:tcW w:type="dxa" w:w="1037"/>
          </w:tcPr>
          <w:p>
            <w:pPr>
              <w:spacing w:after="0"/>
              <w:jc w:val="left"/>
            </w:pPr>
            <w:r>
              <w:rPr>
                <w:sz w:val="16"/>
              </w:rPr>
              <w:t>Winter Weather</w:t>
            </w:r>
          </w:p>
        </w:tc>
        <w:tc>
          <w:tcPr>
            <w:tcW w:type="dxa" w:w="1245"/>
          </w:tcPr>
          <w:p>
            <w:pPr>
              <w:spacing w:after="0"/>
              <w:jc w:val="left"/>
            </w:pPr>
            <w:r>
              <w:rPr>
                <w:sz w:val="16"/>
              </w:rPr>
              <w:t>Very High</w:t>
            </w:r>
          </w:p>
        </w:tc>
        <w:tc>
          <w:tcPr>
            <w:tcW w:type="dxa" w:w="1245"/>
          </w:tcPr>
          <w:p>
            <w:pPr>
              <w:spacing w:after="0"/>
              <w:jc w:val="left"/>
            </w:pPr>
            <w:r>
              <w:rPr>
                <w:sz w:val="16"/>
              </w:rPr>
              <w:t>Very High</w:t>
            </w:r>
          </w:p>
        </w:tc>
        <w:tc>
          <w:tcPr>
            <w:tcW w:type="dxa" w:w="1215"/>
          </w:tcPr>
          <w:p>
            <w:pPr>
              <w:spacing w:after="0"/>
              <w:jc w:val="right"/>
            </w:pPr>
            <w:r>
              <w:rPr>
                <w:sz w:val="16"/>
              </w:rPr>
              <w:t>$194,063</w:t>
            </w:r>
          </w:p>
        </w:tc>
        <w:tc>
          <w:tcPr>
            <w:tcW w:type="dxa" w:w="1126"/>
          </w:tcPr>
          <w:p>
            <w:pPr>
              <w:spacing w:after="0"/>
              <w:jc w:val="right"/>
            </w:pPr>
            <w:r>
              <w:rPr>
                <w:sz w:val="16"/>
              </w:rPr>
              <w:t>$8</w:t>
            </w:r>
          </w:p>
        </w:tc>
        <w:tc>
          <w:tcPr>
            <w:tcW w:type="dxa" w:w="1567"/>
          </w:tcPr>
          <w:p>
            <w:pPr>
              <w:spacing w:after="0"/>
              <w:jc w:val="right"/>
            </w:pPr>
            <w:r>
              <w:rPr>
                <w:sz w:val="16"/>
              </w:rPr>
              <w:t>$886,887</w:t>
            </w:r>
          </w:p>
        </w:tc>
        <w:tc>
          <w:tcPr>
            <w:tcW w:type="dxa" w:w="1215"/>
          </w:tcPr>
          <w:p>
            <w:pPr>
              <w:spacing w:after="0"/>
              <w:jc w:val="right"/>
            </w:pPr>
            <w:r>
              <w:rPr>
                <w:sz w:val="16"/>
              </w:rPr>
              <w:t>$1,080,958</w:t>
            </w:r>
          </w:p>
        </w:tc>
        <w:tc>
          <w:tcPr>
            <w:tcW w:type="dxa" w:w="1620"/>
          </w:tcPr>
          <w:p>
            <w:pPr>
              <w:spacing w:after="0"/>
              <w:jc w:val="right"/>
            </w:pPr>
            <w:r>
              <w:rPr>
                <w:sz w:val="16"/>
              </w:rPr>
              <w:t>53</w:t>
            </w:r>
          </w:p>
        </w:tc>
        <w:tc>
          <w:tcPr>
            <w:tcW w:type="dxa" w:w="3154"/>
          </w:tcPr>
          <w:p>
            <w:pPr>
              <w:spacing w:after="0"/>
              <w:jc w:val="left"/>
            </w:pPr>
            <w:r>
              <w:rPr>
                <w:sz w:val="16"/>
              </w:rPr>
              <w:t>Includes 1 Sleet record (outside NRI's Winter Weather definition).</w:t>
            </w:r>
          </w:p>
        </w:tc>
      </w:tr>
      <w:tr>
        <w:trPr>
          <w:cantSplit/>
        </w:trPr>
        <w:tc>
          <w:tcPr>
            <w:tcW w:type="dxa" w:w="688"/>
          </w:tcPr>
          <w:p>
            <w:pPr>
              <w:spacing w:after="0"/>
              <w:jc w:val="right"/>
            </w:pPr>
            <w:r>
              <w:rPr>
                <w:sz w:val="16"/>
              </w:rPr>
              <w:t>12</w:t>
            </w:r>
          </w:p>
        </w:tc>
        <w:tc>
          <w:tcPr>
            <w:tcW w:type="dxa" w:w="1037"/>
          </w:tcPr>
          <w:p>
            <w:pPr>
              <w:spacing w:after="0"/>
              <w:jc w:val="left"/>
            </w:pPr>
            <w:r>
              <w:rPr>
                <w:sz w:val="16"/>
              </w:rPr>
              <w:t>Hurricane</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215"/>
          </w:tcPr>
          <w:p>
            <w:pPr>
              <w:spacing w:after="0"/>
              <w:jc w:val="right"/>
            </w:pPr>
            <w:r>
              <w:rPr>
                <w:sz w:val="16"/>
              </w:rPr>
              <w:t>$676,491</w:t>
            </w:r>
          </w:p>
        </w:tc>
        <w:tc>
          <w:tcPr>
            <w:tcW w:type="dxa" w:w="1126"/>
          </w:tcPr>
          <w:p>
            <w:pPr>
              <w:spacing w:after="0"/>
              <w:jc w:val="right"/>
            </w:pPr>
            <w:r>
              <w:rPr>
                <w:sz w:val="16"/>
              </w:rPr>
              <w:t>$9,432</w:t>
            </w:r>
          </w:p>
        </w:tc>
        <w:tc>
          <w:tcPr>
            <w:tcW w:type="dxa" w:w="1567"/>
          </w:tcPr>
          <w:p>
            <w:pPr>
              <w:spacing w:after="0"/>
              <w:jc w:val="right"/>
            </w:pPr>
            <w:r>
              <w:rPr>
                <w:sz w:val="16"/>
              </w:rPr>
              <w:t>$42,478</w:t>
            </w:r>
          </w:p>
        </w:tc>
        <w:tc>
          <w:tcPr>
            <w:tcW w:type="dxa" w:w="1215"/>
          </w:tcPr>
          <w:p>
            <w:pPr>
              <w:spacing w:after="0"/>
              <w:jc w:val="right"/>
            </w:pPr>
            <w:r>
              <w:rPr>
                <w:sz w:val="16"/>
              </w:rPr>
              <w:t>$728,400</w:t>
            </w:r>
          </w:p>
        </w:tc>
        <w:tc>
          <w:tcPr>
            <w:tcW w:type="dxa" w:w="1620"/>
          </w:tcPr>
          <w:p>
            <w:pPr>
              <w:spacing w:after="0"/>
              <w:jc w:val="right"/>
            </w:pPr>
            <w:r>
              <w:rPr>
                <w:sz w:val="16"/>
              </w:rPr>
              <w:t>0</w:t>
            </w:r>
          </w:p>
        </w:tc>
        <w:tc>
          <w:tcPr>
            <w:tcW w:type="dxa" w:w="3154"/>
          </w:tcPr>
          <w:p>
            <w:pPr>
              <w:spacing w:after="0"/>
              <w:jc w:val="left"/>
            </w:pPr>
            <w:r>
              <w:rPr>
                <w:sz w:val="16"/>
              </w:rPr>
              <w:t>Declared 5 times; no Storm Events record of this type.</w:t>
            </w:r>
          </w:p>
        </w:tc>
      </w:tr>
      <w:tr>
        <w:trPr>
          <w:cantSplit/>
        </w:trPr>
        <w:tc>
          <w:tcPr>
            <w:tcW w:type="dxa" w:w="688"/>
          </w:tcPr>
          <w:p>
            <w:pPr>
              <w:spacing w:after="0"/>
              <w:jc w:val="right"/>
            </w:pPr>
            <w:r>
              <w:rPr>
                <w:sz w:val="16"/>
              </w:rPr>
              <w:t>13</w:t>
            </w:r>
          </w:p>
        </w:tc>
        <w:tc>
          <w:tcPr>
            <w:tcW w:type="dxa" w:w="1037"/>
          </w:tcPr>
          <w:p>
            <w:pPr>
              <w:spacing w:after="0"/>
              <w:jc w:val="left"/>
            </w:pPr>
            <w:r>
              <w:rPr>
                <w:sz w:val="16"/>
              </w:rPr>
              <w:t>Drought</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$46,405</w:t>
            </w:r>
          </w:p>
        </w:tc>
        <w:tc>
          <w:tcPr>
            <w:tcW w:type="dxa" w:w="1567"/>
          </w:tcPr>
          <w:p>
            <w:pPr>
              <w:spacing w:after="0"/>
              <w:jc w:val="right"/>
            </w:pPr>
            <w:r>
              <w:rPr>
                <w:sz w:val="16"/>
              </w:rPr>
              <w:t>n/a</w:t>
            </w:r>
          </w:p>
        </w:tc>
        <w:tc>
          <w:tcPr>
            <w:tcW w:type="dxa" w:w="1215"/>
          </w:tcPr>
          <w:p>
            <w:pPr>
              <w:spacing w:after="0"/>
              <w:jc w:val="right"/>
            </w:pPr>
            <w:r>
              <w:rPr>
                <w:sz w:val="16"/>
              </w:rPr>
              <w:t>$46,405</w:t>
            </w:r>
          </w:p>
        </w:tc>
        <w:tc>
          <w:tcPr>
            <w:tcW w:type="dxa" w:w="1620"/>
          </w:tcPr>
          <w:p>
            <w:pPr>
              <w:spacing w:after="0"/>
              <w:jc w:val="right"/>
            </w:pPr>
            <w:r>
              <w:rPr>
                <w:sz w:val="16"/>
              </w:rPr>
              <w:t>87</w:t>
            </w:r>
          </w:p>
        </w:tc>
        <w:tc>
          <w:tcPr>
            <w:tcW w:type="dxa" w:w="3154"/>
          </w:tcPr>
          <w:p>
            <w:pPr>
              <w:spacing w:after="0"/>
              <w:jc w:val="left"/>
            </w:pP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245"/>
          </w:tcPr>
          <w:p>
            <w:pPr>
              <w:spacing w:after="0"/>
              <w:jc w:val="left"/>
            </w:pPr>
            <w:r>
              <w:rPr>
                <w:sz w:val="16"/>
              </w:rPr>
              <w:t>Relatively Low</w:t>
            </w:r>
          </w:p>
        </w:tc>
        <w:tc>
          <w:tcPr>
            <w:tcW w:type="dxa" w:w="1245"/>
          </w:tcPr>
          <w:p>
            <w:pPr>
              <w:spacing w:after="0"/>
              <w:jc w:val="left"/>
            </w:pPr>
            <w:r>
              <w:rPr>
                <w:sz w:val="16"/>
              </w:rPr>
              <w:t>Very Low</w:t>
            </w:r>
          </w:p>
        </w:tc>
        <w:tc>
          <w:tcPr>
            <w:tcW w:type="dxa" w:w="1215"/>
          </w:tcPr>
          <w:p>
            <w:pPr>
              <w:spacing w:after="0"/>
              <w:jc w:val="right"/>
            </w:pPr>
            <w:r>
              <w:rPr>
                <w:sz w:val="16"/>
              </w:rPr>
              <w:t>$2,906</w:t>
            </w:r>
          </w:p>
        </w:tc>
        <w:tc>
          <w:tcPr>
            <w:tcW w:type="dxa" w:w="1126"/>
          </w:tcPr>
          <w:p>
            <w:pPr>
              <w:spacing w:after="0"/>
              <w:jc w:val="right"/>
            </w:pPr>
            <w:r>
              <w:rPr>
                <w:sz w:val="16"/>
              </w:rPr>
              <w:t>n/a</w:t>
            </w:r>
          </w:p>
        </w:tc>
        <w:tc>
          <w:tcPr>
            <w:tcW w:type="dxa" w:w="1567"/>
          </w:tcPr>
          <w:p>
            <w:pPr>
              <w:spacing w:after="0"/>
              <w:jc w:val="right"/>
            </w:pPr>
            <w:r>
              <w:rPr>
                <w:sz w:val="16"/>
              </w:rPr>
              <w:t>$2,006</w:t>
            </w:r>
          </w:p>
        </w:tc>
        <w:tc>
          <w:tcPr>
            <w:tcW w:type="dxa" w:w="1215"/>
          </w:tcPr>
          <w:p>
            <w:pPr>
              <w:spacing w:after="0"/>
              <w:jc w:val="right"/>
            </w:pPr>
            <w:r>
              <w:rPr>
                <w:sz w:val="16"/>
              </w:rPr>
              <w:t>$4,912</w:t>
            </w:r>
          </w:p>
        </w:tc>
        <w:tc>
          <w:tcPr>
            <w:tcW w:type="dxa" w:w="1620"/>
          </w:tcPr>
          <w:p>
            <w:pPr>
              <w:spacing w:after="0"/>
              <w:jc w:val="right"/>
            </w:pPr>
            <w:r>
              <w:rPr>
                <w:sz w:val="16"/>
              </w:rPr>
              <w:t>0</w:t>
            </w:r>
          </w:p>
        </w:tc>
        <w:tc>
          <w:tcPr>
            <w:tcW w:type="dxa" w:w="315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1050.09 (Relatively Low, 71.4); tract 1233.02 (Relatively Low, 68.8); tract 1224.02 (Relatively Low, 68.7)</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1224.02 (Relatively Low, 54.1); tract 1060.02 (Relatively Low, 52.6); tract 1233.02 (Relatively Low, 51.4)</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1108.08 (Relatively Low, 88.5); tract 1066 (Relatively Low, 87.8); tract 1230.02 (Relatively Low, 87.6)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1050.09 (Very High, 99.5); tract 1224.02 (Very High, 99.5); tract 1113.19 (Very High, 99.0)</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1139.32 (Relatively Moderate, 94.3); tract 1108.08 (Relatively Moderate, 94.1); tract 1110.10 (Relatively Moderate, 93.5)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1050.09 is Census Tract 1050.09).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6"/>
        <w:gridCol w:w="1732"/>
        <w:gridCol w:w="1593"/>
        <w:gridCol w:w="1663"/>
        <w:gridCol w:w="1484"/>
        <w:gridCol w:w="1419"/>
        <w:gridCol w:w="3081"/>
        <w:gridCol w:w="1473"/>
      </w:tblGrid>
      <w:tr>
        <w:trPr>
          <w:cantSplit/>
          <w:tblHeader/>
        </w:trPr>
        <w:tc>
          <w:tcPr>
            <w:tcW w:type="dxa" w:w="1666"/>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63"/>
            <w:shd w:val="clear" w:color="auto" w:fill="E8E8E8"/>
          </w:tcPr>
          <w:p>
            <w:pPr>
              <w:spacing w:after="0"/>
              <w:jc w:val="left"/>
            </w:pPr>
            <w:r>
              <w:rPr>
                <w:b/>
                <w:sz w:val="16"/>
              </w:rPr>
              <w:t>Observed range</w:t>
            </w:r>
          </w:p>
        </w:tc>
        <w:tc>
          <w:tcPr>
            <w:tcW w:type="dxa" w:w="1484"/>
            <w:shd w:val="clear" w:color="auto" w:fill="E8E8E8"/>
          </w:tcPr>
          <w:p>
            <w:pPr>
              <w:spacing w:after="0"/>
              <w:jc w:val="left"/>
            </w:pPr>
            <w:r>
              <w:rPr>
                <w:b/>
                <w:sz w:val="16"/>
              </w:rPr>
              <w:t>Worst recorded event</w:t>
            </w:r>
          </w:p>
        </w:tc>
        <w:tc>
          <w:tcPr>
            <w:tcW w:type="dxa" w:w="1419"/>
            <w:shd w:val="clear" w:color="auto" w:fill="E8E8E8"/>
          </w:tcPr>
          <w:p>
            <w:pPr>
              <w:spacing w:after="0"/>
              <w:jc w:val="left"/>
            </w:pPr>
            <w:r>
              <w:rPr>
                <w:b/>
                <w:sz w:val="16"/>
              </w:rPr>
              <w:t>Most damaging (when different)</w:t>
            </w:r>
          </w:p>
        </w:tc>
        <w:tc>
          <w:tcPr>
            <w:tcW w:type="dxa" w:w="3081"/>
            <w:shd w:val="clear" w:color="auto" w:fill="E8E8E8"/>
          </w:tcPr>
          <w:p>
            <w:pPr>
              <w:spacing w:after="0"/>
              <w:jc w:val="left"/>
            </w:pPr>
            <w:r>
              <w:rPr>
                <w:b/>
                <w:sz w:val="16"/>
              </w:rPr>
              <w:t>How it applies to jurisdictions</w:t>
            </w:r>
          </w:p>
        </w:tc>
        <w:tc>
          <w:tcPr>
            <w:tcW w:type="dxa" w:w="1473"/>
            <w:shd w:val="clear" w:color="auto" w:fill="E8E8E8"/>
          </w:tcPr>
          <w:p>
            <w:pPr>
              <w:spacing w:after="0"/>
              <w:jc w:val="left"/>
            </w:pPr>
            <w:r>
              <w:rPr>
                <w:b/>
                <w:sz w:val="16"/>
              </w:rPr>
              <w:t>Note</w:t>
            </w:r>
          </w:p>
        </w:tc>
      </w:tr>
      <w:tr>
        <w:trPr>
          <w:cantSplit/>
        </w:trPr>
        <w:tc>
          <w:tcPr>
            <w:tcW w:type="dxa" w:w="1666"/>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93"/>
          </w:tcPr>
          <w:p>
            <w:pPr>
              <w:spacing w:after="0"/>
              <w:jc w:val="right"/>
            </w:pPr>
            <w:r>
              <w:rPr>
                <w:sz w:val="16"/>
              </w:rPr>
              <w:t>12 records, 1996 to 2026 (12 zone-level)</w:t>
            </w:r>
          </w:p>
        </w:tc>
        <w:tc>
          <w:tcPr>
            <w:tcW w:type="dxa" w:w="1663"/>
          </w:tcPr>
          <w:p>
            <w:pPr>
              <w:spacing w:after="0"/>
              <w:jc w:val="left"/>
            </w:pPr>
            <w:r>
              <w:rPr>
                <w:sz w:val="16"/>
              </w:rPr>
              <w:t>1 day to 4 days (median 1.5 days); 12 with a recorded value</w:t>
            </w:r>
          </w:p>
        </w:tc>
        <w:tc>
          <w:tcPr>
            <w:tcW w:type="dxa" w:w="1484"/>
          </w:tcPr>
          <w:p>
            <w:pPr>
              <w:spacing w:after="0"/>
              <w:jc w:val="left"/>
            </w:pPr>
            <w:r>
              <w:rPr>
                <w:sz w:val="16"/>
              </w:rPr>
              <w:t>4 consecutive days, 2026-01-24 to 2026-01-27, zone-level</w:t>
            </w:r>
          </w:p>
        </w:tc>
        <w:tc>
          <w:tcPr>
            <w:tcW w:type="dxa" w:w="1419"/>
          </w:tcPr>
          <w:p>
            <w:pPr>
              <w:spacing w:after="0"/>
              <w:jc w:val="left"/>
            </w:pPr>
            <w:r>
              <w:rPr>
                <w:sz w:val="16"/>
              </w:rPr>
              <w:t>Extreme Cold/Wind Chill, 2021-02-14, $11,000,000 property; crops not reported (zone total, 2021 dollars)</w:t>
            </w:r>
          </w:p>
        </w:tc>
        <w:tc>
          <w:tcPr>
            <w:tcW w:type="dxa" w:w="3081"/>
          </w:tcPr>
          <w:p>
            <w:pPr>
              <w:spacing w:after="0"/>
              <w:jc w:val="left"/>
            </w:pPr>
            <w:r>
              <w:rPr>
                <w:sz w:val="16"/>
              </w:rPr>
              <w:t>Countywide (zone-level records).</w:t>
            </w:r>
          </w:p>
        </w:tc>
        <w:tc>
          <w:tcPr>
            <w:tcW w:type="dxa" w:w="1473"/>
          </w:tcPr>
          <w:p>
            <w:pPr>
              <w:spacing w:after="0"/>
              <w:jc w:val="left"/>
            </w:pPr>
          </w:p>
        </w:tc>
      </w:tr>
      <w:tr>
        <w:trPr>
          <w:cantSplit/>
        </w:trPr>
        <w:tc>
          <w:tcPr>
            <w:tcW w:type="dxa" w:w="1666"/>
          </w:tcPr>
          <w:p>
            <w:pPr>
              <w:spacing w:after="0"/>
              <w:jc w:val="left"/>
            </w:pPr>
            <w:r>
              <w:rPr>
                <w:sz w:val="16"/>
              </w:rPr>
              <w:t>Frost/Freeze (outside NRI's Cold Wave definition)</w:t>
            </w:r>
          </w:p>
        </w:tc>
        <w:tc>
          <w:tcPr>
            <w:tcW w:type="dxa" w:w="1732"/>
          </w:tcPr>
          <w:p>
            <w:pPr>
              <w:spacing w:after="0"/>
              <w:jc w:val="left"/>
            </w:pPr>
            <w:r>
              <w:rPr>
                <w:sz w:val="16"/>
              </w:rPr>
              <w:t>crop damage</w:t>
            </w:r>
          </w:p>
        </w:tc>
        <w:tc>
          <w:tcPr>
            <w:tcW w:type="dxa" w:w="1593"/>
          </w:tcPr>
          <w:p>
            <w:pPr>
              <w:spacing w:after="0"/>
              <w:jc w:val="right"/>
            </w:pPr>
            <w:r>
              <w:rPr>
                <w:sz w:val="16"/>
              </w:rPr>
              <w:t>1 record, 2010 (1 zone-level)</w:t>
            </w:r>
          </w:p>
        </w:tc>
        <w:tc>
          <w:tcPr>
            <w:tcW w:type="dxa" w:w="1663"/>
          </w:tcPr>
          <w:p>
            <w:pPr>
              <w:spacing w:after="0"/>
              <w:jc w:val="left"/>
            </w:pPr>
          </w:p>
        </w:tc>
        <w:tc>
          <w:tcPr>
            <w:tcW w:type="dxa" w:w="1484"/>
          </w:tcPr>
          <w:p>
            <w:pPr>
              <w:spacing w:after="0"/>
              <w:jc w:val="left"/>
            </w:pPr>
            <w:r>
              <w:rPr>
                <w:sz w:val="16"/>
              </w:rPr>
              <w:t>No crop damage reported in 1 record.</w:t>
            </w:r>
          </w:p>
        </w:tc>
        <w:tc>
          <w:tcPr>
            <w:tcW w:type="dxa" w:w="1419"/>
          </w:tcPr>
          <w:p>
            <w:pPr>
              <w:spacing w:after="0"/>
              <w:jc w:val="left"/>
            </w:pPr>
          </w:p>
        </w:tc>
        <w:tc>
          <w:tcPr>
            <w:tcW w:type="dxa" w:w="3081"/>
          </w:tcPr>
          <w:p>
            <w:pPr>
              <w:spacing w:after="0"/>
              <w:jc w:val="left"/>
            </w:pPr>
            <w:r>
              <w:rPr>
                <w:sz w:val="16"/>
              </w:rPr>
              <w:t>Countywide (zone-level records).</w:t>
            </w:r>
          </w:p>
        </w:tc>
        <w:tc>
          <w:tcPr>
            <w:tcW w:type="dxa" w:w="1473"/>
          </w:tcPr>
          <w:p>
            <w:pPr>
              <w:spacing w:after="0"/>
              <w:jc w:val="left"/>
            </w:pPr>
          </w:p>
        </w:tc>
      </w:tr>
      <w:tr>
        <w:trPr>
          <w:cantSplit/>
        </w:trPr>
        <w:tc>
          <w:tcPr>
            <w:tcW w:type="dxa" w:w="1666"/>
          </w:tcPr>
          <w:p>
            <w:pPr>
              <w:spacing w:after="0"/>
              <w:jc w:val="left"/>
            </w:pPr>
            <w:r>
              <w:rPr>
                <w:sz w:val="16"/>
              </w:rPr>
              <w:t>Drought</w:t>
            </w:r>
          </w:p>
        </w:tc>
        <w:tc>
          <w:tcPr>
            <w:tcW w:type="dxa" w:w="1732"/>
          </w:tcPr>
          <w:p>
            <w:pPr>
              <w:spacing w:after="0"/>
              <w:jc w:val="left"/>
            </w:pPr>
            <w:r>
              <w:rPr>
                <w:sz w:val="16"/>
              </w:rPr>
              <w:t>U.S. Drought Monitor scale (D0 to D4)</w:t>
            </w:r>
          </w:p>
        </w:tc>
        <w:tc>
          <w:tcPr>
            <w:tcW w:type="dxa" w:w="1593"/>
          </w:tcPr>
          <w:p>
            <w:pPr>
              <w:spacing w:after="0"/>
              <w:jc w:val="right"/>
            </w:pPr>
            <w:r>
              <w:rPr>
                <w:sz w:val="16"/>
              </w:rPr>
              <w:t>87 records, 1996 to 2024 (87 zone-level)</w:t>
            </w:r>
          </w:p>
        </w:tc>
        <w:tc>
          <w:tcPr>
            <w:tcW w:type="dxa" w:w="1663"/>
          </w:tcPr>
          <w:p>
            <w:pPr>
              <w:spacing w:after="0"/>
              <w:jc w:val="left"/>
            </w:pPr>
            <w:r>
              <w:rPr>
                <w:sz w:val="16"/>
              </w:rPr>
              <w:t>8 days to 342 days (median 61 days); 25 with a recorded value</w:t>
            </w:r>
          </w:p>
        </w:tc>
        <w:tc>
          <w:tcPr>
            <w:tcW w:type="dxa" w:w="1484"/>
          </w:tcPr>
          <w:p>
            <w:pPr>
              <w:spacing w:after="0"/>
              <w:jc w:val="left"/>
            </w:pPr>
            <w:r>
              <w:rPr>
                <w:sz w:val="16"/>
              </w:rPr>
              <w:t>342 days (about 11.2 months), 2005-06-01 to 2006-05-08, a run of 12 consecutive Storm Events drought records, zone-level</w:t>
            </w:r>
          </w:p>
        </w:tc>
        <w:tc>
          <w:tcPr>
            <w:tcW w:type="dxa" w:w="1419"/>
          </w:tcPr>
          <w:p>
            <w:pPr>
              <w:spacing w:after="0"/>
              <w:jc w:val="left"/>
            </w:pPr>
            <w:r>
              <w:rPr>
                <w:sz w:val="16"/>
              </w:rPr>
              <w:t>Drought, 2006-10-01, $500,000 property; $500,000 crops (zone total, 2006 dollars)</w:t>
            </w:r>
          </w:p>
        </w:tc>
        <w:tc>
          <w:tcPr>
            <w:tcW w:type="dxa" w:w="3081"/>
          </w:tcPr>
          <w:p>
            <w:pPr>
              <w:spacing w:after="0"/>
              <w:jc w:val="left"/>
            </w:pPr>
            <w:r>
              <w:rPr>
                <w:sz w:val="16"/>
              </w:rPr>
              <w:t>Countywide (zone-level records).</w:t>
            </w:r>
          </w:p>
        </w:tc>
        <w:tc>
          <w:tcPr>
            <w:tcW w:type="dxa" w:w="14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6"/>
          </w:tcPr>
          <w:p>
            <w:pPr>
              <w:spacing w:after="0"/>
              <w:jc w:val="left"/>
            </w:pPr>
            <w:r>
              <w:rPr>
                <w:sz w:val="16"/>
              </w:rPr>
              <w:t>Earthquake</w:t>
            </w:r>
          </w:p>
        </w:tc>
        <w:tc>
          <w:tcPr>
            <w:tcW w:type="dxa" w:w="1732"/>
          </w:tcPr>
          <w:p>
            <w:pPr>
              <w:spacing w:after="0"/>
              <w:jc w:val="left"/>
            </w:pPr>
            <w:r>
              <w:rPr>
                <w:sz w:val="16"/>
              </w:rPr>
              <w:t>Modified Mercalli (local data)</w:t>
            </w:r>
          </w:p>
        </w:tc>
        <w:tc>
          <w:tcPr>
            <w:tcW w:type="dxa" w:w="1593"/>
          </w:tcPr>
          <w:p>
            <w:pPr>
              <w:spacing w:after="0"/>
              <w:jc w:val="right"/>
            </w:pPr>
            <w:r>
              <w:rPr>
                <w:sz w:val="16"/>
              </w:rPr>
              <w:t>0</w:t>
            </w:r>
          </w:p>
        </w:tc>
        <w:tc>
          <w:tcPr>
            <w:tcW w:type="dxa" w:w="1663"/>
          </w:tcPr>
          <w:p>
            <w:pPr>
              <w:spacing w:after="0"/>
              <w:jc w:val="left"/>
            </w:pPr>
          </w:p>
        </w:tc>
        <w:tc>
          <w:tcPr>
            <w:tcW w:type="dxa" w:w="1484"/>
          </w:tcPr>
          <w:p>
            <w:pPr>
              <w:spacing w:after="0"/>
              <w:jc w:val="left"/>
            </w:pPr>
          </w:p>
        </w:tc>
        <w:tc>
          <w:tcPr>
            <w:tcW w:type="dxa" w:w="1419"/>
          </w:tcPr>
          <w:p>
            <w:pPr>
              <w:spacing w:after="0"/>
              <w:jc w:val="left"/>
            </w:pPr>
          </w:p>
        </w:tc>
        <w:tc>
          <w:tcPr>
            <w:tcW w:type="dxa" w:w="3081"/>
          </w:tcPr>
          <w:p>
            <w:pPr>
              <w:spacing w:after="0"/>
              <w:jc w:val="left"/>
            </w:pPr>
          </w:p>
        </w:tc>
        <w:tc>
          <w:tcPr>
            <w:tcW w:type="dxa" w:w="1473"/>
          </w:tcPr>
          <w:p>
            <w:pPr>
              <w:spacing w:after="0"/>
              <w:jc w:val="left"/>
            </w:pPr>
            <w:r>
              <w:rPr>
                <w:sz w:val="16"/>
              </w:rPr>
              <w:t>Storm Events does not record earthquakes; the USGS earthquake catalog is the source.</w:t>
            </w:r>
          </w:p>
        </w:tc>
      </w:tr>
      <w:tr>
        <w:trPr>
          <w:cantSplit/>
        </w:trPr>
        <w:tc>
          <w:tcPr>
            <w:tcW w:type="dxa" w:w="1666"/>
          </w:tcPr>
          <w:p>
            <w:pPr>
              <w:spacing w:after="0"/>
              <w:jc w:val="left"/>
            </w:pPr>
            <w:r>
              <w:rPr>
                <w:sz w:val="16"/>
              </w:rPr>
              <w:t>Hail</w:t>
            </w:r>
          </w:p>
        </w:tc>
        <w:tc>
          <w:tcPr>
            <w:tcW w:type="dxa" w:w="1732"/>
          </w:tcPr>
          <w:p>
            <w:pPr>
              <w:spacing w:after="0"/>
              <w:jc w:val="left"/>
            </w:pPr>
            <w:r>
              <w:rPr>
                <w:sz w:val="16"/>
              </w:rPr>
              <w:t>hail size (inches)</w:t>
            </w:r>
          </w:p>
        </w:tc>
        <w:tc>
          <w:tcPr>
            <w:tcW w:type="dxa" w:w="1593"/>
          </w:tcPr>
          <w:p>
            <w:pPr>
              <w:spacing w:after="0"/>
              <w:jc w:val="right"/>
            </w:pPr>
            <w:r>
              <w:rPr>
                <w:sz w:val="16"/>
              </w:rPr>
              <w:t>1,422 records, 1955 to 2026</w:t>
            </w:r>
          </w:p>
        </w:tc>
        <w:tc>
          <w:tcPr>
            <w:tcW w:type="dxa" w:w="1663"/>
          </w:tcPr>
          <w:p>
            <w:pPr>
              <w:spacing w:after="0"/>
              <w:jc w:val="left"/>
            </w:pPr>
            <w:r>
              <w:rPr>
                <w:sz w:val="16"/>
              </w:rPr>
              <w:t>0.75 in to 5 in (median 1 in); 1,420 with a recorded value</w:t>
            </w:r>
          </w:p>
        </w:tc>
        <w:tc>
          <w:tcPr>
            <w:tcW w:type="dxa" w:w="1484"/>
          </w:tcPr>
          <w:p>
            <w:pPr>
              <w:spacing w:after="0"/>
              <w:jc w:val="left"/>
            </w:pPr>
            <w:r>
              <w:rPr>
                <w:sz w:val="16"/>
              </w:rPr>
              <w:t>5 in hail, 2023-06-12</w:t>
            </w:r>
          </w:p>
        </w:tc>
        <w:tc>
          <w:tcPr>
            <w:tcW w:type="dxa" w:w="1419"/>
          </w:tcPr>
          <w:p>
            <w:pPr>
              <w:spacing w:after="0"/>
              <w:jc w:val="left"/>
            </w:pPr>
            <w:r>
              <w:rPr>
                <w:sz w:val="16"/>
              </w:rPr>
              <w:t>Hail, 1995-04-29, $220,000,000 property; crops not recorded (1995 dollars)</w:t>
            </w:r>
          </w:p>
        </w:tc>
        <w:tc>
          <w:tcPr>
            <w:tcW w:type="dxa" w:w="3081"/>
          </w:tcPr>
          <w:p>
            <w:pPr>
              <w:spacing w:after="0"/>
              <w:jc w:val="left"/>
            </w:pPr>
            <w:r>
              <w:rPr>
                <w:sz w:val="16"/>
              </w:rPr>
              <w:t>Event records naming jurisdictions in the plan: Fort Worth city (131 records), Keller city (70 records), Arlington city (67 records), Benbrook city (58 records), Mansfield city (51 records), Crowley city (47 records), Grapevine city (39 records), Euless city (34 records), Haslet city (31 records), Bedford city (23 records); and 16 more jurisdictions (see the Excel file).</w:t>
            </w:r>
          </w:p>
        </w:tc>
        <w:tc>
          <w:tcPr>
            <w:tcW w:type="dxa" w:w="1473"/>
          </w:tcPr>
          <w:p>
            <w:pPr>
              <w:spacing w:after="0"/>
              <w:jc w:val="left"/>
            </w:pPr>
          </w:p>
        </w:tc>
      </w:tr>
      <w:tr>
        <w:trPr>
          <w:cantSplit/>
        </w:trPr>
        <w:tc>
          <w:tcPr>
            <w:tcW w:type="dxa" w:w="1666"/>
          </w:tcPr>
          <w:p>
            <w:pPr>
              <w:spacing w:after="0"/>
              <w:jc w:val="left"/>
            </w:pPr>
            <w:r>
              <w:rPr>
                <w:sz w:val="16"/>
              </w:rPr>
              <w:t>Excessive Heat, Heat</w:t>
            </w:r>
          </w:p>
        </w:tc>
        <w:tc>
          <w:tcPr>
            <w:tcW w:type="dxa" w:w="1732"/>
          </w:tcPr>
          <w:p>
            <w:pPr>
              <w:spacing w:after="0"/>
              <w:jc w:val="left"/>
            </w:pPr>
            <w:r>
              <w:rPr>
                <w:sz w:val="16"/>
              </w:rPr>
              <w:t>heat index (in event narratives)</w:t>
            </w:r>
          </w:p>
        </w:tc>
        <w:tc>
          <w:tcPr>
            <w:tcW w:type="dxa" w:w="1593"/>
          </w:tcPr>
          <w:p>
            <w:pPr>
              <w:spacing w:after="0"/>
              <w:jc w:val="right"/>
            </w:pPr>
            <w:r>
              <w:rPr>
                <w:sz w:val="16"/>
              </w:rPr>
              <w:t>72 records, 1996 to 2026 (72 zone-level)</w:t>
            </w:r>
          </w:p>
        </w:tc>
        <w:tc>
          <w:tcPr>
            <w:tcW w:type="dxa" w:w="1663"/>
          </w:tcPr>
          <w:p>
            <w:pPr>
              <w:spacing w:after="0"/>
              <w:jc w:val="left"/>
            </w:pPr>
            <w:r>
              <w:rPr>
                <w:sz w:val="16"/>
              </w:rPr>
              <w:t>1 day to 85 days (median 4 days); 47 with a recorded value</w:t>
            </w:r>
          </w:p>
        </w:tc>
        <w:tc>
          <w:tcPr>
            <w:tcW w:type="dxa" w:w="1484"/>
          </w:tcPr>
          <w:p>
            <w:pPr>
              <w:spacing w:after="0"/>
              <w:jc w:val="left"/>
            </w:pPr>
            <w:r>
              <w:rPr>
                <w:sz w:val="16"/>
              </w:rPr>
              <w:t>July 2000 to September 2000 (3 monthly summary records), 2 direct deaths, zone-level</w:t>
            </w:r>
          </w:p>
        </w:tc>
        <w:tc>
          <w:tcPr>
            <w:tcW w:type="dxa" w:w="1419"/>
          </w:tcPr>
          <w:p>
            <w:pPr>
              <w:spacing w:after="0"/>
              <w:jc w:val="left"/>
            </w:pPr>
          </w:p>
        </w:tc>
        <w:tc>
          <w:tcPr>
            <w:tcW w:type="dxa" w:w="3081"/>
          </w:tcPr>
          <w:p>
            <w:pPr>
              <w:spacing w:after="0"/>
              <w:jc w:val="left"/>
            </w:pPr>
            <w:r>
              <w:rPr>
                <w:sz w:val="16"/>
              </w:rPr>
              <w:t>Countywide (zone-level records).</w:t>
            </w:r>
          </w:p>
        </w:tc>
        <w:tc>
          <w:tcPr>
            <w:tcW w:type="dxa" w:w="1473"/>
          </w:tcPr>
          <w:p>
            <w:pPr>
              <w:spacing w:after="0"/>
              <w:jc w:val="left"/>
            </w:pPr>
          </w:p>
        </w:tc>
      </w:tr>
      <w:tr>
        <w:trPr>
          <w:cantSplit/>
        </w:trPr>
        <w:tc>
          <w:tcPr>
            <w:tcW w:type="dxa" w:w="1666"/>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93"/>
          </w:tcPr>
          <w:p>
            <w:pPr>
              <w:spacing w:after="0"/>
              <w:jc w:val="right"/>
            </w:pPr>
            <w:r>
              <w:rPr>
                <w:sz w:val="16"/>
              </w:rPr>
              <w:t>0</w:t>
            </w:r>
          </w:p>
        </w:tc>
        <w:tc>
          <w:tcPr>
            <w:tcW w:type="dxa" w:w="1663"/>
          </w:tcPr>
          <w:p>
            <w:pPr>
              <w:spacing w:after="0"/>
              <w:jc w:val="left"/>
            </w:pPr>
          </w:p>
        </w:tc>
        <w:tc>
          <w:tcPr>
            <w:tcW w:type="dxa" w:w="1484"/>
          </w:tcPr>
          <w:p>
            <w:pPr>
              <w:spacing w:after="0"/>
              <w:jc w:val="left"/>
            </w:pPr>
          </w:p>
        </w:tc>
        <w:tc>
          <w:tcPr>
            <w:tcW w:type="dxa" w:w="1419"/>
          </w:tcPr>
          <w:p>
            <w:pPr>
              <w:spacing w:after="0"/>
              <w:jc w:val="left"/>
            </w:pPr>
          </w:p>
        </w:tc>
        <w:tc>
          <w:tcPr>
            <w:tcW w:type="dxa" w:w="3081"/>
          </w:tcPr>
          <w:p>
            <w:pPr>
              <w:spacing w:after="0"/>
              <w:jc w:val="left"/>
            </w:pPr>
          </w:p>
        </w:tc>
        <w:tc>
          <w:tcPr>
            <w:tcW w:type="dxa" w:w="14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66"/>
          </w:tcPr>
          <w:p>
            <w:pPr>
              <w:spacing w:after="0"/>
              <w:jc w:val="left"/>
            </w:pPr>
            <w:r>
              <w:rPr>
                <w:sz w:val="16"/>
              </w:rPr>
              <w:t>Ice Storm</w:t>
            </w:r>
          </w:p>
        </w:tc>
        <w:tc>
          <w:tcPr>
            <w:tcW w:type="dxa" w:w="1732"/>
          </w:tcPr>
          <w:p>
            <w:pPr>
              <w:spacing w:after="0"/>
              <w:jc w:val="left"/>
            </w:pPr>
            <w:r>
              <w:rPr>
                <w:sz w:val="16"/>
              </w:rPr>
              <w:t>Sperry-Piltz ice scale (local data)</w:t>
            </w:r>
          </w:p>
        </w:tc>
        <w:tc>
          <w:tcPr>
            <w:tcW w:type="dxa" w:w="1593"/>
          </w:tcPr>
          <w:p>
            <w:pPr>
              <w:spacing w:after="0"/>
              <w:jc w:val="right"/>
            </w:pPr>
            <w:r>
              <w:rPr>
                <w:sz w:val="16"/>
              </w:rPr>
              <w:t>6 records, 1998 to 2023 (6 zone-level)</w:t>
            </w:r>
          </w:p>
        </w:tc>
        <w:tc>
          <w:tcPr>
            <w:tcW w:type="dxa" w:w="1663"/>
          </w:tcPr>
          <w:p>
            <w:pPr>
              <w:spacing w:after="0"/>
              <w:jc w:val="left"/>
            </w:pPr>
          </w:p>
        </w:tc>
        <w:tc>
          <w:tcPr>
            <w:tcW w:type="dxa" w:w="1484"/>
          </w:tcPr>
          <w:p>
            <w:pPr>
              <w:spacing w:after="0"/>
              <w:jc w:val="left"/>
            </w:pPr>
            <w:r>
              <w:rPr>
                <w:sz w:val="16"/>
              </w:rPr>
              <w:t>Ice Storm, 2011-02-01, $500,000 property; $0 crops (2011 dollars); NWS zone TXZ118</w:t>
            </w:r>
          </w:p>
        </w:tc>
        <w:tc>
          <w:tcPr>
            <w:tcW w:type="dxa" w:w="1419"/>
          </w:tcPr>
          <w:p>
            <w:pPr>
              <w:spacing w:after="0"/>
              <w:jc w:val="left"/>
            </w:pPr>
          </w:p>
        </w:tc>
        <w:tc>
          <w:tcPr>
            <w:tcW w:type="dxa" w:w="3081"/>
          </w:tcPr>
          <w:p>
            <w:pPr>
              <w:spacing w:after="0"/>
              <w:jc w:val="left"/>
            </w:pPr>
            <w:r>
              <w:rPr>
                <w:sz w:val="16"/>
              </w:rPr>
              <w:t>Countywide (zone-level records).</w:t>
            </w:r>
          </w:p>
        </w:tc>
        <w:tc>
          <w:tcPr>
            <w:tcW w:type="dxa" w:w="1473"/>
          </w:tcPr>
          <w:p>
            <w:pPr>
              <w:spacing w:after="0"/>
              <w:jc w:val="left"/>
            </w:pPr>
          </w:p>
        </w:tc>
      </w:tr>
      <w:tr>
        <w:trPr>
          <w:cantSplit/>
        </w:trPr>
        <w:tc>
          <w:tcPr>
            <w:tcW w:type="dxa" w:w="1666"/>
          </w:tcPr>
          <w:p>
            <w:pPr>
              <w:spacing w:after="0"/>
              <w:jc w:val="left"/>
            </w:pPr>
            <w:r>
              <w:rPr>
                <w:sz w:val="16"/>
              </w:rPr>
              <w:t>Flash Flood, Flood, Lakeshore Flood</w:t>
            </w:r>
          </w:p>
        </w:tc>
        <w:tc>
          <w:tcPr>
            <w:tcW w:type="dxa" w:w="1732"/>
          </w:tcPr>
          <w:p>
            <w:pPr>
              <w:spacing w:after="0"/>
              <w:jc w:val="left"/>
            </w:pPr>
            <w:r>
              <w:rPr>
                <w:sz w:val="16"/>
              </w:rPr>
              <w:t>damage and flood days (flood depth: FIRM)</w:t>
            </w:r>
          </w:p>
        </w:tc>
        <w:tc>
          <w:tcPr>
            <w:tcW w:type="dxa" w:w="1593"/>
          </w:tcPr>
          <w:p>
            <w:pPr>
              <w:spacing w:after="0"/>
              <w:jc w:val="right"/>
            </w:pPr>
            <w:r>
              <w:rPr>
                <w:sz w:val="16"/>
              </w:rPr>
              <w:t>316 records, 1996 to 2026 (1 zone-level)</w:t>
            </w:r>
          </w:p>
        </w:tc>
        <w:tc>
          <w:tcPr>
            <w:tcW w:type="dxa" w:w="1663"/>
          </w:tcPr>
          <w:p>
            <w:pPr>
              <w:spacing w:after="0"/>
              <w:jc w:val="left"/>
            </w:pPr>
          </w:p>
        </w:tc>
        <w:tc>
          <w:tcPr>
            <w:tcW w:type="dxa" w:w="1484"/>
          </w:tcPr>
          <w:p>
            <w:pPr>
              <w:spacing w:after="0"/>
              <w:jc w:val="left"/>
            </w:pPr>
            <w:r>
              <w:rPr>
                <w:sz w:val="16"/>
              </w:rPr>
              <w:t>Flash Flood, 2007-06-17, $30,000,000 property; $0 crops (2007 dollars), 1 direct death</w:t>
            </w:r>
          </w:p>
        </w:tc>
        <w:tc>
          <w:tcPr>
            <w:tcW w:type="dxa" w:w="1419"/>
          </w:tcPr>
          <w:p>
            <w:pPr>
              <w:spacing w:after="0"/>
              <w:jc w:val="left"/>
            </w:pPr>
          </w:p>
        </w:tc>
        <w:tc>
          <w:tcPr>
            <w:tcW w:type="dxa" w:w="3081"/>
          </w:tcPr>
          <w:p>
            <w:pPr>
              <w:spacing w:after="0"/>
              <w:jc w:val="left"/>
            </w:pPr>
            <w:r>
              <w:rPr>
                <w:sz w:val="16"/>
              </w:rPr>
              <w:t>Event records naming jurisdictions in the plan: Fort Worth city (87 records), Arlington city (26 records), Keller city (16 records), Azle city (12 records), Haltom City city (11 records), Mansfield city (11 records), Hurst city (9 records), North Richland Hills city (9 records), Saginaw city (7 records), Everman city (6 records); and 15 more jurisdictions (see the Excel file). Zone-level records (1) apply countywide.</w:t>
            </w:r>
          </w:p>
        </w:tc>
        <w:tc>
          <w:tcPr>
            <w:tcW w:type="dxa" w:w="14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66"/>
          </w:tcPr>
          <w:p>
            <w:pPr>
              <w:spacing w:after="0"/>
              <w:jc w:val="left"/>
            </w:pPr>
            <w:r>
              <w:rPr>
                <w:sz w:val="16"/>
              </w:rPr>
              <w:t>Debris Flow</w:t>
            </w:r>
          </w:p>
        </w:tc>
        <w:tc>
          <w:tcPr>
            <w:tcW w:type="dxa" w:w="1732"/>
          </w:tcPr>
          <w:p>
            <w:pPr>
              <w:spacing w:after="0"/>
              <w:jc w:val="left"/>
            </w:pPr>
            <w:r>
              <w:rPr>
                <w:sz w:val="16"/>
              </w:rPr>
              <w:t>none (count and damage only)</w:t>
            </w:r>
          </w:p>
        </w:tc>
        <w:tc>
          <w:tcPr>
            <w:tcW w:type="dxa" w:w="1593"/>
          </w:tcPr>
          <w:p>
            <w:pPr>
              <w:spacing w:after="0"/>
              <w:jc w:val="right"/>
            </w:pPr>
            <w:r>
              <w:rPr>
                <w:sz w:val="16"/>
              </w:rPr>
              <w:t>0</w:t>
            </w:r>
          </w:p>
        </w:tc>
        <w:tc>
          <w:tcPr>
            <w:tcW w:type="dxa" w:w="1663"/>
          </w:tcPr>
          <w:p>
            <w:pPr>
              <w:spacing w:after="0"/>
              <w:jc w:val="left"/>
            </w:pPr>
          </w:p>
        </w:tc>
        <w:tc>
          <w:tcPr>
            <w:tcW w:type="dxa" w:w="1484"/>
          </w:tcPr>
          <w:p>
            <w:pPr>
              <w:spacing w:after="0"/>
              <w:jc w:val="left"/>
            </w:pPr>
          </w:p>
        </w:tc>
        <w:tc>
          <w:tcPr>
            <w:tcW w:type="dxa" w:w="1419"/>
          </w:tcPr>
          <w:p>
            <w:pPr>
              <w:spacing w:after="0"/>
              <w:jc w:val="left"/>
            </w:pPr>
          </w:p>
        </w:tc>
        <w:tc>
          <w:tcPr>
            <w:tcW w:type="dxa" w:w="3081"/>
          </w:tcPr>
          <w:p>
            <w:pPr>
              <w:spacing w:after="0"/>
              <w:jc w:val="left"/>
            </w:pPr>
          </w:p>
        </w:tc>
        <w:tc>
          <w:tcPr>
            <w:tcW w:type="dxa" w:w="1473"/>
          </w:tcPr>
          <w:p>
            <w:pPr>
              <w:spacing w:after="0"/>
              <w:jc w:val="left"/>
            </w:pPr>
          </w:p>
        </w:tc>
      </w:tr>
      <w:tr>
        <w:trPr>
          <w:cantSplit/>
        </w:trPr>
        <w:tc>
          <w:tcPr>
            <w:tcW w:type="dxa" w:w="1666"/>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93"/>
          </w:tcPr>
          <w:p>
            <w:pPr>
              <w:spacing w:after="0"/>
              <w:jc w:val="right"/>
            </w:pPr>
            <w:r>
              <w:rPr>
                <w:sz w:val="16"/>
              </w:rPr>
              <w:t>91 records, 1996 to 2026</w:t>
            </w:r>
          </w:p>
        </w:tc>
        <w:tc>
          <w:tcPr>
            <w:tcW w:type="dxa" w:w="1663"/>
          </w:tcPr>
          <w:p>
            <w:pPr>
              <w:spacing w:after="0"/>
              <w:jc w:val="left"/>
            </w:pPr>
          </w:p>
        </w:tc>
        <w:tc>
          <w:tcPr>
            <w:tcW w:type="dxa" w:w="1484"/>
          </w:tcPr>
          <w:p>
            <w:pPr>
              <w:spacing w:after="0"/>
              <w:jc w:val="left"/>
            </w:pPr>
            <w:r>
              <w:rPr>
                <w:sz w:val="16"/>
              </w:rPr>
              <w:t>Lightning, 2026-04-25, $750,000 property; $0 crops (2026 dollars), 2 direct deaths</w:t>
            </w:r>
          </w:p>
        </w:tc>
        <w:tc>
          <w:tcPr>
            <w:tcW w:type="dxa" w:w="1419"/>
          </w:tcPr>
          <w:p>
            <w:pPr>
              <w:spacing w:after="0"/>
              <w:jc w:val="left"/>
            </w:pPr>
            <w:r>
              <w:rPr>
                <w:sz w:val="16"/>
              </w:rPr>
              <w:t>Lightning, 2010-11-02, $1,000,000 property; $0 crops (2010 dollars)</w:t>
            </w:r>
          </w:p>
        </w:tc>
        <w:tc>
          <w:tcPr>
            <w:tcW w:type="dxa" w:w="3081"/>
          </w:tcPr>
          <w:p>
            <w:pPr>
              <w:spacing w:after="0"/>
              <w:jc w:val="left"/>
            </w:pPr>
            <w:r>
              <w:rPr>
                <w:sz w:val="16"/>
              </w:rPr>
              <w:t>Event records naming jurisdictions in the plan: Fort Worth city (18 records), Arlington city (11 records), Keller city (5 records), Grapevine city (4 records), Bedford city (3 records), Colleyville city (3 records), Hurst city (3 records), Euless city (2 records), Haltom City city (2 records), Lake Worth city (2 records); and 7 more jurisdictions (see the Excel file).</w:t>
            </w:r>
          </w:p>
        </w:tc>
        <w:tc>
          <w:tcPr>
            <w:tcW w:type="dxa" w:w="1473"/>
          </w:tcPr>
          <w:p>
            <w:pPr>
              <w:spacing w:after="0"/>
              <w:jc w:val="left"/>
            </w:pPr>
            <w:r>
              <w:rPr>
                <w:sz w:val="16"/>
              </w:rPr>
              <w:t>Storm Events lists lightning with damage or casualties.</w:t>
            </w:r>
          </w:p>
        </w:tc>
      </w:tr>
      <w:tr>
        <w:trPr>
          <w:cantSplit/>
        </w:trPr>
        <w:tc>
          <w:tcPr>
            <w:tcW w:type="dxa" w:w="1666"/>
          </w:tcPr>
          <w:p>
            <w:pPr>
              <w:spacing w:after="0"/>
              <w:jc w:val="left"/>
            </w:pPr>
            <w:r>
              <w:rPr>
                <w:sz w:val="16"/>
              </w:rPr>
              <w:t>High Wind and Strong Wind (outside NRI's Strong Wind definition)</w:t>
            </w:r>
          </w:p>
        </w:tc>
        <w:tc>
          <w:tcPr>
            <w:tcW w:type="dxa" w:w="1732"/>
          </w:tcPr>
          <w:p>
            <w:pPr>
              <w:spacing w:after="0"/>
              <w:jc w:val="left"/>
            </w:pPr>
            <w:r>
              <w:rPr>
                <w:sz w:val="16"/>
              </w:rPr>
              <w:t>wind speed (kt and mph)</w:t>
            </w:r>
          </w:p>
        </w:tc>
        <w:tc>
          <w:tcPr>
            <w:tcW w:type="dxa" w:w="1593"/>
          </w:tcPr>
          <w:p>
            <w:pPr>
              <w:spacing w:after="0"/>
              <w:jc w:val="right"/>
            </w:pPr>
            <w:r>
              <w:rPr>
                <w:sz w:val="16"/>
              </w:rPr>
              <w:t>23 records, 1996 to 2026 (23 zone-level)</w:t>
            </w:r>
          </w:p>
        </w:tc>
        <w:tc>
          <w:tcPr>
            <w:tcW w:type="dxa" w:w="1663"/>
          </w:tcPr>
          <w:p>
            <w:pPr>
              <w:spacing w:after="0"/>
              <w:jc w:val="left"/>
            </w:pPr>
            <w:r>
              <w:rPr>
                <w:sz w:val="16"/>
              </w:rPr>
              <w:t>30 kt (35 mph) to 60 kt (69 mph) (median 48.5 kt (56 mph)); 22 with a recorded value</w:t>
            </w:r>
          </w:p>
        </w:tc>
        <w:tc>
          <w:tcPr>
            <w:tcW w:type="dxa" w:w="1484"/>
          </w:tcPr>
          <w:p>
            <w:pPr>
              <w:spacing w:after="0"/>
              <w:jc w:val="left"/>
            </w:pPr>
            <w:r>
              <w:rPr>
                <w:sz w:val="16"/>
              </w:rPr>
              <w:t>60 kt (69 mph) measured sustained, High Wind, 2006-05-03; NWS zone TXZ118</w:t>
            </w:r>
          </w:p>
        </w:tc>
        <w:tc>
          <w:tcPr>
            <w:tcW w:type="dxa" w:w="1419"/>
          </w:tcPr>
          <w:p>
            <w:pPr>
              <w:spacing w:after="0"/>
              <w:jc w:val="left"/>
            </w:pPr>
            <w:r>
              <w:rPr>
                <w:sz w:val="16"/>
              </w:rPr>
              <w:t>High Wind, 2007-02-24, $225,000 property; $0 crops (zone total, 2007 dollars)</w:t>
            </w:r>
          </w:p>
        </w:tc>
        <w:tc>
          <w:tcPr>
            <w:tcW w:type="dxa" w:w="3081"/>
          </w:tcPr>
          <w:p>
            <w:pPr>
              <w:spacing w:after="0"/>
              <w:jc w:val="left"/>
            </w:pPr>
            <w:r>
              <w:rPr>
                <w:sz w:val="16"/>
              </w:rPr>
              <w:t>Countywide (zone-level records).</w:t>
            </w:r>
          </w:p>
        </w:tc>
        <w:tc>
          <w:tcPr>
            <w:tcW w:type="dxa" w:w="1473"/>
          </w:tcPr>
          <w:p>
            <w:pPr>
              <w:spacing w:after="0"/>
              <w:jc w:val="left"/>
            </w:pPr>
          </w:p>
        </w:tc>
      </w:tr>
      <w:tr>
        <w:trPr>
          <w:cantSplit/>
        </w:trPr>
        <w:tc>
          <w:tcPr>
            <w:tcW w:type="dxa" w:w="1666"/>
          </w:tcPr>
          <w:p>
            <w:pPr>
              <w:spacing w:after="0"/>
              <w:jc w:val="left"/>
            </w:pPr>
            <w:r>
              <w:rPr>
                <w:sz w:val="16"/>
              </w:rPr>
              <w:t>Thunderstorm Wind</w:t>
            </w:r>
          </w:p>
        </w:tc>
        <w:tc>
          <w:tcPr>
            <w:tcW w:type="dxa" w:w="1732"/>
          </w:tcPr>
          <w:p>
            <w:pPr>
              <w:spacing w:after="0"/>
              <w:jc w:val="left"/>
            </w:pPr>
            <w:r>
              <w:rPr>
                <w:sz w:val="16"/>
              </w:rPr>
              <w:t>wind speed (kt and mph)</w:t>
            </w:r>
          </w:p>
        </w:tc>
        <w:tc>
          <w:tcPr>
            <w:tcW w:type="dxa" w:w="1593"/>
          </w:tcPr>
          <w:p>
            <w:pPr>
              <w:spacing w:after="0"/>
              <w:jc w:val="right"/>
            </w:pPr>
            <w:r>
              <w:rPr>
                <w:sz w:val="16"/>
              </w:rPr>
              <w:t>957 records, 1955 to 2026</w:t>
            </w:r>
          </w:p>
        </w:tc>
        <w:tc>
          <w:tcPr>
            <w:tcW w:type="dxa" w:w="1663"/>
          </w:tcPr>
          <w:p>
            <w:pPr>
              <w:spacing w:after="0"/>
              <w:jc w:val="left"/>
            </w:pPr>
            <w:r>
              <w:rPr>
                <w:sz w:val="16"/>
              </w:rPr>
              <w:t>35 kt (40 mph) to 100 kt (115 mph) (median 55 kt (63 mph)); 735 with a recorded value</w:t>
            </w:r>
          </w:p>
        </w:tc>
        <w:tc>
          <w:tcPr>
            <w:tcW w:type="dxa" w:w="1484"/>
          </w:tcPr>
          <w:p>
            <w:pPr>
              <w:spacing w:after="0"/>
              <w:jc w:val="left"/>
            </w:pPr>
            <w:r>
              <w:rPr>
                <w:sz w:val="16"/>
              </w:rPr>
              <w:t>100 kt (115 mph), measurement type not recorded, Thunderstorm Wind, 1976-04-19; same speed and measurement basis also recorded on 1960-05-04</w:t>
            </w:r>
          </w:p>
        </w:tc>
        <w:tc>
          <w:tcPr>
            <w:tcW w:type="dxa" w:w="1419"/>
          </w:tcPr>
          <w:p>
            <w:pPr>
              <w:spacing w:after="0"/>
              <w:jc w:val="left"/>
            </w:pPr>
            <w:r>
              <w:rPr>
                <w:sz w:val="16"/>
              </w:rPr>
              <w:t>Thunderstorm Wind, 2025-03-04, $7,000,000 property; $0 crops (2025 dollars)</w:t>
            </w:r>
          </w:p>
        </w:tc>
        <w:tc>
          <w:tcPr>
            <w:tcW w:type="dxa" w:w="3081"/>
          </w:tcPr>
          <w:p>
            <w:pPr>
              <w:spacing w:after="0"/>
              <w:jc w:val="left"/>
            </w:pPr>
            <w:r>
              <w:rPr>
                <w:sz w:val="16"/>
              </w:rPr>
              <w:t>Event records naming jurisdictions in the plan: Fort Worth city (94 records), Arlington city (52 records), Grapevine city (37 records), Haslet city (33 records), Saginaw city (29 records), Keller city (27 records), Watauga city (25 records), Benbrook city (21 records), Mansfield city (18 records), North Richland Hills city (17 records); and 15 more jurisdictions (see the Excel file).</w:t>
            </w:r>
          </w:p>
        </w:tc>
        <w:tc>
          <w:tcPr>
            <w:tcW w:type="dxa" w:w="1473"/>
          </w:tcPr>
          <w:p>
            <w:pPr>
              <w:spacing w:after="0"/>
              <w:jc w:val="left"/>
            </w:pPr>
            <w:r>
              <w:rPr>
                <w:sz w:val="16"/>
              </w:rPr>
              <w:t>Speeds under 20 kt (likely entry errors) are left out of the observed range.</w:t>
            </w:r>
          </w:p>
        </w:tc>
      </w:tr>
      <w:tr>
        <w:trPr>
          <w:cantSplit/>
        </w:trPr>
        <w:tc>
          <w:tcPr>
            <w:tcW w:type="dxa" w:w="1666"/>
          </w:tcPr>
          <w:p>
            <w:pPr>
              <w:spacing w:after="0"/>
              <w:jc w:val="left"/>
            </w:pPr>
            <w:r>
              <w:rPr>
                <w:sz w:val="16"/>
              </w:rPr>
              <w:t>Tornado</w:t>
            </w:r>
          </w:p>
        </w:tc>
        <w:tc>
          <w:tcPr>
            <w:tcW w:type="dxa" w:w="1732"/>
          </w:tcPr>
          <w:p>
            <w:pPr>
              <w:spacing w:after="0"/>
              <w:jc w:val="left"/>
            </w:pPr>
            <w:r>
              <w:rPr>
                <w:sz w:val="16"/>
              </w:rPr>
              <w:t>Enhanced Fujita (Fujita before Feb 2007)</w:t>
            </w:r>
          </w:p>
        </w:tc>
        <w:tc>
          <w:tcPr>
            <w:tcW w:type="dxa" w:w="1593"/>
          </w:tcPr>
          <w:p>
            <w:pPr>
              <w:spacing w:after="0"/>
              <w:jc w:val="right"/>
            </w:pPr>
            <w:r>
              <w:rPr>
                <w:sz w:val="16"/>
              </w:rPr>
              <w:t>110 records, 1956 to 2022</w:t>
            </w:r>
          </w:p>
        </w:tc>
        <w:tc>
          <w:tcPr>
            <w:tcW w:type="dxa" w:w="1663"/>
          </w:tcPr>
          <w:p>
            <w:pPr>
              <w:spacing w:after="0"/>
              <w:jc w:val="left"/>
            </w:pPr>
            <w:r>
              <w:rPr>
                <w:sz w:val="16"/>
              </w:rPr>
              <w:t>F/EF0 to F/EF3 (median F/EF1); 107 with a recorded value</w:t>
            </w:r>
          </w:p>
        </w:tc>
        <w:tc>
          <w:tcPr>
            <w:tcW w:type="dxa" w:w="1484"/>
          </w:tcPr>
          <w:p>
            <w:pPr>
              <w:spacing w:after="0"/>
              <w:jc w:val="left"/>
            </w:pPr>
            <w:r>
              <w:rPr>
                <w:sz w:val="16"/>
              </w:rPr>
              <w:t>F3 tornado, 2000-03-28, 4 mi within this county, 250 yd wide, damage not reported, 2 direct deaths, 80 direct injuries</w:t>
            </w:r>
          </w:p>
        </w:tc>
        <w:tc>
          <w:tcPr>
            <w:tcW w:type="dxa" w:w="1419"/>
          </w:tcPr>
          <w:p>
            <w:pPr>
              <w:spacing w:after="0"/>
              <w:jc w:val="left"/>
            </w:pPr>
            <w:r>
              <w:rPr>
                <w:sz w:val="16"/>
              </w:rPr>
              <w:t>Tornado, 2012-04-03, $200,000,000 property; $0 crops (2012 dollars)</w:t>
            </w:r>
          </w:p>
        </w:tc>
        <w:tc>
          <w:tcPr>
            <w:tcW w:type="dxa" w:w="3081"/>
          </w:tcPr>
          <w:p>
            <w:pPr>
              <w:spacing w:after="0"/>
              <w:jc w:val="left"/>
            </w:pPr>
            <w:r>
              <w:rPr>
                <w:sz w:val="16"/>
              </w:rPr>
              <w:t>Event records naming jurisdictions in the plan: Fort Worth city (8 records), Arlington city (5 records), Mansfield city (4 records), Benbrook city (3 records), Keller city (3 records), Euless city (2 records), Grapevine city (2 records), Haslet city (2 records), Lake Worth city (2 records), North Richland Hills city (2 records); and 5 more jurisdictions (see the Excel file).</w:t>
            </w:r>
          </w:p>
        </w:tc>
        <w:tc>
          <w:tcPr>
            <w:tcW w:type="dxa" w:w="14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66"/>
          </w:tcPr>
          <w:p>
            <w:pPr>
              <w:spacing w:after="0"/>
              <w:jc w:val="left"/>
            </w:pPr>
            <w:r>
              <w:rPr>
                <w:sz w:val="16"/>
              </w:rPr>
              <w:t>Wildfire</w:t>
            </w:r>
          </w:p>
        </w:tc>
        <w:tc>
          <w:tcPr>
            <w:tcW w:type="dxa" w:w="1732"/>
          </w:tcPr>
          <w:p>
            <w:pPr>
              <w:spacing w:after="0"/>
              <w:jc w:val="left"/>
            </w:pPr>
            <w:r>
              <w:rPr>
                <w:sz w:val="16"/>
              </w:rPr>
              <w:t>acres burned (local data)</w:t>
            </w:r>
          </w:p>
        </w:tc>
        <w:tc>
          <w:tcPr>
            <w:tcW w:type="dxa" w:w="1593"/>
          </w:tcPr>
          <w:p>
            <w:pPr>
              <w:spacing w:after="0"/>
              <w:jc w:val="right"/>
            </w:pPr>
            <w:r>
              <w:rPr>
                <w:sz w:val="16"/>
              </w:rPr>
              <w:t>7 records, 2005 to 2011 (7 zone-level)</w:t>
            </w:r>
          </w:p>
        </w:tc>
        <w:tc>
          <w:tcPr>
            <w:tcW w:type="dxa" w:w="1663"/>
          </w:tcPr>
          <w:p>
            <w:pPr>
              <w:spacing w:after="0"/>
              <w:jc w:val="left"/>
            </w:pPr>
          </w:p>
        </w:tc>
        <w:tc>
          <w:tcPr>
            <w:tcW w:type="dxa" w:w="1484"/>
          </w:tcPr>
          <w:p>
            <w:pPr>
              <w:spacing w:after="0"/>
              <w:jc w:val="left"/>
            </w:pPr>
            <w:r>
              <w:rPr>
                <w:sz w:val="16"/>
              </w:rPr>
              <w:t>Wildfire, 2011-07-28, $1,000,000 property; $0 crops (2011 dollars), 1 direct injury (reported for the zone); NWS zone TXZ118</w:t>
            </w:r>
          </w:p>
        </w:tc>
        <w:tc>
          <w:tcPr>
            <w:tcW w:type="dxa" w:w="1419"/>
          </w:tcPr>
          <w:p>
            <w:pPr>
              <w:spacing w:after="0"/>
              <w:jc w:val="left"/>
            </w:pPr>
          </w:p>
        </w:tc>
        <w:tc>
          <w:tcPr>
            <w:tcW w:type="dxa" w:w="3081"/>
          </w:tcPr>
          <w:p>
            <w:pPr>
              <w:spacing w:after="0"/>
              <w:jc w:val="left"/>
            </w:pPr>
            <w:r>
              <w:rPr>
                <w:sz w:val="16"/>
              </w:rPr>
              <w:t>Countywide (zone-level records).</w:t>
            </w:r>
          </w:p>
        </w:tc>
        <w:tc>
          <w:tcPr>
            <w:tcW w:type="dxa" w:w="1473"/>
          </w:tcPr>
          <w:p>
            <w:pPr>
              <w:spacing w:after="0"/>
              <w:jc w:val="left"/>
            </w:pPr>
          </w:p>
        </w:tc>
      </w:tr>
      <w:tr>
        <w:trPr>
          <w:cantSplit/>
        </w:trPr>
        <w:tc>
          <w:tcPr>
            <w:tcW w:type="dxa" w:w="1666"/>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 data)</w:t>
            </w:r>
          </w:p>
        </w:tc>
        <w:tc>
          <w:tcPr>
            <w:tcW w:type="dxa" w:w="1593"/>
          </w:tcPr>
          <w:p>
            <w:pPr>
              <w:spacing w:after="0"/>
              <w:jc w:val="right"/>
            </w:pPr>
            <w:r>
              <w:rPr>
                <w:sz w:val="16"/>
              </w:rPr>
              <w:t>53 records, 1996 to 2026 (53 zone-level)</w:t>
            </w:r>
          </w:p>
        </w:tc>
        <w:tc>
          <w:tcPr>
            <w:tcW w:type="dxa" w:w="1663"/>
          </w:tcPr>
          <w:p>
            <w:pPr>
              <w:spacing w:after="0"/>
              <w:jc w:val="left"/>
            </w:pPr>
          </w:p>
        </w:tc>
        <w:tc>
          <w:tcPr>
            <w:tcW w:type="dxa" w:w="1484"/>
          </w:tcPr>
          <w:p>
            <w:pPr>
              <w:spacing w:after="0"/>
              <w:jc w:val="left"/>
            </w:pPr>
            <w:r>
              <w:rPr>
                <w:sz w:val="16"/>
              </w:rPr>
              <w:t>Heavy Snow, 2010-02-11, $20,000,000 property; $0 crops (2010 dollars); NWS zone TXZ118</w:t>
            </w:r>
          </w:p>
        </w:tc>
        <w:tc>
          <w:tcPr>
            <w:tcW w:type="dxa" w:w="1419"/>
          </w:tcPr>
          <w:p>
            <w:pPr>
              <w:spacing w:after="0"/>
              <w:jc w:val="left"/>
            </w:pPr>
          </w:p>
        </w:tc>
        <w:tc>
          <w:tcPr>
            <w:tcW w:type="dxa" w:w="3081"/>
          </w:tcPr>
          <w:p>
            <w:pPr>
              <w:spacing w:after="0"/>
              <w:jc w:val="left"/>
            </w:pPr>
            <w:r>
              <w:rPr>
                <w:sz w:val="16"/>
              </w:rPr>
              <w:t>Countywide (zone-level records).</w:t>
            </w:r>
          </w:p>
        </w:tc>
        <w:tc>
          <w:tcPr>
            <w:tcW w:type="dxa" w:w="14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1"/>
        <w:gridCol w:w="2406"/>
        <w:gridCol w:w="3881"/>
        <w:gridCol w:w="2496"/>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1"/>
            <w:shd w:val="clear" w:color="auto" w:fill="E8E8E8"/>
          </w:tcPr>
          <w:p>
            <w:pPr>
              <w:spacing w:after="0"/>
              <w:jc w:val="left"/>
            </w:pPr>
            <w:r>
              <w:rPr>
                <w:b/>
                <w:sz w:val="16"/>
              </w:rPr>
              <w:t>Type</w:t>
            </w:r>
          </w:p>
        </w:tc>
        <w:tc>
          <w:tcPr>
            <w:tcW w:type="dxa" w:w="2406"/>
            <w:shd w:val="clear" w:color="auto" w:fill="E8E8E8"/>
          </w:tcPr>
          <w:p>
            <w:pPr>
              <w:spacing w:after="0"/>
              <w:jc w:val="left"/>
            </w:pPr>
            <w:r>
              <w:rPr>
                <w:b/>
                <w:sz w:val="16"/>
              </w:rPr>
              <w:t>Title</w:t>
            </w:r>
          </w:p>
        </w:tc>
        <w:tc>
          <w:tcPr>
            <w:tcW w:type="dxa" w:w="3881"/>
            <w:shd w:val="clear" w:color="auto" w:fill="E8E8E8"/>
          </w:tcPr>
          <w:p>
            <w:pPr>
              <w:spacing w:after="0"/>
              <w:jc w:val="left"/>
            </w:pPr>
            <w:r>
              <w:rPr>
                <w:b/>
                <w:sz w:val="16"/>
              </w:rPr>
              <w:t>Mapped hazard</w:t>
            </w:r>
          </w:p>
        </w:tc>
        <w:tc>
          <w:tcPr>
            <w:tcW w:type="dxa" w:w="24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31"/>
          </w:tcPr>
          <w:p>
            <w:pPr>
              <w:spacing w:after="0"/>
              <w:jc w:val="left"/>
            </w:pPr>
            <w:r>
              <w:rPr>
                <w:sz w:val="16"/>
              </w:rPr>
              <w:t>Major disaster</w:t>
            </w:r>
          </w:p>
        </w:tc>
        <w:tc>
          <w:tcPr>
            <w:tcW w:type="dxa" w:w="2406"/>
          </w:tcPr>
          <w:p>
            <w:pPr>
              <w:spacing w:after="0"/>
              <w:jc w:val="left"/>
            </w:pPr>
            <w:r>
              <w:rPr>
                <w:sz w:val="16"/>
              </w:rPr>
              <w:t>Severe Winter Storms</w:t>
            </w:r>
          </w:p>
        </w:tc>
        <w:tc>
          <w:tcPr>
            <w:tcW w:type="dxa" w:w="3881"/>
          </w:tcPr>
          <w:p>
            <w:pPr>
              <w:spacing w:after="0"/>
              <w:jc w:val="left"/>
            </w:pPr>
            <w:r>
              <w:rPr>
                <w:sz w:val="16"/>
              </w:rPr>
              <w:t>Ice Storm</w:t>
            </w:r>
          </w:p>
        </w:tc>
        <w:tc>
          <w:tcPr>
            <w:tcW w:type="dxa" w:w="2496"/>
          </w:tcPr>
          <w:p>
            <w:pPr>
              <w:spacing w:after="0"/>
              <w:jc w:val="right"/>
            </w:pPr>
            <w:r>
              <w:rPr>
                <w:sz w:val="16"/>
              </w:rPr>
              <w:t>$523,752.46</w:t>
            </w:r>
          </w:p>
        </w:tc>
        <w:tc>
          <w:tcPr>
            <w:tcW w:type="dxa" w:w="88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31"/>
          </w:tcPr>
          <w:p>
            <w:pPr>
              <w:spacing w:after="0"/>
              <w:jc w:val="left"/>
            </w:pPr>
            <w:r>
              <w:rPr>
                <w:sz w:val="16"/>
              </w:rPr>
              <w:t>Emergency</w:t>
            </w:r>
          </w:p>
        </w:tc>
        <w:tc>
          <w:tcPr>
            <w:tcW w:type="dxa" w:w="2406"/>
          </w:tcPr>
          <w:p>
            <w:pPr>
              <w:spacing w:after="0"/>
              <w:jc w:val="left"/>
            </w:pPr>
            <w:r>
              <w:rPr>
                <w:sz w:val="16"/>
              </w:rPr>
              <w:t>Severe Winter Storm</w:t>
            </w:r>
          </w:p>
        </w:tc>
        <w:tc>
          <w:tcPr>
            <w:tcW w:type="dxa" w:w="3881"/>
          </w:tcPr>
          <w:p>
            <w:pPr>
              <w:spacing w:after="0"/>
              <w:jc w:val="left"/>
            </w:pPr>
            <w:r>
              <w:rPr>
                <w:sz w:val="16"/>
              </w:rPr>
              <w:t>Ice Storm</w:t>
            </w:r>
          </w:p>
        </w:tc>
        <w:tc>
          <w:tcPr>
            <w:tcW w:type="dxa" w:w="2496"/>
          </w:tcPr>
          <w:p>
            <w:pPr>
              <w:spacing w:after="0"/>
              <w:jc w:val="right"/>
            </w:pPr>
            <w:r>
              <w:rPr>
                <w:sz w:val="16"/>
              </w:rPr>
              <w:t>no Public Assistance recorded</w:t>
            </w:r>
          </w:p>
        </w:tc>
        <w:tc>
          <w:tcPr>
            <w:tcW w:type="dxa" w:w="888"/>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31"/>
          </w:tcPr>
          <w:p>
            <w:pPr>
              <w:spacing w:after="0"/>
              <w:jc w:val="left"/>
            </w:pPr>
            <w:r>
              <w:rPr>
                <w:sz w:val="16"/>
              </w:rPr>
              <w:t>Emergency</w:t>
            </w:r>
          </w:p>
        </w:tc>
        <w:tc>
          <w:tcPr>
            <w:tcW w:type="dxa" w:w="2406"/>
          </w:tcPr>
          <w:p>
            <w:pPr>
              <w:spacing w:after="0"/>
              <w:jc w:val="left"/>
            </w:pPr>
            <w:r>
              <w:rPr>
                <w:sz w:val="16"/>
              </w:rPr>
              <w:t>Tropical Storms Marco and Laura</w:t>
            </w:r>
          </w:p>
        </w:tc>
        <w:tc>
          <w:tcPr>
            <w:tcW w:type="dxa" w:w="3881"/>
          </w:tcPr>
          <w:p>
            <w:pPr>
              <w:spacing w:after="0"/>
              <w:jc w:val="left"/>
            </w:pPr>
            <w:r>
              <w:rPr>
                <w:sz w:val="16"/>
              </w:rPr>
              <w:t>Hurricane</w:t>
            </w:r>
          </w:p>
        </w:tc>
        <w:tc>
          <w:tcPr>
            <w:tcW w:type="dxa" w:w="249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31"/>
          </w:tcPr>
          <w:p>
            <w:pPr>
              <w:spacing w:after="0"/>
              <w:jc w:val="left"/>
            </w:pPr>
            <w:r>
              <w:rPr>
                <w:sz w:val="16"/>
              </w:rPr>
              <w:t>Major disaster</w:t>
            </w:r>
          </w:p>
        </w:tc>
        <w:tc>
          <w:tcPr>
            <w:tcW w:type="dxa" w:w="2406"/>
          </w:tcPr>
          <w:p>
            <w:pPr>
              <w:spacing w:after="0"/>
              <w:jc w:val="left"/>
            </w:pPr>
            <w:r>
              <w:rPr>
                <w:sz w:val="16"/>
              </w:rPr>
              <w:t>COVID-19 Pandemic</w:t>
            </w:r>
          </w:p>
        </w:tc>
        <w:tc>
          <w:tcPr>
            <w:tcW w:type="dxa" w:w="3881"/>
          </w:tcPr>
          <w:p>
            <w:pPr>
              <w:spacing w:after="0"/>
              <w:jc w:val="left"/>
            </w:pPr>
            <w:r>
              <w:rPr>
                <w:sz w:val="16"/>
              </w:rPr>
              <w:t>Non-natural, not counted</w:t>
            </w:r>
          </w:p>
        </w:tc>
        <w:tc>
          <w:tcPr>
            <w:tcW w:type="dxa" w:w="2496"/>
          </w:tcPr>
          <w:p>
            <w:pPr>
              <w:spacing w:after="0"/>
              <w:jc w:val="right"/>
            </w:pPr>
            <w:r>
              <w:rPr>
                <w:sz w:val="16"/>
              </w:rPr>
              <w:t>$12,268,600.14</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31"/>
          </w:tcPr>
          <w:p>
            <w:pPr>
              <w:spacing w:after="0"/>
              <w:jc w:val="left"/>
            </w:pPr>
            <w:r>
              <w:rPr>
                <w:sz w:val="16"/>
              </w:rPr>
              <w:t>Emergency</w:t>
            </w:r>
          </w:p>
        </w:tc>
        <w:tc>
          <w:tcPr>
            <w:tcW w:type="dxa" w:w="2406"/>
          </w:tcPr>
          <w:p>
            <w:pPr>
              <w:spacing w:after="0"/>
              <w:jc w:val="left"/>
            </w:pPr>
            <w:r>
              <w:rPr>
                <w:sz w:val="16"/>
              </w:rPr>
              <w:t>COVID-19</w:t>
            </w:r>
          </w:p>
        </w:tc>
        <w:tc>
          <w:tcPr>
            <w:tcW w:type="dxa" w:w="3881"/>
          </w:tcPr>
          <w:p>
            <w:pPr>
              <w:spacing w:after="0"/>
              <w:jc w:val="left"/>
            </w:pPr>
            <w:r>
              <w:rPr>
                <w:sz w:val="16"/>
              </w:rPr>
              <w:t>Non-natural, not counted</w:t>
            </w:r>
          </w:p>
        </w:tc>
        <w:tc>
          <w:tcPr>
            <w:tcW w:type="dxa" w:w="2496"/>
          </w:tcPr>
          <w:p>
            <w:pPr>
              <w:spacing w:after="0"/>
              <w:jc w:val="right"/>
            </w:pPr>
            <w:r>
              <w:rPr>
                <w:sz w:val="16"/>
              </w:rPr>
              <w:t>no Public Assistance recorded</w:t>
            </w:r>
          </w:p>
        </w:tc>
        <w:tc>
          <w:tcPr>
            <w:tcW w:type="dxa" w:w="888"/>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31"/>
          </w:tcPr>
          <w:p>
            <w:pPr>
              <w:spacing w:after="0"/>
              <w:jc w:val="left"/>
            </w:pPr>
            <w:r>
              <w:rPr>
                <w:sz w:val="16"/>
              </w:rPr>
              <w:t>Major disaster</w:t>
            </w:r>
          </w:p>
        </w:tc>
        <w:tc>
          <w:tcPr>
            <w:tcW w:type="dxa" w:w="2406"/>
          </w:tcPr>
          <w:p>
            <w:pPr>
              <w:spacing w:after="0"/>
              <w:jc w:val="left"/>
            </w:pPr>
            <w:r>
              <w:rPr>
                <w:sz w:val="16"/>
              </w:rPr>
              <w:t>Hurricane Harvey</w:t>
            </w:r>
          </w:p>
        </w:tc>
        <w:tc>
          <w:tcPr>
            <w:tcW w:type="dxa" w:w="3881"/>
          </w:tcPr>
          <w:p>
            <w:pPr>
              <w:spacing w:after="0"/>
              <w:jc w:val="left"/>
            </w:pPr>
            <w:r>
              <w:rPr>
                <w:sz w:val="16"/>
              </w:rPr>
              <w:t>Hurricane</w:t>
            </w:r>
          </w:p>
        </w:tc>
        <w:tc>
          <w:tcPr>
            <w:tcW w:type="dxa" w:w="249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31"/>
          </w:tcPr>
          <w:p>
            <w:pPr>
              <w:spacing w:after="0"/>
              <w:jc w:val="left"/>
            </w:pPr>
            <w:r>
              <w:rPr>
                <w:sz w:val="16"/>
              </w:rPr>
              <w:t>Major disaster</w:t>
            </w:r>
          </w:p>
        </w:tc>
        <w:tc>
          <w:tcPr>
            <w:tcW w:type="dxa" w:w="2406"/>
          </w:tcPr>
          <w:p>
            <w:pPr>
              <w:spacing w:after="0"/>
              <w:jc w:val="left"/>
            </w:pPr>
            <w:r>
              <w:rPr>
                <w:sz w:val="16"/>
              </w:rPr>
              <w:t>Severe Storms, Tornadoes, Straight-Line Winds and Flooding</w:t>
            </w:r>
          </w:p>
        </w:tc>
        <w:tc>
          <w:tcPr>
            <w:tcW w:type="dxa" w:w="3881"/>
          </w:tcPr>
          <w:p>
            <w:pPr>
              <w:spacing w:after="0"/>
              <w:jc w:val="left"/>
            </w:pPr>
            <w:r>
              <w:rPr>
                <w:sz w:val="16"/>
              </w:rPr>
              <w:t>Inland Flooding; Strong Wind; Tornado</w:t>
            </w:r>
          </w:p>
        </w:tc>
        <w:tc>
          <w:tcPr>
            <w:tcW w:type="dxa" w:w="2496"/>
          </w:tcPr>
          <w:p>
            <w:pPr>
              <w:spacing w:after="0"/>
              <w:jc w:val="right"/>
            </w:pPr>
            <w:r>
              <w:rPr>
                <w:sz w:val="16"/>
              </w:rPr>
              <w:t>$2,690,272.60</w:t>
            </w:r>
          </w:p>
        </w:tc>
        <w:tc>
          <w:tcPr>
            <w:tcW w:type="dxa" w:w="888"/>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31"/>
          </w:tcPr>
          <w:p>
            <w:pPr>
              <w:spacing w:after="0"/>
              <w:jc w:val="left"/>
            </w:pPr>
            <w:r>
              <w:rPr>
                <w:sz w:val="16"/>
              </w:rPr>
              <w:t>Emergency</w:t>
            </w:r>
          </w:p>
        </w:tc>
        <w:tc>
          <w:tcPr>
            <w:tcW w:type="dxa" w:w="2406"/>
          </w:tcPr>
          <w:p>
            <w:pPr>
              <w:spacing w:after="0"/>
              <w:jc w:val="left"/>
            </w:pPr>
            <w:r>
              <w:rPr>
                <w:sz w:val="16"/>
              </w:rPr>
              <w:t>Hurricane Ike</w:t>
            </w:r>
          </w:p>
        </w:tc>
        <w:tc>
          <w:tcPr>
            <w:tcW w:type="dxa" w:w="3881"/>
          </w:tcPr>
          <w:p>
            <w:pPr>
              <w:spacing w:after="0"/>
              <w:jc w:val="left"/>
            </w:pPr>
            <w:r>
              <w:rPr>
                <w:sz w:val="16"/>
              </w:rPr>
              <w:t>Hurricane</w:t>
            </w:r>
          </w:p>
        </w:tc>
        <w:tc>
          <w:tcPr>
            <w:tcW w:type="dxa" w:w="249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31"/>
          </w:tcPr>
          <w:p>
            <w:pPr>
              <w:spacing w:after="0"/>
              <w:jc w:val="left"/>
            </w:pPr>
            <w:r>
              <w:rPr>
                <w:sz w:val="16"/>
              </w:rPr>
              <w:t>Emergency</w:t>
            </w:r>
          </w:p>
        </w:tc>
        <w:tc>
          <w:tcPr>
            <w:tcW w:type="dxa" w:w="2406"/>
          </w:tcPr>
          <w:p>
            <w:pPr>
              <w:spacing w:after="0"/>
              <w:jc w:val="left"/>
            </w:pPr>
            <w:r>
              <w:rPr>
                <w:sz w:val="16"/>
              </w:rPr>
              <w:t>Hurricane Gustav</w:t>
            </w:r>
          </w:p>
        </w:tc>
        <w:tc>
          <w:tcPr>
            <w:tcW w:type="dxa" w:w="3881"/>
          </w:tcPr>
          <w:p>
            <w:pPr>
              <w:spacing w:after="0"/>
              <w:jc w:val="left"/>
            </w:pPr>
            <w:r>
              <w:rPr>
                <w:sz w:val="16"/>
              </w:rPr>
              <w:t>Hurricane</w:t>
            </w:r>
          </w:p>
        </w:tc>
        <w:tc>
          <w:tcPr>
            <w:tcW w:type="dxa" w:w="249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31"/>
          </w:tcPr>
          <w:p>
            <w:pPr>
              <w:spacing w:after="0"/>
              <w:jc w:val="left"/>
            </w:pPr>
            <w:r>
              <w:rPr>
                <w:sz w:val="16"/>
              </w:rPr>
              <w:t>Emergency</w:t>
            </w:r>
          </w:p>
        </w:tc>
        <w:tc>
          <w:tcPr>
            <w:tcW w:type="dxa" w:w="2406"/>
          </w:tcPr>
          <w:p>
            <w:pPr>
              <w:spacing w:after="0"/>
              <w:jc w:val="left"/>
            </w:pPr>
            <w:r>
              <w:rPr>
                <w:sz w:val="16"/>
              </w:rPr>
              <w:t>Wildfires</w:t>
            </w:r>
          </w:p>
        </w:tc>
        <w:tc>
          <w:tcPr>
            <w:tcW w:type="dxa" w:w="3881"/>
          </w:tcPr>
          <w:p>
            <w:pPr>
              <w:spacing w:after="0"/>
              <w:jc w:val="left"/>
            </w:pPr>
            <w:r>
              <w:rPr>
                <w:sz w:val="16"/>
              </w:rPr>
              <w:t>Wildfire</w:t>
            </w:r>
          </w:p>
        </w:tc>
        <w:tc>
          <w:tcPr>
            <w:tcW w:type="dxa" w:w="249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331"/>
          </w:tcPr>
          <w:p>
            <w:pPr>
              <w:spacing w:after="0"/>
              <w:jc w:val="left"/>
            </w:pPr>
            <w:r>
              <w:rPr>
                <w:sz w:val="16"/>
              </w:rPr>
              <w:t>Emergency</w:t>
            </w:r>
          </w:p>
        </w:tc>
        <w:tc>
          <w:tcPr>
            <w:tcW w:type="dxa" w:w="2406"/>
          </w:tcPr>
          <w:p>
            <w:pPr>
              <w:spacing w:after="0"/>
              <w:jc w:val="left"/>
            </w:pPr>
            <w:r>
              <w:rPr>
                <w:sz w:val="16"/>
              </w:rPr>
              <w:t>Hurricane Dean</w:t>
            </w:r>
          </w:p>
        </w:tc>
        <w:tc>
          <w:tcPr>
            <w:tcW w:type="dxa" w:w="3881"/>
          </w:tcPr>
          <w:p>
            <w:pPr>
              <w:spacing w:after="0"/>
              <w:jc w:val="left"/>
            </w:pPr>
            <w:r>
              <w:rPr>
                <w:sz w:val="16"/>
              </w:rPr>
              <w:t>Hurricane</w:t>
            </w:r>
          </w:p>
        </w:tc>
        <w:tc>
          <w:tcPr>
            <w:tcW w:type="dxa" w:w="249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331"/>
          </w:tcPr>
          <w:p>
            <w:pPr>
              <w:spacing w:after="0"/>
              <w:jc w:val="left"/>
            </w:pPr>
            <w:r>
              <w:rPr>
                <w:sz w:val="16"/>
              </w:rPr>
              <w:t>Major disaster</w:t>
            </w:r>
          </w:p>
        </w:tc>
        <w:tc>
          <w:tcPr>
            <w:tcW w:type="dxa" w:w="2406"/>
          </w:tcPr>
          <w:p>
            <w:pPr>
              <w:spacing w:after="0"/>
              <w:jc w:val="left"/>
            </w:pPr>
            <w:r>
              <w:rPr>
                <w:sz w:val="16"/>
              </w:rPr>
              <w:t>Severe Storms, Tornadoes, and Flooding</w:t>
            </w:r>
          </w:p>
        </w:tc>
        <w:tc>
          <w:tcPr>
            <w:tcW w:type="dxa" w:w="3881"/>
          </w:tcPr>
          <w:p>
            <w:pPr>
              <w:spacing w:after="0"/>
              <w:jc w:val="left"/>
            </w:pPr>
            <w:r>
              <w:rPr>
                <w:sz w:val="16"/>
              </w:rPr>
              <w:t>Inland Flooding; Tornado</w:t>
            </w:r>
          </w:p>
        </w:tc>
        <w:tc>
          <w:tcPr>
            <w:tcW w:type="dxa" w:w="2496"/>
          </w:tcPr>
          <w:p>
            <w:pPr>
              <w:spacing w:after="0"/>
              <w:jc w:val="right"/>
            </w:pPr>
            <w:r>
              <w:rPr>
                <w:sz w:val="16"/>
              </w:rPr>
              <w:t>$1,568,924.16</w:t>
            </w:r>
          </w:p>
        </w:tc>
        <w:tc>
          <w:tcPr>
            <w:tcW w:type="dxa" w:w="888"/>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31"/>
          </w:tcPr>
          <w:p>
            <w:pPr>
              <w:spacing w:after="0"/>
              <w:jc w:val="left"/>
            </w:pPr>
            <w:r>
              <w:rPr>
                <w:sz w:val="16"/>
              </w:rPr>
              <w:t>Major disaster</w:t>
            </w:r>
          </w:p>
        </w:tc>
        <w:tc>
          <w:tcPr>
            <w:tcW w:type="dxa" w:w="2406"/>
          </w:tcPr>
          <w:p>
            <w:pPr>
              <w:spacing w:after="0"/>
              <w:jc w:val="left"/>
            </w:pPr>
            <w:r>
              <w:rPr>
                <w:sz w:val="16"/>
              </w:rPr>
              <w:t>Extreme Wildfire Threat</w:t>
            </w:r>
          </w:p>
        </w:tc>
        <w:tc>
          <w:tcPr>
            <w:tcW w:type="dxa" w:w="3881"/>
          </w:tcPr>
          <w:p>
            <w:pPr>
              <w:spacing w:after="0"/>
              <w:jc w:val="left"/>
            </w:pPr>
            <w:r>
              <w:rPr>
                <w:sz w:val="16"/>
              </w:rPr>
              <w:t>Wildfire</w:t>
            </w:r>
          </w:p>
        </w:tc>
        <w:tc>
          <w:tcPr>
            <w:tcW w:type="dxa" w:w="2496"/>
          </w:tcPr>
          <w:p>
            <w:pPr>
              <w:spacing w:after="0"/>
              <w:jc w:val="right"/>
            </w:pPr>
            <w:r>
              <w:rPr>
                <w:sz w:val="16"/>
              </w:rPr>
              <w:t>$52,679.28</w:t>
            </w:r>
          </w:p>
        </w:tc>
        <w:tc>
          <w:tcPr>
            <w:tcW w:type="dxa" w:w="888"/>
          </w:tcPr>
          <w:p>
            <w:pPr>
              <w:spacing w:after="0"/>
              <w:jc w:val="left"/>
            </w:pPr>
          </w:p>
        </w:tc>
      </w:tr>
      <w:tr>
        <w:trPr>
          <w:cantSplit/>
        </w:trPr>
        <w:tc>
          <w:tcPr>
            <w:tcW w:type="dxa" w:w="1037"/>
          </w:tcPr>
          <w:p>
            <w:pPr>
              <w:spacing w:after="0"/>
              <w:jc w:val="left"/>
            </w:pPr>
            <w:r>
              <w:rPr>
                <w:sz w:val="16"/>
              </w:rPr>
              <w:t>2005-12-28</w:t>
            </w:r>
          </w:p>
        </w:tc>
        <w:tc>
          <w:tcPr>
            <w:tcW w:type="dxa" w:w="1037"/>
          </w:tcPr>
          <w:p>
            <w:pPr>
              <w:spacing w:after="0"/>
              <w:jc w:val="left"/>
            </w:pPr>
            <w:r>
              <w:rPr>
                <w:sz w:val="16"/>
              </w:rPr>
              <w:t>2005-12-27</w:t>
            </w:r>
          </w:p>
        </w:tc>
        <w:tc>
          <w:tcPr>
            <w:tcW w:type="dxa" w:w="1037"/>
          </w:tcPr>
          <w:p>
            <w:pPr>
              <w:spacing w:after="0"/>
              <w:jc w:val="left"/>
            </w:pPr>
            <w:r>
              <w:rPr>
                <w:sz w:val="16"/>
              </w:rPr>
              <w:t>FM-2593-TX</w:t>
            </w:r>
          </w:p>
        </w:tc>
        <w:tc>
          <w:tcPr>
            <w:tcW w:type="dxa" w:w="1331"/>
          </w:tcPr>
          <w:p>
            <w:pPr>
              <w:spacing w:after="0"/>
              <w:jc w:val="left"/>
            </w:pPr>
            <w:r>
              <w:rPr>
                <w:sz w:val="16"/>
              </w:rPr>
              <w:t>Fire management</w:t>
            </w:r>
          </w:p>
        </w:tc>
        <w:tc>
          <w:tcPr>
            <w:tcW w:type="dxa" w:w="2406"/>
          </w:tcPr>
          <w:p>
            <w:pPr>
              <w:spacing w:after="0"/>
              <w:jc w:val="left"/>
            </w:pPr>
            <w:r>
              <w:rPr>
                <w:sz w:val="16"/>
              </w:rPr>
              <w:t>Kennedale Fire</w:t>
            </w:r>
          </w:p>
        </w:tc>
        <w:tc>
          <w:tcPr>
            <w:tcW w:type="dxa" w:w="3881"/>
          </w:tcPr>
          <w:p>
            <w:pPr>
              <w:spacing w:after="0"/>
              <w:jc w:val="left"/>
            </w:pPr>
            <w:r>
              <w:rPr>
                <w:sz w:val="16"/>
              </w:rPr>
              <w:t>Wildfire</w:t>
            </w:r>
          </w:p>
        </w:tc>
        <w:tc>
          <w:tcPr>
            <w:tcW w:type="dxa" w:w="2496"/>
          </w:tcPr>
          <w:p>
            <w:pPr>
              <w:spacing w:after="0"/>
              <w:jc w:val="right"/>
            </w:pPr>
            <w:r>
              <w:rPr>
                <w:sz w:val="16"/>
              </w:rPr>
              <w:t>no Public Assistance recorded</w:t>
            </w:r>
          </w:p>
        </w:tc>
        <w:tc>
          <w:tcPr>
            <w:tcW w:type="dxa" w:w="888"/>
          </w:tcPr>
          <w:p>
            <w:pPr>
              <w:spacing w:after="0"/>
              <w:jc w:val="left"/>
            </w:pPr>
            <w:r>
              <w:rPr>
                <w:sz w:val="16"/>
              </w:rPr>
              <w:t>same incident as DR-1624</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31"/>
          </w:tcPr>
          <w:p>
            <w:pPr>
              <w:spacing w:after="0"/>
              <w:jc w:val="left"/>
            </w:pPr>
            <w:r>
              <w:rPr>
                <w:sz w:val="16"/>
              </w:rPr>
              <w:t>Major disaster</w:t>
            </w:r>
          </w:p>
        </w:tc>
        <w:tc>
          <w:tcPr>
            <w:tcW w:type="dxa" w:w="2406"/>
          </w:tcPr>
          <w:p>
            <w:pPr>
              <w:spacing w:after="0"/>
              <w:jc w:val="left"/>
            </w:pPr>
            <w:r>
              <w:rPr>
                <w:sz w:val="16"/>
              </w:rPr>
              <w:t>Hurricane Rita</w:t>
            </w:r>
          </w:p>
        </w:tc>
        <w:tc>
          <w:tcPr>
            <w:tcW w:type="dxa" w:w="3881"/>
          </w:tcPr>
          <w:p>
            <w:pPr>
              <w:spacing w:after="0"/>
              <w:jc w:val="left"/>
            </w:pPr>
            <w:r>
              <w:rPr>
                <w:sz w:val="16"/>
              </w:rPr>
              <w:t>Hurricane: evacuation support (county designated for sheltering evacuees, no Individual Assistance), not a local hazard event; not counted</w:t>
            </w:r>
          </w:p>
        </w:tc>
        <w:tc>
          <w:tcPr>
            <w:tcW w:type="dxa" w:w="2496"/>
          </w:tcPr>
          <w:p>
            <w:pPr>
              <w:spacing w:after="0"/>
              <w:jc w:val="right"/>
            </w:pPr>
            <w:r>
              <w:rPr>
                <w:sz w:val="16"/>
              </w:rPr>
              <w:t>$86,196.86</w:t>
            </w:r>
          </w:p>
        </w:tc>
        <w:tc>
          <w:tcPr>
            <w:tcW w:type="dxa" w:w="88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31"/>
          </w:tcPr>
          <w:p>
            <w:pPr>
              <w:spacing w:after="0"/>
              <w:jc w:val="left"/>
            </w:pPr>
            <w:r>
              <w:rPr>
                <w:sz w:val="16"/>
              </w:rPr>
              <w:t>Emergency</w:t>
            </w:r>
          </w:p>
        </w:tc>
        <w:tc>
          <w:tcPr>
            <w:tcW w:type="dxa" w:w="2406"/>
          </w:tcPr>
          <w:p>
            <w:pPr>
              <w:spacing w:after="0"/>
              <w:jc w:val="left"/>
            </w:pPr>
            <w:r>
              <w:rPr>
                <w:sz w:val="16"/>
              </w:rPr>
              <w:t>Hurricane Rita</w:t>
            </w:r>
          </w:p>
        </w:tc>
        <w:tc>
          <w:tcPr>
            <w:tcW w:type="dxa" w:w="3881"/>
          </w:tcPr>
          <w:p>
            <w:pPr>
              <w:spacing w:after="0"/>
              <w:jc w:val="left"/>
            </w:pPr>
            <w:r>
              <w:rPr>
                <w:sz w:val="16"/>
              </w:rPr>
              <w:t>Hurricane: evacuation support (county designated for sheltering evacuees, no Individual Assistance), not a local hazard event; not counted</w:t>
            </w:r>
          </w:p>
        </w:tc>
        <w:tc>
          <w:tcPr>
            <w:tcW w:type="dxa" w:w="2496"/>
          </w:tcPr>
          <w:p>
            <w:pPr>
              <w:spacing w:after="0"/>
              <w:jc w:val="right"/>
            </w:pPr>
            <w:r>
              <w:rPr>
                <w:sz w:val="16"/>
              </w:rPr>
              <w:t>$4,893.90</w:t>
            </w:r>
          </w:p>
        </w:tc>
        <w:tc>
          <w:tcPr>
            <w:tcW w:type="dxa" w:w="88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31"/>
          </w:tcPr>
          <w:p>
            <w:pPr>
              <w:spacing w:after="0"/>
              <w:jc w:val="left"/>
            </w:pPr>
            <w:r>
              <w:rPr>
                <w:sz w:val="16"/>
              </w:rPr>
              <w:t>Emergency</w:t>
            </w:r>
          </w:p>
        </w:tc>
        <w:tc>
          <w:tcPr>
            <w:tcW w:type="dxa" w:w="2406"/>
          </w:tcPr>
          <w:p>
            <w:pPr>
              <w:spacing w:after="0"/>
              <w:jc w:val="left"/>
            </w:pPr>
            <w:r>
              <w:rPr>
                <w:sz w:val="16"/>
              </w:rPr>
              <w:t>Hurricane Katrina Evacuation</w:t>
            </w:r>
          </w:p>
        </w:tc>
        <w:tc>
          <w:tcPr>
            <w:tcW w:type="dxa" w:w="3881"/>
          </w:tcPr>
          <w:p>
            <w:pPr>
              <w:spacing w:after="0"/>
              <w:jc w:val="left"/>
            </w:pPr>
            <w:r>
              <w:rPr>
                <w:sz w:val="16"/>
              </w:rPr>
              <w:t>Hurricane: evacuation support, not a local hazard event; not counted</w:t>
            </w:r>
          </w:p>
        </w:tc>
        <w:tc>
          <w:tcPr>
            <w:tcW w:type="dxa" w:w="2496"/>
          </w:tcPr>
          <w:p>
            <w:pPr>
              <w:spacing w:after="0"/>
              <w:jc w:val="right"/>
            </w:pPr>
            <w:r>
              <w:rPr>
                <w:sz w:val="16"/>
              </w:rPr>
              <w:t>$15,690,747.85</w:t>
            </w:r>
          </w:p>
        </w:tc>
        <w:tc>
          <w:tcPr>
            <w:tcW w:type="dxa" w:w="888"/>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31"/>
          </w:tcPr>
          <w:p>
            <w:pPr>
              <w:spacing w:after="0"/>
              <w:jc w:val="left"/>
            </w:pPr>
            <w:r>
              <w:rPr>
                <w:sz w:val="16"/>
              </w:rPr>
              <w:t>Emergency</w:t>
            </w:r>
          </w:p>
        </w:tc>
        <w:tc>
          <w:tcPr>
            <w:tcW w:type="dxa" w:w="2406"/>
          </w:tcPr>
          <w:p>
            <w:pPr>
              <w:spacing w:after="0"/>
              <w:jc w:val="left"/>
            </w:pPr>
            <w:r>
              <w:rPr>
                <w:sz w:val="16"/>
              </w:rPr>
              <w:t>Loss of the Space Shuttle Columbia</w:t>
            </w:r>
          </w:p>
        </w:tc>
        <w:tc>
          <w:tcPr>
            <w:tcW w:type="dxa" w:w="3881"/>
          </w:tcPr>
          <w:p>
            <w:pPr>
              <w:spacing w:after="0"/>
              <w:jc w:val="left"/>
            </w:pPr>
            <w:r>
              <w:rPr>
                <w:sz w:val="16"/>
              </w:rPr>
              <w:t>Non-natural, not counted</w:t>
            </w:r>
          </w:p>
        </w:tc>
        <w:tc>
          <w:tcPr>
            <w:tcW w:type="dxa" w:w="249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2000-04-07</w:t>
            </w:r>
          </w:p>
        </w:tc>
        <w:tc>
          <w:tcPr>
            <w:tcW w:type="dxa" w:w="1037"/>
          </w:tcPr>
          <w:p>
            <w:pPr>
              <w:spacing w:after="0"/>
              <w:jc w:val="left"/>
            </w:pPr>
            <w:r>
              <w:rPr>
                <w:sz w:val="16"/>
              </w:rPr>
              <w:t>2000-03-28</w:t>
            </w:r>
          </w:p>
        </w:tc>
        <w:tc>
          <w:tcPr>
            <w:tcW w:type="dxa" w:w="1037"/>
          </w:tcPr>
          <w:p>
            <w:pPr>
              <w:spacing w:after="0"/>
              <w:jc w:val="left"/>
            </w:pPr>
            <w:r>
              <w:rPr>
                <w:sz w:val="16"/>
              </w:rPr>
              <w:t>DR-1323-TX</w:t>
            </w:r>
          </w:p>
        </w:tc>
        <w:tc>
          <w:tcPr>
            <w:tcW w:type="dxa" w:w="1331"/>
          </w:tcPr>
          <w:p>
            <w:pPr>
              <w:spacing w:after="0"/>
              <w:jc w:val="left"/>
            </w:pPr>
            <w:r>
              <w:rPr>
                <w:sz w:val="16"/>
              </w:rPr>
              <w:t>Major disaster</w:t>
            </w:r>
          </w:p>
        </w:tc>
        <w:tc>
          <w:tcPr>
            <w:tcW w:type="dxa" w:w="2406"/>
          </w:tcPr>
          <w:p>
            <w:pPr>
              <w:spacing w:after="0"/>
              <w:jc w:val="left"/>
            </w:pPr>
            <w:r>
              <w:rPr>
                <w:sz w:val="16"/>
              </w:rPr>
              <w:t>Severe Storms, Tornadoes and Flooding</w:t>
            </w:r>
          </w:p>
        </w:tc>
        <w:tc>
          <w:tcPr>
            <w:tcW w:type="dxa" w:w="3881"/>
          </w:tcPr>
          <w:p>
            <w:pPr>
              <w:spacing w:after="0"/>
              <w:jc w:val="left"/>
            </w:pPr>
            <w:r>
              <w:rPr>
                <w:sz w:val="16"/>
              </w:rPr>
              <w:t>Tornado (primary); also designated: Inland Flooding</w:t>
            </w:r>
          </w:p>
        </w:tc>
        <w:tc>
          <w:tcPr>
            <w:tcW w:type="dxa" w:w="2496"/>
          </w:tcPr>
          <w:p>
            <w:pPr>
              <w:spacing w:after="0"/>
              <w:jc w:val="right"/>
            </w:pPr>
            <w:r>
              <w:rPr>
                <w:sz w:val="16"/>
              </w:rPr>
              <w:t>$2,264,763.63</w:t>
            </w:r>
          </w:p>
        </w:tc>
        <w:tc>
          <w:tcPr>
            <w:tcW w:type="dxa" w:w="88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31"/>
          </w:tcPr>
          <w:p>
            <w:pPr>
              <w:spacing w:after="0"/>
              <w:jc w:val="left"/>
            </w:pPr>
            <w:r>
              <w:rPr>
                <w:sz w:val="16"/>
              </w:rPr>
              <w:t>Emergency</w:t>
            </w:r>
          </w:p>
        </w:tc>
        <w:tc>
          <w:tcPr>
            <w:tcW w:type="dxa" w:w="2406"/>
          </w:tcPr>
          <w:p>
            <w:pPr>
              <w:spacing w:after="0"/>
              <w:jc w:val="left"/>
            </w:pPr>
            <w:r>
              <w:rPr>
                <w:sz w:val="16"/>
              </w:rPr>
              <w:t>Extreme Fire Hazards</w:t>
            </w:r>
          </w:p>
        </w:tc>
        <w:tc>
          <w:tcPr>
            <w:tcW w:type="dxa" w:w="3881"/>
          </w:tcPr>
          <w:p>
            <w:pPr>
              <w:spacing w:after="0"/>
              <w:jc w:val="left"/>
            </w:pPr>
            <w:r>
              <w:rPr>
                <w:sz w:val="16"/>
              </w:rPr>
              <w:t>Wildfire</w:t>
            </w:r>
          </w:p>
        </w:tc>
        <w:tc>
          <w:tcPr>
            <w:tcW w:type="dxa" w:w="249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31"/>
          </w:tcPr>
          <w:p>
            <w:pPr>
              <w:spacing w:after="0"/>
              <w:jc w:val="left"/>
            </w:pPr>
            <w:r>
              <w:rPr>
                <w:sz w:val="16"/>
              </w:rPr>
              <w:t>Major disaster</w:t>
            </w:r>
          </w:p>
        </w:tc>
        <w:tc>
          <w:tcPr>
            <w:tcW w:type="dxa" w:w="2406"/>
          </w:tcPr>
          <w:p>
            <w:pPr>
              <w:spacing w:after="0"/>
              <w:jc w:val="left"/>
            </w:pPr>
            <w:r>
              <w:rPr>
                <w:sz w:val="16"/>
              </w:rPr>
              <w:t>Tropical Storm Charley</w:t>
            </w:r>
          </w:p>
        </w:tc>
        <w:tc>
          <w:tcPr>
            <w:tcW w:type="dxa" w:w="3881"/>
          </w:tcPr>
          <w:p>
            <w:pPr>
              <w:spacing w:after="0"/>
              <w:jc w:val="left"/>
            </w:pPr>
            <w:r>
              <w:rPr>
                <w:sz w:val="16"/>
              </w:rPr>
              <w:t>Hurricane; Inland Flooding: designated for Hazard Mitigation only (no Public or Individual Assistance for this county); not counted</w:t>
            </w:r>
          </w:p>
        </w:tc>
        <w:tc>
          <w:tcPr>
            <w:tcW w:type="dxa" w:w="2496"/>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31"/>
          </w:tcPr>
          <w:p>
            <w:pPr>
              <w:spacing w:after="0"/>
              <w:jc w:val="left"/>
            </w:pPr>
            <w:r>
              <w:rPr>
                <w:sz w:val="16"/>
              </w:rPr>
              <w:t>Emergency</w:t>
            </w:r>
          </w:p>
        </w:tc>
        <w:tc>
          <w:tcPr>
            <w:tcW w:type="dxa" w:w="2406"/>
          </w:tcPr>
          <w:p>
            <w:pPr>
              <w:spacing w:after="0"/>
              <w:jc w:val="left"/>
            </w:pPr>
            <w:r>
              <w:rPr>
                <w:sz w:val="16"/>
              </w:rPr>
              <w:t>Extreme  Fire Hazard</w:t>
            </w:r>
          </w:p>
        </w:tc>
        <w:tc>
          <w:tcPr>
            <w:tcW w:type="dxa" w:w="3881"/>
          </w:tcPr>
          <w:p>
            <w:pPr>
              <w:spacing w:after="0"/>
              <w:jc w:val="left"/>
            </w:pPr>
            <w:r>
              <w:rPr>
                <w:sz w:val="16"/>
              </w:rPr>
              <w:t>Wildfire</w:t>
            </w:r>
          </w:p>
        </w:tc>
        <w:tc>
          <w:tcPr>
            <w:tcW w:type="dxa" w:w="249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31"/>
          </w:tcPr>
          <w:p>
            <w:pPr>
              <w:spacing w:after="0"/>
              <w:jc w:val="left"/>
            </w:pPr>
            <w:r>
              <w:rPr>
                <w:sz w:val="16"/>
              </w:rPr>
              <w:t>Emergency</w:t>
            </w:r>
          </w:p>
        </w:tc>
        <w:tc>
          <w:tcPr>
            <w:tcW w:type="dxa" w:w="2406"/>
          </w:tcPr>
          <w:p>
            <w:pPr>
              <w:spacing w:after="0"/>
              <w:jc w:val="left"/>
            </w:pPr>
            <w:r>
              <w:rPr>
                <w:sz w:val="16"/>
              </w:rPr>
              <w:t>Extreme Fire Hazard</w:t>
            </w:r>
          </w:p>
        </w:tc>
        <w:tc>
          <w:tcPr>
            <w:tcW w:type="dxa" w:w="3881"/>
          </w:tcPr>
          <w:p>
            <w:pPr>
              <w:spacing w:after="0"/>
              <w:jc w:val="left"/>
            </w:pPr>
            <w:r>
              <w:rPr>
                <w:sz w:val="16"/>
              </w:rPr>
              <w:t>Drought (primary); also designated: Wildfire</w:t>
            </w:r>
          </w:p>
        </w:tc>
        <w:tc>
          <w:tcPr>
            <w:tcW w:type="dxa" w:w="249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31"/>
          </w:tcPr>
          <w:p>
            <w:pPr>
              <w:spacing w:after="0"/>
              <w:jc w:val="left"/>
            </w:pPr>
            <w:r>
              <w:rPr>
                <w:sz w:val="16"/>
              </w:rPr>
              <w:t>Major disaster</w:t>
            </w:r>
          </w:p>
        </w:tc>
        <w:tc>
          <w:tcPr>
            <w:tcW w:type="dxa" w:w="2406"/>
          </w:tcPr>
          <w:p>
            <w:pPr>
              <w:spacing w:after="0"/>
              <w:jc w:val="left"/>
            </w:pPr>
            <w:r>
              <w:rPr>
                <w:sz w:val="16"/>
              </w:rPr>
              <w:t>Severe Thunderstorms</w:t>
            </w:r>
          </w:p>
        </w:tc>
        <w:tc>
          <w:tcPr>
            <w:tcW w:type="dxa" w:w="3881"/>
          </w:tcPr>
          <w:p>
            <w:pPr>
              <w:spacing w:after="0"/>
              <w:jc w:val="left"/>
            </w:pPr>
            <w:r>
              <w:rPr>
                <w:sz w:val="16"/>
              </w:rPr>
              <w:t>Inland Flooding</w:t>
            </w:r>
          </w:p>
        </w:tc>
        <w:tc>
          <w:tcPr>
            <w:tcW w:type="dxa" w:w="2496"/>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31"/>
          </w:tcPr>
          <w:p>
            <w:pPr>
              <w:spacing w:after="0"/>
              <w:jc w:val="left"/>
            </w:pPr>
            <w:r>
              <w:rPr>
                <w:sz w:val="16"/>
              </w:rPr>
              <w:t>Major disaster</w:t>
            </w:r>
          </w:p>
        </w:tc>
        <w:tc>
          <w:tcPr>
            <w:tcW w:type="dxa" w:w="2406"/>
          </w:tcPr>
          <w:p>
            <w:pPr>
              <w:spacing w:after="0"/>
              <w:jc w:val="left"/>
            </w:pPr>
            <w:r>
              <w:rPr>
                <w:sz w:val="16"/>
              </w:rPr>
              <w:t>Severe Storms, Tornadoes &amp; Flooding</w:t>
            </w:r>
          </w:p>
        </w:tc>
        <w:tc>
          <w:tcPr>
            <w:tcW w:type="dxa" w:w="3881"/>
          </w:tcPr>
          <w:p>
            <w:pPr>
              <w:spacing w:after="0"/>
              <w:jc w:val="left"/>
            </w:pPr>
            <w:r>
              <w:rPr>
                <w:sz w:val="16"/>
              </w:rPr>
              <w:t>Inland Flooding; Tornado</w:t>
            </w:r>
          </w:p>
        </w:tc>
        <w:tc>
          <w:tcPr>
            <w:tcW w:type="dxa" w:w="2496"/>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31"/>
          </w:tcPr>
          <w:p>
            <w:pPr>
              <w:spacing w:after="0"/>
              <w:jc w:val="left"/>
            </w:pPr>
            <w:r>
              <w:rPr>
                <w:sz w:val="16"/>
              </w:rPr>
              <w:t>Major disaster</w:t>
            </w:r>
          </w:p>
        </w:tc>
        <w:tc>
          <w:tcPr>
            <w:tcW w:type="dxa" w:w="2406"/>
          </w:tcPr>
          <w:p>
            <w:pPr>
              <w:spacing w:after="0"/>
              <w:jc w:val="left"/>
            </w:pPr>
            <w:r>
              <w:rPr>
                <w:sz w:val="16"/>
              </w:rPr>
              <w:t>Severe Storms, Tornadoes &amp; Flooding</w:t>
            </w:r>
          </w:p>
        </w:tc>
        <w:tc>
          <w:tcPr>
            <w:tcW w:type="dxa" w:w="3881"/>
          </w:tcPr>
          <w:p>
            <w:pPr>
              <w:spacing w:after="0"/>
              <w:jc w:val="left"/>
            </w:pPr>
            <w:r>
              <w:rPr>
                <w:sz w:val="16"/>
              </w:rPr>
              <w:t>Inland Flooding; Tornado</w:t>
            </w:r>
          </w:p>
        </w:tc>
        <w:tc>
          <w:tcPr>
            <w:tcW w:type="dxa" w:w="2496"/>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1981-10-23</w:t>
            </w:r>
          </w:p>
        </w:tc>
        <w:tc>
          <w:tcPr>
            <w:tcW w:type="dxa" w:w="1037"/>
          </w:tcPr>
          <w:p>
            <w:pPr>
              <w:spacing w:after="0"/>
              <w:jc w:val="left"/>
            </w:pPr>
            <w:r>
              <w:rPr>
                <w:sz w:val="16"/>
              </w:rPr>
              <w:t>1981-10-23</w:t>
            </w:r>
          </w:p>
        </w:tc>
        <w:tc>
          <w:tcPr>
            <w:tcW w:type="dxa" w:w="1037"/>
          </w:tcPr>
          <w:p>
            <w:pPr>
              <w:spacing w:after="0"/>
              <w:jc w:val="left"/>
            </w:pPr>
            <w:r>
              <w:rPr>
                <w:sz w:val="16"/>
              </w:rPr>
              <w:t>DR-648-TX</w:t>
            </w:r>
          </w:p>
        </w:tc>
        <w:tc>
          <w:tcPr>
            <w:tcW w:type="dxa" w:w="1331"/>
          </w:tcPr>
          <w:p>
            <w:pPr>
              <w:spacing w:after="0"/>
              <w:jc w:val="left"/>
            </w:pPr>
            <w:r>
              <w:rPr>
                <w:sz w:val="16"/>
              </w:rPr>
              <w:t>Major disaster</w:t>
            </w:r>
          </w:p>
        </w:tc>
        <w:tc>
          <w:tcPr>
            <w:tcW w:type="dxa" w:w="2406"/>
          </w:tcPr>
          <w:p>
            <w:pPr>
              <w:spacing w:after="0"/>
              <w:jc w:val="left"/>
            </w:pPr>
            <w:r>
              <w:rPr>
                <w:sz w:val="16"/>
              </w:rPr>
              <w:t>Severe Storms &amp; Flooding</w:t>
            </w:r>
          </w:p>
        </w:tc>
        <w:tc>
          <w:tcPr>
            <w:tcW w:type="dxa" w:w="3881"/>
          </w:tcPr>
          <w:p>
            <w:pPr>
              <w:spacing w:after="0"/>
              <w:jc w:val="left"/>
            </w:pPr>
            <w:r>
              <w:rPr>
                <w:sz w:val="16"/>
              </w:rPr>
              <w:t>Inland Flooding</w:t>
            </w:r>
          </w:p>
        </w:tc>
        <w:tc>
          <w:tcPr>
            <w:tcW w:type="dxa" w:w="2496"/>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331"/>
          </w:tcPr>
          <w:p>
            <w:pPr>
              <w:spacing w:after="0"/>
              <w:jc w:val="left"/>
            </w:pPr>
            <w:r>
              <w:rPr>
                <w:sz w:val="16"/>
              </w:rPr>
              <w:t>Major disaster</w:t>
            </w:r>
          </w:p>
        </w:tc>
        <w:tc>
          <w:tcPr>
            <w:tcW w:type="dxa" w:w="2406"/>
          </w:tcPr>
          <w:p>
            <w:pPr>
              <w:spacing w:after="0"/>
              <w:jc w:val="left"/>
            </w:pPr>
            <w:r>
              <w:rPr>
                <w:sz w:val="16"/>
              </w:rPr>
              <w:t>Severe Storms &amp; Flooding</w:t>
            </w:r>
          </w:p>
        </w:tc>
        <w:tc>
          <w:tcPr>
            <w:tcW w:type="dxa" w:w="3881"/>
          </w:tcPr>
          <w:p>
            <w:pPr>
              <w:spacing w:after="0"/>
              <w:jc w:val="left"/>
            </w:pPr>
            <w:r>
              <w:rPr>
                <w:sz w:val="16"/>
              </w:rPr>
              <w:t>Inland Flooding</w:t>
            </w:r>
          </w:p>
        </w:tc>
        <w:tc>
          <w:tcPr>
            <w:tcW w:type="dxa" w:w="2496"/>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13</w:t>
            </w:r>
          </w:p>
        </w:tc>
        <w:tc>
          <w:tcPr>
            <w:tcW w:type="dxa" w:w="1114"/>
          </w:tcPr>
          <w:p>
            <w:pPr>
              <w:spacing w:after="0"/>
              <w:jc w:val="right"/>
            </w:pPr>
            <w:r>
              <w:rPr>
                <w:sz w:val="16"/>
              </w:rPr>
              <w:t>1</w:t>
            </w:r>
          </w:p>
        </w:tc>
        <w:tc>
          <w:tcPr>
            <w:tcW w:type="dxa" w:w="1928"/>
          </w:tcPr>
          <w:p>
            <w:pPr>
              <w:spacing w:after="0"/>
              <w:jc w:val="right"/>
            </w:pPr>
            <w:r>
              <w:rPr>
                <w:sz w:val="16"/>
              </w:rPr>
              <w:t>3</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18"/>
          </w:tcPr>
          <w:p>
            <w:pPr>
              <w:spacing w:after="0"/>
              <w:jc w:val="right"/>
            </w:pPr>
            <w:r>
              <w:rPr>
                <w:sz w:val="16"/>
              </w:rPr>
              <w:t>87</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17</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1,422</w:t>
            </w:r>
          </w:p>
        </w:tc>
        <w:tc>
          <w:tcPr>
            <w:tcW w:type="dxa" w:w="1114"/>
          </w:tcPr>
          <w:p>
            <w:pPr>
              <w:spacing w:after="0"/>
              <w:jc w:val="right"/>
            </w:pPr>
            <w:r>
              <w:rPr>
                <w:sz w:val="16"/>
              </w:rPr>
              <w:t>46</w:t>
            </w:r>
          </w:p>
        </w:tc>
        <w:tc>
          <w:tcPr>
            <w:tcW w:type="dxa" w:w="1928"/>
          </w:tcPr>
          <w:p>
            <w:pPr>
              <w:spacing w:after="0"/>
              <w:jc w:val="right"/>
            </w:pPr>
            <w:r>
              <w:rPr>
                <w:sz w:val="16"/>
              </w:rPr>
              <w:t>66</w:t>
            </w:r>
          </w:p>
        </w:tc>
        <w:tc>
          <w:tcPr>
            <w:tcW w:type="dxa" w:w="774"/>
          </w:tcPr>
          <w:p>
            <w:pPr>
              <w:spacing w:after="0"/>
              <w:jc w:val="right"/>
            </w:pPr>
            <w:r>
              <w:rPr>
                <w:sz w:val="16"/>
              </w:rPr>
              <w:t>295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72</w:t>
            </w:r>
          </w:p>
        </w:tc>
        <w:tc>
          <w:tcPr>
            <w:tcW w:type="dxa" w:w="1114"/>
          </w:tcPr>
          <w:p>
            <w:pPr>
              <w:spacing w:after="0"/>
              <w:jc w:val="right"/>
            </w:pPr>
            <w:r>
              <w:rPr>
                <w:sz w:val="16"/>
              </w:rPr>
              <w:t>1</w:t>
            </w:r>
          </w:p>
        </w:tc>
        <w:tc>
          <w:tcPr>
            <w:tcW w:type="dxa" w:w="1928"/>
          </w:tcPr>
          <w:p>
            <w:pPr>
              <w:spacing w:after="0"/>
              <w:jc w:val="right"/>
            </w:pPr>
            <w:r>
              <w:rPr>
                <w:sz w:val="16"/>
              </w:rPr>
              <w:t>4</w:t>
            </w:r>
          </w:p>
        </w:tc>
        <w:tc>
          <w:tcPr>
            <w:tcW w:type="dxa" w:w="774"/>
          </w:tcPr>
          <w:p>
            <w:pPr>
              <w:spacing w:after="0"/>
              <w:jc w:val="right"/>
            </w:pPr>
            <w:r>
              <w:rPr>
                <w:sz w:val="16"/>
              </w:rPr>
              <w:t>37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5</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Ice Storm</w:t>
            </w:r>
          </w:p>
        </w:tc>
        <w:tc>
          <w:tcPr>
            <w:tcW w:type="dxa" w:w="2018"/>
          </w:tcPr>
          <w:p>
            <w:pPr>
              <w:spacing w:after="0"/>
              <w:jc w:val="right"/>
            </w:pPr>
            <w:r>
              <w:rPr>
                <w:sz w:val="16"/>
              </w:rPr>
              <w:t>6</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316</w:t>
            </w:r>
          </w:p>
        </w:tc>
        <w:tc>
          <w:tcPr>
            <w:tcW w:type="dxa" w:w="1114"/>
          </w:tcPr>
          <w:p>
            <w:pPr>
              <w:spacing w:after="0"/>
              <w:jc w:val="right"/>
            </w:pPr>
            <w:r>
              <w:rPr>
                <w:sz w:val="16"/>
              </w:rPr>
              <w:t>13</w:t>
            </w:r>
          </w:p>
        </w:tc>
        <w:tc>
          <w:tcPr>
            <w:tcW w:type="dxa" w:w="1928"/>
          </w:tcPr>
          <w:p>
            <w:pPr>
              <w:spacing w:after="0"/>
              <w:jc w:val="right"/>
            </w:pPr>
            <w:r>
              <w:rPr>
                <w:sz w:val="16"/>
              </w:rPr>
              <w:t>23</w:t>
            </w:r>
          </w:p>
        </w:tc>
        <w:tc>
          <w:tcPr>
            <w:tcW w:type="dxa" w:w="774"/>
          </w:tcPr>
          <w:p>
            <w:pPr>
              <w:spacing w:after="0"/>
              <w:jc w:val="right"/>
            </w:pPr>
            <w:r>
              <w:rPr>
                <w:sz w:val="16"/>
              </w:rPr>
              <w:t>58</w:t>
            </w:r>
          </w:p>
        </w:tc>
        <w:tc>
          <w:tcPr>
            <w:tcW w:type="dxa" w:w="1594"/>
          </w:tcPr>
          <w:p>
            <w:pPr>
              <w:spacing w:after="0"/>
              <w:jc w:val="right"/>
            </w:pPr>
            <w:r>
              <w:rPr>
                <w:sz w:val="16"/>
              </w:rPr>
              <w:t>8</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91</w:t>
            </w:r>
          </w:p>
        </w:tc>
        <w:tc>
          <w:tcPr>
            <w:tcW w:type="dxa" w:w="1114"/>
          </w:tcPr>
          <w:p>
            <w:pPr>
              <w:spacing w:after="0"/>
              <w:jc w:val="right"/>
            </w:pPr>
            <w:r>
              <w:rPr>
                <w:sz w:val="16"/>
              </w:rPr>
              <w:t>2</w:t>
            </w:r>
          </w:p>
        </w:tc>
        <w:tc>
          <w:tcPr>
            <w:tcW w:type="dxa" w:w="1928"/>
          </w:tcPr>
          <w:p>
            <w:pPr>
              <w:spacing w:after="0"/>
              <w:jc w:val="right"/>
            </w:pPr>
            <w:r>
              <w:rPr>
                <w:sz w:val="16"/>
              </w:rPr>
              <w:t>7</w:t>
            </w:r>
          </w:p>
        </w:tc>
        <w:tc>
          <w:tcPr>
            <w:tcW w:type="dxa" w:w="774"/>
          </w:tcPr>
          <w:p>
            <w:pPr>
              <w:spacing w:after="0"/>
              <w:jc w:val="right"/>
            </w:pPr>
            <w:r>
              <w:rPr>
                <w:sz w:val="16"/>
              </w:rPr>
              <w:t>12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980</w:t>
            </w:r>
          </w:p>
        </w:tc>
        <w:tc>
          <w:tcPr>
            <w:tcW w:type="dxa" w:w="1114"/>
          </w:tcPr>
          <w:p>
            <w:pPr>
              <w:spacing w:after="0"/>
              <w:jc w:val="right"/>
            </w:pPr>
            <w:r>
              <w:rPr>
                <w:sz w:val="16"/>
              </w:rPr>
              <w:t>5</w:t>
            </w:r>
          </w:p>
        </w:tc>
        <w:tc>
          <w:tcPr>
            <w:tcW w:type="dxa" w:w="1928"/>
          </w:tcPr>
          <w:p>
            <w:pPr>
              <w:spacing w:after="0"/>
              <w:jc w:val="right"/>
            </w:pPr>
            <w:r>
              <w:rPr>
                <w:sz w:val="16"/>
              </w:rPr>
              <w:t>42</w:t>
            </w:r>
          </w:p>
        </w:tc>
        <w:tc>
          <w:tcPr>
            <w:tcW w:type="dxa" w:w="774"/>
          </w:tcPr>
          <w:p>
            <w:pPr>
              <w:spacing w:after="0"/>
              <w:jc w:val="right"/>
            </w:pPr>
            <w:r>
              <w:rPr>
                <w:sz w:val="16"/>
              </w:rPr>
              <w:t>101</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13 High Wind and 10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110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9</w:t>
            </w:r>
          </w:p>
        </w:tc>
        <w:tc>
          <w:tcPr>
            <w:tcW w:type="dxa" w:w="1594"/>
          </w:tcPr>
          <w:p>
            <w:pPr>
              <w:spacing w:after="0"/>
              <w:jc w:val="right"/>
            </w:pPr>
            <w:r>
              <w:rPr>
                <w:sz w:val="16"/>
              </w:rPr>
              <w:t>5</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7</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5</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53</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5</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229"/>
        <w:gridCol w:w="3206"/>
        <w:gridCol w:w="948"/>
        <w:gridCol w:w="2588"/>
        <w:gridCol w:w="1411"/>
        <w:gridCol w:w="2747"/>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229"/>
            <w:shd w:val="clear" w:color="auto" w:fill="E8E8E8"/>
          </w:tcPr>
          <w:p>
            <w:pPr>
              <w:spacing w:after="0"/>
              <w:jc w:val="left"/>
            </w:pPr>
            <w:r>
              <w:rPr>
                <w:b/>
                <w:sz w:val="16"/>
              </w:rPr>
              <w:t>Magnitude or extent</w:t>
            </w:r>
          </w:p>
        </w:tc>
        <w:tc>
          <w:tcPr>
            <w:tcW w:type="dxa" w:w="3206"/>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8"/>
            <w:shd w:val="clear" w:color="auto" w:fill="E8E8E8"/>
          </w:tcPr>
          <w:p>
            <w:pPr>
              <w:spacing w:after="0"/>
              <w:jc w:val="left"/>
            </w:pPr>
            <w:r>
              <w:rPr>
                <w:b/>
                <w:sz w:val="16"/>
              </w:rPr>
              <w:t>Location</w:t>
            </w:r>
          </w:p>
        </w:tc>
        <w:tc>
          <w:tcPr>
            <w:tcW w:type="dxa" w:w="1411"/>
            <w:shd w:val="clear" w:color="auto" w:fill="E8E8E8"/>
          </w:tcPr>
          <w:p>
            <w:pPr>
              <w:spacing w:after="0"/>
              <w:jc w:val="left"/>
            </w:pPr>
            <w:r>
              <w:rPr>
                <w:b/>
                <w:sz w:val="16"/>
              </w:rPr>
              <w:t>Flags</w:t>
            </w:r>
          </w:p>
        </w:tc>
        <w:tc>
          <w:tcPr>
            <w:tcW w:type="dxa" w:w="27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2026-04-25</w:t>
            </w:r>
          </w:p>
        </w:tc>
        <w:tc>
          <w:tcPr>
            <w:tcW w:type="dxa" w:w="948"/>
          </w:tcPr>
          <w:p>
            <w:pPr>
              <w:spacing w:after="0"/>
              <w:jc w:val="left"/>
            </w:pPr>
            <w:r>
              <w:rPr>
                <w:sz w:val="16"/>
              </w:rPr>
              <w:t>Lightning</w:t>
            </w:r>
          </w:p>
        </w:tc>
        <w:tc>
          <w:tcPr>
            <w:tcW w:type="dxa" w:w="1229"/>
          </w:tcPr>
          <w:p>
            <w:pPr>
              <w:spacing w:after="0"/>
              <w:jc w:val="left"/>
            </w:pPr>
          </w:p>
        </w:tc>
        <w:tc>
          <w:tcPr>
            <w:tcW w:type="dxa" w:w="3206"/>
          </w:tcPr>
          <w:p>
            <w:pPr>
              <w:spacing w:after="0"/>
              <w:jc w:val="left"/>
            </w:pPr>
            <w:r>
              <w:rPr>
                <w:sz w:val="16"/>
              </w:rPr>
              <w:t>$750,000 property; $0 crops (2026 dollars)</w:t>
            </w:r>
          </w:p>
        </w:tc>
        <w:tc>
          <w:tcPr>
            <w:tcW w:type="dxa" w:w="948"/>
          </w:tcPr>
          <w:p>
            <w:pPr>
              <w:spacing w:after="0"/>
              <w:jc w:val="right"/>
            </w:pPr>
            <w:r>
              <w:rPr>
                <w:sz w:val="16"/>
              </w:rPr>
              <w:t>2, 0</w:t>
            </w:r>
          </w:p>
        </w:tc>
        <w:tc>
          <w:tcPr>
            <w:tcW w:type="dxa" w:w="2588"/>
          </w:tcPr>
          <w:p>
            <w:pPr>
              <w:spacing w:after="0"/>
              <w:jc w:val="left"/>
            </w:pPr>
            <w:r>
              <w:rPr>
                <w:sz w:val="16"/>
              </w:rPr>
              <w:t>COLLEYVILLE</w:t>
            </w:r>
          </w:p>
        </w:tc>
        <w:tc>
          <w:tcPr>
            <w:tcW w:type="dxa" w:w="1411"/>
          </w:tcPr>
          <w:p>
            <w:pPr>
              <w:spacing w:after="0"/>
              <w:jc w:val="left"/>
            </w:pPr>
            <w:r>
              <w:rPr>
                <w:sz w:val="16"/>
              </w:rPr>
              <w:t>new since last plan; within last 5 years</w:t>
            </w:r>
          </w:p>
        </w:tc>
        <w:tc>
          <w:tcPr>
            <w:tcW w:type="dxa" w:w="2747"/>
          </w:tcPr>
          <w:p>
            <w:pPr>
              <w:spacing w:after="0"/>
              <w:jc w:val="left"/>
            </w:pPr>
            <w:r>
              <w:rPr>
                <w:sz w:val="16"/>
              </w:rPr>
              <w:t>B1-c worst recorded: Lightning</w:t>
            </w:r>
          </w:p>
        </w:tc>
      </w:tr>
      <w:tr>
        <w:trPr>
          <w:cantSplit/>
        </w:trPr>
        <w:tc>
          <w:tcPr>
            <w:tcW w:type="dxa" w:w="1037"/>
          </w:tcPr>
          <w:p>
            <w:pPr>
              <w:spacing w:after="0"/>
              <w:jc w:val="left"/>
            </w:pPr>
            <w:r>
              <w:rPr>
                <w:sz w:val="16"/>
              </w:rPr>
              <w:t>2026-01-24</w:t>
            </w:r>
          </w:p>
        </w:tc>
        <w:tc>
          <w:tcPr>
            <w:tcW w:type="dxa" w:w="948"/>
          </w:tcPr>
          <w:p>
            <w:pPr>
              <w:spacing w:after="0"/>
              <w:jc w:val="left"/>
            </w:pPr>
            <w:r>
              <w:rPr>
                <w:sz w:val="16"/>
              </w:rPr>
              <w:t>Extreme Cold/Wind Chill</w:t>
            </w:r>
          </w:p>
        </w:tc>
        <w:tc>
          <w:tcPr>
            <w:tcW w:type="dxa" w:w="1229"/>
          </w:tcPr>
          <w:p>
            <w:pPr>
              <w:spacing w:after="0"/>
              <w:jc w:val="left"/>
            </w:pPr>
          </w:p>
        </w:tc>
        <w:tc>
          <w:tcPr>
            <w:tcW w:type="dxa" w:w="3206"/>
          </w:tcPr>
          <w:p>
            <w:pPr>
              <w:spacing w:after="0"/>
              <w:jc w:val="left"/>
            </w:pPr>
            <w:r>
              <w:rPr>
                <w:sz w:val="16"/>
              </w:rPr>
              <w:t>$0 property; $0 crops (zone total, 2026 dollars)</w:t>
            </w:r>
          </w:p>
        </w:tc>
        <w:tc>
          <w:tcPr>
            <w:tcW w:type="dxa" w:w="948"/>
          </w:tcPr>
          <w:p>
            <w:pPr>
              <w:spacing w:after="0"/>
              <w:jc w:val="right"/>
            </w:pPr>
            <w:r>
              <w:rPr>
                <w:sz w:val="16"/>
              </w:rPr>
              <w:t>0, 0</w:t>
            </w:r>
          </w:p>
        </w:tc>
        <w:tc>
          <w:tcPr>
            <w:tcW w:type="dxa" w:w="2588"/>
          </w:tcPr>
          <w:p>
            <w:pPr>
              <w:spacing w:after="0"/>
              <w:jc w:val="left"/>
            </w:pPr>
            <w:r>
              <w:rPr>
                <w:sz w:val="16"/>
              </w:rPr>
              <w:t>NWS zone TXZ118 (TARRANT), zone-level</w:t>
            </w:r>
          </w:p>
        </w:tc>
        <w:tc>
          <w:tcPr>
            <w:tcW w:type="dxa" w:w="1411"/>
          </w:tcPr>
          <w:p>
            <w:pPr>
              <w:spacing w:after="0"/>
              <w:jc w:val="left"/>
            </w:pPr>
            <w:r>
              <w:rPr>
                <w:sz w:val="16"/>
              </w:rPr>
              <w:t>new since last plan; within last 5 years</w:t>
            </w:r>
          </w:p>
        </w:tc>
        <w:tc>
          <w:tcPr>
            <w:tcW w:type="dxa" w:w="27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2023-08-01</w:t>
            </w:r>
          </w:p>
        </w:tc>
        <w:tc>
          <w:tcPr>
            <w:tcW w:type="dxa" w:w="948"/>
          </w:tcPr>
          <w:p>
            <w:pPr>
              <w:spacing w:after="0"/>
              <w:jc w:val="left"/>
            </w:pPr>
            <w:r>
              <w:rPr>
                <w:sz w:val="16"/>
              </w:rPr>
              <w:t>Excessive Heat</w:t>
            </w:r>
          </w:p>
        </w:tc>
        <w:tc>
          <w:tcPr>
            <w:tcW w:type="dxa" w:w="1229"/>
          </w:tcPr>
          <w:p>
            <w:pPr>
              <w:spacing w:after="0"/>
              <w:jc w:val="left"/>
            </w:pPr>
          </w:p>
        </w:tc>
        <w:tc>
          <w:tcPr>
            <w:tcW w:type="dxa" w:w="3206"/>
          </w:tcPr>
          <w:p>
            <w:pPr>
              <w:spacing w:after="0"/>
              <w:jc w:val="left"/>
            </w:pPr>
            <w:r>
              <w:rPr>
                <w:sz w:val="16"/>
              </w:rPr>
              <w:t>$0 property; $0 crops (zone total, 2023 dollars)</w:t>
            </w:r>
          </w:p>
        </w:tc>
        <w:tc>
          <w:tcPr>
            <w:tcW w:type="dxa" w:w="948"/>
          </w:tcPr>
          <w:p>
            <w:pPr>
              <w:spacing w:after="0"/>
              <w:jc w:val="right"/>
            </w:pPr>
            <w:r>
              <w:rPr>
                <w:sz w:val="16"/>
              </w:rPr>
              <w:t>11, 0</w:t>
            </w:r>
          </w:p>
        </w:tc>
        <w:tc>
          <w:tcPr>
            <w:tcW w:type="dxa" w:w="2588"/>
          </w:tcPr>
          <w:p>
            <w:pPr>
              <w:spacing w:after="0"/>
              <w:jc w:val="left"/>
            </w:pPr>
            <w:r>
              <w:rPr>
                <w:sz w:val="16"/>
              </w:rPr>
              <w:t>NWS zone TXZ118 (TARRANT), zone-level</w:t>
            </w:r>
          </w:p>
        </w:tc>
        <w:tc>
          <w:tcPr>
            <w:tcW w:type="dxa" w:w="1411"/>
          </w:tcPr>
          <w:p>
            <w:pPr>
              <w:spacing w:after="0"/>
              <w:jc w:val="left"/>
            </w:pPr>
            <w:r>
              <w:rPr>
                <w:sz w:val="16"/>
              </w:rPr>
              <w:t>within last 5 years</w:t>
            </w:r>
          </w:p>
        </w:tc>
        <w:tc>
          <w:tcPr>
            <w:tcW w:type="dxa" w:w="2747"/>
          </w:tcPr>
          <w:p>
            <w:pPr>
              <w:spacing w:after="0"/>
              <w:jc w:val="left"/>
            </w:pPr>
            <w:r>
              <w:rPr>
                <w:sz w:val="16"/>
              </w:rPr>
              <w:t>deaths or injuries recorded</w:t>
            </w:r>
          </w:p>
        </w:tc>
      </w:tr>
      <w:tr>
        <w:trPr>
          <w:cantSplit/>
        </w:trPr>
        <w:tc>
          <w:tcPr>
            <w:tcW w:type="dxa" w:w="1037"/>
          </w:tcPr>
          <w:p>
            <w:pPr>
              <w:spacing w:after="0"/>
              <w:jc w:val="left"/>
            </w:pPr>
            <w:r>
              <w:rPr>
                <w:sz w:val="16"/>
              </w:rPr>
              <w:t>2023-07-10</w:t>
            </w:r>
          </w:p>
        </w:tc>
        <w:tc>
          <w:tcPr>
            <w:tcW w:type="dxa" w:w="948"/>
          </w:tcPr>
          <w:p>
            <w:pPr>
              <w:spacing w:after="0"/>
              <w:jc w:val="left"/>
            </w:pPr>
            <w:r>
              <w:rPr>
                <w:sz w:val="16"/>
              </w:rPr>
              <w:t>Heat</w:t>
            </w:r>
          </w:p>
        </w:tc>
        <w:tc>
          <w:tcPr>
            <w:tcW w:type="dxa" w:w="1229"/>
          </w:tcPr>
          <w:p>
            <w:pPr>
              <w:spacing w:after="0"/>
              <w:jc w:val="left"/>
            </w:pPr>
          </w:p>
        </w:tc>
        <w:tc>
          <w:tcPr>
            <w:tcW w:type="dxa" w:w="3206"/>
          </w:tcPr>
          <w:p>
            <w:pPr>
              <w:spacing w:after="0"/>
              <w:jc w:val="left"/>
            </w:pPr>
            <w:r>
              <w:rPr>
                <w:sz w:val="16"/>
              </w:rPr>
              <w:t>$0 property; $0 crops (zone total, 2023 dollars)</w:t>
            </w:r>
          </w:p>
        </w:tc>
        <w:tc>
          <w:tcPr>
            <w:tcW w:type="dxa" w:w="948"/>
          </w:tcPr>
          <w:p>
            <w:pPr>
              <w:spacing w:after="0"/>
              <w:jc w:val="right"/>
            </w:pPr>
            <w:r>
              <w:rPr>
                <w:sz w:val="16"/>
              </w:rPr>
              <w:t>4, 0</w:t>
            </w:r>
          </w:p>
        </w:tc>
        <w:tc>
          <w:tcPr>
            <w:tcW w:type="dxa" w:w="2588"/>
          </w:tcPr>
          <w:p>
            <w:pPr>
              <w:spacing w:after="0"/>
              <w:jc w:val="left"/>
            </w:pPr>
            <w:r>
              <w:rPr>
                <w:sz w:val="16"/>
              </w:rPr>
              <w:t>NWS zone TXZ118 (TARRANT), zone-level</w:t>
            </w:r>
          </w:p>
        </w:tc>
        <w:tc>
          <w:tcPr>
            <w:tcW w:type="dxa" w:w="1411"/>
          </w:tcPr>
          <w:p>
            <w:pPr>
              <w:spacing w:after="0"/>
              <w:jc w:val="left"/>
            </w:pPr>
            <w:r>
              <w:rPr>
                <w:sz w:val="16"/>
              </w:rPr>
              <w:t>within last 5 years</w:t>
            </w:r>
          </w:p>
        </w:tc>
        <w:tc>
          <w:tcPr>
            <w:tcW w:type="dxa" w:w="2747"/>
          </w:tcPr>
          <w:p>
            <w:pPr>
              <w:spacing w:after="0"/>
              <w:jc w:val="left"/>
            </w:pPr>
            <w:r>
              <w:rPr>
                <w:sz w:val="16"/>
              </w:rPr>
              <w:t>deaths or injuries recorded</w:t>
            </w:r>
          </w:p>
        </w:tc>
      </w:tr>
      <w:tr>
        <w:trPr>
          <w:cantSplit/>
        </w:trPr>
        <w:tc>
          <w:tcPr>
            <w:tcW w:type="dxa" w:w="1037"/>
          </w:tcPr>
          <w:p>
            <w:pPr>
              <w:spacing w:after="0"/>
              <w:jc w:val="left"/>
            </w:pPr>
            <w:r>
              <w:rPr>
                <w:sz w:val="16"/>
              </w:rPr>
              <w:t>2023-06-12</w:t>
            </w:r>
          </w:p>
        </w:tc>
        <w:tc>
          <w:tcPr>
            <w:tcW w:type="dxa" w:w="948"/>
          </w:tcPr>
          <w:p>
            <w:pPr>
              <w:spacing w:after="0"/>
              <w:jc w:val="left"/>
            </w:pPr>
            <w:r>
              <w:rPr>
                <w:sz w:val="16"/>
              </w:rPr>
              <w:t>Hail</w:t>
            </w:r>
          </w:p>
        </w:tc>
        <w:tc>
          <w:tcPr>
            <w:tcW w:type="dxa" w:w="1229"/>
          </w:tcPr>
          <w:p>
            <w:pPr>
              <w:spacing w:after="0"/>
              <w:jc w:val="left"/>
            </w:pPr>
            <w:r>
              <w:rPr>
                <w:sz w:val="16"/>
              </w:rPr>
              <w:t>5 in</w:t>
            </w:r>
          </w:p>
        </w:tc>
        <w:tc>
          <w:tcPr>
            <w:tcW w:type="dxa" w:w="3206"/>
          </w:tcPr>
          <w:p>
            <w:pPr>
              <w:spacing w:after="0"/>
              <w:jc w:val="left"/>
            </w:pPr>
            <w:r>
              <w:rPr>
                <w:sz w:val="16"/>
              </w:rPr>
              <w:t>$1,000,000 property; $0 crops (2023 dollars)</w:t>
            </w:r>
          </w:p>
        </w:tc>
        <w:tc>
          <w:tcPr>
            <w:tcW w:type="dxa" w:w="948"/>
          </w:tcPr>
          <w:p>
            <w:pPr>
              <w:spacing w:after="0"/>
              <w:jc w:val="right"/>
            </w:pPr>
            <w:r>
              <w:rPr>
                <w:sz w:val="16"/>
              </w:rPr>
              <w:t>0, 0</w:t>
            </w:r>
          </w:p>
        </w:tc>
        <w:tc>
          <w:tcPr>
            <w:tcW w:type="dxa" w:w="2588"/>
          </w:tcPr>
          <w:p>
            <w:pPr>
              <w:spacing w:after="0"/>
              <w:jc w:val="left"/>
            </w:pPr>
            <w:r>
              <w:rPr>
                <w:sz w:val="16"/>
              </w:rPr>
              <w:t>MANSFIELD</w:t>
            </w:r>
          </w:p>
        </w:tc>
        <w:tc>
          <w:tcPr>
            <w:tcW w:type="dxa" w:w="1411"/>
          </w:tcPr>
          <w:p>
            <w:pPr>
              <w:spacing w:after="0"/>
              <w:jc w:val="left"/>
            </w:pPr>
            <w:r>
              <w:rPr>
                <w:sz w:val="16"/>
              </w:rPr>
              <w:t>within last 5 years</w:t>
            </w:r>
          </w:p>
        </w:tc>
        <w:tc>
          <w:tcPr>
            <w:tcW w:type="dxa" w:w="2747"/>
          </w:tcPr>
          <w:p>
            <w:pPr>
              <w:spacing w:after="0"/>
              <w:jc w:val="left"/>
            </w:pPr>
            <w:r>
              <w:rPr>
                <w:sz w:val="16"/>
              </w:rPr>
              <w:t>B1-c worst recorded: Hail</w:t>
            </w:r>
          </w:p>
        </w:tc>
      </w:tr>
      <w:tr>
        <w:trPr>
          <w:cantSplit/>
        </w:trPr>
        <w:tc>
          <w:tcPr>
            <w:tcW w:type="dxa" w:w="1037"/>
          </w:tcPr>
          <w:p>
            <w:pPr>
              <w:spacing w:after="0"/>
              <w:jc w:val="left"/>
            </w:pPr>
            <w:r>
              <w:rPr>
                <w:sz w:val="16"/>
              </w:rPr>
              <w:t>2011-07-28</w:t>
            </w:r>
          </w:p>
        </w:tc>
        <w:tc>
          <w:tcPr>
            <w:tcW w:type="dxa" w:w="948"/>
          </w:tcPr>
          <w:p>
            <w:pPr>
              <w:spacing w:after="0"/>
              <w:jc w:val="left"/>
            </w:pPr>
            <w:r>
              <w:rPr>
                <w:sz w:val="16"/>
              </w:rPr>
              <w:t>Wildfire</w:t>
            </w:r>
          </w:p>
        </w:tc>
        <w:tc>
          <w:tcPr>
            <w:tcW w:type="dxa" w:w="1229"/>
          </w:tcPr>
          <w:p>
            <w:pPr>
              <w:spacing w:after="0"/>
              <w:jc w:val="left"/>
            </w:pPr>
          </w:p>
        </w:tc>
        <w:tc>
          <w:tcPr>
            <w:tcW w:type="dxa" w:w="3206"/>
          </w:tcPr>
          <w:p>
            <w:pPr>
              <w:spacing w:after="0"/>
              <w:jc w:val="left"/>
            </w:pPr>
            <w:r>
              <w:rPr>
                <w:sz w:val="16"/>
              </w:rPr>
              <w:t>$1,000,000 property; $0 crops (zone total, 2011 dollars)</w:t>
            </w:r>
          </w:p>
        </w:tc>
        <w:tc>
          <w:tcPr>
            <w:tcW w:type="dxa" w:w="948"/>
          </w:tcPr>
          <w:p>
            <w:pPr>
              <w:spacing w:after="0"/>
              <w:jc w:val="right"/>
            </w:pPr>
            <w:r>
              <w:rPr>
                <w:sz w:val="16"/>
              </w:rPr>
              <w:t>0, 1</w:t>
            </w:r>
          </w:p>
        </w:tc>
        <w:tc>
          <w:tcPr>
            <w:tcW w:type="dxa" w:w="2588"/>
          </w:tcPr>
          <w:p>
            <w:pPr>
              <w:spacing w:after="0"/>
              <w:jc w:val="left"/>
            </w:pPr>
            <w:r>
              <w:rPr>
                <w:sz w:val="16"/>
              </w:rPr>
              <w:t>NWS zone TXZ118 (TARRANT), zone-level</w:t>
            </w:r>
          </w:p>
        </w:tc>
        <w:tc>
          <w:tcPr>
            <w:tcW w:type="dxa" w:w="1411"/>
          </w:tcPr>
          <w:p>
            <w:pPr>
              <w:spacing w:after="0"/>
              <w:jc w:val="left"/>
            </w:pPr>
          </w:p>
        </w:tc>
        <w:tc>
          <w:tcPr>
            <w:tcW w:type="dxa" w:w="2747"/>
          </w:tcPr>
          <w:p>
            <w:pPr>
              <w:spacing w:after="0"/>
              <w:jc w:val="left"/>
            </w:pPr>
            <w:r>
              <w:rPr>
                <w:sz w:val="16"/>
              </w:rPr>
              <w:t>B1-c worst recorded: Wildfire</w:t>
            </w:r>
          </w:p>
        </w:tc>
      </w:tr>
      <w:tr>
        <w:trPr>
          <w:cantSplit/>
        </w:trPr>
        <w:tc>
          <w:tcPr>
            <w:tcW w:type="dxa" w:w="1037"/>
          </w:tcPr>
          <w:p>
            <w:pPr>
              <w:spacing w:after="0"/>
              <w:jc w:val="left"/>
            </w:pPr>
            <w:r>
              <w:rPr>
                <w:sz w:val="16"/>
              </w:rPr>
              <w:t>2011-02-01</w:t>
            </w:r>
          </w:p>
        </w:tc>
        <w:tc>
          <w:tcPr>
            <w:tcW w:type="dxa" w:w="948"/>
          </w:tcPr>
          <w:p>
            <w:pPr>
              <w:spacing w:after="0"/>
              <w:jc w:val="left"/>
            </w:pPr>
            <w:r>
              <w:rPr>
                <w:sz w:val="16"/>
              </w:rPr>
              <w:t>Ice Storm</w:t>
            </w:r>
          </w:p>
        </w:tc>
        <w:tc>
          <w:tcPr>
            <w:tcW w:type="dxa" w:w="1229"/>
          </w:tcPr>
          <w:p>
            <w:pPr>
              <w:spacing w:after="0"/>
              <w:jc w:val="left"/>
            </w:pPr>
          </w:p>
        </w:tc>
        <w:tc>
          <w:tcPr>
            <w:tcW w:type="dxa" w:w="3206"/>
          </w:tcPr>
          <w:p>
            <w:pPr>
              <w:spacing w:after="0"/>
              <w:jc w:val="left"/>
            </w:pPr>
            <w:r>
              <w:rPr>
                <w:sz w:val="16"/>
              </w:rPr>
              <w:t>$500,000 property; $0 crops (zone total, 2011 dollars)</w:t>
            </w:r>
          </w:p>
        </w:tc>
        <w:tc>
          <w:tcPr>
            <w:tcW w:type="dxa" w:w="948"/>
          </w:tcPr>
          <w:p>
            <w:pPr>
              <w:spacing w:after="0"/>
              <w:jc w:val="right"/>
            </w:pPr>
            <w:r>
              <w:rPr>
                <w:sz w:val="16"/>
              </w:rPr>
              <w:t>0, 0</w:t>
            </w:r>
          </w:p>
        </w:tc>
        <w:tc>
          <w:tcPr>
            <w:tcW w:type="dxa" w:w="2588"/>
          </w:tcPr>
          <w:p>
            <w:pPr>
              <w:spacing w:after="0"/>
              <w:jc w:val="left"/>
            </w:pPr>
            <w:r>
              <w:rPr>
                <w:sz w:val="16"/>
              </w:rPr>
              <w:t>NWS zone TXZ118 (TARRANT), zone-level</w:t>
            </w:r>
          </w:p>
        </w:tc>
        <w:tc>
          <w:tcPr>
            <w:tcW w:type="dxa" w:w="1411"/>
          </w:tcPr>
          <w:p>
            <w:pPr>
              <w:spacing w:after="0"/>
              <w:jc w:val="left"/>
            </w:pPr>
          </w:p>
        </w:tc>
        <w:tc>
          <w:tcPr>
            <w:tcW w:type="dxa" w:w="2747"/>
          </w:tcPr>
          <w:p>
            <w:pPr>
              <w:spacing w:after="0"/>
              <w:jc w:val="left"/>
            </w:pPr>
            <w:r>
              <w:rPr>
                <w:sz w:val="16"/>
              </w:rPr>
              <w:t>B1-c worst recorded: Ice Storm</w:t>
            </w:r>
          </w:p>
        </w:tc>
      </w:tr>
      <w:tr>
        <w:trPr>
          <w:cantSplit/>
        </w:trPr>
        <w:tc>
          <w:tcPr>
            <w:tcW w:type="dxa" w:w="1037"/>
          </w:tcPr>
          <w:p>
            <w:pPr>
              <w:spacing w:after="0"/>
              <w:jc w:val="left"/>
            </w:pPr>
            <w:r>
              <w:rPr>
                <w:sz w:val="16"/>
              </w:rPr>
              <w:t>2007-06-17</w:t>
            </w:r>
          </w:p>
        </w:tc>
        <w:tc>
          <w:tcPr>
            <w:tcW w:type="dxa" w:w="948"/>
          </w:tcPr>
          <w:p>
            <w:pPr>
              <w:spacing w:after="0"/>
              <w:jc w:val="left"/>
            </w:pPr>
            <w:r>
              <w:rPr>
                <w:sz w:val="16"/>
              </w:rPr>
              <w:t>Flash Flood</w:t>
            </w:r>
          </w:p>
        </w:tc>
        <w:tc>
          <w:tcPr>
            <w:tcW w:type="dxa" w:w="1229"/>
          </w:tcPr>
          <w:p>
            <w:pPr>
              <w:spacing w:after="0"/>
              <w:jc w:val="left"/>
            </w:pPr>
          </w:p>
        </w:tc>
        <w:tc>
          <w:tcPr>
            <w:tcW w:type="dxa" w:w="3206"/>
          </w:tcPr>
          <w:p>
            <w:pPr>
              <w:spacing w:after="0"/>
              <w:jc w:val="left"/>
            </w:pPr>
            <w:r>
              <w:rPr>
                <w:sz w:val="16"/>
              </w:rPr>
              <w:t>$30,000,000 property; $0 crops (2007 dollars)</w:t>
            </w:r>
          </w:p>
        </w:tc>
        <w:tc>
          <w:tcPr>
            <w:tcW w:type="dxa" w:w="948"/>
          </w:tcPr>
          <w:p>
            <w:pPr>
              <w:spacing w:after="0"/>
              <w:jc w:val="right"/>
            </w:pPr>
            <w:r>
              <w:rPr>
                <w:sz w:val="16"/>
              </w:rPr>
              <w:t>1, 0</w:t>
            </w:r>
          </w:p>
        </w:tc>
        <w:tc>
          <w:tcPr>
            <w:tcW w:type="dxa" w:w="2588"/>
          </w:tcPr>
          <w:p>
            <w:pPr>
              <w:spacing w:after="0"/>
              <w:jc w:val="left"/>
            </w:pPr>
            <w:r>
              <w:rPr>
                <w:sz w:val="16"/>
              </w:rPr>
              <w:t>HALTOM CITY to KELLER</w:t>
            </w:r>
          </w:p>
        </w:tc>
        <w:tc>
          <w:tcPr>
            <w:tcW w:type="dxa" w:w="1411"/>
          </w:tcPr>
          <w:p>
            <w:pPr>
              <w:spacing w:after="0"/>
              <w:jc w:val="left"/>
            </w:pPr>
          </w:p>
        </w:tc>
        <w:tc>
          <w:tcPr>
            <w:tcW w:type="dxa" w:w="27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2006-05-03</w:t>
            </w:r>
          </w:p>
        </w:tc>
        <w:tc>
          <w:tcPr>
            <w:tcW w:type="dxa" w:w="948"/>
          </w:tcPr>
          <w:p>
            <w:pPr>
              <w:spacing w:after="0"/>
              <w:jc w:val="left"/>
            </w:pPr>
            <w:r>
              <w:rPr>
                <w:sz w:val="16"/>
              </w:rPr>
              <w:t>High Wind</w:t>
            </w:r>
          </w:p>
        </w:tc>
        <w:tc>
          <w:tcPr>
            <w:tcW w:type="dxa" w:w="1229"/>
          </w:tcPr>
          <w:p>
            <w:pPr>
              <w:spacing w:after="0"/>
              <w:jc w:val="left"/>
            </w:pPr>
            <w:r>
              <w:rPr>
                <w:sz w:val="16"/>
              </w:rPr>
              <w:t>60 kt (69 mph) measured sustained</w:t>
            </w:r>
          </w:p>
        </w:tc>
        <w:tc>
          <w:tcPr>
            <w:tcW w:type="dxa" w:w="3206"/>
          </w:tcPr>
          <w:p>
            <w:pPr>
              <w:spacing w:after="0"/>
              <w:jc w:val="left"/>
            </w:pPr>
            <w:r>
              <w:rPr>
                <w:sz w:val="16"/>
              </w:rPr>
              <w:t>damage not reported</w:t>
            </w:r>
          </w:p>
        </w:tc>
        <w:tc>
          <w:tcPr>
            <w:tcW w:type="dxa" w:w="948"/>
          </w:tcPr>
          <w:p>
            <w:pPr>
              <w:spacing w:after="0"/>
              <w:jc w:val="right"/>
            </w:pPr>
            <w:r>
              <w:rPr>
                <w:sz w:val="16"/>
              </w:rPr>
              <w:t>0, 0</w:t>
            </w:r>
          </w:p>
        </w:tc>
        <w:tc>
          <w:tcPr>
            <w:tcW w:type="dxa" w:w="2588"/>
          </w:tcPr>
          <w:p>
            <w:pPr>
              <w:spacing w:after="0"/>
              <w:jc w:val="left"/>
            </w:pPr>
            <w:r>
              <w:rPr>
                <w:sz w:val="16"/>
              </w:rPr>
              <w:t>NWS zone TXZ118 (TARRANT), zone-level</w:t>
            </w:r>
          </w:p>
        </w:tc>
        <w:tc>
          <w:tcPr>
            <w:tcW w:type="dxa" w:w="1411"/>
          </w:tcPr>
          <w:p>
            <w:pPr>
              <w:spacing w:after="0"/>
              <w:jc w:val="left"/>
            </w:pPr>
          </w:p>
        </w:tc>
        <w:tc>
          <w:tcPr>
            <w:tcW w:type="dxa" w:w="2747"/>
          </w:tcPr>
          <w:p>
            <w:pPr>
              <w:spacing w:after="0"/>
              <w:jc w:val="left"/>
            </w:pPr>
            <w:r>
              <w:rPr>
                <w:sz w:val="16"/>
              </w:rPr>
              <w:t>B1-c worst recorded: High Wind and Strong Wind</w:t>
            </w:r>
          </w:p>
        </w:tc>
      </w:tr>
      <w:tr>
        <w:trPr>
          <w:cantSplit/>
        </w:trPr>
        <w:tc>
          <w:tcPr>
            <w:tcW w:type="dxa" w:w="1037"/>
          </w:tcPr>
          <w:p>
            <w:pPr>
              <w:spacing w:after="0"/>
              <w:jc w:val="left"/>
            </w:pPr>
            <w:r>
              <w:rPr>
                <w:sz w:val="16"/>
              </w:rPr>
              <w:t>2000-07-01</w:t>
            </w:r>
          </w:p>
        </w:tc>
        <w:tc>
          <w:tcPr>
            <w:tcW w:type="dxa" w:w="948"/>
          </w:tcPr>
          <w:p>
            <w:pPr>
              <w:spacing w:after="0"/>
              <w:jc w:val="left"/>
            </w:pPr>
            <w:r>
              <w:rPr>
                <w:sz w:val="16"/>
              </w:rPr>
              <w:t>Heat</w:t>
            </w:r>
          </w:p>
        </w:tc>
        <w:tc>
          <w:tcPr>
            <w:tcW w:type="dxa" w:w="1229"/>
          </w:tcPr>
          <w:p>
            <w:pPr>
              <w:spacing w:after="0"/>
              <w:jc w:val="left"/>
            </w:pPr>
          </w:p>
        </w:tc>
        <w:tc>
          <w:tcPr>
            <w:tcW w:type="dxa" w:w="3206"/>
          </w:tcPr>
          <w:p>
            <w:pPr>
              <w:spacing w:after="0"/>
              <w:jc w:val="left"/>
            </w:pPr>
            <w:r>
              <w:rPr>
                <w:sz w:val="16"/>
              </w:rPr>
              <w:t>damage not reported</w:t>
            </w:r>
          </w:p>
        </w:tc>
        <w:tc>
          <w:tcPr>
            <w:tcW w:type="dxa" w:w="948"/>
          </w:tcPr>
          <w:p>
            <w:pPr>
              <w:spacing w:after="0"/>
              <w:jc w:val="right"/>
            </w:pPr>
            <w:r>
              <w:rPr>
                <w:sz w:val="16"/>
              </w:rPr>
              <w:t>0, 0</w:t>
            </w:r>
          </w:p>
        </w:tc>
        <w:tc>
          <w:tcPr>
            <w:tcW w:type="dxa" w:w="2588"/>
          </w:tcPr>
          <w:p>
            <w:pPr>
              <w:spacing w:after="0"/>
              <w:jc w:val="left"/>
            </w:pPr>
            <w:r>
              <w:rPr>
                <w:sz w:val="16"/>
              </w:rPr>
              <w:t>NWS zone TXZ118 (TARRANT), zone-level</w:t>
            </w:r>
          </w:p>
        </w:tc>
        <w:tc>
          <w:tcPr>
            <w:tcW w:type="dxa" w:w="1411"/>
          </w:tcPr>
          <w:p>
            <w:pPr>
              <w:spacing w:after="0"/>
              <w:jc w:val="left"/>
            </w:pPr>
          </w:p>
        </w:tc>
        <w:tc>
          <w:tcPr>
            <w:tcW w:type="dxa" w:w="2747"/>
          </w:tcPr>
          <w:p>
            <w:pPr>
              <w:spacing w:after="0"/>
              <w:jc w:val="left"/>
            </w:pPr>
            <w:r>
              <w:rPr>
                <w:sz w:val="16"/>
              </w:rPr>
              <w:t>B1-c worst recorded: Excessive Heat, Heat</w:t>
            </w:r>
          </w:p>
        </w:tc>
      </w:tr>
      <w:tr>
        <w:trPr>
          <w:cantSplit/>
        </w:trPr>
        <w:tc>
          <w:tcPr>
            <w:tcW w:type="dxa" w:w="1037"/>
          </w:tcPr>
          <w:p>
            <w:pPr>
              <w:spacing w:after="0"/>
              <w:jc w:val="left"/>
            </w:pPr>
            <w:r>
              <w:rPr>
                <w:sz w:val="16"/>
              </w:rPr>
              <w:t>2000-03-28</w:t>
            </w:r>
          </w:p>
        </w:tc>
        <w:tc>
          <w:tcPr>
            <w:tcW w:type="dxa" w:w="948"/>
          </w:tcPr>
          <w:p>
            <w:pPr>
              <w:spacing w:after="0"/>
              <w:jc w:val="left"/>
            </w:pPr>
            <w:r>
              <w:rPr>
                <w:sz w:val="16"/>
              </w:rPr>
              <w:t>Tornado</w:t>
            </w:r>
          </w:p>
        </w:tc>
        <w:tc>
          <w:tcPr>
            <w:tcW w:type="dxa" w:w="1229"/>
          </w:tcPr>
          <w:p>
            <w:pPr>
              <w:spacing w:after="0"/>
              <w:jc w:val="left"/>
            </w:pPr>
            <w:r>
              <w:rPr>
                <w:sz w:val="16"/>
              </w:rPr>
              <w:t>F3, 4 mi within this county, 250 yd wide</w:t>
            </w:r>
          </w:p>
        </w:tc>
        <w:tc>
          <w:tcPr>
            <w:tcW w:type="dxa" w:w="3206"/>
          </w:tcPr>
          <w:p>
            <w:pPr>
              <w:spacing w:after="0"/>
              <w:jc w:val="left"/>
            </w:pPr>
            <w:r>
              <w:rPr>
                <w:sz w:val="16"/>
              </w:rPr>
              <w:t>damage not reported</w:t>
            </w:r>
          </w:p>
        </w:tc>
        <w:tc>
          <w:tcPr>
            <w:tcW w:type="dxa" w:w="948"/>
          </w:tcPr>
          <w:p>
            <w:pPr>
              <w:spacing w:after="0"/>
              <w:jc w:val="right"/>
            </w:pPr>
            <w:r>
              <w:rPr>
                <w:sz w:val="16"/>
              </w:rPr>
              <w:t>2, 80</w:t>
            </w:r>
          </w:p>
        </w:tc>
        <w:tc>
          <w:tcPr>
            <w:tcW w:type="dxa" w:w="2588"/>
          </w:tcPr>
          <w:p>
            <w:pPr>
              <w:spacing w:after="0"/>
              <w:jc w:val="left"/>
            </w:pPr>
            <w:r>
              <w:rPr>
                <w:sz w:val="16"/>
              </w:rPr>
              <w:t>FT WORTH</w:t>
            </w:r>
          </w:p>
        </w:tc>
        <w:tc>
          <w:tcPr>
            <w:tcW w:type="dxa" w:w="1411"/>
          </w:tcPr>
          <w:p>
            <w:pPr>
              <w:spacing w:after="0"/>
              <w:jc w:val="left"/>
            </w:pPr>
          </w:p>
        </w:tc>
        <w:tc>
          <w:tcPr>
            <w:tcW w:type="dxa" w:w="2747"/>
          </w:tcPr>
          <w:p>
            <w:pPr>
              <w:spacing w:after="0"/>
              <w:jc w:val="left"/>
            </w:pPr>
            <w:r>
              <w:rPr>
                <w:sz w:val="16"/>
              </w:rPr>
              <w:t>B1-c worst recorded: Tornado</w:t>
            </w:r>
          </w:p>
        </w:tc>
      </w:tr>
      <w:tr>
        <w:trPr>
          <w:cantSplit/>
        </w:trPr>
        <w:tc>
          <w:tcPr>
            <w:tcW w:type="dxa" w:w="1037"/>
          </w:tcPr>
          <w:p>
            <w:pPr>
              <w:spacing w:after="0"/>
              <w:jc w:val="left"/>
            </w:pPr>
            <w:r>
              <w:rPr>
                <w:sz w:val="16"/>
              </w:rPr>
              <w:t>1996-07-01</w:t>
            </w:r>
          </w:p>
        </w:tc>
        <w:tc>
          <w:tcPr>
            <w:tcW w:type="dxa" w:w="948"/>
          </w:tcPr>
          <w:p>
            <w:pPr>
              <w:spacing w:after="0"/>
              <w:jc w:val="left"/>
            </w:pPr>
            <w:r>
              <w:rPr>
                <w:sz w:val="16"/>
              </w:rPr>
              <w:t>Heat</w:t>
            </w:r>
          </w:p>
        </w:tc>
        <w:tc>
          <w:tcPr>
            <w:tcW w:type="dxa" w:w="1229"/>
          </w:tcPr>
          <w:p>
            <w:pPr>
              <w:spacing w:after="0"/>
              <w:jc w:val="left"/>
            </w:pPr>
          </w:p>
        </w:tc>
        <w:tc>
          <w:tcPr>
            <w:tcW w:type="dxa" w:w="3206"/>
          </w:tcPr>
          <w:p>
            <w:pPr>
              <w:spacing w:after="0"/>
              <w:jc w:val="left"/>
            </w:pPr>
            <w:r>
              <w:rPr>
                <w:sz w:val="16"/>
              </w:rPr>
              <w:t>damage not reported</w:t>
            </w:r>
          </w:p>
        </w:tc>
        <w:tc>
          <w:tcPr>
            <w:tcW w:type="dxa" w:w="948"/>
          </w:tcPr>
          <w:p>
            <w:pPr>
              <w:spacing w:after="0"/>
              <w:jc w:val="right"/>
            </w:pPr>
            <w:r>
              <w:rPr>
                <w:sz w:val="16"/>
              </w:rPr>
              <w:t>6, 0</w:t>
            </w:r>
          </w:p>
        </w:tc>
        <w:tc>
          <w:tcPr>
            <w:tcW w:type="dxa" w:w="2588"/>
          </w:tcPr>
          <w:p>
            <w:pPr>
              <w:spacing w:after="0"/>
              <w:jc w:val="left"/>
            </w:pPr>
            <w:r>
              <w:rPr>
                <w:sz w:val="16"/>
              </w:rPr>
              <w:t>NWS zone TXZ118 (TARRANT), zone-level</w:t>
            </w:r>
          </w:p>
        </w:tc>
        <w:tc>
          <w:tcPr>
            <w:tcW w:type="dxa" w:w="1411"/>
          </w:tcPr>
          <w:p>
            <w:pPr>
              <w:spacing w:after="0"/>
              <w:jc w:val="left"/>
            </w:pPr>
          </w:p>
        </w:tc>
        <w:tc>
          <w:tcPr>
            <w:tcW w:type="dxa" w:w="274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(3,157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0.947</w:t>
            </w:r>
          </w:p>
        </w:tc>
        <w:tc>
          <w:tcPr>
            <w:tcW w:type="dxa" w:w="1280"/>
          </w:tcPr>
          <w:p>
            <w:pPr>
              <w:spacing w:after="0"/>
              <w:jc w:val="left"/>
            </w:pPr>
            <w:r>
              <w:rPr>
                <w:sz w:val="16"/>
              </w:rPr>
              <w:t>event-days per year</w:t>
            </w:r>
          </w:p>
        </w:tc>
        <w:tc>
          <w:tcPr>
            <w:tcW w:type="dxa" w:w="1583"/>
          </w:tcPr>
          <w:p>
            <w:pPr>
              <w:spacing w:after="0"/>
              <w:jc w:val="left"/>
            </w:pPr>
            <w:r>
              <w:rPr>
                <w:sz w:val="16"/>
              </w:rPr>
              <w:t>about 0.947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35.9</w:t>
            </w:r>
          </w:p>
        </w:tc>
        <w:tc>
          <w:tcPr>
            <w:tcW w:type="dxa" w:w="1280"/>
          </w:tcPr>
          <w:p>
            <w:pPr>
              <w:spacing w:after="0"/>
              <w:jc w:val="left"/>
            </w:pPr>
            <w:r>
              <w:rPr>
                <w:sz w:val="16"/>
              </w:rPr>
              <w:t>event-days per year</w:t>
            </w:r>
          </w:p>
        </w:tc>
        <w:tc>
          <w:tcPr>
            <w:tcW w:type="dxa" w:w="1583"/>
          </w:tcPr>
          <w:p>
            <w:pPr>
              <w:spacing w:after="0"/>
              <w:jc w:val="left"/>
            </w:pPr>
            <w:r>
              <w:rPr>
                <w:sz w:val="16"/>
              </w:rPr>
              <w:t>about 35.9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1,596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0.00077</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0.077%</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9.42</w:t>
            </w:r>
          </w:p>
        </w:tc>
        <w:tc>
          <w:tcPr>
            <w:tcW w:type="dxa" w:w="1280"/>
          </w:tcPr>
          <w:p>
            <w:pPr>
              <w:spacing w:after="0"/>
              <w:jc w:val="left"/>
            </w:pPr>
            <w:r>
              <w:rPr>
                <w:sz w:val="16"/>
              </w:rPr>
              <w:t>events per year</w:t>
            </w:r>
          </w:p>
        </w:tc>
        <w:tc>
          <w:tcPr>
            <w:tcW w:type="dxa" w:w="1583"/>
          </w:tcPr>
          <w:p>
            <w:pPr>
              <w:spacing w:after="0"/>
              <w:jc w:val="left"/>
            </w:pPr>
            <w:r>
              <w:rPr>
                <w:sz w:val="16"/>
              </w:rPr>
              <w:t>about 9.42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358.2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19.1</w:t>
            </w:r>
          </w:p>
        </w:tc>
        <w:tc>
          <w:tcPr>
            <w:tcW w:type="dxa" w:w="1280"/>
          </w:tcPr>
          <w:p>
            <w:pPr>
              <w:spacing w:after="0"/>
              <w:jc w:val="left"/>
            </w:pPr>
            <w:r>
              <w:rPr>
                <w:sz w:val="16"/>
              </w:rPr>
              <w:t>event-days per year</w:t>
            </w:r>
          </w:p>
        </w:tc>
        <w:tc>
          <w:tcPr>
            <w:tcW w:type="dxa" w:w="1583"/>
          </w:tcPr>
          <w:p>
            <w:pPr>
              <w:spacing w:after="0"/>
              <w:jc w:val="left"/>
            </w:pPr>
            <w:r>
              <w:rPr>
                <w:sz w:val="16"/>
              </w:rPr>
              <w:t>about 19.1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314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0.017</w:t>
            </w:r>
          </w:p>
        </w:tc>
        <w:tc>
          <w:tcPr>
            <w:tcW w:type="dxa" w:w="1280"/>
          </w:tcPr>
          <w:p>
            <w:pPr>
              <w:spacing w:after="0"/>
              <w:jc w:val="left"/>
            </w:pPr>
            <w:r>
              <w:rPr>
                <w:sz w:val="16"/>
              </w:rPr>
              <w:t>events per year</w:t>
            </w:r>
          </w:p>
        </w:tc>
        <w:tc>
          <w:tcPr>
            <w:tcW w:type="dxa" w:w="1583"/>
          </w:tcPr>
          <w:p>
            <w:pPr>
              <w:spacing w:after="0"/>
              <w:jc w:val="left"/>
            </w:pPr>
            <w:r>
              <w:rPr>
                <w:sz w:val="16"/>
              </w:rPr>
              <w:t>about 1 in 59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1.15</w:t>
            </w:r>
          </w:p>
        </w:tc>
        <w:tc>
          <w:tcPr>
            <w:tcW w:type="dxa" w:w="1280"/>
          </w:tcPr>
          <w:p>
            <w:pPr>
              <w:spacing w:after="0"/>
              <w:jc w:val="left"/>
            </w:pPr>
            <w:r>
              <w:rPr>
                <w:sz w:val="16"/>
              </w:rPr>
              <w:t>event-days per year</w:t>
            </w:r>
          </w:p>
        </w:tc>
        <w:tc>
          <w:tcPr>
            <w:tcW w:type="dxa" w:w="1583"/>
          </w:tcPr>
          <w:p>
            <w:pPr>
              <w:spacing w:after="0"/>
              <w:jc w:val="left"/>
            </w:pPr>
            <w:r>
              <w:rPr>
                <w:sz w:val="16"/>
              </w:rPr>
              <w:t>about 1.15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5.36</w:t>
            </w:r>
          </w:p>
        </w:tc>
        <w:tc>
          <w:tcPr>
            <w:tcW w:type="dxa" w:w="1280"/>
          </w:tcPr>
          <w:p>
            <w:pPr>
              <w:spacing w:after="0"/>
              <w:jc w:val="left"/>
            </w:pPr>
            <w:r>
              <w:rPr>
                <w:sz w:val="16"/>
              </w:rPr>
              <w:t>event-days per year</w:t>
            </w:r>
          </w:p>
        </w:tc>
        <w:tc>
          <w:tcPr>
            <w:tcW w:type="dxa" w:w="1583"/>
          </w:tcPr>
          <w:p>
            <w:pPr>
              <w:spacing w:after="0"/>
              <w:jc w:val="left"/>
            </w:pPr>
            <w:r>
              <w:rPr>
                <w:sz w:val="16"/>
              </w:rPr>
              <w:t>about 5.36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28 of 30 years, 1996 to 2025 (93.3%)</w:t>
            </w:r>
          </w:p>
        </w:tc>
        <w:tc>
          <w:tcPr>
            <w:tcW w:type="dxa" w:w="1524"/>
          </w:tcPr>
          <w:p>
            <w:pPr>
              <w:spacing w:after="0"/>
              <w:jc w:val="right"/>
            </w:pPr>
            <w:r>
              <w:rPr>
                <w:sz w:val="16"/>
              </w:rPr>
              <w:t>150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0.127</w:t>
            </w:r>
          </w:p>
        </w:tc>
        <w:tc>
          <w:tcPr>
            <w:tcW w:type="dxa" w:w="1280"/>
          </w:tcPr>
          <w:p>
            <w:pPr>
              <w:spacing w:after="0"/>
              <w:jc w:val="left"/>
            </w:pPr>
            <w:r>
              <w:rPr>
                <w:sz w:val="16"/>
              </w:rPr>
              <w:t>events per year (modeled)</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54.1</w:t>
            </w:r>
          </w:p>
        </w:tc>
        <w:tc>
          <w:tcPr>
            <w:tcW w:type="dxa" w:w="1280"/>
          </w:tcPr>
          <w:p>
            <w:pPr>
              <w:spacing w:after="0"/>
              <w:jc w:val="left"/>
            </w:pPr>
            <w:r>
              <w:rPr>
                <w:sz w:val="16"/>
              </w:rPr>
              <w:t>days per year with a strike</w:t>
            </w:r>
          </w:p>
        </w:tc>
        <w:tc>
          <w:tcPr>
            <w:tcW w:type="dxa" w:w="1583"/>
          </w:tcPr>
          <w:p>
            <w:pPr>
              <w:spacing w:after="0"/>
              <w:jc w:val="left"/>
            </w:pPr>
            <w:r>
              <w:rPr>
                <w:sz w:val="16"/>
              </w:rPr>
              <w:t>about 54.1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4.19</w:t>
            </w:r>
          </w:p>
        </w:tc>
        <w:tc>
          <w:tcPr>
            <w:tcW w:type="dxa" w:w="1280"/>
          </w:tcPr>
          <w:p>
            <w:pPr>
              <w:spacing w:after="0"/>
              <w:jc w:val="left"/>
            </w:pPr>
            <w:r>
              <w:rPr>
                <w:sz w:val="16"/>
              </w:rPr>
              <w:t>events per year</w:t>
            </w:r>
          </w:p>
        </w:tc>
        <w:tc>
          <w:tcPr>
            <w:tcW w:type="dxa" w:w="1583"/>
          </w:tcPr>
          <w:p>
            <w:pPr>
              <w:spacing w:after="0"/>
              <w:jc w:val="left"/>
            </w:pPr>
            <w:r>
              <w:rPr>
                <w:sz w:val="16"/>
              </w:rPr>
              <w:t>about 4.19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0.891</w:t>
            </w:r>
          </w:p>
        </w:tc>
        <w:tc>
          <w:tcPr>
            <w:tcW w:type="dxa" w:w="1280"/>
          </w:tcPr>
          <w:p>
            <w:pPr>
              <w:spacing w:after="0"/>
              <w:jc w:val="left"/>
            </w:pPr>
            <w:r>
              <w:rPr>
                <w:sz w:val="16"/>
              </w:rPr>
              <w:t>events per year</w:t>
            </w:r>
          </w:p>
        </w:tc>
        <w:tc>
          <w:tcPr>
            <w:tcW w:type="dxa" w:w="1583"/>
          </w:tcPr>
          <w:p>
            <w:pPr>
              <w:spacing w:after="0"/>
              <w:jc w:val="left"/>
            </w:pPr>
            <w:r>
              <w:rPr>
                <w:sz w:val="16"/>
              </w:rPr>
              <w:t>about 0.89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0.00119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0.119%</w:t>
            </w:r>
          </w:p>
        </w:tc>
        <w:tc>
          <w:tcPr>
            <w:tcW w:type="dxa" w:w="1037"/>
          </w:tcPr>
          <w:p>
            <w:pPr>
              <w:spacing w:after="0"/>
              <w:jc w:val="left"/>
            </w:pPr>
            <w:r>
              <w:rPr>
                <w:sz w:val="16"/>
              </w:rPr>
              <w:t>Likely</w:t>
            </w:r>
          </w:p>
        </w:tc>
        <w:tc>
          <w:tcPr>
            <w:tcW w:type="dxa" w:w="1996"/>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4.11</w:t>
            </w:r>
          </w:p>
        </w:tc>
        <w:tc>
          <w:tcPr>
            <w:tcW w:type="dxa" w:w="1280"/>
          </w:tcPr>
          <w:p>
            <w:pPr>
              <w:spacing w:after="0"/>
              <w:jc w:val="left"/>
            </w:pPr>
            <w:r>
              <w:rPr>
                <w:sz w:val="16"/>
              </w:rPr>
              <w:t>event-days per year</w:t>
            </w:r>
          </w:p>
        </w:tc>
        <w:tc>
          <w:tcPr>
            <w:tcW w:type="dxa" w:w="1583"/>
          </w:tcPr>
          <w:p>
            <w:pPr>
              <w:spacing w:after="0"/>
              <w:jc w:val="left"/>
            </w:pPr>
            <w:r>
              <w:rPr>
                <w:sz w:val="16"/>
              </w:rPr>
              <w:t>about 4.11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78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621</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508</w:t>
            </w:r>
          </w:p>
        </w:tc>
        <w:tc>
          <w:tcPr>
            <w:tcW w:type="dxa" w:w="1381"/>
          </w:tcPr>
          <w:p>
            <w:pPr>
              <w:spacing w:after="0"/>
              <w:jc w:val="right"/>
            </w:pPr>
            <w:r>
              <w:rPr>
                <w:sz w:val="16"/>
              </w:rPr>
              <w:t>30</w:t>
            </w:r>
          </w:p>
        </w:tc>
        <w:tc>
          <w:tcPr>
            <w:tcW w:type="dxa" w:w="1381"/>
          </w:tcPr>
          <w:p>
            <w:pPr>
              <w:spacing w:after="0"/>
              <w:jc w:val="right"/>
            </w:pPr>
            <w:r>
              <w:rPr>
                <w:sz w:val="16"/>
              </w:rPr>
              <w:t>16.9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8"/>
        <w:gridCol w:w="2298"/>
        <w:gridCol w:w="1437"/>
        <w:gridCol w:w="1507"/>
        <w:gridCol w:w="1437"/>
        <w:gridCol w:w="5135"/>
      </w:tblGrid>
      <w:tr>
        <w:trPr>
          <w:cantSplit/>
          <w:tblHeader/>
        </w:trPr>
        <w:tc>
          <w:tcPr>
            <w:tcW w:type="dxa" w:w="2298"/>
            <w:vMerge w:val="restart"/>
            <w:shd w:val="clear" w:color="auto" w:fill="E8E8E8"/>
          </w:tcPr>
          <w:p>
            <w:pPr>
              <w:spacing w:after="0"/>
              <w:jc w:val="left"/>
            </w:pPr>
            <w:r>
              <w:rPr>
                <w:b/>
                <w:sz w:val="16"/>
              </w:rPr>
              <w:t>Hazard</w:t>
            </w:r>
          </w:p>
        </w:tc>
        <w:tc>
          <w:tcPr>
            <w:tcW w:type="dxa" w:w="229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7"/>
            <w:shd w:val="clear" w:color="auto" w:fill="E8E8E8"/>
          </w:tcPr>
          <w:p>
            <w:pPr>
              <w:spacing w:after="0"/>
              <w:jc w:val="right"/>
            </w:pPr>
            <w:r>
              <w:rPr>
                <w:b/>
                <w:sz w:val="16"/>
              </w:rPr>
              <w:t>Min</w:t>
            </w:r>
          </w:p>
        </w:tc>
        <w:tc>
          <w:tcPr>
            <w:tcW w:type="dxa" w:w="1507"/>
            <w:shd w:val="clear" w:color="auto" w:fill="E8E8E8"/>
          </w:tcPr>
          <w:p>
            <w:pPr>
              <w:spacing w:after="0"/>
              <w:jc w:val="right"/>
            </w:pPr>
            <w:r>
              <w:rPr>
                <w:b/>
                <w:sz w:val="16"/>
              </w:rPr>
              <w:t>Median</w:t>
            </w:r>
          </w:p>
        </w:tc>
        <w:tc>
          <w:tcPr>
            <w:tcW w:type="dxa" w:w="1437"/>
            <w:shd w:val="clear" w:color="auto" w:fill="E8E8E8"/>
          </w:tcPr>
          <w:p>
            <w:pPr>
              <w:spacing w:after="0"/>
              <w:jc w:val="right"/>
            </w:pPr>
            <w:r>
              <w:rPr>
                <w:b/>
                <w:sz w:val="16"/>
              </w:rPr>
              <w:t>Max</w:t>
            </w:r>
          </w:p>
        </w:tc>
        <w:tc>
          <w:tcPr>
            <w:tcW w:type="dxa" w:w="2352"/>
            <w:vMerge/>
          </w:tcPr>
          <w:p/>
        </w:tc>
      </w:tr>
      <w:tr>
        <w:trPr>
          <w:cantSplit/>
        </w:trPr>
        <w:tc>
          <w:tcPr>
            <w:tcW w:type="dxa" w:w="2298"/>
          </w:tcPr>
          <w:p>
            <w:pPr>
              <w:spacing w:after="0"/>
              <w:jc w:val="left"/>
            </w:pPr>
            <w:r>
              <w:rPr>
                <w:sz w:val="16"/>
              </w:rPr>
              <w:t>Cold Wave</w:t>
            </w:r>
          </w:p>
        </w:tc>
        <w:tc>
          <w:tcPr>
            <w:tcW w:type="dxa" w:w="2298"/>
          </w:tcPr>
          <w:p>
            <w:pPr>
              <w:spacing w:after="0"/>
              <w:jc w:val="right"/>
            </w:pPr>
            <w:r>
              <w:rPr>
                <w:sz w:val="16"/>
              </w:rPr>
              <w:t>449 of 449</w:t>
            </w:r>
          </w:p>
        </w:tc>
        <w:tc>
          <w:tcPr>
            <w:tcW w:type="dxa" w:w="1437"/>
          </w:tcPr>
          <w:p>
            <w:pPr>
              <w:spacing w:after="0"/>
              <w:jc w:val="right"/>
            </w:pPr>
            <w:r>
              <w:rPr>
                <w:sz w:val="16"/>
              </w:rPr>
              <w:t>16.1</w:t>
            </w:r>
          </w:p>
        </w:tc>
        <w:tc>
          <w:tcPr>
            <w:tcW w:type="dxa" w:w="1507"/>
          </w:tcPr>
          <w:p>
            <w:pPr>
              <w:spacing w:after="0"/>
              <w:jc w:val="right"/>
            </w:pPr>
            <w:r>
              <w:rPr>
                <w:sz w:val="16"/>
              </w:rPr>
              <w:t>55.5</w:t>
            </w:r>
          </w:p>
        </w:tc>
        <w:tc>
          <w:tcPr>
            <w:tcW w:type="dxa" w:w="1437"/>
          </w:tcPr>
          <w:p>
            <w:pPr>
              <w:spacing w:after="0"/>
              <w:jc w:val="right"/>
            </w:pPr>
            <w:r>
              <w:rPr>
                <w:sz w:val="16"/>
              </w:rPr>
              <w:t>79.8</w:t>
            </w:r>
          </w:p>
        </w:tc>
        <w:tc>
          <w:tcPr>
            <w:tcW w:type="dxa" w:w="5135"/>
          </w:tcPr>
          <w:p>
            <w:pPr>
              <w:spacing w:after="0"/>
              <w:jc w:val="left"/>
            </w:pPr>
            <w:r>
              <w:rPr>
                <w:sz w:val="16"/>
              </w:rPr>
              <w:t>Relatively High 4, Relatively Moderate 347, Relatively Low 96, Very Low 2</w:t>
            </w:r>
          </w:p>
        </w:tc>
      </w:tr>
      <w:tr>
        <w:trPr>
          <w:cantSplit/>
        </w:trPr>
        <w:tc>
          <w:tcPr>
            <w:tcW w:type="dxa" w:w="2298"/>
          </w:tcPr>
          <w:p>
            <w:pPr>
              <w:spacing w:after="0"/>
              <w:jc w:val="left"/>
            </w:pPr>
            <w:r>
              <w:rPr>
                <w:sz w:val="16"/>
              </w:rPr>
              <w:t>Drought</w:t>
            </w:r>
          </w:p>
        </w:tc>
        <w:tc>
          <w:tcPr>
            <w:tcW w:type="dxa" w:w="2298"/>
          </w:tcPr>
          <w:p>
            <w:pPr>
              <w:spacing w:after="0"/>
              <w:jc w:val="right"/>
            </w:pPr>
            <w:r>
              <w:rPr>
                <w:sz w:val="16"/>
              </w:rPr>
              <w:t>54 of 449</w:t>
            </w:r>
          </w:p>
        </w:tc>
        <w:tc>
          <w:tcPr>
            <w:tcW w:type="dxa" w:w="1437"/>
          </w:tcPr>
          <w:p>
            <w:pPr>
              <w:spacing w:after="0"/>
              <w:jc w:val="right"/>
            </w:pPr>
            <w:r>
              <w:rPr>
                <w:sz w:val="16"/>
              </w:rPr>
              <w:t>66.9</w:t>
            </w:r>
          </w:p>
        </w:tc>
        <w:tc>
          <w:tcPr>
            <w:tcW w:type="dxa" w:w="1507"/>
          </w:tcPr>
          <w:p>
            <w:pPr>
              <w:spacing w:after="0"/>
              <w:jc w:val="right"/>
            </w:pPr>
            <w:r>
              <w:rPr>
                <w:sz w:val="16"/>
              </w:rPr>
              <w:t>75.0</w:t>
            </w:r>
          </w:p>
        </w:tc>
        <w:tc>
          <w:tcPr>
            <w:tcW w:type="dxa" w:w="1437"/>
          </w:tcPr>
          <w:p>
            <w:pPr>
              <w:spacing w:after="0"/>
              <w:jc w:val="right"/>
            </w:pPr>
            <w:r>
              <w:rPr>
                <w:sz w:val="16"/>
              </w:rPr>
              <w:t>87.6</w:t>
            </w:r>
          </w:p>
        </w:tc>
        <w:tc>
          <w:tcPr>
            <w:tcW w:type="dxa" w:w="5135"/>
          </w:tcPr>
          <w:p>
            <w:pPr>
              <w:spacing w:after="0"/>
              <w:jc w:val="left"/>
            </w:pPr>
            <w:r>
              <w:rPr>
                <w:sz w:val="16"/>
              </w:rPr>
              <w:t>Relatively Low 15, Very Low 39, No Rating 395</w:t>
            </w:r>
          </w:p>
        </w:tc>
      </w:tr>
      <w:tr>
        <w:trPr>
          <w:cantSplit/>
        </w:trPr>
        <w:tc>
          <w:tcPr>
            <w:tcW w:type="dxa" w:w="2298"/>
          </w:tcPr>
          <w:p>
            <w:pPr>
              <w:spacing w:after="0"/>
              <w:jc w:val="left"/>
            </w:pPr>
            <w:r>
              <w:rPr>
                <w:sz w:val="16"/>
              </w:rPr>
              <w:t>Earthquake</w:t>
            </w:r>
          </w:p>
        </w:tc>
        <w:tc>
          <w:tcPr>
            <w:tcW w:type="dxa" w:w="2298"/>
          </w:tcPr>
          <w:p>
            <w:pPr>
              <w:spacing w:after="0"/>
              <w:jc w:val="right"/>
            </w:pPr>
            <w:r>
              <w:rPr>
                <w:sz w:val="16"/>
              </w:rPr>
              <w:t>449 of 449</w:t>
            </w:r>
          </w:p>
        </w:tc>
        <w:tc>
          <w:tcPr>
            <w:tcW w:type="dxa" w:w="1437"/>
          </w:tcPr>
          <w:p>
            <w:pPr>
              <w:spacing w:after="0"/>
              <w:jc w:val="right"/>
            </w:pPr>
            <w:r>
              <w:rPr>
                <w:sz w:val="16"/>
              </w:rPr>
              <w:t>5.6</w:t>
            </w:r>
          </w:p>
        </w:tc>
        <w:tc>
          <w:tcPr>
            <w:tcW w:type="dxa" w:w="1507"/>
          </w:tcPr>
          <w:p>
            <w:pPr>
              <w:spacing w:after="0"/>
              <w:jc w:val="right"/>
            </w:pPr>
            <w:r>
              <w:rPr>
                <w:sz w:val="16"/>
              </w:rPr>
              <w:t>21.2</w:t>
            </w:r>
          </w:p>
        </w:tc>
        <w:tc>
          <w:tcPr>
            <w:tcW w:type="dxa" w:w="1437"/>
          </w:tcPr>
          <w:p>
            <w:pPr>
              <w:spacing w:after="0"/>
              <w:jc w:val="right"/>
            </w:pPr>
            <w:r>
              <w:rPr>
                <w:sz w:val="16"/>
              </w:rPr>
              <w:t>71.4</w:t>
            </w:r>
          </w:p>
        </w:tc>
        <w:tc>
          <w:tcPr>
            <w:tcW w:type="dxa" w:w="5135"/>
          </w:tcPr>
          <w:p>
            <w:pPr>
              <w:spacing w:after="0"/>
              <w:jc w:val="left"/>
            </w:pPr>
            <w:r>
              <w:rPr>
                <w:sz w:val="16"/>
              </w:rPr>
              <w:t>Relatively Low 33, Very Low 416</w:t>
            </w:r>
          </w:p>
        </w:tc>
      </w:tr>
      <w:tr>
        <w:trPr>
          <w:cantSplit/>
        </w:trPr>
        <w:tc>
          <w:tcPr>
            <w:tcW w:type="dxa" w:w="2298"/>
          </w:tcPr>
          <w:p>
            <w:pPr>
              <w:spacing w:after="0"/>
              <w:jc w:val="left"/>
            </w:pPr>
            <w:r>
              <w:rPr>
                <w:sz w:val="16"/>
              </w:rPr>
              <w:t>Hail</w:t>
            </w:r>
          </w:p>
        </w:tc>
        <w:tc>
          <w:tcPr>
            <w:tcW w:type="dxa" w:w="2298"/>
          </w:tcPr>
          <w:p>
            <w:pPr>
              <w:spacing w:after="0"/>
              <w:jc w:val="right"/>
            </w:pPr>
            <w:r>
              <w:rPr>
                <w:sz w:val="16"/>
              </w:rPr>
              <w:t>449 of 449</w:t>
            </w:r>
          </w:p>
        </w:tc>
        <w:tc>
          <w:tcPr>
            <w:tcW w:type="dxa" w:w="1437"/>
          </w:tcPr>
          <w:p>
            <w:pPr>
              <w:spacing w:after="0"/>
              <w:jc w:val="right"/>
            </w:pPr>
            <w:r>
              <w:rPr>
                <w:sz w:val="16"/>
              </w:rPr>
              <w:t>80.8</w:t>
            </w:r>
          </w:p>
        </w:tc>
        <w:tc>
          <w:tcPr>
            <w:tcW w:type="dxa" w:w="1507"/>
          </w:tcPr>
          <w:p>
            <w:pPr>
              <w:spacing w:after="0"/>
              <w:jc w:val="right"/>
            </w:pPr>
            <w:r>
              <w:rPr>
                <w:sz w:val="16"/>
              </w:rPr>
              <w:t>96.2</w:t>
            </w:r>
          </w:p>
        </w:tc>
        <w:tc>
          <w:tcPr>
            <w:tcW w:type="dxa" w:w="1437"/>
          </w:tcPr>
          <w:p>
            <w:pPr>
              <w:spacing w:after="0"/>
              <w:jc w:val="right"/>
            </w:pPr>
            <w:r>
              <w:rPr>
                <w:sz w:val="16"/>
              </w:rPr>
              <w:t>99.9</w:t>
            </w:r>
          </w:p>
        </w:tc>
        <w:tc>
          <w:tcPr>
            <w:tcW w:type="dxa" w:w="5135"/>
          </w:tcPr>
          <w:p>
            <w:pPr>
              <w:spacing w:after="0"/>
              <w:jc w:val="left"/>
            </w:pPr>
            <w:r>
              <w:rPr>
                <w:sz w:val="16"/>
              </w:rPr>
              <w:t>Very High 90, Relatively High 340, Relatively Moderate 19</w:t>
            </w:r>
          </w:p>
        </w:tc>
      </w:tr>
      <w:tr>
        <w:trPr>
          <w:cantSplit/>
        </w:trPr>
        <w:tc>
          <w:tcPr>
            <w:tcW w:type="dxa" w:w="2298"/>
          </w:tcPr>
          <w:p>
            <w:pPr>
              <w:spacing w:after="0"/>
              <w:jc w:val="left"/>
            </w:pPr>
            <w:r>
              <w:rPr>
                <w:sz w:val="16"/>
              </w:rPr>
              <w:t>Heat Wave</w:t>
            </w:r>
          </w:p>
        </w:tc>
        <w:tc>
          <w:tcPr>
            <w:tcW w:type="dxa" w:w="2298"/>
          </w:tcPr>
          <w:p>
            <w:pPr>
              <w:spacing w:after="0"/>
              <w:jc w:val="right"/>
            </w:pPr>
            <w:r>
              <w:rPr>
                <w:sz w:val="16"/>
              </w:rPr>
              <w:t>449 of 449</w:t>
            </w:r>
          </w:p>
        </w:tc>
        <w:tc>
          <w:tcPr>
            <w:tcW w:type="dxa" w:w="1437"/>
          </w:tcPr>
          <w:p>
            <w:pPr>
              <w:spacing w:after="0"/>
              <w:jc w:val="right"/>
            </w:pPr>
            <w:r>
              <w:rPr>
                <w:sz w:val="16"/>
              </w:rPr>
              <w:t>1.8</w:t>
            </w:r>
          </w:p>
        </w:tc>
        <w:tc>
          <w:tcPr>
            <w:tcW w:type="dxa" w:w="1507"/>
          </w:tcPr>
          <w:p>
            <w:pPr>
              <w:spacing w:after="0"/>
              <w:jc w:val="right"/>
            </w:pPr>
            <w:r>
              <w:rPr>
                <w:sz w:val="16"/>
              </w:rPr>
              <w:t>80.6</w:t>
            </w:r>
          </w:p>
        </w:tc>
        <w:tc>
          <w:tcPr>
            <w:tcW w:type="dxa" w:w="1437"/>
          </w:tcPr>
          <w:p>
            <w:pPr>
              <w:spacing w:after="0"/>
              <w:jc w:val="right"/>
            </w:pPr>
            <w:r>
              <w:rPr>
                <w:sz w:val="16"/>
              </w:rPr>
              <w:t>94.6</w:t>
            </w:r>
          </w:p>
        </w:tc>
        <w:tc>
          <w:tcPr>
            <w:tcW w:type="dxa" w:w="5135"/>
          </w:tcPr>
          <w:p>
            <w:pPr>
              <w:spacing w:after="0"/>
              <w:jc w:val="left"/>
            </w:pPr>
            <w:r>
              <w:rPr>
                <w:sz w:val="16"/>
              </w:rPr>
              <w:t>Relatively High 155, Relatively Moderate 277, Relatively Low 15, Very Low 2</w:t>
            </w:r>
          </w:p>
        </w:tc>
      </w:tr>
      <w:tr>
        <w:trPr>
          <w:cantSplit/>
        </w:trPr>
        <w:tc>
          <w:tcPr>
            <w:tcW w:type="dxa" w:w="2298"/>
          </w:tcPr>
          <w:p>
            <w:pPr>
              <w:spacing w:after="0"/>
              <w:jc w:val="left"/>
            </w:pPr>
            <w:r>
              <w:rPr>
                <w:sz w:val="16"/>
              </w:rPr>
              <w:t>Hurricane</w:t>
            </w:r>
          </w:p>
        </w:tc>
        <w:tc>
          <w:tcPr>
            <w:tcW w:type="dxa" w:w="2298"/>
          </w:tcPr>
          <w:p>
            <w:pPr>
              <w:spacing w:after="0"/>
              <w:jc w:val="right"/>
            </w:pPr>
            <w:r>
              <w:rPr>
                <w:sz w:val="16"/>
              </w:rPr>
              <w:t>449 of 449</w:t>
            </w:r>
          </w:p>
        </w:tc>
        <w:tc>
          <w:tcPr>
            <w:tcW w:type="dxa" w:w="1437"/>
          </w:tcPr>
          <w:p>
            <w:pPr>
              <w:spacing w:after="0"/>
              <w:jc w:val="right"/>
            </w:pPr>
            <w:r>
              <w:rPr>
                <w:sz w:val="16"/>
              </w:rPr>
              <w:t>23.2</w:t>
            </w:r>
          </w:p>
        </w:tc>
        <w:tc>
          <w:tcPr>
            <w:tcW w:type="dxa" w:w="1507"/>
          </w:tcPr>
          <w:p>
            <w:pPr>
              <w:spacing w:after="0"/>
              <w:jc w:val="right"/>
            </w:pPr>
            <w:r>
              <w:rPr>
                <w:sz w:val="16"/>
              </w:rPr>
              <w:t>37.0</w:t>
            </w:r>
          </w:p>
        </w:tc>
        <w:tc>
          <w:tcPr>
            <w:tcW w:type="dxa" w:w="1437"/>
          </w:tcPr>
          <w:p>
            <w:pPr>
              <w:spacing w:after="0"/>
              <w:jc w:val="right"/>
            </w:pPr>
            <w:r>
              <w:rPr>
                <w:sz w:val="16"/>
              </w:rPr>
              <w:t>54.1</w:t>
            </w:r>
          </w:p>
        </w:tc>
        <w:tc>
          <w:tcPr>
            <w:tcW w:type="dxa" w:w="5135"/>
          </w:tcPr>
          <w:p>
            <w:pPr>
              <w:spacing w:after="0"/>
              <w:jc w:val="left"/>
            </w:pPr>
            <w:r>
              <w:rPr>
                <w:sz w:val="16"/>
              </w:rPr>
              <w:t>Relatively Low 3, Very Low 446</w:t>
            </w:r>
          </w:p>
        </w:tc>
      </w:tr>
      <w:tr>
        <w:trPr>
          <w:cantSplit/>
        </w:trPr>
        <w:tc>
          <w:tcPr>
            <w:tcW w:type="dxa" w:w="2298"/>
          </w:tcPr>
          <w:p>
            <w:pPr>
              <w:spacing w:after="0"/>
              <w:jc w:val="left"/>
            </w:pPr>
            <w:r>
              <w:rPr>
                <w:sz w:val="16"/>
              </w:rPr>
              <w:t>Ice Storm</w:t>
            </w:r>
          </w:p>
        </w:tc>
        <w:tc>
          <w:tcPr>
            <w:tcW w:type="dxa" w:w="2298"/>
          </w:tcPr>
          <w:p>
            <w:pPr>
              <w:spacing w:after="0"/>
              <w:jc w:val="right"/>
            </w:pPr>
            <w:r>
              <w:rPr>
                <w:sz w:val="16"/>
              </w:rPr>
              <w:t>449 of 449</w:t>
            </w:r>
          </w:p>
        </w:tc>
        <w:tc>
          <w:tcPr>
            <w:tcW w:type="dxa" w:w="1437"/>
          </w:tcPr>
          <w:p>
            <w:pPr>
              <w:spacing w:after="0"/>
              <w:jc w:val="right"/>
            </w:pPr>
            <w:r>
              <w:rPr>
                <w:sz w:val="16"/>
              </w:rPr>
              <w:t>9.8</w:t>
            </w:r>
          </w:p>
        </w:tc>
        <w:tc>
          <w:tcPr>
            <w:tcW w:type="dxa" w:w="1507"/>
          </w:tcPr>
          <w:p>
            <w:pPr>
              <w:spacing w:after="0"/>
              <w:jc w:val="right"/>
            </w:pPr>
            <w:r>
              <w:rPr>
                <w:sz w:val="16"/>
              </w:rPr>
              <w:t>50.0</w:t>
            </w:r>
          </w:p>
        </w:tc>
        <w:tc>
          <w:tcPr>
            <w:tcW w:type="dxa" w:w="1437"/>
          </w:tcPr>
          <w:p>
            <w:pPr>
              <w:spacing w:after="0"/>
              <w:jc w:val="right"/>
            </w:pPr>
            <w:r>
              <w:rPr>
                <w:sz w:val="16"/>
              </w:rPr>
              <w:t>90.4</w:t>
            </w:r>
          </w:p>
        </w:tc>
        <w:tc>
          <w:tcPr>
            <w:tcW w:type="dxa" w:w="5135"/>
          </w:tcPr>
          <w:p>
            <w:pPr>
              <w:spacing w:after="0"/>
              <w:jc w:val="left"/>
            </w:pPr>
            <w:r>
              <w:rPr>
                <w:sz w:val="16"/>
              </w:rPr>
              <w:t>Relatively High 1, Relatively Moderate 34, Relatively Low 380, Very Low 34</w:t>
            </w:r>
          </w:p>
        </w:tc>
      </w:tr>
      <w:tr>
        <w:trPr>
          <w:cantSplit/>
        </w:trPr>
        <w:tc>
          <w:tcPr>
            <w:tcW w:type="dxa" w:w="2298"/>
          </w:tcPr>
          <w:p>
            <w:pPr>
              <w:spacing w:after="0"/>
              <w:jc w:val="left"/>
            </w:pPr>
            <w:r>
              <w:rPr>
                <w:sz w:val="16"/>
              </w:rPr>
              <w:t>Inland Flooding</w:t>
            </w:r>
          </w:p>
        </w:tc>
        <w:tc>
          <w:tcPr>
            <w:tcW w:type="dxa" w:w="2298"/>
          </w:tcPr>
          <w:p>
            <w:pPr>
              <w:spacing w:after="0"/>
              <w:jc w:val="right"/>
            </w:pPr>
            <w:r>
              <w:rPr>
                <w:sz w:val="16"/>
              </w:rPr>
              <w:t>449 of 449</w:t>
            </w:r>
          </w:p>
        </w:tc>
        <w:tc>
          <w:tcPr>
            <w:tcW w:type="dxa" w:w="1437"/>
          </w:tcPr>
          <w:p>
            <w:pPr>
              <w:spacing w:after="0"/>
              <w:jc w:val="right"/>
            </w:pPr>
            <w:r>
              <w:rPr>
                <w:sz w:val="16"/>
              </w:rPr>
              <w:t>0.8</w:t>
            </w:r>
          </w:p>
        </w:tc>
        <w:tc>
          <w:tcPr>
            <w:tcW w:type="dxa" w:w="1507"/>
          </w:tcPr>
          <w:p>
            <w:pPr>
              <w:spacing w:after="0"/>
              <w:jc w:val="right"/>
            </w:pPr>
            <w:r>
              <w:rPr>
                <w:sz w:val="16"/>
              </w:rPr>
              <w:t>38.4</w:t>
            </w:r>
          </w:p>
        </w:tc>
        <w:tc>
          <w:tcPr>
            <w:tcW w:type="dxa" w:w="1437"/>
          </w:tcPr>
          <w:p>
            <w:pPr>
              <w:spacing w:after="0"/>
              <w:jc w:val="right"/>
            </w:pPr>
            <w:r>
              <w:rPr>
                <w:sz w:val="16"/>
              </w:rPr>
              <w:t>97.8</w:t>
            </w:r>
          </w:p>
        </w:tc>
        <w:tc>
          <w:tcPr>
            <w:tcW w:type="dxa" w:w="5135"/>
          </w:tcPr>
          <w:p>
            <w:pPr>
              <w:spacing w:after="0"/>
              <w:jc w:val="left"/>
            </w:pPr>
            <w:r>
              <w:rPr>
                <w:sz w:val="16"/>
              </w:rPr>
              <w:t>Very High 4, Relatively High 33, Relatively Moderate 130, Relatively Low 210, Very Low 72</w:t>
            </w:r>
          </w:p>
        </w:tc>
      </w:tr>
      <w:tr>
        <w:trPr>
          <w:cantSplit/>
        </w:trPr>
        <w:tc>
          <w:tcPr>
            <w:tcW w:type="dxa" w:w="2298"/>
          </w:tcPr>
          <w:p>
            <w:pPr>
              <w:spacing w:after="0"/>
              <w:jc w:val="left"/>
            </w:pPr>
            <w:r>
              <w:rPr>
                <w:sz w:val="16"/>
              </w:rPr>
              <w:t>Landslide</w:t>
            </w:r>
          </w:p>
        </w:tc>
        <w:tc>
          <w:tcPr>
            <w:tcW w:type="dxa" w:w="2298"/>
          </w:tcPr>
          <w:p>
            <w:pPr>
              <w:spacing w:after="0"/>
              <w:jc w:val="right"/>
            </w:pPr>
            <w:r>
              <w:rPr>
                <w:sz w:val="16"/>
              </w:rPr>
              <w:t>401 of 449</w:t>
            </w:r>
          </w:p>
        </w:tc>
        <w:tc>
          <w:tcPr>
            <w:tcW w:type="dxa" w:w="1437"/>
          </w:tcPr>
          <w:p>
            <w:pPr>
              <w:spacing w:after="0"/>
              <w:jc w:val="right"/>
            </w:pPr>
            <w:r>
              <w:rPr>
                <w:sz w:val="16"/>
              </w:rPr>
              <w:t>9.9</w:t>
            </w:r>
          </w:p>
        </w:tc>
        <w:tc>
          <w:tcPr>
            <w:tcW w:type="dxa" w:w="1507"/>
          </w:tcPr>
          <w:p>
            <w:pPr>
              <w:spacing w:after="0"/>
              <w:jc w:val="right"/>
            </w:pPr>
            <w:r>
              <w:rPr>
                <w:sz w:val="16"/>
              </w:rPr>
              <w:t>38.4</w:t>
            </w:r>
          </w:p>
        </w:tc>
        <w:tc>
          <w:tcPr>
            <w:tcW w:type="dxa" w:w="1437"/>
          </w:tcPr>
          <w:p>
            <w:pPr>
              <w:spacing w:after="0"/>
              <w:jc w:val="right"/>
            </w:pPr>
            <w:r>
              <w:rPr>
                <w:sz w:val="16"/>
              </w:rPr>
              <w:t>88.5</w:t>
            </w:r>
          </w:p>
        </w:tc>
        <w:tc>
          <w:tcPr>
            <w:tcW w:type="dxa" w:w="5135"/>
          </w:tcPr>
          <w:p>
            <w:pPr>
              <w:spacing w:after="0"/>
              <w:jc w:val="left"/>
            </w:pPr>
            <w:r>
              <w:rPr>
                <w:sz w:val="16"/>
              </w:rPr>
              <w:t>Relatively Low 13, Very Low 388, No Rating 48</w:t>
            </w:r>
          </w:p>
        </w:tc>
      </w:tr>
      <w:tr>
        <w:trPr>
          <w:cantSplit/>
        </w:trPr>
        <w:tc>
          <w:tcPr>
            <w:tcW w:type="dxa" w:w="2298"/>
          </w:tcPr>
          <w:p>
            <w:pPr>
              <w:spacing w:after="0"/>
              <w:jc w:val="left"/>
            </w:pPr>
            <w:r>
              <w:rPr>
                <w:sz w:val="16"/>
              </w:rPr>
              <w:t>Lightning</w:t>
            </w:r>
          </w:p>
        </w:tc>
        <w:tc>
          <w:tcPr>
            <w:tcW w:type="dxa" w:w="2298"/>
          </w:tcPr>
          <w:p>
            <w:pPr>
              <w:spacing w:after="0"/>
              <w:jc w:val="right"/>
            </w:pPr>
            <w:r>
              <w:rPr>
                <w:sz w:val="16"/>
              </w:rPr>
              <w:t>449 of 449</w:t>
            </w:r>
          </w:p>
        </w:tc>
        <w:tc>
          <w:tcPr>
            <w:tcW w:type="dxa" w:w="1437"/>
          </w:tcPr>
          <w:p>
            <w:pPr>
              <w:spacing w:after="0"/>
              <w:jc w:val="right"/>
            </w:pPr>
            <w:r>
              <w:rPr>
                <w:sz w:val="16"/>
              </w:rPr>
              <w:t>0.7</w:t>
            </w:r>
          </w:p>
        </w:tc>
        <w:tc>
          <w:tcPr>
            <w:tcW w:type="dxa" w:w="1507"/>
          </w:tcPr>
          <w:p>
            <w:pPr>
              <w:spacing w:after="0"/>
              <w:jc w:val="right"/>
            </w:pPr>
            <w:r>
              <w:rPr>
                <w:sz w:val="16"/>
              </w:rPr>
              <w:t>24.2</w:t>
            </w:r>
          </w:p>
        </w:tc>
        <w:tc>
          <w:tcPr>
            <w:tcW w:type="dxa" w:w="1437"/>
          </w:tcPr>
          <w:p>
            <w:pPr>
              <w:spacing w:after="0"/>
              <w:jc w:val="right"/>
            </w:pPr>
            <w:r>
              <w:rPr>
                <w:sz w:val="16"/>
              </w:rPr>
              <w:t>56.0</w:t>
            </w:r>
          </w:p>
        </w:tc>
        <w:tc>
          <w:tcPr>
            <w:tcW w:type="dxa" w:w="5135"/>
          </w:tcPr>
          <w:p>
            <w:pPr>
              <w:spacing w:after="0"/>
              <w:jc w:val="left"/>
            </w:pPr>
            <w:r>
              <w:rPr>
                <w:sz w:val="16"/>
              </w:rPr>
              <w:t>Relatively Moderate 3, Relatively Low 299, Very Low 147</w:t>
            </w:r>
          </w:p>
        </w:tc>
      </w:tr>
      <w:tr>
        <w:trPr>
          <w:cantSplit/>
        </w:trPr>
        <w:tc>
          <w:tcPr>
            <w:tcW w:type="dxa" w:w="2298"/>
          </w:tcPr>
          <w:p>
            <w:pPr>
              <w:spacing w:after="0"/>
              <w:jc w:val="left"/>
            </w:pPr>
            <w:r>
              <w:rPr>
                <w:sz w:val="16"/>
              </w:rPr>
              <w:t>Strong Wind</w:t>
            </w:r>
          </w:p>
        </w:tc>
        <w:tc>
          <w:tcPr>
            <w:tcW w:type="dxa" w:w="2298"/>
          </w:tcPr>
          <w:p>
            <w:pPr>
              <w:spacing w:after="0"/>
              <w:jc w:val="right"/>
            </w:pPr>
            <w:r>
              <w:rPr>
                <w:sz w:val="16"/>
              </w:rPr>
              <w:t>449 of 449</w:t>
            </w:r>
          </w:p>
        </w:tc>
        <w:tc>
          <w:tcPr>
            <w:tcW w:type="dxa" w:w="1437"/>
          </w:tcPr>
          <w:p>
            <w:pPr>
              <w:spacing w:after="0"/>
              <w:jc w:val="right"/>
            </w:pPr>
            <w:r>
              <w:rPr>
                <w:sz w:val="16"/>
              </w:rPr>
              <w:t>3.1</w:t>
            </w:r>
          </w:p>
        </w:tc>
        <w:tc>
          <w:tcPr>
            <w:tcW w:type="dxa" w:w="1507"/>
          </w:tcPr>
          <w:p>
            <w:pPr>
              <w:spacing w:after="0"/>
              <w:jc w:val="right"/>
            </w:pPr>
            <w:r>
              <w:rPr>
                <w:sz w:val="16"/>
              </w:rPr>
              <w:t>17.5</w:t>
            </w:r>
          </w:p>
        </w:tc>
        <w:tc>
          <w:tcPr>
            <w:tcW w:type="dxa" w:w="1437"/>
          </w:tcPr>
          <w:p>
            <w:pPr>
              <w:spacing w:after="0"/>
              <w:jc w:val="right"/>
            </w:pPr>
            <w:r>
              <w:rPr>
                <w:sz w:val="16"/>
              </w:rPr>
              <w:t>41.8</w:t>
            </w:r>
          </w:p>
        </w:tc>
        <w:tc>
          <w:tcPr>
            <w:tcW w:type="dxa" w:w="5135"/>
          </w:tcPr>
          <w:p>
            <w:pPr>
              <w:spacing w:after="0"/>
              <w:jc w:val="left"/>
            </w:pPr>
            <w:r>
              <w:rPr>
                <w:sz w:val="16"/>
              </w:rPr>
              <w:t>Relatively Low 111, Very Low 338</w:t>
            </w:r>
          </w:p>
        </w:tc>
      </w:tr>
      <w:tr>
        <w:trPr>
          <w:cantSplit/>
        </w:trPr>
        <w:tc>
          <w:tcPr>
            <w:tcW w:type="dxa" w:w="2298"/>
          </w:tcPr>
          <w:p>
            <w:pPr>
              <w:spacing w:after="0"/>
              <w:jc w:val="left"/>
            </w:pPr>
            <w:r>
              <w:rPr>
                <w:sz w:val="16"/>
              </w:rPr>
              <w:t>Tornado</w:t>
            </w:r>
          </w:p>
        </w:tc>
        <w:tc>
          <w:tcPr>
            <w:tcW w:type="dxa" w:w="2298"/>
          </w:tcPr>
          <w:p>
            <w:pPr>
              <w:spacing w:after="0"/>
              <w:jc w:val="right"/>
            </w:pPr>
            <w:r>
              <w:rPr>
                <w:sz w:val="16"/>
              </w:rPr>
              <w:t>449 of 449</w:t>
            </w:r>
          </w:p>
        </w:tc>
        <w:tc>
          <w:tcPr>
            <w:tcW w:type="dxa" w:w="1437"/>
          </w:tcPr>
          <w:p>
            <w:pPr>
              <w:spacing w:after="0"/>
              <w:jc w:val="right"/>
            </w:pPr>
            <w:r>
              <w:rPr>
                <w:sz w:val="16"/>
              </w:rPr>
              <w:t>30.9</w:t>
            </w:r>
          </w:p>
        </w:tc>
        <w:tc>
          <w:tcPr>
            <w:tcW w:type="dxa" w:w="1507"/>
          </w:tcPr>
          <w:p>
            <w:pPr>
              <w:spacing w:after="0"/>
              <w:jc w:val="right"/>
            </w:pPr>
            <w:r>
              <w:rPr>
                <w:sz w:val="16"/>
              </w:rPr>
              <w:t>85.8</w:t>
            </w:r>
          </w:p>
        </w:tc>
        <w:tc>
          <w:tcPr>
            <w:tcW w:type="dxa" w:w="1437"/>
          </w:tcPr>
          <w:p>
            <w:pPr>
              <w:spacing w:after="0"/>
              <w:jc w:val="right"/>
            </w:pPr>
            <w:r>
              <w:rPr>
                <w:sz w:val="16"/>
              </w:rPr>
              <w:t>99.5</w:t>
            </w:r>
          </w:p>
        </w:tc>
        <w:tc>
          <w:tcPr>
            <w:tcW w:type="dxa" w:w="5135"/>
          </w:tcPr>
          <w:p>
            <w:pPr>
              <w:spacing w:after="0"/>
              <w:jc w:val="left"/>
            </w:pPr>
            <w:r>
              <w:rPr>
                <w:sz w:val="16"/>
              </w:rPr>
              <w:t>Very High 69, Relatively High 311, Relatively Moderate 68, Relatively Low 1</w:t>
            </w:r>
          </w:p>
        </w:tc>
      </w:tr>
      <w:tr>
        <w:trPr>
          <w:cantSplit/>
        </w:trPr>
        <w:tc>
          <w:tcPr>
            <w:tcW w:type="dxa" w:w="2298"/>
          </w:tcPr>
          <w:p>
            <w:pPr>
              <w:spacing w:after="0"/>
              <w:jc w:val="left"/>
            </w:pPr>
            <w:r>
              <w:rPr>
                <w:sz w:val="16"/>
              </w:rPr>
              <w:t>Wildfire</w:t>
            </w:r>
          </w:p>
        </w:tc>
        <w:tc>
          <w:tcPr>
            <w:tcW w:type="dxa" w:w="2298"/>
          </w:tcPr>
          <w:p>
            <w:pPr>
              <w:spacing w:after="0"/>
              <w:jc w:val="right"/>
            </w:pPr>
            <w:r>
              <w:rPr>
                <w:sz w:val="16"/>
              </w:rPr>
              <w:t>417 of 449</w:t>
            </w:r>
          </w:p>
        </w:tc>
        <w:tc>
          <w:tcPr>
            <w:tcW w:type="dxa" w:w="1437"/>
          </w:tcPr>
          <w:p>
            <w:pPr>
              <w:spacing w:after="0"/>
              <w:jc w:val="right"/>
            </w:pPr>
            <w:r>
              <w:rPr>
                <w:sz w:val="16"/>
              </w:rPr>
              <w:t>18.4</w:t>
            </w:r>
          </w:p>
        </w:tc>
        <w:tc>
          <w:tcPr>
            <w:tcW w:type="dxa" w:w="1507"/>
          </w:tcPr>
          <w:p>
            <w:pPr>
              <w:spacing w:after="0"/>
              <w:jc w:val="right"/>
            </w:pPr>
            <w:r>
              <w:rPr>
                <w:sz w:val="16"/>
              </w:rPr>
              <w:t>41.7</w:t>
            </w:r>
          </w:p>
        </w:tc>
        <w:tc>
          <w:tcPr>
            <w:tcW w:type="dxa" w:w="1437"/>
          </w:tcPr>
          <w:p>
            <w:pPr>
              <w:spacing w:after="0"/>
              <w:jc w:val="right"/>
            </w:pPr>
            <w:r>
              <w:rPr>
                <w:sz w:val="16"/>
              </w:rPr>
              <w:t>94.3</w:t>
            </w:r>
          </w:p>
        </w:tc>
        <w:tc>
          <w:tcPr>
            <w:tcW w:type="dxa" w:w="5135"/>
          </w:tcPr>
          <w:p>
            <w:pPr>
              <w:spacing w:after="0"/>
              <w:jc w:val="left"/>
            </w:pPr>
            <w:r>
              <w:rPr>
                <w:sz w:val="16"/>
              </w:rPr>
              <w:t>Relatively Moderate 20, Relatively Low 87, Very Low 310, No Rating 32</w:t>
            </w:r>
          </w:p>
        </w:tc>
      </w:tr>
      <w:tr>
        <w:trPr>
          <w:cantSplit/>
        </w:trPr>
        <w:tc>
          <w:tcPr>
            <w:tcW w:type="dxa" w:w="2298"/>
          </w:tcPr>
          <w:p>
            <w:pPr>
              <w:spacing w:after="0"/>
              <w:jc w:val="left"/>
            </w:pPr>
            <w:r>
              <w:rPr>
                <w:sz w:val="16"/>
              </w:rPr>
              <w:t>Winter Weather</w:t>
            </w:r>
          </w:p>
        </w:tc>
        <w:tc>
          <w:tcPr>
            <w:tcW w:type="dxa" w:w="2298"/>
          </w:tcPr>
          <w:p>
            <w:pPr>
              <w:spacing w:after="0"/>
              <w:jc w:val="right"/>
            </w:pPr>
            <w:r>
              <w:rPr>
                <w:sz w:val="16"/>
              </w:rPr>
              <w:t>449 of 449</w:t>
            </w:r>
          </w:p>
        </w:tc>
        <w:tc>
          <w:tcPr>
            <w:tcW w:type="dxa" w:w="1437"/>
          </w:tcPr>
          <w:p>
            <w:pPr>
              <w:spacing w:after="0"/>
              <w:jc w:val="right"/>
            </w:pPr>
            <w:r>
              <w:rPr>
                <w:sz w:val="16"/>
              </w:rPr>
              <w:t>15.9</w:t>
            </w:r>
          </w:p>
        </w:tc>
        <w:tc>
          <w:tcPr>
            <w:tcW w:type="dxa" w:w="1507"/>
          </w:tcPr>
          <w:p>
            <w:pPr>
              <w:spacing w:after="0"/>
              <w:jc w:val="right"/>
            </w:pPr>
            <w:r>
              <w:rPr>
                <w:sz w:val="16"/>
              </w:rPr>
              <w:t>47.7</w:t>
            </w:r>
          </w:p>
        </w:tc>
        <w:tc>
          <w:tcPr>
            <w:tcW w:type="dxa" w:w="1437"/>
          </w:tcPr>
          <w:p>
            <w:pPr>
              <w:spacing w:after="0"/>
              <w:jc w:val="right"/>
            </w:pPr>
            <w:r>
              <w:rPr>
                <w:sz w:val="16"/>
              </w:rPr>
              <w:t>72.5</w:t>
            </w:r>
          </w:p>
        </w:tc>
        <w:tc>
          <w:tcPr>
            <w:tcW w:type="dxa" w:w="5135"/>
          </w:tcPr>
          <w:p>
            <w:pPr>
              <w:spacing w:after="0"/>
              <w:jc w:val="left"/>
            </w:pPr>
            <w:r>
              <w:rPr>
                <w:sz w:val="16"/>
              </w:rPr>
              <w:t>Relatively Moderate 220, Relatively Low 228,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3"/>
        <w:gridCol w:w="680"/>
        <w:gridCol w:w="2467"/>
        <w:gridCol w:w="2087"/>
        <w:gridCol w:w="2586"/>
        <w:gridCol w:w="2279"/>
        <w:gridCol w:w="2480"/>
      </w:tblGrid>
      <w:tr>
        <w:trPr>
          <w:cantSplit/>
          <w:tblHeader/>
        </w:trPr>
        <w:tc>
          <w:tcPr>
            <w:tcW w:type="dxa" w:w="153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67"/>
            <w:shd w:val="clear" w:color="auto" w:fill="E8E8E8"/>
          </w:tcPr>
          <w:p>
            <w:pPr>
              <w:spacing w:after="0"/>
              <w:jc w:val="left"/>
            </w:pPr>
            <w:r>
              <w:rPr>
                <w:b/>
                <w:sz w:val="16"/>
              </w:rPr>
              <w:t>Plan status</w:t>
            </w:r>
          </w:p>
        </w:tc>
        <w:tc>
          <w:tcPr>
            <w:tcW w:type="dxa" w:w="20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80"/>
            <w:shd w:val="clear" w:color="auto" w:fill="E8E8E8"/>
          </w:tcPr>
          <w:p>
            <w:pPr>
              <w:spacing w:after="0"/>
              <w:jc w:val="left"/>
            </w:pPr>
            <w:r>
              <w:rPr>
                <w:b/>
                <w:sz w:val="16"/>
              </w:rPr>
              <w:t>Notes</w:t>
            </w:r>
          </w:p>
        </w:tc>
      </w:tr>
      <w:tr>
        <w:trPr>
          <w:cantSplit/>
        </w:trPr>
        <w:tc>
          <w:tcPr>
            <w:tcW w:type="dxa" w:w="1533"/>
          </w:tcPr>
          <w:p>
            <w:pPr>
              <w:spacing w:after="0"/>
              <w:jc w:val="left"/>
            </w:pPr>
            <w:r>
              <w:rPr>
                <w:sz w:val="16"/>
              </w:rPr>
              <w:t>Tarrant County</w:t>
            </w:r>
          </w:p>
        </w:tc>
        <w:tc>
          <w:tcPr>
            <w:tcW w:type="dxa" w:w="680"/>
          </w:tcPr>
          <w:p>
            <w:pPr>
              <w:spacing w:after="0"/>
              <w:jc w:val="left"/>
            </w:pPr>
            <w:r>
              <w:rPr>
                <w:sz w:val="16"/>
              </w:rPr>
              <w:t>County</w:t>
            </w:r>
          </w:p>
        </w:tc>
        <w:tc>
          <w:tcPr>
            <w:tcW w:type="dxa" w:w="2467"/>
          </w:tcPr>
          <w:p>
            <w:pPr>
              <w:spacing w:after="0"/>
              <w:jc w:val="left"/>
            </w:pPr>
            <w:r>
              <w:rPr>
                <w:sz w:val="16"/>
              </w:rPr>
              <w:t>Approved, expires 2030-12-22</w:t>
            </w:r>
          </w:p>
        </w:tc>
        <w:tc>
          <w:tcPr>
            <w:tcW w:type="dxa" w:w="2087"/>
          </w:tcPr>
          <w:p>
            <w:pPr>
              <w:spacing w:after="0"/>
              <w:jc w:val="right"/>
            </w:pPr>
            <w:r>
              <w:rPr>
                <w:sz w:val="16"/>
              </w:rPr>
              <w:t>FMA RL 0, SRL 6; any 19</w:t>
            </w:r>
          </w:p>
        </w:tc>
        <w:tc>
          <w:tcPr>
            <w:tcW w:type="dxa" w:w="2586"/>
          </w:tcPr>
          <w:p>
            <w:pPr>
              <w:spacing w:after="0"/>
              <w:jc w:val="right"/>
            </w:pPr>
            <w:r>
              <w:rPr>
                <w:sz w:val="16"/>
              </w:rPr>
              <w:t>$3,596,472.65</w:t>
            </w:r>
          </w:p>
        </w:tc>
        <w:tc>
          <w:tcPr>
            <w:tcW w:type="dxa" w:w="2279"/>
          </w:tcPr>
          <w:p>
            <w:pPr>
              <w:spacing w:after="0"/>
              <w:jc w:val="right"/>
            </w:pPr>
            <w:r>
              <w:rPr>
                <w:sz w:val="16"/>
              </w:rPr>
              <w:t>0 total; 0 since its plan</w:t>
            </w:r>
          </w:p>
        </w:tc>
        <w:tc>
          <w:tcPr>
            <w:tcW w:type="dxa" w:w="2480"/>
          </w:tcPr>
          <w:p>
            <w:pPr>
              <w:spacing w:after="0"/>
              <w:jc w:val="left"/>
            </w:pPr>
            <w:r>
              <w:rPr>
                <w:sz w:val="16"/>
              </w:rPr>
              <w:t>Includes $3,347,860.71 for declarations not counted as hazard incidents (DR-4485-TX, EM-3216-TX).</w:t>
            </w:r>
          </w:p>
        </w:tc>
      </w:tr>
      <w:tr>
        <w:trPr>
          <w:cantSplit/>
        </w:trPr>
        <w:tc>
          <w:tcPr>
            <w:tcW w:type="dxa" w:w="1533"/>
          </w:tcPr>
          <w:p>
            <w:pPr>
              <w:spacing w:after="0"/>
              <w:jc w:val="left"/>
            </w:pPr>
            <w:r>
              <w:rPr>
                <w:sz w:val="16"/>
              </w:rPr>
              <w:t>Arlington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14, SRL 17; any 68</w:t>
            </w:r>
          </w:p>
        </w:tc>
        <w:tc>
          <w:tcPr>
            <w:tcW w:type="dxa" w:w="2586"/>
          </w:tcPr>
          <w:p>
            <w:pPr>
              <w:spacing w:after="0"/>
              <w:jc w:val="right"/>
            </w:pPr>
            <w:r>
              <w:rPr>
                <w:sz w:val="16"/>
              </w:rPr>
              <w:t>$6,339,002.93</w:t>
            </w:r>
          </w:p>
        </w:tc>
        <w:tc>
          <w:tcPr>
            <w:tcW w:type="dxa" w:w="2279"/>
          </w:tcPr>
          <w:p>
            <w:pPr>
              <w:spacing w:after="0"/>
              <w:jc w:val="right"/>
            </w:pPr>
            <w:r>
              <w:rPr>
                <w:sz w:val="16"/>
              </w:rPr>
              <w:t>161 total; 1 since its plan</w:t>
            </w:r>
          </w:p>
        </w:tc>
        <w:tc>
          <w:tcPr>
            <w:tcW w:type="dxa" w:w="2480"/>
          </w:tcPr>
          <w:p>
            <w:pPr>
              <w:spacing w:after="0"/>
              <w:jc w:val="left"/>
            </w:pPr>
            <w:r>
              <w:rPr>
                <w:sz w:val="16"/>
              </w:rPr>
              <w:t>Includes $5,380,913.54 for declarations not counted as hazard incidents (DR-1606-TX, DR-4485-TX, EM-3216-TX, EM-3261-TX).</w:t>
            </w:r>
          </w:p>
        </w:tc>
      </w:tr>
      <w:tr>
        <w:trPr>
          <w:cantSplit/>
        </w:trPr>
        <w:tc>
          <w:tcPr>
            <w:tcW w:type="dxa" w:w="1533"/>
          </w:tcPr>
          <w:p>
            <w:pPr>
              <w:spacing w:after="0"/>
              <w:jc w:val="left"/>
            </w:pPr>
            <w:r>
              <w:rPr>
                <w:sz w:val="16"/>
              </w:rPr>
              <w:t>Azle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279"/>
          </w:tcPr>
          <w:p>
            <w:pPr>
              <w:spacing w:after="0"/>
              <w:jc w:val="right"/>
            </w:pPr>
            <w:r>
              <w:rPr>
                <w:sz w:val="16"/>
              </w:rPr>
              <w:t>45 total; 1 since its plan</w:t>
            </w:r>
          </w:p>
        </w:tc>
        <w:tc>
          <w:tcPr>
            <w:tcW w:type="dxa" w:w="2480"/>
          </w:tcPr>
          <w:p>
            <w:pPr>
              <w:spacing w:after="0"/>
              <w:jc w:val="left"/>
            </w:pPr>
          </w:p>
        </w:tc>
      </w:tr>
      <w:tr>
        <w:trPr>
          <w:cantSplit/>
        </w:trPr>
        <w:tc>
          <w:tcPr>
            <w:tcW w:type="dxa" w:w="1533"/>
          </w:tcPr>
          <w:p>
            <w:pPr>
              <w:spacing w:after="0"/>
              <w:jc w:val="left"/>
            </w:pPr>
            <w:r>
              <w:rPr>
                <w:sz w:val="16"/>
              </w:rPr>
              <w:t>Bedford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5</w:t>
            </w:r>
          </w:p>
        </w:tc>
        <w:tc>
          <w:tcPr>
            <w:tcW w:type="dxa" w:w="2586"/>
          </w:tcPr>
          <w:p>
            <w:pPr>
              <w:spacing w:after="0"/>
              <w:jc w:val="right"/>
            </w:pPr>
            <w:r>
              <w:rPr>
                <w:sz w:val="16"/>
              </w:rPr>
              <w:t>$21,847.49</w:t>
            </w:r>
          </w:p>
        </w:tc>
        <w:tc>
          <w:tcPr>
            <w:tcW w:type="dxa" w:w="2279"/>
          </w:tcPr>
          <w:p>
            <w:pPr>
              <w:spacing w:after="0"/>
              <w:jc w:val="right"/>
            </w:pPr>
            <w:r>
              <w:rPr>
                <w:sz w:val="16"/>
              </w:rPr>
              <w:t>40 total; 1 since its plan</w:t>
            </w:r>
          </w:p>
        </w:tc>
        <w:tc>
          <w:tcPr>
            <w:tcW w:type="dxa" w:w="2480"/>
          </w:tcPr>
          <w:p>
            <w:pPr>
              <w:spacing w:after="0"/>
              <w:jc w:val="left"/>
            </w:pPr>
          </w:p>
        </w:tc>
      </w:tr>
      <w:tr>
        <w:trPr>
          <w:cantSplit/>
        </w:trPr>
        <w:tc>
          <w:tcPr>
            <w:tcW w:type="dxa" w:w="1533"/>
          </w:tcPr>
          <w:p>
            <w:pPr>
              <w:spacing w:after="0"/>
              <w:jc w:val="left"/>
            </w:pPr>
            <w:r>
              <w:rPr>
                <w:sz w:val="16"/>
              </w:rPr>
              <w:t>Benbrook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2</w:t>
            </w:r>
          </w:p>
        </w:tc>
        <w:tc>
          <w:tcPr>
            <w:tcW w:type="dxa" w:w="2586"/>
          </w:tcPr>
          <w:p>
            <w:pPr>
              <w:spacing w:after="0"/>
              <w:jc w:val="right"/>
            </w:pPr>
            <w:r>
              <w:rPr>
                <w:sz w:val="16"/>
              </w:rPr>
              <w:t>no Public Assistance recorded</w:t>
            </w:r>
          </w:p>
        </w:tc>
        <w:tc>
          <w:tcPr>
            <w:tcW w:type="dxa" w:w="2279"/>
          </w:tcPr>
          <w:p>
            <w:pPr>
              <w:spacing w:after="0"/>
              <w:jc w:val="right"/>
            </w:pPr>
            <w:r>
              <w:rPr>
                <w:sz w:val="16"/>
              </w:rPr>
              <w:t>88 total; 4 since its plan</w:t>
            </w:r>
          </w:p>
        </w:tc>
        <w:tc>
          <w:tcPr>
            <w:tcW w:type="dxa" w:w="2480"/>
          </w:tcPr>
          <w:p>
            <w:pPr>
              <w:spacing w:after="0"/>
              <w:jc w:val="left"/>
            </w:pPr>
          </w:p>
        </w:tc>
      </w:tr>
      <w:tr>
        <w:trPr>
          <w:cantSplit/>
        </w:trPr>
        <w:tc>
          <w:tcPr>
            <w:tcW w:type="dxa" w:w="1533"/>
          </w:tcPr>
          <w:p>
            <w:pPr>
              <w:spacing w:after="0"/>
              <w:jc w:val="left"/>
            </w:pPr>
            <w:r>
              <w:rPr>
                <w:sz w:val="16"/>
              </w:rPr>
              <w:t>Colleyville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1; any 8</w:t>
            </w:r>
          </w:p>
        </w:tc>
        <w:tc>
          <w:tcPr>
            <w:tcW w:type="dxa" w:w="2586"/>
          </w:tcPr>
          <w:p>
            <w:pPr>
              <w:spacing w:after="0"/>
              <w:jc w:val="right"/>
            </w:pPr>
            <w:r>
              <w:rPr>
                <w:sz w:val="16"/>
              </w:rPr>
              <w:t>$365,992.77</w:t>
            </w:r>
          </w:p>
        </w:tc>
        <w:tc>
          <w:tcPr>
            <w:tcW w:type="dxa" w:w="2279"/>
          </w:tcPr>
          <w:p>
            <w:pPr>
              <w:spacing w:after="0"/>
              <w:jc w:val="right"/>
            </w:pPr>
            <w:r>
              <w:rPr>
                <w:sz w:val="16"/>
              </w:rPr>
              <w:t>16 total; 2 since its plan</w:t>
            </w:r>
          </w:p>
        </w:tc>
        <w:tc>
          <w:tcPr>
            <w:tcW w:type="dxa" w:w="2480"/>
          </w:tcPr>
          <w:p>
            <w:pPr>
              <w:spacing w:after="0"/>
              <w:jc w:val="left"/>
            </w:pPr>
            <w:r>
              <w:rPr>
                <w:sz w:val="16"/>
              </w:rPr>
              <w:t>Includes $351,579.63 for declarations not counted as hazard incidents (DR-4485-TX).</w:t>
            </w:r>
          </w:p>
        </w:tc>
      </w:tr>
      <w:tr>
        <w:trPr>
          <w:cantSplit/>
        </w:trPr>
        <w:tc>
          <w:tcPr>
            <w:tcW w:type="dxa" w:w="1533"/>
          </w:tcPr>
          <w:p>
            <w:pPr>
              <w:spacing w:after="0"/>
              <w:jc w:val="left"/>
            </w:pPr>
            <w:r>
              <w:rPr>
                <w:sz w:val="16"/>
              </w:rPr>
              <w:t>Crowley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279"/>
          </w:tcPr>
          <w:p>
            <w:pPr>
              <w:spacing w:after="0"/>
              <w:jc w:val="right"/>
            </w:pPr>
            <w:r>
              <w:rPr>
                <w:sz w:val="16"/>
              </w:rPr>
              <w:t>64 total; 0 since its plan</w:t>
            </w:r>
          </w:p>
        </w:tc>
        <w:tc>
          <w:tcPr>
            <w:tcW w:type="dxa" w:w="2480"/>
          </w:tcPr>
          <w:p>
            <w:pPr>
              <w:spacing w:after="0"/>
              <w:jc w:val="left"/>
            </w:pPr>
          </w:p>
        </w:tc>
      </w:tr>
      <w:tr>
        <w:trPr>
          <w:cantSplit/>
        </w:trPr>
        <w:tc>
          <w:tcPr>
            <w:tcW w:type="dxa" w:w="1533"/>
          </w:tcPr>
          <w:p>
            <w:pPr>
              <w:spacing w:after="0"/>
              <w:jc w:val="left"/>
            </w:pPr>
            <w:r>
              <w:rPr>
                <w:sz w:val="16"/>
              </w:rPr>
              <w:t>Edgecliff Village town</w:t>
            </w:r>
          </w:p>
        </w:tc>
        <w:tc>
          <w:tcPr>
            <w:tcW w:type="dxa" w:w="680"/>
          </w:tcPr>
          <w:p>
            <w:pPr>
              <w:spacing w:after="0"/>
              <w:jc w:val="left"/>
            </w:pPr>
            <w:r>
              <w:rPr>
                <w:sz w:val="16"/>
              </w:rPr>
              <w:t>Town</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1</w:t>
            </w:r>
          </w:p>
        </w:tc>
        <w:tc>
          <w:tcPr>
            <w:tcW w:type="dxa" w:w="2586"/>
          </w:tcPr>
          <w:p>
            <w:pPr>
              <w:spacing w:after="0"/>
              <w:jc w:val="right"/>
            </w:pPr>
            <w:r>
              <w:rPr>
                <w:sz w:val="16"/>
              </w:rPr>
              <w:t>no Public Assistance recorded</w:t>
            </w:r>
          </w:p>
        </w:tc>
        <w:tc>
          <w:tcPr>
            <w:tcW w:type="dxa" w:w="2279"/>
          </w:tcPr>
          <w:p>
            <w:pPr>
              <w:spacing w:after="0"/>
              <w:jc w:val="right"/>
            </w:pPr>
            <w:r>
              <w:rPr>
                <w:sz w:val="16"/>
              </w:rPr>
              <w:t>3 total; 0 since its plan</w:t>
            </w:r>
          </w:p>
        </w:tc>
        <w:tc>
          <w:tcPr>
            <w:tcW w:type="dxa" w:w="2480"/>
          </w:tcPr>
          <w:p>
            <w:pPr>
              <w:spacing w:after="0"/>
              <w:jc w:val="left"/>
            </w:pPr>
          </w:p>
        </w:tc>
      </w:tr>
      <w:tr>
        <w:trPr>
          <w:cantSplit/>
        </w:trPr>
        <w:tc>
          <w:tcPr>
            <w:tcW w:type="dxa" w:w="1533"/>
          </w:tcPr>
          <w:p>
            <w:pPr>
              <w:spacing w:after="0"/>
              <w:jc w:val="left"/>
            </w:pPr>
            <w:r>
              <w:rPr>
                <w:sz w:val="16"/>
              </w:rPr>
              <w:t>Euless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3; any 16</w:t>
            </w:r>
          </w:p>
        </w:tc>
        <w:tc>
          <w:tcPr>
            <w:tcW w:type="dxa" w:w="2586"/>
          </w:tcPr>
          <w:p>
            <w:pPr>
              <w:spacing w:after="0"/>
              <w:jc w:val="right"/>
            </w:pPr>
            <w:r>
              <w:rPr>
                <w:sz w:val="16"/>
              </w:rPr>
              <w:t>$393,339.79</w:t>
            </w:r>
          </w:p>
        </w:tc>
        <w:tc>
          <w:tcPr>
            <w:tcW w:type="dxa" w:w="2279"/>
          </w:tcPr>
          <w:p>
            <w:pPr>
              <w:spacing w:after="0"/>
              <w:jc w:val="right"/>
            </w:pPr>
            <w:r>
              <w:rPr>
                <w:sz w:val="16"/>
              </w:rPr>
              <w:t>58 total; 1 since its plan</w:t>
            </w:r>
          </w:p>
        </w:tc>
        <w:tc>
          <w:tcPr>
            <w:tcW w:type="dxa" w:w="2480"/>
          </w:tcPr>
          <w:p>
            <w:pPr>
              <w:spacing w:after="0"/>
              <w:jc w:val="left"/>
            </w:pPr>
            <w:r>
              <w:rPr>
                <w:sz w:val="16"/>
              </w:rPr>
              <w:t>Includes $165,050.45 for declarations not counted as hazard incidents (DR-4485-TX).</w:t>
            </w:r>
          </w:p>
        </w:tc>
      </w:tr>
      <w:tr>
        <w:trPr>
          <w:cantSplit/>
        </w:trPr>
        <w:tc>
          <w:tcPr>
            <w:tcW w:type="dxa" w:w="1533"/>
          </w:tcPr>
          <w:p>
            <w:pPr>
              <w:spacing w:after="0"/>
              <w:jc w:val="left"/>
            </w:pPr>
            <w:r>
              <w:rPr>
                <w:sz w:val="16"/>
              </w:rPr>
              <w:t>Everman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7, SRL 0; any 10</w:t>
            </w:r>
          </w:p>
        </w:tc>
        <w:tc>
          <w:tcPr>
            <w:tcW w:type="dxa" w:w="2586"/>
          </w:tcPr>
          <w:p>
            <w:pPr>
              <w:spacing w:after="0"/>
              <w:jc w:val="right"/>
            </w:pPr>
            <w:r>
              <w:rPr>
                <w:sz w:val="16"/>
              </w:rPr>
              <w:t>$1,281</w:t>
            </w:r>
          </w:p>
        </w:tc>
        <w:tc>
          <w:tcPr>
            <w:tcW w:type="dxa" w:w="2279"/>
          </w:tcPr>
          <w:p>
            <w:pPr>
              <w:spacing w:after="0"/>
              <w:jc w:val="right"/>
            </w:pPr>
            <w:r>
              <w:rPr>
                <w:sz w:val="16"/>
              </w:rPr>
              <w:t>18 total; 0 since its plan</w:t>
            </w:r>
          </w:p>
        </w:tc>
        <w:tc>
          <w:tcPr>
            <w:tcW w:type="dxa" w:w="2480"/>
          </w:tcPr>
          <w:p>
            <w:pPr>
              <w:spacing w:after="0"/>
              <w:jc w:val="left"/>
            </w:pPr>
            <w:r>
              <w:rPr>
                <w:sz w:val="16"/>
              </w:rPr>
              <w:t>Includes $1,281 for declarations not counted as hazard incidents (EM-3216-TX).</w:t>
            </w:r>
          </w:p>
        </w:tc>
      </w:tr>
      <w:tr>
        <w:trPr>
          <w:cantSplit/>
        </w:trPr>
        <w:tc>
          <w:tcPr>
            <w:tcW w:type="dxa" w:w="1533"/>
          </w:tcPr>
          <w:p>
            <w:pPr>
              <w:spacing w:after="0"/>
              <w:jc w:val="left"/>
            </w:pPr>
            <w:r>
              <w:rPr>
                <w:sz w:val="16"/>
              </w:rPr>
              <w:t>Flower Mound town</w:t>
            </w:r>
          </w:p>
        </w:tc>
        <w:tc>
          <w:tcPr>
            <w:tcW w:type="dxa" w:w="680"/>
          </w:tcPr>
          <w:p>
            <w:pPr>
              <w:spacing w:after="0"/>
              <w:jc w:val="left"/>
            </w:pPr>
            <w:r>
              <w:rPr>
                <w:sz w:val="16"/>
              </w:rPr>
              <w:t>Town</w:t>
            </w:r>
          </w:p>
        </w:tc>
        <w:tc>
          <w:tcPr>
            <w:tcW w:type="dxa" w:w="2467"/>
          </w:tcPr>
          <w:p>
            <w:pPr>
              <w:spacing w:after="0"/>
              <w:jc w:val="left"/>
            </w:pPr>
            <w:r>
              <w:rPr>
                <w:sz w:val="16"/>
              </w:rPr>
              <w:t>Approved, expires 2028-04-10</w:t>
            </w:r>
          </w:p>
        </w:tc>
        <w:tc>
          <w:tcPr>
            <w:tcW w:type="dxa" w:w="2087"/>
          </w:tcPr>
          <w:p>
            <w:pPr>
              <w:spacing w:after="0"/>
              <w:jc w:val="right"/>
            </w:pPr>
            <w:r>
              <w:rPr>
                <w:sz w:val="16"/>
              </w:rPr>
              <w:t>FMA RL 0, SRL 1; any 6</w:t>
            </w:r>
          </w:p>
        </w:tc>
        <w:tc>
          <w:tcPr>
            <w:tcW w:type="dxa" w:w="2586"/>
          </w:tcPr>
          <w:p>
            <w:pPr>
              <w:spacing w:after="0"/>
              <w:jc w:val="right"/>
            </w:pPr>
            <w:r>
              <w:rPr>
                <w:sz w:val="16"/>
              </w:rPr>
              <w:t>no Public Assistance recorded</w:t>
            </w:r>
          </w:p>
        </w:tc>
        <w:tc>
          <w:tcPr>
            <w:tcW w:type="dxa" w:w="2279"/>
          </w:tcPr>
          <w:p>
            <w:pPr>
              <w:spacing w:after="0"/>
              <w:jc w:val="right"/>
            </w:pPr>
            <w:r>
              <w:rPr>
                <w:sz w:val="16"/>
              </w:rPr>
              <w:t>0 total; 0 since its plan</w:t>
            </w:r>
          </w:p>
        </w:tc>
        <w:tc>
          <w:tcPr>
            <w:tcW w:type="dxa" w:w="2480"/>
          </w:tcPr>
          <w:p>
            <w:pPr>
              <w:spacing w:after="0"/>
              <w:jc w:val="left"/>
            </w:pPr>
            <w:r>
              <w:rPr>
                <w:sz w:val="16"/>
              </w:rPr>
              <w:t>Whole community, including the part in Denton County; none of its repeat-flood properties are in this county.</w:t>
            </w:r>
          </w:p>
        </w:tc>
      </w:tr>
      <w:tr>
        <w:trPr>
          <w:cantSplit/>
        </w:trPr>
        <w:tc>
          <w:tcPr>
            <w:tcW w:type="dxa" w:w="1533"/>
          </w:tcPr>
          <w:p>
            <w:pPr>
              <w:spacing w:after="0"/>
              <w:jc w:val="left"/>
            </w:pPr>
            <w:r>
              <w:rPr>
                <w:sz w:val="16"/>
              </w:rPr>
              <w:t>Fort Worth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2, SRL 8; any 62</w:t>
            </w:r>
          </w:p>
        </w:tc>
        <w:tc>
          <w:tcPr>
            <w:tcW w:type="dxa" w:w="2586"/>
          </w:tcPr>
          <w:p>
            <w:pPr>
              <w:spacing w:after="0"/>
              <w:jc w:val="right"/>
            </w:pPr>
            <w:r>
              <w:rPr>
                <w:sz w:val="16"/>
              </w:rPr>
              <w:t>$13,320,195.78</w:t>
            </w:r>
          </w:p>
        </w:tc>
        <w:tc>
          <w:tcPr>
            <w:tcW w:type="dxa" w:w="2279"/>
          </w:tcPr>
          <w:p>
            <w:pPr>
              <w:spacing w:after="0"/>
              <w:jc w:val="right"/>
            </w:pPr>
            <w:r>
              <w:rPr>
                <w:sz w:val="16"/>
              </w:rPr>
              <w:t>338 total; 4 since its plan</w:t>
            </w:r>
          </w:p>
        </w:tc>
        <w:tc>
          <w:tcPr>
            <w:tcW w:type="dxa" w:w="2480"/>
          </w:tcPr>
          <w:p>
            <w:pPr>
              <w:spacing w:after="0"/>
              <w:jc w:val="left"/>
            </w:pPr>
            <w:r>
              <w:rPr>
                <w:sz w:val="16"/>
              </w:rPr>
              <w:t>Includes $10,052,348.12 for declarations not counted as hazard incidents (DR-1606-TX, EM-3216-TX).</w:t>
            </w:r>
          </w:p>
        </w:tc>
      </w:tr>
      <w:tr>
        <w:trPr>
          <w:cantSplit/>
        </w:trPr>
        <w:tc>
          <w:tcPr>
            <w:tcW w:type="dxa" w:w="1533"/>
          </w:tcPr>
          <w:p>
            <w:pPr>
              <w:spacing w:after="0"/>
              <w:jc w:val="left"/>
            </w:pPr>
            <w:r>
              <w:rPr>
                <w:sz w:val="16"/>
              </w:rPr>
              <w:t>Grand Prairie city</w:t>
            </w:r>
          </w:p>
        </w:tc>
        <w:tc>
          <w:tcPr>
            <w:tcW w:type="dxa" w:w="680"/>
          </w:tcPr>
          <w:p>
            <w:pPr>
              <w:spacing w:after="0"/>
              <w:jc w:val="left"/>
            </w:pPr>
            <w:r>
              <w:rPr>
                <w:sz w:val="16"/>
              </w:rPr>
              <w:t>City</w:t>
            </w:r>
          </w:p>
        </w:tc>
        <w:tc>
          <w:tcPr>
            <w:tcW w:type="dxa" w:w="2467"/>
          </w:tcPr>
          <w:p>
            <w:pPr>
              <w:spacing w:after="0"/>
              <w:jc w:val="left"/>
            </w:pPr>
            <w:r>
              <w:rPr>
                <w:sz w:val="16"/>
              </w:rPr>
              <w:t>Approved, expires 2029-12-01</w:t>
            </w:r>
          </w:p>
        </w:tc>
        <w:tc>
          <w:tcPr>
            <w:tcW w:type="dxa" w:w="2087"/>
          </w:tcPr>
          <w:p>
            <w:pPr>
              <w:spacing w:after="0"/>
              <w:jc w:val="right"/>
            </w:pPr>
            <w:r>
              <w:rPr>
                <w:sz w:val="16"/>
              </w:rPr>
              <w:t>FMA RL 1, SRL 8; any 12</w:t>
            </w:r>
          </w:p>
        </w:tc>
        <w:tc>
          <w:tcPr>
            <w:tcW w:type="dxa" w:w="2586"/>
          </w:tcPr>
          <w:p>
            <w:pPr>
              <w:spacing w:after="0"/>
              <w:jc w:val="right"/>
            </w:pPr>
            <w:r>
              <w:rPr>
                <w:sz w:val="16"/>
              </w:rPr>
              <w:t>no Public Assistance recorded</w:t>
            </w:r>
          </w:p>
        </w:tc>
        <w:tc>
          <w:tcPr>
            <w:tcW w:type="dxa" w:w="2279"/>
          </w:tcPr>
          <w:p>
            <w:pPr>
              <w:spacing w:after="0"/>
              <w:jc w:val="right"/>
            </w:pPr>
            <w:r>
              <w:rPr>
                <w:sz w:val="16"/>
              </w:rPr>
              <w:t>5 total; 0 since its plan</w:t>
            </w:r>
          </w:p>
        </w:tc>
        <w:tc>
          <w:tcPr>
            <w:tcW w:type="dxa" w:w="2480"/>
          </w:tcPr>
          <w:p>
            <w:pPr>
              <w:spacing w:after="0"/>
              <w:jc w:val="left"/>
            </w:pPr>
            <w:r>
              <w:rPr>
                <w:sz w:val="16"/>
              </w:rPr>
              <w:t>Whole community, including the part in Dallas County; in-county portion (county table): FMA RL 0, FMA SRL 3, NFIP RL 1, NFIP SRL 1, any category 3.</w:t>
            </w:r>
          </w:p>
        </w:tc>
      </w:tr>
      <w:tr>
        <w:trPr>
          <w:cantSplit/>
        </w:trPr>
        <w:tc>
          <w:tcPr>
            <w:tcW w:type="dxa" w:w="1533"/>
          </w:tcPr>
          <w:p>
            <w:pPr>
              <w:spacing w:after="0"/>
              <w:jc w:val="left"/>
            </w:pPr>
            <w:r>
              <w:rPr>
                <w:sz w:val="16"/>
              </w:rPr>
              <w:t>Grapevine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10</w:t>
            </w:r>
          </w:p>
        </w:tc>
        <w:tc>
          <w:tcPr>
            <w:tcW w:type="dxa" w:w="2586"/>
          </w:tcPr>
          <w:p>
            <w:pPr>
              <w:spacing w:after="0"/>
              <w:jc w:val="right"/>
            </w:pPr>
            <w:r>
              <w:rPr>
                <w:sz w:val="16"/>
              </w:rPr>
              <w:t>$716,598.09</w:t>
            </w:r>
          </w:p>
        </w:tc>
        <w:tc>
          <w:tcPr>
            <w:tcW w:type="dxa" w:w="2279"/>
          </w:tcPr>
          <w:p>
            <w:pPr>
              <w:spacing w:after="0"/>
              <w:jc w:val="right"/>
            </w:pPr>
            <w:r>
              <w:rPr>
                <w:sz w:val="16"/>
              </w:rPr>
              <w:t>88 total; 3 since its plan</w:t>
            </w:r>
          </w:p>
        </w:tc>
        <w:tc>
          <w:tcPr>
            <w:tcW w:type="dxa" w:w="2480"/>
          </w:tcPr>
          <w:p>
            <w:pPr>
              <w:spacing w:after="0"/>
              <w:jc w:val="left"/>
            </w:pPr>
          </w:p>
        </w:tc>
      </w:tr>
      <w:tr>
        <w:trPr>
          <w:cantSplit/>
        </w:trPr>
        <w:tc>
          <w:tcPr>
            <w:tcW w:type="dxa" w:w="1533"/>
          </w:tcPr>
          <w:p>
            <w:pPr>
              <w:spacing w:after="0"/>
              <w:jc w:val="left"/>
            </w:pPr>
            <w:r>
              <w:rPr>
                <w:sz w:val="16"/>
              </w:rPr>
              <w:t>Haltom City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1; any 11</w:t>
            </w:r>
          </w:p>
        </w:tc>
        <w:tc>
          <w:tcPr>
            <w:tcW w:type="dxa" w:w="2586"/>
          </w:tcPr>
          <w:p>
            <w:pPr>
              <w:spacing w:after="0"/>
              <w:jc w:val="right"/>
            </w:pPr>
            <w:r>
              <w:rPr>
                <w:sz w:val="16"/>
              </w:rPr>
              <w:t>$751,555.53</w:t>
            </w:r>
          </w:p>
        </w:tc>
        <w:tc>
          <w:tcPr>
            <w:tcW w:type="dxa" w:w="2279"/>
          </w:tcPr>
          <w:p>
            <w:pPr>
              <w:spacing w:after="0"/>
              <w:jc w:val="right"/>
            </w:pPr>
            <w:r>
              <w:rPr>
                <w:sz w:val="16"/>
              </w:rPr>
              <w:t>37 total; 0 since its plan</w:t>
            </w:r>
          </w:p>
        </w:tc>
        <w:tc>
          <w:tcPr>
            <w:tcW w:type="dxa" w:w="2480"/>
          </w:tcPr>
          <w:p>
            <w:pPr>
              <w:spacing w:after="0"/>
              <w:jc w:val="left"/>
            </w:pPr>
            <w:r>
              <w:rPr>
                <w:sz w:val="16"/>
              </w:rPr>
              <w:t>Includes $23,404.21 for declarations not counted as hazard incidents (DR-1606-TX).</w:t>
            </w:r>
          </w:p>
        </w:tc>
      </w:tr>
      <w:tr>
        <w:trPr>
          <w:cantSplit/>
        </w:trPr>
        <w:tc>
          <w:tcPr>
            <w:tcW w:type="dxa" w:w="1533"/>
          </w:tcPr>
          <w:p>
            <w:pPr>
              <w:spacing w:after="0"/>
              <w:jc w:val="left"/>
            </w:pPr>
            <w:r>
              <w:rPr>
                <w:sz w:val="16"/>
              </w:rPr>
              <w:t>Haslet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0</w:t>
            </w:r>
          </w:p>
        </w:tc>
        <w:tc>
          <w:tcPr>
            <w:tcW w:type="dxa" w:w="2586"/>
          </w:tcPr>
          <w:p>
            <w:pPr>
              <w:spacing w:after="0"/>
              <w:jc w:val="right"/>
            </w:pPr>
            <w:r>
              <w:rPr>
                <w:sz w:val="16"/>
              </w:rPr>
              <w:t>$19,427.20</w:t>
            </w:r>
          </w:p>
        </w:tc>
        <w:tc>
          <w:tcPr>
            <w:tcW w:type="dxa" w:w="2279"/>
          </w:tcPr>
          <w:p>
            <w:pPr>
              <w:spacing w:after="0"/>
              <w:jc w:val="right"/>
            </w:pPr>
            <w:r>
              <w:rPr>
                <w:sz w:val="16"/>
              </w:rPr>
              <w:t>72 total; 1 since its plan</w:t>
            </w:r>
          </w:p>
        </w:tc>
        <w:tc>
          <w:tcPr>
            <w:tcW w:type="dxa" w:w="2480"/>
          </w:tcPr>
          <w:p>
            <w:pPr>
              <w:spacing w:after="0"/>
              <w:jc w:val="left"/>
            </w:pPr>
          </w:p>
        </w:tc>
      </w:tr>
      <w:tr>
        <w:trPr>
          <w:cantSplit/>
        </w:trPr>
        <w:tc>
          <w:tcPr>
            <w:tcW w:type="dxa" w:w="1533"/>
          </w:tcPr>
          <w:p>
            <w:pPr>
              <w:spacing w:after="0"/>
              <w:jc w:val="left"/>
            </w:pPr>
            <w:r>
              <w:rPr>
                <w:sz w:val="16"/>
              </w:rPr>
              <w:t>Hurst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2; any 4</w:t>
            </w:r>
          </w:p>
        </w:tc>
        <w:tc>
          <w:tcPr>
            <w:tcW w:type="dxa" w:w="2586"/>
          </w:tcPr>
          <w:p>
            <w:pPr>
              <w:spacing w:after="0"/>
              <w:jc w:val="right"/>
            </w:pPr>
            <w:r>
              <w:rPr>
                <w:sz w:val="16"/>
              </w:rPr>
              <w:t>$1,083,790.21</w:t>
            </w:r>
          </w:p>
        </w:tc>
        <w:tc>
          <w:tcPr>
            <w:tcW w:type="dxa" w:w="2279"/>
          </w:tcPr>
          <w:p>
            <w:pPr>
              <w:spacing w:after="0"/>
              <w:jc w:val="right"/>
            </w:pPr>
            <w:r>
              <w:rPr>
                <w:sz w:val="16"/>
              </w:rPr>
              <w:t>39 total; 1 since its plan</w:t>
            </w:r>
          </w:p>
        </w:tc>
        <w:tc>
          <w:tcPr>
            <w:tcW w:type="dxa" w:w="2480"/>
          </w:tcPr>
          <w:p>
            <w:pPr>
              <w:spacing w:after="0"/>
              <w:jc w:val="left"/>
            </w:pPr>
            <w:r>
              <w:rPr>
                <w:sz w:val="16"/>
              </w:rPr>
              <w:t>Includes $1,031,504.98 for declarations not counted as hazard incidents (DR-1606-TX, EM-3216-TX).</w:t>
            </w:r>
          </w:p>
        </w:tc>
      </w:tr>
      <w:tr>
        <w:trPr>
          <w:cantSplit/>
        </w:trPr>
        <w:tc>
          <w:tcPr>
            <w:tcW w:type="dxa" w:w="1533"/>
          </w:tcPr>
          <w:p>
            <w:pPr>
              <w:spacing w:after="0"/>
              <w:jc w:val="left"/>
            </w:pPr>
            <w:r>
              <w:rPr>
                <w:sz w:val="16"/>
              </w:rPr>
              <w:t>Keller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2; any 9</w:t>
            </w:r>
          </w:p>
        </w:tc>
        <w:tc>
          <w:tcPr>
            <w:tcW w:type="dxa" w:w="2586"/>
          </w:tcPr>
          <w:p>
            <w:pPr>
              <w:spacing w:after="0"/>
              <w:jc w:val="right"/>
            </w:pPr>
            <w:r>
              <w:rPr>
                <w:sz w:val="16"/>
              </w:rPr>
              <w:t>$204,550.54</w:t>
            </w:r>
          </w:p>
        </w:tc>
        <w:tc>
          <w:tcPr>
            <w:tcW w:type="dxa" w:w="2279"/>
          </w:tcPr>
          <w:p>
            <w:pPr>
              <w:spacing w:after="0"/>
              <w:jc w:val="right"/>
            </w:pPr>
            <w:r>
              <w:rPr>
                <w:sz w:val="16"/>
              </w:rPr>
              <w:t>121 total; 2 since its plan</w:t>
            </w:r>
          </w:p>
        </w:tc>
        <w:tc>
          <w:tcPr>
            <w:tcW w:type="dxa" w:w="2480"/>
          </w:tcPr>
          <w:p>
            <w:pPr>
              <w:spacing w:after="0"/>
              <w:jc w:val="left"/>
            </w:pPr>
            <w:r>
              <w:rPr>
                <w:sz w:val="16"/>
              </w:rPr>
              <w:t>Includes $60,912.16 for declarations not counted as hazard incidents (EM-3216-TX).</w:t>
            </w:r>
          </w:p>
        </w:tc>
      </w:tr>
      <w:tr>
        <w:trPr>
          <w:cantSplit/>
        </w:trPr>
        <w:tc>
          <w:tcPr>
            <w:tcW w:type="dxa" w:w="1533"/>
          </w:tcPr>
          <w:p>
            <w:pPr>
              <w:spacing w:after="0"/>
              <w:jc w:val="left"/>
            </w:pPr>
            <w:r>
              <w:rPr>
                <w:sz w:val="16"/>
              </w:rPr>
              <w:t>Kennedale city</w:t>
            </w:r>
          </w:p>
        </w:tc>
        <w:tc>
          <w:tcPr>
            <w:tcW w:type="dxa" w:w="680"/>
          </w:tcPr>
          <w:p>
            <w:pPr>
              <w:spacing w:after="0"/>
              <w:jc w:val="left"/>
            </w:pPr>
            <w:r>
              <w:rPr>
                <w:sz w:val="16"/>
              </w:rPr>
              <w:t>City</w:t>
            </w:r>
          </w:p>
        </w:tc>
        <w:tc>
          <w:tcPr>
            <w:tcW w:type="dxa" w:w="2467"/>
          </w:tcPr>
          <w:p>
            <w:pPr>
              <w:spacing w:after="0"/>
              <w:jc w:val="left"/>
            </w:pPr>
            <w:r>
              <w:rPr>
                <w:sz w:val="16"/>
              </w:rPr>
              <w:t>Approved, expires 2031-09-01</w:t>
            </w:r>
          </w:p>
        </w:tc>
        <w:tc>
          <w:tcPr>
            <w:tcW w:type="dxa" w:w="2087"/>
          </w:tcPr>
          <w:p>
            <w:pPr>
              <w:spacing w:after="0"/>
              <w:jc w:val="right"/>
            </w:pPr>
            <w:r>
              <w:rPr>
                <w:sz w:val="16"/>
              </w:rPr>
              <w:t>FMA RL 0, SRL 0; any 2</w:t>
            </w:r>
          </w:p>
        </w:tc>
        <w:tc>
          <w:tcPr>
            <w:tcW w:type="dxa" w:w="2586"/>
          </w:tcPr>
          <w:p>
            <w:pPr>
              <w:spacing w:after="0"/>
              <w:jc w:val="right"/>
            </w:pPr>
            <w:r>
              <w:rPr>
                <w:sz w:val="16"/>
              </w:rPr>
              <w:t>no Public Assistance recorded</w:t>
            </w:r>
          </w:p>
        </w:tc>
        <w:tc>
          <w:tcPr>
            <w:tcW w:type="dxa" w:w="2279"/>
          </w:tcPr>
          <w:p>
            <w:pPr>
              <w:spacing w:after="0"/>
              <w:jc w:val="right"/>
            </w:pPr>
            <w:r>
              <w:rPr>
                <w:sz w:val="16"/>
              </w:rPr>
              <w:t>22 total; not yet covered</w:t>
            </w:r>
          </w:p>
        </w:tc>
        <w:tc>
          <w:tcPr>
            <w:tcW w:type="dxa" w:w="2480"/>
          </w:tcPr>
          <w:p>
            <w:pPr>
              <w:spacing w:after="0"/>
              <w:jc w:val="left"/>
            </w:pPr>
          </w:p>
        </w:tc>
      </w:tr>
      <w:tr>
        <w:trPr>
          <w:cantSplit/>
        </w:trPr>
        <w:tc>
          <w:tcPr>
            <w:tcW w:type="dxa" w:w="1533"/>
          </w:tcPr>
          <w:p>
            <w:pPr>
              <w:spacing w:after="0"/>
              <w:jc w:val="left"/>
            </w:pPr>
            <w:r>
              <w:rPr>
                <w:sz w:val="16"/>
              </w:rPr>
              <w:t>Lake Worth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0</w:t>
            </w:r>
          </w:p>
        </w:tc>
        <w:tc>
          <w:tcPr>
            <w:tcW w:type="dxa" w:w="2586"/>
          </w:tcPr>
          <w:p>
            <w:pPr>
              <w:spacing w:after="0"/>
              <w:jc w:val="right"/>
            </w:pPr>
            <w:r>
              <w:rPr>
                <w:sz w:val="16"/>
              </w:rPr>
              <w:t>$8,007.75</w:t>
            </w:r>
          </w:p>
        </w:tc>
        <w:tc>
          <w:tcPr>
            <w:tcW w:type="dxa" w:w="2279"/>
          </w:tcPr>
          <w:p>
            <w:pPr>
              <w:spacing w:after="0"/>
              <w:jc w:val="right"/>
            </w:pPr>
            <w:r>
              <w:rPr>
                <w:sz w:val="16"/>
              </w:rPr>
              <w:t>23 total; 2 since its plan</w:t>
            </w:r>
          </w:p>
        </w:tc>
        <w:tc>
          <w:tcPr>
            <w:tcW w:type="dxa" w:w="2480"/>
          </w:tcPr>
          <w:p>
            <w:pPr>
              <w:spacing w:after="0"/>
              <w:jc w:val="left"/>
            </w:pPr>
          </w:p>
        </w:tc>
      </w:tr>
      <w:tr>
        <w:trPr>
          <w:cantSplit/>
        </w:trPr>
        <w:tc>
          <w:tcPr>
            <w:tcW w:type="dxa" w:w="1533"/>
          </w:tcPr>
          <w:p>
            <w:pPr>
              <w:spacing w:after="0"/>
              <w:jc w:val="left"/>
            </w:pPr>
            <w:r>
              <w:rPr>
                <w:sz w:val="16"/>
              </w:rPr>
              <w:t>Lakeside town</w:t>
            </w:r>
          </w:p>
        </w:tc>
        <w:tc>
          <w:tcPr>
            <w:tcW w:type="dxa" w:w="680"/>
          </w:tcPr>
          <w:p>
            <w:pPr>
              <w:spacing w:after="0"/>
              <w:jc w:val="left"/>
            </w:pPr>
            <w:r>
              <w:rPr>
                <w:sz w:val="16"/>
              </w:rPr>
              <w:t>Town</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279"/>
          </w:tcPr>
          <w:p>
            <w:pPr>
              <w:spacing w:after="0"/>
              <w:jc w:val="right"/>
            </w:pPr>
            <w:r>
              <w:rPr>
                <w:sz w:val="16"/>
              </w:rPr>
              <w:t>3 total; 0 since its plan</w:t>
            </w:r>
          </w:p>
        </w:tc>
        <w:tc>
          <w:tcPr>
            <w:tcW w:type="dxa" w:w="2480"/>
          </w:tcPr>
          <w:p>
            <w:pPr>
              <w:spacing w:after="0"/>
              <w:jc w:val="left"/>
            </w:pPr>
          </w:p>
        </w:tc>
      </w:tr>
      <w:tr>
        <w:trPr>
          <w:cantSplit/>
        </w:trPr>
        <w:tc>
          <w:tcPr>
            <w:tcW w:type="dxa" w:w="1533"/>
          </w:tcPr>
          <w:p>
            <w:pPr>
              <w:spacing w:after="0"/>
              <w:jc w:val="left"/>
            </w:pPr>
            <w:r>
              <w:rPr>
                <w:sz w:val="16"/>
              </w:rPr>
              <w:t>Mansfield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8, SRL 6; any 20</w:t>
            </w:r>
          </w:p>
        </w:tc>
        <w:tc>
          <w:tcPr>
            <w:tcW w:type="dxa" w:w="2586"/>
          </w:tcPr>
          <w:p>
            <w:pPr>
              <w:spacing w:after="0"/>
              <w:jc w:val="right"/>
            </w:pPr>
            <w:r>
              <w:rPr>
                <w:sz w:val="16"/>
              </w:rPr>
              <w:t>$159,189.98</w:t>
            </w:r>
          </w:p>
        </w:tc>
        <w:tc>
          <w:tcPr>
            <w:tcW w:type="dxa" w:w="2279"/>
          </w:tcPr>
          <w:p>
            <w:pPr>
              <w:spacing w:after="0"/>
              <w:jc w:val="right"/>
            </w:pPr>
            <w:r>
              <w:rPr>
                <w:sz w:val="16"/>
              </w:rPr>
              <w:t>85 total; 0 since its plan</w:t>
            </w:r>
          </w:p>
        </w:tc>
        <w:tc>
          <w:tcPr>
            <w:tcW w:type="dxa" w:w="2480"/>
          </w:tcPr>
          <w:p>
            <w:pPr>
              <w:spacing w:after="0"/>
              <w:jc w:val="left"/>
            </w:pPr>
            <w:r>
              <w:rPr>
                <w:sz w:val="16"/>
              </w:rPr>
              <w:t>Whole community, including the part in Johnson County; in-county portion (county table): FMA RL 8, FMA SRL 5, NFIP RL 10, NFIP SRL 3, any category 18. Includes $5,280.16 for declarations not counted as hazard incidents (EM-3216-TX).</w:t>
            </w:r>
          </w:p>
        </w:tc>
      </w:tr>
      <w:tr>
        <w:trPr>
          <w:cantSplit/>
        </w:trPr>
        <w:tc>
          <w:tcPr>
            <w:tcW w:type="dxa" w:w="1533"/>
          </w:tcPr>
          <w:p>
            <w:pPr>
              <w:spacing w:after="0"/>
              <w:jc w:val="left"/>
            </w:pPr>
            <w:r>
              <w:rPr>
                <w:sz w:val="16"/>
              </w:rPr>
              <w:t>North Richland Hills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3</w:t>
            </w:r>
          </w:p>
        </w:tc>
        <w:tc>
          <w:tcPr>
            <w:tcW w:type="dxa" w:w="2586"/>
          </w:tcPr>
          <w:p>
            <w:pPr>
              <w:spacing w:after="0"/>
              <w:jc w:val="right"/>
            </w:pPr>
            <w:r>
              <w:rPr>
                <w:sz w:val="16"/>
              </w:rPr>
              <w:t>$263,366.40</w:t>
            </w:r>
          </w:p>
        </w:tc>
        <w:tc>
          <w:tcPr>
            <w:tcW w:type="dxa" w:w="2279"/>
          </w:tcPr>
          <w:p>
            <w:pPr>
              <w:spacing w:after="0"/>
              <w:jc w:val="right"/>
            </w:pPr>
            <w:r>
              <w:rPr>
                <w:sz w:val="16"/>
              </w:rPr>
              <w:t>50 total; 0 since its plan</w:t>
            </w:r>
          </w:p>
        </w:tc>
        <w:tc>
          <w:tcPr>
            <w:tcW w:type="dxa" w:w="2480"/>
          </w:tcPr>
          <w:p>
            <w:pPr>
              <w:spacing w:after="0"/>
              <w:jc w:val="left"/>
            </w:pPr>
          </w:p>
        </w:tc>
      </w:tr>
      <w:tr>
        <w:trPr>
          <w:cantSplit/>
        </w:trPr>
        <w:tc>
          <w:tcPr>
            <w:tcW w:type="dxa" w:w="1533"/>
          </w:tcPr>
          <w:p>
            <w:pPr>
              <w:spacing w:after="0"/>
              <w:jc w:val="left"/>
            </w:pPr>
            <w:r>
              <w:rPr>
                <w:sz w:val="16"/>
              </w:rPr>
              <w:t>Richland Hills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2, SRL 4; any 11</w:t>
            </w:r>
          </w:p>
        </w:tc>
        <w:tc>
          <w:tcPr>
            <w:tcW w:type="dxa" w:w="2586"/>
          </w:tcPr>
          <w:p>
            <w:pPr>
              <w:spacing w:after="0"/>
              <w:jc w:val="right"/>
            </w:pPr>
            <w:r>
              <w:rPr>
                <w:sz w:val="16"/>
              </w:rPr>
              <w:t>$7,762.42</w:t>
            </w:r>
          </w:p>
        </w:tc>
        <w:tc>
          <w:tcPr>
            <w:tcW w:type="dxa" w:w="2279"/>
          </w:tcPr>
          <w:p>
            <w:pPr>
              <w:spacing w:after="0"/>
              <w:jc w:val="right"/>
            </w:pPr>
            <w:r>
              <w:rPr>
                <w:sz w:val="16"/>
              </w:rPr>
              <w:t>30 total; 3 since its plan</w:t>
            </w:r>
          </w:p>
        </w:tc>
        <w:tc>
          <w:tcPr>
            <w:tcW w:type="dxa" w:w="2480"/>
          </w:tcPr>
          <w:p>
            <w:pPr>
              <w:spacing w:after="0"/>
              <w:jc w:val="left"/>
            </w:pPr>
          </w:p>
        </w:tc>
      </w:tr>
      <w:tr>
        <w:trPr>
          <w:cantSplit/>
        </w:trPr>
        <w:tc>
          <w:tcPr>
            <w:tcW w:type="dxa" w:w="1533"/>
          </w:tcPr>
          <w:p>
            <w:pPr>
              <w:spacing w:after="0"/>
              <w:jc w:val="left"/>
            </w:pPr>
            <w:r>
              <w:rPr>
                <w:sz w:val="16"/>
              </w:rPr>
              <w:t>River Oaks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0</w:t>
            </w:r>
          </w:p>
        </w:tc>
        <w:tc>
          <w:tcPr>
            <w:tcW w:type="dxa" w:w="2586"/>
          </w:tcPr>
          <w:p>
            <w:pPr>
              <w:spacing w:after="0"/>
              <w:jc w:val="right"/>
            </w:pPr>
            <w:r>
              <w:rPr>
                <w:sz w:val="16"/>
              </w:rPr>
              <w:t>$43,852.50</w:t>
            </w:r>
          </w:p>
        </w:tc>
        <w:tc>
          <w:tcPr>
            <w:tcW w:type="dxa" w:w="2279"/>
          </w:tcPr>
          <w:p>
            <w:pPr>
              <w:spacing w:after="0"/>
              <w:jc w:val="right"/>
            </w:pPr>
            <w:r>
              <w:rPr>
                <w:sz w:val="16"/>
              </w:rPr>
              <w:t>13 total; 1 since its plan</w:t>
            </w:r>
          </w:p>
        </w:tc>
        <w:tc>
          <w:tcPr>
            <w:tcW w:type="dxa" w:w="2480"/>
          </w:tcPr>
          <w:p>
            <w:pPr>
              <w:spacing w:after="0"/>
              <w:jc w:val="left"/>
            </w:pPr>
          </w:p>
        </w:tc>
      </w:tr>
      <w:tr>
        <w:trPr>
          <w:cantSplit/>
        </w:trPr>
        <w:tc>
          <w:tcPr>
            <w:tcW w:type="dxa" w:w="1533"/>
          </w:tcPr>
          <w:p>
            <w:pPr>
              <w:spacing w:after="0"/>
              <w:jc w:val="left"/>
            </w:pPr>
            <w:r>
              <w:rPr>
                <w:sz w:val="16"/>
              </w:rPr>
              <w:t>Roanoke city</w:t>
            </w:r>
          </w:p>
        </w:tc>
        <w:tc>
          <w:tcPr>
            <w:tcW w:type="dxa" w:w="680"/>
          </w:tcPr>
          <w:p>
            <w:pPr>
              <w:spacing w:after="0"/>
              <w:jc w:val="left"/>
            </w:pPr>
            <w:r>
              <w:rPr>
                <w:sz w:val="16"/>
              </w:rPr>
              <w:t>City</w:t>
            </w:r>
          </w:p>
        </w:tc>
        <w:tc>
          <w:tcPr>
            <w:tcW w:type="dxa" w:w="2467"/>
          </w:tcPr>
          <w:p>
            <w:pPr>
              <w:spacing w:after="0"/>
              <w:jc w:val="left"/>
            </w:pPr>
            <w:r>
              <w:rPr>
                <w:sz w:val="16"/>
              </w:rPr>
              <w:t>Approved, expires 2028-04-10</w:t>
            </w:r>
          </w:p>
        </w:tc>
        <w:tc>
          <w:tcPr>
            <w:tcW w:type="dxa" w:w="2087"/>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279"/>
          </w:tcPr>
          <w:p>
            <w:pPr>
              <w:spacing w:after="0"/>
              <w:jc w:val="right"/>
            </w:pPr>
            <w:r>
              <w:rPr>
                <w:sz w:val="16"/>
              </w:rPr>
              <w:t>0 total; 0 since its plan</w:t>
            </w:r>
          </w:p>
        </w:tc>
        <w:tc>
          <w:tcPr>
            <w:tcW w:type="dxa" w:w="2480"/>
          </w:tcPr>
          <w:p>
            <w:pPr>
              <w:spacing w:after="0"/>
              <w:jc w:val="left"/>
            </w:pPr>
          </w:p>
        </w:tc>
      </w:tr>
      <w:tr>
        <w:trPr>
          <w:cantSplit/>
        </w:trPr>
        <w:tc>
          <w:tcPr>
            <w:tcW w:type="dxa" w:w="1533"/>
          </w:tcPr>
          <w:p>
            <w:pPr>
              <w:spacing w:after="0"/>
              <w:jc w:val="left"/>
            </w:pPr>
            <w:r>
              <w:rPr>
                <w:sz w:val="16"/>
              </w:rPr>
              <w:t>Saginaw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1</w:t>
            </w:r>
          </w:p>
        </w:tc>
        <w:tc>
          <w:tcPr>
            <w:tcW w:type="dxa" w:w="2586"/>
          </w:tcPr>
          <w:p>
            <w:pPr>
              <w:spacing w:after="0"/>
              <w:jc w:val="right"/>
            </w:pPr>
            <w:r>
              <w:rPr>
                <w:sz w:val="16"/>
              </w:rPr>
              <w:t>$5,437.50</w:t>
            </w:r>
          </w:p>
        </w:tc>
        <w:tc>
          <w:tcPr>
            <w:tcW w:type="dxa" w:w="2279"/>
          </w:tcPr>
          <w:p>
            <w:pPr>
              <w:spacing w:after="0"/>
              <w:jc w:val="right"/>
            </w:pPr>
            <w:r>
              <w:rPr>
                <w:sz w:val="16"/>
              </w:rPr>
              <w:t>57 total; 0 since its plan</w:t>
            </w:r>
          </w:p>
        </w:tc>
        <w:tc>
          <w:tcPr>
            <w:tcW w:type="dxa" w:w="2480"/>
          </w:tcPr>
          <w:p>
            <w:pPr>
              <w:spacing w:after="0"/>
              <w:jc w:val="left"/>
            </w:pPr>
          </w:p>
        </w:tc>
      </w:tr>
      <w:tr>
        <w:trPr>
          <w:cantSplit/>
        </w:trPr>
        <w:tc>
          <w:tcPr>
            <w:tcW w:type="dxa" w:w="1533"/>
          </w:tcPr>
          <w:p>
            <w:pPr>
              <w:spacing w:after="0"/>
              <w:jc w:val="left"/>
            </w:pPr>
            <w:r>
              <w:rPr>
                <w:sz w:val="16"/>
              </w:rPr>
              <w:t>Southlake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3</w:t>
            </w:r>
          </w:p>
        </w:tc>
        <w:tc>
          <w:tcPr>
            <w:tcW w:type="dxa" w:w="2586"/>
          </w:tcPr>
          <w:p>
            <w:pPr>
              <w:spacing w:after="0"/>
              <w:jc w:val="right"/>
            </w:pPr>
            <w:r>
              <w:rPr>
                <w:sz w:val="16"/>
              </w:rPr>
              <w:t>no Public Assistance recorded</w:t>
            </w:r>
          </w:p>
        </w:tc>
        <w:tc>
          <w:tcPr>
            <w:tcW w:type="dxa" w:w="2279"/>
          </w:tcPr>
          <w:p>
            <w:pPr>
              <w:spacing w:after="0"/>
              <w:jc w:val="right"/>
            </w:pPr>
            <w:r>
              <w:rPr>
                <w:sz w:val="16"/>
              </w:rPr>
              <w:t>20 total; 1 since its plan</w:t>
            </w:r>
          </w:p>
        </w:tc>
        <w:tc>
          <w:tcPr>
            <w:tcW w:type="dxa" w:w="2480"/>
          </w:tcPr>
          <w:p>
            <w:pPr>
              <w:spacing w:after="0"/>
              <w:jc w:val="left"/>
            </w:pPr>
          </w:p>
        </w:tc>
      </w:tr>
      <w:tr>
        <w:trPr>
          <w:cantSplit/>
        </w:trPr>
        <w:tc>
          <w:tcPr>
            <w:tcW w:type="dxa" w:w="1533"/>
          </w:tcPr>
          <w:p>
            <w:pPr>
              <w:spacing w:after="0"/>
              <w:jc w:val="left"/>
            </w:pPr>
            <w:r>
              <w:rPr>
                <w:sz w:val="16"/>
              </w:rPr>
              <w:t>Trophy Club town</w:t>
            </w:r>
          </w:p>
        </w:tc>
        <w:tc>
          <w:tcPr>
            <w:tcW w:type="dxa" w:w="680"/>
          </w:tcPr>
          <w:p>
            <w:pPr>
              <w:spacing w:after="0"/>
              <w:jc w:val="left"/>
            </w:pPr>
            <w:r>
              <w:rPr>
                <w:sz w:val="16"/>
              </w:rPr>
              <w:t>Town</w:t>
            </w:r>
          </w:p>
        </w:tc>
        <w:tc>
          <w:tcPr>
            <w:tcW w:type="dxa" w:w="2467"/>
          </w:tcPr>
          <w:p>
            <w:pPr>
              <w:spacing w:after="0"/>
              <w:jc w:val="left"/>
            </w:pPr>
            <w:r>
              <w:rPr>
                <w:sz w:val="16"/>
              </w:rPr>
              <w:t>Approved, expires 2028-04-10</w:t>
            </w:r>
          </w:p>
        </w:tc>
        <w:tc>
          <w:tcPr>
            <w:tcW w:type="dxa" w:w="2087"/>
          </w:tcPr>
          <w:p>
            <w:pPr>
              <w:spacing w:after="0"/>
              <w:jc w:val="right"/>
            </w:pPr>
            <w:r>
              <w:rPr>
                <w:sz w:val="16"/>
              </w:rPr>
              <w:t>FMA RL 0, SRL 0; any 2</w:t>
            </w:r>
          </w:p>
        </w:tc>
        <w:tc>
          <w:tcPr>
            <w:tcW w:type="dxa" w:w="2586"/>
          </w:tcPr>
          <w:p>
            <w:pPr>
              <w:spacing w:after="0"/>
              <w:jc w:val="right"/>
            </w:pPr>
            <w:r>
              <w:rPr>
                <w:sz w:val="16"/>
              </w:rPr>
              <w:t>$41,568.44</w:t>
            </w:r>
          </w:p>
        </w:tc>
        <w:tc>
          <w:tcPr>
            <w:tcW w:type="dxa" w:w="2279"/>
          </w:tcPr>
          <w:p>
            <w:pPr>
              <w:spacing w:after="0"/>
              <w:jc w:val="right"/>
            </w:pPr>
            <w:r>
              <w:rPr>
                <w:sz w:val="16"/>
              </w:rPr>
              <w:t>0 total; 0 since its plan</w:t>
            </w:r>
          </w:p>
        </w:tc>
        <w:tc>
          <w:tcPr>
            <w:tcW w:type="dxa" w:w="2480"/>
          </w:tcPr>
          <w:p>
            <w:pPr>
              <w:spacing w:after="0"/>
              <w:jc w:val="left"/>
            </w:pPr>
            <w:r>
              <w:rPr>
                <w:sz w:val="16"/>
              </w:rPr>
              <w:t>Whole community, including the part in Denton County; none of its repeat-flood properties are in this county. Includes $41,568.44 for declarations not counted as hazard incidents (DR-4485-TX).</w:t>
            </w:r>
          </w:p>
        </w:tc>
      </w:tr>
      <w:tr>
        <w:trPr>
          <w:cantSplit/>
        </w:trPr>
        <w:tc>
          <w:tcPr>
            <w:tcW w:type="dxa" w:w="1533"/>
          </w:tcPr>
          <w:p>
            <w:pPr>
              <w:spacing w:after="0"/>
              <w:jc w:val="left"/>
            </w:pPr>
            <w:r>
              <w:rPr>
                <w:sz w:val="16"/>
              </w:rPr>
              <w:t>Watauga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15</w:t>
            </w:r>
          </w:p>
        </w:tc>
        <w:tc>
          <w:tcPr>
            <w:tcW w:type="dxa" w:w="2586"/>
          </w:tcPr>
          <w:p>
            <w:pPr>
              <w:spacing w:after="0"/>
              <w:jc w:val="right"/>
            </w:pPr>
            <w:r>
              <w:rPr>
                <w:sz w:val="16"/>
              </w:rPr>
              <w:t>$2,798.99</w:t>
            </w:r>
          </w:p>
        </w:tc>
        <w:tc>
          <w:tcPr>
            <w:tcW w:type="dxa" w:w="2279"/>
          </w:tcPr>
          <w:p>
            <w:pPr>
              <w:spacing w:after="0"/>
              <w:jc w:val="right"/>
            </w:pPr>
            <w:r>
              <w:rPr>
                <w:sz w:val="16"/>
              </w:rPr>
              <w:t>50 total; 1 since its plan</w:t>
            </w:r>
          </w:p>
        </w:tc>
        <w:tc>
          <w:tcPr>
            <w:tcW w:type="dxa" w:w="2480"/>
          </w:tcPr>
          <w:p>
            <w:pPr>
              <w:spacing w:after="0"/>
              <w:jc w:val="left"/>
            </w:pPr>
          </w:p>
        </w:tc>
      </w:tr>
      <w:tr>
        <w:trPr>
          <w:cantSplit/>
        </w:trPr>
        <w:tc>
          <w:tcPr>
            <w:tcW w:type="dxa" w:w="1533"/>
          </w:tcPr>
          <w:p>
            <w:pPr>
              <w:spacing w:after="0"/>
              <w:jc w:val="left"/>
            </w:pPr>
            <w:r>
              <w:rPr>
                <w:sz w:val="16"/>
              </w:rPr>
              <w:t>Westlake town</w:t>
            </w:r>
          </w:p>
        </w:tc>
        <w:tc>
          <w:tcPr>
            <w:tcW w:type="dxa" w:w="680"/>
          </w:tcPr>
          <w:p>
            <w:pPr>
              <w:spacing w:after="0"/>
              <w:jc w:val="left"/>
            </w:pPr>
            <w:r>
              <w:rPr>
                <w:sz w:val="16"/>
              </w:rPr>
              <w:t>Town</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0</w:t>
            </w:r>
          </w:p>
        </w:tc>
        <w:tc>
          <w:tcPr>
            <w:tcW w:type="dxa" w:w="2586"/>
          </w:tcPr>
          <w:p>
            <w:pPr>
              <w:spacing w:after="0"/>
              <w:jc w:val="right"/>
            </w:pPr>
            <w:r>
              <w:rPr>
                <w:sz w:val="16"/>
              </w:rPr>
              <w:t>no Public Assistance recorded</w:t>
            </w:r>
          </w:p>
        </w:tc>
        <w:tc>
          <w:tcPr>
            <w:tcW w:type="dxa" w:w="2279"/>
          </w:tcPr>
          <w:p>
            <w:pPr>
              <w:spacing w:after="0"/>
              <w:jc w:val="right"/>
            </w:pPr>
            <w:r>
              <w:rPr>
                <w:sz w:val="16"/>
              </w:rPr>
              <w:t>0 total; 0 since its plan</w:t>
            </w:r>
          </w:p>
        </w:tc>
        <w:tc>
          <w:tcPr>
            <w:tcW w:type="dxa" w:w="2480"/>
          </w:tcPr>
          <w:p>
            <w:pPr>
              <w:spacing w:after="0"/>
              <w:jc w:val="left"/>
            </w:pPr>
          </w:p>
        </w:tc>
      </w:tr>
      <w:tr>
        <w:trPr>
          <w:cantSplit/>
        </w:trPr>
        <w:tc>
          <w:tcPr>
            <w:tcW w:type="dxa" w:w="1533"/>
          </w:tcPr>
          <w:p>
            <w:pPr>
              <w:spacing w:after="0"/>
              <w:jc w:val="left"/>
            </w:pPr>
            <w:r>
              <w:rPr>
                <w:sz w:val="16"/>
              </w:rPr>
              <w:t>Westworth Village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0, SRL 0; any 0</w:t>
            </w:r>
          </w:p>
        </w:tc>
        <w:tc>
          <w:tcPr>
            <w:tcW w:type="dxa" w:w="2586"/>
          </w:tcPr>
          <w:p>
            <w:pPr>
              <w:spacing w:after="0"/>
              <w:jc w:val="right"/>
            </w:pPr>
            <w:r>
              <w:rPr>
                <w:sz w:val="16"/>
              </w:rPr>
              <w:t>$98,657.53</w:t>
            </w:r>
          </w:p>
        </w:tc>
        <w:tc>
          <w:tcPr>
            <w:tcW w:type="dxa" w:w="2279"/>
          </w:tcPr>
          <w:p>
            <w:pPr>
              <w:spacing w:after="0"/>
              <w:jc w:val="right"/>
            </w:pPr>
            <w:r>
              <w:rPr>
                <w:sz w:val="16"/>
              </w:rPr>
              <w:t>0 total; 0 since its plan</w:t>
            </w:r>
          </w:p>
        </w:tc>
        <w:tc>
          <w:tcPr>
            <w:tcW w:type="dxa" w:w="2480"/>
          </w:tcPr>
          <w:p>
            <w:pPr>
              <w:spacing w:after="0"/>
              <w:jc w:val="left"/>
            </w:pPr>
          </w:p>
        </w:tc>
      </w:tr>
      <w:tr>
        <w:trPr>
          <w:cantSplit/>
        </w:trPr>
        <w:tc>
          <w:tcPr>
            <w:tcW w:type="dxa" w:w="1533"/>
          </w:tcPr>
          <w:p>
            <w:pPr>
              <w:spacing w:after="0"/>
              <w:jc w:val="left"/>
            </w:pPr>
            <w:r>
              <w:rPr>
                <w:sz w:val="16"/>
              </w:rPr>
              <w:t>White Settlement city</w:t>
            </w:r>
          </w:p>
        </w:tc>
        <w:tc>
          <w:tcPr>
            <w:tcW w:type="dxa" w:w="680"/>
          </w:tcPr>
          <w:p>
            <w:pPr>
              <w:spacing w:after="0"/>
              <w:jc w:val="left"/>
            </w:pPr>
            <w:r>
              <w:rPr>
                <w:sz w:val="16"/>
              </w:rPr>
              <w:t>City</w:t>
            </w:r>
          </w:p>
        </w:tc>
        <w:tc>
          <w:tcPr>
            <w:tcW w:type="dxa" w:w="2467"/>
          </w:tcPr>
          <w:p>
            <w:pPr>
              <w:spacing w:after="0"/>
              <w:jc w:val="left"/>
            </w:pPr>
            <w:r>
              <w:rPr>
                <w:sz w:val="16"/>
              </w:rPr>
              <w:t>Approved, expires 2030-12-22</w:t>
            </w:r>
          </w:p>
        </w:tc>
        <w:tc>
          <w:tcPr>
            <w:tcW w:type="dxa" w:w="2087"/>
          </w:tcPr>
          <w:p>
            <w:pPr>
              <w:spacing w:after="0"/>
              <w:jc w:val="right"/>
            </w:pPr>
            <w:r>
              <w:rPr>
                <w:sz w:val="16"/>
              </w:rPr>
              <w:t>FMA RL 7, SRL 2; any 20</w:t>
            </w:r>
          </w:p>
        </w:tc>
        <w:tc>
          <w:tcPr>
            <w:tcW w:type="dxa" w:w="2586"/>
          </w:tcPr>
          <w:p>
            <w:pPr>
              <w:spacing w:after="0"/>
              <w:jc w:val="right"/>
            </w:pPr>
            <w:r>
              <w:rPr>
                <w:sz w:val="16"/>
              </w:rPr>
              <w:t>no Public Assistance recorded</w:t>
            </w:r>
          </w:p>
        </w:tc>
        <w:tc>
          <w:tcPr>
            <w:tcW w:type="dxa" w:w="2279"/>
          </w:tcPr>
          <w:p>
            <w:pPr>
              <w:spacing w:after="0"/>
              <w:jc w:val="right"/>
            </w:pPr>
            <w:r>
              <w:rPr>
                <w:sz w:val="16"/>
              </w:rPr>
              <w:t>29 total; 0 since its plan</w:t>
            </w:r>
          </w:p>
        </w:tc>
        <w:tc>
          <w:tcPr>
            <w:tcW w:type="dxa" w:w="24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2025-12-23</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$356,173,060,243</w:t>
            </w:r>
          </w:p>
        </w:tc>
        <w:tc>
          <w:tcPr>
            <w:tcW w:type="dxa" w:w="1129"/>
          </w:tcPr>
          <w:p>
            <w:pPr>
              <w:spacing w:after="0"/>
              <w:jc w:val="right"/>
            </w:pPr>
            <w:r>
              <w:rPr>
                <w:sz w:val="16"/>
              </w:rPr>
              <w:t>$37,845,466</w:t>
            </w:r>
          </w:p>
        </w:tc>
        <w:tc>
          <w:tcPr>
            <w:tcW w:type="dxa" w:w="1039"/>
          </w:tcPr>
          <w:p>
            <w:pPr>
              <w:spacing w:after="0"/>
              <w:jc w:val="right"/>
            </w:pPr>
            <w:r>
              <w:rPr>
                <w:sz w:val="16"/>
              </w:rPr>
              <w:t>2,106,939</w:t>
            </w:r>
          </w:p>
        </w:tc>
        <w:tc>
          <w:tcPr>
            <w:tcW w:type="dxa" w:w="1215"/>
          </w:tcPr>
          <w:p>
            <w:pPr>
              <w:spacing w:after="0"/>
              <w:jc w:val="right"/>
            </w:pPr>
            <w:r>
              <w:rPr>
                <w:sz w:val="16"/>
              </w:rPr>
              <w:t>$536,054</w:t>
            </w:r>
          </w:p>
        </w:tc>
        <w:tc>
          <w:tcPr>
            <w:tcW w:type="dxa" w:w="1126"/>
          </w:tcPr>
          <w:p>
            <w:pPr>
              <w:spacing w:after="0"/>
              <w:jc w:val="right"/>
            </w:pPr>
            <w:r>
              <w:rPr>
                <w:sz w:val="16"/>
              </w:rPr>
              <w:t>$27,906</w:t>
            </w:r>
          </w:p>
        </w:tc>
        <w:tc>
          <w:tcPr>
            <w:tcW w:type="dxa" w:w="1159"/>
          </w:tcPr>
          <w:p>
            <w:pPr>
              <w:spacing w:after="0"/>
              <w:jc w:val="right"/>
            </w:pPr>
            <w:r>
              <w:rPr>
                <w:sz w:val="16"/>
              </w:rPr>
              <w:t>$28,895,507</w:t>
            </w:r>
          </w:p>
        </w:tc>
        <w:tc>
          <w:tcPr>
            <w:tcW w:type="dxa" w:w="1305"/>
          </w:tcPr>
          <w:p>
            <w:pPr>
              <w:spacing w:after="0"/>
              <w:jc w:val="right"/>
            </w:pPr>
            <w:r>
              <w:rPr>
                <w:sz w:val="16"/>
              </w:rPr>
              <w:t>0.000151%</w:t>
            </w: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$20,155,043</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$46,405</w:t>
            </w:r>
          </w:p>
        </w:tc>
        <w:tc>
          <w:tcPr>
            <w:tcW w:type="dxa" w:w="1159"/>
          </w:tcPr>
          <w:p>
            <w:pPr>
              <w:spacing w:after="0"/>
              <w:jc w:val="right"/>
            </w:pPr>
            <w:r>
              <w:rPr>
                <w:sz w:val="16"/>
              </w:rPr>
              <w:t>n/a</w:t>
            </w:r>
          </w:p>
        </w:tc>
        <w:tc>
          <w:tcPr>
            <w:tcW w:type="dxa" w:w="1305"/>
          </w:tcPr>
          <w:p>
            <w:pPr>
              <w:spacing w:after="0"/>
              <w:jc w:val="right"/>
            </w:pPr>
            <w:r>
              <w:rPr>
                <w:sz w:val="16"/>
              </w:rPr>
              <w:t>0.23%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$621,397,762,330</w:t>
            </w:r>
          </w:p>
        </w:tc>
        <w:tc>
          <w:tcPr>
            <w:tcW w:type="dxa" w:w="1129"/>
          </w:tcPr>
          <w:p>
            <w:pPr>
              <w:spacing w:after="0"/>
              <w:jc w:val="right"/>
            </w:pPr>
            <w:r>
              <w:rPr>
                <w:sz w:val="16"/>
              </w:rPr>
              <w:t>n/a</w:t>
            </w:r>
          </w:p>
        </w:tc>
        <w:tc>
          <w:tcPr>
            <w:tcW w:type="dxa" w:w="1039"/>
          </w:tcPr>
          <w:p>
            <w:pPr>
              <w:spacing w:after="0"/>
              <w:jc w:val="right"/>
            </w:pPr>
            <w:r>
              <w:rPr>
                <w:sz w:val="16"/>
              </w:rPr>
              <w:t>2,110,640</w:t>
            </w:r>
          </w:p>
        </w:tc>
        <w:tc>
          <w:tcPr>
            <w:tcW w:type="dxa" w:w="1215"/>
          </w:tcPr>
          <w:p>
            <w:pPr>
              <w:spacing w:after="0"/>
              <w:jc w:val="right"/>
            </w:pPr>
            <w:r>
              <w:rPr>
                <w:sz w:val="16"/>
              </w:rPr>
              <w:t>$2,975,766</w:t>
            </w:r>
          </w:p>
        </w:tc>
        <w:tc>
          <w:tcPr>
            <w:tcW w:type="dxa" w:w="1126"/>
          </w:tcPr>
          <w:p>
            <w:pPr>
              <w:spacing w:after="0"/>
              <w:jc w:val="right"/>
            </w:pPr>
            <w:r>
              <w:rPr>
                <w:sz w:val="16"/>
              </w:rPr>
              <w:t>n/a</w:t>
            </w:r>
          </w:p>
        </w:tc>
        <w:tc>
          <w:tcPr>
            <w:tcW w:type="dxa" w:w="1159"/>
          </w:tcPr>
          <w:p>
            <w:pPr>
              <w:spacing w:after="0"/>
              <w:jc w:val="right"/>
            </w:pPr>
            <w:r>
              <w:rPr>
                <w:sz w:val="16"/>
              </w:rPr>
              <w:t>$1,096,886</w:t>
            </w:r>
          </w:p>
        </w:tc>
        <w:tc>
          <w:tcPr>
            <w:tcW w:type="dxa" w:w="1305"/>
          </w:tcPr>
          <w:p>
            <w:pPr>
              <w:spacing w:after="0"/>
              <w:jc w:val="right"/>
            </w:pPr>
            <w:r>
              <w:rPr>
                <w:sz w:val="16"/>
              </w:rPr>
              <w:t>0.000479%</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$356,173,060,243</w:t>
            </w:r>
          </w:p>
        </w:tc>
        <w:tc>
          <w:tcPr>
            <w:tcW w:type="dxa" w:w="1129"/>
          </w:tcPr>
          <w:p>
            <w:pPr>
              <w:spacing w:after="0"/>
              <w:jc w:val="right"/>
            </w:pPr>
            <w:r>
              <w:rPr>
                <w:sz w:val="16"/>
              </w:rPr>
              <w:t>$37,845,466</w:t>
            </w:r>
          </w:p>
        </w:tc>
        <w:tc>
          <w:tcPr>
            <w:tcW w:type="dxa" w:w="1039"/>
          </w:tcPr>
          <w:p>
            <w:pPr>
              <w:spacing w:after="0"/>
              <w:jc w:val="right"/>
            </w:pPr>
            <w:r>
              <w:rPr>
                <w:sz w:val="16"/>
              </w:rPr>
              <w:t>2,106,939</w:t>
            </w:r>
          </w:p>
        </w:tc>
        <w:tc>
          <w:tcPr>
            <w:tcW w:type="dxa" w:w="1215"/>
          </w:tcPr>
          <w:p>
            <w:pPr>
              <w:spacing w:after="0"/>
              <w:jc w:val="right"/>
            </w:pPr>
            <w:r>
              <w:rPr>
                <w:sz w:val="16"/>
              </w:rPr>
              <w:t>$111,993,400</w:t>
            </w:r>
          </w:p>
        </w:tc>
        <w:tc>
          <w:tcPr>
            <w:tcW w:type="dxa" w:w="1126"/>
          </w:tcPr>
          <w:p>
            <w:pPr>
              <w:spacing w:after="0"/>
              <w:jc w:val="right"/>
            </w:pPr>
            <w:r>
              <w:rPr>
                <w:sz w:val="16"/>
              </w:rPr>
              <w:t>$1,759</w:t>
            </w:r>
          </w:p>
        </w:tc>
        <w:tc>
          <w:tcPr>
            <w:tcW w:type="dxa" w:w="1159"/>
          </w:tcPr>
          <w:p>
            <w:pPr>
              <w:spacing w:after="0"/>
              <w:jc w:val="right"/>
            </w:pPr>
            <w:r>
              <w:rPr>
                <w:sz w:val="16"/>
              </w:rPr>
              <w:t>$538,214</w:t>
            </w:r>
          </w:p>
        </w:tc>
        <w:tc>
          <w:tcPr>
            <w:tcW w:type="dxa" w:w="1305"/>
          </w:tcPr>
          <w:p>
            <w:pPr>
              <w:spacing w:after="0"/>
              <w:jc w:val="right"/>
            </w:pPr>
            <w:r>
              <w:rPr>
                <w:sz w:val="16"/>
              </w:rPr>
              <w:t>0.0314%</w:t>
            </w:r>
          </w:p>
        </w:tc>
        <w:tc>
          <w:tcPr>
            <w:tcW w:type="dxa" w:w="1141"/>
          </w:tcPr>
          <w:p>
            <w:pPr>
              <w:spacing w:after="0"/>
              <w:jc w:val="right"/>
            </w:pPr>
            <w:r>
              <w:rPr>
                <w:sz w:val="16"/>
              </w:rPr>
              <w:t>$324,000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$356,173,060,243</w:t>
            </w:r>
          </w:p>
        </w:tc>
        <w:tc>
          <w:tcPr>
            <w:tcW w:type="dxa" w:w="1129"/>
          </w:tcPr>
          <w:p>
            <w:pPr>
              <w:spacing w:after="0"/>
              <w:jc w:val="right"/>
            </w:pPr>
            <w:r>
              <w:rPr>
                <w:sz w:val="16"/>
              </w:rPr>
              <w:t>$37,845,466</w:t>
            </w:r>
          </w:p>
        </w:tc>
        <w:tc>
          <w:tcPr>
            <w:tcW w:type="dxa" w:w="1039"/>
          </w:tcPr>
          <w:p>
            <w:pPr>
              <w:spacing w:after="0"/>
              <w:jc w:val="right"/>
            </w:pPr>
            <w:r>
              <w:rPr>
                <w:sz w:val="16"/>
              </w:rPr>
              <w:t>2,106,939</w:t>
            </w:r>
          </w:p>
        </w:tc>
        <w:tc>
          <w:tcPr>
            <w:tcW w:type="dxa" w:w="1215"/>
          </w:tcPr>
          <w:p>
            <w:pPr>
              <w:spacing w:after="0"/>
              <w:jc w:val="right"/>
            </w:pPr>
            <w:r>
              <w:rPr>
                <w:sz w:val="16"/>
              </w:rPr>
              <w:t>$1,289</w:t>
            </w:r>
          </w:p>
        </w:tc>
        <w:tc>
          <w:tcPr>
            <w:tcW w:type="dxa" w:w="1126"/>
          </w:tcPr>
          <w:p>
            <w:pPr>
              <w:spacing w:after="0"/>
              <w:jc w:val="right"/>
            </w:pPr>
            <w:r>
              <w:rPr>
                <w:sz w:val="16"/>
              </w:rPr>
              <w:t>$197</w:t>
            </w:r>
          </w:p>
        </w:tc>
        <w:tc>
          <w:tcPr>
            <w:tcW w:type="dxa" w:w="1159"/>
          </w:tcPr>
          <w:p>
            <w:pPr>
              <w:spacing w:after="0"/>
              <w:jc w:val="right"/>
            </w:pPr>
            <w:r>
              <w:rPr>
                <w:sz w:val="16"/>
              </w:rPr>
              <w:t>$50,247,091</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$353,901,591,905</w:t>
            </w:r>
          </w:p>
        </w:tc>
        <w:tc>
          <w:tcPr>
            <w:tcW w:type="dxa" w:w="1129"/>
          </w:tcPr>
          <w:p>
            <w:pPr>
              <w:spacing w:after="0"/>
              <w:jc w:val="right"/>
            </w:pPr>
            <w:r>
              <w:rPr>
                <w:sz w:val="16"/>
              </w:rPr>
              <w:t>$37,813,233</w:t>
            </w:r>
          </w:p>
        </w:tc>
        <w:tc>
          <w:tcPr>
            <w:tcW w:type="dxa" w:w="1039"/>
          </w:tcPr>
          <w:p>
            <w:pPr>
              <w:spacing w:after="0"/>
              <w:jc w:val="right"/>
            </w:pPr>
            <w:r>
              <w:rPr>
                <w:sz w:val="16"/>
              </w:rPr>
              <w:t>2,094,949</w:t>
            </w:r>
          </w:p>
        </w:tc>
        <w:tc>
          <w:tcPr>
            <w:tcW w:type="dxa" w:w="1215"/>
          </w:tcPr>
          <w:p>
            <w:pPr>
              <w:spacing w:after="0"/>
              <w:jc w:val="right"/>
            </w:pPr>
            <w:r>
              <w:rPr>
                <w:sz w:val="16"/>
              </w:rPr>
              <w:t>$676,491</w:t>
            </w:r>
          </w:p>
        </w:tc>
        <w:tc>
          <w:tcPr>
            <w:tcW w:type="dxa" w:w="1126"/>
          </w:tcPr>
          <w:p>
            <w:pPr>
              <w:spacing w:after="0"/>
              <w:jc w:val="right"/>
            </w:pPr>
            <w:r>
              <w:rPr>
                <w:sz w:val="16"/>
              </w:rPr>
              <w:t>$9,432</w:t>
            </w:r>
          </w:p>
        </w:tc>
        <w:tc>
          <w:tcPr>
            <w:tcW w:type="dxa" w:w="1159"/>
          </w:tcPr>
          <w:p>
            <w:pPr>
              <w:spacing w:after="0"/>
              <w:jc w:val="right"/>
            </w:pPr>
            <w:r>
              <w:rPr>
                <w:sz w:val="16"/>
              </w:rPr>
              <w:t>$42,478</w:t>
            </w:r>
          </w:p>
        </w:tc>
        <w:tc>
          <w:tcPr>
            <w:tcW w:type="dxa" w:w="1305"/>
          </w:tcPr>
          <w:p>
            <w:pPr>
              <w:spacing w:after="0"/>
              <w:jc w:val="right"/>
            </w:pPr>
            <w:r>
              <w:rPr>
                <w:sz w:val="16"/>
              </w:rPr>
              <w:t>0.000191%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$356,107,498,673</w:t>
            </w:r>
          </w:p>
        </w:tc>
        <w:tc>
          <w:tcPr>
            <w:tcW w:type="dxa" w:w="1129"/>
          </w:tcPr>
          <w:p>
            <w:pPr>
              <w:spacing w:after="0"/>
              <w:jc w:val="right"/>
            </w:pPr>
            <w:r>
              <w:rPr>
                <w:sz w:val="16"/>
              </w:rPr>
              <w:t>n/a</w:t>
            </w:r>
          </w:p>
        </w:tc>
        <w:tc>
          <w:tcPr>
            <w:tcW w:type="dxa" w:w="1039"/>
          </w:tcPr>
          <w:p>
            <w:pPr>
              <w:spacing w:after="0"/>
              <w:jc w:val="right"/>
            </w:pPr>
            <w:r>
              <w:rPr>
                <w:sz w:val="16"/>
              </w:rPr>
              <w:t>2,106,364</w:t>
            </w:r>
          </w:p>
        </w:tc>
        <w:tc>
          <w:tcPr>
            <w:tcW w:type="dxa" w:w="1215"/>
          </w:tcPr>
          <w:p>
            <w:pPr>
              <w:spacing w:after="0"/>
              <w:jc w:val="right"/>
            </w:pPr>
            <w:r>
              <w:rPr>
                <w:sz w:val="16"/>
              </w:rPr>
              <w:t>$1,916,588</w:t>
            </w:r>
          </w:p>
        </w:tc>
        <w:tc>
          <w:tcPr>
            <w:tcW w:type="dxa" w:w="1126"/>
          </w:tcPr>
          <w:p>
            <w:pPr>
              <w:spacing w:after="0"/>
              <w:jc w:val="right"/>
            </w:pPr>
            <w:r>
              <w:rPr>
                <w:sz w:val="16"/>
              </w:rPr>
              <w:t>n/a</w:t>
            </w:r>
          </w:p>
        </w:tc>
        <w:tc>
          <w:tcPr>
            <w:tcW w:type="dxa" w:w="1159"/>
          </w:tcPr>
          <w:p>
            <w:pPr>
              <w:spacing w:after="0"/>
              <w:jc w:val="right"/>
            </w:pPr>
            <w:r>
              <w:rPr>
                <w:sz w:val="16"/>
              </w:rPr>
              <w:t>$608,249</w:t>
            </w:r>
          </w:p>
        </w:tc>
        <w:tc>
          <w:tcPr>
            <w:tcW w:type="dxa" w:w="1305"/>
          </w:tcPr>
          <w:p>
            <w:pPr>
              <w:spacing w:after="0"/>
              <w:jc w:val="right"/>
            </w:pPr>
            <w:r>
              <w:rPr>
                <w:sz w:val="16"/>
              </w:rPr>
              <w:t>0.000538%</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$355,956,381,886</w:t>
            </w:r>
          </w:p>
        </w:tc>
        <w:tc>
          <w:tcPr>
            <w:tcW w:type="dxa" w:w="1129"/>
          </w:tcPr>
          <w:p>
            <w:pPr>
              <w:spacing w:after="0"/>
              <w:jc w:val="right"/>
            </w:pPr>
            <w:r>
              <w:rPr>
                <w:sz w:val="16"/>
              </w:rPr>
              <w:t>$3,613,887</w:t>
            </w:r>
          </w:p>
        </w:tc>
        <w:tc>
          <w:tcPr>
            <w:tcW w:type="dxa" w:w="1039"/>
          </w:tcPr>
          <w:p>
            <w:pPr>
              <w:spacing w:after="0"/>
              <w:jc w:val="right"/>
            </w:pPr>
            <w:r>
              <w:rPr>
                <w:sz w:val="16"/>
              </w:rPr>
              <w:t>43,111</w:t>
            </w:r>
          </w:p>
        </w:tc>
        <w:tc>
          <w:tcPr>
            <w:tcW w:type="dxa" w:w="1215"/>
          </w:tcPr>
          <w:p>
            <w:pPr>
              <w:spacing w:after="0"/>
              <w:jc w:val="right"/>
            </w:pPr>
            <w:r>
              <w:rPr>
                <w:sz w:val="16"/>
              </w:rPr>
              <w:t>$240,182,296</w:t>
            </w:r>
          </w:p>
        </w:tc>
        <w:tc>
          <w:tcPr>
            <w:tcW w:type="dxa" w:w="1126"/>
          </w:tcPr>
          <w:p>
            <w:pPr>
              <w:spacing w:after="0"/>
              <w:jc w:val="right"/>
            </w:pPr>
            <w:r>
              <w:rPr>
                <w:sz w:val="16"/>
              </w:rPr>
              <w:t>$1,400</w:t>
            </w:r>
          </w:p>
        </w:tc>
        <w:tc>
          <w:tcPr>
            <w:tcW w:type="dxa" w:w="1159"/>
          </w:tcPr>
          <w:p>
            <w:pPr>
              <w:spacing w:after="0"/>
              <w:jc w:val="right"/>
            </w:pPr>
            <w:r>
              <w:rPr>
                <w:sz w:val="16"/>
              </w:rPr>
              <w:t>$17,887,489</w:t>
            </w:r>
          </w:p>
        </w:tc>
        <w:tc>
          <w:tcPr>
            <w:tcW w:type="dxa" w:w="1305"/>
          </w:tcPr>
          <w:p>
            <w:pPr>
              <w:spacing w:after="0"/>
              <w:jc w:val="right"/>
            </w:pPr>
            <w:r>
              <w:rPr>
                <w:sz w:val="16"/>
              </w:rPr>
              <w:t>n/a (see note)</w:t>
            </w:r>
          </w:p>
        </w:tc>
        <w:tc>
          <w:tcPr>
            <w:tcW w:type="dxa" w:w="1141"/>
          </w:tcPr>
          <w:p>
            <w:pPr>
              <w:spacing w:after="0"/>
              <w:jc w:val="right"/>
            </w:pPr>
            <w:r>
              <w:rPr>
                <w:sz w:val="16"/>
              </w:rPr>
              <w:t>$300,000</w:t>
            </w: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$1,454,557,053</w:t>
            </w:r>
          </w:p>
        </w:tc>
        <w:tc>
          <w:tcPr>
            <w:tcW w:type="dxa" w:w="1129"/>
          </w:tcPr>
          <w:p>
            <w:pPr>
              <w:spacing w:after="0"/>
              <w:jc w:val="right"/>
            </w:pPr>
            <w:r>
              <w:rPr>
                <w:sz w:val="16"/>
              </w:rPr>
              <w:t>n/a</w:t>
            </w:r>
          </w:p>
        </w:tc>
        <w:tc>
          <w:tcPr>
            <w:tcW w:type="dxa" w:w="1039"/>
          </w:tcPr>
          <w:p>
            <w:pPr>
              <w:spacing w:after="0"/>
              <w:jc w:val="right"/>
            </w:pPr>
            <w:r>
              <w:rPr>
                <w:sz w:val="16"/>
              </w:rPr>
              <w:t>8,433</w:t>
            </w:r>
          </w:p>
        </w:tc>
        <w:tc>
          <w:tcPr>
            <w:tcW w:type="dxa" w:w="1215"/>
          </w:tcPr>
          <w:p>
            <w:pPr>
              <w:spacing w:after="0"/>
              <w:jc w:val="right"/>
            </w:pPr>
            <w:r>
              <w:rPr>
                <w:sz w:val="16"/>
              </w:rPr>
              <w:t>$2,906</w:t>
            </w:r>
          </w:p>
        </w:tc>
        <w:tc>
          <w:tcPr>
            <w:tcW w:type="dxa" w:w="1126"/>
          </w:tcPr>
          <w:p>
            <w:pPr>
              <w:spacing w:after="0"/>
              <w:jc w:val="right"/>
            </w:pPr>
            <w:r>
              <w:rPr>
                <w:sz w:val="16"/>
              </w:rPr>
              <w:t>n/a</w:t>
            </w:r>
          </w:p>
        </w:tc>
        <w:tc>
          <w:tcPr>
            <w:tcW w:type="dxa" w:w="1159"/>
          </w:tcPr>
          <w:p>
            <w:pPr>
              <w:spacing w:after="0"/>
              <w:jc w:val="right"/>
            </w:pPr>
            <w:r>
              <w:rPr>
                <w:sz w:val="16"/>
              </w:rPr>
              <w:t>$2,006</w:t>
            </w:r>
          </w:p>
        </w:tc>
        <w:tc>
          <w:tcPr>
            <w:tcW w:type="dxa" w:w="1305"/>
          </w:tcPr>
          <w:p>
            <w:pPr>
              <w:spacing w:after="0"/>
              <w:jc w:val="right"/>
            </w:pPr>
            <w:r>
              <w:rPr>
                <w:sz w:val="16"/>
              </w:rPr>
              <w:t>0.0002%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$356,173,060,243</w:t>
            </w:r>
          </w:p>
        </w:tc>
        <w:tc>
          <w:tcPr>
            <w:tcW w:type="dxa" w:w="1129"/>
          </w:tcPr>
          <w:p>
            <w:pPr>
              <w:spacing w:after="0"/>
              <w:jc w:val="right"/>
            </w:pPr>
            <w:r>
              <w:rPr>
                <w:sz w:val="16"/>
              </w:rPr>
              <w:t>n/a</w:t>
            </w:r>
          </w:p>
        </w:tc>
        <w:tc>
          <w:tcPr>
            <w:tcW w:type="dxa" w:w="1039"/>
          </w:tcPr>
          <w:p>
            <w:pPr>
              <w:spacing w:after="0"/>
              <w:jc w:val="right"/>
            </w:pPr>
            <w:r>
              <w:rPr>
                <w:sz w:val="16"/>
              </w:rPr>
              <w:t>2,106,939</w:t>
            </w:r>
          </w:p>
        </w:tc>
        <w:tc>
          <w:tcPr>
            <w:tcW w:type="dxa" w:w="1215"/>
          </w:tcPr>
          <w:p>
            <w:pPr>
              <w:spacing w:after="0"/>
              <w:jc w:val="right"/>
            </w:pPr>
            <w:r>
              <w:rPr>
                <w:sz w:val="16"/>
              </w:rPr>
              <w:t>$551,736</w:t>
            </w:r>
          </w:p>
        </w:tc>
        <w:tc>
          <w:tcPr>
            <w:tcW w:type="dxa" w:w="1126"/>
          </w:tcPr>
          <w:p>
            <w:pPr>
              <w:spacing w:after="0"/>
              <w:jc w:val="right"/>
            </w:pPr>
            <w:r>
              <w:rPr>
                <w:sz w:val="16"/>
              </w:rPr>
              <w:t>n/a</w:t>
            </w:r>
          </w:p>
        </w:tc>
        <w:tc>
          <w:tcPr>
            <w:tcW w:type="dxa" w:w="1159"/>
          </w:tcPr>
          <w:p>
            <w:pPr>
              <w:spacing w:after="0"/>
              <w:jc w:val="right"/>
            </w:pPr>
            <w:r>
              <w:rPr>
                <w:sz w:val="16"/>
              </w:rPr>
              <w:t>$1,370,000</w:t>
            </w:r>
          </w:p>
        </w:tc>
        <w:tc>
          <w:tcPr>
            <w:tcW w:type="dxa" w:w="1305"/>
          </w:tcPr>
          <w:p>
            <w:pPr>
              <w:spacing w:after="0"/>
              <w:jc w:val="right"/>
            </w:pPr>
            <w:r>
              <w:rPr>
                <w:sz w:val="16"/>
              </w:rPr>
              <w:t>0.000155%</w:t>
            </w:r>
          </w:p>
        </w:tc>
        <w:tc>
          <w:tcPr>
            <w:tcW w:type="dxa" w:w="1141"/>
          </w:tcPr>
          <w:p>
            <w:pPr>
              <w:spacing w:after="0"/>
              <w:jc w:val="right"/>
            </w:pPr>
            <w:r>
              <w:rPr>
                <w:sz w:val="16"/>
              </w:rPr>
              <w:t>$780,000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$356,173,060,243</w:t>
            </w:r>
          </w:p>
        </w:tc>
        <w:tc>
          <w:tcPr>
            <w:tcW w:type="dxa" w:w="1129"/>
          </w:tcPr>
          <w:p>
            <w:pPr>
              <w:spacing w:after="0"/>
              <w:jc w:val="right"/>
            </w:pPr>
            <w:r>
              <w:rPr>
                <w:sz w:val="16"/>
              </w:rPr>
              <w:t>$37,845,466</w:t>
            </w:r>
          </w:p>
        </w:tc>
        <w:tc>
          <w:tcPr>
            <w:tcW w:type="dxa" w:w="1039"/>
          </w:tcPr>
          <w:p>
            <w:pPr>
              <w:spacing w:after="0"/>
              <w:jc w:val="right"/>
            </w:pPr>
            <w:r>
              <w:rPr>
                <w:sz w:val="16"/>
              </w:rPr>
              <w:t>2,106,939</w:t>
            </w:r>
          </w:p>
        </w:tc>
        <w:tc>
          <w:tcPr>
            <w:tcW w:type="dxa" w:w="1215"/>
          </w:tcPr>
          <w:p>
            <w:pPr>
              <w:spacing w:after="0"/>
              <w:jc w:val="right"/>
            </w:pPr>
            <w:r>
              <w:rPr>
                <w:sz w:val="16"/>
              </w:rPr>
              <w:t>$551,536</w:t>
            </w:r>
          </w:p>
        </w:tc>
        <w:tc>
          <w:tcPr>
            <w:tcW w:type="dxa" w:w="1126"/>
          </w:tcPr>
          <w:p>
            <w:pPr>
              <w:spacing w:after="0"/>
              <w:jc w:val="right"/>
            </w:pPr>
            <w:r>
              <w:rPr>
                <w:sz w:val="16"/>
              </w:rPr>
              <w:t>$132</w:t>
            </w:r>
          </w:p>
        </w:tc>
        <w:tc>
          <w:tcPr>
            <w:tcW w:type="dxa" w:w="1159"/>
          </w:tcPr>
          <w:p>
            <w:pPr>
              <w:spacing w:after="0"/>
              <w:jc w:val="right"/>
            </w:pPr>
            <w:r>
              <w:rPr>
                <w:sz w:val="16"/>
              </w:rPr>
              <w:t>$929,642</w:t>
            </w:r>
          </w:p>
        </w:tc>
        <w:tc>
          <w:tcPr>
            <w:tcW w:type="dxa" w:w="1305"/>
          </w:tcPr>
          <w:p>
            <w:pPr>
              <w:spacing w:after="0"/>
              <w:jc w:val="right"/>
            </w:pPr>
            <w:r>
              <w:rPr>
                <w:sz w:val="16"/>
              </w:rPr>
              <w:t>0.000155%</w:t>
            </w:r>
          </w:p>
        </w:tc>
        <w:tc>
          <w:tcPr>
            <w:tcW w:type="dxa" w:w="1141"/>
          </w:tcPr>
          <w:p>
            <w:pPr>
              <w:spacing w:after="0"/>
              <w:jc w:val="right"/>
            </w:pPr>
            <w:r>
              <w:rPr>
                <w:sz w:val="16"/>
              </w:rPr>
              <w:t>$8,000</w:t>
            </w: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$356,173,060,243</w:t>
            </w:r>
          </w:p>
        </w:tc>
        <w:tc>
          <w:tcPr>
            <w:tcW w:type="dxa" w:w="1129"/>
          </w:tcPr>
          <w:p>
            <w:pPr>
              <w:spacing w:after="0"/>
              <w:jc w:val="right"/>
            </w:pPr>
            <w:r>
              <w:rPr>
                <w:sz w:val="16"/>
              </w:rPr>
              <w:t>$37,845,466</w:t>
            </w:r>
          </w:p>
        </w:tc>
        <w:tc>
          <w:tcPr>
            <w:tcW w:type="dxa" w:w="1039"/>
          </w:tcPr>
          <w:p>
            <w:pPr>
              <w:spacing w:after="0"/>
              <w:jc w:val="right"/>
            </w:pPr>
            <w:r>
              <w:rPr>
                <w:sz w:val="16"/>
              </w:rPr>
              <w:t>2,106,939</w:t>
            </w:r>
          </w:p>
        </w:tc>
        <w:tc>
          <w:tcPr>
            <w:tcW w:type="dxa" w:w="1215"/>
          </w:tcPr>
          <w:p>
            <w:pPr>
              <w:spacing w:after="0"/>
              <w:jc w:val="right"/>
            </w:pPr>
            <w:r>
              <w:rPr>
                <w:sz w:val="16"/>
              </w:rPr>
              <w:t>$49,751,008</w:t>
            </w:r>
          </w:p>
        </w:tc>
        <w:tc>
          <w:tcPr>
            <w:tcW w:type="dxa" w:w="1126"/>
          </w:tcPr>
          <w:p>
            <w:pPr>
              <w:spacing w:after="0"/>
              <w:jc w:val="right"/>
            </w:pPr>
            <w:r>
              <w:rPr>
                <w:sz w:val="16"/>
              </w:rPr>
              <w:t>$688</w:t>
            </w:r>
          </w:p>
        </w:tc>
        <w:tc>
          <w:tcPr>
            <w:tcW w:type="dxa" w:w="1159"/>
          </w:tcPr>
          <w:p>
            <w:pPr>
              <w:spacing w:after="0"/>
              <w:jc w:val="right"/>
            </w:pPr>
            <w:r>
              <w:rPr>
                <w:sz w:val="16"/>
              </w:rPr>
              <w:t>$94,433,606</w:t>
            </w:r>
          </w:p>
        </w:tc>
        <w:tc>
          <w:tcPr>
            <w:tcW w:type="dxa" w:w="1305"/>
          </w:tcPr>
          <w:p>
            <w:pPr>
              <w:spacing w:after="0"/>
              <w:jc w:val="right"/>
            </w:pPr>
            <w:r>
              <w:rPr>
                <w:sz w:val="16"/>
              </w:rPr>
              <w:t>0.014%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$29,303,071,971</w:t>
            </w:r>
          </w:p>
        </w:tc>
        <w:tc>
          <w:tcPr>
            <w:tcW w:type="dxa" w:w="1129"/>
          </w:tcPr>
          <w:p>
            <w:pPr>
              <w:spacing w:after="0"/>
              <w:jc w:val="right"/>
            </w:pPr>
            <w:r>
              <w:rPr>
                <w:sz w:val="16"/>
              </w:rPr>
              <w:t>$18,152,125</w:t>
            </w:r>
          </w:p>
        </w:tc>
        <w:tc>
          <w:tcPr>
            <w:tcW w:type="dxa" w:w="1039"/>
          </w:tcPr>
          <w:p>
            <w:pPr>
              <w:spacing w:after="0"/>
              <w:jc w:val="right"/>
            </w:pPr>
            <w:r>
              <w:rPr>
                <w:sz w:val="16"/>
              </w:rPr>
              <w:t>221,804</w:t>
            </w:r>
          </w:p>
        </w:tc>
        <w:tc>
          <w:tcPr>
            <w:tcW w:type="dxa" w:w="1215"/>
          </w:tcPr>
          <w:p>
            <w:pPr>
              <w:spacing w:after="0"/>
              <w:jc w:val="right"/>
            </w:pPr>
            <w:r>
              <w:rPr>
                <w:sz w:val="16"/>
              </w:rPr>
              <w:t>$1,469,503</w:t>
            </w:r>
          </w:p>
        </w:tc>
        <w:tc>
          <w:tcPr>
            <w:tcW w:type="dxa" w:w="1126"/>
          </w:tcPr>
          <w:p>
            <w:pPr>
              <w:spacing w:after="0"/>
              <w:jc w:val="right"/>
            </w:pPr>
            <w:r>
              <w:rPr>
                <w:sz w:val="16"/>
              </w:rPr>
              <w:t>$279</w:t>
            </w:r>
          </w:p>
        </w:tc>
        <w:tc>
          <w:tcPr>
            <w:tcW w:type="dxa" w:w="1159"/>
          </w:tcPr>
          <w:p>
            <w:pPr>
              <w:spacing w:after="0"/>
              <w:jc w:val="right"/>
            </w:pPr>
            <w:r>
              <w:rPr>
                <w:sz w:val="16"/>
              </w:rPr>
              <w:t>$244,935</w:t>
            </w:r>
          </w:p>
        </w:tc>
        <w:tc>
          <w:tcPr>
            <w:tcW w:type="dxa" w:w="1305"/>
          </w:tcPr>
          <w:p>
            <w:pPr>
              <w:spacing w:after="0"/>
              <w:jc w:val="right"/>
            </w:pPr>
            <w:r>
              <w:rPr>
                <w:sz w:val="16"/>
              </w:rPr>
              <w:t>0.00501%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$356,173,060,243</w:t>
            </w:r>
          </w:p>
        </w:tc>
        <w:tc>
          <w:tcPr>
            <w:tcW w:type="dxa" w:w="1129"/>
          </w:tcPr>
          <w:p>
            <w:pPr>
              <w:spacing w:after="0"/>
              <w:jc w:val="right"/>
            </w:pPr>
            <w:r>
              <w:rPr>
                <w:sz w:val="16"/>
              </w:rPr>
              <w:t>$37,845,466</w:t>
            </w:r>
          </w:p>
        </w:tc>
        <w:tc>
          <w:tcPr>
            <w:tcW w:type="dxa" w:w="1039"/>
          </w:tcPr>
          <w:p>
            <w:pPr>
              <w:spacing w:after="0"/>
              <w:jc w:val="right"/>
            </w:pPr>
            <w:r>
              <w:rPr>
                <w:sz w:val="16"/>
              </w:rPr>
              <w:t>2,106,939</w:t>
            </w:r>
          </w:p>
        </w:tc>
        <w:tc>
          <w:tcPr>
            <w:tcW w:type="dxa" w:w="1215"/>
          </w:tcPr>
          <w:p>
            <w:pPr>
              <w:spacing w:after="0"/>
              <w:jc w:val="right"/>
            </w:pPr>
            <w:r>
              <w:rPr>
                <w:sz w:val="16"/>
              </w:rPr>
              <w:t>$194,063</w:t>
            </w:r>
          </w:p>
        </w:tc>
        <w:tc>
          <w:tcPr>
            <w:tcW w:type="dxa" w:w="1126"/>
          </w:tcPr>
          <w:p>
            <w:pPr>
              <w:spacing w:after="0"/>
              <w:jc w:val="right"/>
            </w:pPr>
            <w:r>
              <w:rPr>
                <w:sz w:val="16"/>
              </w:rPr>
              <w:t>$8</w:t>
            </w:r>
          </w:p>
        </w:tc>
        <w:tc>
          <w:tcPr>
            <w:tcW w:type="dxa" w:w="1159"/>
          </w:tcPr>
          <w:p>
            <w:pPr>
              <w:spacing w:after="0"/>
              <w:jc w:val="right"/>
            </w:pPr>
            <w:r>
              <w:rPr>
                <w:sz w:val="16"/>
              </w:rPr>
              <w:t>$886,887</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2025-12-23 (Storm Events through 2026-06-30): 65 county-coded records, 65 with a damage value recorded (including $0), $1,412,000; 4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2,106,939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$356,173,060,243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$37,845,466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$410,890,841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$197,182,991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40</w:t>
            </w:r>
          </w:p>
        </w:tc>
        <w:tc>
          <w:tcPr>
            <w:tcW w:type="dxa" w:w="1336"/>
          </w:tcPr>
          <w:p>
            <w:pPr>
              <w:spacing w:after="0"/>
              <w:jc w:val="right"/>
            </w:pPr>
            <w:r>
              <w:rPr>
                <w:sz w:val="16"/>
              </w:rPr>
              <w:t>54</w:t>
            </w:r>
          </w:p>
        </w:tc>
        <w:tc>
          <w:tcPr>
            <w:tcW w:type="dxa" w:w="1336"/>
          </w:tcPr>
          <w:p>
            <w:pPr>
              <w:spacing w:after="0"/>
              <w:jc w:val="right"/>
            </w:pPr>
            <w:r>
              <w:rPr>
                <w:sz w:val="16"/>
              </w:rPr>
              <w:t>269</w:t>
            </w:r>
          </w:p>
        </w:tc>
        <w:tc>
          <w:tcPr>
            <w:tcW w:type="dxa" w:w="1336"/>
          </w:tcPr>
          <w:p>
            <w:pPr>
              <w:spacing w:after="0"/>
              <w:jc w:val="right"/>
            </w:pPr>
            <w:r>
              <w:rPr>
                <w:sz w:val="16"/>
              </w:rPr>
              <w:t>31</w:t>
            </w:r>
          </w:p>
        </w:tc>
        <w:tc>
          <w:tcPr>
            <w:tcW w:type="dxa" w:w="1336"/>
          </w:tcPr>
          <w:p>
            <w:pPr>
              <w:spacing w:after="0"/>
              <w:jc w:val="right"/>
            </w:pPr>
            <w:r>
              <w:rPr>
                <w:sz w:val="16"/>
              </w:rPr>
              <w:t>308</w:t>
            </w:r>
          </w:p>
        </w:tc>
        <w:tc>
          <w:tcPr>
            <w:tcW w:type="dxa" w:w="1336"/>
          </w:tcPr>
          <w:p>
            <w:pPr>
              <w:spacing w:after="0"/>
              <w:jc w:val="right"/>
            </w:pPr>
            <w:r>
              <w:rPr>
                <w:sz w:val="16"/>
              </w:rPr>
              <w:t>29</w:t>
            </w:r>
          </w:p>
        </w:tc>
        <w:tc>
          <w:tcPr>
            <w:tcW w:type="dxa" w:w="1487"/>
          </w:tcPr>
          <w:p>
            <w:pPr>
              <w:spacing w:after="0"/>
              <w:jc w:val="right"/>
            </w:pPr>
            <w:r>
              <w:rPr>
                <w:sz w:val="16"/>
              </w:rPr>
              <w:t>61</w:t>
            </w:r>
          </w:p>
        </w:tc>
      </w:tr>
      <w:tr>
        <w:trPr>
          <w:cantSplit/>
        </w:trPr>
        <w:tc>
          <w:tcPr>
            <w:tcW w:type="dxa" w:w="4609"/>
          </w:tcPr>
          <w:p>
            <w:pPr>
              <w:spacing w:after="0"/>
              <w:jc w:val="left"/>
            </w:pPr>
            <w:r>
              <w:rPr>
                <w:sz w:val="16"/>
              </w:rPr>
              <w:t>of which: Tarrant County (unincorporated area)</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19</w:t>
            </w:r>
          </w:p>
        </w:tc>
        <w:tc>
          <w:tcPr>
            <w:tcW w:type="dxa" w:w="1336"/>
          </w:tcPr>
          <w:p>
            <w:pPr>
              <w:spacing w:after="0"/>
              <w:jc w:val="right"/>
            </w:pPr>
            <w:r>
              <w:rPr>
                <w:sz w:val="16"/>
              </w:rPr>
              <w:t>6</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Bedford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Benbrook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Colleyville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Edgecliff Village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Euless city</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15</w:t>
            </w:r>
          </w:p>
        </w:tc>
        <w:tc>
          <w:tcPr>
            <w:tcW w:type="dxa" w:w="1336"/>
          </w:tcPr>
          <w:p>
            <w:pPr>
              <w:spacing w:after="0"/>
              <w:jc w:val="right"/>
            </w:pPr>
            <w:r>
              <w:rPr>
                <w:sz w:val="16"/>
              </w:rPr>
              <w:t>2</w:t>
            </w:r>
          </w:p>
        </w:tc>
        <w:tc>
          <w:tcPr>
            <w:tcW w:type="dxa" w:w="1336"/>
          </w:tcPr>
          <w:p>
            <w:pPr>
              <w:spacing w:after="0"/>
              <w:jc w:val="right"/>
            </w:pPr>
            <w:r>
              <w:rPr>
                <w:sz w:val="16"/>
              </w:rPr>
              <w:t>16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Everman city</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Forest Hill city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Fort Worth city</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61</w:t>
            </w:r>
          </w:p>
        </w:tc>
        <w:tc>
          <w:tcPr>
            <w:tcW w:type="dxa" w:w="1336"/>
          </w:tcPr>
          <w:p>
            <w:pPr>
              <w:spacing w:after="0"/>
              <w:jc w:val="right"/>
            </w:pPr>
            <w:r>
              <w:rPr>
                <w:sz w:val="16"/>
              </w:rPr>
              <w:t>7</w:t>
            </w:r>
          </w:p>
        </w:tc>
        <w:tc>
          <w:tcPr>
            <w:tcW w:type="dxa" w:w="1336"/>
          </w:tcPr>
          <w:p>
            <w:pPr>
              <w:spacing w:after="0"/>
              <w:jc w:val="right"/>
            </w:pPr>
            <w:r>
              <w:rPr>
                <w:sz w:val="16"/>
              </w:rPr>
              <w:t>62</w:t>
            </w:r>
          </w:p>
        </w:tc>
        <w:tc>
          <w:tcPr>
            <w:tcW w:type="dxa" w:w="1336"/>
          </w:tcPr>
          <w:p>
            <w:pPr>
              <w:spacing w:after="0"/>
              <w:jc w:val="right"/>
            </w:pPr>
            <w:r>
              <w:rPr>
                <w:sz w:val="16"/>
              </w:rPr>
              <w:t>1</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Grapevine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Haltom City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Hurst city</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Keller city</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Kennedale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Mansfield city</w:t>
            </w:r>
          </w:p>
        </w:tc>
        <w:tc>
          <w:tcPr>
            <w:tcW w:type="dxa" w:w="1336"/>
          </w:tcPr>
          <w:p>
            <w:pPr>
              <w:spacing w:after="0"/>
              <w:jc w:val="right"/>
            </w:pPr>
            <w:r>
              <w:rPr>
                <w:sz w:val="16"/>
              </w:rPr>
              <w:t>8</w:t>
            </w:r>
          </w:p>
        </w:tc>
        <w:tc>
          <w:tcPr>
            <w:tcW w:type="dxa" w:w="1336"/>
          </w:tcPr>
          <w:p>
            <w:pPr>
              <w:spacing w:after="0"/>
              <w:jc w:val="right"/>
            </w:pPr>
            <w:r>
              <w:rPr>
                <w:sz w:val="16"/>
              </w:rPr>
              <w:t>5</w:t>
            </w:r>
          </w:p>
        </w:tc>
        <w:tc>
          <w:tcPr>
            <w:tcW w:type="dxa" w:w="1336"/>
          </w:tcPr>
          <w:p>
            <w:pPr>
              <w:spacing w:after="0"/>
              <w:jc w:val="right"/>
            </w:pPr>
            <w:r>
              <w:rPr>
                <w:sz w:val="16"/>
              </w:rPr>
              <w:t>10</w:t>
            </w:r>
          </w:p>
        </w:tc>
        <w:tc>
          <w:tcPr>
            <w:tcW w:type="dxa" w:w="1336"/>
          </w:tcPr>
          <w:p>
            <w:pPr>
              <w:spacing w:after="0"/>
              <w:jc w:val="right"/>
            </w:pPr>
            <w:r>
              <w:rPr>
                <w:sz w:val="16"/>
              </w:rPr>
              <w:t>3</w:t>
            </w:r>
          </w:p>
        </w:tc>
        <w:tc>
          <w:tcPr>
            <w:tcW w:type="dxa" w:w="1336"/>
          </w:tcPr>
          <w:p>
            <w:pPr>
              <w:spacing w:after="0"/>
              <w:jc w:val="right"/>
            </w:pPr>
            <w:r>
              <w:rPr>
                <w:sz w:val="16"/>
              </w:rPr>
              <w:t>18</w:t>
            </w:r>
          </w:p>
        </w:tc>
        <w:tc>
          <w:tcPr>
            <w:tcW w:type="dxa" w:w="1336"/>
          </w:tcPr>
          <w:p>
            <w:pPr>
              <w:spacing w:after="0"/>
              <w:jc w:val="right"/>
            </w:pPr>
            <w:r>
              <w:rPr>
                <w:sz w:val="16"/>
              </w:rPr>
              <w:t>6</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North Richland Hills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Richland Hills city</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10</w:t>
            </w:r>
          </w:p>
        </w:tc>
        <w:tc>
          <w:tcPr>
            <w:tcW w:type="dxa" w:w="1336"/>
          </w:tcPr>
          <w:p>
            <w:pPr>
              <w:spacing w:after="0"/>
              <w:jc w:val="right"/>
            </w:pPr>
            <w:r>
              <w:rPr>
                <w:sz w:val="16"/>
              </w:rPr>
              <w:t>3</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Saginaw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Sansom Park city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Southlake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Watauga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Westover Hills town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White Settlement city</w:t>
            </w:r>
          </w:p>
        </w:tc>
        <w:tc>
          <w:tcPr>
            <w:tcW w:type="dxa" w:w="1336"/>
          </w:tcPr>
          <w:p>
            <w:pPr>
              <w:spacing w:after="0"/>
              <w:jc w:val="right"/>
            </w:pPr>
            <w:r>
              <w:rPr>
                <w:sz w:val="16"/>
              </w:rPr>
              <w:t>7</w:t>
            </w:r>
          </w:p>
        </w:tc>
        <w:tc>
          <w:tcPr>
            <w:tcW w:type="dxa" w:w="1336"/>
          </w:tcPr>
          <w:p>
            <w:pPr>
              <w:spacing w:after="0"/>
              <w:jc w:val="right"/>
            </w:pPr>
            <w:r>
              <w:rPr>
                <w:sz w:val="16"/>
              </w:rPr>
              <w:t>2</w:t>
            </w:r>
          </w:p>
        </w:tc>
        <w:tc>
          <w:tcPr>
            <w:tcW w:type="dxa" w:w="1336"/>
          </w:tcPr>
          <w:p>
            <w:pPr>
              <w:spacing w:after="0"/>
              <w:jc w:val="right"/>
            </w:pPr>
            <w:r>
              <w:rPr>
                <w:sz w:val="16"/>
              </w:rPr>
              <w:t>20</w:t>
            </w:r>
          </w:p>
        </w:tc>
        <w:tc>
          <w:tcPr>
            <w:tcW w:type="dxa" w:w="1336"/>
          </w:tcPr>
          <w:p>
            <w:pPr>
              <w:spacing w:after="0"/>
              <w:jc w:val="right"/>
            </w:pPr>
            <w:r>
              <w:rPr>
                <w:sz w:val="16"/>
              </w:rPr>
              <w:t>2</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Dalworthington Gardens city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Pantego town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Arlington city</w:t>
            </w:r>
          </w:p>
        </w:tc>
        <w:tc>
          <w:tcPr>
            <w:tcW w:type="dxa" w:w="1336"/>
          </w:tcPr>
          <w:p>
            <w:pPr>
              <w:spacing w:after="0"/>
              <w:jc w:val="right"/>
            </w:pPr>
            <w:r>
              <w:rPr>
                <w:sz w:val="16"/>
              </w:rPr>
              <w:t>14</w:t>
            </w:r>
          </w:p>
        </w:tc>
        <w:tc>
          <w:tcPr>
            <w:tcW w:type="dxa" w:w="1336"/>
          </w:tcPr>
          <w:p>
            <w:pPr>
              <w:spacing w:after="0"/>
              <w:jc w:val="right"/>
            </w:pPr>
            <w:r>
              <w:rPr>
                <w:sz w:val="16"/>
              </w:rPr>
              <w:t>17</w:t>
            </w:r>
          </w:p>
        </w:tc>
        <w:tc>
          <w:tcPr>
            <w:tcW w:type="dxa" w:w="1336"/>
          </w:tcPr>
          <w:p>
            <w:pPr>
              <w:spacing w:after="0"/>
              <w:jc w:val="right"/>
            </w:pPr>
            <w:r>
              <w:rPr>
                <w:sz w:val="16"/>
              </w:rPr>
              <w:t>47</w:t>
            </w:r>
          </w:p>
        </w:tc>
        <w:tc>
          <w:tcPr>
            <w:tcW w:type="dxa" w:w="1336"/>
          </w:tcPr>
          <w:p>
            <w:pPr>
              <w:spacing w:after="0"/>
              <w:jc w:val="right"/>
            </w:pPr>
            <w:r>
              <w:rPr>
                <w:sz w:val="16"/>
              </w:rPr>
              <w:t>3</w:t>
            </w:r>
          </w:p>
        </w:tc>
        <w:tc>
          <w:tcPr>
            <w:tcW w:type="dxa" w:w="1336"/>
          </w:tcPr>
          <w:p>
            <w:pPr>
              <w:spacing w:after="0"/>
              <w:jc w:val="right"/>
            </w:pPr>
            <w:r>
              <w:rPr>
                <w:sz w:val="16"/>
              </w:rPr>
              <w:t>68</w:t>
            </w:r>
          </w:p>
        </w:tc>
        <w:tc>
          <w:tcPr>
            <w:tcW w:type="dxa" w:w="1336"/>
          </w:tcPr>
          <w:p>
            <w:pPr>
              <w:spacing w:after="0"/>
              <w:jc w:val="right"/>
            </w:pPr>
            <w:r>
              <w:rPr>
                <w:sz w:val="16"/>
              </w:rPr>
              <w:t>21</w:t>
            </w:r>
          </w:p>
        </w:tc>
        <w:tc>
          <w:tcPr>
            <w:tcW w:type="dxa" w:w="1487"/>
          </w:tcPr>
          <w:p>
            <w:pPr>
              <w:spacing w:after="0"/>
              <w:jc w:val="right"/>
            </w:pPr>
            <w:r>
              <w:rPr>
                <w:sz w:val="16"/>
              </w:rPr>
              <w:t>13</w:t>
            </w:r>
          </w:p>
        </w:tc>
      </w:tr>
      <w:tr>
        <w:trPr>
          <w:cantSplit/>
        </w:trPr>
        <w:tc>
          <w:tcPr>
            <w:tcW w:type="dxa" w:w="4609"/>
          </w:tcPr>
          <w:p>
            <w:pPr>
              <w:spacing w:after="0"/>
              <w:jc w:val="left"/>
            </w:pPr>
            <w:r>
              <w:rPr>
                <w:sz w:val="16"/>
              </w:rPr>
              <w:t>of which: Grand Prairie city</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65"/>
        <w:gridCol w:w="1052"/>
        <w:gridCol w:w="948"/>
        <w:gridCol w:w="948"/>
        <w:gridCol w:w="948"/>
        <w:gridCol w:w="948"/>
        <w:gridCol w:w="948"/>
        <w:gridCol w:w="948"/>
        <w:gridCol w:w="1052"/>
        <w:gridCol w:w="4757"/>
      </w:tblGrid>
      <w:tr>
        <w:trPr>
          <w:cantSplit/>
          <w:tblHeader/>
        </w:trPr>
        <w:tc>
          <w:tcPr>
            <w:tcW w:type="dxa" w:w="1565"/>
            <w:shd w:val="clear" w:color="auto" w:fill="E8E8E8"/>
          </w:tcPr>
          <w:p>
            <w:pPr>
              <w:spacing w:after="0"/>
              <w:jc w:val="left"/>
            </w:pPr>
            <w:r>
              <w:rPr>
                <w:b/>
                <w:sz w:val="16"/>
              </w:rPr>
              <w:t>Jurisdiction</w:t>
            </w:r>
          </w:p>
        </w:tc>
        <w:tc>
          <w:tcPr>
            <w:tcW w:type="dxa" w:w="1052"/>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57"/>
            <w:shd w:val="clear" w:color="auto" w:fill="E8E8E8"/>
          </w:tcPr>
          <w:p>
            <w:pPr>
              <w:spacing w:after="0"/>
              <w:jc w:val="left"/>
            </w:pPr>
            <w:r>
              <w:rPr>
                <w:b/>
                <w:sz w:val="16"/>
              </w:rPr>
              <w:t>Note</w:t>
            </w:r>
          </w:p>
        </w:tc>
      </w:tr>
      <w:tr>
        <w:trPr>
          <w:cantSplit/>
        </w:trPr>
        <w:tc>
          <w:tcPr>
            <w:tcW w:type="dxa" w:w="1565"/>
          </w:tcPr>
          <w:p>
            <w:pPr>
              <w:spacing w:after="0"/>
              <w:jc w:val="left"/>
            </w:pPr>
            <w:r>
              <w:rPr>
                <w:sz w:val="16"/>
              </w:rPr>
              <w:t>Tarrant County</w:t>
            </w:r>
          </w:p>
        </w:tc>
        <w:tc>
          <w:tcPr>
            <w:tcW w:type="dxa" w:w="1052"/>
          </w:tcPr>
          <w:p>
            <w:pPr>
              <w:spacing w:after="0"/>
              <w:jc w:val="left"/>
            </w:pPr>
            <w:r>
              <w:rPr>
                <w:sz w:val="16"/>
              </w:rPr>
              <w:t>480582</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19</w:t>
            </w:r>
          </w:p>
        </w:tc>
        <w:tc>
          <w:tcPr>
            <w:tcW w:type="dxa" w:w="948"/>
          </w:tcPr>
          <w:p>
            <w:pPr>
              <w:spacing w:after="0"/>
              <w:jc w:val="right"/>
            </w:pPr>
            <w:r>
              <w:rPr>
                <w:sz w:val="16"/>
              </w:rPr>
              <w:t>6</w:t>
            </w:r>
          </w:p>
        </w:tc>
        <w:tc>
          <w:tcPr>
            <w:tcW w:type="dxa" w:w="948"/>
          </w:tcPr>
          <w:p>
            <w:pPr>
              <w:spacing w:after="0"/>
              <w:jc w:val="right"/>
            </w:pPr>
            <w:r>
              <w:rPr>
                <w:sz w:val="16"/>
              </w:rPr>
              <w:t>19</w:t>
            </w:r>
          </w:p>
        </w:tc>
        <w:tc>
          <w:tcPr>
            <w:tcW w:type="dxa" w:w="948"/>
          </w:tcPr>
          <w:p>
            <w:pPr>
              <w:spacing w:after="0"/>
              <w:jc w:val="right"/>
            </w:pPr>
            <w:r>
              <w:rPr>
                <w:sz w:val="16"/>
              </w:rPr>
              <w:t>0</w:t>
            </w:r>
          </w:p>
        </w:tc>
        <w:tc>
          <w:tcPr>
            <w:tcW w:type="dxa" w:w="1052"/>
          </w:tcPr>
          <w:p>
            <w:pPr>
              <w:spacing w:after="0"/>
              <w:jc w:val="right"/>
            </w:pPr>
            <w:r>
              <w:rPr>
                <w:sz w:val="16"/>
              </w:rPr>
              <w:t>2</w:t>
            </w:r>
          </w:p>
        </w:tc>
        <w:tc>
          <w:tcPr>
            <w:tcW w:type="dxa" w:w="4757"/>
          </w:tcPr>
          <w:p>
            <w:pPr>
              <w:spacing w:after="0"/>
              <w:jc w:val="left"/>
            </w:pPr>
          </w:p>
        </w:tc>
      </w:tr>
      <w:tr>
        <w:trPr>
          <w:cantSplit/>
        </w:trPr>
        <w:tc>
          <w:tcPr>
            <w:tcW w:type="dxa" w:w="1565"/>
          </w:tcPr>
          <w:p>
            <w:pPr>
              <w:spacing w:after="0"/>
              <w:jc w:val="left"/>
            </w:pPr>
            <w:r>
              <w:rPr>
                <w:sz w:val="16"/>
              </w:rPr>
              <w:t>Arlington city</w:t>
            </w:r>
          </w:p>
        </w:tc>
        <w:tc>
          <w:tcPr>
            <w:tcW w:type="dxa" w:w="1052"/>
          </w:tcPr>
          <w:p>
            <w:pPr>
              <w:spacing w:after="0"/>
              <w:jc w:val="left"/>
            </w:pPr>
            <w:r>
              <w:rPr>
                <w:sz w:val="16"/>
              </w:rPr>
              <w:t>485454</w:t>
            </w:r>
          </w:p>
        </w:tc>
        <w:tc>
          <w:tcPr>
            <w:tcW w:type="dxa" w:w="948"/>
          </w:tcPr>
          <w:p>
            <w:pPr>
              <w:spacing w:after="0"/>
              <w:jc w:val="right"/>
            </w:pPr>
            <w:r>
              <w:rPr>
                <w:sz w:val="16"/>
              </w:rPr>
              <w:t>14</w:t>
            </w:r>
          </w:p>
        </w:tc>
        <w:tc>
          <w:tcPr>
            <w:tcW w:type="dxa" w:w="948"/>
          </w:tcPr>
          <w:p>
            <w:pPr>
              <w:spacing w:after="0"/>
              <w:jc w:val="right"/>
            </w:pPr>
            <w:r>
              <w:rPr>
                <w:sz w:val="16"/>
              </w:rPr>
              <w:t>17</w:t>
            </w:r>
          </w:p>
        </w:tc>
        <w:tc>
          <w:tcPr>
            <w:tcW w:type="dxa" w:w="948"/>
          </w:tcPr>
          <w:p>
            <w:pPr>
              <w:spacing w:after="0"/>
              <w:jc w:val="right"/>
            </w:pPr>
            <w:r>
              <w:rPr>
                <w:sz w:val="16"/>
              </w:rPr>
              <w:t>47</w:t>
            </w:r>
          </w:p>
        </w:tc>
        <w:tc>
          <w:tcPr>
            <w:tcW w:type="dxa" w:w="948"/>
          </w:tcPr>
          <w:p>
            <w:pPr>
              <w:spacing w:after="0"/>
              <w:jc w:val="right"/>
            </w:pPr>
            <w:r>
              <w:rPr>
                <w:sz w:val="16"/>
              </w:rPr>
              <w:t>3</w:t>
            </w:r>
          </w:p>
        </w:tc>
        <w:tc>
          <w:tcPr>
            <w:tcW w:type="dxa" w:w="948"/>
          </w:tcPr>
          <w:p>
            <w:pPr>
              <w:spacing w:after="0"/>
              <w:jc w:val="right"/>
            </w:pPr>
            <w:r>
              <w:rPr>
                <w:sz w:val="16"/>
              </w:rPr>
              <w:t>68</w:t>
            </w:r>
          </w:p>
        </w:tc>
        <w:tc>
          <w:tcPr>
            <w:tcW w:type="dxa" w:w="948"/>
          </w:tcPr>
          <w:p>
            <w:pPr>
              <w:spacing w:after="0"/>
              <w:jc w:val="right"/>
            </w:pPr>
            <w:r>
              <w:rPr>
                <w:sz w:val="16"/>
              </w:rPr>
              <w:t>21</w:t>
            </w:r>
          </w:p>
        </w:tc>
        <w:tc>
          <w:tcPr>
            <w:tcW w:type="dxa" w:w="1052"/>
          </w:tcPr>
          <w:p>
            <w:pPr>
              <w:spacing w:after="0"/>
              <w:jc w:val="right"/>
            </w:pPr>
            <w:r>
              <w:rPr>
                <w:sz w:val="16"/>
              </w:rPr>
              <w:t>13</w:t>
            </w:r>
          </w:p>
        </w:tc>
        <w:tc>
          <w:tcPr>
            <w:tcW w:type="dxa" w:w="4757"/>
          </w:tcPr>
          <w:p>
            <w:pPr>
              <w:spacing w:after="0"/>
              <w:jc w:val="left"/>
            </w:pPr>
          </w:p>
        </w:tc>
      </w:tr>
      <w:tr>
        <w:trPr>
          <w:cantSplit/>
        </w:trPr>
        <w:tc>
          <w:tcPr>
            <w:tcW w:type="dxa" w:w="1565"/>
          </w:tcPr>
          <w:p>
            <w:pPr>
              <w:spacing w:after="0"/>
              <w:jc w:val="left"/>
            </w:pPr>
            <w:r>
              <w:rPr>
                <w:sz w:val="16"/>
              </w:rPr>
              <w:t>Azle city</w:t>
            </w:r>
          </w:p>
        </w:tc>
        <w:tc>
          <w:tcPr>
            <w:tcW w:type="dxa" w:w="1052"/>
          </w:tcPr>
          <w:p>
            <w:pPr>
              <w:spacing w:after="0"/>
              <w:jc w:val="left"/>
            </w:pPr>
            <w:r>
              <w:rPr>
                <w:sz w:val="16"/>
              </w:rPr>
              <w:t>480584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Bedford city</w:t>
            </w:r>
          </w:p>
        </w:tc>
        <w:tc>
          <w:tcPr>
            <w:tcW w:type="dxa" w:w="1052"/>
          </w:tcPr>
          <w:p>
            <w:pPr>
              <w:spacing w:after="0"/>
              <w:jc w:val="left"/>
            </w:pPr>
            <w:r>
              <w:rPr>
                <w:sz w:val="16"/>
              </w:rPr>
              <w:t>480585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52"/>
          </w:tcPr>
          <w:p>
            <w:pPr>
              <w:spacing w:after="0"/>
              <w:jc w:val="right"/>
            </w:pPr>
            <w:r>
              <w:rPr>
                <w:sz w:val="16"/>
              </w:rPr>
              <w:t>1</w:t>
            </w:r>
          </w:p>
        </w:tc>
        <w:tc>
          <w:tcPr>
            <w:tcW w:type="dxa" w:w="4757"/>
          </w:tcPr>
          <w:p>
            <w:pPr>
              <w:spacing w:after="0"/>
              <w:jc w:val="left"/>
            </w:pPr>
          </w:p>
        </w:tc>
      </w:tr>
      <w:tr>
        <w:trPr>
          <w:cantSplit/>
        </w:trPr>
        <w:tc>
          <w:tcPr>
            <w:tcW w:type="dxa" w:w="1565"/>
          </w:tcPr>
          <w:p>
            <w:pPr>
              <w:spacing w:after="0"/>
              <w:jc w:val="left"/>
            </w:pPr>
            <w:r>
              <w:rPr>
                <w:sz w:val="16"/>
              </w:rPr>
              <w:t>Benbrook city</w:t>
            </w:r>
          </w:p>
        </w:tc>
        <w:tc>
          <w:tcPr>
            <w:tcW w:type="dxa" w:w="1052"/>
          </w:tcPr>
          <w:p>
            <w:pPr>
              <w:spacing w:after="0"/>
              <w:jc w:val="left"/>
            </w:pPr>
            <w:r>
              <w:rPr>
                <w:sz w:val="16"/>
              </w:rPr>
              <w:t>480586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Colleyville city</w:t>
            </w:r>
          </w:p>
        </w:tc>
        <w:tc>
          <w:tcPr>
            <w:tcW w:type="dxa" w:w="1052"/>
          </w:tcPr>
          <w:p>
            <w:pPr>
              <w:spacing w:after="0"/>
              <w:jc w:val="left"/>
            </w:pPr>
            <w:r>
              <w:rPr>
                <w:sz w:val="16"/>
              </w:rPr>
              <w:t>480590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52"/>
          </w:tcPr>
          <w:p>
            <w:pPr>
              <w:spacing w:after="0"/>
              <w:jc w:val="right"/>
            </w:pPr>
            <w:r>
              <w:rPr>
                <w:sz w:val="16"/>
              </w:rPr>
              <w:t>4</w:t>
            </w:r>
          </w:p>
        </w:tc>
        <w:tc>
          <w:tcPr>
            <w:tcW w:type="dxa" w:w="4757"/>
          </w:tcPr>
          <w:p>
            <w:pPr>
              <w:spacing w:after="0"/>
              <w:jc w:val="left"/>
            </w:pPr>
          </w:p>
        </w:tc>
      </w:tr>
      <w:tr>
        <w:trPr>
          <w:cantSplit/>
        </w:trPr>
        <w:tc>
          <w:tcPr>
            <w:tcW w:type="dxa" w:w="1565"/>
          </w:tcPr>
          <w:p>
            <w:pPr>
              <w:spacing w:after="0"/>
              <w:jc w:val="left"/>
            </w:pPr>
            <w:r>
              <w:rPr>
                <w:sz w:val="16"/>
              </w:rPr>
              <w:t>Crowley city</w:t>
            </w:r>
          </w:p>
        </w:tc>
        <w:tc>
          <w:tcPr>
            <w:tcW w:type="dxa" w:w="1052"/>
          </w:tcPr>
          <w:p>
            <w:pPr>
              <w:spacing w:after="0"/>
              <w:jc w:val="left"/>
            </w:pPr>
            <w:r>
              <w:rPr>
                <w:sz w:val="16"/>
              </w:rPr>
              <w:t>480591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Edgecliff Village town</w:t>
            </w:r>
          </w:p>
        </w:tc>
        <w:tc>
          <w:tcPr>
            <w:tcW w:type="dxa" w:w="1052"/>
          </w:tcPr>
          <w:p>
            <w:pPr>
              <w:spacing w:after="0"/>
              <w:jc w:val="left"/>
            </w:pPr>
            <w:r>
              <w:rPr>
                <w:sz w:val="16"/>
              </w:rPr>
              <w:t>480592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2"/>
          </w:tcPr>
          <w:p>
            <w:pPr>
              <w:spacing w:after="0"/>
              <w:jc w:val="right"/>
            </w:pPr>
            <w:r>
              <w:rPr>
                <w:sz w:val="16"/>
              </w:rPr>
              <w:t>1</w:t>
            </w:r>
          </w:p>
        </w:tc>
        <w:tc>
          <w:tcPr>
            <w:tcW w:type="dxa" w:w="4757"/>
          </w:tcPr>
          <w:p>
            <w:pPr>
              <w:spacing w:after="0"/>
              <w:jc w:val="left"/>
            </w:pPr>
          </w:p>
        </w:tc>
      </w:tr>
      <w:tr>
        <w:trPr>
          <w:cantSplit/>
        </w:trPr>
        <w:tc>
          <w:tcPr>
            <w:tcW w:type="dxa" w:w="1565"/>
          </w:tcPr>
          <w:p>
            <w:pPr>
              <w:spacing w:after="0"/>
              <w:jc w:val="left"/>
            </w:pPr>
            <w:r>
              <w:rPr>
                <w:sz w:val="16"/>
              </w:rPr>
              <w:t>Euless city</w:t>
            </w:r>
          </w:p>
        </w:tc>
        <w:tc>
          <w:tcPr>
            <w:tcW w:type="dxa" w:w="1052"/>
          </w:tcPr>
          <w:p>
            <w:pPr>
              <w:spacing w:after="0"/>
              <w:jc w:val="left"/>
            </w:pPr>
            <w:r>
              <w:rPr>
                <w:sz w:val="16"/>
              </w:rPr>
              <w:t>480593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15</w:t>
            </w:r>
          </w:p>
        </w:tc>
        <w:tc>
          <w:tcPr>
            <w:tcW w:type="dxa" w:w="948"/>
          </w:tcPr>
          <w:p>
            <w:pPr>
              <w:spacing w:after="0"/>
              <w:jc w:val="right"/>
            </w:pPr>
            <w:r>
              <w:rPr>
                <w:sz w:val="16"/>
              </w:rPr>
              <w:t>2</w:t>
            </w:r>
          </w:p>
        </w:tc>
        <w:tc>
          <w:tcPr>
            <w:tcW w:type="dxa" w:w="948"/>
          </w:tcPr>
          <w:p>
            <w:pPr>
              <w:spacing w:after="0"/>
              <w:jc w:val="right"/>
            </w:pPr>
            <w:r>
              <w:rPr>
                <w:sz w:val="16"/>
              </w:rPr>
              <w:t>16</w:t>
            </w:r>
          </w:p>
        </w:tc>
        <w:tc>
          <w:tcPr>
            <w:tcW w:type="dxa" w:w="948"/>
          </w:tcPr>
          <w:p>
            <w:pPr>
              <w:spacing w:after="0"/>
              <w:jc w:val="right"/>
            </w:pPr>
            <w:r>
              <w:rPr>
                <w:sz w:val="16"/>
              </w:rPr>
              <w:t>0</w:t>
            </w:r>
          </w:p>
        </w:tc>
        <w:tc>
          <w:tcPr>
            <w:tcW w:type="dxa" w:w="1052"/>
          </w:tcPr>
          <w:p>
            <w:pPr>
              <w:spacing w:after="0"/>
              <w:jc w:val="right"/>
            </w:pPr>
            <w:r>
              <w:rPr>
                <w:sz w:val="16"/>
              </w:rPr>
              <w:t>1</w:t>
            </w:r>
          </w:p>
        </w:tc>
        <w:tc>
          <w:tcPr>
            <w:tcW w:type="dxa" w:w="4757"/>
          </w:tcPr>
          <w:p>
            <w:pPr>
              <w:spacing w:after="0"/>
              <w:jc w:val="left"/>
            </w:pPr>
          </w:p>
        </w:tc>
      </w:tr>
      <w:tr>
        <w:trPr>
          <w:cantSplit/>
        </w:trPr>
        <w:tc>
          <w:tcPr>
            <w:tcW w:type="dxa" w:w="1565"/>
          </w:tcPr>
          <w:p>
            <w:pPr>
              <w:spacing w:after="0"/>
              <w:jc w:val="left"/>
            </w:pPr>
            <w:r>
              <w:rPr>
                <w:sz w:val="16"/>
              </w:rPr>
              <w:t>Everman city</w:t>
            </w:r>
          </w:p>
        </w:tc>
        <w:tc>
          <w:tcPr>
            <w:tcW w:type="dxa" w:w="1052"/>
          </w:tcPr>
          <w:p>
            <w:pPr>
              <w:spacing w:after="0"/>
              <w:jc w:val="left"/>
            </w:pPr>
            <w:r>
              <w:rPr>
                <w:sz w:val="16"/>
              </w:rPr>
              <w:t>480594</w:t>
            </w:r>
          </w:p>
        </w:tc>
        <w:tc>
          <w:tcPr>
            <w:tcW w:type="dxa" w:w="948"/>
          </w:tcPr>
          <w:p>
            <w:pPr>
              <w:spacing w:after="0"/>
              <w:jc w:val="right"/>
            </w:pPr>
            <w:r>
              <w:rPr>
                <w:sz w:val="16"/>
              </w:rPr>
              <w:t>7</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1052"/>
          </w:tcPr>
          <w:p>
            <w:pPr>
              <w:spacing w:after="0"/>
              <w:jc w:val="right"/>
            </w:pPr>
            <w:r>
              <w:rPr>
                <w:sz w:val="16"/>
              </w:rPr>
              <w:t>5</w:t>
            </w:r>
          </w:p>
        </w:tc>
        <w:tc>
          <w:tcPr>
            <w:tcW w:type="dxa" w:w="4757"/>
          </w:tcPr>
          <w:p>
            <w:pPr>
              <w:spacing w:after="0"/>
              <w:jc w:val="left"/>
            </w:pPr>
          </w:p>
        </w:tc>
      </w:tr>
      <w:tr>
        <w:trPr>
          <w:cantSplit/>
        </w:trPr>
        <w:tc>
          <w:tcPr>
            <w:tcW w:type="dxa" w:w="1565"/>
          </w:tcPr>
          <w:p>
            <w:pPr>
              <w:spacing w:after="0"/>
              <w:jc w:val="left"/>
            </w:pPr>
            <w:r>
              <w:rPr>
                <w:sz w:val="16"/>
              </w:rPr>
              <w:t>Flower Mound town</w:t>
            </w:r>
          </w:p>
        </w:tc>
        <w:tc>
          <w:tcPr>
            <w:tcW w:type="dxa" w:w="1052"/>
          </w:tcPr>
          <w:p>
            <w:pPr>
              <w:spacing w:after="0"/>
              <w:jc w:val="left"/>
            </w:pPr>
            <w:r>
              <w:rPr>
                <w:sz w:val="16"/>
              </w:rPr>
              <w:t>480777</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52"/>
          </w:tcPr>
          <w:p>
            <w:pPr>
              <w:spacing w:after="0"/>
              <w:jc w:val="right"/>
            </w:pPr>
            <w:r>
              <w:rPr>
                <w:sz w:val="16"/>
              </w:rPr>
              <w:t>2</w:t>
            </w:r>
          </w:p>
        </w:tc>
        <w:tc>
          <w:tcPr>
            <w:tcW w:type="dxa" w:w="4757"/>
          </w:tcPr>
          <w:p>
            <w:pPr>
              <w:spacing w:after="0"/>
              <w:jc w:val="left"/>
            </w:pPr>
            <w:r>
              <w:rPr>
                <w:sz w:val="16"/>
              </w:rPr>
              <w:t>Whole community, including the part in Denton County; none of its repeat-flood properties are in this county.</w:t>
            </w:r>
          </w:p>
        </w:tc>
      </w:tr>
      <w:tr>
        <w:trPr>
          <w:cantSplit/>
        </w:trPr>
        <w:tc>
          <w:tcPr>
            <w:tcW w:type="dxa" w:w="1565"/>
          </w:tcPr>
          <w:p>
            <w:pPr>
              <w:spacing w:after="0"/>
              <w:jc w:val="left"/>
            </w:pPr>
            <w:r>
              <w:rPr>
                <w:sz w:val="16"/>
              </w:rPr>
              <w:t>Fort Worth city</w:t>
            </w:r>
          </w:p>
        </w:tc>
        <w:tc>
          <w:tcPr>
            <w:tcW w:type="dxa" w:w="1052"/>
          </w:tcPr>
          <w:p>
            <w:pPr>
              <w:spacing w:after="0"/>
              <w:jc w:val="left"/>
            </w:pPr>
            <w:r>
              <w:rPr>
                <w:sz w:val="16"/>
              </w:rPr>
              <w:t>480596</w:t>
            </w:r>
          </w:p>
        </w:tc>
        <w:tc>
          <w:tcPr>
            <w:tcW w:type="dxa" w:w="948"/>
          </w:tcPr>
          <w:p>
            <w:pPr>
              <w:spacing w:after="0"/>
              <w:jc w:val="right"/>
            </w:pPr>
            <w:r>
              <w:rPr>
                <w:sz w:val="16"/>
              </w:rPr>
              <w:t>2</w:t>
            </w:r>
          </w:p>
        </w:tc>
        <w:tc>
          <w:tcPr>
            <w:tcW w:type="dxa" w:w="948"/>
          </w:tcPr>
          <w:p>
            <w:pPr>
              <w:spacing w:after="0"/>
              <w:jc w:val="right"/>
            </w:pPr>
            <w:r>
              <w:rPr>
                <w:sz w:val="16"/>
              </w:rPr>
              <w:t>8</w:t>
            </w:r>
          </w:p>
        </w:tc>
        <w:tc>
          <w:tcPr>
            <w:tcW w:type="dxa" w:w="948"/>
          </w:tcPr>
          <w:p>
            <w:pPr>
              <w:spacing w:after="0"/>
              <w:jc w:val="right"/>
            </w:pPr>
            <w:r>
              <w:rPr>
                <w:sz w:val="16"/>
              </w:rPr>
              <w:t>61</w:t>
            </w:r>
          </w:p>
        </w:tc>
        <w:tc>
          <w:tcPr>
            <w:tcW w:type="dxa" w:w="948"/>
          </w:tcPr>
          <w:p>
            <w:pPr>
              <w:spacing w:after="0"/>
              <w:jc w:val="right"/>
            </w:pPr>
            <w:r>
              <w:rPr>
                <w:sz w:val="16"/>
              </w:rPr>
              <w:t>7</w:t>
            </w:r>
          </w:p>
        </w:tc>
        <w:tc>
          <w:tcPr>
            <w:tcW w:type="dxa" w:w="948"/>
          </w:tcPr>
          <w:p>
            <w:pPr>
              <w:spacing w:after="0"/>
              <w:jc w:val="right"/>
            </w:pPr>
            <w:r>
              <w:rPr>
                <w:sz w:val="16"/>
              </w:rPr>
              <w:t>62</w:t>
            </w:r>
          </w:p>
        </w:tc>
        <w:tc>
          <w:tcPr>
            <w:tcW w:type="dxa" w:w="948"/>
          </w:tcPr>
          <w:p>
            <w:pPr>
              <w:spacing w:after="0"/>
              <w:jc w:val="right"/>
            </w:pPr>
            <w:r>
              <w:rPr>
                <w:sz w:val="16"/>
              </w:rPr>
              <w:t>1</w:t>
            </w:r>
          </w:p>
        </w:tc>
        <w:tc>
          <w:tcPr>
            <w:tcW w:type="dxa" w:w="1052"/>
          </w:tcPr>
          <w:p>
            <w:pPr>
              <w:spacing w:after="0"/>
              <w:jc w:val="right"/>
            </w:pPr>
            <w:r>
              <w:rPr>
                <w:sz w:val="16"/>
              </w:rPr>
              <w:t>11</w:t>
            </w:r>
          </w:p>
        </w:tc>
        <w:tc>
          <w:tcPr>
            <w:tcW w:type="dxa" w:w="4757"/>
          </w:tcPr>
          <w:p>
            <w:pPr>
              <w:spacing w:after="0"/>
              <w:jc w:val="left"/>
            </w:pPr>
          </w:p>
        </w:tc>
      </w:tr>
      <w:tr>
        <w:trPr>
          <w:cantSplit/>
        </w:trPr>
        <w:tc>
          <w:tcPr>
            <w:tcW w:type="dxa" w:w="1565"/>
          </w:tcPr>
          <w:p>
            <w:pPr>
              <w:spacing w:after="0"/>
              <w:jc w:val="left"/>
            </w:pPr>
            <w:r>
              <w:rPr>
                <w:sz w:val="16"/>
              </w:rPr>
              <w:t>Grand Prairie city</w:t>
            </w:r>
          </w:p>
        </w:tc>
        <w:tc>
          <w:tcPr>
            <w:tcW w:type="dxa" w:w="1052"/>
          </w:tcPr>
          <w:p>
            <w:pPr>
              <w:spacing w:after="0"/>
              <w:jc w:val="left"/>
            </w:pPr>
            <w:r>
              <w:rPr>
                <w:sz w:val="16"/>
              </w:rPr>
              <w:t>485472</w:t>
            </w:r>
          </w:p>
        </w:tc>
        <w:tc>
          <w:tcPr>
            <w:tcW w:type="dxa" w:w="948"/>
          </w:tcPr>
          <w:p>
            <w:pPr>
              <w:spacing w:after="0"/>
              <w:jc w:val="right"/>
            </w:pPr>
            <w:r>
              <w:rPr>
                <w:sz w:val="16"/>
              </w:rPr>
              <w:t>1</w:t>
            </w:r>
          </w:p>
        </w:tc>
        <w:tc>
          <w:tcPr>
            <w:tcW w:type="dxa" w:w="948"/>
          </w:tcPr>
          <w:p>
            <w:pPr>
              <w:spacing w:after="0"/>
              <w:jc w:val="right"/>
            </w:pPr>
            <w:r>
              <w:rPr>
                <w:sz w:val="16"/>
              </w:rPr>
              <w:t>8</w:t>
            </w:r>
          </w:p>
        </w:tc>
        <w:tc>
          <w:tcPr>
            <w:tcW w:type="dxa" w:w="948"/>
          </w:tcPr>
          <w:p>
            <w:pPr>
              <w:spacing w:after="0"/>
              <w:jc w:val="right"/>
            </w:pPr>
            <w:r>
              <w:rPr>
                <w:sz w:val="16"/>
              </w:rPr>
              <w:t>4</w:t>
            </w:r>
          </w:p>
        </w:tc>
        <w:tc>
          <w:tcPr>
            <w:tcW w:type="dxa" w:w="948"/>
          </w:tcPr>
          <w:p>
            <w:pPr>
              <w:spacing w:after="0"/>
              <w:jc w:val="right"/>
            </w:pPr>
            <w:r>
              <w:rPr>
                <w:sz w:val="16"/>
              </w:rPr>
              <w:t>1</w:t>
            </w:r>
          </w:p>
        </w:tc>
        <w:tc>
          <w:tcPr>
            <w:tcW w:type="dxa" w:w="948"/>
          </w:tcPr>
          <w:p>
            <w:pPr>
              <w:spacing w:after="0"/>
              <w:jc w:val="right"/>
            </w:pPr>
            <w:r>
              <w:rPr>
                <w:sz w:val="16"/>
              </w:rPr>
              <w:t>12</w:t>
            </w:r>
          </w:p>
        </w:tc>
        <w:tc>
          <w:tcPr>
            <w:tcW w:type="dxa" w:w="948"/>
          </w:tcPr>
          <w:p>
            <w:pPr>
              <w:spacing w:after="0"/>
              <w:jc w:val="right"/>
            </w:pPr>
            <w:r>
              <w:rPr>
                <w:sz w:val="16"/>
              </w:rPr>
              <w:t>3</w:t>
            </w:r>
          </w:p>
        </w:tc>
        <w:tc>
          <w:tcPr>
            <w:tcW w:type="dxa" w:w="1052"/>
          </w:tcPr>
          <w:p>
            <w:pPr>
              <w:spacing w:after="0"/>
              <w:jc w:val="right"/>
            </w:pPr>
            <w:r>
              <w:rPr>
                <w:sz w:val="16"/>
              </w:rPr>
              <w:t>3</w:t>
            </w:r>
          </w:p>
        </w:tc>
        <w:tc>
          <w:tcPr>
            <w:tcW w:type="dxa" w:w="4757"/>
          </w:tcPr>
          <w:p>
            <w:pPr>
              <w:spacing w:after="0"/>
              <w:jc w:val="left"/>
            </w:pPr>
            <w:r>
              <w:rPr>
                <w:sz w:val="16"/>
              </w:rPr>
              <w:t>Whole community, including the part in Dallas County; in-county portion (county table): FMA RL 0, FMA SRL 3, NFIP RL 1, NFIP SRL 1, any category 3.</w:t>
            </w:r>
          </w:p>
        </w:tc>
      </w:tr>
      <w:tr>
        <w:trPr>
          <w:cantSplit/>
        </w:trPr>
        <w:tc>
          <w:tcPr>
            <w:tcW w:type="dxa" w:w="1565"/>
          </w:tcPr>
          <w:p>
            <w:pPr>
              <w:spacing w:after="0"/>
              <w:jc w:val="left"/>
            </w:pPr>
            <w:r>
              <w:rPr>
                <w:sz w:val="16"/>
              </w:rPr>
              <w:t>Grapevine city</w:t>
            </w:r>
          </w:p>
        </w:tc>
        <w:tc>
          <w:tcPr>
            <w:tcW w:type="dxa" w:w="1052"/>
          </w:tcPr>
          <w:p>
            <w:pPr>
              <w:spacing w:after="0"/>
              <w:jc w:val="left"/>
            </w:pPr>
            <w:r>
              <w:rPr>
                <w:sz w:val="16"/>
              </w:rPr>
              <w:t>480598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Haltom City city</w:t>
            </w:r>
          </w:p>
        </w:tc>
        <w:tc>
          <w:tcPr>
            <w:tcW w:type="dxa" w:w="1052"/>
          </w:tcPr>
          <w:p>
            <w:pPr>
              <w:spacing w:after="0"/>
              <w:jc w:val="left"/>
            </w:pPr>
            <w:r>
              <w:rPr>
                <w:sz w:val="16"/>
              </w:rPr>
              <w:t>480599</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11</w:t>
            </w:r>
          </w:p>
        </w:tc>
        <w:tc>
          <w:tcPr>
            <w:tcW w:type="dxa" w:w="948"/>
          </w:tcPr>
          <w:p>
            <w:pPr>
              <w:spacing w:after="0"/>
              <w:jc w:val="right"/>
            </w:pPr>
            <w:r>
              <w:rPr>
                <w:sz w:val="16"/>
              </w:rPr>
              <w:t>1</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1052"/>
          </w:tcPr>
          <w:p>
            <w:pPr>
              <w:spacing w:after="0"/>
              <w:jc w:val="right"/>
            </w:pPr>
            <w:r>
              <w:rPr>
                <w:sz w:val="16"/>
              </w:rPr>
              <w:t>2</w:t>
            </w:r>
          </w:p>
        </w:tc>
        <w:tc>
          <w:tcPr>
            <w:tcW w:type="dxa" w:w="4757"/>
          </w:tcPr>
          <w:p>
            <w:pPr>
              <w:spacing w:after="0"/>
              <w:jc w:val="left"/>
            </w:pPr>
          </w:p>
        </w:tc>
      </w:tr>
      <w:tr>
        <w:trPr>
          <w:cantSplit/>
        </w:trPr>
        <w:tc>
          <w:tcPr>
            <w:tcW w:type="dxa" w:w="1565"/>
          </w:tcPr>
          <w:p>
            <w:pPr>
              <w:spacing w:after="0"/>
              <w:jc w:val="left"/>
            </w:pPr>
            <w:r>
              <w:rPr>
                <w:sz w:val="16"/>
              </w:rPr>
              <w:t>Haslet city</w:t>
            </w:r>
          </w:p>
        </w:tc>
        <w:tc>
          <w:tcPr>
            <w:tcW w:type="dxa" w:w="1052"/>
          </w:tcPr>
          <w:p>
            <w:pPr>
              <w:spacing w:after="0"/>
              <w:jc w:val="left"/>
            </w:pPr>
            <w:r>
              <w:rPr>
                <w:sz w:val="16"/>
              </w:rPr>
              <w:t>480600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Hurst city</w:t>
            </w:r>
          </w:p>
        </w:tc>
        <w:tc>
          <w:tcPr>
            <w:tcW w:type="dxa" w:w="1052"/>
          </w:tcPr>
          <w:p>
            <w:pPr>
              <w:spacing w:after="0"/>
              <w:jc w:val="left"/>
            </w:pPr>
            <w:r>
              <w:rPr>
                <w:sz w:val="16"/>
              </w:rPr>
              <w:t>480601</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Keller city</w:t>
            </w:r>
          </w:p>
        </w:tc>
        <w:tc>
          <w:tcPr>
            <w:tcW w:type="dxa" w:w="1052"/>
          </w:tcPr>
          <w:p>
            <w:pPr>
              <w:spacing w:after="0"/>
              <w:jc w:val="left"/>
            </w:pPr>
            <w:r>
              <w:rPr>
                <w:sz w:val="16"/>
              </w:rPr>
              <w:t>480602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9</w:t>
            </w:r>
          </w:p>
        </w:tc>
        <w:tc>
          <w:tcPr>
            <w:tcW w:type="dxa" w:w="948"/>
          </w:tcPr>
          <w:p>
            <w:pPr>
              <w:spacing w:after="0"/>
              <w:jc w:val="right"/>
            </w:pPr>
            <w:r>
              <w:rPr>
                <w:sz w:val="16"/>
              </w:rPr>
              <w:t>2</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52"/>
          </w:tcPr>
          <w:p>
            <w:pPr>
              <w:spacing w:after="0"/>
              <w:jc w:val="right"/>
            </w:pPr>
            <w:r>
              <w:rPr>
                <w:sz w:val="16"/>
              </w:rPr>
              <w:t>1</w:t>
            </w:r>
          </w:p>
        </w:tc>
        <w:tc>
          <w:tcPr>
            <w:tcW w:type="dxa" w:w="4757"/>
          </w:tcPr>
          <w:p>
            <w:pPr>
              <w:spacing w:after="0"/>
              <w:jc w:val="left"/>
            </w:pPr>
          </w:p>
        </w:tc>
      </w:tr>
      <w:tr>
        <w:trPr>
          <w:cantSplit/>
        </w:trPr>
        <w:tc>
          <w:tcPr>
            <w:tcW w:type="dxa" w:w="1565"/>
          </w:tcPr>
          <w:p>
            <w:pPr>
              <w:spacing w:after="0"/>
              <w:jc w:val="left"/>
            </w:pPr>
            <w:r>
              <w:rPr>
                <w:sz w:val="16"/>
              </w:rPr>
              <w:t>Kennedale city</w:t>
            </w:r>
          </w:p>
        </w:tc>
        <w:tc>
          <w:tcPr>
            <w:tcW w:type="dxa" w:w="1052"/>
          </w:tcPr>
          <w:p>
            <w:pPr>
              <w:spacing w:after="0"/>
              <w:jc w:val="left"/>
            </w:pPr>
            <w:r>
              <w:rPr>
                <w:sz w:val="16"/>
              </w:rPr>
              <w:t>480603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Lake Worth city</w:t>
            </w:r>
          </w:p>
        </w:tc>
        <w:tc>
          <w:tcPr>
            <w:tcW w:type="dxa" w:w="1052"/>
          </w:tcPr>
          <w:p>
            <w:pPr>
              <w:spacing w:after="0"/>
              <w:jc w:val="left"/>
            </w:pPr>
            <w:r>
              <w:rPr>
                <w:sz w:val="16"/>
              </w:rPr>
              <w:t>480605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Lakeside town</w:t>
            </w:r>
          </w:p>
        </w:tc>
        <w:tc>
          <w:tcPr>
            <w:tcW w:type="dxa" w:w="1052"/>
          </w:tcPr>
          <w:p>
            <w:pPr>
              <w:spacing w:after="0"/>
              <w:jc w:val="left"/>
            </w:pPr>
            <w:r>
              <w:rPr>
                <w:sz w:val="16"/>
              </w:rPr>
              <w:t>480604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Mansfield city</w:t>
            </w:r>
          </w:p>
        </w:tc>
        <w:tc>
          <w:tcPr>
            <w:tcW w:type="dxa" w:w="1052"/>
          </w:tcPr>
          <w:p>
            <w:pPr>
              <w:spacing w:after="0"/>
              <w:jc w:val="left"/>
            </w:pPr>
            <w:r>
              <w:rPr>
                <w:sz w:val="16"/>
              </w:rPr>
              <w:t>480606</w:t>
            </w:r>
          </w:p>
        </w:tc>
        <w:tc>
          <w:tcPr>
            <w:tcW w:type="dxa" w:w="948"/>
          </w:tcPr>
          <w:p>
            <w:pPr>
              <w:spacing w:after="0"/>
              <w:jc w:val="right"/>
            </w:pPr>
            <w:r>
              <w:rPr>
                <w:sz w:val="16"/>
              </w:rPr>
              <w:t>8</w:t>
            </w:r>
          </w:p>
        </w:tc>
        <w:tc>
          <w:tcPr>
            <w:tcW w:type="dxa" w:w="948"/>
          </w:tcPr>
          <w:p>
            <w:pPr>
              <w:spacing w:after="0"/>
              <w:jc w:val="right"/>
            </w:pPr>
            <w:r>
              <w:rPr>
                <w:sz w:val="16"/>
              </w:rPr>
              <w:t>6</w:t>
            </w:r>
          </w:p>
        </w:tc>
        <w:tc>
          <w:tcPr>
            <w:tcW w:type="dxa" w:w="948"/>
          </w:tcPr>
          <w:p>
            <w:pPr>
              <w:spacing w:after="0"/>
              <w:jc w:val="right"/>
            </w:pPr>
            <w:r>
              <w:rPr>
                <w:sz w:val="16"/>
              </w:rPr>
              <w:t>12</w:t>
            </w:r>
          </w:p>
        </w:tc>
        <w:tc>
          <w:tcPr>
            <w:tcW w:type="dxa" w:w="948"/>
          </w:tcPr>
          <w:p>
            <w:pPr>
              <w:spacing w:after="0"/>
              <w:jc w:val="right"/>
            </w:pPr>
            <w:r>
              <w:rPr>
                <w:sz w:val="16"/>
              </w:rPr>
              <w:t>4</w:t>
            </w:r>
          </w:p>
        </w:tc>
        <w:tc>
          <w:tcPr>
            <w:tcW w:type="dxa" w:w="948"/>
          </w:tcPr>
          <w:p>
            <w:pPr>
              <w:spacing w:after="0"/>
              <w:jc w:val="right"/>
            </w:pPr>
            <w:r>
              <w:rPr>
                <w:sz w:val="16"/>
              </w:rPr>
              <w:t>20</w:t>
            </w:r>
          </w:p>
        </w:tc>
        <w:tc>
          <w:tcPr>
            <w:tcW w:type="dxa" w:w="948"/>
          </w:tcPr>
          <w:p>
            <w:pPr>
              <w:spacing w:after="0"/>
              <w:jc w:val="right"/>
            </w:pPr>
            <w:r>
              <w:rPr>
                <w:sz w:val="16"/>
              </w:rPr>
              <w:t>6</w:t>
            </w:r>
          </w:p>
        </w:tc>
        <w:tc>
          <w:tcPr>
            <w:tcW w:type="dxa" w:w="1052"/>
          </w:tcPr>
          <w:p>
            <w:pPr>
              <w:spacing w:after="0"/>
              <w:jc w:val="right"/>
            </w:pPr>
            <w:r>
              <w:rPr>
                <w:sz w:val="16"/>
              </w:rPr>
              <w:t>4</w:t>
            </w:r>
          </w:p>
        </w:tc>
        <w:tc>
          <w:tcPr>
            <w:tcW w:type="dxa" w:w="4757"/>
          </w:tcPr>
          <w:p>
            <w:pPr>
              <w:spacing w:after="0"/>
              <w:jc w:val="left"/>
            </w:pPr>
            <w:r>
              <w:rPr>
                <w:sz w:val="16"/>
              </w:rPr>
              <w:t>Whole community, including the part in Johnson County; in-county portion (county table): FMA RL 8, FMA SRL 5, NFIP RL 10, NFIP SRL 3, any category 18.</w:t>
            </w:r>
          </w:p>
        </w:tc>
      </w:tr>
      <w:tr>
        <w:trPr>
          <w:cantSplit/>
        </w:trPr>
        <w:tc>
          <w:tcPr>
            <w:tcW w:type="dxa" w:w="1565"/>
          </w:tcPr>
          <w:p>
            <w:pPr>
              <w:spacing w:after="0"/>
              <w:jc w:val="left"/>
            </w:pPr>
            <w:r>
              <w:rPr>
                <w:sz w:val="16"/>
              </w:rPr>
              <w:t>North Richland Hills city</w:t>
            </w:r>
          </w:p>
        </w:tc>
        <w:tc>
          <w:tcPr>
            <w:tcW w:type="dxa" w:w="1052"/>
          </w:tcPr>
          <w:p>
            <w:pPr>
              <w:spacing w:after="0"/>
              <w:jc w:val="left"/>
            </w:pPr>
            <w:r>
              <w:rPr>
                <w:sz w:val="16"/>
              </w:rPr>
              <w:t>480607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2"/>
          </w:tcPr>
          <w:p>
            <w:pPr>
              <w:spacing w:after="0"/>
              <w:jc w:val="right"/>
            </w:pPr>
            <w:r>
              <w:rPr>
                <w:sz w:val="16"/>
              </w:rPr>
              <w:t>1</w:t>
            </w:r>
          </w:p>
        </w:tc>
        <w:tc>
          <w:tcPr>
            <w:tcW w:type="dxa" w:w="4757"/>
          </w:tcPr>
          <w:p>
            <w:pPr>
              <w:spacing w:after="0"/>
              <w:jc w:val="left"/>
            </w:pPr>
          </w:p>
        </w:tc>
      </w:tr>
      <w:tr>
        <w:trPr>
          <w:cantSplit/>
        </w:trPr>
        <w:tc>
          <w:tcPr>
            <w:tcW w:type="dxa" w:w="1565"/>
          </w:tcPr>
          <w:p>
            <w:pPr>
              <w:spacing w:after="0"/>
              <w:jc w:val="left"/>
            </w:pPr>
            <w:r>
              <w:rPr>
                <w:sz w:val="16"/>
              </w:rPr>
              <w:t>Richland Hills city</w:t>
            </w:r>
          </w:p>
        </w:tc>
        <w:tc>
          <w:tcPr>
            <w:tcW w:type="dxa" w:w="1052"/>
          </w:tcPr>
          <w:p>
            <w:pPr>
              <w:spacing w:after="0"/>
              <w:jc w:val="left"/>
            </w:pPr>
            <w:r>
              <w:rPr>
                <w:sz w:val="16"/>
              </w:rPr>
              <w:t>480608</w:t>
            </w:r>
          </w:p>
        </w:tc>
        <w:tc>
          <w:tcPr>
            <w:tcW w:type="dxa" w:w="948"/>
          </w:tcPr>
          <w:p>
            <w:pPr>
              <w:spacing w:after="0"/>
              <w:jc w:val="right"/>
            </w:pPr>
            <w:r>
              <w:rPr>
                <w:sz w:val="16"/>
              </w:rPr>
              <w:t>2</w:t>
            </w:r>
          </w:p>
        </w:tc>
        <w:tc>
          <w:tcPr>
            <w:tcW w:type="dxa" w:w="948"/>
          </w:tcPr>
          <w:p>
            <w:pPr>
              <w:spacing w:after="0"/>
              <w:jc w:val="right"/>
            </w:pPr>
            <w:r>
              <w:rPr>
                <w:sz w:val="16"/>
              </w:rPr>
              <w:t>4</w:t>
            </w:r>
          </w:p>
        </w:tc>
        <w:tc>
          <w:tcPr>
            <w:tcW w:type="dxa" w:w="948"/>
          </w:tcPr>
          <w:p>
            <w:pPr>
              <w:spacing w:after="0"/>
              <w:jc w:val="right"/>
            </w:pPr>
            <w:r>
              <w:rPr>
                <w:sz w:val="16"/>
              </w:rPr>
              <w:t>10</w:t>
            </w:r>
          </w:p>
        </w:tc>
        <w:tc>
          <w:tcPr>
            <w:tcW w:type="dxa" w:w="948"/>
          </w:tcPr>
          <w:p>
            <w:pPr>
              <w:spacing w:after="0"/>
              <w:jc w:val="right"/>
            </w:pPr>
            <w:r>
              <w:rPr>
                <w:sz w:val="16"/>
              </w:rPr>
              <w:t>3</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1052"/>
          </w:tcPr>
          <w:p>
            <w:pPr>
              <w:spacing w:after="0"/>
              <w:jc w:val="right"/>
            </w:pPr>
            <w:r>
              <w:rPr>
                <w:sz w:val="16"/>
              </w:rPr>
              <w:t>3</w:t>
            </w:r>
          </w:p>
        </w:tc>
        <w:tc>
          <w:tcPr>
            <w:tcW w:type="dxa" w:w="4757"/>
          </w:tcPr>
          <w:p>
            <w:pPr>
              <w:spacing w:after="0"/>
              <w:jc w:val="left"/>
            </w:pPr>
          </w:p>
        </w:tc>
      </w:tr>
      <w:tr>
        <w:trPr>
          <w:cantSplit/>
        </w:trPr>
        <w:tc>
          <w:tcPr>
            <w:tcW w:type="dxa" w:w="1565"/>
          </w:tcPr>
          <w:p>
            <w:pPr>
              <w:spacing w:after="0"/>
              <w:jc w:val="left"/>
            </w:pPr>
            <w:r>
              <w:rPr>
                <w:sz w:val="16"/>
              </w:rPr>
              <w:t>River Oaks city</w:t>
            </w:r>
          </w:p>
        </w:tc>
        <w:tc>
          <w:tcPr>
            <w:tcW w:type="dxa" w:w="1052"/>
          </w:tcPr>
          <w:p>
            <w:pPr>
              <w:spacing w:after="0"/>
              <w:jc w:val="left"/>
            </w:pPr>
            <w:r>
              <w:rPr>
                <w:sz w:val="16"/>
              </w:rPr>
              <w:t>480609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Roanoke city</w:t>
            </w:r>
          </w:p>
        </w:tc>
        <w:tc>
          <w:tcPr>
            <w:tcW w:type="dxa" w:w="1052"/>
          </w:tcPr>
          <w:p>
            <w:pPr>
              <w:spacing w:after="0"/>
              <w:jc w:val="left"/>
            </w:pPr>
            <w:r>
              <w:rPr>
                <w:sz w:val="16"/>
              </w:rPr>
              <w:t>480785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Saginaw city</w:t>
            </w:r>
          </w:p>
        </w:tc>
        <w:tc>
          <w:tcPr>
            <w:tcW w:type="dxa" w:w="1052"/>
          </w:tcPr>
          <w:p>
            <w:pPr>
              <w:spacing w:after="0"/>
              <w:jc w:val="left"/>
            </w:pPr>
            <w:r>
              <w:rPr>
                <w:sz w:val="16"/>
              </w:rPr>
              <w:t>480610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Southlake city</w:t>
            </w:r>
          </w:p>
        </w:tc>
        <w:tc>
          <w:tcPr>
            <w:tcW w:type="dxa" w:w="1052"/>
          </w:tcPr>
          <w:p>
            <w:pPr>
              <w:spacing w:after="0"/>
              <w:jc w:val="left"/>
            </w:pPr>
            <w:r>
              <w:rPr>
                <w:sz w:val="16"/>
              </w:rPr>
              <w:t>480612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2"/>
          </w:tcPr>
          <w:p>
            <w:pPr>
              <w:spacing w:after="0"/>
              <w:jc w:val="right"/>
            </w:pPr>
            <w:r>
              <w:rPr>
                <w:sz w:val="16"/>
              </w:rPr>
              <w:t>2</w:t>
            </w:r>
          </w:p>
        </w:tc>
        <w:tc>
          <w:tcPr>
            <w:tcW w:type="dxa" w:w="4757"/>
          </w:tcPr>
          <w:p>
            <w:pPr>
              <w:spacing w:after="0"/>
              <w:jc w:val="left"/>
            </w:pPr>
          </w:p>
        </w:tc>
      </w:tr>
      <w:tr>
        <w:trPr>
          <w:cantSplit/>
        </w:trPr>
        <w:tc>
          <w:tcPr>
            <w:tcW w:type="dxa" w:w="1565"/>
          </w:tcPr>
          <w:p>
            <w:pPr>
              <w:spacing w:after="0"/>
              <w:jc w:val="left"/>
            </w:pPr>
            <w:r>
              <w:rPr>
                <w:sz w:val="16"/>
              </w:rPr>
              <w:t>Trophy Club town</w:t>
            </w:r>
          </w:p>
        </w:tc>
        <w:tc>
          <w:tcPr>
            <w:tcW w:type="dxa" w:w="1052"/>
          </w:tcPr>
          <w:p>
            <w:pPr>
              <w:spacing w:after="0"/>
              <w:jc w:val="left"/>
            </w:pPr>
            <w:r>
              <w:rPr>
                <w:sz w:val="16"/>
              </w:rPr>
              <w:t>481606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2"/>
          </w:tcPr>
          <w:p>
            <w:pPr>
              <w:spacing w:after="0"/>
              <w:jc w:val="right"/>
            </w:pPr>
            <w:r>
              <w:rPr>
                <w:sz w:val="16"/>
              </w:rPr>
              <w:t>1</w:t>
            </w:r>
          </w:p>
        </w:tc>
        <w:tc>
          <w:tcPr>
            <w:tcW w:type="dxa" w:w="4757"/>
          </w:tcPr>
          <w:p>
            <w:pPr>
              <w:spacing w:after="0"/>
              <w:jc w:val="left"/>
            </w:pPr>
            <w:r>
              <w:rPr>
                <w:sz w:val="16"/>
              </w:rPr>
              <w:t>Whole community, including the part in Denton County; none of its repeat-flood properties are in this county.</w:t>
            </w:r>
          </w:p>
        </w:tc>
      </w:tr>
      <w:tr>
        <w:trPr>
          <w:cantSplit/>
        </w:trPr>
        <w:tc>
          <w:tcPr>
            <w:tcW w:type="dxa" w:w="1565"/>
          </w:tcPr>
          <w:p>
            <w:pPr>
              <w:spacing w:after="0"/>
              <w:jc w:val="left"/>
            </w:pPr>
            <w:r>
              <w:rPr>
                <w:sz w:val="16"/>
              </w:rPr>
              <w:t>Watauga city</w:t>
            </w:r>
          </w:p>
        </w:tc>
        <w:tc>
          <w:tcPr>
            <w:tcW w:type="dxa" w:w="1052"/>
          </w:tcPr>
          <w:p>
            <w:pPr>
              <w:spacing w:after="0"/>
              <w:jc w:val="left"/>
            </w:pPr>
            <w:r>
              <w:rPr>
                <w:sz w:val="16"/>
              </w:rPr>
              <w:t>480613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15</w:t>
            </w:r>
          </w:p>
        </w:tc>
        <w:tc>
          <w:tcPr>
            <w:tcW w:type="dxa" w:w="948"/>
          </w:tcPr>
          <w:p>
            <w:pPr>
              <w:spacing w:after="0"/>
              <w:jc w:val="right"/>
            </w:pPr>
            <w:r>
              <w:rPr>
                <w:sz w:val="16"/>
              </w:rPr>
              <w:t>0</w:t>
            </w:r>
          </w:p>
        </w:tc>
        <w:tc>
          <w:tcPr>
            <w:tcW w:type="dxa" w:w="948"/>
          </w:tcPr>
          <w:p>
            <w:pPr>
              <w:spacing w:after="0"/>
              <w:jc w:val="right"/>
            </w:pPr>
            <w:r>
              <w:rPr>
                <w:sz w:val="16"/>
              </w:rPr>
              <w:t>15</w:t>
            </w:r>
          </w:p>
        </w:tc>
        <w:tc>
          <w:tcPr>
            <w:tcW w:type="dxa" w:w="948"/>
          </w:tcPr>
          <w:p>
            <w:pPr>
              <w:spacing w:after="0"/>
              <w:jc w:val="right"/>
            </w:pPr>
            <w:r>
              <w:rPr>
                <w:sz w:val="16"/>
              </w:rPr>
              <w:t>0</w:t>
            </w:r>
          </w:p>
        </w:tc>
        <w:tc>
          <w:tcPr>
            <w:tcW w:type="dxa" w:w="1052"/>
          </w:tcPr>
          <w:p>
            <w:pPr>
              <w:spacing w:after="0"/>
              <w:jc w:val="right"/>
            </w:pPr>
            <w:r>
              <w:rPr>
                <w:sz w:val="16"/>
              </w:rPr>
              <w:t>3</w:t>
            </w:r>
          </w:p>
        </w:tc>
        <w:tc>
          <w:tcPr>
            <w:tcW w:type="dxa" w:w="4757"/>
          </w:tcPr>
          <w:p>
            <w:pPr>
              <w:spacing w:after="0"/>
              <w:jc w:val="left"/>
            </w:pPr>
          </w:p>
        </w:tc>
      </w:tr>
      <w:tr>
        <w:trPr>
          <w:cantSplit/>
        </w:trPr>
        <w:tc>
          <w:tcPr>
            <w:tcW w:type="dxa" w:w="1565"/>
          </w:tcPr>
          <w:p>
            <w:pPr>
              <w:spacing w:after="0"/>
              <w:jc w:val="left"/>
            </w:pPr>
            <w:r>
              <w:rPr>
                <w:sz w:val="16"/>
              </w:rPr>
              <w:t>Westlake town</w:t>
            </w:r>
          </w:p>
        </w:tc>
        <w:tc>
          <w:tcPr>
            <w:tcW w:type="dxa" w:w="1052"/>
          </w:tcPr>
          <w:p>
            <w:pPr>
              <w:spacing w:after="0"/>
              <w:jc w:val="left"/>
            </w:pPr>
            <w:r>
              <w:rPr>
                <w:sz w:val="16"/>
              </w:rPr>
              <w:t>480614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Westworth Village city</w:t>
            </w:r>
          </w:p>
        </w:tc>
        <w:tc>
          <w:tcPr>
            <w:tcW w:type="dxa" w:w="1052"/>
          </w:tcPr>
          <w:p>
            <w:pPr>
              <w:spacing w:after="0"/>
              <w:jc w:val="left"/>
            </w:pPr>
            <w:r>
              <w:rPr>
                <w:sz w:val="16"/>
              </w:rPr>
              <w:t>480616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2"/>
          </w:tcPr>
          <w:p>
            <w:pPr>
              <w:spacing w:after="0"/>
              <w:jc w:val="right"/>
            </w:pPr>
            <w:r>
              <w:rPr>
                <w:sz w:val="16"/>
              </w:rPr>
              <w:t>0</w:t>
            </w:r>
          </w:p>
        </w:tc>
        <w:tc>
          <w:tcPr>
            <w:tcW w:type="dxa" w:w="4757"/>
          </w:tcPr>
          <w:p>
            <w:pPr>
              <w:spacing w:after="0"/>
              <w:jc w:val="left"/>
            </w:pPr>
          </w:p>
        </w:tc>
      </w:tr>
      <w:tr>
        <w:trPr>
          <w:cantSplit/>
        </w:trPr>
        <w:tc>
          <w:tcPr>
            <w:tcW w:type="dxa" w:w="1565"/>
          </w:tcPr>
          <w:p>
            <w:pPr>
              <w:spacing w:after="0"/>
              <w:jc w:val="left"/>
            </w:pPr>
            <w:r>
              <w:rPr>
                <w:sz w:val="16"/>
              </w:rPr>
              <w:t>White Settlement city</w:t>
            </w:r>
          </w:p>
        </w:tc>
        <w:tc>
          <w:tcPr>
            <w:tcW w:type="dxa" w:w="1052"/>
          </w:tcPr>
          <w:p>
            <w:pPr>
              <w:spacing w:after="0"/>
              <w:jc w:val="left"/>
            </w:pPr>
            <w:r>
              <w:rPr>
                <w:sz w:val="16"/>
              </w:rPr>
              <w:t>480617</w:t>
            </w:r>
          </w:p>
        </w:tc>
        <w:tc>
          <w:tcPr>
            <w:tcW w:type="dxa" w:w="948"/>
          </w:tcPr>
          <w:p>
            <w:pPr>
              <w:spacing w:after="0"/>
              <w:jc w:val="right"/>
            </w:pPr>
            <w:r>
              <w:rPr>
                <w:sz w:val="16"/>
              </w:rPr>
              <w:t>7</w:t>
            </w:r>
          </w:p>
        </w:tc>
        <w:tc>
          <w:tcPr>
            <w:tcW w:type="dxa" w:w="948"/>
          </w:tcPr>
          <w:p>
            <w:pPr>
              <w:spacing w:after="0"/>
              <w:jc w:val="right"/>
            </w:pPr>
            <w:r>
              <w:rPr>
                <w:sz w:val="16"/>
              </w:rPr>
              <w:t>2</w:t>
            </w:r>
          </w:p>
        </w:tc>
        <w:tc>
          <w:tcPr>
            <w:tcW w:type="dxa" w:w="948"/>
          </w:tcPr>
          <w:p>
            <w:pPr>
              <w:spacing w:after="0"/>
              <w:jc w:val="right"/>
            </w:pPr>
            <w:r>
              <w:rPr>
                <w:sz w:val="16"/>
              </w:rPr>
              <w:t>20</w:t>
            </w:r>
          </w:p>
        </w:tc>
        <w:tc>
          <w:tcPr>
            <w:tcW w:type="dxa" w:w="948"/>
          </w:tcPr>
          <w:p>
            <w:pPr>
              <w:spacing w:after="0"/>
              <w:jc w:val="right"/>
            </w:pPr>
            <w:r>
              <w:rPr>
                <w:sz w:val="16"/>
              </w:rPr>
              <w:t>2</w:t>
            </w:r>
          </w:p>
        </w:tc>
        <w:tc>
          <w:tcPr>
            <w:tcW w:type="dxa" w:w="948"/>
          </w:tcPr>
          <w:p>
            <w:pPr>
              <w:spacing w:after="0"/>
              <w:jc w:val="right"/>
            </w:pPr>
            <w:r>
              <w:rPr>
                <w:sz w:val="16"/>
              </w:rPr>
              <w:t>20</w:t>
            </w:r>
          </w:p>
        </w:tc>
        <w:tc>
          <w:tcPr>
            <w:tcW w:type="dxa" w:w="948"/>
          </w:tcPr>
          <w:p>
            <w:pPr>
              <w:spacing w:after="0"/>
              <w:jc w:val="right"/>
            </w:pPr>
            <w:r>
              <w:rPr>
                <w:sz w:val="16"/>
              </w:rPr>
              <w:t>0</w:t>
            </w:r>
          </w:p>
        </w:tc>
        <w:tc>
          <w:tcPr>
            <w:tcW w:type="dxa" w:w="1052"/>
          </w:tcPr>
          <w:p>
            <w:pPr>
              <w:spacing w:after="0"/>
              <w:jc w:val="right"/>
            </w:pPr>
            <w:r>
              <w:rPr>
                <w:sz w:val="16"/>
              </w:rPr>
              <w:t>4</w:t>
            </w:r>
          </w:p>
        </w:tc>
        <w:tc>
          <w:tcPr>
            <w:tcW w:type="dxa" w:w="47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37</w:t>
            </w:r>
          </w:p>
        </w:tc>
        <w:tc>
          <w:tcPr>
            <w:tcW w:type="dxa" w:w="1496"/>
          </w:tcPr>
          <w:p>
            <w:pPr>
              <w:spacing w:after="0"/>
              <w:jc w:val="right"/>
            </w:pPr>
            <w:r>
              <w:rPr>
                <w:sz w:val="16"/>
              </w:rPr>
              <w:t>44</w:t>
            </w:r>
          </w:p>
        </w:tc>
        <w:tc>
          <w:tcPr>
            <w:tcW w:type="dxa" w:w="1496"/>
          </w:tcPr>
          <w:p>
            <w:pPr>
              <w:spacing w:after="0"/>
              <w:jc w:val="right"/>
            </w:pPr>
            <w:r>
              <w:rPr>
                <w:sz w:val="16"/>
              </w:rPr>
              <w:t>229</w:t>
            </w:r>
          </w:p>
        </w:tc>
        <w:tc>
          <w:tcPr>
            <w:tcW w:type="dxa" w:w="1496"/>
          </w:tcPr>
          <w:p>
            <w:pPr>
              <w:spacing w:after="0"/>
              <w:jc w:val="right"/>
            </w:pPr>
            <w:r>
              <w:rPr>
                <w:sz w:val="16"/>
              </w:rPr>
              <w:t>24</w:t>
            </w:r>
          </w:p>
        </w:tc>
        <w:tc>
          <w:tcPr>
            <w:tcW w:type="dxa" w:w="1496"/>
          </w:tcPr>
          <w:p>
            <w:pPr>
              <w:spacing w:after="0"/>
              <w:jc w:val="right"/>
            </w:pPr>
            <w:r>
              <w:rPr>
                <w:sz w:val="16"/>
              </w:rPr>
              <w:t>265</w:t>
            </w:r>
          </w:p>
        </w:tc>
        <w:tc>
          <w:tcPr>
            <w:tcW w:type="dxa" w:w="1496"/>
          </w:tcPr>
          <w:p>
            <w:pPr>
              <w:spacing w:after="0"/>
              <w:jc w:val="right"/>
            </w:pPr>
            <w:r>
              <w:rPr>
                <w:sz w:val="16"/>
              </w:rPr>
              <w:t>27</w:t>
            </w:r>
          </w:p>
        </w:tc>
        <w:tc>
          <w:tcPr>
            <w:tcW w:type="dxa" w:w="1665"/>
          </w:tcPr>
          <w:p>
            <w:pPr>
              <w:spacing w:after="0"/>
              <w:jc w:val="right"/>
            </w:pPr>
            <w:r>
              <w:rPr>
                <w:sz w:val="16"/>
              </w:rPr>
              <w:t>54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7</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30</w:t>
            </w:r>
          </w:p>
        </w:tc>
        <w:tc>
          <w:tcPr>
            <w:tcW w:type="dxa" w:w="1496"/>
          </w:tcPr>
          <w:p>
            <w:pPr>
              <w:spacing w:after="0"/>
              <w:jc w:val="right"/>
            </w:pPr>
            <w:r>
              <w:rPr>
                <w:sz w:val="16"/>
              </w:rPr>
              <w:t>3</w:t>
            </w:r>
          </w:p>
        </w:tc>
        <w:tc>
          <w:tcPr>
            <w:tcW w:type="dxa" w:w="1496"/>
          </w:tcPr>
          <w:p>
            <w:pPr>
              <w:spacing w:after="0"/>
              <w:jc w:val="right"/>
            </w:pPr>
            <w:r>
              <w:rPr>
                <w:sz w:val="16"/>
              </w:rPr>
              <w:t>32</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23 properties are FMA repetitive loss but not NFIP repetitive loss, and 252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Tarrant County, TX: risk-assessment baseline packet, release 2026-10 (data as of 2026-09-30; County FIPS 48439). Automated baseline. </w:t>
      </w:r>
      <w:hyperlink r:id="rId15">
        <w:r>
          <w:rPr>
            <w:color w:val="1F4E99"/>
            <w:sz w:val="17"/>
            <w:u w:val="single"/>
          </w:rPr>
          <w:t>https://hazardplain.org/tx/48439/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Tarrant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Tarrant County, TX: Risk-assessment baseline packet</dc:title>
  <dc:subject>Hazard Plain release 2026-10, as of 2026-09-30. Automated baseline</dc:subject>
  <dc:creator>Hazard Plain</dc:creator>
  <cp:keywords>Hazard Plain; hazard mitigation; risk assessment; 48439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