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Montgomery County, TX</w:t>
      </w:r>
    </w:p>
    <w:p>
      <w:pPr>
        <w:spacing w:after="120" w:before="0"/>
      </w:pPr>
      <w:r>
        <w:rPr>
          <w:color w:val="555555"/>
          <w:sz w:val="24"/>
        </w:rPr>
        <w:t>Risk-assessment baseline packet</w:t>
      </w:r>
    </w:p>
    <w:p>
      <w:pPr>
        <w:spacing w:after="120" w:before="0"/>
      </w:pPr>
      <w:r>
        <w:rPr>
          <w:b/>
          <w:sz w:val="18"/>
        </w:rPr>
        <w:t xml:space="preserve">County FIPS: </w:t>
      </w:r>
      <w:r>
        <w:rPr>
          <w:sz w:val="18"/>
        </w:rPr>
        <w:t>48339</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2029-05-01. Plan: Montgomery County (FEMA plan 109183), approved 2024-05-02.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2024-05-02: 3 new hazard declarations (3 incidents): DR-4781-TX (Severe Storms, Straight-Line Winds, Tornadoes, and Flooding), DR-4798-TX (Hurricane Beryl), FM-5573-TX (Pauline Road Fire).</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NOAA Storm Events records since that date: 31 records (data through 2026-06-30).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($94,367,013 a year), Tornado ($61,702,528) and Cold Wave ($22,753,605).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Repetitive-loss flood properties now: FMA RL 652, SRL 641 (44 CFR 77.2); any definition: 1,995.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48339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2029-05-01</w:t>
      </w:r>
    </w:p>
    <w:p>
      <w:pPr>
        <w:keepNext/>
        <w:spacing w:after="40" w:before="0"/>
      </w:pPr>
      <w:r>
        <w:rPr>
          <w:b/>
        </w:rPr>
        <w:t xml:space="preserve">Plan: </w:t>
      </w:r>
      <w:r>
        <w:rPr/>
        <w:t>Montgomery County (FEMA plan 109183)</w:t>
      </w:r>
    </w:p>
    <w:p>
      <w:pPr>
        <w:keepNext/>
        <w:spacing w:after="40" w:before="0"/>
      </w:pPr>
      <w:r>
        <w:rPr>
          <w:b/>
        </w:rPr>
        <w:t xml:space="preserve">Approved: </w:t>
      </w:r>
      <w:r>
        <w:rPr/>
        <w:t>2024-05-02</w:t>
      </w:r>
    </w:p>
    <w:p>
      <w:pPr>
        <w:keepNext/>
        <w:spacing w:after="40" w:before="0"/>
      </w:pPr>
      <w:r>
        <w:rPr>
          <w:b/>
        </w:rPr>
        <w:t xml:space="preserve">Days to expiry: </w:t>
      </w:r>
      <w:r>
        <w:rPr/>
        <w:t>944</w:t>
      </w:r>
    </w:p>
    <w:p>
      <w:pPr>
        <w:spacing w:after="80" w:before="0"/>
      </w:pPr>
      <w:r>
        <w:rPr>
          <w:color w:val="555555"/>
          <w:sz w:val="17"/>
        </w:rPr>
        <w:t>Every jurisdiction listed on this page (18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2024-05-02)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3 new hazard declarations (3 incidents): DR-4781-TX (Severe Storms, Straight-Line Winds, Tornadoes, and Flooding), DR-4798-TX (Hurricane Beryl), FM-5573-TX (Pauline Road Fire)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31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652, SRL 641 (44 CFR 77.2); any definition: 1,995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20" w:before="0"/>
      </w:pPr>
      <w:r>
        <w:rPr>
          <w:b/>
          <w:color w:val="555555"/>
          <w:sz w:val="15"/>
        </w:rPr>
        <w:t xml:space="preserve">Sources: </w:t>
      </w:r>
      <w:r>
        <w:rPr>
          <w:color w:val="555555"/>
          <w:sz w:val="15"/>
        </w:rPr>
        <w:t>1, 2, 4, 6 (numbered list at the end)</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p>
      <w:pPr>
        <w:keepNext/>
        <w:spacing w:after="20" w:before="0"/>
      </w:pPr>
      <w:r>
        <w:rPr>
          <w:b/>
          <w:color w:val="555555"/>
          <w:sz w:val="15"/>
        </w:rPr>
        <w:t xml:space="preserve">Source: </w:t>
      </w:r>
      <w:r>
        <w:rPr>
          <w:color w:val="555555"/>
          <w:sz w:val="15"/>
        </w:rPr>
        <w:t>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950"/>
        <w:gridCol w:w="1636"/>
        <w:gridCol w:w="3103"/>
        <w:gridCol w:w="3941"/>
        <w:gridCol w:w="1217"/>
        <w:gridCol w:w="1217"/>
        <w:gridCol w:w="1049"/>
      </w:tblGrid>
      <w:tr>
        <w:trPr>
          <w:cantSplit/>
          <w:tblHeader/>
        </w:trPr>
        <w:tc>
          <w:tcPr>
            <w:tcW w:type="dxa" w:w="1950"/>
            <w:shd w:val="clear" w:color="auto" w:fill="E8E8E8"/>
          </w:tcPr>
          <w:p>
            <w:pPr>
              <w:spacing w:after="0"/>
              <w:jc w:val="left"/>
            </w:pPr>
            <w:r>
              <w:rPr>
                <w:b/>
                <w:sz w:val="16"/>
              </w:rPr>
              <w:t>Jurisdiction</w:t>
            </w:r>
          </w:p>
        </w:tc>
        <w:tc>
          <w:tcPr>
            <w:tcW w:type="dxa" w:w="1636"/>
            <w:shd w:val="clear" w:color="auto" w:fill="E8E8E8"/>
          </w:tcPr>
          <w:p>
            <w:pPr>
              <w:spacing w:after="0"/>
              <w:jc w:val="left"/>
            </w:pPr>
            <w:r>
              <w:rPr>
                <w:b/>
                <w:sz w:val="16"/>
              </w:rPr>
              <w:t>Type</w:t>
            </w:r>
          </w:p>
        </w:tc>
        <w:tc>
          <w:tcPr>
            <w:tcW w:type="dxa" w:w="3103"/>
            <w:shd w:val="clear" w:color="auto" w:fill="E8E8E8"/>
          </w:tcPr>
          <w:p>
            <w:pPr>
              <w:spacing w:after="0"/>
              <w:jc w:val="left"/>
            </w:pPr>
            <w:r>
              <w:rPr>
                <w:b/>
                <w:sz w:val="16"/>
              </w:rPr>
              <w:t>Status</w:t>
            </w:r>
          </w:p>
        </w:tc>
        <w:tc>
          <w:tcPr>
            <w:tcW w:type="dxa" w:w="3941"/>
            <w:shd w:val="clear" w:color="auto" w:fill="E8E8E8"/>
          </w:tcPr>
          <w:p>
            <w:pPr>
              <w:spacing w:after="0"/>
              <w:jc w:val="left"/>
            </w:pPr>
            <w:r>
              <w:rPr>
                <w:b/>
                <w:sz w:val="16"/>
              </w:rPr>
              <w:t>Plan</w:t>
            </w:r>
          </w:p>
        </w:tc>
        <w:tc>
          <w:tcPr>
            <w:tcW w:type="dxa" w:w="1217"/>
            <w:shd w:val="clear" w:color="auto" w:fill="E8E8E8"/>
          </w:tcPr>
          <w:p>
            <w:pPr>
              <w:spacing w:after="0"/>
              <w:jc w:val="left"/>
            </w:pPr>
            <w:r>
              <w:rPr>
                <w:b/>
                <w:sz w:val="16"/>
              </w:rPr>
              <w:t>Approved</w:t>
            </w:r>
          </w:p>
        </w:tc>
        <w:tc>
          <w:tcPr>
            <w:tcW w:type="dxa" w:w="1217"/>
            <w:shd w:val="clear" w:color="auto" w:fill="E8E8E8"/>
          </w:tcPr>
          <w:p>
            <w:pPr>
              <w:spacing w:after="0"/>
              <w:jc w:val="left"/>
            </w:pPr>
            <w:r>
              <w:rPr>
                <w:b/>
                <w:sz w:val="16"/>
              </w:rPr>
              <w:t>Expires</w:t>
            </w:r>
          </w:p>
        </w:tc>
        <w:tc>
          <w:tcPr>
            <w:tcW w:type="dxa" w:w="1049"/>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1950"/>
          </w:tcPr>
          <w:p>
            <w:pPr>
              <w:spacing w:after="0"/>
              <w:jc w:val="left"/>
            </w:pPr>
            <w:r>
              <w:rPr>
                <w:sz w:val="16"/>
              </w:rPr>
              <w:t>Montgomery County</w:t>
            </w:r>
          </w:p>
        </w:tc>
        <w:tc>
          <w:tcPr>
            <w:tcW w:type="dxa" w:w="1636"/>
          </w:tcPr>
          <w:p>
            <w:pPr>
              <w:spacing w:after="0"/>
              <w:jc w:val="left"/>
            </w:pPr>
            <w:r>
              <w:rPr>
                <w:sz w:val="16"/>
              </w:rPr>
              <w:t>County</w:t>
            </w:r>
          </w:p>
        </w:tc>
        <w:tc>
          <w:tcPr>
            <w:tcW w:type="dxa" w:w="3103"/>
          </w:tcPr>
          <w:p>
            <w:pPr>
              <w:spacing w:after="0"/>
              <w:jc w:val="left"/>
            </w:pPr>
            <w:r>
              <w:rPr>
                <w:sz w:val="16"/>
              </w:rPr>
              <w:t>Approved, expires 2029-05-01</w:t>
            </w:r>
          </w:p>
        </w:tc>
        <w:tc>
          <w:tcPr>
            <w:tcW w:type="dxa" w:w="3941"/>
          </w:tcPr>
          <w:p>
            <w:pPr>
              <w:spacing w:after="0"/>
              <w:jc w:val="left"/>
            </w:pPr>
            <w:r>
              <w:rPr>
                <w:sz w:val="16"/>
              </w:rPr>
              <w:t>Montgomery County (FEMA plan 109183)</w:t>
            </w:r>
          </w:p>
        </w:tc>
        <w:tc>
          <w:tcPr>
            <w:tcW w:type="dxa" w:w="1217"/>
          </w:tcPr>
          <w:p>
            <w:pPr>
              <w:spacing w:after="0"/>
              <w:jc w:val="left"/>
            </w:pPr>
            <w:r>
              <w:rPr>
                <w:sz w:val="16"/>
              </w:rPr>
              <w:t>2024-05-02</w:t>
            </w:r>
          </w:p>
        </w:tc>
        <w:tc>
          <w:tcPr>
            <w:tcW w:type="dxa" w:w="1217"/>
          </w:tcPr>
          <w:p>
            <w:pPr>
              <w:spacing w:after="0"/>
              <w:jc w:val="left"/>
            </w:pPr>
            <w:r>
              <w:rPr>
                <w:sz w:val="16"/>
              </w:rPr>
              <w:t>2029-05-01</w:t>
            </w:r>
          </w:p>
        </w:tc>
        <w:tc>
          <w:tcPr>
            <w:tcW w:type="dxa" w:w="1049"/>
          </w:tcPr>
          <w:p>
            <w:pPr>
              <w:spacing w:after="0"/>
              <w:jc w:val="right"/>
            </w:pPr>
            <w:r>
              <w:rPr>
                <w:sz w:val="16"/>
              </w:rPr>
              <w:t>944</w:t>
            </w:r>
          </w:p>
        </w:tc>
      </w:tr>
      <w:tr>
        <w:trPr>
          <w:cantSplit/>
        </w:trPr>
        <w:tc>
          <w:tcPr>
            <w:tcW w:type="dxa" w:w="1950"/>
          </w:tcPr>
          <w:p>
            <w:pPr>
              <w:spacing w:after="0"/>
              <w:jc w:val="left"/>
            </w:pPr>
            <w:r>
              <w:rPr>
                <w:sz w:val="16"/>
              </w:rPr>
              <w:t>Conroe city</w:t>
            </w:r>
          </w:p>
        </w:tc>
        <w:tc>
          <w:tcPr>
            <w:tcW w:type="dxa" w:w="1636"/>
          </w:tcPr>
          <w:p>
            <w:pPr>
              <w:spacing w:after="0"/>
              <w:jc w:val="left"/>
            </w:pPr>
            <w:r>
              <w:rPr>
                <w:sz w:val="16"/>
              </w:rPr>
              <w:t>City</w:t>
            </w:r>
          </w:p>
        </w:tc>
        <w:tc>
          <w:tcPr>
            <w:tcW w:type="dxa" w:w="3103"/>
          </w:tcPr>
          <w:p>
            <w:pPr>
              <w:spacing w:after="0"/>
              <w:jc w:val="left"/>
            </w:pPr>
            <w:r>
              <w:rPr>
                <w:sz w:val="16"/>
              </w:rPr>
              <w:t>Approved, expires 2029-05-01</w:t>
            </w:r>
          </w:p>
        </w:tc>
        <w:tc>
          <w:tcPr>
            <w:tcW w:type="dxa" w:w="3941"/>
          </w:tcPr>
          <w:p>
            <w:pPr>
              <w:spacing w:after="0"/>
              <w:jc w:val="left"/>
            </w:pPr>
            <w:r>
              <w:rPr>
                <w:sz w:val="16"/>
              </w:rPr>
              <w:t>Montgomery County (FEMA plan 109183)</w:t>
            </w:r>
          </w:p>
        </w:tc>
        <w:tc>
          <w:tcPr>
            <w:tcW w:type="dxa" w:w="1217"/>
          </w:tcPr>
          <w:p>
            <w:pPr>
              <w:spacing w:after="0"/>
              <w:jc w:val="left"/>
            </w:pPr>
            <w:r>
              <w:rPr>
                <w:sz w:val="16"/>
              </w:rPr>
              <w:t>2024-05-02</w:t>
            </w:r>
          </w:p>
        </w:tc>
        <w:tc>
          <w:tcPr>
            <w:tcW w:type="dxa" w:w="1217"/>
          </w:tcPr>
          <w:p>
            <w:pPr>
              <w:spacing w:after="0"/>
              <w:jc w:val="left"/>
            </w:pPr>
            <w:r>
              <w:rPr>
                <w:sz w:val="16"/>
              </w:rPr>
              <w:t>2029-05-01</w:t>
            </w:r>
          </w:p>
        </w:tc>
        <w:tc>
          <w:tcPr>
            <w:tcW w:type="dxa" w:w="1049"/>
          </w:tcPr>
          <w:p>
            <w:pPr>
              <w:spacing w:after="0"/>
              <w:jc w:val="right"/>
            </w:pPr>
            <w:r>
              <w:rPr>
                <w:sz w:val="16"/>
              </w:rPr>
              <w:t>944</w:t>
            </w:r>
          </w:p>
        </w:tc>
      </w:tr>
      <w:tr>
        <w:trPr>
          <w:cantSplit/>
        </w:trPr>
        <w:tc>
          <w:tcPr>
            <w:tcW w:type="dxa" w:w="1950"/>
          </w:tcPr>
          <w:p>
            <w:pPr>
              <w:spacing w:after="0"/>
              <w:jc w:val="left"/>
            </w:pPr>
            <w:r>
              <w:rPr>
                <w:sz w:val="16"/>
              </w:rPr>
              <w:t>Cut and Shoot city</w:t>
            </w:r>
          </w:p>
        </w:tc>
        <w:tc>
          <w:tcPr>
            <w:tcW w:type="dxa" w:w="1636"/>
          </w:tcPr>
          <w:p>
            <w:pPr>
              <w:spacing w:after="0"/>
              <w:jc w:val="left"/>
            </w:pPr>
            <w:r>
              <w:rPr>
                <w:sz w:val="16"/>
              </w:rPr>
              <w:t>City</w:t>
            </w:r>
          </w:p>
        </w:tc>
        <w:tc>
          <w:tcPr>
            <w:tcW w:type="dxa" w:w="3103"/>
          </w:tcPr>
          <w:p>
            <w:pPr>
              <w:spacing w:after="0"/>
              <w:jc w:val="left"/>
            </w:pPr>
            <w:r>
              <w:rPr>
                <w:sz w:val="16"/>
              </w:rPr>
              <w:t>Approved, expires 2029-05-01</w:t>
            </w:r>
          </w:p>
        </w:tc>
        <w:tc>
          <w:tcPr>
            <w:tcW w:type="dxa" w:w="3941"/>
          </w:tcPr>
          <w:p>
            <w:pPr>
              <w:spacing w:after="0"/>
              <w:jc w:val="left"/>
            </w:pPr>
            <w:r>
              <w:rPr>
                <w:sz w:val="16"/>
              </w:rPr>
              <w:t>Montgomery County (FEMA plan 109183)</w:t>
            </w:r>
          </w:p>
        </w:tc>
        <w:tc>
          <w:tcPr>
            <w:tcW w:type="dxa" w:w="1217"/>
          </w:tcPr>
          <w:p>
            <w:pPr>
              <w:spacing w:after="0"/>
              <w:jc w:val="left"/>
            </w:pPr>
            <w:r>
              <w:rPr>
                <w:sz w:val="16"/>
              </w:rPr>
              <w:t>2024-05-02</w:t>
            </w:r>
          </w:p>
        </w:tc>
        <w:tc>
          <w:tcPr>
            <w:tcW w:type="dxa" w:w="1217"/>
          </w:tcPr>
          <w:p>
            <w:pPr>
              <w:spacing w:after="0"/>
              <w:jc w:val="left"/>
            </w:pPr>
            <w:r>
              <w:rPr>
                <w:sz w:val="16"/>
              </w:rPr>
              <w:t>2029-05-01</w:t>
            </w:r>
          </w:p>
        </w:tc>
        <w:tc>
          <w:tcPr>
            <w:tcW w:type="dxa" w:w="1049"/>
          </w:tcPr>
          <w:p>
            <w:pPr>
              <w:spacing w:after="0"/>
              <w:jc w:val="right"/>
            </w:pPr>
            <w:r>
              <w:rPr>
                <w:sz w:val="16"/>
              </w:rPr>
              <w:t>944</w:t>
            </w:r>
          </w:p>
        </w:tc>
      </w:tr>
      <w:tr>
        <w:trPr>
          <w:cantSplit/>
        </w:trPr>
        <w:tc>
          <w:tcPr>
            <w:tcW w:type="dxa" w:w="1950"/>
          </w:tcPr>
          <w:p>
            <w:pPr>
              <w:spacing w:after="0"/>
              <w:jc w:val="left"/>
            </w:pPr>
            <w:r>
              <w:rPr>
                <w:sz w:val="16"/>
              </w:rPr>
              <w:t>Houston city</w:t>
            </w:r>
          </w:p>
        </w:tc>
        <w:tc>
          <w:tcPr>
            <w:tcW w:type="dxa" w:w="1636"/>
          </w:tcPr>
          <w:p>
            <w:pPr>
              <w:spacing w:after="0"/>
              <w:jc w:val="left"/>
            </w:pPr>
            <w:r>
              <w:rPr>
                <w:sz w:val="16"/>
              </w:rPr>
              <w:t>City</w:t>
            </w:r>
          </w:p>
        </w:tc>
        <w:tc>
          <w:tcPr>
            <w:tcW w:type="dxa" w:w="3103"/>
          </w:tcPr>
          <w:p>
            <w:pPr>
              <w:spacing w:after="0"/>
              <w:jc w:val="left"/>
            </w:pPr>
            <w:r>
              <w:rPr>
                <w:sz w:val="16"/>
              </w:rPr>
              <w:t>Approved, expires 2028-11-15</w:t>
            </w:r>
          </w:p>
        </w:tc>
        <w:tc>
          <w:tcPr>
            <w:tcW w:type="dxa" w:w="3941"/>
          </w:tcPr>
          <w:p>
            <w:pPr>
              <w:spacing w:after="0"/>
              <w:jc w:val="left"/>
            </w:pPr>
            <w:r>
              <w:rPr>
                <w:sz w:val="16"/>
              </w:rPr>
              <w:t>Houston (FEMA plan 108932)</w:t>
            </w:r>
          </w:p>
        </w:tc>
        <w:tc>
          <w:tcPr>
            <w:tcW w:type="dxa" w:w="1217"/>
          </w:tcPr>
          <w:p>
            <w:pPr>
              <w:spacing w:after="0"/>
              <w:jc w:val="left"/>
            </w:pPr>
            <w:r>
              <w:rPr>
                <w:sz w:val="16"/>
              </w:rPr>
              <w:t>2023-11-16</w:t>
            </w:r>
          </w:p>
        </w:tc>
        <w:tc>
          <w:tcPr>
            <w:tcW w:type="dxa" w:w="1217"/>
          </w:tcPr>
          <w:p>
            <w:pPr>
              <w:spacing w:after="0"/>
              <w:jc w:val="left"/>
            </w:pPr>
            <w:r>
              <w:rPr>
                <w:sz w:val="16"/>
              </w:rPr>
              <w:t>2028-11-15</w:t>
            </w:r>
          </w:p>
        </w:tc>
        <w:tc>
          <w:tcPr>
            <w:tcW w:type="dxa" w:w="1049"/>
          </w:tcPr>
          <w:p>
            <w:pPr>
              <w:spacing w:after="0"/>
              <w:jc w:val="right"/>
            </w:pPr>
            <w:r>
              <w:rPr>
                <w:sz w:val="16"/>
              </w:rPr>
              <w:t>777</w:t>
            </w:r>
          </w:p>
        </w:tc>
      </w:tr>
      <w:tr>
        <w:trPr>
          <w:cantSplit/>
        </w:trPr>
        <w:tc>
          <w:tcPr>
            <w:tcW w:type="dxa" w:w="1950"/>
          </w:tcPr>
          <w:p>
            <w:pPr>
              <w:spacing w:after="0"/>
              <w:jc w:val="left"/>
            </w:pPr>
            <w:r>
              <w:rPr>
                <w:sz w:val="16"/>
              </w:rPr>
              <w:t>Magnolia city</w:t>
            </w:r>
          </w:p>
        </w:tc>
        <w:tc>
          <w:tcPr>
            <w:tcW w:type="dxa" w:w="1636"/>
          </w:tcPr>
          <w:p>
            <w:pPr>
              <w:spacing w:after="0"/>
              <w:jc w:val="left"/>
            </w:pPr>
            <w:r>
              <w:rPr>
                <w:sz w:val="16"/>
              </w:rPr>
              <w:t>City</w:t>
            </w:r>
          </w:p>
        </w:tc>
        <w:tc>
          <w:tcPr>
            <w:tcW w:type="dxa" w:w="3103"/>
          </w:tcPr>
          <w:p>
            <w:pPr>
              <w:spacing w:after="0"/>
              <w:jc w:val="left"/>
            </w:pPr>
            <w:r>
              <w:rPr>
                <w:sz w:val="16"/>
              </w:rPr>
              <w:t>Approved, expires 2029-05-01</w:t>
            </w:r>
          </w:p>
        </w:tc>
        <w:tc>
          <w:tcPr>
            <w:tcW w:type="dxa" w:w="3941"/>
          </w:tcPr>
          <w:p>
            <w:pPr>
              <w:spacing w:after="0"/>
              <w:jc w:val="left"/>
            </w:pPr>
            <w:r>
              <w:rPr>
                <w:sz w:val="16"/>
              </w:rPr>
              <w:t>Montgomery County (FEMA plan 109183)</w:t>
            </w:r>
          </w:p>
        </w:tc>
        <w:tc>
          <w:tcPr>
            <w:tcW w:type="dxa" w:w="1217"/>
          </w:tcPr>
          <w:p>
            <w:pPr>
              <w:spacing w:after="0"/>
              <w:jc w:val="left"/>
            </w:pPr>
            <w:r>
              <w:rPr>
                <w:sz w:val="16"/>
              </w:rPr>
              <w:t>2024-05-02</w:t>
            </w:r>
          </w:p>
        </w:tc>
        <w:tc>
          <w:tcPr>
            <w:tcW w:type="dxa" w:w="1217"/>
          </w:tcPr>
          <w:p>
            <w:pPr>
              <w:spacing w:after="0"/>
              <w:jc w:val="left"/>
            </w:pPr>
            <w:r>
              <w:rPr>
                <w:sz w:val="16"/>
              </w:rPr>
              <w:t>2029-05-01</w:t>
            </w:r>
          </w:p>
        </w:tc>
        <w:tc>
          <w:tcPr>
            <w:tcW w:type="dxa" w:w="1049"/>
          </w:tcPr>
          <w:p>
            <w:pPr>
              <w:spacing w:after="0"/>
              <w:jc w:val="right"/>
            </w:pPr>
            <w:r>
              <w:rPr>
                <w:sz w:val="16"/>
              </w:rPr>
              <w:t>944</w:t>
            </w:r>
          </w:p>
        </w:tc>
      </w:tr>
      <w:tr>
        <w:trPr>
          <w:cantSplit/>
        </w:trPr>
        <w:tc>
          <w:tcPr>
            <w:tcW w:type="dxa" w:w="1950"/>
          </w:tcPr>
          <w:p>
            <w:pPr>
              <w:spacing w:after="0"/>
              <w:jc w:val="left"/>
            </w:pPr>
            <w:r>
              <w:rPr>
                <w:sz w:val="16"/>
              </w:rPr>
              <w:t>Montgomery city</w:t>
            </w:r>
          </w:p>
        </w:tc>
        <w:tc>
          <w:tcPr>
            <w:tcW w:type="dxa" w:w="1636"/>
          </w:tcPr>
          <w:p>
            <w:pPr>
              <w:spacing w:after="0"/>
              <w:jc w:val="left"/>
            </w:pPr>
            <w:r>
              <w:rPr>
                <w:sz w:val="16"/>
              </w:rPr>
              <w:t>City</w:t>
            </w:r>
          </w:p>
        </w:tc>
        <w:tc>
          <w:tcPr>
            <w:tcW w:type="dxa" w:w="3103"/>
          </w:tcPr>
          <w:p>
            <w:pPr>
              <w:spacing w:after="0"/>
              <w:jc w:val="left"/>
            </w:pPr>
            <w:r>
              <w:rPr>
                <w:sz w:val="16"/>
              </w:rPr>
              <w:t>Approved, expires 2029-05-01</w:t>
            </w:r>
          </w:p>
        </w:tc>
        <w:tc>
          <w:tcPr>
            <w:tcW w:type="dxa" w:w="3941"/>
          </w:tcPr>
          <w:p>
            <w:pPr>
              <w:spacing w:after="0"/>
              <w:jc w:val="left"/>
            </w:pPr>
            <w:r>
              <w:rPr>
                <w:sz w:val="16"/>
              </w:rPr>
              <w:t>Montgomery County (FEMA plan 109183)</w:t>
            </w:r>
          </w:p>
        </w:tc>
        <w:tc>
          <w:tcPr>
            <w:tcW w:type="dxa" w:w="1217"/>
          </w:tcPr>
          <w:p>
            <w:pPr>
              <w:spacing w:after="0"/>
              <w:jc w:val="left"/>
            </w:pPr>
            <w:r>
              <w:rPr>
                <w:sz w:val="16"/>
              </w:rPr>
              <w:t>2024-05-02</w:t>
            </w:r>
          </w:p>
        </w:tc>
        <w:tc>
          <w:tcPr>
            <w:tcW w:type="dxa" w:w="1217"/>
          </w:tcPr>
          <w:p>
            <w:pPr>
              <w:spacing w:after="0"/>
              <w:jc w:val="left"/>
            </w:pPr>
            <w:r>
              <w:rPr>
                <w:sz w:val="16"/>
              </w:rPr>
              <w:t>2029-05-01</w:t>
            </w:r>
          </w:p>
        </w:tc>
        <w:tc>
          <w:tcPr>
            <w:tcW w:type="dxa" w:w="1049"/>
          </w:tcPr>
          <w:p>
            <w:pPr>
              <w:spacing w:after="0"/>
              <w:jc w:val="right"/>
            </w:pPr>
            <w:r>
              <w:rPr>
                <w:sz w:val="16"/>
              </w:rPr>
              <w:t>944</w:t>
            </w:r>
          </w:p>
        </w:tc>
      </w:tr>
      <w:tr>
        <w:trPr>
          <w:cantSplit/>
        </w:trPr>
        <w:tc>
          <w:tcPr>
            <w:tcW w:type="dxa" w:w="1950"/>
          </w:tcPr>
          <w:p>
            <w:pPr>
              <w:spacing w:after="0"/>
              <w:jc w:val="left"/>
            </w:pPr>
            <w:r>
              <w:rPr>
                <w:sz w:val="16"/>
              </w:rPr>
              <w:t>Oak Ridge North city</w:t>
            </w:r>
          </w:p>
        </w:tc>
        <w:tc>
          <w:tcPr>
            <w:tcW w:type="dxa" w:w="1636"/>
          </w:tcPr>
          <w:p>
            <w:pPr>
              <w:spacing w:after="0"/>
              <w:jc w:val="left"/>
            </w:pPr>
            <w:r>
              <w:rPr>
                <w:sz w:val="16"/>
              </w:rPr>
              <w:t>City</w:t>
            </w:r>
          </w:p>
        </w:tc>
        <w:tc>
          <w:tcPr>
            <w:tcW w:type="dxa" w:w="3103"/>
          </w:tcPr>
          <w:p>
            <w:pPr>
              <w:spacing w:after="0"/>
              <w:jc w:val="left"/>
            </w:pPr>
            <w:r>
              <w:rPr>
                <w:sz w:val="16"/>
              </w:rPr>
              <w:t>Approved, expires 2029-05-01</w:t>
            </w:r>
          </w:p>
        </w:tc>
        <w:tc>
          <w:tcPr>
            <w:tcW w:type="dxa" w:w="3941"/>
          </w:tcPr>
          <w:p>
            <w:pPr>
              <w:spacing w:after="0"/>
              <w:jc w:val="left"/>
            </w:pPr>
            <w:r>
              <w:rPr>
                <w:sz w:val="16"/>
              </w:rPr>
              <w:t>Montgomery County (FEMA plan 109183)</w:t>
            </w:r>
          </w:p>
        </w:tc>
        <w:tc>
          <w:tcPr>
            <w:tcW w:type="dxa" w:w="1217"/>
          </w:tcPr>
          <w:p>
            <w:pPr>
              <w:spacing w:after="0"/>
              <w:jc w:val="left"/>
            </w:pPr>
            <w:r>
              <w:rPr>
                <w:sz w:val="16"/>
              </w:rPr>
              <w:t>2024-05-02</w:t>
            </w:r>
          </w:p>
        </w:tc>
        <w:tc>
          <w:tcPr>
            <w:tcW w:type="dxa" w:w="1217"/>
          </w:tcPr>
          <w:p>
            <w:pPr>
              <w:spacing w:after="0"/>
              <w:jc w:val="left"/>
            </w:pPr>
            <w:r>
              <w:rPr>
                <w:sz w:val="16"/>
              </w:rPr>
              <w:t>2029-05-01</w:t>
            </w:r>
          </w:p>
        </w:tc>
        <w:tc>
          <w:tcPr>
            <w:tcW w:type="dxa" w:w="1049"/>
          </w:tcPr>
          <w:p>
            <w:pPr>
              <w:spacing w:after="0"/>
              <w:jc w:val="right"/>
            </w:pPr>
            <w:r>
              <w:rPr>
                <w:sz w:val="16"/>
              </w:rPr>
              <w:t>944</w:t>
            </w:r>
          </w:p>
        </w:tc>
      </w:tr>
      <w:tr>
        <w:trPr>
          <w:cantSplit/>
        </w:trPr>
        <w:tc>
          <w:tcPr>
            <w:tcW w:type="dxa" w:w="1950"/>
          </w:tcPr>
          <w:p>
            <w:pPr>
              <w:spacing w:after="0"/>
              <w:jc w:val="left"/>
            </w:pPr>
            <w:r>
              <w:rPr>
                <w:sz w:val="16"/>
              </w:rPr>
              <w:t>Panorama Village city</w:t>
            </w:r>
          </w:p>
        </w:tc>
        <w:tc>
          <w:tcPr>
            <w:tcW w:type="dxa" w:w="1636"/>
          </w:tcPr>
          <w:p>
            <w:pPr>
              <w:spacing w:after="0"/>
              <w:jc w:val="left"/>
            </w:pPr>
            <w:r>
              <w:rPr>
                <w:sz w:val="16"/>
              </w:rPr>
              <w:t>City</w:t>
            </w:r>
          </w:p>
        </w:tc>
        <w:tc>
          <w:tcPr>
            <w:tcW w:type="dxa" w:w="3103"/>
          </w:tcPr>
          <w:p>
            <w:pPr>
              <w:spacing w:after="0"/>
              <w:jc w:val="left"/>
            </w:pPr>
            <w:r>
              <w:rPr>
                <w:sz w:val="16"/>
              </w:rPr>
              <w:t>Approved, expires 2029-05-01</w:t>
            </w:r>
          </w:p>
        </w:tc>
        <w:tc>
          <w:tcPr>
            <w:tcW w:type="dxa" w:w="3941"/>
          </w:tcPr>
          <w:p>
            <w:pPr>
              <w:spacing w:after="0"/>
              <w:jc w:val="left"/>
            </w:pPr>
            <w:r>
              <w:rPr>
                <w:sz w:val="16"/>
              </w:rPr>
              <w:t>Montgomery County (FEMA plan 109183)</w:t>
            </w:r>
          </w:p>
        </w:tc>
        <w:tc>
          <w:tcPr>
            <w:tcW w:type="dxa" w:w="1217"/>
          </w:tcPr>
          <w:p>
            <w:pPr>
              <w:spacing w:after="0"/>
              <w:jc w:val="left"/>
            </w:pPr>
            <w:r>
              <w:rPr>
                <w:sz w:val="16"/>
              </w:rPr>
              <w:t>2024-05-02</w:t>
            </w:r>
          </w:p>
        </w:tc>
        <w:tc>
          <w:tcPr>
            <w:tcW w:type="dxa" w:w="1217"/>
          </w:tcPr>
          <w:p>
            <w:pPr>
              <w:spacing w:after="0"/>
              <w:jc w:val="left"/>
            </w:pPr>
            <w:r>
              <w:rPr>
                <w:sz w:val="16"/>
              </w:rPr>
              <w:t>2029-05-01</w:t>
            </w:r>
          </w:p>
        </w:tc>
        <w:tc>
          <w:tcPr>
            <w:tcW w:type="dxa" w:w="1049"/>
          </w:tcPr>
          <w:p>
            <w:pPr>
              <w:spacing w:after="0"/>
              <w:jc w:val="right"/>
            </w:pPr>
            <w:r>
              <w:rPr>
                <w:sz w:val="16"/>
              </w:rPr>
              <w:t>944</w:t>
            </w:r>
          </w:p>
        </w:tc>
      </w:tr>
      <w:tr>
        <w:trPr>
          <w:cantSplit/>
        </w:trPr>
        <w:tc>
          <w:tcPr>
            <w:tcW w:type="dxa" w:w="1950"/>
          </w:tcPr>
          <w:p>
            <w:pPr>
              <w:spacing w:after="0"/>
              <w:jc w:val="left"/>
            </w:pPr>
            <w:r>
              <w:rPr>
                <w:sz w:val="16"/>
              </w:rPr>
              <w:t>Patton Village city</w:t>
            </w:r>
          </w:p>
        </w:tc>
        <w:tc>
          <w:tcPr>
            <w:tcW w:type="dxa" w:w="1636"/>
          </w:tcPr>
          <w:p>
            <w:pPr>
              <w:spacing w:after="0"/>
              <w:jc w:val="left"/>
            </w:pPr>
            <w:r>
              <w:rPr>
                <w:sz w:val="16"/>
              </w:rPr>
              <w:t>City</w:t>
            </w:r>
          </w:p>
        </w:tc>
        <w:tc>
          <w:tcPr>
            <w:tcW w:type="dxa" w:w="3103"/>
          </w:tcPr>
          <w:p>
            <w:pPr>
              <w:spacing w:after="0"/>
              <w:jc w:val="left"/>
            </w:pPr>
            <w:r>
              <w:rPr>
                <w:sz w:val="16"/>
              </w:rPr>
              <w:t>Approved, expires 2029-05-01</w:t>
            </w:r>
          </w:p>
        </w:tc>
        <w:tc>
          <w:tcPr>
            <w:tcW w:type="dxa" w:w="3941"/>
          </w:tcPr>
          <w:p>
            <w:pPr>
              <w:spacing w:after="0"/>
              <w:jc w:val="left"/>
            </w:pPr>
            <w:r>
              <w:rPr>
                <w:sz w:val="16"/>
              </w:rPr>
              <w:t>Montgomery County (FEMA plan 109183)</w:t>
            </w:r>
          </w:p>
        </w:tc>
        <w:tc>
          <w:tcPr>
            <w:tcW w:type="dxa" w:w="1217"/>
          </w:tcPr>
          <w:p>
            <w:pPr>
              <w:spacing w:after="0"/>
              <w:jc w:val="left"/>
            </w:pPr>
            <w:r>
              <w:rPr>
                <w:sz w:val="16"/>
              </w:rPr>
              <w:t>2024-05-02</w:t>
            </w:r>
          </w:p>
        </w:tc>
        <w:tc>
          <w:tcPr>
            <w:tcW w:type="dxa" w:w="1217"/>
          </w:tcPr>
          <w:p>
            <w:pPr>
              <w:spacing w:after="0"/>
              <w:jc w:val="left"/>
            </w:pPr>
            <w:r>
              <w:rPr>
                <w:sz w:val="16"/>
              </w:rPr>
              <w:t>2029-05-01</w:t>
            </w:r>
          </w:p>
        </w:tc>
        <w:tc>
          <w:tcPr>
            <w:tcW w:type="dxa" w:w="1049"/>
          </w:tcPr>
          <w:p>
            <w:pPr>
              <w:spacing w:after="0"/>
              <w:jc w:val="right"/>
            </w:pPr>
            <w:r>
              <w:rPr>
                <w:sz w:val="16"/>
              </w:rPr>
              <w:t>944</w:t>
            </w:r>
          </w:p>
        </w:tc>
      </w:tr>
      <w:tr>
        <w:trPr>
          <w:cantSplit/>
        </w:trPr>
        <w:tc>
          <w:tcPr>
            <w:tcW w:type="dxa" w:w="1950"/>
          </w:tcPr>
          <w:p>
            <w:pPr>
              <w:spacing w:after="0"/>
              <w:jc w:val="left"/>
            </w:pPr>
            <w:r>
              <w:rPr>
                <w:sz w:val="16"/>
              </w:rPr>
              <w:t>Roman Forest city</w:t>
            </w:r>
          </w:p>
        </w:tc>
        <w:tc>
          <w:tcPr>
            <w:tcW w:type="dxa" w:w="1636"/>
          </w:tcPr>
          <w:p>
            <w:pPr>
              <w:spacing w:after="0"/>
              <w:jc w:val="left"/>
            </w:pPr>
            <w:r>
              <w:rPr>
                <w:sz w:val="16"/>
              </w:rPr>
              <w:t>City</w:t>
            </w:r>
          </w:p>
        </w:tc>
        <w:tc>
          <w:tcPr>
            <w:tcW w:type="dxa" w:w="3103"/>
          </w:tcPr>
          <w:p>
            <w:pPr>
              <w:spacing w:after="0"/>
              <w:jc w:val="left"/>
            </w:pPr>
            <w:r>
              <w:rPr>
                <w:sz w:val="16"/>
              </w:rPr>
              <w:t>Approved, expires 2029-05-01</w:t>
            </w:r>
          </w:p>
        </w:tc>
        <w:tc>
          <w:tcPr>
            <w:tcW w:type="dxa" w:w="3941"/>
          </w:tcPr>
          <w:p>
            <w:pPr>
              <w:spacing w:after="0"/>
              <w:jc w:val="left"/>
            </w:pPr>
            <w:r>
              <w:rPr>
                <w:sz w:val="16"/>
              </w:rPr>
              <w:t>Montgomery County (FEMA plan 109183)</w:t>
            </w:r>
          </w:p>
        </w:tc>
        <w:tc>
          <w:tcPr>
            <w:tcW w:type="dxa" w:w="1217"/>
          </w:tcPr>
          <w:p>
            <w:pPr>
              <w:spacing w:after="0"/>
              <w:jc w:val="left"/>
            </w:pPr>
            <w:r>
              <w:rPr>
                <w:sz w:val="16"/>
              </w:rPr>
              <w:t>2024-05-02</w:t>
            </w:r>
          </w:p>
        </w:tc>
        <w:tc>
          <w:tcPr>
            <w:tcW w:type="dxa" w:w="1217"/>
          </w:tcPr>
          <w:p>
            <w:pPr>
              <w:spacing w:after="0"/>
              <w:jc w:val="left"/>
            </w:pPr>
            <w:r>
              <w:rPr>
                <w:sz w:val="16"/>
              </w:rPr>
              <w:t>2029-05-01</w:t>
            </w:r>
          </w:p>
        </w:tc>
        <w:tc>
          <w:tcPr>
            <w:tcW w:type="dxa" w:w="1049"/>
          </w:tcPr>
          <w:p>
            <w:pPr>
              <w:spacing w:after="0"/>
              <w:jc w:val="right"/>
            </w:pPr>
            <w:r>
              <w:rPr>
                <w:sz w:val="16"/>
              </w:rPr>
              <w:t>944</w:t>
            </w:r>
          </w:p>
        </w:tc>
      </w:tr>
      <w:tr>
        <w:trPr>
          <w:cantSplit/>
        </w:trPr>
        <w:tc>
          <w:tcPr>
            <w:tcW w:type="dxa" w:w="1950"/>
          </w:tcPr>
          <w:p>
            <w:pPr>
              <w:spacing w:after="0"/>
              <w:jc w:val="left"/>
            </w:pPr>
            <w:r>
              <w:rPr>
                <w:sz w:val="16"/>
              </w:rPr>
              <w:t>Shenandoah city</w:t>
            </w:r>
          </w:p>
        </w:tc>
        <w:tc>
          <w:tcPr>
            <w:tcW w:type="dxa" w:w="1636"/>
          </w:tcPr>
          <w:p>
            <w:pPr>
              <w:spacing w:after="0"/>
              <w:jc w:val="left"/>
            </w:pPr>
            <w:r>
              <w:rPr>
                <w:sz w:val="16"/>
              </w:rPr>
              <w:t>City</w:t>
            </w:r>
          </w:p>
        </w:tc>
        <w:tc>
          <w:tcPr>
            <w:tcW w:type="dxa" w:w="3103"/>
          </w:tcPr>
          <w:p>
            <w:pPr>
              <w:spacing w:after="0"/>
              <w:jc w:val="left"/>
            </w:pPr>
            <w:r>
              <w:rPr>
                <w:sz w:val="16"/>
              </w:rPr>
              <w:t>Approved, expires 2029-05-01</w:t>
            </w:r>
          </w:p>
        </w:tc>
        <w:tc>
          <w:tcPr>
            <w:tcW w:type="dxa" w:w="3941"/>
          </w:tcPr>
          <w:p>
            <w:pPr>
              <w:spacing w:after="0"/>
              <w:jc w:val="left"/>
            </w:pPr>
            <w:r>
              <w:rPr>
                <w:sz w:val="16"/>
              </w:rPr>
              <w:t>Montgomery County (FEMA plan 109183)</w:t>
            </w:r>
          </w:p>
        </w:tc>
        <w:tc>
          <w:tcPr>
            <w:tcW w:type="dxa" w:w="1217"/>
          </w:tcPr>
          <w:p>
            <w:pPr>
              <w:spacing w:after="0"/>
              <w:jc w:val="left"/>
            </w:pPr>
            <w:r>
              <w:rPr>
                <w:sz w:val="16"/>
              </w:rPr>
              <w:t>2024-05-02</w:t>
            </w:r>
          </w:p>
        </w:tc>
        <w:tc>
          <w:tcPr>
            <w:tcW w:type="dxa" w:w="1217"/>
          </w:tcPr>
          <w:p>
            <w:pPr>
              <w:spacing w:after="0"/>
              <w:jc w:val="left"/>
            </w:pPr>
            <w:r>
              <w:rPr>
                <w:sz w:val="16"/>
              </w:rPr>
              <w:t>2029-05-01</w:t>
            </w:r>
          </w:p>
        </w:tc>
        <w:tc>
          <w:tcPr>
            <w:tcW w:type="dxa" w:w="1049"/>
          </w:tcPr>
          <w:p>
            <w:pPr>
              <w:spacing w:after="0"/>
              <w:jc w:val="right"/>
            </w:pPr>
            <w:r>
              <w:rPr>
                <w:sz w:val="16"/>
              </w:rPr>
              <w:t>944</w:t>
            </w:r>
          </w:p>
        </w:tc>
      </w:tr>
      <w:tr>
        <w:trPr>
          <w:cantSplit/>
        </w:trPr>
        <w:tc>
          <w:tcPr>
            <w:tcW w:type="dxa" w:w="1950"/>
          </w:tcPr>
          <w:p>
            <w:pPr>
              <w:spacing w:after="0"/>
              <w:jc w:val="left"/>
            </w:pPr>
            <w:r>
              <w:rPr>
                <w:sz w:val="16"/>
              </w:rPr>
              <w:t>Splendora city</w:t>
            </w:r>
          </w:p>
        </w:tc>
        <w:tc>
          <w:tcPr>
            <w:tcW w:type="dxa" w:w="1636"/>
          </w:tcPr>
          <w:p>
            <w:pPr>
              <w:spacing w:after="0"/>
              <w:jc w:val="left"/>
            </w:pPr>
            <w:r>
              <w:rPr>
                <w:sz w:val="16"/>
              </w:rPr>
              <w:t>City</w:t>
            </w:r>
          </w:p>
        </w:tc>
        <w:tc>
          <w:tcPr>
            <w:tcW w:type="dxa" w:w="3103"/>
          </w:tcPr>
          <w:p>
            <w:pPr>
              <w:spacing w:after="0"/>
              <w:jc w:val="left"/>
            </w:pPr>
            <w:r>
              <w:rPr>
                <w:sz w:val="16"/>
              </w:rPr>
              <w:t>Approved, expires 2029-05-01</w:t>
            </w:r>
          </w:p>
        </w:tc>
        <w:tc>
          <w:tcPr>
            <w:tcW w:type="dxa" w:w="3941"/>
          </w:tcPr>
          <w:p>
            <w:pPr>
              <w:spacing w:after="0"/>
              <w:jc w:val="left"/>
            </w:pPr>
            <w:r>
              <w:rPr>
                <w:sz w:val="16"/>
              </w:rPr>
              <w:t>Montgomery County (FEMA plan 109183)</w:t>
            </w:r>
          </w:p>
        </w:tc>
        <w:tc>
          <w:tcPr>
            <w:tcW w:type="dxa" w:w="1217"/>
          </w:tcPr>
          <w:p>
            <w:pPr>
              <w:spacing w:after="0"/>
              <w:jc w:val="left"/>
            </w:pPr>
            <w:r>
              <w:rPr>
                <w:sz w:val="16"/>
              </w:rPr>
              <w:t>2024-05-02</w:t>
            </w:r>
          </w:p>
        </w:tc>
        <w:tc>
          <w:tcPr>
            <w:tcW w:type="dxa" w:w="1217"/>
          </w:tcPr>
          <w:p>
            <w:pPr>
              <w:spacing w:after="0"/>
              <w:jc w:val="left"/>
            </w:pPr>
            <w:r>
              <w:rPr>
                <w:sz w:val="16"/>
              </w:rPr>
              <w:t>2029-05-01</w:t>
            </w:r>
          </w:p>
        </w:tc>
        <w:tc>
          <w:tcPr>
            <w:tcW w:type="dxa" w:w="1049"/>
          </w:tcPr>
          <w:p>
            <w:pPr>
              <w:spacing w:after="0"/>
              <w:jc w:val="right"/>
            </w:pPr>
            <w:r>
              <w:rPr>
                <w:sz w:val="16"/>
              </w:rPr>
              <w:t>944</w:t>
            </w:r>
          </w:p>
        </w:tc>
      </w:tr>
      <w:tr>
        <w:trPr>
          <w:cantSplit/>
        </w:trPr>
        <w:tc>
          <w:tcPr>
            <w:tcW w:type="dxa" w:w="1950"/>
          </w:tcPr>
          <w:p>
            <w:pPr>
              <w:spacing w:after="0"/>
              <w:jc w:val="left"/>
            </w:pPr>
            <w:r>
              <w:rPr>
                <w:sz w:val="16"/>
              </w:rPr>
              <w:t>Stagecoach town</w:t>
            </w:r>
          </w:p>
        </w:tc>
        <w:tc>
          <w:tcPr>
            <w:tcW w:type="dxa" w:w="1636"/>
          </w:tcPr>
          <w:p>
            <w:pPr>
              <w:spacing w:after="0"/>
              <w:jc w:val="left"/>
            </w:pPr>
            <w:r>
              <w:rPr>
                <w:sz w:val="16"/>
              </w:rPr>
              <w:t>Town</w:t>
            </w:r>
          </w:p>
        </w:tc>
        <w:tc>
          <w:tcPr>
            <w:tcW w:type="dxa" w:w="3103"/>
          </w:tcPr>
          <w:p>
            <w:pPr>
              <w:spacing w:after="0"/>
              <w:jc w:val="left"/>
            </w:pPr>
            <w:r>
              <w:rPr>
                <w:sz w:val="16"/>
              </w:rPr>
              <w:t>Approved, expires 2029-05-01</w:t>
            </w:r>
          </w:p>
        </w:tc>
        <w:tc>
          <w:tcPr>
            <w:tcW w:type="dxa" w:w="3941"/>
          </w:tcPr>
          <w:p>
            <w:pPr>
              <w:spacing w:after="0"/>
              <w:jc w:val="left"/>
            </w:pPr>
            <w:r>
              <w:rPr>
                <w:sz w:val="16"/>
              </w:rPr>
              <w:t>Montgomery County (FEMA plan 109183)</w:t>
            </w:r>
          </w:p>
        </w:tc>
        <w:tc>
          <w:tcPr>
            <w:tcW w:type="dxa" w:w="1217"/>
          </w:tcPr>
          <w:p>
            <w:pPr>
              <w:spacing w:after="0"/>
              <w:jc w:val="left"/>
            </w:pPr>
            <w:r>
              <w:rPr>
                <w:sz w:val="16"/>
              </w:rPr>
              <w:t>2024-05-02</w:t>
            </w:r>
          </w:p>
        </w:tc>
        <w:tc>
          <w:tcPr>
            <w:tcW w:type="dxa" w:w="1217"/>
          </w:tcPr>
          <w:p>
            <w:pPr>
              <w:spacing w:after="0"/>
              <w:jc w:val="left"/>
            </w:pPr>
            <w:r>
              <w:rPr>
                <w:sz w:val="16"/>
              </w:rPr>
              <w:t>2029-05-01</w:t>
            </w:r>
          </w:p>
        </w:tc>
        <w:tc>
          <w:tcPr>
            <w:tcW w:type="dxa" w:w="1049"/>
          </w:tcPr>
          <w:p>
            <w:pPr>
              <w:spacing w:after="0"/>
              <w:jc w:val="right"/>
            </w:pPr>
            <w:r>
              <w:rPr>
                <w:sz w:val="16"/>
              </w:rPr>
              <w:t>944</w:t>
            </w:r>
          </w:p>
        </w:tc>
      </w:tr>
      <w:tr>
        <w:trPr>
          <w:cantSplit/>
        </w:trPr>
        <w:tc>
          <w:tcPr>
            <w:tcW w:type="dxa" w:w="1950"/>
          </w:tcPr>
          <w:p>
            <w:pPr>
              <w:spacing w:after="0"/>
              <w:jc w:val="left"/>
            </w:pPr>
            <w:r>
              <w:rPr>
                <w:sz w:val="16"/>
              </w:rPr>
              <w:t>The Woodlands CDP</w:t>
            </w:r>
          </w:p>
        </w:tc>
        <w:tc>
          <w:tcPr>
            <w:tcW w:type="dxa" w:w="1636"/>
          </w:tcPr>
          <w:p>
            <w:pPr>
              <w:spacing w:after="0"/>
              <w:jc w:val="left"/>
            </w:pPr>
            <w:r>
              <w:rPr>
                <w:sz w:val="16"/>
              </w:rPr>
              <w:t>Unincorporated</w:t>
            </w:r>
          </w:p>
        </w:tc>
        <w:tc>
          <w:tcPr>
            <w:tcW w:type="dxa" w:w="3103"/>
          </w:tcPr>
          <w:p>
            <w:pPr>
              <w:spacing w:after="0"/>
              <w:jc w:val="left"/>
            </w:pPr>
            <w:r>
              <w:rPr>
                <w:sz w:val="16"/>
              </w:rPr>
              <w:t>Approved, expires 2029-05-01</w:t>
            </w:r>
          </w:p>
        </w:tc>
        <w:tc>
          <w:tcPr>
            <w:tcW w:type="dxa" w:w="3941"/>
          </w:tcPr>
          <w:p>
            <w:pPr>
              <w:spacing w:after="0"/>
              <w:jc w:val="left"/>
            </w:pPr>
            <w:r>
              <w:rPr>
                <w:sz w:val="16"/>
              </w:rPr>
              <w:t>Montgomery County (FEMA plan 109183)</w:t>
            </w:r>
          </w:p>
        </w:tc>
        <w:tc>
          <w:tcPr>
            <w:tcW w:type="dxa" w:w="1217"/>
          </w:tcPr>
          <w:p>
            <w:pPr>
              <w:spacing w:after="0"/>
              <w:jc w:val="left"/>
            </w:pPr>
            <w:r>
              <w:rPr>
                <w:sz w:val="16"/>
              </w:rPr>
              <w:t>2024-05-02</w:t>
            </w:r>
          </w:p>
        </w:tc>
        <w:tc>
          <w:tcPr>
            <w:tcW w:type="dxa" w:w="1217"/>
          </w:tcPr>
          <w:p>
            <w:pPr>
              <w:spacing w:after="0"/>
              <w:jc w:val="left"/>
            </w:pPr>
            <w:r>
              <w:rPr>
                <w:sz w:val="16"/>
              </w:rPr>
              <w:t>2029-05-01</w:t>
            </w:r>
          </w:p>
        </w:tc>
        <w:tc>
          <w:tcPr>
            <w:tcW w:type="dxa" w:w="1049"/>
          </w:tcPr>
          <w:p>
            <w:pPr>
              <w:spacing w:after="0"/>
              <w:jc w:val="right"/>
            </w:pPr>
            <w:r>
              <w:rPr>
                <w:sz w:val="16"/>
              </w:rPr>
              <w:t>944</w:t>
            </w:r>
          </w:p>
        </w:tc>
      </w:tr>
      <w:tr>
        <w:trPr>
          <w:cantSplit/>
        </w:trPr>
        <w:tc>
          <w:tcPr>
            <w:tcW w:type="dxa" w:w="1950"/>
          </w:tcPr>
          <w:p>
            <w:pPr>
              <w:spacing w:after="0"/>
              <w:jc w:val="left"/>
            </w:pPr>
            <w:r>
              <w:rPr>
                <w:sz w:val="16"/>
              </w:rPr>
              <w:t>Willis city</w:t>
            </w:r>
          </w:p>
        </w:tc>
        <w:tc>
          <w:tcPr>
            <w:tcW w:type="dxa" w:w="1636"/>
          </w:tcPr>
          <w:p>
            <w:pPr>
              <w:spacing w:after="0"/>
              <w:jc w:val="left"/>
            </w:pPr>
            <w:r>
              <w:rPr>
                <w:sz w:val="16"/>
              </w:rPr>
              <w:t>City</w:t>
            </w:r>
          </w:p>
        </w:tc>
        <w:tc>
          <w:tcPr>
            <w:tcW w:type="dxa" w:w="3103"/>
          </w:tcPr>
          <w:p>
            <w:pPr>
              <w:spacing w:after="0"/>
              <w:jc w:val="left"/>
            </w:pPr>
            <w:r>
              <w:rPr>
                <w:sz w:val="16"/>
              </w:rPr>
              <w:t>Approved, expires 2029-05-01</w:t>
            </w:r>
          </w:p>
        </w:tc>
        <w:tc>
          <w:tcPr>
            <w:tcW w:type="dxa" w:w="3941"/>
          </w:tcPr>
          <w:p>
            <w:pPr>
              <w:spacing w:after="0"/>
              <w:jc w:val="left"/>
            </w:pPr>
            <w:r>
              <w:rPr>
                <w:sz w:val="16"/>
              </w:rPr>
              <w:t>Montgomery County (FEMA plan 109183)</w:t>
            </w:r>
          </w:p>
        </w:tc>
        <w:tc>
          <w:tcPr>
            <w:tcW w:type="dxa" w:w="1217"/>
          </w:tcPr>
          <w:p>
            <w:pPr>
              <w:spacing w:after="0"/>
              <w:jc w:val="left"/>
            </w:pPr>
            <w:r>
              <w:rPr>
                <w:sz w:val="16"/>
              </w:rPr>
              <w:t>2024-05-02</w:t>
            </w:r>
          </w:p>
        </w:tc>
        <w:tc>
          <w:tcPr>
            <w:tcW w:type="dxa" w:w="1217"/>
          </w:tcPr>
          <w:p>
            <w:pPr>
              <w:spacing w:after="0"/>
              <w:jc w:val="left"/>
            </w:pPr>
            <w:r>
              <w:rPr>
                <w:sz w:val="16"/>
              </w:rPr>
              <w:t>2029-05-01</w:t>
            </w:r>
          </w:p>
        </w:tc>
        <w:tc>
          <w:tcPr>
            <w:tcW w:type="dxa" w:w="1049"/>
          </w:tcPr>
          <w:p>
            <w:pPr>
              <w:spacing w:after="0"/>
              <w:jc w:val="right"/>
            </w:pPr>
            <w:r>
              <w:rPr>
                <w:sz w:val="16"/>
              </w:rPr>
              <w:t>944</w:t>
            </w:r>
          </w:p>
        </w:tc>
      </w:tr>
      <w:tr>
        <w:trPr>
          <w:cantSplit/>
        </w:trPr>
        <w:tc>
          <w:tcPr>
            <w:tcW w:type="dxa" w:w="1950"/>
          </w:tcPr>
          <w:p>
            <w:pPr>
              <w:spacing w:after="0"/>
              <w:jc w:val="left"/>
            </w:pPr>
            <w:r>
              <w:rPr>
                <w:sz w:val="16"/>
              </w:rPr>
              <w:t>Woodbranch city</w:t>
            </w:r>
          </w:p>
        </w:tc>
        <w:tc>
          <w:tcPr>
            <w:tcW w:type="dxa" w:w="1636"/>
          </w:tcPr>
          <w:p>
            <w:pPr>
              <w:spacing w:after="0"/>
              <w:jc w:val="left"/>
            </w:pPr>
            <w:r>
              <w:rPr>
                <w:sz w:val="16"/>
              </w:rPr>
              <w:t>City</w:t>
            </w:r>
          </w:p>
        </w:tc>
        <w:tc>
          <w:tcPr>
            <w:tcW w:type="dxa" w:w="3103"/>
          </w:tcPr>
          <w:p>
            <w:pPr>
              <w:spacing w:after="0"/>
              <w:jc w:val="left"/>
            </w:pPr>
            <w:r>
              <w:rPr>
                <w:sz w:val="16"/>
              </w:rPr>
              <w:t>Approved, expires 2029-05-01</w:t>
            </w:r>
          </w:p>
        </w:tc>
        <w:tc>
          <w:tcPr>
            <w:tcW w:type="dxa" w:w="3941"/>
          </w:tcPr>
          <w:p>
            <w:pPr>
              <w:spacing w:after="0"/>
              <w:jc w:val="left"/>
            </w:pPr>
            <w:r>
              <w:rPr>
                <w:sz w:val="16"/>
              </w:rPr>
              <w:t>Montgomery County (FEMA plan 109183)</w:t>
            </w:r>
          </w:p>
        </w:tc>
        <w:tc>
          <w:tcPr>
            <w:tcW w:type="dxa" w:w="1217"/>
          </w:tcPr>
          <w:p>
            <w:pPr>
              <w:spacing w:after="0"/>
              <w:jc w:val="left"/>
            </w:pPr>
            <w:r>
              <w:rPr>
                <w:sz w:val="16"/>
              </w:rPr>
              <w:t>2024-05-02</w:t>
            </w:r>
          </w:p>
        </w:tc>
        <w:tc>
          <w:tcPr>
            <w:tcW w:type="dxa" w:w="1217"/>
          </w:tcPr>
          <w:p>
            <w:pPr>
              <w:spacing w:after="0"/>
              <w:jc w:val="left"/>
            </w:pPr>
            <w:r>
              <w:rPr>
                <w:sz w:val="16"/>
              </w:rPr>
              <w:t>2029-05-01</w:t>
            </w:r>
          </w:p>
        </w:tc>
        <w:tc>
          <w:tcPr>
            <w:tcW w:type="dxa" w:w="1049"/>
          </w:tcPr>
          <w:p>
            <w:pPr>
              <w:spacing w:after="0"/>
              <w:jc w:val="right"/>
            </w:pPr>
            <w:r>
              <w:rPr>
                <w:sz w:val="16"/>
              </w:rPr>
              <w:t>944</w:t>
            </w:r>
          </w:p>
        </w:tc>
      </w:tr>
      <w:tr>
        <w:trPr>
          <w:cantSplit/>
        </w:trPr>
        <w:tc>
          <w:tcPr>
            <w:tcW w:type="dxa" w:w="1950"/>
          </w:tcPr>
          <w:p>
            <w:pPr>
              <w:spacing w:after="0"/>
              <w:jc w:val="left"/>
            </w:pPr>
            <w:r>
              <w:rPr>
                <w:sz w:val="16"/>
              </w:rPr>
              <w:t>Woodloch town</w:t>
            </w:r>
          </w:p>
        </w:tc>
        <w:tc>
          <w:tcPr>
            <w:tcW w:type="dxa" w:w="1636"/>
          </w:tcPr>
          <w:p>
            <w:pPr>
              <w:spacing w:after="0"/>
              <w:jc w:val="left"/>
            </w:pPr>
            <w:r>
              <w:rPr>
                <w:sz w:val="16"/>
              </w:rPr>
              <w:t>Town</w:t>
            </w:r>
          </w:p>
        </w:tc>
        <w:tc>
          <w:tcPr>
            <w:tcW w:type="dxa" w:w="3103"/>
          </w:tcPr>
          <w:p>
            <w:pPr>
              <w:spacing w:after="0"/>
              <w:jc w:val="left"/>
            </w:pPr>
            <w:r>
              <w:rPr>
                <w:sz w:val="16"/>
              </w:rPr>
              <w:t>Approved, expires 2029-05-01</w:t>
            </w:r>
          </w:p>
        </w:tc>
        <w:tc>
          <w:tcPr>
            <w:tcW w:type="dxa" w:w="3941"/>
          </w:tcPr>
          <w:p>
            <w:pPr>
              <w:spacing w:after="0"/>
              <w:jc w:val="left"/>
            </w:pPr>
            <w:r>
              <w:rPr>
                <w:sz w:val="16"/>
              </w:rPr>
              <w:t>Montgomery County (FEMA plan 109183)</w:t>
            </w:r>
          </w:p>
        </w:tc>
        <w:tc>
          <w:tcPr>
            <w:tcW w:type="dxa" w:w="1217"/>
          </w:tcPr>
          <w:p>
            <w:pPr>
              <w:spacing w:after="0"/>
              <w:jc w:val="left"/>
            </w:pPr>
            <w:r>
              <w:rPr>
                <w:sz w:val="16"/>
              </w:rPr>
              <w:t>2024-05-02</w:t>
            </w:r>
          </w:p>
        </w:tc>
        <w:tc>
          <w:tcPr>
            <w:tcW w:type="dxa" w:w="1217"/>
          </w:tcPr>
          <w:p>
            <w:pPr>
              <w:spacing w:after="0"/>
              <w:jc w:val="left"/>
            </w:pPr>
            <w:r>
              <w:rPr>
                <w:sz w:val="16"/>
              </w:rPr>
              <w:t>2029-05-01</w:t>
            </w:r>
          </w:p>
        </w:tc>
        <w:tc>
          <w:tcPr>
            <w:tcW w:type="dxa" w:w="1049"/>
          </w:tcPr>
          <w:p>
            <w:pPr>
              <w:spacing w:after="0"/>
              <w:jc w:val="right"/>
            </w:pPr>
            <w:r>
              <w:rPr>
                <w:sz w:val="16"/>
              </w:rPr>
              <w:t>944</w:t>
            </w:r>
          </w:p>
        </w:tc>
      </w:tr>
      <w:tr>
        <w:trPr>
          <w:cantSplit/>
        </w:trPr>
        <w:tc>
          <w:tcPr>
            <w:tcW w:type="dxa" w:w="1950"/>
          </w:tcPr>
          <w:p>
            <w:pPr>
              <w:spacing w:after="0"/>
              <w:jc w:val="left"/>
            </w:pPr>
            <w:r>
              <w:rPr>
                <w:sz w:val="16"/>
              </w:rPr>
              <w:t>San Jacinto River Authority</w:t>
            </w:r>
          </w:p>
        </w:tc>
        <w:tc>
          <w:tcPr>
            <w:tcW w:type="dxa" w:w="1636"/>
          </w:tcPr>
          <w:p>
            <w:pPr>
              <w:spacing w:after="0"/>
              <w:jc w:val="left"/>
            </w:pPr>
            <w:r>
              <w:rPr>
                <w:sz w:val="16"/>
              </w:rPr>
              <w:t>Flood Control District</w:t>
            </w:r>
          </w:p>
        </w:tc>
        <w:tc>
          <w:tcPr>
            <w:tcW w:type="dxa" w:w="3103"/>
          </w:tcPr>
          <w:p>
            <w:pPr>
              <w:spacing w:after="0"/>
              <w:jc w:val="left"/>
            </w:pPr>
            <w:r>
              <w:rPr>
                <w:sz w:val="16"/>
              </w:rPr>
              <w:t>Approved, expires 2030-04-08</w:t>
            </w:r>
          </w:p>
        </w:tc>
        <w:tc>
          <w:tcPr>
            <w:tcW w:type="dxa" w:w="3941"/>
          </w:tcPr>
          <w:p>
            <w:pPr>
              <w:spacing w:after="0"/>
              <w:jc w:val="left"/>
            </w:pPr>
            <w:r>
              <w:rPr>
                <w:sz w:val="16"/>
              </w:rPr>
              <w:t>Waller County (FEMA plan 110285)</w:t>
            </w:r>
          </w:p>
        </w:tc>
        <w:tc>
          <w:tcPr>
            <w:tcW w:type="dxa" w:w="1217"/>
          </w:tcPr>
          <w:p>
            <w:pPr>
              <w:spacing w:after="0"/>
              <w:jc w:val="left"/>
            </w:pPr>
            <w:r>
              <w:rPr>
                <w:sz w:val="16"/>
              </w:rPr>
              <w:t>2025-04-09</w:t>
            </w:r>
          </w:p>
        </w:tc>
        <w:tc>
          <w:tcPr>
            <w:tcW w:type="dxa" w:w="1217"/>
          </w:tcPr>
          <w:p>
            <w:pPr>
              <w:spacing w:after="0"/>
              <w:jc w:val="left"/>
            </w:pPr>
            <w:r>
              <w:rPr>
                <w:sz w:val="16"/>
              </w:rPr>
              <w:t>2030-04-08</w:t>
            </w:r>
          </w:p>
        </w:tc>
        <w:tc>
          <w:tcPr>
            <w:tcW w:type="dxa" w:w="1049"/>
          </w:tcPr>
          <w:p>
            <w:pPr>
              <w:spacing w:after="0"/>
              <w:jc w:val="right"/>
            </w:pPr>
            <w:r>
              <w:rPr>
                <w:sz w:val="16"/>
              </w:rPr>
              <w:t>1,286</w:t>
            </w:r>
          </w:p>
        </w:tc>
      </w:tr>
    </w:tbl>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7"/>
        <w:gridCol w:w="1037"/>
        <w:gridCol w:w="1296"/>
        <w:gridCol w:w="1296"/>
        <w:gridCol w:w="1126"/>
        <w:gridCol w:w="1126"/>
        <w:gridCol w:w="1675"/>
        <w:gridCol w:w="1178"/>
        <w:gridCol w:w="1762"/>
        <w:gridCol w:w="2919"/>
      </w:tblGrid>
      <w:tr>
        <w:trPr>
          <w:cantSplit/>
          <w:tblHeader/>
        </w:trPr>
        <w:tc>
          <w:tcPr>
            <w:tcW w:type="dxa" w:w="697"/>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96"/>
            <w:shd w:val="clear" w:color="auto" w:fill="E8E8E8"/>
          </w:tcPr>
          <w:p>
            <w:pPr>
              <w:spacing w:after="0"/>
              <w:jc w:val="left"/>
            </w:pPr>
            <w:r>
              <w:rPr>
                <w:b/>
                <w:sz w:val="16"/>
              </w:rPr>
              <w:t>NRI risk rating</w:t>
            </w:r>
          </w:p>
        </w:tc>
        <w:tc>
          <w:tcPr>
            <w:tcW w:type="dxa" w:w="1296"/>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67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78"/>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62"/>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919"/>
            <w:shd w:val="clear" w:color="auto" w:fill="E8E8E8"/>
          </w:tcPr>
          <w:p>
            <w:pPr>
              <w:spacing w:after="0"/>
              <w:jc w:val="left"/>
            </w:pPr>
            <w:r>
              <w:rPr>
                <w:b/>
                <w:sz w:val="16"/>
              </w:rPr>
              <w:t>Storm Events coverage note</w:t>
            </w:r>
          </w:p>
        </w:tc>
      </w:tr>
      <w:tr>
        <w:trPr>
          <w:cantSplit/>
        </w:trPr>
        <w:tc>
          <w:tcPr>
            <w:tcW w:type="dxa" w:w="697"/>
          </w:tcPr>
          <w:p>
            <w:pPr>
              <w:spacing w:after="0"/>
              <w:jc w:val="right"/>
            </w:pPr>
            <w:r>
              <w:rPr>
                <w:sz w:val="16"/>
              </w:rPr>
              <w:t>1</w:t>
            </w:r>
          </w:p>
        </w:tc>
        <w:tc>
          <w:tcPr>
            <w:tcW w:type="dxa" w:w="1037"/>
          </w:tcPr>
          <w:p>
            <w:pPr>
              <w:spacing w:after="0"/>
              <w:jc w:val="left"/>
            </w:pPr>
            <w:r>
              <w:rPr>
                <w:sz w:val="16"/>
              </w:rPr>
              <w:t>Inland Flooding</w:t>
            </w:r>
          </w:p>
        </w:tc>
        <w:tc>
          <w:tcPr>
            <w:tcW w:type="dxa" w:w="1296"/>
          </w:tcPr>
          <w:p>
            <w:pPr>
              <w:spacing w:after="0"/>
              <w:jc w:val="left"/>
            </w:pPr>
            <w:r>
              <w:rPr>
                <w:sz w:val="16"/>
              </w:rPr>
              <w:t>Relatively High</w:t>
            </w:r>
          </w:p>
        </w:tc>
        <w:tc>
          <w:tcPr>
            <w:tcW w:type="dxa" w:w="1296"/>
          </w:tcPr>
          <w:p>
            <w:pPr>
              <w:spacing w:after="0"/>
              <w:jc w:val="left"/>
            </w:pPr>
            <w:r>
              <w:rPr>
                <w:sz w:val="16"/>
              </w:rPr>
              <w:t>Relatively High</w:t>
            </w:r>
          </w:p>
        </w:tc>
        <w:tc>
          <w:tcPr>
            <w:tcW w:type="dxa" w:w="1126"/>
          </w:tcPr>
          <w:p>
            <w:pPr>
              <w:spacing w:after="0"/>
              <w:jc w:val="right"/>
            </w:pPr>
            <w:r>
              <w:rPr>
                <w:sz w:val="16"/>
              </w:rPr>
              <w:t>$91,998,455</w:t>
            </w:r>
          </w:p>
        </w:tc>
        <w:tc>
          <w:tcPr>
            <w:tcW w:type="dxa" w:w="1126"/>
          </w:tcPr>
          <w:p>
            <w:pPr>
              <w:spacing w:after="0"/>
              <w:jc w:val="right"/>
            </w:pPr>
            <w:r>
              <w:rPr>
                <w:sz w:val="16"/>
              </w:rPr>
              <w:t>$1,739</w:t>
            </w:r>
          </w:p>
        </w:tc>
        <w:tc>
          <w:tcPr>
            <w:tcW w:type="dxa" w:w="1675"/>
          </w:tcPr>
          <w:p>
            <w:pPr>
              <w:spacing w:after="0"/>
              <w:jc w:val="right"/>
            </w:pPr>
            <w:r>
              <w:rPr>
                <w:sz w:val="16"/>
              </w:rPr>
              <w:t>$2,366,820</w:t>
            </w:r>
          </w:p>
        </w:tc>
        <w:tc>
          <w:tcPr>
            <w:tcW w:type="dxa" w:w="1178"/>
          </w:tcPr>
          <w:p>
            <w:pPr>
              <w:spacing w:after="0"/>
              <w:jc w:val="right"/>
            </w:pPr>
            <w:r>
              <w:rPr>
                <w:sz w:val="16"/>
              </w:rPr>
              <w:t>$94,367,013</w:t>
            </w:r>
          </w:p>
        </w:tc>
        <w:tc>
          <w:tcPr>
            <w:tcW w:type="dxa" w:w="1762"/>
          </w:tcPr>
          <w:p>
            <w:pPr>
              <w:spacing w:after="0"/>
              <w:jc w:val="right"/>
            </w:pPr>
            <w:r>
              <w:rPr>
                <w:sz w:val="16"/>
              </w:rPr>
              <w:t>79</w:t>
            </w:r>
          </w:p>
        </w:tc>
        <w:tc>
          <w:tcPr>
            <w:tcW w:type="dxa" w:w="2919"/>
          </w:tcPr>
          <w:p>
            <w:pPr>
              <w:spacing w:after="0"/>
              <w:jc w:val="left"/>
            </w:pPr>
          </w:p>
        </w:tc>
      </w:tr>
      <w:tr>
        <w:trPr>
          <w:cantSplit/>
        </w:trPr>
        <w:tc>
          <w:tcPr>
            <w:tcW w:type="dxa" w:w="697"/>
          </w:tcPr>
          <w:p>
            <w:pPr>
              <w:spacing w:after="0"/>
              <w:jc w:val="right"/>
            </w:pPr>
            <w:r>
              <w:rPr>
                <w:sz w:val="16"/>
              </w:rPr>
              <w:t>2</w:t>
            </w:r>
          </w:p>
        </w:tc>
        <w:tc>
          <w:tcPr>
            <w:tcW w:type="dxa" w:w="1037"/>
          </w:tcPr>
          <w:p>
            <w:pPr>
              <w:spacing w:after="0"/>
              <w:jc w:val="left"/>
            </w:pPr>
            <w:r>
              <w:rPr>
                <w:sz w:val="16"/>
              </w:rPr>
              <w:t>Tornado</w:t>
            </w:r>
          </w:p>
        </w:tc>
        <w:tc>
          <w:tcPr>
            <w:tcW w:type="dxa" w:w="1296"/>
          </w:tcPr>
          <w:p>
            <w:pPr>
              <w:spacing w:after="0"/>
              <w:jc w:val="left"/>
            </w:pPr>
            <w:r>
              <w:rPr>
                <w:sz w:val="16"/>
              </w:rPr>
              <w:t>Very High</w:t>
            </w:r>
          </w:p>
        </w:tc>
        <w:tc>
          <w:tcPr>
            <w:tcW w:type="dxa" w:w="1296"/>
          </w:tcPr>
          <w:p>
            <w:pPr>
              <w:spacing w:after="0"/>
              <w:jc w:val="left"/>
            </w:pPr>
            <w:r>
              <w:rPr>
                <w:sz w:val="16"/>
              </w:rPr>
              <w:t>Very High</w:t>
            </w:r>
          </w:p>
        </w:tc>
        <w:tc>
          <w:tcPr>
            <w:tcW w:type="dxa" w:w="1126"/>
          </w:tcPr>
          <w:p>
            <w:pPr>
              <w:spacing w:after="0"/>
              <w:jc w:val="right"/>
            </w:pPr>
            <w:r>
              <w:rPr>
                <w:sz w:val="16"/>
              </w:rPr>
              <w:t>$14,044,365</w:t>
            </w:r>
          </w:p>
        </w:tc>
        <w:tc>
          <w:tcPr>
            <w:tcW w:type="dxa" w:w="1126"/>
          </w:tcPr>
          <w:p>
            <w:pPr>
              <w:spacing w:after="0"/>
              <w:jc w:val="right"/>
            </w:pPr>
            <w:r>
              <w:rPr>
                <w:sz w:val="16"/>
              </w:rPr>
              <w:t>$1,035</w:t>
            </w:r>
          </w:p>
        </w:tc>
        <w:tc>
          <w:tcPr>
            <w:tcW w:type="dxa" w:w="1675"/>
          </w:tcPr>
          <w:p>
            <w:pPr>
              <w:spacing w:after="0"/>
              <w:jc w:val="right"/>
            </w:pPr>
            <w:r>
              <w:rPr>
                <w:sz w:val="16"/>
              </w:rPr>
              <w:t>$47,657,124</w:t>
            </w:r>
          </w:p>
        </w:tc>
        <w:tc>
          <w:tcPr>
            <w:tcW w:type="dxa" w:w="1178"/>
          </w:tcPr>
          <w:p>
            <w:pPr>
              <w:spacing w:after="0"/>
              <w:jc w:val="right"/>
            </w:pPr>
            <w:r>
              <w:rPr>
                <w:sz w:val="16"/>
              </w:rPr>
              <w:t>$61,702,528</w:t>
            </w:r>
          </w:p>
        </w:tc>
        <w:tc>
          <w:tcPr>
            <w:tcW w:type="dxa" w:w="1762"/>
          </w:tcPr>
          <w:p>
            <w:pPr>
              <w:spacing w:after="0"/>
              <w:jc w:val="right"/>
            </w:pPr>
            <w:r>
              <w:rPr>
                <w:sz w:val="16"/>
              </w:rPr>
              <w:t>28</w:t>
            </w:r>
          </w:p>
        </w:tc>
        <w:tc>
          <w:tcPr>
            <w:tcW w:type="dxa" w:w="2919"/>
          </w:tcPr>
          <w:p>
            <w:pPr>
              <w:spacing w:after="0"/>
              <w:jc w:val="left"/>
            </w:pPr>
          </w:p>
        </w:tc>
      </w:tr>
      <w:tr>
        <w:trPr>
          <w:cantSplit/>
        </w:trPr>
        <w:tc>
          <w:tcPr>
            <w:tcW w:type="dxa" w:w="697"/>
          </w:tcPr>
          <w:p>
            <w:pPr>
              <w:spacing w:after="0"/>
              <w:jc w:val="right"/>
            </w:pPr>
            <w:r>
              <w:rPr>
                <w:sz w:val="16"/>
              </w:rPr>
              <w:t>3</w:t>
            </w:r>
          </w:p>
        </w:tc>
        <w:tc>
          <w:tcPr>
            <w:tcW w:type="dxa" w:w="1037"/>
          </w:tcPr>
          <w:p>
            <w:pPr>
              <w:spacing w:after="0"/>
              <w:jc w:val="left"/>
            </w:pPr>
            <w:r>
              <w:rPr>
                <w:sz w:val="16"/>
              </w:rPr>
              <w:t>Cold Wave</w:t>
            </w:r>
          </w:p>
        </w:tc>
        <w:tc>
          <w:tcPr>
            <w:tcW w:type="dxa" w:w="1296"/>
          </w:tcPr>
          <w:p>
            <w:pPr>
              <w:spacing w:after="0"/>
              <w:jc w:val="left"/>
            </w:pPr>
            <w:r>
              <w:rPr>
                <w:sz w:val="16"/>
              </w:rPr>
              <w:t>Relatively High</w:t>
            </w:r>
          </w:p>
        </w:tc>
        <w:tc>
          <w:tcPr>
            <w:tcW w:type="dxa" w:w="1296"/>
          </w:tcPr>
          <w:p>
            <w:pPr>
              <w:spacing w:after="0"/>
              <w:jc w:val="left"/>
            </w:pPr>
            <w:r>
              <w:rPr>
                <w:sz w:val="16"/>
              </w:rPr>
              <w:t>Very High</w:t>
            </w:r>
          </w:p>
        </w:tc>
        <w:tc>
          <w:tcPr>
            <w:tcW w:type="dxa" w:w="1126"/>
          </w:tcPr>
          <w:p>
            <w:pPr>
              <w:spacing w:after="0"/>
              <w:jc w:val="right"/>
            </w:pPr>
            <w:r>
              <w:rPr>
                <w:sz w:val="16"/>
              </w:rPr>
              <w:t>$119,095</w:t>
            </w:r>
          </w:p>
        </w:tc>
        <w:tc>
          <w:tcPr>
            <w:tcW w:type="dxa" w:w="1126"/>
          </w:tcPr>
          <w:p>
            <w:pPr>
              <w:spacing w:after="0"/>
              <w:jc w:val="right"/>
            </w:pPr>
            <w:r>
              <w:rPr>
                <w:sz w:val="16"/>
              </w:rPr>
              <w:t>$16,307</w:t>
            </w:r>
          </w:p>
        </w:tc>
        <w:tc>
          <w:tcPr>
            <w:tcW w:type="dxa" w:w="1675"/>
          </w:tcPr>
          <w:p>
            <w:pPr>
              <w:spacing w:after="0"/>
              <w:jc w:val="right"/>
            </w:pPr>
            <w:r>
              <w:rPr>
                <w:sz w:val="16"/>
              </w:rPr>
              <w:t>$22,618,203</w:t>
            </w:r>
          </w:p>
        </w:tc>
        <w:tc>
          <w:tcPr>
            <w:tcW w:type="dxa" w:w="1178"/>
          </w:tcPr>
          <w:p>
            <w:pPr>
              <w:spacing w:after="0"/>
              <w:jc w:val="right"/>
            </w:pPr>
            <w:r>
              <w:rPr>
                <w:sz w:val="16"/>
              </w:rPr>
              <w:t>$22,753,605</w:t>
            </w:r>
          </w:p>
        </w:tc>
        <w:tc>
          <w:tcPr>
            <w:tcW w:type="dxa" w:w="1762"/>
          </w:tcPr>
          <w:p>
            <w:pPr>
              <w:spacing w:after="0"/>
              <w:jc w:val="right"/>
            </w:pPr>
            <w:r>
              <w:rPr>
                <w:sz w:val="16"/>
              </w:rPr>
              <w:t>1</w:t>
            </w:r>
          </w:p>
        </w:tc>
        <w:tc>
          <w:tcPr>
            <w:tcW w:type="dxa" w:w="2919"/>
          </w:tcPr>
          <w:p>
            <w:pPr>
              <w:spacing w:after="0"/>
              <w:jc w:val="left"/>
            </w:pPr>
          </w:p>
        </w:tc>
      </w:tr>
      <w:tr>
        <w:trPr>
          <w:cantSplit/>
        </w:trPr>
        <w:tc>
          <w:tcPr>
            <w:tcW w:type="dxa" w:w="697"/>
          </w:tcPr>
          <w:p>
            <w:pPr>
              <w:spacing w:after="0"/>
              <w:jc w:val="right"/>
            </w:pPr>
            <w:r>
              <w:rPr>
                <w:sz w:val="16"/>
              </w:rPr>
              <w:t>4</w:t>
            </w:r>
          </w:p>
        </w:tc>
        <w:tc>
          <w:tcPr>
            <w:tcW w:type="dxa" w:w="1037"/>
          </w:tcPr>
          <w:p>
            <w:pPr>
              <w:spacing w:after="0"/>
              <w:jc w:val="left"/>
            </w:pPr>
            <w:r>
              <w:rPr>
                <w:sz w:val="16"/>
              </w:rPr>
              <w:t>Hurricane</w:t>
            </w:r>
          </w:p>
        </w:tc>
        <w:tc>
          <w:tcPr>
            <w:tcW w:type="dxa" w:w="1296"/>
          </w:tcPr>
          <w:p>
            <w:pPr>
              <w:spacing w:after="0"/>
              <w:jc w:val="left"/>
            </w:pPr>
            <w:r>
              <w:rPr>
                <w:sz w:val="16"/>
              </w:rPr>
              <w:t>Relatively High</w:t>
            </w:r>
          </w:p>
        </w:tc>
        <w:tc>
          <w:tcPr>
            <w:tcW w:type="dxa" w:w="1296"/>
          </w:tcPr>
          <w:p>
            <w:pPr>
              <w:spacing w:after="0"/>
              <w:jc w:val="left"/>
            </w:pPr>
            <w:r>
              <w:rPr>
                <w:sz w:val="16"/>
              </w:rPr>
              <w:t>Relatively High</w:t>
            </w:r>
          </w:p>
        </w:tc>
        <w:tc>
          <w:tcPr>
            <w:tcW w:type="dxa" w:w="1126"/>
          </w:tcPr>
          <w:p>
            <w:pPr>
              <w:spacing w:after="0"/>
              <w:jc w:val="right"/>
            </w:pPr>
            <w:r>
              <w:rPr>
                <w:sz w:val="16"/>
              </w:rPr>
              <w:t>$17,061,723</w:t>
            </w:r>
          </w:p>
        </w:tc>
        <w:tc>
          <w:tcPr>
            <w:tcW w:type="dxa" w:w="1126"/>
          </w:tcPr>
          <w:p>
            <w:pPr>
              <w:spacing w:after="0"/>
              <w:jc w:val="right"/>
            </w:pPr>
            <w:r>
              <w:rPr>
                <w:sz w:val="16"/>
              </w:rPr>
              <w:t>$148,903</w:t>
            </w:r>
          </w:p>
        </w:tc>
        <w:tc>
          <w:tcPr>
            <w:tcW w:type="dxa" w:w="1675"/>
          </w:tcPr>
          <w:p>
            <w:pPr>
              <w:spacing w:after="0"/>
              <w:jc w:val="right"/>
            </w:pPr>
            <w:r>
              <w:rPr>
                <w:sz w:val="16"/>
              </w:rPr>
              <w:t>$733,278</w:t>
            </w:r>
          </w:p>
        </w:tc>
        <w:tc>
          <w:tcPr>
            <w:tcW w:type="dxa" w:w="1178"/>
          </w:tcPr>
          <w:p>
            <w:pPr>
              <w:spacing w:after="0"/>
              <w:jc w:val="right"/>
            </w:pPr>
            <w:r>
              <w:rPr>
                <w:sz w:val="16"/>
              </w:rPr>
              <w:t>$17,943,905</w:t>
            </w:r>
          </w:p>
        </w:tc>
        <w:tc>
          <w:tcPr>
            <w:tcW w:type="dxa" w:w="1762"/>
          </w:tcPr>
          <w:p>
            <w:pPr>
              <w:spacing w:after="0"/>
              <w:jc w:val="right"/>
            </w:pPr>
            <w:r>
              <w:rPr>
                <w:sz w:val="16"/>
              </w:rPr>
              <w:t>4</w:t>
            </w:r>
          </w:p>
        </w:tc>
        <w:tc>
          <w:tcPr>
            <w:tcW w:type="dxa" w:w="2919"/>
          </w:tcPr>
          <w:p>
            <w:pPr>
              <w:spacing w:after="0"/>
              <w:jc w:val="left"/>
            </w:pPr>
          </w:p>
        </w:tc>
      </w:tr>
      <w:tr>
        <w:trPr>
          <w:cantSplit/>
        </w:trPr>
        <w:tc>
          <w:tcPr>
            <w:tcW w:type="dxa" w:w="697"/>
          </w:tcPr>
          <w:p>
            <w:pPr>
              <w:spacing w:after="0"/>
              <w:jc w:val="right"/>
            </w:pPr>
            <w:r>
              <w:rPr>
                <w:sz w:val="16"/>
              </w:rPr>
              <w:t>5</w:t>
            </w:r>
          </w:p>
        </w:tc>
        <w:tc>
          <w:tcPr>
            <w:tcW w:type="dxa" w:w="1037"/>
          </w:tcPr>
          <w:p>
            <w:pPr>
              <w:spacing w:after="0"/>
              <w:jc w:val="left"/>
            </w:pPr>
            <w:r>
              <w:rPr>
                <w:sz w:val="16"/>
              </w:rPr>
              <w:t>Lightning</w:t>
            </w:r>
          </w:p>
        </w:tc>
        <w:tc>
          <w:tcPr>
            <w:tcW w:type="dxa" w:w="1296"/>
          </w:tcPr>
          <w:p>
            <w:pPr>
              <w:spacing w:after="0"/>
              <w:jc w:val="left"/>
            </w:pPr>
            <w:r>
              <w:rPr>
                <w:sz w:val="16"/>
              </w:rPr>
              <w:t>Very High</w:t>
            </w:r>
          </w:p>
        </w:tc>
        <w:tc>
          <w:tcPr>
            <w:tcW w:type="dxa" w:w="1296"/>
          </w:tcPr>
          <w:p>
            <w:pPr>
              <w:spacing w:after="0"/>
              <w:jc w:val="left"/>
            </w:pPr>
            <w:r>
              <w:rPr>
                <w:sz w:val="16"/>
              </w:rPr>
              <w:t>Very High</w:t>
            </w:r>
          </w:p>
        </w:tc>
        <w:tc>
          <w:tcPr>
            <w:tcW w:type="dxa" w:w="1126"/>
          </w:tcPr>
          <w:p>
            <w:pPr>
              <w:spacing w:after="0"/>
              <w:jc w:val="right"/>
            </w:pPr>
            <w:r>
              <w:rPr>
                <w:sz w:val="16"/>
              </w:rPr>
              <w:t>$89,069</w:t>
            </w:r>
          </w:p>
        </w:tc>
        <w:tc>
          <w:tcPr>
            <w:tcW w:type="dxa" w:w="1126"/>
          </w:tcPr>
          <w:p>
            <w:pPr>
              <w:spacing w:after="0"/>
              <w:jc w:val="right"/>
            </w:pPr>
            <w:r>
              <w:rPr>
                <w:sz w:val="16"/>
              </w:rPr>
              <w:t>n/a</w:t>
            </w:r>
          </w:p>
        </w:tc>
        <w:tc>
          <w:tcPr>
            <w:tcW w:type="dxa" w:w="1675"/>
          </w:tcPr>
          <w:p>
            <w:pPr>
              <w:spacing w:after="0"/>
              <w:jc w:val="right"/>
            </w:pPr>
            <w:r>
              <w:rPr>
                <w:sz w:val="16"/>
              </w:rPr>
              <w:t>$8,480,151</w:t>
            </w:r>
          </w:p>
        </w:tc>
        <w:tc>
          <w:tcPr>
            <w:tcW w:type="dxa" w:w="1178"/>
          </w:tcPr>
          <w:p>
            <w:pPr>
              <w:spacing w:after="0"/>
              <w:jc w:val="right"/>
            </w:pPr>
            <w:r>
              <w:rPr>
                <w:sz w:val="16"/>
              </w:rPr>
              <w:t>$8,569,220</w:t>
            </w:r>
          </w:p>
        </w:tc>
        <w:tc>
          <w:tcPr>
            <w:tcW w:type="dxa" w:w="1762"/>
          </w:tcPr>
          <w:p>
            <w:pPr>
              <w:spacing w:after="0"/>
              <w:jc w:val="right"/>
            </w:pPr>
            <w:r>
              <w:rPr>
                <w:sz w:val="16"/>
              </w:rPr>
              <w:t>18</w:t>
            </w:r>
          </w:p>
        </w:tc>
        <w:tc>
          <w:tcPr>
            <w:tcW w:type="dxa" w:w="2919"/>
          </w:tcPr>
          <w:p>
            <w:pPr>
              <w:spacing w:after="0"/>
              <w:jc w:val="left"/>
            </w:pPr>
          </w:p>
        </w:tc>
      </w:tr>
      <w:tr>
        <w:trPr>
          <w:cantSplit/>
        </w:trPr>
        <w:tc>
          <w:tcPr>
            <w:tcW w:type="dxa" w:w="697"/>
          </w:tcPr>
          <w:p>
            <w:pPr>
              <w:spacing w:after="0"/>
              <w:jc w:val="right"/>
            </w:pPr>
            <w:r>
              <w:rPr>
                <w:sz w:val="16"/>
              </w:rPr>
              <w:t>6</w:t>
            </w:r>
          </w:p>
        </w:tc>
        <w:tc>
          <w:tcPr>
            <w:tcW w:type="dxa" w:w="1037"/>
          </w:tcPr>
          <w:p>
            <w:pPr>
              <w:spacing w:after="0"/>
              <w:jc w:val="left"/>
            </w:pPr>
            <w:r>
              <w:rPr>
                <w:sz w:val="16"/>
              </w:rPr>
              <w:t>Heat Wave</w:t>
            </w:r>
          </w:p>
        </w:tc>
        <w:tc>
          <w:tcPr>
            <w:tcW w:type="dxa" w:w="1296"/>
          </w:tcPr>
          <w:p>
            <w:pPr>
              <w:spacing w:after="0"/>
              <w:jc w:val="left"/>
            </w:pPr>
            <w:r>
              <w:rPr>
                <w:sz w:val="16"/>
              </w:rPr>
              <w:t>Relatively Moderate</w:t>
            </w:r>
          </w:p>
        </w:tc>
        <w:tc>
          <w:tcPr>
            <w:tcW w:type="dxa" w:w="1296"/>
          </w:tcPr>
          <w:p>
            <w:pPr>
              <w:spacing w:after="0"/>
              <w:jc w:val="left"/>
            </w:pPr>
            <w:r>
              <w:rPr>
                <w:sz w:val="16"/>
              </w:rPr>
              <w:t>Relatively Moderate</w:t>
            </w:r>
          </w:p>
        </w:tc>
        <w:tc>
          <w:tcPr>
            <w:tcW w:type="dxa" w:w="1126"/>
          </w:tcPr>
          <w:p>
            <w:pPr>
              <w:spacing w:after="0"/>
              <w:jc w:val="right"/>
            </w:pPr>
            <w:r>
              <w:rPr>
                <w:sz w:val="16"/>
              </w:rPr>
              <w:t>$865</w:t>
            </w:r>
          </w:p>
        </w:tc>
        <w:tc>
          <w:tcPr>
            <w:tcW w:type="dxa" w:w="1126"/>
          </w:tcPr>
          <w:p>
            <w:pPr>
              <w:spacing w:after="0"/>
              <w:jc w:val="right"/>
            </w:pPr>
            <w:r>
              <w:rPr>
                <w:sz w:val="16"/>
              </w:rPr>
              <w:t>$107</w:t>
            </w:r>
          </w:p>
        </w:tc>
        <w:tc>
          <w:tcPr>
            <w:tcW w:type="dxa" w:w="1675"/>
          </w:tcPr>
          <w:p>
            <w:pPr>
              <w:spacing w:after="0"/>
              <w:jc w:val="right"/>
            </w:pPr>
            <w:r>
              <w:rPr>
                <w:sz w:val="16"/>
              </w:rPr>
              <w:t>$7,911,878</w:t>
            </w:r>
          </w:p>
        </w:tc>
        <w:tc>
          <w:tcPr>
            <w:tcW w:type="dxa" w:w="1178"/>
          </w:tcPr>
          <w:p>
            <w:pPr>
              <w:spacing w:after="0"/>
              <w:jc w:val="right"/>
            </w:pPr>
            <w:r>
              <w:rPr>
                <w:sz w:val="16"/>
              </w:rPr>
              <w:t>$7,912,850</w:t>
            </w:r>
          </w:p>
        </w:tc>
        <w:tc>
          <w:tcPr>
            <w:tcW w:type="dxa" w:w="1762"/>
          </w:tcPr>
          <w:p>
            <w:pPr>
              <w:spacing w:after="0"/>
              <w:jc w:val="right"/>
            </w:pPr>
            <w:r>
              <w:rPr>
                <w:sz w:val="16"/>
              </w:rPr>
              <w:t>15</w:t>
            </w:r>
          </w:p>
        </w:tc>
        <w:tc>
          <w:tcPr>
            <w:tcW w:type="dxa" w:w="2919"/>
          </w:tcPr>
          <w:p>
            <w:pPr>
              <w:spacing w:after="0"/>
              <w:jc w:val="left"/>
            </w:pPr>
          </w:p>
        </w:tc>
      </w:tr>
      <w:tr>
        <w:trPr>
          <w:cantSplit/>
        </w:trPr>
        <w:tc>
          <w:tcPr>
            <w:tcW w:type="dxa" w:w="697"/>
          </w:tcPr>
          <w:p>
            <w:pPr>
              <w:spacing w:after="0"/>
              <w:jc w:val="right"/>
            </w:pPr>
            <w:r>
              <w:rPr>
                <w:sz w:val="16"/>
              </w:rPr>
              <w:t>7</w:t>
            </w:r>
          </w:p>
        </w:tc>
        <w:tc>
          <w:tcPr>
            <w:tcW w:type="dxa" w:w="1037"/>
          </w:tcPr>
          <w:p>
            <w:pPr>
              <w:spacing w:after="0"/>
              <w:jc w:val="left"/>
            </w:pPr>
            <w:r>
              <w:rPr>
                <w:sz w:val="16"/>
              </w:rPr>
              <w:t>Strong Wind</w:t>
            </w:r>
          </w:p>
        </w:tc>
        <w:tc>
          <w:tcPr>
            <w:tcW w:type="dxa" w:w="1296"/>
          </w:tcPr>
          <w:p>
            <w:pPr>
              <w:spacing w:after="0"/>
              <w:jc w:val="left"/>
            </w:pPr>
            <w:r>
              <w:rPr>
                <w:sz w:val="16"/>
              </w:rPr>
              <w:t>Relatively High</w:t>
            </w:r>
          </w:p>
        </w:tc>
        <w:tc>
          <w:tcPr>
            <w:tcW w:type="dxa" w:w="1296"/>
          </w:tcPr>
          <w:p>
            <w:pPr>
              <w:spacing w:after="0"/>
              <w:jc w:val="left"/>
            </w:pPr>
            <w:r>
              <w:rPr>
                <w:sz w:val="16"/>
              </w:rPr>
              <w:t>Relatively High</w:t>
            </w:r>
          </w:p>
        </w:tc>
        <w:tc>
          <w:tcPr>
            <w:tcW w:type="dxa" w:w="1126"/>
          </w:tcPr>
          <w:p>
            <w:pPr>
              <w:spacing w:after="0"/>
              <w:jc w:val="right"/>
            </w:pPr>
            <w:r>
              <w:rPr>
                <w:sz w:val="16"/>
              </w:rPr>
              <w:t>$425,117</w:t>
            </w:r>
          </w:p>
        </w:tc>
        <w:tc>
          <w:tcPr>
            <w:tcW w:type="dxa" w:w="1126"/>
          </w:tcPr>
          <w:p>
            <w:pPr>
              <w:spacing w:after="0"/>
              <w:jc w:val="right"/>
            </w:pPr>
            <w:r>
              <w:rPr>
                <w:sz w:val="16"/>
              </w:rPr>
              <w:t>$3,733</w:t>
            </w:r>
          </w:p>
        </w:tc>
        <w:tc>
          <w:tcPr>
            <w:tcW w:type="dxa" w:w="1675"/>
          </w:tcPr>
          <w:p>
            <w:pPr>
              <w:spacing w:after="0"/>
              <w:jc w:val="right"/>
            </w:pPr>
            <w:r>
              <w:rPr>
                <w:sz w:val="16"/>
              </w:rPr>
              <w:t>$2,361,257</w:t>
            </w:r>
          </w:p>
        </w:tc>
        <w:tc>
          <w:tcPr>
            <w:tcW w:type="dxa" w:w="1178"/>
          </w:tcPr>
          <w:p>
            <w:pPr>
              <w:spacing w:after="0"/>
              <w:jc w:val="right"/>
            </w:pPr>
            <w:r>
              <w:rPr>
                <w:sz w:val="16"/>
              </w:rPr>
              <w:t>$2,790,107</w:t>
            </w:r>
          </w:p>
        </w:tc>
        <w:tc>
          <w:tcPr>
            <w:tcW w:type="dxa" w:w="1762"/>
          </w:tcPr>
          <w:p>
            <w:pPr>
              <w:spacing w:after="0"/>
              <w:jc w:val="right"/>
            </w:pPr>
            <w:r>
              <w:rPr>
                <w:sz w:val="16"/>
              </w:rPr>
              <w:t>198</w:t>
            </w:r>
          </w:p>
        </w:tc>
        <w:tc>
          <w:tcPr>
            <w:tcW w:type="dxa" w:w="2919"/>
          </w:tcPr>
          <w:p>
            <w:pPr>
              <w:spacing w:after="0"/>
              <w:jc w:val="left"/>
            </w:pPr>
            <w:r>
              <w:rPr>
                <w:sz w:val="16"/>
              </w:rPr>
              <w:t>Includes 1 High Wind and 1 Strong Wind records (NOAA non-thunderstorm wind types, outside NRI's Strong Wind definition).</w:t>
            </w:r>
          </w:p>
        </w:tc>
      </w:tr>
      <w:tr>
        <w:trPr>
          <w:cantSplit/>
        </w:trPr>
        <w:tc>
          <w:tcPr>
            <w:tcW w:type="dxa" w:w="697"/>
          </w:tcPr>
          <w:p>
            <w:pPr>
              <w:spacing w:after="0"/>
              <w:jc w:val="right"/>
            </w:pPr>
            <w:r>
              <w:rPr>
                <w:sz w:val="16"/>
              </w:rPr>
              <w:t>8</w:t>
            </w:r>
          </w:p>
        </w:tc>
        <w:tc>
          <w:tcPr>
            <w:tcW w:type="dxa" w:w="1037"/>
          </w:tcPr>
          <w:p>
            <w:pPr>
              <w:spacing w:after="0"/>
              <w:jc w:val="left"/>
            </w:pPr>
            <w:r>
              <w:rPr>
                <w:sz w:val="16"/>
              </w:rPr>
              <w:t>Ice Storm</w:t>
            </w:r>
          </w:p>
        </w:tc>
        <w:tc>
          <w:tcPr>
            <w:tcW w:type="dxa" w:w="1296"/>
          </w:tcPr>
          <w:p>
            <w:pPr>
              <w:spacing w:after="0"/>
              <w:jc w:val="left"/>
            </w:pPr>
            <w:r>
              <w:rPr>
                <w:sz w:val="16"/>
              </w:rPr>
              <w:t>Very High</w:t>
            </w:r>
          </w:p>
        </w:tc>
        <w:tc>
          <w:tcPr>
            <w:tcW w:type="dxa" w:w="1296"/>
          </w:tcPr>
          <w:p>
            <w:pPr>
              <w:spacing w:after="0"/>
              <w:jc w:val="left"/>
            </w:pPr>
            <w:r>
              <w:rPr>
                <w:sz w:val="16"/>
              </w:rPr>
              <w:t>Very High</w:t>
            </w:r>
          </w:p>
        </w:tc>
        <w:tc>
          <w:tcPr>
            <w:tcW w:type="dxa" w:w="1126"/>
          </w:tcPr>
          <w:p>
            <w:pPr>
              <w:spacing w:after="0"/>
              <w:jc w:val="right"/>
            </w:pPr>
            <w:r>
              <w:rPr>
                <w:sz w:val="16"/>
              </w:rPr>
              <w:t>$363,192</w:t>
            </w:r>
          </w:p>
        </w:tc>
        <w:tc>
          <w:tcPr>
            <w:tcW w:type="dxa" w:w="1126"/>
          </w:tcPr>
          <w:p>
            <w:pPr>
              <w:spacing w:after="0"/>
              <w:jc w:val="right"/>
            </w:pPr>
            <w:r>
              <w:rPr>
                <w:sz w:val="16"/>
              </w:rPr>
              <w:t>n/a</w:t>
            </w:r>
          </w:p>
        </w:tc>
        <w:tc>
          <w:tcPr>
            <w:tcW w:type="dxa" w:w="1675"/>
          </w:tcPr>
          <w:p>
            <w:pPr>
              <w:spacing w:after="0"/>
              <w:jc w:val="right"/>
            </w:pPr>
            <w:r>
              <w:rPr>
                <w:sz w:val="16"/>
              </w:rPr>
              <w:t>$1,570,780</w:t>
            </w:r>
          </w:p>
        </w:tc>
        <w:tc>
          <w:tcPr>
            <w:tcW w:type="dxa" w:w="1178"/>
          </w:tcPr>
          <w:p>
            <w:pPr>
              <w:spacing w:after="0"/>
              <w:jc w:val="right"/>
            </w:pPr>
            <w:r>
              <w:rPr>
                <w:sz w:val="16"/>
              </w:rPr>
              <w:t>$1,933,972</w:t>
            </w:r>
          </w:p>
        </w:tc>
        <w:tc>
          <w:tcPr>
            <w:tcW w:type="dxa" w:w="1762"/>
          </w:tcPr>
          <w:p>
            <w:pPr>
              <w:spacing w:after="0"/>
              <w:jc w:val="right"/>
            </w:pPr>
            <w:r>
              <w:rPr>
                <w:sz w:val="16"/>
              </w:rPr>
              <w:t>4</w:t>
            </w:r>
          </w:p>
        </w:tc>
        <w:tc>
          <w:tcPr>
            <w:tcW w:type="dxa" w:w="2919"/>
          </w:tcPr>
          <w:p>
            <w:pPr>
              <w:spacing w:after="0"/>
              <w:jc w:val="left"/>
            </w:pPr>
          </w:p>
        </w:tc>
      </w:tr>
      <w:tr>
        <w:trPr>
          <w:cantSplit/>
        </w:trPr>
        <w:tc>
          <w:tcPr>
            <w:tcW w:type="dxa" w:w="697"/>
          </w:tcPr>
          <w:p>
            <w:pPr>
              <w:spacing w:after="0"/>
              <w:jc w:val="right"/>
            </w:pPr>
            <w:r>
              <w:rPr>
                <w:sz w:val="16"/>
              </w:rPr>
              <w:t>9</w:t>
            </w:r>
          </w:p>
        </w:tc>
        <w:tc>
          <w:tcPr>
            <w:tcW w:type="dxa" w:w="1037"/>
          </w:tcPr>
          <w:p>
            <w:pPr>
              <w:spacing w:after="0"/>
              <w:jc w:val="left"/>
            </w:pPr>
            <w:r>
              <w:rPr>
                <w:sz w:val="16"/>
              </w:rPr>
              <w:t>Hail</w:t>
            </w:r>
          </w:p>
        </w:tc>
        <w:tc>
          <w:tcPr>
            <w:tcW w:type="dxa" w:w="1296"/>
          </w:tcPr>
          <w:p>
            <w:pPr>
              <w:spacing w:after="0"/>
              <w:jc w:val="left"/>
            </w:pPr>
            <w:r>
              <w:rPr>
                <w:sz w:val="16"/>
              </w:rPr>
              <w:t>Relatively Moderate</w:t>
            </w:r>
          </w:p>
        </w:tc>
        <w:tc>
          <w:tcPr>
            <w:tcW w:type="dxa" w:w="1296"/>
          </w:tcPr>
          <w:p>
            <w:pPr>
              <w:spacing w:after="0"/>
              <w:jc w:val="left"/>
            </w:pPr>
            <w:r>
              <w:rPr>
                <w:sz w:val="16"/>
              </w:rPr>
              <w:t>Relatively Moderate</w:t>
            </w:r>
          </w:p>
        </w:tc>
        <w:tc>
          <w:tcPr>
            <w:tcW w:type="dxa" w:w="1126"/>
          </w:tcPr>
          <w:p>
            <w:pPr>
              <w:spacing w:after="0"/>
              <w:jc w:val="right"/>
            </w:pPr>
            <w:r>
              <w:rPr>
                <w:sz w:val="16"/>
              </w:rPr>
              <w:t>$977,484</w:t>
            </w:r>
          </w:p>
        </w:tc>
        <w:tc>
          <w:tcPr>
            <w:tcW w:type="dxa" w:w="1126"/>
          </w:tcPr>
          <w:p>
            <w:pPr>
              <w:spacing w:after="0"/>
              <w:jc w:val="right"/>
            </w:pPr>
            <w:r>
              <w:rPr>
                <w:sz w:val="16"/>
              </w:rPr>
              <w:t>$8,502</w:t>
            </w:r>
          </w:p>
        </w:tc>
        <w:tc>
          <w:tcPr>
            <w:tcW w:type="dxa" w:w="1675"/>
          </w:tcPr>
          <w:p>
            <w:pPr>
              <w:spacing w:after="0"/>
              <w:jc w:val="right"/>
            </w:pPr>
            <w:r>
              <w:rPr>
                <w:sz w:val="16"/>
              </w:rPr>
              <w:t>$888,808</w:t>
            </w:r>
          </w:p>
        </w:tc>
        <w:tc>
          <w:tcPr>
            <w:tcW w:type="dxa" w:w="1178"/>
          </w:tcPr>
          <w:p>
            <w:pPr>
              <w:spacing w:after="0"/>
              <w:jc w:val="right"/>
            </w:pPr>
            <w:r>
              <w:rPr>
                <w:sz w:val="16"/>
              </w:rPr>
              <w:t>$1,874,794</w:t>
            </w:r>
          </w:p>
        </w:tc>
        <w:tc>
          <w:tcPr>
            <w:tcW w:type="dxa" w:w="1762"/>
          </w:tcPr>
          <w:p>
            <w:pPr>
              <w:spacing w:after="0"/>
              <w:jc w:val="right"/>
            </w:pPr>
            <w:r>
              <w:rPr>
                <w:sz w:val="16"/>
              </w:rPr>
              <w:t>139</w:t>
            </w:r>
          </w:p>
        </w:tc>
        <w:tc>
          <w:tcPr>
            <w:tcW w:type="dxa" w:w="2919"/>
          </w:tcPr>
          <w:p>
            <w:pPr>
              <w:spacing w:after="0"/>
              <w:jc w:val="left"/>
            </w:pPr>
          </w:p>
        </w:tc>
      </w:tr>
      <w:tr>
        <w:trPr>
          <w:cantSplit/>
        </w:trPr>
        <w:tc>
          <w:tcPr>
            <w:tcW w:type="dxa" w:w="697"/>
          </w:tcPr>
          <w:p>
            <w:pPr>
              <w:spacing w:after="0"/>
              <w:jc w:val="right"/>
            </w:pPr>
            <w:r>
              <w:rPr>
                <w:sz w:val="16"/>
              </w:rPr>
              <w:t>10</w:t>
            </w:r>
          </w:p>
        </w:tc>
        <w:tc>
          <w:tcPr>
            <w:tcW w:type="dxa" w:w="1037"/>
          </w:tcPr>
          <w:p>
            <w:pPr>
              <w:spacing w:after="0"/>
              <w:jc w:val="left"/>
            </w:pPr>
            <w:r>
              <w:rPr>
                <w:sz w:val="16"/>
              </w:rPr>
              <w:t>Earthquake</w:t>
            </w:r>
          </w:p>
        </w:tc>
        <w:tc>
          <w:tcPr>
            <w:tcW w:type="dxa" w:w="1296"/>
          </w:tcPr>
          <w:p>
            <w:pPr>
              <w:spacing w:after="0"/>
              <w:jc w:val="left"/>
            </w:pPr>
            <w:r>
              <w:rPr>
                <w:sz w:val="16"/>
              </w:rPr>
              <w:t>Relatively Low</w:t>
            </w:r>
          </w:p>
        </w:tc>
        <w:tc>
          <w:tcPr>
            <w:tcW w:type="dxa" w:w="1296"/>
          </w:tcPr>
          <w:p>
            <w:pPr>
              <w:spacing w:after="0"/>
              <w:jc w:val="left"/>
            </w:pPr>
            <w:r>
              <w:rPr>
                <w:sz w:val="16"/>
              </w:rPr>
              <w:t>Relatively Low</w:t>
            </w:r>
          </w:p>
        </w:tc>
        <w:tc>
          <w:tcPr>
            <w:tcW w:type="dxa" w:w="1126"/>
          </w:tcPr>
          <w:p>
            <w:pPr>
              <w:spacing w:after="0"/>
              <w:jc w:val="right"/>
            </w:pPr>
            <w:r>
              <w:rPr>
                <w:sz w:val="16"/>
              </w:rPr>
              <w:t>$498,216</w:t>
            </w:r>
          </w:p>
        </w:tc>
        <w:tc>
          <w:tcPr>
            <w:tcW w:type="dxa" w:w="1126"/>
          </w:tcPr>
          <w:p>
            <w:pPr>
              <w:spacing w:after="0"/>
              <w:jc w:val="right"/>
            </w:pPr>
            <w:r>
              <w:rPr>
                <w:sz w:val="16"/>
              </w:rPr>
              <w:t>n/a</w:t>
            </w:r>
          </w:p>
        </w:tc>
        <w:tc>
          <w:tcPr>
            <w:tcW w:type="dxa" w:w="1675"/>
          </w:tcPr>
          <w:p>
            <w:pPr>
              <w:spacing w:after="0"/>
              <w:jc w:val="right"/>
            </w:pPr>
            <w:r>
              <w:rPr>
                <w:sz w:val="16"/>
              </w:rPr>
              <w:t>$215,142</w:t>
            </w:r>
          </w:p>
        </w:tc>
        <w:tc>
          <w:tcPr>
            <w:tcW w:type="dxa" w:w="1178"/>
          </w:tcPr>
          <w:p>
            <w:pPr>
              <w:spacing w:after="0"/>
              <w:jc w:val="right"/>
            </w:pPr>
            <w:r>
              <w:rPr>
                <w:sz w:val="16"/>
              </w:rPr>
              <w:t>$713,358</w:t>
            </w:r>
          </w:p>
        </w:tc>
        <w:tc>
          <w:tcPr>
            <w:tcW w:type="dxa" w:w="1762"/>
          </w:tcPr>
          <w:p>
            <w:pPr>
              <w:spacing w:after="0"/>
              <w:jc w:val="right"/>
            </w:pPr>
          </w:p>
        </w:tc>
        <w:tc>
          <w:tcPr>
            <w:tcW w:type="dxa" w:w="2919"/>
          </w:tcPr>
          <w:p>
            <w:pPr>
              <w:spacing w:after="0"/>
              <w:jc w:val="left"/>
            </w:pPr>
            <w:r>
              <w:rPr>
                <w:sz w:val="16"/>
              </w:rPr>
              <w:t>Storm Events does not record earthquakes.</w:t>
            </w:r>
          </w:p>
        </w:tc>
      </w:tr>
      <w:tr>
        <w:trPr>
          <w:cantSplit/>
        </w:trPr>
        <w:tc>
          <w:tcPr>
            <w:tcW w:type="dxa" w:w="697"/>
          </w:tcPr>
          <w:p>
            <w:pPr>
              <w:spacing w:after="0"/>
              <w:jc w:val="right"/>
            </w:pPr>
            <w:r>
              <w:rPr>
                <w:sz w:val="16"/>
              </w:rPr>
              <w:t>11</w:t>
            </w:r>
          </w:p>
        </w:tc>
        <w:tc>
          <w:tcPr>
            <w:tcW w:type="dxa" w:w="1037"/>
          </w:tcPr>
          <w:p>
            <w:pPr>
              <w:spacing w:after="0"/>
              <w:jc w:val="left"/>
            </w:pPr>
            <w:r>
              <w:rPr>
                <w:sz w:val="16"/>
              </w:rPr>
              <w:t>Drought</w:t>
            </w:r>
          </w:p>
        </w:tc>
        <w:tc>
          <w:tcPr>
            <w:tcW w:type="dxa" w:w="1296"/>
          </w:tcPr>
          <w:p>
            <w:pPr>
              <w:spacing w:after="0"/>
              <w:jc w:val="left"/>
            </w:pPr>
            <w:r>
              <w:rPr>
                <w:sz w:val="16"/>
              </w:rPr>
              <w:t>Relatively Moderate</w:t>
            </w:r>
          </w:p>
        </w:tc>
        <w:tc>
          <w:tcPr>
            <w:tcW w:type="dxa" w:w="1296"/>
          </w:tcPr>
          <w:p>
            <w:pPr>
              <w:spacing w:after="0"/>
              <w:jc w:val="left"/>
            </w:pPr>
            <w:r>
              <w:rPr>
                <w:sz w:val="16"/>
              </w:rPr>
              <w:t>Relatively Moderate</w:t>
            </w:r>
          </w:p>
        </w:tc>
        <w:tc>
          <w:tcPr>
            <w:tcW w:type="dxa" w:w="1126"/>
          </w:tcPr>
          <w:p>
            <w:pPr>
              <w:spacing w:after="0"/>
              <w:jc w:val="right"/>
            </w:pPr>
            <w:r>
              <w:rPr>
                <w:sz w:val="16"/>
              </w:rPr>
              <w:t>n/a</w:t>
            </w:r>
          </w:p>
        </w:tc>
        <w:tc>
          <w:tcPr>
            <w:tcW w:type="dxa" w:w="1126"/>
          </w:tcPr>
          <w:p>
            <w:pPr>
              <w:spacing w:after="0"/>
              <w:jc w:val="right"/>
            </w:pPr>
            <w:r>
              <w:rPr>
                <w:sz w:val="16"/>
              </w:rPr>
              <w:t>$547,420</w:t>
            </w:r>
          </w:p>
        </w:tc>
        <w:tc>
          <w:tcPr>
            <w:tcW w:type="dxa" w:w="1675"/>
          </w:tcPr>
          <w:p>
            <w:pPr>
              <w:spacing w:after="0"/>
              <w:jc w:val="right"/>
            </w:pPr>
            <w:r>
              <w:rPr>
                <w:sz w:val="16"/>
              </w:rPr>
              <w:t>n/a</w:t>
            </w:r>
          </w:p>
        </w:tc>
        <w:tc>
          <w:tcPr>
            <w:tcW w:type="dxa" w:w="1178"/>
          </w:tcPr>
          <w:p>
            <w:pPr>
              <w:spacing w:after="0"/>
              <w:jc w:val="right"/>
            </w:pPr>
            <w:r>
              <w:rPr>
                <w:sz w:val="16"/>
              </w:rPr>
              <w:t>$547,420</w:t>
            </w:r>
          </w:p>
        </w:tc>
        <w:tc>
          <w:tcPr>
            <w:tcW w:type="dxa" w:w="1762"/>
          </w:tcPr>
          <w:p>
            <w:pPr>
              <w:spacing w:after="0"/>
              <w:jc w:val="right"/>
            </w:pPr>
            <w:r>
              <w:rPr>
                <w:sz w:val="16"/>
              </w:rPr>
              <w:t>14</w:t>
            </w:r>
          </w:p>
        </w:tc>
        <w:tc>
          <w:tcPr>
            <w:tcW w:type="dxa" w:w="2919"/>
          </w:tcPr>
          <w:p>
            <w:pPr>
              <w:spacing w:after="0"/>
              <w:jc w:val="left"/>
            </w:pPr>
          </w:p>
        </w:tc>
      </w:tr>
      <w:tr>
        <w:trPr>
          <w:cantSplit/>
        </w:trPr>
        <w:tc>
          <w:tcPr>
            <w:tcW w:type="dxa" w:w="697"/>
          </w:tcPr>
          <w:p>
            <w:pPr>
              <w:spacing w:after="0"/>
              <w:jc w:val="right"/>
            </w:pPr>
            <w:r>
              <w:rPr>
                <w:sz w:val="16"/>
              </w:rPr>
              <w:t>12</w:t>
            </w:r>
          </w:p>
        </w:tc>
        <w:tc>
          <w:tcPr>
            <w:tcW w:type="dxa" w:w="1037"/>
          </w:tcPr>
          <w:p>
            <w:pPr>
              <w:spacing w:after="0"/>
              <w:jc w:val="left"/>
            </w:pPr>
            <w:r>
              <w:rPr>
                <w:sz w:val="16"/>
              </w:rPr>
              <w:t>Wildfire</w:t>
            </w:r>
          </w:p>
        </w:tc>
        <w:tc>
          <w:tcPr>
            <w:tcW w:type="dxa" w:w="1296"/>
          </w:tcPr>
          <w:p>
            <w:pPr>
              <w:spacing w:after="0"/>
              <w:jc w:val="left"/>
            </w:pPr>
            <w:r>
              <w:rPr>
                <w:sz w:val="16"/>
              </w:rPr>
              <w:t>Relatively Low</w:t>
            </w:r>
          </w:p>
        </w:tc>
        <w:tc>
          <w:tcPr>
            <w:tcW w:type="dxa" w:w="1296"/>
          </w:tcPr>
          <w:p>
            <w:pPr>
              <w:spacing w:after="0"/>
              <w:jc w:val="left"/>
            </w:pPr>
            <w:r>
              <w:rPr>
                <w:sz w:val="16"/>
              </w:rPr>
              <w:t>Relatively Low</w:t>
            </w:r>
          </w:p>
        </w:tc>
        <w:tc>
          <w:tcPr>
            <w:tcW w:type="dxa" w:w="1126"/>
          </w:tcPr>
          <w:p>
            <w:pPr>
              <w:spacing w:after="0"/>
              <w:jc w:val="right"/>
            </w:pPr>
            <w:r>
              <w:rPr>
                <w:sz w:val="16"/>
              </w:rPr>
              <w:t>$341,702</w:t>
            </w:r>
          </w:p>
        </w:tc>
        <w:tc>
          <w:tcPr>
            <w:tcW w:type="dxa" w:w="1126"/>
          </w:tcPr>
          <w:p>
            <w:pPr>
              <w:spacing w:after="0"/>
              <w:jc w:val="right"/>
            </w:pPr>
            <w:r>
              <w:rPr>
                <w:sz w:val="16"/>
              </w:rPr>
              <w:t>$159</w:t>
            </w:r>
          </w:p>
        </w:tc>
        <w:tc>
          <w:tcPr>
            <w:tcW w:type="dxa" w:w="1675"/>
          </w:tcPr>
          <w:p>
            <w:pPr>
              <w:spacing w:after="0"/>
              <w:jc w:val="right"/>
            </w:pPr>
            <w:r>
              <w:rPr>
                <w:sz w:val="16"/>
              </w:rPr>
              <w:t>$84,353</w:t>
            </w:r>
          </w:p>
        </w:tc>
        <w:tc>
          <w:tcPr>
            <w:tcW w:type="dxa" w:w="1178"/>
          </w:tcPr>
          <w:p>
            <w:pPr>
              <w:spacing w:after="0"/>
              <w:jc w:val="right"/>
            </w:pPr>
            <w:r>
              <w:rPr>
                <w:sz w:val="16"/>
              </w:rPr>
              <w:t>$426,215</w:t>
            </w:r>
          </w:p>
        </w:tc>
        <w:tc>
          <w:tcPr>
            <w:tcW w:type="dxa" w:w="1762"/>
          </w:tcPr>
          <w:p>
            <w:pPr>
              <w:spacing w:after="0"/>
              <w:jc w:val="right"/>
            </w:pPr>
            <w:r>
              <w:rPr>
                <w:sz w:val="16"/>
              </w:rPr>
              <w:t>0</w:t>
            </w:r>
          </w:p>
        </w:tc>
        <w:tc>
          <w:tcPr>
            <w:tcW w:type="dxa" w:w="2919"/>
          </w:tcPr>
          <w:p>
            <w:pPr>
              <w:spacing w:after="0"/>
              <w:jc w:val="left"/>
            </w:pPr>
            <w:r>
              <w:rPr>
                <w:sz w:val="16"/>
              </w:rPr>
              <w:t>Declared 8 times; no Storm Events record of this type.</w:t>
            </w:r>
          </w:p>
        </w:tc>
      </w:tr>
      <w:tr>
        <w:trPr>
          <w:cantSplit/>
        </w:trPr>
        <w:tc>
          <w:tcPr>
            <w:tcW w:type="dxa" w:w="697"/>
          </w:tcPr>
          <w:p>
            <w:pPr>
              <w:spacing w:after="0"/>
              <w:jc w:val="right"/>
            </w:pPr>
            <w:r>
              <w:rPr>
                <w:sz w:val="16"/>
              </w:rPr>
              <w:t>13</w:t>
            </w:r>
          </w:p>
        </w:tc>
        <w:tc>
          <w:tcPr>
            <w:tcW w:type="dxa" w:w="1037"/>
          </w:tcPr>
          <w:p>
            <w:pPr>
              <w:spacing w:after="0"/>
              <w:jc w:val="left"/>
            </w:pPr>
            <w:r>
              <w:rPr>
                <w:sz w:val="16"/>
              </w:rPr>
              <w:t>Winter Weather</w:t>
            </w:r>
          </w:p>
        </w:tc>
        <w:tc>
          <w:tcPr>
            <w:tcW w:type="dxa" w:w="1296"/>
          </w:tcPr>
          <w:p>
            <w:pPr>
              <w:spacing w:after="0"/>
              <w:jc w:val="left"/>
            </w:pPr>
            <w:r>
              <w:rPr>
                <w:sz w:val="16"/>
              </w:rPr>
              <w:t>Relatively High</w:t>
            </w:r>
          </w:p>
        </w:tc>
        <w:tc>
          <w:tcPr>
            <w:tcW w:type="dxa" w:w="1296"/>
          </w:tcPr>
          <w:p>
            <w:pPr>
              <w:spacing w:after="0"/>
              <w:jc w:val="left"/>
            </w:pPr>
            <w:r>
              <w:rPr>
                <w:sz w:val="16"/>
              </w:rPr>
              <w:t>Relatively High</w:t>
            </w:r>
          </w:p>
        </w:tc>
        <w:tc>
          <w:tcPr>
            <w:tcW w:type="dxa" w:w="1126"/>
          </w:tcPr>
          <w:p>
            <w:pPr>
              <w:spacing w:after="0"/>
              <w:jc w:val="right"/>
            </w:pPr>
            <w:r>
              <w:rPr>
                <w:sz w:val="16"/>
              </w:rPr>
              <w:t>$320,247</w:t>
            </w:r>
          </w:p>
        </w:tc>
        <w:tc>
          <w:tcPr>
            <w:tcW w:type="dxa" w:w="1126"/>
          </w:tcPr>
          <w:p>
            <w:pPr>
              <w:spacing w:after="0"/>
              <w:jc w:val="right"/>
            </w:pPr>
            <w:r>
              <w:rPr>
                <w:sz w:val="16"/>
              </w:rPr>
              <w:t>$5</w:t>
            </w:r>
          </w:p>
        </w:tc>
        <w:tc>
          <w:tcPr>
            <w:tcW w:type="dxa" w:w="1675"/>
          </w:tcPr>
          <w:p>
            <w:pPr>
              <w:spacing w:after="0"/>
              <w:jc w:val="right"/>
            </w:pPr>
            <w:r>
              <w:rPr>
                <w:sz w:val="16"/>
              </w:rPr>
              <w:t>$15,971</w:t>
            </w:r>
          </w:p>
        </w:tc>
        <w:tc>
          <w:tcPr>
            <w:tcW w:type="dxa" w:w="1178"/>
          </w:tcPr>
          <w:p>
            <w:pPr>
              <w:spacing w:after="0"/>
              <w:jc w:val="right"/>
            </w:pPr>
            <w:r>
              <w:rPr>
                <w:sz w:val="16"/>
              </w:rPr>
              <w:t>$336,223</w:t>
            </w:r>
          </w:p>
        </w:tc>
        <w:tc>
          <w:tcPr>
            <w:tcW w:type="dxa" w:w="1762"/>
          </w:tcPr>
          <w:p>
            <w:pPr>
              <w:spacing w:after="0"/>
              <w:jc w:val="right"/>
            </w:pPr>
            <w:r>
              <w:rPr>
                <w:sz w:val="16"/>
              </w:rPr>
              <w:t>9</w:t>
            </w:r>
          </w:p>
        </w:tc>
        <w:tc>
          <w:tcPr>
            <w:tcW w:type="dxa" w:w="2919"/>
          </w:tcPr>
          <w:p>
            <w:pPr>
              <w:spacing w:after="0"/>
              <w:jc w:val="left"/>
            </w:pPr>
          </w:p>
        </w:tc>
      </w:tr>
      <w:tr>
        <w:trPr>
          <w:cantSplit/>
        </w:trPr>
        <w:tc>
          <w:tcPr>
            <w:tcW w:type="dxa" w:w="697"/>
          </w:tcPr>
          <w:p>
            <w:pPr>
              <w:spacing w:after="0"/>
              <w:jc w:val="right"/>
            </w:pPr>
            <w:r>
              <w:rPr>
                <w:sz w:val="16"/>
              </w:rPr>
              <w:t>14</w:t>
            </w:r>
          </w:p>
        </w:tc>
        <w:tc>
          <w:tcPr>
            <w:tcW w:type="dxa" w:w="1037"/>
          </w:tcPr>
          <w:p>
            <w:pPr>
              <w:spacing w:after="0"/>
              <w:jc w:val="left"/>
            </w:pPr>
            <w:r>
              <w:rPr>
                <w:sz w:val="16"/>
              </w:rPr>
              <w:t>Landslide</w:t>
            </w:r>
          </w:p>
        </w:tc>
        <w:tc>
          <w:tcPr>
            <w:tcW w:type="dxa" w:w="1296"/>
          </w:tcPr>
          <w:p>
            <w:pPr>
              <w:spacing w:after="0"/>
              <w:jc w:val="left"/>
            </w:pPr>
            <w:r>
              <w:rPr>
                <w:sz w:val="16"/>
              </w:rPr>
              <w:t>Very Low</w:t>
            </w:r>
          </w:p>
        </w:tc>
        <w:tc>
          <w:tcPr>
            <w:tcW w:type="dxa" w:w="1296"/>
          </w:tcPr>
          <w:p>
            <w:pPr>
              <w:spacing w:after="0"/>
              <w:jc w:val="left"/>
            </w:pPr>
            <w:r>
              <w:rPr>
                <w:sz w:val="16"/>
              </w:rPr>
              <w:t>Very Low</w:t>
            </w:r>
          </w:p>
        </w:tc>
        <w:tc>
          <w:tcPr>
            <w:tcW w:type="dxa" w:w="1126"/>
          </w:tcPr>
          <w:p>
            <w:pPr>
              <w:spacing w:after="0"/>
              <w:jc w:val="right"/>
            </w:pPr>
            <w:r>
              <w:rPr>
                <w:sz w:val="16"/>
              </w:rPr>
              <w:t>$1,885</w:t>
            </w:r>
          </w:p>
        </w:tc>
        <w:tc>
          <w:tcPr>
            <w:tcW w:type="dxa" w:w="1126"/>
          </w:tcPr>
          <w:p>
            <w:pPr>
              <w:spacing w:after="0"/>
              <w:jc w:val="right"/>
            </w:pPr>
            <w:r>
              <w:rPr>
                <w:sz w:val="16"/>
              </w:rPr>
              <w:t>n/a</w:t>
            </w:r>
          </w:p>
        </w:tc>
        <w:tc>
          <w:tcPr>
            <w:tcW w:type="dxa" w:w="1675"/>
          </w:tcPr>
          <w:p>
            <w:pPr>
              <w:spacing w:after="0"/>
              <w:jc w:val="right"/>
            </w:pPr>
            <w:r>
              <w:rPr>
                <w:sz w:val="16"/>
              </w:rPr>
              <w:t>$4</w:t>
            </w:r>
          </w:p>
        </w:tc>
        <w:tc>
          <w:tcPr>
            <w:tcW w:type="dxa" w:w="1178"/>
          </w:tcPr>
          <w:p>
            <w:pPr>
              <w:spacing w:after="0"/>
              <w:jc w:val="right"/>
            </w:pPr>
            <w:r>
              <w:rPr>
                <w:sz w:val="16"/>
              </w:rPr>
              <w:t>$1,889</w:t>
            </w:r>
          </w:p>
        </w:tc>
        <w:tc>
          <w:tcPr>
            <w:tcW w:type="dxa" w:w="1762"/>
          </w:tcPr>
          <w:p>
            <w:pPr>
              <w:spacing w:after="0"/>
              <w:jc w:val="right"/>
            </w:pPr>
            <w:r>
              <w:rPr>
                <w:sz w:val="16"/>
              </w:rPr>
              <w:t>0</w:t>
            </w:r>
          </w:p>
        </w:tc>
        <w:tc>
          <w:tcPr>
            <w:tcW w:type="dxa" w:w="2919"/>
          </w:tcPr>
          <w:p>
            <w:pPr>
              <w:spacing w:after="0"/>
              <w:jc w:val="left"/>
            </w:pPr>
            <w:r>
              <w:rPr>
                <w:sz w:val="16"/>
              </w:rPr>
              <w:t>No recorded events in Storm Events since 1996 (data through 2026-06-30).</w:t>
            </w:r>
          </w:p>
        </w:tc>
      </w:tr>
    </w:tbl>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138"/>
        <w:gridCol w:w="10974"/>
      </w:tblGrid>
      <w:tr>
        <w:trPr>
          <w:cantSplit/>
          <w:tblHeader/>
        </w:trPr>
        <w:tc>
          <w:tcPr>
            <w:tcW w:type="dxa" w:w="3138"/>
            <w:shd w:val="clear" w:color="auto" w:fill="E8E8E8"/>
          </w:tcPr>
          <w:p>
            <w:pPr>
              <w:spacing w:after="0"/>
              <w:jc w:val="left"/>
            </w:pPr>
            <w:r>
              <w:rPr>
                <w:b/>
                <w:sz w:val="16"/>
              </w:rPr>
              <w:t>Hazard</w:t>
            </w:r>
          </w:p>
        </w:tc>
        <w:tc>
          <w:tcPr>
            <w:tcW w:type="dxa" w:w="10974"/>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138"/>
          </w:tcPr>
          <w:p>
            <w:pPr>
              <w:spacing w:after="0"/>
              <w:jc w:val="left"/>
            </w:pPr>
            <w:r>
              <w:rPr>
                <w:sz w:val="16"/>
              </w:rPr>
              <w:t>Earthquake</w:t>
            </w:r>
          </w:p>
        </w:tc>
        <w:tc>
          <w:tcPr>
            <w:tcW w:type="dxa" w:w="10974"/>
          </w:tcPr>
          <w:p>
            <w:pPr>
              <w:spacing w:after="0"/>
              <w:jc w:val="left"/>
            </w:pPr>
            <w:r>
              <w:rPr>
                <w:sz w:val="16"/>
              </w:rPr>
              <w:t>tract 6908 (Relatively Low, 55.3); tract 6917 (Relatively Low, 42.4); tract 6919 (Very Low, 37.5)</w:t>
            </w:r>
          </w:p>
        </w:tc>
      </w:tr>
      <w:tr>
        <w:trPr>
          <w:cantSplit/>
        </w:trPr>
        <w:tc>
          <w:tcPr>
            <w:tcW w:type="dxa" w:w="3138"/>
          </w:tcPr>
          <w:p>
            <w:pPr>
              <w:spacing w:after="0"/>
              <w:jc w:val="left"/>
            </w:pPr>
            <w:r>
              <w:rPr>
                <w:sz w:val="16"/>
              </w:rPr>
              <w:t>Hurricane</w:t>
            </w:r>
          </w:p>
        </w:tc>
        <w:tc>
          <w:tcPr>
            <w:tcW w:type="dxa" w:w="10974"/>
          </w:tcPr>
          <w:p>
            <w:pPr>
              <w:spacing w:after="0"/>
              <w:jc w:val="left"/>
            </w:pPr>
            <w:r>
              <w:rPr>
                <w:sz w:val="16"/>
              </w:rPr>
              <w:t>tract 6923.03 (Relatively High, 90.5); tract 6917 (Relatively Moderate, 89.6); tract 6908 (Relatively Moderate, 88.6)</w:t>
            </w:r>
          </w:p>
        </w:tc>
      </w:tr>
      <w:tr>
        <w:trPr>
          <w:cantSplit/>
        </w:trPr>
        <w:tc>
          <w:tcPr>
            <w:tcW w:type="dxa" w:w="3138"/>
          </w:tcPr>
          <w:p>
            <w:pPr>
              <w:spacing w:after="0"/>
              <w:jc w:val="left"/>
            </w:pPr>
            <w:r>
              <w:rPr>
                <w:sz w:val="16"/>
              </w:rPr>
              <w:t>Landslide</w:t>
            </w:r>
          </w:p>
        </w:tc>
        <w:tc>
          <w:tcPr>
            <w:tcW w:type="dxa" w:w="10974"/>
          </w:tcPr>
          <w:p>
            <w:pPr>
              <w:spacing w:after="0"/>
              <w:jc w:val="left"/>
            </w:pPr>
            <w:r>
              <w:rPr>
                <w:sz w:val="16"/>
              </w:rPr>
              <w:t>tract 6947 (Relatively Low, 86.5); tract 6917 (Very Low, 79.1); tract 6943.03 (Very Low, 78.8)</w:t>
            </w:r>
          </w:p>
        </w:tc>
      </w:tr>
      <w:tr>
        <w:trPr>
          <w:cantSplit/>
        </w:trPr>
        <w:tc>
          <w:tcPr>
            <w:tcW w:type="dxa" w:w="3138"/>
          </w:tcPr>
          <w:p>
            <w:pPr>
              <w:spacing w:after="0"/>
              <w:jc w:val="left"/>
            </w:pPr>
            <w:r>
              <w:rPr>
                <w:sz w:val="16"/>
              </w:rPr>
              <w:t>Tornado</w:t>
            </w:r>
          </w:p>
        </w:tc>
        <w:tc>
          <w:tcPr>
            <w:tcW w:type="dxa" w:w="10974"/>
          </w:tcPr>
          <w:p>
            <w:pPr>
              <w:spacing w:after="0"/>
              <w:jc w:val="left"/>
            </w:pPr>
            <w:r>
              <w:rPr>
                <w:sz w:val="16"/>
              </w:rPr>
              <w:t>tract 6920.08 (Very High, 99.7); tract 6926.04 (Very High, 99.5); tract 6924.02 (Very High, 99.5)</w:t>
            </w:r>
          </w:p>
        </w:tc>
      </w:tr>
      <w:tr>
        <w:trPr>
          <w:cantSplit/>
        </w:trPr>
        <w:tc>
          <w:tcPr>
            <w:tcW w:type="dxa" w:w="3138"/>
          </w:tcPr>
          <w:p>
            <w:pPr>
              <w:spacing w:after="0"/>
              <w:jc w:val="left"/>
            </w:pPr>
            <w:r>
              <w:rPr>
                <w:sz w:val="16"/>
              </w:rPr>
              <w:t>Wildfire</w:t>
            </w:r>
          </w:p>
        </w:tc>
        <w:tc>
          <w:tcPr>
            <w:tcW w:type="dxa" w:w="10974"/>
          </w:tcPr>
          <w:p>
            <w:pPr>
              <w:spacing w:after="0"/>
              <w:jc w:val="left"/>
            </w:pPr>
            <w:r>
              <w:rPr>
                <w:sz w:val="16"/>
              </w:rPr>
              <w:t>tract 6940.02 (Relatively Moderate, 89.3); tract 6946.01 (Relatively Moderate, 88.4); tract 6947 (Relatively Low, 87.4)</w:t>
            </w:r>
          </w:p>
        </w:tc>
      </w:tr>
    </w:tbl>
    <w:p>
      <w:pPr>
        <w:spacing w:after="40" w:before="60"/>
      </w:pPr>
      <w:r>
        <w:rPr>
          <w:sz w:val="15"/>
        </w:rPr>
        <w:t xml:space="preserve">Up to 3 census tracts per hazard, highest National Risk Index rating first, then highest score; a tract number is the Census tract number (for example 6908 is Census Tract 6908).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p>
      <w:pPr>
        <w:keepNext/>
        <w:spacing w:after="20" w:before="0"/>
      </w:pPr>
      <w:r>
        <w:rPr>
          <w:b/>
          <w:color w:val="555555"/>
          <w:sz w:val="15"/>
        </w:rPr>
        <w:t xml:space="preserve">Sources: </w:t>
      </w:r>
      <w:r>
        <w:rPr>
          <w:color w:val="555555"/>
          <w:sz w:val="15"/>
        </w:rPr>
        <w:t>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91"/>
        <w:gridCol w:w="1825"/>
        <w:gridCol w:w="1681"/>
        <w:gridCol w:w="1885"/>
        <w:gridCol w:w="1736"/>
        <w:gridCol w:w="1469"/>
        <w:gridCol w:w="1948"/>
        <w:gridCol w:w="1777"/>
      </w:tblGrid>
      <w:tr>
        <w:trPr>
          <w:cantSplit/>
          <w:tblHeader/>
        </w:trPr>
        <w:tc>
          <w:tcPr>
            <w:tcW w:type="dxa" w:w="1791"/>
            <w:shd w:val="clear" w:color="auto" w:fill="E8E8E8"/>
          </w:tcPr>
          <w:p>
            <w:pPr>
              <w:spacing w:after="0"/>
              <w:jc w:val="left"/>
            </w:pPr>
            <w:r>
              <w:rPr>
                <w:b/>
                <w:sz w:val="16"/>
              </w:rPr>
              <w:t>Hazard</w:t>
            </w:r>
          </w:p>
        </w:tc>
        <w:tc>
          <w:tcPr>
            <w:tcW w:type="dxa" w:w="1825"/>
            <w:shd w:val="clear" w:color="auto" w:fill="E8E8E8"/>
          </w:tcPr>
          <w:p>
            <w:pPr>
              <w:spacing w:after="0"/>
              <w:jc w:val="left"/>
            </w:pPr>
            <w:r>
              <w:rPr>
                <w:b/>
                <w:sz w:val="16"/>
              </w:rPr>
              <w:t>Scale</w:t>
            </w:r>
          </w:p>
        </w:tc>
        <w:tc>
          <w:tcPr>
            <w:tcW w:type="dxa" w:w="1681"/>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85"/>
            <w:shd w:val="clear" w:color="auto" w:fill="E8E8E8"/>
          </w:tcPr>
          <w:p>
            <w:pPr>
              <w:spacing w:after="0"/>
              <w:jc w:val="left"/>
            </w:pPr>
            <w:r>
              <w:rPr>
                <w:b/>
                <w:sz w:val="16"/>
              </w:rPr>
              <w:t>Observed range</w:t>
            </w:r>
          </w:p>
        </w:tc>
        <w:tc>
          <w:tcPr>
            <w:tcW w:type="dxa" w:w="1736"/>
            <w:shd w:val="clear" w:color="auto" w:fill="E8E8E8"/>
          </w:tcPr>
          <w:p>
            <w:pPr>
              <w:spacing w:after="0"/>
              <w:jc w:val="left"/>
            </w:pPr>
            <w:r>
              <w:rPr>
                <w:b/>
                <w:sz w:val="16"/>
              </w:rPr>
              <w:t>Worst recorded event</w:t>
            </w:r>
          </w:p>
        </w:tc>
        <w:tc>
          <w:tcPr>
            <w:tcW w:type="dxa" w:w="1469"/>
            <w:shd w:val="clear" w:color="auto" w:fill="E8E8E8"/>
          </w:tcPr>
          <w:p>
            <w:pPr>
              <w:spacing w:after="0"/>
              <w:jc w:val="left"/>
            </w:pPr>
            <w:r>
              <w:rPr>
                <w:b/>
                <w:sz w:val="16"/>
              </w:rPr>
              <w:t>Most damaging (when different)</w:t>
            </w:r>
          </w:p>
        </w:tc>
        <w:tc>
          <w:tcPr>
            <w:tcW w:type="dxa" w:w="1948"/>
            <w:shd w:val="clear" w:color="auto" w:fill="E8E8E8"/>
          </w:tcPr>
          <w:p>
            <w:pPr>
              <w:spacing w:after="0"/>
              <w:jc w:val="left"/>
            </w:pPr>
            <w:r>
              <w:rPr>
                <w:b/>
                <w:sz w:val="16"/>
              </w:rPr>
              <w:t>How it applies to jurisdictions</w:t>
            </w:r>
          </w:p>
        </w:tc>
        <w:tc>
          <w:tcPr>
            <w:tcW w:type="dxa" w:w="1777"/>
            <w:shd w:val="clear" w:color="auto" w:fill="E8E8E8"/>
          </w:tcPr>
          <w:p>
            <w:pPr>
              <w:spacing w:after="0"/>
              <w:jc w:val="left"/>
            </w:pPr>
            <w:r>
              <w:rPr>
                <w:b/>
                <w:sz w:val="16"/>
              </w:rPr>
              <w:t>Note</w:t>
            </w:r>
          </w:p>
        </w:tc>
      </w:tr>
      <w:tr>
        <w:trPr>
          <w:cantSplit/>
        </w:trPr>
        <w:tc>
          <w:tcPr>
            <w:tcW w:type="dxa" w:w="1791"/>
          </w:tcPr>
          <w:p>
            <w:pPr>
              <w:spacing w:after="0"/>
              <w:jc w:val="left"/>
            </w:pPr>
            <w:r>
              <w:rPr>
                <w:sz w:val="16"/>
              </w:rPr>
              <w:t>Cold/Wind Chill, Extreme Cold/Wind Chill</w:t>
            </w:r>
          </w:p>
        </w:tc>
        <w:tc>
          <w:tcPr>
            <w:tcW w:type="dxa" w:w="1825"/>
          </w:tcPr>
          <w:p>
            <w:pPr>
              <w:spacing w:after="0"/>
              <w:jc w:val="left"/>
            </w:pPr>
            <w:r>
              <w:rPr>
                <w:sz w:val="16"/>
              </w:rPr>
              <w:t>wind chill</w:t>
            </w:r>
          </w:p>
        </w:tc>
        <w:tc>
          <w:tcPr>
            <w:tcW w:type="dxa" w:w="1681"/>
          </w:tcPr>
          <w:p>
            <w:pPr>
              <w:spacing w:after="0"/>
              <w:jc w:val="right"/>
            </w:pPr>
            <w:r>
              <w:rPr>
                <w:sz w:val="16"/>
              </w:rPr>
              <w:t>1 record, 2021 (1 zone-level)</w:t>
            </w:r>
          </w:p>
        </w:tc>
        <w:tc>
          <w:tcPr>
            <w:tcW w:type="dxa" w:w="1885"/>
          </w:tcPr>
          <w:p>
            <w:pPr>
              <w:spacing w:after="0"/>
              <w:jc w:val="left"/>
            </w:pPr>
            <w:r>
              <w:rPr>
                <w:sz w:val="16"/>
              </w:rPr>
              <w:t>2 days; 1 with a recorded value</w:t>
            </w:r>
          </w:p>
        </w:tc>
        <w:tc>
          <w:tcPr>
            <w:tcW w:type="dxa" w:w="1736"/>
          </w:tcPr>
          <w:p>
            <w:pPr>
              <w:spacing w:after="0"/>
              <w:jc w:val="left"/>
            </w:pPr>
            <w:r>
              <w:rPr>
                <w:sz w:val="16"/>
              </w:rPr>
              <w:t>2 consecutive days, 2021-02-15 to 2021-02-16, 2 direct deaths, zone-level</w:t>
            </w:r>
          </w:p>
        </w:tc>
        <w:tc>
          <w:tcPr>
            <w:tcW w:type="dxa" w:w="1469"/>
          </w:tcPr>
          <w:p>
            <w:pPr>
              <w:spacing w:after="0"/>
              <w:jc w:val="left"/>
            </w:pPr>
          </w:p>
        </w:tc>
        <w:tc>
          <w:tcPr>
            <w:tcW w:type="dxa" w:w="1948"/>
          </w:tcPr>
          <w:p>
            <w:pPr>
              <w:spacing w:after="0"/>
              <w:jc w:val="left"/>
            </w:pPr>
            <w:r>
              <w:rPr>
                <w:sz w:val="16"/>
              </w:rPr>
              <w:t>Countywide (zone-level records).</w:t>
            </w:r>
          </w:p>
        </w:tc>
        <w:tc>
          <w:tcPr>
            <w:tcW w:type="dxa" w:w="1777"/>
          </w:tcPr>
          <w:p>
            <w:pPr>
              <w:spacing w:after="0"/>
              <w:jc w:val="left"/>
            </w:pPr>
            <w:r>
              <w:rPr>
                <w:sz w:val="16"/>
              </w:rPr>
              <w:t>Wind chill: in event narratives only (local data needed).</w:t>
            </w:r>
          </w:p>
        </w:tc>
      </w:tr>
      <w:tr>
        <w:trPr>
          <w:cantSplit/>
        </w:trPr>
        <w:tc>
          <w:tcPr>
            <w:tcW w:type="dxa" w:w="1791"/>
          </w:tcPr>
          <w:p>
            <w:pPr>
              <w:spacing w:after="0"/>
              <w:jc w:val="left"/>
            </w:pPr>
            <w:r>
              <w:rPr>
                <w:sz w:val="16"/>
              </w:rPr>
              <w:t>Frost/Freeze (outside NRI's Cold Wave definition)</w:t>
            </w:r>
          </w:p>
        </w:tc>
        <w:tc>
          <w:tcPr>
            <w:tcW w:type="dxa" w:w="1825"/>
          </w:tcPr>
          <w:p>
            <w:pPr>
              <w:spacing w:after="0"/>
              <w:jc w:val="left"/>
            </w:pPr>
            <w:r>
              <w:rPr>
                <w:sz w:val="16"/>
              </w:rPr>
              <w:t>crop damage</w:t>
            </w:r>
          </w:p>
        </w:tc>
        <w:tc>
          <w:tcPr>
            <w:tcW w:type="dxa" w:w="1681"/>
          </w:tcPr>
          <w:p>
            <w:pPr>
              <w:spacing w:after="0"/>
              <w:jc w:val="right"/>
            </w:pPr>
            <w:r>
              <w:rPr>
                <w:sz w:val="16"/>
              </w:rPr>
              <w:t>0</w:t>
            </w:r>
          </w:p>
        </w:tc>
        <w:tc>
          <w:tcPr>
            <w:tcW w:type="dxa" w:w="1885"/>
          </w:tcPr>
          <w:p>
            <w:pPr>
              <w:spacing w:after="0"/>
              <w:jc w:val="left"/>
            </w:pPr>
          </w:p>
        </w:tc>
        <w:tc>
          <w:tcPr>
            <w:tcW w:type="dxa" w:w="1736"/>
          </w:tcPr>
          <w:p>
            <w:pPr>
              <w:spacing w:after="0"/>
              <w:jc w:val="left"/>
            </w:pPr>
          </w:p>
        </w:tc>
        <w:tc>
          <w:tcPr>
            <w:tcW w:type="dxa" w:w="1469"/>
          </w:tcPr>
          <w:p>
            <w:pPr>
              <w:spacing w:after="0"/>
              <w:jc w:val="left"/>
            </w:pPr>
          </w:p>
        </w:tc>
        <w:tc>
          <w:tcPr>
            <w:tcW w:type="dxa" w:w="1948"/>
          </w:tcPr>
          <w:p>
            <w:pPr>
              <w:spacing w:after="0"/>
              <w:jc w:val="left"/>
            </w:pPr>
          </w:p>
        </w:tc>
        <w:tc>
          <w:tcPr>
            <w:tcW w:type="dxa" w:w="1777"/>
          </w:tcPr>
          <w:p>
            <w:pPr>
              <w:spacing w:after="0"/>
              <w:jc w:val="left"/>
            </w:pPr>
            <w:r>
              <w:rPr>
                <w:sz w:val="16"/>
              </w:rPr>
              <w:t>Temperature: in event narratives only (local data needed).</w:t>
            </w:r>
          </w:p>
        </w:tc>
      </w:tr>
      <w:tr>
        <w:trPr>
          <w:cantSplit/>
        </w:trPr>
        <w:tc>
          <w:tcPr>
            <w:tcW w:type="dxa" w:w="1791"/>
          </w:tcPr>
          <w:p>
            <w:pPr>
              <w:spacing w:after="0"/>
              <w:jc w:val="left"/>
            </w:pPr>
            <w:r>
              <w:rPr>
                <w:sz w:val="16"/>
              </w:rPr>
              <w:t>Drought</w:t>
            </w:r>
          </w:p>
        </w:tc>
        <w:tc>
          <w:tcPr>
            <w:tcW w:type="dxa" w:w="1825"/>
          </w:tcPr>
          <w:p>
            <w:pPr>
              <w:spacing w:after="0"/>
              <w:jc w:val="left"/>
            </w:pPr>
            <w:r>
              <w:rPr>
                <w:sz w:val="16"/>
              </w:rPr>
              <w:t>U.S. Drought Monitor scale (D0 to D4)</w:t>
            </w:r>
          </w:p>
        </w:tc>
        <w:tc>
          <w:tcPr>
            <w:tcW w:type="dxa" w:w="1681"/>
          </w:tcPr>
          <w:p>
            <w:pPr>
              <w:spacing w:after="0"/>
              <w:jc w:val="right"/>
            </w:pPr>
            <w:r>
              <w:rPr>
                <w:sz w:val="16"/>
              </w:rPr>
              <w:t>14 records, 1996 to 2023 (14 zone-level)</w:t>
            </w:r>
          </w:p>
        </w:tc>
        <w:tc>
          <w:tcPr>
            <w:tcW w:type="dxa" w:w="1885"/>
          </w:tcPr>
          <w:p>
            <w:pPr>
              <w:spacing w:after="0"/>
              <w:jc w:val="left"/>
            </w:pPr>
            <w:r>
              <w:rPr>
                <w:sz w:val="16"/>
              </w:rPr>
              <w:t>17 days to 123 days (median 61 days); 6 with a recorded value</w:t>
            </w:r>
          </w:p>
        </w:tc>
        <w:tc>
          <w:tcPr>
            <w:tcW w:type="dxa" w:w="1736"/>
          </w:tcPr>
          <w:p>
            <w:pPr>
              <w:spacing w:after="0"/>
              <w:jc w:val="left"/>
            </w:pPr>
            <w:r>
              <w:rPr>
                <w:sz w:val="16"/>
              </w:rPr>
              <w:t>123 days (4 months), 1998-05-01 to 1998-08-31, a run of 4 consecutive Storm Events drought records, zone-level</w:t>
            </w:r>
          </w:p>
        </w:tc>
        <w:tc>
          <w:tcPr>
            <w:tcW w:type="dxa" w:w="1469"/>
          </w:tcPr>
          <w:p>
            <w:pPr>
              <w:spacing w:after="0"/>
              <w:jc w:val="left"/>
            </w:pPr>
            <w:r>
              <w:rPr>
                <w:sz w:val="16"/>
              </w:rPr>
              <w:t>Drought, 1998-08-01, $1,000,000 property; $7,300,000 crops, reported for the zone (1998 dollars)</w:t>
            </w:r>
          </w:p>
        </w:tc>
        <w:tc>
          <w:tcPr>
            <w:tcW w:type="dxa" w:w="1948"/>
          </w:tcPr>
          <w:p>
            <w:pPr>
              <w:spacing w:after="0"/>
              <w:jc w:val="left"/>
            </w:pPr>
            <w:r>
              <w:rPr>
                <w:sz w:val="16"/>
              </w:rPr>
              <w:t>Countywide (zone-level records).</w:t>
            </w:r>
          </w:p>
        </w:tc>
        <w:tc>
          <w:tcPr>
            <w:tcW w:type="dxa" w:w="1777"/>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91"/>
          </w:tcPr>
          <w:p>
            <w:pPr>
              <w:spacing w:after="0"/>
              <w:jc w:val="left"/>
            </w:pPr>
            <w:r>
              <w:rPr>
                <w:sz w:val="16"/>
              </w:rPr>
              <w:t>Earthquake</w:t>
            </w:r>
          </w:p>
        </w:tc>
        <w:tc>
          <w:tcPr>
            <w:tcW w:type="dxa" w:w="1825"/>
          </w:tcPr>
          <w:p>
            <w:pPr>
              <w:spacing w:after="0"/>
              <w:jc w:val="left"/>
            </w:pPr>
            <w:r>
              <w:rPr>
                <w:sz w:val="16"/>
              </w:rPr>
              <w:t>Modified Mercalli (local data)</w:t>
            </w:r>
          </w:p>
        </w:tc>
        <w:tc>
          <w:tcPr>
            <w:tcW w:type="dxa" w:w="1681"/>
          </w:tcPr>
          <w:p>
            <w:pPr>
              <w:spacing w:after="0"/>
              <w:jc w:val="right"/>
            </w:pPr>
            <w:r>
              <w:rPr>
                <w:sz w:val="16"/>
              </w:rPr>
              <w:t>0</w:t>
            </w:r>
          </w:p>
        </w:tc>
        <w:tc>
          <w:tcPr>
            <w:tcW w:type="dxa" w:w="1885"/>
          </w:tcPr>
          <w:p>
            <w:pPr>
              <w:spacing w:after="0"/>
              <w:jc w:val="left"/>
            </w:pPr>
          </w:p>
        </w:tc>
        <w:tc>
          <w:tcPr>
            <w:tcW w:type="dxa" w:w="1736"/>
          </w:tcPr>
          <w:p>
            <w:pPr>
              <w:spacing w:after="0"/>
              <w:jc w:val="left"/>
            </w:pPr>
          </w:p>
        </w:tc>
        <w:tc>
          <w:tcPr>
            <w:tcW w:type="dxa" w:w="1469"/>
          </w:tcPr>
          <w:p>
            <w:pPr>
              <w:spacing w:after="0"/>
              <w:jc w:val="left"/>
            </w:pPr>
          </w:p>
        </w:tc>
        <w:tc>
          <w:tcPr>
            <w:tcW w:type="dxa" w:w="1948"/>
          </w:tcPr>
          <w:p>
            <w:pPr>
              <w:spacing w:after="0"/>
              <w:jc w:val="left"/>
            </w:pPr>
          </w:p>
        </w:tc>
        <w:tc>
          <w:tcPr>
            <w:tcW w:type="dxa" w:w="1777"/>
          </w:tcPr>
          <w:p>
            <w:pPr>
              <w:spacing w:after="0"/>
              <w:jc w:val="left"/>
            </w:pPr>
            <w:r>
              <w:rPr>
                <w:sz w:val="16"/>
              </w:rPr>
              <w:t>Storm Events does not record earthquakes; the USGS earthquake catalog is the source.</w:t>
            </w:r>
          </w:p>
        </w:tc>
      </w:tr>
      <w:tr>
        <w:trPr>
          <w:cantSplit/>
        </w:trPr>
        <w:tc>
          <w:tcPr>
            <w:tcW w:type="dxa" w:w="1791"/>
          </w:tcPr>
          <w:p>
            <w:pPr>
              <w:spacing w:after="0"/>
              <w:jc w:val="left"/>
            </w:pPr>
            <w:r>
              <w:rPr>
                <w:sz w:val="16"/>
              </w:rPr>
              <w:t>Hail</w:t>
            </w:r>
          </w:p>
        </w:tc>
        <w:tc>
          <w:tcPr>
            <w:tcW w:type="dxa" w:w="1825"/>
          </w:tcPr>
          <w:p>
            <w:pPr>
              <w:spacing w:after="0"/>
              <w:jc w:val="left"/>
            </w:pPr>
            <w:r>
              <w:rPr>
                <w:sz w:val="16"/>
              </w:rPr>
              <w:t>hail size (inches)</w:t>
            </w:r>
          </w:p>
        </w:tc>
        <w:tc>
          <w:tcPr>
            <w:tcW w:type="dxa" w:w="1681"/>
          </w:tcPr>
          <w:p>
            <w:pPr>
              <w:spacing w:after="0"/>
              <w:jc w:val="right"/>
            </w:pPr>
            <w:r>
              <w:rPr>
                <w:sz w:val="16"/>
              </w:rPr>
              <w:t>168 records, 1973 to 2026</w:t>
            </w:r>
          </w:p>
        </w:tc>
        <w:tc>
          <w:tcPr>
            <w:tcW w:type="dxa" w:w="1885"/>
          </w:tcPr>
          <w:p>
            <w:pPr>
              <w:spacing w:after="0"/>
              <w:jc w:val="left"/>
            </w:pPr>
            <w:r>
              <w:rPr>
                <w:sz w:val="16"/>
              </w:rPr>
              <w:t>0.75 in to 4.75 in (median 1 in); 168 with a recorded value</w:t>
            </w:r>
          </w:p>
        </w:tc>
        <w:tc>
          <w:tcPr>
            <w:tcW w:type="dxa" w:w="1736"/>
          </w:tcPr>
          <w:p>
            <w:pPr>
              <w:spacing w:after="0"/>
              <w:jc w:val="left"/>
            </w:pPr>
            <w:r>
              <w:rPr>
                <w:sz w:val="16"/>
              </w:rPr>
              <w:t>4.75 in hail, 2004-04-10</w:t>
            </w:r>
          </w:p>
        </w:tc>
        <w:tc>
          <w:tcPr>
            <w:tcW w:type="dxa" w:w="1469"/>
          </w:tcPr>
          <w:p>
            <w:pPr>
              <w:spacing w:after="0"/>
              <w:jc w:val="left"/>
            </w:pPr>
            <w:r>
              <w:rPr>
                <w:sz w:val="16"/>
              </w:rPr>
              <w:t>Hail, 2000-05-02, $10,000,000 property; crops not reported (2000 dollars)</w:t>
            </w:r>
          </w:p>
        </w:tc>
        <w:tc>
          <w:tcPr>
            <w:tcW w:type="dxa" w:w="1948"/>
          </w:tcPr>
          <w:p>
            <w:pPr>
              <w:spacing w:after="0"/>
              <w:jc w:val="left"/>
            </w:pPr>
            <w:r>
              <w:rPr>
                <w:sz w:val="16"/>
              </w:rPr>
              <w:t>Event records naming jurisdictions in the plan: Conroe city (17 records), Willis city (17 records), The Woodlands CDP (11 records), Shenandoah city (9 records), Cut and Shoot city (8 records), Magnolia city (7 records), Montgomery city (7 records), Oak Ridge North city (3 records), Splendora city (3 records).</w:t>
            </w:r>
          </w:p>
        </w:tc>
        <w:tc>
          <w:tcPr>
            <w:tcW w:type="dxa" w:w="1777"/>
          </w:tcPr>
          <w:p>
            <w:pPr>
              <w:spacing w:after="0"/>
              <w:jc w:val="left"/>
            </w:pPr>
          </w:p>
        </w:tc>
      </w:tr>
      <w:tr>
        <w:trPr>
          <w:cantSplit/>
        </w:trPr>
        <w:tc>
          <w:tcPr>
            <w:tcW w:type="dxa" w:w="1791"/>
          </w:tcPr>
          <w:p>
            <w:pPr>
              <w:spacing w:after="0"/>
              <w:jc w:val="left"/>
            </w:pPr>
            <w:r>
              <w:rPr>
                <w:sz w:val="16"/>
              </w:rPr>
              <w:t>Excessive Heat, Heat</w:t>
            </w:r>
          </w:p>
        </w:tc>
        <w:tc>
          <w:tcPr>
            <w:tcW w:type="dxa" w:w="1825"/>
          </w:tcPr>
          <w:p>
            <w:pPr>
              <w:spacing w:after="0"/>
              <w:jc w:val="left"/>
            </w:pPr>
            <w:r>
              <w:rPr>
                <w:sz w:val="16"/>
              </w:rPr>
              <w:t>heat index (in event narratives)</w:t>
            </w:r>
          </w:p>
        </w:tc>
        <w:tc>
          <w:tcPr>
            <w:tcW w:type="dxa" w:w="1681"/>
          </w:tcPr>
          <w:p>
            <w:pPr>
              <w:spacing w:after="0"/>
              <w:jc w:val="right"/>
            </w:pPr>
            <w:r>
              <w:rPr>
                <w:sz w:val="16"/>
              </w:rPr>
              <w:t>15 records, 1999 to 2023 (15 zone-level)</w:t>
            </w:r>
          </w:p>
        </w:tc>
        <w:tc>
          <w:tcPr>
            <w:tcW w:type="dxa" w:w="1885"/>
          </w:tcPr>
          <w:p>
            <w:pPr>
              <w:spacing w:after="0"/>
              <w:jc w:val="left"/>
            </w:pPr>
            <w:r>
              <w:rPr>
                <w:sz w:val="16"/>
              </w:rPr>
              <w:t>1 day to 31 days (median 5 days); 14 with a recorded value</w:t>
            </w:r>
          </w:p>
        </w:tc>
        <w:tc>
          <w:tcPr>
            <w:tcW w:type="dxa" w:w="1736"/>
          </w:tcPr>
          <w:p>
            <w:pPr>
              <w:spacing w:after="0"/>
              <w:jc w:val="left"/>
            </w:pPr>
            <w:r>
              <w:rPr>
                <w:sz w:val="16"/>
              </w:rPr>
              <w:t>August 1999 (1 monthly summary record), zone-level</w:t>
            </w:r>
          </w:p>
        </w:tc>
        <w:tc>
          <w:tcPr>
            <w:tcW w:type="dxa" w:w="1469"/>
          </w:tcPr>
          <w:p>
            <w:pPr>
              <w:spacing w:after="0"/>
              <w:jc w:val="left"/>
            </w:pPr>
          </w:p>
        </w:tc>
        <w:tc>
          <w:tcPr>
            <w:tcW w:type="dxa" w:w="1948"/>
          </w:tcPr>
          <w:p>
            <w:pPr>
              <w:spacing w:after="0"/>
              <w:jc w:val="left"/>
            </w:pPr>
            <w:r>
              <w:rPr>
                <w:sz w:val="16"/>
              </w:rPr>
              <w:t>Countywide (zone-level records).</w:t>
            </w:r>
          </w:p>
        </w:tc>
        <w:tc>
          <w:tcPr>
            <w:tcW w:type="dxa" w:w="1777"/>
          </w:tcPr>
          <w:p>
            <w:pPr>
              <w:spacing w:after="0"/>
              <w:jc w:val="left"/>
            </w:pPr>
            <w:r>
              <w:rPr>
                <w:sz w:val="16"/>
              </w:rPr>
              <w:t>Heat index: in event narratives only (local data needed).</w:t>
            </w:r>
          </w:p>
        </w:tc>
      </w:tr>
      <w:tr>
        <w:trPr>
          <w:cantSplit/>
        </w:trPr>
        <w:tc>
          <w:tcPr>
            <w:tcW w:type="dxa" w:w="1791"/>
          </w:tcPr>
          <w:p>
            <w:pPr>
              <w:spacing w:after="0"/>
              <w:jc w:val="left"/>
            </w:pPr>
            <w:r>
              <w:rPr>
                <w:sz w:val="16"/>
              </w:rPr>
              <w:t>Hurricane, Tropical Storm, Tropical Depression</w:t>
            </w:r>
          </w:p>
        </w:tc>
        <w:tc>
          <w:tcPr>
            <w:tcW w:type="dxa" w:w="1825"/>
          </w:tcPr>
          <w:p>
            <w:pPr>
              <w:spacing w:after="0"/>
              <w:jc w:val="left"/>
            </w:pPr>
            <w:r>
              <w:rPr>
                <w:sz w:val="16"/>
              </w:rPr>
              <w:t>Saffir-Simpson</w:t>
            </w:r>
          </w:p>
        </w:tc>
        <w:tc>
          <w:tcPr>
            <w:tcW w:type="dxa" w:w="1681"/>
          </w:tcPr>
          <w:p>
            <w:pPr>
              <w:spacing w:after="0"/>
              <w:jc w:val="right"/>
            </w:pPr>
            <w:r>
              <w:rPr>
                <w:sz w:val="16"/>
              </w:rPr>
              <w:t>4 records, 1998 to 2008 (4 zone-level)</w:t>
            </w:r>
          </w:p>
        </w:tc>
        <w:tc>
          <w:tcPr>
            <w:tcW w:type="dxa" w:w="1885"/>
          </w:tcPr>
          <w:p>
            <w:pPr>
              <w:spacing w:after="0"/>
              <w:jc w:val="left"/>
            </w:pPr>
          </w:p>
        </w:tc>
        <w:tc>
          <w:tcPr>
            <w:tcW w:type="dxa" w:w="1736"/>
          </w:tcPr>
          <w:p>
            <w:pPr>
              <w:spacing w:after="0"/>
              <w:jc w:val="left"/>
            </w:pPr>
            <w:r>
              <w:rPr>
                <w:sz w:val="16"/>
              </w:rPr>
              <w:t>Strongest recorded: Hurricane (Typhoon) record (NOAA's event type name), 2008-09-12 to 2008-09-13, category 1, $500,000,000 property; crops not reported (2008 dollars); NWS zone TXZ199</w:t>
            </w:r>
          </w:p>
        </w:tc>
        <w:tc>
          <w:tcPr>
            <w:tcW w:type="dxa" w:w="1469"/>
          </w:tcPr>
          <w:p>
            <w:pPr>
              <w:spacing w:after="0"/>
              <w:jc w:val="left"/>
            </w:pPr>
          </w:p>
        </w:tc>
        <w:tc>
          <w:tcPr>
            <w:tcW w:type="dxa" w:w="1948"/>
          </w:tcPr>
          <w:p>
            <w:pPr>
              <w:spacing w:after="0"/>
              <w:jc w:val="left"/>
            </w:pPr>
            <w:r>
              <w:rPr>
                <w:sz w:val="16"/>
              </w:rPr>
              <w:t>Countywide (zone-level records).</w:t>
            </w:r>
          </w:p>
        </w:tc>
        <w:tc>
          <w:tcPr>
            <w:tcW w:type="dxa" w:w="1777"/>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91"/>
          </w:tcPr>
          <w:p>
            <w:pPr>
              <w:spacing w:after="0"/>
              <w:jc w:val="left"/>
            </w:pPr>
            <w:r>
              <w:rPr>
                <w:sz w:val="16"/>
              </w:rPr>
              <w:t>Ice Storm</w:t>
            </w:r>
          </w:p>
        </w:tc>
        <w:tc>
          <w:tcPr>
            <w:tcW w:type="dxa" w:w="1825"/>
          </w:tcPr>
          <w:p>
            <w:pPr>
              <w:spacing w:after="0"/>
              <w:jc w:val="left"/>
            </w:pPr>
            <w:r>
              <w:rPr>
                <w:sz w:val="16"/>
              </w:rPr>
              <w:t>Sperry-Piltz ice scale (local data)</w:t>
            </w:r>
          </w:p>
        </w:tc>
        <w:tc>
          <w:tcPr>
            <w:tcW w:type="dxa" w:w="1681"/>
          </w:tcPr>
          <w:p>
            <w:pPr>
              <w:spacing w:after="0"/>
              <w:jc w:val="right"/>
            </w:pPr>
            <w:r>
              <w:rPr>
                <w:sz w:val="16"/>
              </w:rPr>
              <w:t>4 records, 1997 to 2021 (4 zone-level)</w:t>
            </w:r>
          </w:p>
        </w:tc>
        <w:tc>
          <w:tcPr>
            <w:tcW w:type="dxa" w:w="1885"/>
          </w:tcPr>
          <w:p>
            <w:pPr>
              <w:spacing w:after="0"/>
              <w:jc w:val="left"/>
            </w:pPr>
          </w:p>
        </w:tc>
        <w:tc>
          <w:tcPr>
            <w:tcW w:type="dxa" w:w="1736"/>
          </w:tcPr>
          <w:p>
            <w:pPr>
              <w:spacing w:after="0"/>
              <w:jc w:val="left"/>
            </w:pPr>
            <w:r>
              <w:rPr>
                <w:sz w:val="16"/>
              </w:rPr>
              <w:t>Ice Storm, 2007-01-16, $4,000 property; $0 crops (2007 dollars); NWS zone TXZ199</w:t>
            </w:r>
          </w:p>
        </w:tc>
        <w:tc>
          <w:tcPr>
            <w:tcW w:type="dxa" w:w="1469"/>
          </w:tcPr>
          <w:p>
            <w:pPr>
              <w:spacing w:after="0"/>
              <w:jc w:val="left"/>
            </w:pPr>
          </w:p>
        </w:tc>
        <w:tc>
          <w:tcPr>
            <w:tcW w:type="dxa" w:w="1948"/>
          </w:tcPr>
          <w:p>
            <w:pPr>
              <w:spacing w:after="0"/>
              <w:jc w:val="left"/>
            </w:pPr>
            <w:r>
              <w:rPr>
                <w:sz w:val="16"/>
              </w:rPr>
              <w:t>Countywide (zone-level records).</w:t>
            </w:r>
          </w:p>
        </w:tc>
        <w:tc>
          <w:tcPr>
            <w:tcW w:type="dxa" w:w="1777"/>
          </w:tcPr>
          <w:p>
            <w:pPr>
              <w:spacing w:after="0"/>
              <w:jc w:val="left"/>
            </w:pPr>
            <w:r>
              <w:rPr>
                <w:sz w:val="16"/>
              </w:rPr>
              <w:t>Ice thickness: in event narratives only (local data needed).</w:t>
            </w:r>
          </w:p>
        </w:tc>
      </w:tr>
      <w:tr>
        <w:trPr>
          <w:cantSplit/>
        </w:trPr>
        <w:tc>
          <w:tcPr>
            <w:tcW w:type="dxa" w:w="1791"/>
          </w:tcPr>
          <w:p>
            <w:pPr>
              <w:spacing w:after="0"/>
              <w:jc w:val="left"/>
            </w:pPr>
            <w:r>
              <w:rPr>
                <w:sz w:val="16"/>
              </w:rPr>
              <w:t>Flash Flood, Flood, Lakeshore Flood</w:t>
            </w:r>
          </w:p>
        </w:tc>
        <w:tc>
          <w:tcPr>
            <w:tcW w:type="dxa" w:w="1825"/>
          </w:tcPr>
          <w:p>
            <w:pPr>
              <w:spacing w:after="0"/>
              <w:jc w:val="left"/>
            </w:pPr>
            <w:r>
              <w:rPr>
                <w:sz w:val="16"/>
              </w:rPr>
              <w:t>damage and flood days (flood depth: FIRM)</w:t>
            </w:r>
          </w:p>
        </w:tc>
        <w:tc>
          <w:tcPr>
            <w:tcW w:type="dxa" w:w="1681"/>
          </w:tcPr>
          <w:p>
            <w:pPr>
              <w:spacing w:after="0"/>
              <w:jc w:val="right"/>
            </w:pPr>
            <w:r>
              <w:rPr>
                <w:sz w:val="16"/>
              </w:rPr>
              <w:t>79 records, 1996 to 2026 (2 zone-level)</w:t>
            </w:r>
          </w:p>
        </w:tc>
        <w:tc>
          <w:tcPr>
            <w:tcW w:type="dxa" w:w="1885"/>
          </w:tcPr>
          <w:p>
            <w:pPr>
              <w:spacing w:after="0"/>
              <w:jc w:val="left"/>
            </w:pPr>
          </w:p>
        </w:tc>
        <w:tc>
          <w:tcPr>
            <w:tcW w:type="dxa" w:w="1736"/>
          </w:tcPr>
          <w:p>
            <w:pPr>
              <w:spacing w:after="0"/>
              <w:jc w:val="left"/>
            </w:pPr>
            <w:r>
              <w:rPr>
                <w:sz w:val="16"/>
              </w:rPr>
              <w:t>Flash Flood, 2017-08-27, $7,000,000,000 property; $10,000 crops (2017 dollars), 3 direct deaths</w:t>
            </w:r>
          </w:p>
        </w:tc>
        <w:tc>
          <w:tcPr>
            <w:tcW w:type="dxa" w:w="1469"/>
          </w:tcPr>
          <w:p>
            <w:pPr>
              <w:spacing w:after="0"/>
              <w:jc w:val="left"/>
            </w:pPr>
          </w:p>
        </w:tc>
        <w:tc>
          <w:tcPr>
            <w:tcW w:type="dxa" w:w="1948"/>
          </w:tcPr>
          <w:p>
            <w:pPr>
              <w:spacing w:after="0"/>
              <w:jc w:val="left"/>
            </w:pPr>
            <w:r>
              <w:rPr>
                <w:sz w:val="16"/>
              </w:rPr>
              <w:t>Event records naming jurisdictions in the plan: Shenandoah city (4 records), Willis city (4 records), Conroe city (3 records), Oak Ridge North city (3 records), Cut and Shoot city (2 records), Magnolia city (2 records), Montgomery city (2 records), Splendora city (2 records), The Woodlands CDP (2 records). Zone-level records (2) apply countywide.</w:t>
            </w:r>
          </w:p>
        </w:tc>
        <w:tc>
          <w:tcPr>
            <w:tcW w:type="dxa" w:w="1777"/>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91"/>
          </w:tcPr>
          <w:p>
            <w:pPr>
              <w:spacing w:after="0"/>
              <w:jc w:val="left"/>
            </w:pPr>
            <w:r>
              <w:rPr>
                <w:sz w:val="16"/>
              </w:rPr>
              <w:t>Debris Flow</w:t>
            </w:r>
          </w:p>
        </w:tc>
        <w:tc>
          <w:tcPr>
            <w:tcW w:type="dxa" w:w="1825"/>
          </w:tcPr>
          <w:p>
            <w:pPr>
              <w:spacing w:after="0"/>
              <w:jc w:val="left"/>
            </w:pPr>
            <w:r>
              <w:rPr>
                <w:sz w:val="16"/>
              </w:rPr>
              <w:t>none (count and damage only)</w:t>
            </w:r>
          </w:p>
        </w:tc>
        <w:tc>
          <w:tcPr>
            <w:tcW w:type="dxa" w:w="1681"/>
          </w:tcPr>
          <w:p>
            <w:pPr>
              <w:spacing w:after="0"/>
              <w:jc w:val="right"/>
            </w:pPr>
            <w:r>
              <w:rPr>
                <w:sz w:val="16"/>
              </w:rPr>
              <w:t>0</w:t>
            </w:r>
          </w:p>
        </w:tc>
        <w:tc>
          <w:tcPr>
            <w:tcW w:type="dxa" w:w="1885"/>
          </w:tcPr>
          <w:p>
            <w:pPr>
              <w:spacing w:after="0"/>
              <w:jc w:val="left"/>
            </w:pPr>
          </w:p>
        </w:tc>
        <w:tc>
          <w:tcPr>
            <w:tcW w:type="dxa" w:w="1736"/>
          </w:tcPr>
          <w:p>
            <w:pPr>
              <w:spacing w:after="0"/>
              <w:jc w:val="left"/>
            </w:pPr>
          </w:p>
        </w:tc>
        <w:tc>
          <w:tcPr>
            <w:tcW w:type="dxa" w:w="1469"/>
          </w:tcPr>
          <w:p>
            <w:pPr>
              <w:spacing w:after="0"/>
              <w:jc w:val="left"/>
            </w:pPr>
          </w:p>
        </w:tc>
        <w:tc>
          <w:tcPr>
            <w:tcW w:type="dxa" w:w="1948"/>
          </w:tcPr>
          <w:p>
            <w:pPr>
              <w:spacing w:after="0"/>
              <w:jc w:val="left"/>
            </w:pPr>
          </w:p>
        </w:tc>
        <w:tc>
          <w:tcPr>
            <w:tcW w:type="dxa" w:w="1777"/>
          </w:tcPr>
          <w:p>
            <w:pPr>
              <w:spacing w:after="0"/>
              <w:jc w:val="left"/>
            </w:pPr>
            <w:r>
              <w:rPr>
                <w:sz w:val="16"/>
              </w:rPr>
              <w:t>Physical measure: in event narratives only (local data needed).</w:t>
            </w:r>
          </w:p>
        </w:tc>
      </w:tr>
      <w:tr>
        <w:trPr>
          <w:cantSplit/>
        </w:trPr>
        <w:tc>
          <w:tcPr>
            <w:tcW w:type="dxa" w:w="1791"/>
          </w:tcPr>
          <w:p>
            <w:pPr>
              <w:spacing w:after="0"/>
              <w:jc w:val="left"/>
            </w:pPr>
            <w:r>
              <w:rPr>
                <w:sz w:val="16"/>
              </w:rPr>
              <w:t>Lightning</w:t>
            </w:r>
          </w:p>
        </w:tc>
        <w:tc>
          <w:tcPr>
            <w:tcW w:type="dxa" w:w="1825"/>
          </w:tcPr>
          <w:p>
            <w:pPr>
              <w:spacing w:after="0"/>
              <w:jc w:val="left"/>
            </w:pPr>
            <w:r>
              <w:rPr>
                <w:sz w:val="16"/>
              </w:rPr>
              <w:t>annualized frequency (the measure FEMA's Local Mitigation Planning Handbook names)</w:t>
            </w:r>
          </w:p>
        </w:tc>
        <w:tc>
          <w:tcPr>
            <w:tcW w:type="dxa" w:w="1681"/>
          </w:tcPr>
          <w:p>
            <w:pPr>
              <w:spacing w:after="0"/>
              <w:jc w:val="right"/>
            </w:pPr>
            <w:r>
              <w:rPr>
                <w:sz w:val="16"/>
              </w:rPr>
              <w:t>18 records, 2007 to 2025</w:t>
            </w:r>
          </w:p>
        </w:tc>
        <w:tc>
          <w:tcPr>
            <w:tcW w:type="dxa" w:w="1885"/>
          </w:tcPr>
          <w:p>
            <w:pPr>
              <w:spacing w:after="0"/>
              <w:jc w:val="left"/>
            </w:pPr>
          </w:p>
        </w:tc>
        <w:tc>
          <w:tcPr>
            <w:tcW w:type="dxa" w:w="1736"/>
          </w:tcPr>
          <w:p>
            <w:pPr>
              <w:spacing w:after="0"/>
              <w:jc w:val="left"/>
            </w:pPr>
            <w:r>
              <w:rPr>
                <w:sz w:val="16"/>
              </w:rPr>
              <w:t>Lightning, 2010-09-09, $0 property; $0 crops (2010 dollars), 1 direct death, 1 direct injury</w:t>
            </w:r>
          </w:p>
        </w:tc>
        <w:tc>
          <w:tcPr>
            <w:tcW w:type="dxa" w:w="1469"/>
          </w:tcPr>
          <w:p>
            <w:pPr>
              <w:spacing w:after="0"/>
              <w:jc w:val="left"/>
            </w:pPr>
            <w:r>
              <w:rPr>
                <w:sz w:val="16"/>
              </w:rPr>
              <w:t>Lightning, 2021-05-18, $85,000 property; $0 crops (2021 dollars)</w:t>
            </w:r>
          </w:p>
        </w:tc>
        <w:tc>
          <w:tcPr>
            <w:tcW w:type="dxa" w:w="1948"/>
          </w:tcPr>
          <w:p>
            <w:pPr>
              <w:spacing w:after="0"/>
              <w:jc w:val="left"/>
            </w:pPr>
            <w:r>
              <w:rPr>
                <w:sz w:val="16"/>
              </w:rPr>
              <w:t>Event records naming jurisdictions in the plan: Shenandoah city (5 records), The Woodlands CDP (2 records), Magnolia city (1 record).</w:t>
            </w:r>
          </w:p>
        </w:tc>
        <w:tc>
          <w:tcPr>
            <w:tcW w:type="dxa" w:w="1777"/>
          </w:tcPr>
          <w:p>
            <w:pPr>
              <w:spacing w:after="0"/>
              <w:jc w:val="left"/>
            </w:pPr>
            <w:r>
              <w:rPr>
                <w:sz w:val="16"/>
              </w:rPr>
              <w:t>Storm Events lists lightning with damage or casualties; physical measure in event narratives only (local data needed).</w:t>
            </w:r>
          </w:p>
        </w:tc>
      </w:tr>
      <w:tr>
        <w:trPr>
          <w:cantSplit/>
        </w:trPr>
        <w:tc>
          <w:tcPr>
            <w:tcW w:type="dxa" w:w="1791"/>
          </w:tcPr>
          <w:p>
            <w:pPr>
              <w:spacing w:after="0"/>
              <w:jc w:val="left"/>
            </w:pPr>
            <w:r>
              <w:rPr>
                <w:sz w:val="16"/>
              </w:rPr>
              <w:t>High Wind and Strong Wind (outside NRI's Strong Wind definition)</w:t>
            </w:r>
          </w:p>
        </w:tc>
        <w:tc>
          <w:tcPr>
            <w:tcW w:type="dxa" w:w="1825"/>
          </w:tcPr>
          <w:p>
            <w:pPr>
              <w:spacing w:after="0"/>
              <w:jc w:val="left"/>
            </w:pPr>
            <w:r>
              <w:rPr>
                <w:sz w:val="16"/>
              </w:rPr>
              <w:t>wind speed (kt and mph)</w:t>
            </w:r>
          </w:p>
        </w:tc>
        <w:tc>
          <w:tcPr>
            <w:tcW w:type="dxa" w:w="1681"/>
          </w:tcPr>
          <w:p>
            <w:pPr>
              <w:spacing w:after="0"/>
              <w:jc w:val="right"/>
            </w:pPr>
            <w:r>
              <w:rPr>
                <w:sz w:val="16"/>
              </w:rPr>
              <w:t>2 records, 2006 to 2025 (2 zone-level)</w:t>
            </w:r>
          </w:p>
        </w:tc>
        <w:tc>
          <w:tcPr>
            <w:tcW w:type="dxa" w:w="1885"/>
          </w:tcPr>
          <w:p>
            <w:pPr>
              <w:spacing w:after="0"/>
              <w:jc w:val="left"/>
            </w:pPr>
            <w:r>
              <w:rPr>
                <w:sz w:val="16"/>
              </w:rPr>
              <w:t>40 kt (46 mph) to 50 kt (58 mph) (median 45 kt (52 mph)); 2 with a recorded value</w:t>
            </w:r>
          </w:p>
        </w:tc>
        <w:tc>
          <w:tcPr>
            <w:tcW w:type="dxa" w:w="1736"/>
          </w:tcPr>
          <w:p>
            <w:pPr>
              <w:spacing w:after="0"/>
              <w:jc w:val="left"/>
            </w:pPr>
            <w:r>
              <w:rPr>
                <w:sz w:val="16"/>
              </w:rPr>
              <w:t>50 kt (58 mph) measured gust, High Wind, 2025-03-04; NWS zone TXZ199</w:t>
            </w:r>
          </w:p>
        </w:tc>
        <w:tc>
          <w:tcPr>
            <w:tcW w:type="dxa" w:w="1469"/>
          </w:tcPr>
          <w:p>
            <w:pPr>
              <w:spacing w:after="0"/>
              <w:jc w:val="left"/>
            </w:pPr>
            <w:r>
              <w:rPr>
                <w:sz w:val="16"/>
              </w:rPr>
              <w:t>Strong Wind, 2006-09-22, $3,000 property; crops not reported, reported for the zone (2006 dollars)</w:t>
            </w:r>
          </w:p>
        </w:tc>
        <w:tc>
          <w:tcPr>
            <w:tcW w:type="dxa" w:w="1948"/>
          </w:tcPr>
          <w:p>
            <w:pPr>
              <w:spacing w:after="0"/>
              <w:jc w:val="left"/>
            </w:pPr>
            <w:r>
              <w:rPr>
                <w:sz w:val="16"/>
              </w:rPr>
              <w:t>Countywide (zone-level records).</w:t>
            </w:r>
          </w:p>
        </w:tc>
        <w:tc>
          <w:tcPr>
            <w:tcW w:type="dxa" w:w="1777"/>
          </w:tcPr>
          <w:p>
            <w:pPr>
              <w:spacing w:after="0"/>
              <w:jc w:val="left"/>
            </w:pPr>
          </w:p>
        </w:tc>
      </w:tr>
      <w:tr>
        <w:trPr>
          <w:cantSplit/>
        </w:trPr>
        <w:tc>
          <w:tcPr>
            <w:tcW w:type="dxa" w:w="1791"/>
          </w:tcPr>
          <w:p>
            <w:pPr>
              <w:spacing w:after="0"/>
              <w:jc w:val="left"/>
            </w:pPr>
            <w:r>
              <w:rPr>
                <w:sz w:val="16"/>
              </w:rPr>
              <w:t>Thunderstorm Wind</w:t>
            </w:r>
          </w:p>
        </w:tc>
        <w:tc>
          <w:tcPr>
            <w:tcW w:type="dxa" w:w="1825"/>
          </w:tcPr>
          <w:p>
            <w:pPr>
              <w:spacing w:after="0"/>
              <w:jc w:val="left"/>
            </w:pPr>
            <w:r>
              <w:rPr>
                <w:sz w:val="16"/>
              </w:rPr>
              <w:t>wind speed (kt and mph)</w:t>
            </w:r>
          </w:p>
        </w:tc>
        <w:tc>
          <w:tcPr>
            <w:tcW w:type="dxa" w:w="1681"/>
          </w:tcPr>
          <w:p>
            <w:pPr>
              <w:spacing w:after="0"/>
              <w:jc w:val="right"/>
            </w:pPr>
            <w:r>
              <w:rPr>
                <w:sz w:val="16"/>
              </w:rPr>
              <w:t>244 records, 1959 to 2026</w:t>
            </w:r>
          </w:p>
        </w:tc>
        <w:tc>
          <w:tcPr>
            <w:tcW w:type="dxa" w:w="1885"/>
          </w:tcPr>
          <w:p>
            <w:pPr>
              <w:spacing w:after="0"/>
              <w:jc w:val="left"/>
            </w:pPr>
            <w:r>
              <w:rPr>
                <w:sz w:val="16"/>
              </w:rPr>
              <w:t>48 kt (55 mph) to 87 kt (100 mph) (median 53 kt (61 mph)); 148 with a recorded value</w:t>
            </w:r>
          </w:p>
        </w:tc>
        <w:tc>
          <w:tcPr>
            <w:tcW w:type="dxa" w:w="1736"/>
          </w:tcPr>
          <w:p>
            <w:pPr>
              <w:spacing w:after="0"/>
              <w:jc w:val="left"/>
            </w:pPr>
            <w:r>
              <w:rPr>
                <w:sz w:val="16"/>
              </w:rPr>
              <w:t>87 kt (100 mph), measurement type not recorded, Thunderstorm Wind, 1983-05-20</w:t>
            </w:r>
          </w:p>
        </w:tc>
        <w:tc>
          <w:tcPr>
            <w:tcW w:type="dxa" w:w="1469"/>
          </w:tcPr>
          <w:p>
            <w:pPr>
              <w:spacing w:after="0"/>
              <w:jc w:val="left"/>
            </w:pPr>
            <w:r>
              <w:rPr>
                <w:sz w:val="16"/>
              </w:rPr>
              <w:t>Thunderstorm Wind, 1998-02-10, $250,000 property; crops not reported (1998 dollars)</w:t>
            </w:r>
          </w:p>
        </w:tc>
        <w:tc>
          <w:tcPr>
            <w:tcW w:type="dxa" w:w="1948"/>
          </w:tcPr>
          <w:p>
            <w:pPr>
              <w:spacing w:after="0"/>
              <w:jc w:val="left"/>
            </w:pPr>
            <w:r>
              <w:rPr>
                <w:sz w:val="16"/>
              </w:rPr>
              <w:t>Event records naming jurisdictions in the plan: Conroe city (26 records), Montgomery city (19 records), Willis city (18 records), The Woodlands CDP (14 records), Magnolia city (13 records), Shenandoah city (9 records), Cut and Shoot city (8 records), Oak Ridge North city (8 records), Splendora city (6 records).</w:t>
            </w:r>
          </w:p>
        </w:tc>
        <w:tc>
          <w:tcPr>
            <w:tcW w:type="dxa" w:w="1777"/>
          </w:tcPr>
          <w:p>
            <w:pPr>
              <w:spacing w:after="0"/>
              <w:jc w:val="left"/>
            </w:pPr>
          </w:p>
        </w:tc>
      </w:tr>
      <w:tr>
        <w:trPr>
          <w:cantSplit/>
        </w:trPr>
        <w:tc>
          <w:tcPr>
            <w:tcW w:type="dxa" w:w="1791"/>
          </w:tcPr>
          <w:p>
            <w:pPr>
              <w:spacing w:after="0"/>
              <w:jc w:val="left"/>
            </w:pPr>
            <w:r>
              <w:rPr>
                <w:sz w:val="16"/>
              </w:rPr>
              <w:t>Tornado</w:t>
            </w:r>
          </w:p>
        </w:tc>
        <w:tc>
          <w:tcPr>
            <w:tcW w:type="dxa" w:w="1825"/>
          </w:tcPr>
          <w:p>
            <w:pPr>
              <w:spacing w:after="0"/>
              <w:jc w:val="left"/>
            </w:pPr>
            <w:r>
              <w:rPr>
                <w:sz w:val="16"/>
              </w:rPr>
              <w:t>Enhanced Fujita (Fujita before Feb 2007)</w:t>
            </w:r>
          </w:p>
        </w:tc>
        <w:tc>
          <w:tcPr>
            <w:tcW w:type="dxa" w:w="1681"/>
          </w:tcPr>
          <w:p>
            <w:pPr>
              <w:spacing w:after="0"/>
              <w:jc w:val="right"/>
            </w:pPr>
            <w:r>
              <w:rPr>
                <w:sz w:val="16"/>
              </w:rPr>
              <w:t>55 records, 1954 to 2024</w:t>
            </w:r>
          </w:p>
        </w:tc>
        <w:tc>
          <w:tcPr>
            <w:tcW w:type="dxa" w:w="1885"/>
          </w:tcPr>
          <w:p>
            <w:pPr>
              <w:spacing w:after="0"/>
              <w:jc w:val="left"/>
            </w:pPr>
            <w:r>
              <w:rPr>
                <w:sz w:val="16"/>
              </w:rPr>
              <w:t>F/EF0 to F/EF3 (median F/EF0); 55 with a recorded value</w:t>
            </w:r>
          </w:p>
        </w:tc>
        <w:tc>
          <w:tcPr>
            <w:tcW w:type="dxa" w:w="1736"/>
          </w:tcPr>
          <w:p>
            <w:pPr>
              <w:spacing w:after="0"/>
              <w:jc w:val="left"/>
            </w:pPr>
            <w:r>
              <w:rPr>
                <w:sz w:val="16"/>
              </w:rPr>
              <w:t>EF3 tornado, 2024-12-28, 10.34 mi within this county, 1,675 yd wide, $0 property; $0 crops (2024 dollars), 10 direct injuries</w:t>
            </w:r>
          </w:p>
        </w:tc>
        <w:tc>
          <w:tcPr>
            <w:tcW w:type="dxa" w:w="1469"/>
          </w:tcPr>
          <w:p>
            <w:pPr>
              <w:spacing w:after="0"/>
              <w:jc w:val="left"/>
            </w:pPr>
            <w:r>
              <w:rPr>
                <w:sz w:val="16"/>
              </w:rPr>
              <w:t>Tornado, 1986-02-05, $2,500,000 property; crops not recorded (1986 dollars)</w:t>
            </w:r>
          </w:p>
        </w:tc>
        <w:tc>
          <w:tcPr>
            <w:tcW w:type="dxa" w:w="1948"/>
          </w:tcPr>
          <w:p>
            <w:pPr>
              <w:spacing w:after="0"/>
              <w:jc w:val="left"/>
            </w:pPr>
            <w:r>
              <w:rPr>
                <w:sz w:val="16"/>
              </w:rPr>
              <w:t>Event records naming jurisdictions in the plan: Conroe city (8 records), Montgomery city (4 records), Willis city (4 records), Cut and Shoot city (3 records), Oak Ridge North city (3 records), Splendora city (1 record).</w:t>
            </w:r>
          </w:p>
        </w:tc>
        <w:tc>
          <w:tcPr>
            <w:tcW w:type="dxa" w:w="1777"/>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91"/>
          </w:tcPr>
          <w:p>
            <w:pPr>
              <w:spacing w:after="0"/>
              <w:jc w:val="left"/>
            </w:pPr>
            <w:r>
              <w:rPr>
                <w:sz w:val="16"/>
              </w:rPr>
              <w:t>Wildfire</w:t>
            </w:r>
          </w:p>
        </w:tc>
        <w:tc>
          <w:tcPr>
            <w:tcW w:type="dxa" w:w="1825"/>
          </w:tcPr>
          <w:p>
            <w:pPr>
              <w:spacing w:after="0"/>
              <w:jc w:val="left"/>
            </w:pPr>
            <w:r>
              <w:rPr>
                <w:sz w:val="16"/>
              </w:rPr>
              <w:t>acres burned (local data)</w:t>
            </w:r>
          </w:p>
        </w:tc>
        <w:tc>
          <w:tcPr>
            <w:tcW w:type="dxa" w:w="1681"/>
          </w:tcPr>
          <w:p>
            <w:pPr>
              <w:spacing w:after="0"/>
              <w:jc w:val="right"/>
            </w:pPr>
            <w:r>
              <w:rPr>
                <w:sz w:val="16"/>
              </w:rPr>
              <w:t>0</w:t>
            </w:r>
          </w:p>
        </w:tc>
        <w:tc>
          <w:tcPr>
            <w:tcW w:type="dxa" w:w="1885"/>
          </w:tcPr>
          <w:p>
            <w:pPr>
              <w:spacing w:after="0"/>
              <w:jc w:val="left"/>
            </w:pPr>
          </w:p>
        </w:tc>
        <w:tc>
          <w:tcPr>
            <w:tcW w:type="dxa" w:w="1736"/>
          </w:tcPr>
          <w:p>
            <w:pPr>
              <w:spacing w:after="0"/>
              <w:jc w:val="left"/>
            </w:pPr>
          </w:p>
        </w:tc>
        <w:tc>
          <w:tcPr>
            <w:tcW w:type="dxa" w:w="1469"/>
          </w:tcPr>
          <w:p>
            <w:pPr>
              <w:spacing w:after="0"/>
              <w:jc w:val="left"/>
            </w:pPr>
          </w:p>
        </w:tc>
        <w:tc>
          <w:tcPr>
            <w:tcW w:type="dxa" w:w="1948"/>
          </w:tcPr>
          <w:p>
            <w:pPr>
              <w:spacing w:after="0"/>
              <w:jc w:val="left"/>
            </w:pPr>
          </w:p>
        </w:tc>
        <w:tc>
          <w:tcPr>
            <w:tcW w:type="dxa" w:w="1777"/>
          </w:tcPr>
          <w:p>
            <w:pPr>
              <w:spacing w:after="0"/>
              <w:jc w:val="left"/>
            </w:pPr>
            <w:r>
              <w:rPr>
                <w:sz w:val="16"/>
              </w:rPr>
              <w:t>Acres burned: in event narratives only (local data needed).</w:t>
            </w:r>
          </w:p>
        </w:tc>
      </w:tr>
      <w:tr>
        <w:trPr>
          <w:cantSplit/>
        </w:trPr>
        <w:tc>
          <w:tcPr>
            <w:tcW w:type="dxa" w:w="1791"/>
          </w:tcPr>
          <w:p>
            <w:pPr>
              <w:spacing w:after="0"/>
              <w:jc w:val="left"/>
            </w:pPr>
            <w:r>
              <w:rPr>
                <w:sz w:val="16"/>
              </w:rPr>
              <w:t>Winter Storm, Heavy Snow, Blizzard, Lake-Effect Snow, Winter Weather, Sleet</w:t>
            </w:r>
          </w:p>
        </w:tc>
        <w:tc>
          <w:tcPr>
            <w:tcW w:type="dxa" w:w="1825"/>
          </w:tcPr>
          <w:p>
            <w:pPr>
              <w:spacing w:after="0"/>
              <w:jc w:val="left"/>
            </w:pPr>
            <w:r>
              <w:rPr>
                <w:sz w:val="16"/>
              </w:rPr>
              <w:t>none in data (snowfall: local data)</w:t>
            </w:r>
          </w:p>
        </w:tc>
        <w:tc>
          <w:tcPr>
            <w:tcW w:type="dxa" w:w="1681"/>
          </w:tcPr>
          <w:p>
            <w:pPr>
              <w:spacing w:after="0"/>
              <w:jc w:val="right"/>
            </w:pPr>
            <w:r>
              <w:rPr>
                <w:sz w:val="16"/>
              </w:rPr>
              <w:t>9 records, 2014 to 2026 (9 zone-level)</w:t>
            </w:r>
          </w:p>
        </w:tc>
        <w:tc>
          <w:tcPr>
            <w:tcW w:type="dxa" w:w="1885"/>
          </w:tcPr>
          <w:p>
            <w:pPr>
              <w:spacing w:after="0"/>
              <w:jc w:val="left"/>
            </w:pPr>
          </w:p>
        </w:tc>
        <w:tc>
          <w:tcPr>
            <w:tcW w:type="dxa" w:w="1736"/>
          </w:tcPr>
          <w:p>
            <w:pPr>
              <w:spacing w:after="0"/>
              <w:jc w:val="left"/>
            </w:pPr>
            <w:r>
              <w:rPr>
                <w:sz w:val="16"/>
              </w:rPr>
              <w:t>No damage reported in 9 records.</w:t>
            </w:r>
          </w:p>
        </w:tc>
        <w:tc>
          <w:tcPr>
            <w:tcW w:type="dxa" w:w="1469"/>
          </w:tcPr>
          <w:p>
            <w:pPr>
              <w:spacing w:after="0"/>
              <w:jc w:val="left"/>
            </w:pPr>
          </w:p>
        </w:tc>
        <w:tc>
          <w:tcPr>
            <w:tcW w:type="dxa" w:w="1948"/>
          </w:tcPr>
          <w:p>
            <w:pPr>
              <w:spacing w:after="0"/>
              <w:jc w:val="left"/>
            </w:pPr>
            <w:r>
              <w:rPr>
                <w:sz w:val="16"/>
              </w:rPr>
              <w:t>Countywide (zone-level records).</w:t>
            </w:r>
          </w:p>
        </w:tc>
        <w:tc>
          <w:tcPr>
            <w:tcW w:type="dxa" w:w="1777"/>
          </w:tcPr>
          <w:p>
            <w:pPr>
              <w:spacing w:after="0"/>
              <w:jc w:val="left"/>
            </w:pPr>
            <w:r>
              <w:rPr>
                <w:sz w:val="16"/>
              </w:rPr>
              <w:t>Snow depth: in event narratives only (local data needed).</w:t>
            </w:r>
          </w:p>
        </w:tc>
      </w:tr>
    </w:tbl>
    <w:p>
      <w:pPr>
        <w:spacing w:after="40" w:before="60"/>
      </w:pPr>
      <w:r>
        <w:rPr>
          <w:sz w:val="15"/>
        </w:rPr>
        <w:t>Storm Events records are more complete after 1996; before 1996 only Tornado (from 1950), Hail and Thunderstorm Wind (from 1955) exist. Zone-level records whose zone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39 declarations covering 29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p>
      <w:pPr>
        <w:keepNext/>
        <w:spacing w:after="20" w:before="0"/>
      </w:pPr>
      <w:r>
        <w:rPr>
          <w:b/>
          <w:color w:val="555555"/>
          <w:sz w:val="15"/>
        </w:rPr>
        <w:t xml:space="preserve">Sources: </w:t>
      </w:r>
      <w:r>
        <w:rPr>
          <w:color w:val="555555"/>
          <w:sz w:val="15"/>
        </w:rPr>
        <w:t>1, 2, 3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65"/>
        <w:gridCol w:w="2322"/>
        <w:gridCol w:w="3147"/>
        <w:gridCol w:w="2250"/>
        <w:gridCol w:w="1136"/>
        <w:gridCol w:w="881"/>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65"/>
            <w:shd w:val="clear" w:color="auto" w:fill="E8E8E8"/>
          </w:tcPr>
          <w:p>
            <w:pPr>
              <w:spacing w:after="0"/>
              <w:jc w:val="left"/>
            </w:pPr>
            <w:r>
              <w:rPr>
                <w:b/>
                <w:sz w:val="16"/>
              </w:rPr>
              <w:t>Type</w:t>
            </w:r>
          </w:p>
        </w:tc>
        <w:tc>
          <w:tcPr>
            <w:tcW w:type="dxa" w:w="2322"/>
            <w:shd w:val="clear" w:color="auto" w:fill="E8E8E8"/>
          </w:tcPr>
          <w:p>
            <w:pPr>
              <w:spacing w:after="0"/>
              <w:jc w:val="left"/>
            </w:pPr>
            <w:r>
              <w:rPr>
                <w:b/>
                <w:sz w:val="16"/>
              </w:rPr>
              <w:t>Title</w:t>
            </w:r>
          </w:p>
        </w:tc>
        <w:tc>
          <w:tcPr>
            <w:tcW w:type="dxa" w:w="3147"/>
            <w:shd w:val="clear" w:color="auto" w:fill="E8E8E8"/>
          </w:tcPr>
          <w:p>
            <w:pPr>
              <w:spacing w:after="0"/>
              <w:jc w:val="left"/>
            </w:pPr>
            <w:r>
              <w:rPr>
                <w:b/>
                <w:sz w:val="16"/>
              </w:rPr>
              <w:t>Mapped hazard</w:t>
            </w:r>
          </w:p>
        </w:tc>
        <w:tc>
          <w:tcPr>
            <w:tcW w:type="dxa" w:w="2250"/>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136"/>
            <w:shd w:val="clear" w:color="auto" w:fill="E8E8E8"/>
          </w:tcPr>
          <w:p>
            <w:pPr>
              <w:spacing w:after="0"/>
              <w:jc w:val="left"/>
            </w:pPr>
            <w:r>
              <w:rPr>
                <w:b/>
                <w:sz w:val="16"/>
              </w:rPr>
              <w:t>Flags</w:t>
            </w:r>
          </w:p>
        </w:tc>
        <w:tc>
          <w:tcPr>
            <w:tcW w:type="dxa" w:w="881"/>
            <w:shd w:val="clear" w:color="auto" w:fill="E8E8E8"/>
          </w:tcPr>
          <w:p>
            <w:pPr>
              <w:spacing w:after="0"/>
              <w:jc w:val="left"/>
            </w:pPr>
            <w:r>
              <w:rPr>
                <w:b/>
                <w:sz w:val="16"/>
              </w:rPr>
              <w:t>Notes</w:t>
            </w:r>
          </w:p>
        </w:tc>
      </w:tr>
      <w:tr>
        <w:trPr>
          <w:cantSplit/>
        </w:trPr>
        <w:tc>
          <w:tcPr>
            <w:tcW w:type="dxa" w:w="1037"/>
          </w:tcPr>
          <w:p>
            <w:pPr>
              <w:spacing w:after="0"/>
              <w:jc w:val="left"/>
            </w:pPr>
            <w:r>
              <w:rPr>
                <w:sz w:val="16"/>
              </w:rPr>
              <w:t>2025-03-20</w:t>
            </w:r>
          </w:p>
        </w:tc>
        <w:tc>
          <w:tcPr>
            <w:tcW w:type="dxa" w:w="1037"/>
          </w:tcPr>
          <w:p>
            <w:pPr>
              <w:spacing w:after="0"/>
              <w:jc w:val="left"/>
            </w:pPr>
            <w:r>
              <w:rPr>
                <w:sz w:val="16"/>
              </w:rPr>
              <w:t>2025-03-19</w:t>
            </w:r>
          </w:p>
        </w:tc>
        <w:tc>
          <w:tcPr>
            <w:tcW w:type="dxa" w:w="1037"/>
          </w:tcPr>
          <w:p>
            <w:pPr>
              <w:spacing w:after="0"/>
              <w:jc w:val="left"/>
            </w:pPr>
            <w:r>
              <w:rPr>
                <w:sz w:val="16"/>
              </w:rPr>
              <w:t>FM-5573-TX</w:t>
            </w:r>
          </w:p>
        </w:tc>
        <w:tc>
          <w:tcPr>
            <w:tcW w:type="dxa" w:w="1265"/>
          </w:tcPr>
          <w:p>
            <w:pPr>
              <w:spacing w:after="0"/>
              <w:jc w:val="left"/>
            </w:pPr>
            <w:r>
              <w:rPr>
                <w:sz w:val="16"/>
              </w:rPr>
              <w:t>Fire management</w:t>
            </w:r>
          </w:p>
        </w:tc>
        <w:tc>
          <w:tcPr>
            <w:tcW w:type="dxa" w:w="2322"/>
          </w:tcPr>
          <w:p>
            <w:pPr>
              <w:spacing w:after="0"/>
              <w:jc w:val="left"/>
            </w:pPr>
            <w:r>
              <w:rPr>
                <w:sz w:val="16"/>
              </w:rPr>
              <w:t>Pauline Road Fire</w:t>
            </w:r>
          </w:p>
        </w:tc>
        <w:tc>
          <w:tcPr>
            <w:tcW w:type="dxa" w:w="3147"/>
          </w:tcPr>
          <w:p>
            <w:pPr>
              <w:spacing w:after="0"/>
              <w:jc w:val="left"/>
            </w:pPr>
            <w:r>
              <w:rPr>
                <w:sz w:val="16"/>
              </w:rPr>
              <w:t>Wildfire</w:t>
            </w:r>
          </w:p>
        </w:tc>
        <w:tc>
          <w:tcPr>
            <w:tcW w:type="dxa" w:w="2250"/>
          </w:tcPr>
          <w:p>
            <w:pPr>
              <w:spacing w:after="0"/>
              <w:jc w:val="right"/>
            </w:pPr>
            <w:r>
              <w:rPr>
                <w:sz w:val="16"/>
              </w:rPr>
              <w:t>no Public Assistance recorded</w:t>
            </w:r>
          </w:p>
        </w:tc>
        <w:tc>
          <w:tcPr>
            <w:tcW w:type="dxa" w:w="1136"/>
          </w:tcPr>
          <w:p>
            <w:pPr>
              <w:spacing w:after="0"/>
              <w:jc w:val="left"/>
            </w:pPr>
            <w:r>
              <w:rPr>
                <w:sz w:val="16"/>
              </w:rPr>
              <w:t>new since last plan; within last 5 years</w:t>
            </w:r>
          </w:p>
        </w:tc>
        <w:tc>
          <w:tcPr>
            <w:tcW w:type="dxa" w:w="881"/>
          </w:tcPr>
          <w:p>
            <w:pPr>
              <w:spacing w:after="0"/>
              <w:jc w:val="left"/>
            </w:pPr>
          </w:p>
        </w:tc>
      </w:tr>
      <w:tr>
        <w:trPr>
          <w:cantSplit/>
        </w:trPr>
        <w:tc>
          <w:tcPr>
            <w:tcW w:type="dxa" w:w="1037"/>
          </w:tcPr>
          <w:p>
            <w:pPr>
              <w:spacing w:after="0"/>
              <w:jc w:val="left"/>
            </w:pPr>
            <w:r>
              <w:rPr>
                <w:sz w:val="16"/>
              </w:rPr>
              <w:t>2024-07-09</w:t>
            </w:r>
          </w:p>
        </w:tc>
        <w:tc>
          <w:tcPr>
            <w:tcW w:type="dxa" w:w="1037"/>
          </w:tcPr>
          <w:p>
            <w:pPr>
              <w:spacing w:after="0"/>
              <w:jc w:val="left"/>
            </w:pPr>
            <w:r>
              <w:rPr>
                <w:sz w:val="16"/>
              </w:rPr>
              <w:t>2024-07-05</w:t>
            </w:r>
          </w:p>
        </w:tc>
        <w:tc>
          <w:tcPr>
            <w:tcW w:type="dxa" w:w="1037"/>
          </w:tcPr>
          <w:p>
            <w:pPr>
              <w:spacing w:after="0"/>
              <w:jc w:val="left"/>
            </w:pPr>
            <w:r>
              <w:rPr>
                <w:sz w:val="16"/>
              </w:rPr>
              <w:t>DR-4798-TX</w:t>
            </w:r>
          </w:p>
        </w:tc>
        <w:tc>
          <w:tcPr>
            <w:tcW w:type="dxa" w:w="1265"/>
          </w:tcPr>
          <w:p>
            <w:pPr>
              <w:spacing w:after="0"/>
              <w:jc w:val="left"/>
            </w:pPr>
            <w:r>
              <w:rPr>
                <w:sz w:val="16"/>
              </w:rPr>
              <w:t>Major disaster</w:t>
            </w:r>
          </w:p>
        </w:tc>
        <w:tc>
          <w:tcPr>
            <w:tcW w:type="dxa" w:w="2322"/>
          </w:tcPr>
          <w:p>
            <w:pPr>
              <w:spacing w:after="0"/>
              <w:jc w:val="left"/>
            </w:pPr>
            <w:r>
              <w:rPr>
                <w:sz w:val="16"/>
              </w:rPr>
              <w:t>Hurricane Beryl</w:t>
            </w:r>
          </w:p>
        </w:tc>
        <w:tc>
          <w:tcPr>
            <w:tcW w:type="dxa" w:w="3147"/>
          </w:tcPr>
          <w:p>
            <w:pPr>
              <w:spacing w:after="0"/>
              <w:jc w:val="left"/>
            </w:pPr>
            <w:r>
              <w:rPr>
                <w:sz w:val="16"/>
              </w:rPr>
              <w:t>Hurricane</w:t>
            </w:r>
          </w:p>
        </w:tc>
        <w:tc>
          <w:tcPr>
            <w:tcW w:type="dxa" w:w="2250"/>
          </w:tcPr>
          <w:p>
            <w:pPr>
              <w:spacing w:after="0"/>
              <w:jc w:val="right"/>
            </w:pPr>
            <w:r>
              <w:rPr>
                <w:sz w:val="16"/>
              </w:rPr>
              <w:t>$23,446,601.17</w:t>
            </w:r>
          </w:p>
        </w:tc>
        <w:tc>
          <w:tcPr>
            <w:tcW w:type="dxa" w:w="1136"/>
          </w:tcPr>
          <w:p>
            <w:pPr>
              <w:spacing w:after="0"/>
              <w:jc w:val="left"/>
            </w:pPr>
            <w:r>
              <w:rPr>
                <w:sz w:val="16"/>
              </w:rPr>
              <w:t>new since last plan; within last 5 years</w:t>
            </w:r>
          </w:p>
        </w:tc>
        <w:tc>
          <w:tcPr>
            <w:tcW w:type="dxa" w:w="881"/>
          </w:tcPr>
          <w:p>
            <w:pPr>
              <w:spacing w:after="0"/>
              <w:jc w:val="left"/>
            </w:pPr>
          </w:p>
        </w:tc>
      </w:tr>
      <w:tr>
        <w:trPr>
          <w:cantSplit/>
        </w:trPr>
        <w:tc>
          <w:tcPr>
            <w:tcW w:type="dxa" w:w="1037"/>
          </w:tcPr>
          <w:p>
            <w:pPr>
              <w:spacing w:after="0"/>
              <w:jc w:val="left"/>
            </w:pPr>
            <w:r>
              <w:rPr>
                <w:sz w:val="16"/>
              </w:rPr>
              <w:t>2024-05-17</w:t>
            </w:r>
          </w:p>
        </w:tc>
        <w:tc>
          <w:tcPr>
            <w:tcW w:type="dxa" w:w="1037"/>
          </w:tcPr>
          <w:p>
            <w:pPr>
              <w:spacing w:after="0"/>
              <w:jc w:val="left"/>
            </w:pPr>
            <w:r>
              <w:rPr>
                <w:sz w:val="16"/>
              </w:rPr>
              <w:t>2024-04-26</w:t>
            </w:r>
          </w:p>
        </w:tc>
        <w:tc>
          <w:tcPr>
            <w:tcW w:type="dxa" w:w="1037"/>
          </w:tcPr>
          <w:p>
            <w:pPr>
              <w:spacing w:after="0"/>
              <w:jc w:val="left"/>
            </w:pPr>
            <w:r>
              <w:rPr>
                <w:sz w:val="16"/>
              </w:rPr>
              <w:t>DR-4781-TX</w:t>
            </w:r>
          </w:p>
        </w:tc>
        <w:tc>
          <w:tcPr>
            <w:tcW w:type="dxa" w:w="1265"/>
          </w:tcPr>
          <w:p>
            <w:pPr>
              <w:spacing w:after="0"/>
              <w:jc w:val="left"/>
            </w:pPr>
            <w:r>
              <w:rPr>
                <w:sz w:val="16"/>
              </w:rPr>
              <w:t>Major disaster</w:t>
            </w:r>
          </w:p>
        </w:tc>
        <w:tc>
          <w:tcPr>
            <w:tcW w:type="dxa" w:w="2322"/>
          </w:tcPr>
          <w:p>
            <w:pPr>
              <w:spacing w:after="0"/>
              <w:jc w:val="left"/>
            </w:pPr>
            <w:r>
              <w:rPr>
                <w:sz w:val="16"/>
              </w:rPr>
              <w:t>Severe Storms, Straight-Line Winds, Tornadoes, and Flooding</w:t>
            </w:r>
          </w:p>
        </w:tc>
        <w:tc>
          <w:tcPr>
            <w:tcW w:type="dxa" w:w="3147"/>
          </w:tcPr>
          <w:p>
            <w:pPr>
              <w:spacing w:after="0"/>
              <w:jc w:val="left"/>
            </w:pPr>
            <w:r>
              <w:rPr>
                <w:sz w:val="16"/>
              </w:rPr>
              <w:t>Inland Flooding (primary); also designated: Strong Wind, Tornado</w:t>
            </w:r>
          </w:p>
        </w:tc>
        <w:tc>
          <w:tcPr>
            <w:tcW w:type="dxa" w:w="2250"/>
          </w:tcPr>
          <w:p>
            <w:pPr>
              <w:spacing w:after="0"/>
              <w:jc w:val="right"/>
            </w:pPr>
            <w:r>
              <w:rPr>
                <w:sz w:val="16"/>
              </w:rPr>
              <w:t>$3,473,937.27</w:t>
            </w:r>
          </w:p>
        </w:tc>
        <w:tc>
          <w:tcPr>
            <w:tcW w:type="dxa" w:w="1136"/>
          </w:tcPr>
          <w:p>
            <w:pPr>
              <w:spacing w:after="0"/>
              <w:jc w:val="left"/>
            </w:pPr>
            <w:r>
              <w:rPr>
                <w:sz w:val="16"/>
              </w:rPr>
              <w:t>new since last plan; within last 5 years</w:t>
            </w:r>
          </w:p>
        </w:tc>
        <w:tc>
          <w:tcPr>
            <w:tcW w:type="dxa" w:w="881"/>
          </w:tcPr>
          <w:p>
            <w:pPr>
              <w:spacing w:after="0"/>
              <w:jc w:val="left"/>
            </w:pPr>
          </w:p>
        </w:tc>
      </w:tr>
      <w:tr>
        <w:trPr>
          <w:cantSplit/>
        </w:trPr>
        <w:tc>
          <w:tcPr>
            <w:tcW w:type="dxa" w:w="1037"/>
          </w:tcPr>
          <w:p>
            <w:pPr>
              <w:spacing w:after="0"/>
              <w:jc w:val="left"/>
            </w:pPr>
            <w:r>
              <w:rPr>
                <w:sz w:val="16"/>
              </w:rPr>
              <w:t>2021-02-19</w:t>
            </w:r>
          </w:p>
        </w:tc>
        <w:tc>
          <w:tcPr>
            <w:tcW w:type="dxa" w:w="1037"/>
          </w:tcPr>
          <w:p>
            <w:pPr>
              <w:spacing w:after="0"/>
              <w:jc w:val="left"/>
            </w:pPr>
            <w:r>
              <w:rPr>
                <w:sz w:val="16"/>
              </w:rPr>
              <w:t>2021-02-11</w:t>
            </w:r>
          </w:p>
        </w:tc>
        <w:tc>
          <w:tcPr>
            <w:tcW w:type="dxa" w:w="1037"/>
          </w:tcPr>
          <w:p>
            <w:pPr>
              <w:spacing w:after="0"/>
              <w:jc w:val="left"/>
            </w:pPr>
            <w:r>
              <w:rPr>
                <w:sz w:val="16"/>
              </w:rPr>
              <w:t>DR-4586-TX</w:t>
            </w:r>
          </w:p>
        </w:tc>
        <w:tc>
          <w:tcPr>
            <w:tcW w:type="dxa" w:w="1265"/>
          </w:tcPr>
          <w:p>
            <w:pPr>
              <w:spacing w:after="0"/>
              <w:jc w:val="left"/>
            </w:pPr>
            <w:r>
              <w:rPr>
                <w:sz w:val="16"/>
              </w:rPr>
              <w:t>Major disaster</w:t>
            </w:r>
          </w:p>
        </w:tc>
        <w:tc>
          <w:tcPr>
            <w:tcW w:type="dxa" w:w="2322"/>
          </w:tcPr>
          <w:p>
            <w:pPr>
              <w:spacing w:after="0"/>
              <w:jc w:val="left"/>
            </w:pPr>
            <w:r>
              <w:rPr>
                <w:sz w:val="16"/>
              </w:rPr>
              <w:t>Severe Winter Storms</w:t>
            </w:r>
          </w:p>
        </w:tc>
        <w:tc>
          <w:tcPr>
            <w:tcW w:type="dxa" w:w="3147"/>
          </w:tcPr>
          <w:p>
            <w:pPr>
              <w:spacing w:after="0"/>
              <w:jc w:val="left"/>
            </w:pPr>
            <w:r>
              <w:rPr>
                <w:sz w:val="16"/>
              </w:rPr>
              <w:t>Ice Storm</w:t>
            </w:r>
          </w:p>
        </w:tc>
        <w:tc>
          <w:tcPr>
            <w:tcW w:type="dxa" w:w="2250"/>
          </w:tcPr>
          <w:p>
            <w:pPr>
              <w:spacing w:after="0"/>
              <w:jc w:val="right"/>
            </w:pPr>
            <w:r>
              <w:rPr>
                <w:sz w:val="16"/>
              </w:rPr>
              <w:t>$426,518.31</w:t>
            </w:r>
          </w:p>
        </w:tc>
        <w:tc>
          <w:tcPr>
            <w:tcW w:type="dxa" w:w="1136"/>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2021-02-14</w:t>
            </w:r>
          </w:p>
        </w:tc>
        <w:tc>
          <w:tcPr>
            <w:tcW w:type="dxa" w:w="1037"/>
          </w:tcPr>
          <w:p>
            <w:pPr>
              <w:spacing w:after="0"/>
              <w:jc w:val="left"/>
            </w:pPr>
            <w:r>
              <w:rPr>
                <w:sz w:val="16"/>
              </w:rPr>
              <w:t>2021-02-11</w:t>
            </w:r>
          </w:p>
        </w:tc>
        <w:tc>
          <w:tcPr>
            <w:tcW w:type="dxa" w:w="1037"/>
          </w:tcPr>
          <w:p>
            <w:pPr>
              <w:spacing w:after="0"/>
              <w:jc w:val="left"/>
            </w:pPr>
            <w:r>
              <w:rPr>
                <w:sz w:val="16"/>
              </w:rPr>
              <w:t>EM-3554-TX</w:t>
            </w:r>
          </w:p>
        </w:tc>
        <w:tc>
          <w:tcPr>
            <w:tcW w:type="dxa" w:w="1265"/>
          </w:tcPr>
          <w:p>
            <w:pPr>
              <w:spacing w:after="0"/>
              <w:jc w:val="left"/>
            </w:pPr>
            <w:r>
              <w:rPr>
                <w:sz w:val="16"/>
              </w:rPr>
              <w:t>Emergency</w:t>
            </w:r>
          </w:p>
        </w:tc>
        <w:tc>
          <w:tcPr>
            <w:tcW w:type="dxa" w:w="2322"/>
          </w:tcPr>
          <w:p>
            <w:pPr>
              <w:spacing w:after="0"/>
              <w:jc w:val="left"/>
            </w:pPr>
            <w:r>
              <w:rPr>
                <w:sz w:val="16"/>
              </w:rPr>
              <w:t>Severe Winter Storm</w:t>
            </w:r>
          </w:p>
        </w:tc>
        <w:tc>
          <w:tcPr>
            <w:tcW w:type="dxa" w:w="3147"/>
          </w:tcPr>
          <w:p>
            <w:pPr>
              <w:spacing w:after="0"/>
              <w:jc w:val="left"/>
            </w:pPr>
            <w:r>
              <w:rPr>
                <w:sz w:val="16"/>
              </w:rPr>
              <w:t>Ice Storm</w:t>
            </w:r>
          </w:p>
        </w:tc>
        <w:tc>
          <w:tcPr>
            <w:tcW w:type="dxa" w:w="2250"/>
          </w:tcPr>
          <w:p>
            <w:pPr>
              <w:spacing w:after="0"/>
              <w:jc w:val="right"/>
            </w:pPr>
            <w:r>
              <w:rPr>
                <w:sz w:val="16"/>
              </w:rPr>
              <w:t>no Public Assistance recorded</w:t>
            </w:r>
          </w:p>
        </w:tc>
        <w:tc>
          <w:tcPr>
            <w:tcW w:type="dxa" w:w="1136"/>
          </w:tcPr>
          <w:p>
            <w:pPr>
              <w:spacing w:after="0"/>
              <w:jc w:val="left"/>
            </w:pPr>
          </w:p>
        </w:tc>
        <w:tc>
          <w:tcPr>
            <w:tcW w:type="dxa" w:w="881"/>
          </w:tcPr>
          <w:p>
            <w:pPr>
              <w:spacing w:after="0"/>
              <w:jc w:val="left"/>
            </w:pPr>
            <w:r>
              <w:rPr>
                <w:sz w:val="16"/>
              </w:rPr>
              <w:t>same incident as DR-4586</w:t>
            </w:r>
          </w:p>
        </w:tc>
      </w:tr>
      <w:tr>
        <w:trPr>
          <w:cantSplit/>
        </w:trPr>
        <w:tc>
          <w:tcPr>
            <w:tcW w:type="dxa" w:w="1037"/>
          </w:tcPr>
          <w:p>
            <w:pPr>
              <w:spacing w:after="0"/>
              <w:jc w:val="left"/>
            </w:pPr>
            <w:r>
              <w:rPr>
                <w:sz w:val="16"/>
              </w:rPr>
              <w:t>2020-08-24</w:t>
            </w:r>
          </w:p>
        </w:tc>
        <w:tc>
          <w:tcPr>
            <w:tcW w:type="dxa" w:w="1037"/>
          </w:tcPr>
          <w:p>
            <w:pPr>
              <w:spacing w:after="0"/>
              <w:jc w:val="left"/>
            </w:pPr>
            <w:r>
              <w:rPr>
                <w:sz w:val="16"/>
              </w:rPr>
              <w:t>2020-08-23</w:t>
            </w:r>
          </w:p>
        </w:tc>
        <w:tc>
          <w:tcPr>
            <w:tcW w:type="dxa" w:w="1037"/>
          </w:tcPr>
          <w:p>
            <w:pPr>
              <w:spacing w:after="0"/>
              <w:jc w:val="left"/>
            </w:pPr>
            <w:r>
              <w:rPr>
                <w:sz w:val="16"/>
              </w:rPr>
              <w:t>EM-3540-TX</w:t>
            </w:r>
          </w:p>
        </w:tc>
        <w:tc>
          <w:tcPr>
            <w:tcW w:type="dxa" w:w="1265"/>
          </w:tcPr>
          <w:p>
            <w:pPr>
              <w:spacing w:after="0"/>
              <w:jc w:val="left"/>
            </w:pPr>
            <w:r>
              <w:rPr>
                <w:sz w:val="16"/>
              </w:rPr>
              <w:t>Emergency</w:t>
            </w:r>
          </w:p>
        </w:tc>
        <w:tc>
          <w:tcPr>
            <w:tcW w:type="dxa" w:w="2322"/>
          </w:tcPr>
          <w:p>
            <w:pPr>
              <w:spacing w:after="0"/>
              <w:jc w:val="left"/>
            </w:pPr>
            <w:r>
              <w:rPr>
                <w:sz w:val="16"/>
              </w:rPr>
              <w:t>Tropical Storms Marco and Laura</w:t>
            </w:r>
          </w:p>
        </w:tc>
        <w:tc>
          <w:tcPr>
            <w:tcW w:type="dxa" w:w="3147"/>
          </w:tcPr>
          <w:p>
            <w:pPr>
              <w:spacing w:after="0"/>
              <w:jc w:val="left"/>
            </w:pPr>
            <w:r>
              <w:rPr>
                <w:sz w:val="16"/>
              </w:rPr>
              <w:t>Hurricane</w:t>
            </w:r>
          </w:p>
        </w:tc>
        <w:tc>
          <w:tcPr>
            <w:tcW w:type="dxa" w:w="2250"/>
          </w:tcPr>
          <w:p>
            <w:pPr>
              <w:spacing w:after="0"/>
              <w:jc w:val="right"/>
            </w:pPr>
            <w:r>
              <w:rPr>
                <w:sz w:val="16"/>
              </w:rPr>
              <w:t>$12,175.38</w:t>
            </w:r>
          </w:p>
        </w:tc>
        <w:tc>
          <w:tcPr>
            <w:tcW w:type="dxa" w:w="1136"/>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2020-03-25</w:t>
            </w:r>
          </w:p>
        </w:tc>
        <w:tc>
          <w:tcPr>
            <w:tcW w:type="dxa" w:w="1037"/>
          </w:tcPr>
          <w:p>
            <w:pPr>
              <w:spacing w:after="0"/>
              <w:jc w:val="left"/>
            </w:pPr>
            <w:r>
              <w:rPr>
                <w:sz w:val="16"/>
              </w:rPr>
              <w:t>2020-01-20</w:t>
            </w:r>
          </w:p>
        </w:tc>
        <w:tc>
          <w:tcPr>
            <w:tcW w:type="dxa" w:w="1037"/>
          </w:tcPr>
          <w:p>
            <w:pPr>
              <w:spacing w:after="0"/>
              <w:jc w:val="left"/>
            </w:pPr>
            <w:r>
              <w:rPr>
                <w:sz w:val="16"/>
              </w:rPr>
              <w:t>DR-4485-TX</w:t>
            </w:r>
          </w:p>
        </w:tc>
        <w:tc>
          <w:tcPr>
            <w:tcW w:type="dxa" w:w="1265"/>
          </w:tcPr>
          <w:p>
            <w:pPr>
              <w:spacing w:after="0"/>
              <w:jc w:val="left"/>
            </w:pPr>
            <w:r>
              <w:rPr>
                <w:sz w:val="16"/>
              </w:rPr>
              <w:t>Major disaster</w:t>
            </w:r>
          </w:p>
        </w:tc>
        <w:tc>
          <w:tcPr>
            <w:tcW w:type="dxa" w:w="2322"/>
          </w:tcPr>
          <w:p>
            <w:pPr>
              <w:spacing w:after="0"/>
              <w:jc w:val="left"/>
            </w:pPr>
            <w:r>
              <w:rPr>
                <w:sz w:val="16"/>
              </w:rPr>
              <w:t>COVID-19 Pandemic</w:t>
            </w:r>
          </w:p>
        </w:tc>
        <w:tc>
          <w:tcPr>
            <w:tcW w:type="dxa" w:w="3147"/>
          </w:tcPr>
          <w:p>
            <w:pPr>
              <w:spacing w:after="0"/>
              <w:jc w:val="left"/>
            </w:pPr>
            <w:r>
              <w:rPr>
                <w:sz w:val="16"/>
              </w:rPr>
              <w:t>Non-natural, not counted</w:t>
            </w:r>
          </w:p>
        </w:tc>
        <w:tc>
          <w:tcPr>
            <w:tcW w:type="dxa" w:w="2250"/>
          </w:tcPr>
          <w:p>
            <w:pPr>
              <w:spacing w:after="0"/>
              <w:jc w:val="right"/>
            </w:pPr>
            <w:r>
              <w:rPr>
                <w:sz w:val="16"/>
              </w:rPr>
              <w:t>$2,983,570.24</w:t>
            </w:r>
          </w:p>
        </w:tc>
        <w:tc>
          <w:tcPr>
            <w:tcW w:type="dxa" w:w="1136"/>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EM-3458-TX</w:t>
            </w:r>
          </w:p>
        </w:tc>
        <w:tc>
          <w:tcPr>
            <w:tcW w:type="dxa" w:w="1265"/>
          </w:tcPr>
          <w:p>
            <w:pPr>
              <w:spacing w:after="0"/>
              <w:jc w:val="left"/>
            </w:pPr>
            <w:r>
              <w:rPr>
                <w:sz w:val="16"/>
              </w:rPr>
              <w:t>Emergency</w:t>
            </w:r>
          </w:p>
        </w:tc>
        <w:tc>
          <w:tcPr>
            <w:tcW w:type="dxa" w:w="2322"/>
          </w:tcPr>
          <w:p>
            <w:pPr>
              <w:spacing w:after="0"/>
              <w:jc w:val="left"/>
            </w:pPr>
            <w:r>
              <w:rPr>
                <w:sz w:val="16"/>
              </w:rPr>
              <w:t>COVID-19</w:t>
            </w:r>
          </w:p>
        </w:tc>
        <w:tc>
          <w:tcPr>
            <w:tcW w:type="dxa" w:w="3147"/>
          </w:tcPr>
          <w:p>
            <w:pPr>
              <w:spacing w:after="0"/>
              <w:jc w:val="left"/>
            </w:pPr>
            <w:r>
              <w:rPr>
                <w:sz w:val="16"/>
              </w:rPr>
              <w:t>Non-natural, not counted</w:t>
            </w:r>
          </w:p>
        </w:tc>
        <w:tc>
          <w:tcPr>
            <w:tcW w:type="dxa" w:w="2250"/>
          </w:tcPr>
          <w:p>
            <w:pPr>
              <w:spacing w:after="0"/>
              <w:jc w:val="right"/>
            </w:pPr>
            <w:r>
              <w:rPr>
                <w:sz w:val="16"/>
              </w:rPr>
              <w:t>no Public Assistance recorded</w:t>
            </w:r>
          </w:p>
        </w:tc>
        <w:tc>
          <w:tcPr>
            <w:tcW w:type="dxa" w:w="1136"/>
          </w:tcPr>
          <w:p>
            <w:pPr>
              <w:spacing w:after="0"/>
              <w:jc w:val="left"/>
            </w:pPr>
          </w:p>
        </w:tc>
        <w:tc>
          <w:tcPr>
            <w:tcW w:type="dxa" w:w="881"/>
          </w:tcPr>
          <w:p>
            <w:pPr>
              <w:spacing w:after="0"/>
              <w:jc w:val="left"/>
            </w:pPr>
            <w:r>
              <w:rPr>
                <w:sz w:val="16"/>
              </w:rPr>
              <w:t>same incident as DR-4485</w:t>
            </w:r>
          </w:p>
        </w:tc>
      </w:tr>
      <w:tr>
        <w:trPr>
          <w:cantSplit/>
        </w:trPr>
        <w:tc>
          <w:tcPr>
            <w:tcW w:type="dxa" w:w="1037"/>
          </w:tcPr>
          <w:p>
            <w:pPr>
              <w:spacing w:after="0"/>
              <w:jc w:val="left"/>
            </w:pPr>
            <w:r>
              <w:rPr>
                <w:sz w:val="16"/>
              </w:rPr>
              <w:t>2019-10-04</w:t>
            </w:r>
          </w:p>
        </w:tc>
        <w:tc>
          <w:tcPr>
            <w:tcW w:type="dxa" w:w="1037"/>
          </w:tcPr>
          <w:p>
            <w:pPr>
              <w:spacing w:after="0"/>
              <w:jc w:val="left"/>
            </w:pPr>
            <w:r>
              <w:rPr>
                <w:sz w:val="16"/>
              </w:rPr>
              <w:t>2019-09-17</w:t>
            </w:r>
          </w:p>
        </w:tc>
        <w:tc>
          <w:tcPr>
            <w:tcW w:type="dxa" w:w="1037"/>
          </w:tcPr>
          <w:p>
            <w:pPr>
              <w:spacing w:after="0"/>
              <w:jc w:val="left"/>
            </w:pPr>
            <w:r>
              <w:rPr>
                <w:sz w:val="16"/>
              </w:rPr>
              <w:t>DR-4466-TX</w:t>
            </w:r>
          </w:p>
        </w:tc>
        <w:tc>
          <w:tcPr>
            <w:tcW w:type="dxa" w:w="1265"/>
          </w:tcPr>
          <w:p>
            <w:pPr>
              <w:spacing w:after="0"/>
              <w:jc w:val="left"/>
            </w:pPr>
            <w:r>
              <w:rPr>
                <w:sz w:val="16"/>
              </w:rPr>
              <w:t>Major disaster</w:t>
            </w:r>
          </w:p>
        </w:tc>
        <w:tc>
          <w:tcPr>
            <w:tcW w:type="dxa" w:w="2322"/>
          </w:tcPr>
          <w:p>
            <w:pPr>
              <w:spacing w:after="0"/>
              <w:jc w:val="left"/>
            </w:pPr>
            <w:r>
              <w:rPr>
                <w:sz w:val="16"/>
              </w:rPr>
              <w:t>Tropical Storm Imelda</w:t>
            </w:r>
          </w:p>
        </w:tc>
        <w:tc>
          <w:tcPr>
            <w:tcW w:type="dxa" w:w="3147"/>
          </w:tcPr>
          <w:p>
            <w:pPr>
              <w:spacing w:after="0"/>
              <w:jc w:val="left"/>
            </w:pPr>
            <w:r>
              <w:rPr>
                <w:sz w:val="16"/>
              </w:rPr>
              <w:t>Inland Flooding (primary); also designated: Hurricane</w:t>
            </w:r>
          </w:p>
        </w:tc>
        <w:tc>
          <w:tcPr>
            <w:tcW w:type="dxa" w:w="2250"/>
          </w:tcPr>
          <w:p>
            <w:pPr>
              <w:spacing w:after="0"/>
              <w:jc w:val="right"/>
            </w:pPr>
            <w:r>
              <w:rPr>
                <w:sz w:val="16"/>
              </w:rPr>
              <w:t>PA not declared for this county</w:t>
            </w:r>
          </w:p>
        </w:tc>
        <w:tc>
          <w:tcPr>
            <w:tcW w:type="dxa" w:w="1136"/>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2017-08-25</w:t>
            </w:r>
          </w:p>
        </w:tc>
        <w:tc>
          <w:tcPr>
            <w:tcW w:type="dxa" w:w="1037"/>
          </w:tcPr>
          <w:p>
            <w:pPr>
              <w:spacing w:after="0"/>
              <w:jc w:val="left"/>
            </w:pPr>
            <w:r>
              <w:rPr>
                <w:sz w:val="16"/>
              </w:rPr>
              <w:t>2017-08-23</w:t>
            </w:r>
          </w:p>
        </w:tc>
        <w:tc>
          <w:tcPr>
            <w:tcW w:type="dxa" w:w="1037"/>
          </w:tcPr>
          <w:p>
            <w:pPr>
              <w:spacing w:after="0"/>
              <w:jc w:val="left"/>
            </w:pPr>
            <w:r>
              <w:rPr>
                <w:sz w:val="16"/>
              </w:rPr>
              <w:t>DR-4332-TX</w:t>
            </w:r>
          </w:p>
        </w:tc>
        <w:tc>
          <w:tcPr>
            <w:tcW w:type="dxa" w:w="1265"/>
          </w:tcPr>
          <w:p>
            <w:pPr>
              <w:spacing w:after="0"/>
              <w:jc w:val="left"/>
            </w:pPr>
            <w:r>
              <w:rPr>
                <w:sz w:val="16"/>
              </w:rPr>
              <w:t>Major disaster</w:t>
            </w:r>
          </w:p>
        </w:tc>
        <w:tc>
          <w:tcPr>
            <w:tcW w:type="dxa" w:w="2322"/>
          </w:tcPr>
          <w:p>
            <w:pPr>
              <w:spacing w:after="0"/>
              <w:jc w:val="left"/>
            </w:pPr>
            <w:r>
              <w:rPr>
                <w:sz w:val="16"/>
              </w:rPr>
              <w:t>Hurricane Harvey</w:t>
            </w:r>
          </w:p>
        </w:tc>
        <w:tc>
          <w:tcPr>
            <w:tcW w:type="dxa" w:w="3147"/>
          </w:tcPr>
          <w:p>
            <w:pPr>
              <w:spacing w:after="0"/>
              <w:jc w:val="left"/>
            </w:pPr>
            <w:r>
              <w:rPr>
                <w:sz w:val="16"/>
              </w:rPr>
              <w:t>Hurricane</w:t>
            </w:r>
          </w:p>
        </w:tc>
        <w:tc>
          <w:tcPr>
            <w:tcW w:type="dxa" w:w="2250"/>
          </w:tcPr>
          <w:p>
            <w:pPr>
              <w:spacing w:after="0"/>
              <w:jc w:val="right"/>
            </w:pPr>
            <w:r>
              <w:rPr>
                <w:sz w:val="16"/>
              </w:rPr>
              <w:t>$23,115,739.04</w:t>
            </w:r>
          </w:p>
        </w:tc>
        <w:tc>
          <w:tcPr>
            <w:tcW w:type="dxa" w:w="1136"/>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2016-06-11</w:t>
            </w:r>
          </w:p>
        </w:tc>
        <w:tc>
          <w:tcPr>
            <w:tcW w:type="dxa" w:w="1037"/>
          </w:tcPr>
          <w:p>
            <w:pPr>
              <w:spacing w:after="0"/>
              <w:jc w:val="left"/>
            </w:pPr>
            <w:r>
              <w:rPr>
                <w:sz w:val="16"/>
              </w:rPr>
              <w:t>2016-05-22</w:t>
            </w:r>
          </w:p>
        </w:tc>
        <w:tc>
          <w:tcPr>
            <w:tcW w:type="dxa" w:w="1037"/>
          </w:tcPr>
          <w:p>
            <w:pPr>
              <w:spacing w:after="0"/>
              <w:jc w:val="left"/>
            </w:pPr>
            <w:r>
              <w:rPr>
                <w:sz w:val="16"/>
              </w:rPr>
              <w:t>DR-4272-TX</w:t>
            </w:r>
          </w:p>
        </w:tc>
        <w:tc>
          <w:tcPr>
            <w:tcW w:type="dxa" w:w="1265"/>
          </w:tcPr>
          <w:p>
            <w:pPr>
              <w:spacing w:after="0"/>
              <w:jc w:val="left"/>
            </w:pPr>
            <w:r>
              <w:rPr>
                <w:sz w:val="16"/>
              </w:rPr>
              <w:t>Major disaster</w:t>
            </w:r>
          </w:p>
        </w:tc>
        <w:tc>
          <w:tcPr>
            <w:tcW w:type="dxa" w:w="2322"/>
          </w:tcPr>
          <w:p>
            <w:pPr>
              <w:spacing w:after="0"/>
              <w:jc w:val="left"/>
            </w:pPr>
            <w:r>
              <w:rPr>
                <w:sz w:val="16"/>
              </w:rPr>
              <w:t>Severe Storms and Flooding</w:t>
            </w:r>
          </w:p>
        </w:tc>
        <w:tc>
          <w:tcPr>
            <w:tcW w:type="dxa" w:w="3147"/>
          </w:tcPr>
          <w:p>
            <w:pPr>
              <w:spacing w:after="0"/>
              <w:jc w:val="left"/>
            </w:pPr>
            <w:r>
              <w:rPr>
                <w:sz w:val="16"/>
              </w:rPr>
              <w:t>Inland Flooding</w:t>
            </w:r>
          </w:p>
        </w:tc>
        <w:tc>
          <w:tcPr>
            <w:tcW w:type="dxa" w:w="2250"/>
          </w:tcPr>
          <w:p>
            <w:pPr>
              <w:spacing w:after="0"/>
              <w:jc w:val="right"/>
            </w:pPr>
            <w:r>
              <w:rPr>
                <w:sz w:val="16"/>
              </w:rPr>
              <w:t>$4,861,814.12</w:t>
            </w:r>
          </w:p>
        </w:tc>
        <w:tc>
          <w:tcPr>
            <w:tcW w:type="dxa" w:w="1136"/>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2016-04-25</w:t>
            </w:r>
          </w:p>
        </w:tc>
        <w:tc>
          <w:tcPr>
            <w:tcW w:type="dxa" w:w="1037"/>
          </w:tcPr>
          <w:p>
            <w:pPr>
              <w:spacing w:after="0"/>
              <w:jc w:val="left"/>
            </w:pPr>
            <w:r>
              <w:rPr>
                <w:sz w:val="16"/>
              </w:rPr>
              <w:t>2016-04-17</w:t>
            </w:r>
          </w:p>
        </w:tc>
        <w:tc>
          <w:tcPr>
            <w:tcW w:type="dxa" w:w="1037"/>
          </w:tcPr>
          <w:p>
            <w:pPr>
              <w:spacing w:after="0"/>
              <w:jc w:val="left"/>
            </w:pPr>
            <w:r>
              <w:rPr>
                <w:sz w:val="16"/>
              </w:rPr>
              <w:t>DR-4269-TX</w:t>
            </w:r>
          </w:p>
        </w:tc>
        <w:tc>
          <w:tcPr>
            <w:tcW w:type="dxa" w:w="1265"/>
          </w:tcPr>
          <w:p>
            <w:pPr>
              <w:spacing w:after="0"/>
              <w:jc w:val="left"/>
            </w:pPr>
            <w:r>
              <w:rPr>
                <w:sz w:val="16"/>
              </w:rPr>
              <w:t>Major disaster</w:t>
            </w:r>
          </w:p>
        </w:tc>
        <w:tc>
          <w:tcPr>
            <w:tcW w:type="dxa" w:w="2322"/>
          </w:tcPr>
          <w:p>
            <w:pPr>
              <w:spacing w:after="0"/>
              <w:jc w:val="left"/>
            </w:pPr>
            <w:r>
              <w:rPr>
                <w:sz w:val="16"/>
              </w:rPr>
              <w:t>Severe Storms and Flooding</w:t>
            </w:r>
          </w:p>
        </w:tc>
        <w:tc>
          <w:tcPr>
            <w:tcW w:type="dxa" w:w="3147"/>
          </w:tcPr>
          <w:p>
            <w:pPr>
              <w:spacing w:after="0"/>
              <w:jc w:val="left"/>
            </w:pPr>
            <w:r>
              <w:rPr>
                <w:sz w:val="16"/>
              </w:rPr>
              <w:t>Inland Flooding</w:t>
            </w:r>
          </w:p>
        </w:tc>
        <w:tc>
          <w:tcPr>
            <w:tcW w:type="dxa" w:w="2250"/>
          </w:tcPr>
          <w:p>
            <w:pPr>
              <w:spacing w:after="0"/>
              <w:jc w:val="right"/>
            </w:pPr>
            <w:r>
              <w:rPr>
                <w:sz w:val="16"/>
              </w:rPr>
              <w:t>$2,151,354.54</w:t>
            </w:r>
          </w:p>
        </w:tc>
        <w:tc>
          <w:tcPr>
            <w:tcW w:type="dxa" w:w="1136"/>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2015-05-29</w:t>
            </w:r>
          </w:p>
        </w:tc>
        <w:tc>
          <w:tcPr>
            <w:tcW w:type="dxa" w:w="1037"/>
          </w:tcPr>
          <w:p>
            <w:pPr>
              <w:spacing w:after="0"/>
              <w:jc w:val="left"/>
            </w:pPr>
            <w:r>
              <w:rPr>
                <w:sz w:val="16"/>
              </w:rPr>
              <w:t>2015-05-04</w:t>
            </w:r>
          </w:p>
        </w:tc>
        <w:tc>
          <w:tcPr>
            <w:tcW w:type="dxa" w:w="1037"/>
          </w:tcPr>
          <w:p>
            <w:pPr>
              <w:spacing w:after="0"/>
              <w:jc w:val="left"/>
            </w:pPr>
            <w:r>
              <w:rPr>
                <w:sz w:val="16"/>
              </w:rPr>
              <w:t>DR-4223-TX</w:t>
            </w:r>
          </w:p>
        </w:tc>
        <w:tc>
          <w:tcPr>
            <w:tcW w:type="dxa" w:w="1265"/>
          </w:tcPr>
          <w:p>
            <w:pPr>
              <w:spacing w:after="0"/>
              <w:jc w:val="left"/>
            </w:pPr>
            <w:r>
              <w:rPr>
                <w:sz w:val="16"/>
              </w:rPr>
              <w:t>Major disaster</w:t>
            </w:r>
          </w:p>
        </w:tc>
        <w:tc>
          <w:tcPr>
            <w:tcW w:type="dxa" w:w="2322"/>
          </w:tcPr>
          <w:p>
            <w:pPr>
              <w:spacing w:after="0"/>
              <w:jc w:val="left"/>
            </w:pPr>
            <w:r>
              <w:rPr>
                <w:sz w:val="16"/>
              </w:rPr>
              <w:t>Severe Storms, Tornadoes, Straight-Line Winds and Flooding</w:t>
            </w:r>
          </w:p>
        </w:tc>
        <w:tc>
          <w:tcPr>
            <w:tcW w:type="dxa" w:w="3147"/>
          </w:tcPr>
          <w:p>
            <w:pPr>
              <w:spacing w:after="0"/>
              <w:jc w:val="left"/>
            </w:pPr>
            <w:r>
              <w:rPr>
                <w:sz w:val="16"/>
              </w:rPr>
              <w:t>Inland Flooding; Strong Wind; Tornado</w:t>
            </w:r>
          </w:p>
        </w:tc>
        <w:tc>
          <w:tcPr>
            <w:tcW w:type="dxa" w:w="2250"/>
          </w:tcPr>
          <w:p>
            <w:pPr>
              <w:spacing w:after="0"/>
              <w:jc w:val="right"/>
            </w:pPr>
            <w:r>
              <w:rPr>
                <w:sz w:val="16"/>
              </w:rPr>
              <w:t>PA not declared for this county</w:t>
            </w:r>
          </w:p>
        </w:tc>
        <w:tc>
          <w:tcPr>
            <w:tcW w:type="dxa" w:w="1136"/>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2011-09-09</w:t>
            </w:r>
          </w:p>
        </w:tc>
        <w:tc>
          <w:tcPr>
            <w:tcW w:type="dxa" w:w="1037"/>
          </w:tcPr>
          <w:p>
            <w:pPr>
              <w:spacing w:after="0"/>
              <w:jc w:val="left"/>
            </w:pPr>
            <w:r>
              <w:rPr>
                <w:sz w:val="16"/>
              </w:rPr>
              <w:t>2011-08-30</w:t>
            </w:r>
          </w:p>
        </w:tc>
        <w:tc>
          <w:tcPr>
            <w:tcW w:type="dxa" w:w="1037"/>
          </w:tcPr>
          <w:p>
            <w:pPr>
              <w:spacing w:after="0"/>
              <w:jc w:val="left"/>
            </w:pPr>
            <w:r>
              <w:rPr>
                <w:sz w:val="16"/>
              </w:rPr>
              <w:t>DR-4029-TX</w:t>
            </w:r>
          </w:p>
        </w:tc>
        <w:tc>
          <w:tcPr>
            <w:tcW w:type="dxa" w:w="1265"/>
          </w:tcPr>
          <w:p>
            <w:pPr>
              <w:spacing w:after="0"/>
              <w:jc w:val="left"/>
            </w:pPr>
            <w:r>
              <w:rPr>
                <w:sz w:val="16"/>
              </w:rPr>
              <w:t>Major disaster</w:t>
            </w:r>
          </w:p>
        </w:tc>
        <w:tc>
          <w:tcPr>
            <w:tcW w:type="dxa" w:w="2322"/>
          </w:tcPr>
          <w:p>
            <w:pPr>
              <w:spacing w:after="0"/>
              <w:jc w:val="left"/>
            </w:pPr>
            <w:r>
              <w:rPr>
                <w:sz w:val="16"/>
              </w:rPr>
              <w:t>Wildfires</w:t>
            </w:r>
          </w:p>
        </w:tc>
        <w:tc>
          <w:tcPr>
            <w:tcW w:type="dxa" w:w="3147"/>
          </w:tcPr>
          <w:p>
            <w:pPr>
              <w:spacing w:after="0"/>
              <w:jc w:val="left"/>
            </w:pPr>
            <w:r>
              <w:rPr>
                <w:sz w:val="16"/>
              </w:rPr>
              <w:t>Wildfire</w:t>
            </w:r>
          </w:p>
        </w:tc>
        <w:tc>
          <w:tcPr>
            <w:tcW w:type="dxa" w:w="2250"/>
          </w:tcPr>
          <w:p>
            <w:pPr>
              <w:spacing w:after="0"/>
              <w:jc w:val="right"/>
            </w:pPr>
            <w:r>
              <w:rPr>
                <w:sz w:val="16"/>
              </w:rPr>
              <w:t>PA not declared for this county</w:t>
            </w:r>
          </w:p>
        </w:tc>
        <w:tc>
          <w:tcPr>
            <w:tcW w:type="dxa" w:w="1136"/>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2011-09-06</w:t>
            </w:r>
          </w:p>
        </w:tc>
        <w:tc>
          <w:tcPr>
            <w:tcW w:type="dxa" w:w="1037"/>
          </w:tcPr>
          <w:p>
            <w:pPr>
              <w:spacing w:after="0"/>
              <w:jc w:val="left"/>
            </w:pPr>
            <w:r>
              <w:rPr>
                <w:sz w:val="16"/>
              </w:rPr>
              <w:t>2011-09-05</w:t>
            </w:r>
          </w:p>
        </w:tc>
        <w:tc>
          <w:tcPr>
            <w:tcW w:type="dxa" w:w="1037"/>
          </w:tcPr>
          <w:p>
            <w:pPr>
              <w:spacing w:after="0"/>
              <w:jc w:val="left"/>
            </w:pPr>
            <w:r>
              <w:rPr>
                <w:sz w:val="16"/>
              </w:rPr>
              <w:t>FM-2964-TX</w:t>
            </w:r>
          </w:p>
        </w:tc>
        <w:tc>
          <w:tcPr>
            <w:tcW w:type="dxa" w:w="1265"/>
          </w:tcPr>
          <w:p>
            <w:pPr>
              <w:spacing w:after="0"/>
              <w:jc w:val="left"/>
            </w:pPr>
            <w:r>
              <w:rPr>
                <w:sz w:val="16"/>
              </w:rPr>
              <w:t>Fire management</w:t>
            </w:r>
          </w:p>
        </w:tc>
        <w:tc>
          <w:tcPr>
            <w:tcW w:type="dxa" w:w="2322"/>
          </w:tcPr>
          <w:p>
            <w:pPr>
              <w:spacing w:after="0"/>
              <w:jc w:val="left"/>
            </w:pPr>
            <w:r>
              <w:rPr>
                <w:sz w:val="16"/>
              </w:rPr>
              <w:t>Riley Road Fire</w:t>
            </w:r>
          </w:p>
        </w:tc>
        <w:tc>
          <w:tcPr>
            <w:tcW w:type="dxa" w:w="3147"/>
          </w:tcPr>
          <w:p>
            <w:pPr>
              <w:spacing w:after="0"/>
              <w:jc w:val="left"/>
            </w:pPr>
            <w:r>
              <w:rPr>
                <w:sz w:val="16"/>
              </w:rPr>
              <w:t>Wildfire</w:t>
            </w:r>
          </w:p>
        </w:tc>
        <w:tc>
          <w:tcPr>
            <w:tcW w:type="dxa" w:w="2250"/>
          </w:tcPr>
          <w:p>
            <w:pPr>
              <w:spacing w:after="0"/>
              <w:jc w:val="right"/>
            </w:pPr>
            <w:r>
              <w:rPr>
                <w:sz w:val="16"/>
              </w:rPr>
              <w:t>no Public Assistance recorded</w:t>
            </w:r>
          </w:p>
        </w:tc>
        <w:tc>
          <w:tcPr>
            <w:tcW w:type="dxa" w:w="1136"/>
          </w:tcPr>
          <w:p>
            <w:pPr>
              <w:spacing w:after="0"/>
              <w:jc w:val="left"/>
            </w:pPr>
          </w:p>
        </w:tc>
        <w:tc>
          <w:tcPr>
            <w:tcW w:type="dxa" w:w="881"/>
          </w:tcPr>
          <w:p>
            <w:pPr>
              <w:spacing w:after="0"/>
              <w:jc w:val="left"/>
            </w:pPr>
            <w:r>
              <w:rPr>
                <w:sz w:val="16"/>
              </w:rPr>
              <w:t>same incident as DR-4029</w:t>
            </w:r>
          </w:p>
        </w:tc>
      </w:tr>
      <w:tr>
        <w:trPr>
          <w:cantSplit/>
        </w:trPr>
        <w:tc>
          <w:tcPr>
            <w:tcW w:type="dxa" w:w="1037"/>
          </w:tcPr>
          <w:p>
            <w:pPr>
              <w:spacing w:after="0"/>
              <w:jc w:val="left"/>
            </w:pPr>
            <w:r>
              <w:rPr>
                <w:sz w:val="16"/>
              </w:rPr>
              <w:t>2011-09-06</w:t>
            </w:r>
          </w:p>
        </w:tc>
        <w:tc>
          <w:tcPr>
            <w:tcW w:type="dxa" w:w="1037"/>
          </w:tcPr>
          <w:p>
            <w:pPr>
              <w:spacing w:after="0"/>
              <w:jc w:val="left"/>
            </w:pPr>
            <w:r>
              <w:rPr>
                <w:sz w:val="16"/>
              </w:rPr>
              <w:t>2011-09-05</w:t>
            </w:r>
          </w:p>
        </w:tc>
        <w:tc>
          <w:tcPr>
            <w:tcW w:type="dxa" w:w="1037"/>
          </w:tcPr>
          <w:p>
            <w:pPr>
              <w:spacing w:after="0"/>
              <w:jc w:val="left"/>
            </w:pPr>
            <w:r>
              <w:rPr>
                <w:sz w:val="16"/>
              </w:rPr>
              <w:t>FM-2962-TX</w:t>
            </w:r>
          </w:p>
        </w:tc>
        <w:tc>
          <w:tcPr>
            <w:tcW w:type="dxa" w:w="1265"/>
          </w:tcPr>
          <w:p>
            <w:pPr>
              <w:spacing w:after="0"/>
              <w:jc w:val="left"/>
            </w:pPr>
            <w:r>
              <w:rPr>
                <w:sz w:val="16"/>
              </w:rPr>
              <w:t>Fire management</w:t>
            </w:r>
          </w:p>
        </w:tc>
        <w:tc>
          <w:tcPr>
            <w:tcW w:type="dxa" w:w="2322"/>
          </w:tcPr>
          <w:p>
            <w:pPr>
              <w:spacing w:after="0"/>
              <w:jc w:val="left"/>
            </w:pPr>
            <w:r>
              <w:rPr>
                <w:sz w:val="16"/>
              </w:rPr>
              <w:t>Tamina Fire</w:t>
            </w:r>
          </w:p>
        </w:tc>
        <w:tc>
          <w:tcPr>
            <w:tcW w:type="dxa" w:w="3147"/>
          </w:tcPr>
          <w:p>
            <w:pPr>
              <w:spacing w:after="0"/>
              <w:jc w:val="left"/>
            </w:pPr>
            <w:r>
              <w:rPr>
                <w:sz w:val="16"/>
              </w:rPr>
              <w:t>Wildfire</w:t>
            </w:r>
          </w:p>
        </w:tc>
        <w:tc>
          <w:tcPr>
            <w:tcW w:type="dxa" w:w="2250"/>
          </w:tcPr>
          <w:p>
            <w:pPr>
              <w:spacing w:after="0"/>
              <w:jc w:val="right"/>
            </w:pPr>
            <w:r>
              <w:rPr>
                <w:sz w:val="16"/>
              </w:rPr>
              <w:t>no Public Assistance recorded</w:t>
            </w:r>
          </w:p>
        </w:tc>
        <w:tc>
          <w:tcPr>
            <w:tcW w:type="dxa" w:w="1136"/>
          </w:tcPr>
          <w:p>
            <w:pPr>
              <w:spacing w:after="0"/>
              <w:jc w:val="left"/>
            </w:pPr>
          </w:p>
        </w:tc>
        <w:tc>
          <w:tcPr>
            <w:tcW w:type="dxa" w:w="881"/>
          </w:tcPr>
          <w:p>
            <w:pPr>
              <w:spacing w:after="0"/>
              <w:jc w:val="left"/>
            </w:pPr>
            <w:r>
              <w:rPr>
                <w:sz w:val="16"/>
              </w:rPr>
              <w:t>same incident as DR-4029</w:t>
            </w:r>
          </w:p>
        </w:tc>
      </w:tr>
      <w:tr>
        <w:trPr>
          <w:cantSplit/>
        </w:trPr>
        <w:tc>
          <w:tcPr>
            <w:tcW w:type="dxa" w:w="1037"/>
          </w:tcPr>
          <w:p>
            <w:pPr>
              <w:spacing w:after="0"/>
              <w:jc w:val="left"/>
            </w:pPr>
            <w:r>
              <w:rPr>
                <w:sz w:val="16"/>
              </w:rPr>
              <w:t>2008-09-13</w:t>
            </w:r>
          </w:p>
        </w:tc>
        <w:tc>
          <w:tcPr>
            <w:tcW w:type="dxa" w:w="1037"/>
          </w:tcPr>
          <w:p>
            <w:pPr>
              <w:spacing w:after="0"/>
              <w:jc w:val="left"/>
            </w:pPr>
            <w:r>
              <w:rPr>
                <w:sz w:val="16"/>
              </w:rPr>
              <w:t>2008-09-07</w:t>
            </w:r>
          </w:p>
        </w:tc>
        <w:tc>
          <w:tcPr>
            <w:tcW w:type="dxa" w:w="1037"/>
          </w:tcPr>
          <w:p>
            <w:pPr>
              <w:spacing w:after="0"/>
              <w:jc w:val="left"/>
            </w:pPr>
            <w:r>
              <w:rPr>
                <w:sz w:val="16"/>
              </w:rPr>
              <w:t>DR-1791-TX</w:t>
            </w:r>
          </w:p>
        </w:tc>
        <w:tc>
          <w:tcPr>
            <w:tcW w:type="dxa" w:w="1265"/>
          </w:tcPr>
          <w:p>
            <w:pPr>
              <w:spacing w:after="0"/>
              <w:jc w:val="left"/>
            </w:pPr>
            <w:r>
              <w:rPr>
                <w:sz w:val="16"/>
              </w:rPr>
              <w:t>Major disaster</w:t>
            </w:r>
          </w:p>
        </w:tc>
        <w:tc>
          <w:tcPr>
            <w:tcW w:type="dxa" w:w="2322"/>
          </w:tcPr>
          <w:p>
            <w:pPr>
              <w:spacing w:after="0"/>
              <w:jc w:val="left"/>
            </w:pPr>
            <w:r>
              <w:rPr>
                <w:sz w:val="16"/>
              </w:rPr>
              <w:t>Hurricane Ike</w:t>
            </w:r>
          </w:p>
        </w:tc>
        <w:tc>
          <w:tcPr>
            <w:tcW w:type="dxa" w:w="3147"/>
          </w:tcPr>
          <w:p>
            <w:pPr>
              <w:spacing w:after="0"/>
              <w:jc w:val="left"/>
            </w:pPr>
            <w:r>
              <w:rPr>
                <w:sz w:val="16"/>
              </w:rPr>
              <w:t>Hurricane (primary); also designated: Inland Flooding</w:t>
            </w:r>
          </w:p>
        </w:tc>
        <w:tc>
          <w:tcPr>
            <w:tcW w:type="dxa" w:w="2250"/>
          </w:tcPr>
          <w:p>
            <w:pPr>
              <w:spacing w:after="0"/>
              <w:jc w:val="right"/>
            </w:pPr>
            <w:r>
              <w:rPr>
                <w:sz w:val="16"/>
              </w:rPr>
              <w:t>$31,613,141.40</w:t>
            </w:r>
          </w:p>
        </w:tc>
        <w:tc>
          <w:tcPr>
            <w:tcW w:type="dxa" w:w="1136"/>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2008-09-10</w:t>
            </w:r>
          </w:p>
        </w:tc>
        <w:tc>
          <w:tcPr>
            <w:tcW w:type="dxa" w:w="1037"/>
          </w:tcPr>
          <w:p>
            <w:pPr>
              <w:spacing w:after="0"/>
              <w:jc w:val="left"/>
            </w:pPr>
            <w:r>
              <w:rPr>
                <w:sz w:val="16"/>
              </w:rPr>
              <w:t>2008-09-07</w:t>
            </w:r>
          </w:p>
        </w:tc>
        <w:tc>
          <w:tcPr>
            <w:tcW w:type="dxa" w:w="1037"/>
          </w:tcPr>
          <w:p>
            <w:pPr>
              <w:spacing w:after="0"/>
              <w:jc w:val="left"/>
            </w:pPr>
            <w:r>
              <w:rPr>
                <w:sz w:val="16"/>
              </w:rPr>
              <w:t>EM-3294-TX</w:t>
            </w:r>
          </w:p>
        </w:tc>
        <w:tc>
          <w:tcPr>
            <w:tcW w:type="dxa" w:w="1265"/>
          </w:tcPr>
          <w:p>
            <w:pPr>
              <w:spacing w:after="0"/>
              <w:jc w:val="left"/>
            </w:pPr>
            <w:r>
              <w:rPr>
                <w:sz w:val="16"/>
              </w:rPr>
              <w:t>Emergency</w:t>
            </w:r>
          </w:p>
        </w:tc>
        <w:tc>
          <w:tcPr>
            <w:tcW w:type="dxa" w:w="2322"/>
          </w:tcPr>
          <w:p>
            <w:pPr>
              <w:spacing w:after="0"/>
              <w:jc w:val="left"/>
            </w:pPr>
            <w:r>
              <w:rPr>
                <w:sz w:val="16"/>
              </w:rPr>
              <w:t>Hurricane Ike</w:t>
            </w:r>
          </w:p>
        </w:tc>
        <w:tc>
          <w:tcPr>
            <w:tcW w:type="dxa" w:w="3147"/>
          </w:tcPr>
          <w:p>
            <w:pPr>
              <w:spacing w:after="0"/>
              <w:jc w:val="left"/>
            </w:pPr>
            <w:r>
              <w:rPr>
                <w:sz w:val="16"/>
              </w:rPr>
              <w:t>Hurricane</w:t>
            </w:r>
          </w:p>
        </w:tc>
        <w:tc>
          <w:tcPr>
            <w:tcW w:type="dxa" w:w="2250"/>
          </w:tcPr>
          <w:p>
            <w:pPr>
              <w:spacing w:after="0"/>
              <w:jc w:val="right"/>
            </w:pPr>
            <w:r>
              <w:rPr>
                <w:sz w:val="16"/>
              </w:rPr>
              <w:t>$0</w:t>
            </w:r>
          </w:p>
        </w:tc>
        <w:tc>
          <w:tcPr>
            <w:tcW w:type="dxa" w:w="1136"/>
          </w:tcPr>
          <w:p>
            <w:pPr>
              <w:spacing w:after="0"/>
              <w:jc w:val="left"/>
            </w:pPr>
          </w:p>
        </w:tc>
        <w:tc>
          <w:tcPr>
            <w:tcW w:type="dxa" w:w="881"/>
          </w:tcPr>
          <w:p>
            <w:pPr>
              <w:spacing w:after="0"/>
              <w:jc w:val="left"/>
            </w:pPr>
            <w:r>
              <w:rPr>
                <w:sz w:val="16"/>
              </w:rPr>
              <w:t>same incident as DR-1791</w:t>
            </w:r>
          </w:p>
        </w:tc>
      </w:tr>
      <w:tr>
        <w:trPr>
          <w:cantSplit/>
        </w:trPr>
        <w:tc>
          <w:tcPr>
            <w:tcW w:type="dxa" w:w="1037"/>
          </w:tcPr>
          <w:p>
            <w:pPr>
              <w:spacing w:after="0"/>
              <w:jc w:val="left"/>
            </w:pPr>
            <w:r>
              <w:rPr>
                <w:sz w:val="16"/>
              </w:rPr>
              <w:t>2008-08-29</w:t>
            </w:r>
          </w:p>
        </w:tc>
        <w:tc>
          <w:tcPr>
            <w:tcW w:type="dxa" w:w="1037"/>
          </w:tcPr>
          <w:p>
            <w:pPr>
              <w:spacing w:after="0"/>
              <w:jc w:val="left"/>
            </w:pPr>
            <w:r>
              <w:rPr>
                <w:sz w:val="16"/>
              </w:rPr>
              <w:t>2008-08-27</w:t>
            </w:r>
          </w:p>
        </w:tc>
        <w:tc>
          <w:tcPr>
            <w:tcW w:type="dxa" w:w="1037"/>
          </w:tcPr>
          <w:p>
            <w:pPr>
              <w:spacing w:after="0"/>
              <w:jc w:val="left"/>
            </w:pPr>
            <w:r>
              <w:rPr>
                <w:sz w:val="16"/>
              </w:rPr>
              <w:t>EM-3290-TX</w:t>
            </w:r>
          </w:p>
        </w:tc>
        <w:tc>
          <w:tcPr>
            <w:tcW w:type="dxa" w:w="1265"/>
          </w:tcPr>
          <w:p>
            <w:pPr>
              <w:spacing w:after="0"/>
              <w:jc w:val="left"/>
            </w:pPr>
            <w:r>
              <w:rPr>
                <w:sz w:val="16"/>
              </w:rPr>
              <w:t>Emergency</w:t>
            </w:r>
          </w:p>
        </w:tc>
        <w:tc>
          <w:tcPr>
            <w:tcW w:type="dxa" w:w="2322"/>
          </w:tcPr>
          <w:p>
            <w:pPr>
              <w:spacing w:after="0"/>
              <w:jc w:val="left"/>
            </w:pPr>
            <w:r>
              <w:rPr>
                <w:sz w:val="16"/>
              </w:rPr>
              <w:t>Hurricane Gustav</w:t>
            </w:r>
          </w:p>
        </w:tc>
        <w:tc>
          <w:tcPr>
            <w:tcW w:type="dxa" w:w="3147"/>
          </w:tcPr>
          <w:p>
            <w:pPr>
              <w:spacing w:after="0"/>
              <w:jc w:val="left"/>
            </w:pPr>
            <w:r>
              <w:rPr>
                <w:sz w:val="16"/>
              </w:rPr>
              <w:t>Hurricane</w:t>
            </w:r>
          </w:p>
        </w:tc>
        <w:tc>
          <w:tcPr>
            <w:tcW w:type="dxa" w:w="2250"/>
          </w:tcPr>
          <w:p>
            <w:pPr>
              <w:spacing w:after="0"/>
              <w:jc w:val="right"/>
            </w:pPr>
            <w:r>
              <w:rPr>
                <w:sz w:val="16"/>
              </w:rPr>
              <w:t>no Public Assistance recorded</w:t>
            </w:r>
          </w:p>
        </w:tc>
        <w:tc>
          <w:tcPr>
            <w:tcW w:type="dxa" w:w="1136"/>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2008-03-14</w:t>
            </w:r>
          </w:p>
        </w:tc>
        <w:tc>
          <w:tcPr>
            <w:tcW w:type="dxa" w:w="1037"/>
          </w:tcPr>
          <w:p>
            <w:pPr>
              <w:spacing w:after="0"/>
              <w:jc w:val="left"/>
            </w:pPr>
            <w:r>
              <w:rPr>
                <w:sz w:val="16"/>
              </w:rPr>
              <w:t>2008-03-14</w:t>
            </w:r>
          </w:p>
        </w:tc>
        <w:tc>
          <w:tcPr>
            <w:tcW w:type="dxa" w:w="1037"/>
          </w:tcPr>
          <w:p>
            <w:pPr>
              <w:spacing w:after="0"/>
              <w:jc w:val="left"/>
            </w:pPr>
            <w:r>
              <w:rPr>
                <w:sz w:val="16"/>
              </w:rPr>
              <w:t>EM-3284-TX</w:t>
            </w:r>
          </w:p>
        </w:tc>
        <w:tc>
          <w:tcPr>
            <w:tcW w:type="dxa" w:w="1265"/>
          </w:tcPr>
          <w:p>
            <w:pPr>
              <w:spacing w:after="0"/>
              <w:jc w:val="left"/>
            </w:pPr>
            <w:r>
              <w:rPr>
                <w:sz w:val="16"/>
              </w:rPr>
              <w:t>Emergency</w:t>
            </w:r>
          </w:p>
        </w:tc>
        <w:tc>
          <w:tcPr>
            <w:tcW w:type="dxa" w:w="2322"/>
          </w:tcPr>
          <w:p>
            <w:pPr>
              <w:spacing w:after="0"/>
              <w:jc w:val="left"/>
            </w:pPr>
            <w:r>
              <w:rPr>
                <w:sz w:val="16"/>
              </w:rPr>
              <w:t>Wildfires</w:t>
            </w:r>
          </w:p>
        </w:tc>
        <w:tc>
          <w:tcPr>
            <w:tcW w:type="dxa" w:w="3147"/>
          </w:tcPr>
          <w:p>
            <w:pPr>
              <w:spacing w:after="0"/>
              <w:jc w:val="left"/>
            </w:pPr>
            <w:r>
              <w:rPr>
                <w:sz w:val="16"/>
              </w:rPr>
              <w:t>Wildfire</w:t>
            </w:r>
          </w:p>
        </w:tc>
        <w:tc>
          <w:tcPr>
            <w:tcW w:type="dxa" w:w="2250"/>
          </w:tcPr>
          <w:p>
            <w:pPr>
              <w:spacing w:after="0"/>
              <w:jc w:val="right"/>
            </w:pPr>
            <w:r>
              <w:rPr>
                <w:sz w:val="16"/>
              </w:rPr>
              <w:t>no Public Assistance recorded</w:t>
            </w:r>
          </w:p>
        </w:tc>
        <w:tc>
          <w:tcPr>
            <w:tcW w:type="dxa" w:w="1136"/>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2006-01-11</w:t>
            </w:r>
          </w:p>
        </w:tc>
        <w:tc>
          <w:tcPr>
            <w:tcW w:type="dxa" w:w="1037"/>
          </w:tcPr>
          <w:p>
            <w:pPr>
              <w:spacing w:after="0"/>
              <w:jc w:val="left"/>
            </w:pPr>
            <w:r>
              <w:rPr>
                <w:sz w:val="16"/>
              </w:rPr>
              <w:t>2005-11-27</w:t>
            </w:r>
          </w:p>
        </w:tc>
        <w:tc>
          <w:tcPr>
            <w:tcW w:type="dxa" w:w="1037"/>
          </w:tcPr>
          <w:p>
            <w:pPr>
              <w:spacing w:after="0"/>
              <w:jc w:val="left"/>
            </w:pPr>
            <w:r>
              <w:rPr>
                <w:sz w:val="16"/>
              </w:rPr>
              <w:t>DR-1624-TX</w:t>
            </w:r>
          </w:p>
        </w:tc>
        <w:tc>
          <w:tcPr>
            <w:tcW w:type="dxa" w:w="1265"/>
          </w:tcPr>
          <w:p>
            <w:pPr>
              <w:spacing w:after="0"/>
              <w:jc w:val="left"/>
            </w:pPr>
            <w:r>
              <w:rPr>
                <w:sz w:val="16"/>
              </w:rPr>
              <w:t>Major disaster</w:t>
            </w:r>
          </w:p>
        </w:tc>
        <w:tc>
          <w:tcPr>
            <w:tcW w:type="dxa" w:w="2322"/>
          </w:tcPr>
          <w:p>
            <w:pPr>
              <w:spacing w:after="0"/>
              <w:jc w:val="left"/>
            </w:pPr>
            <w:r>
              <w:rPr>
                <w:sz w:val="16"/>
              </w:rPr>
              <w:t>Extreme Wildfire Threat</w:t>
            </w:r>
          </w:p>
        </w:tc>
        <w:tc>
          <w:tcPr>
            <w:tcW w:type="dxa" w:w="3147"/>
          </w:tcPr>
          <w:p>
            <w:pPr>
              <w:spacing w:after="0"/>
              <w:jc w:val="left"/>
            </w:pPr>
            <w:r>
              <w:rPr>
                <w:sz w:val="16"/>
              </w:rPr>
              <w:t>Wildfire</w:t>
            </w:r>
          </w:p>
        </w:tc>
        <w:tc>
          <w:tcPr>
            <w:tcW w:type="dxa" w:w="2250"/>
          </w:tcPr>
          <w:p>
            <w:pPr>
              <w:spacing w:after="0"/>
              <w:jc w:val="right"/>
            </w:pPr>
            <w:r>
              <w:rPr>
                <w:sz w:val="16"/>
              </w:rPr>
              <w:t>$10,586.95</w:t>
            </w:r>
          </w:p>
        </w:tc>
        <w:tc>
          <w:tcPr>
            <w:tcW w:type="dxa" w:w="1136"/>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2005-09-24</w:t>
            </w:r>
          </w:p>
        </w:tc>
        <w:tc>
          <w:tcPr>
            <w:tcW w:type="dxa" w:w="1037"/>
          </w:tcPr>
          <w:p>
            <w:pPr>
              <w:spacing w:after="0"/>
              <w:jc w:val="left"/>
            </w:pPr>
            <w:r>
              <w:rPr>
                <w:sz w:val="16"/>
              </w:rPr>
              <w:t>2005-09-23</w:t>
            </w:r>
          </w:p>
        </w:tc>
        <w:tc>
          <w:tcPr>
            <w:tcW w:type="dxa" w:w="1037"/>
          </w:tcPr>
          <w:p>
            <w:pPr>
              <w:spacing w:after="0"/>
              <w:jc w:val="left"/>
            </w:pPr>
            <w:r>
              <w:rPr>
                <w:sz w:val="16"/>
              </w:rPr>
              <w:t>DR-1606-TX</w:t>
            </w:r>
          </w:p>
        </w:tc>
        <w:tc>
          <w:tcPr>
            <w:tcW w:type="dxa" w:w="1265"/>
          </w:tcPr>
          <w:p>
            <w:pPr>
              <w:spacing w:after="0"/>
              <w:jc w:val="left"/>
            </w:pPr>
            <w:r>
              <w:rPr>
                <w:sz w:val="16"/>
              </w:rPr>
              <w:t>Major disaster</w:t>
            </w:r>
          </w:p>
        </w:tc>
        <w:tc>
          <w:tcPr>
            <w:tcW w:type="dxa" w:w="2322"/>
          </w:tcPr>
          <w:p>
            <w:pPr>
              <w:spacing w:after="0"/>
              <w:jc w:val="left"/>
            </w:pPr>
            <w:r>
              <w:rPr>
                <w:sz w:val="16"/>
              </w:rPr>
              <w:t>Hurricane Rita</w:t>
            </w:r>
          </w:p>
        </w:tc>
        <w:tc>
          <w:tcPr>
            <w:tcW w:type="dxa" w:w="3147"/>
          </w:tcPr>
          <w:p>
            <w:pPr>
              <w:spacing w:after="0"/>
              <w:jc w:val="left"/>
            </w:pPr>
            <w:r>
              <w:rPr>
                <w:sz w:val="16"/>
              </w:rPr>
              <w:t>Hurricane</w:t>
            </w:r>
          </w:p>
        </w:tc>
        <w:tc>
          <w:tcPr>
            <w:tcW w:type="dxa" w:w="2250"/>
          </w:tcPr>
          <w:p>
            <w:pPr>
              <w:spacing w:after="0"/>
              <w:jc w:val="right"/>
            </w:pPr>
            <w:r>
              <w:rPr>
                <w:sz w:val="16"/>
              </w:rPr>
              <w:t>$1,519,689.04</w:t>
            </w:r>
          </w:p>
        </w:tc>
        <w:tc>
          <w:tcPr>
            <w:tcW w:type="dxa" w:w="1136"/>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2005-09-21</w:t>
            </w:r>
          </w:p>
        </w:tc>
        <w:tc>
          <w:tcPr>
            <w:tcW w:type="dxa" w:w="1037"/>
          </w:tcPr>
          <w:p>
            <w:pPr>
              <w:spacing w:after="0"/>
              <w:jc w:val="left"/>
            </w:pPr>
            <w:r>
              <w:rPr>
                <w:sz w:val="16"/>
              </w:rPr>
              <w:t>2005-09-20</w:t>
            </w:r>
          </w:p>
        </w:tc>
        <w:tc>
          <w:tcPr>
            <w:tcW w:type="dxa" w:w="1037"/>
          </w:tcPr>
          <w:p>
            <w:pPr>
              <w:spacing w:after="0"/>
              <w:jc w:val="left"/>
            </w:pPr>
            <w:r>
              <w:rPr>
                <w:sz w:val="16"/>
              </w:rPr>
              <w:t>EM-3261-TX</w:t>
            </w:r>
          </w:p>
        </w:tc>
        <w:tc>
          <w:tcPr>
            <w:tcW w:type="dxa" w:w="1265"/>
          </w:tcPr>
          <w:p>
            <w:pPr>
              <w:spacing w:after="0"/>
              <w:jc w:val="left"/>
            </w:pPr>
            <w:r>
              <w:rPr>
                <w:sz w:val="16"/>
              </w:rPr>
              <w:t>Emergency</w:t>
            </w:r>
          </w:p>
        </w:tc>
        <w:tc>
          <w:tcPr>
            <w:tcW w:type="dxa" w:w="2322"/>
          </w:tcPr>
          <w:p>
            <w:pPr>
              <w:spacing w:after="0"/>
              <w:jc w:val="left"/>
            </w:pPr>
            <w:r>
              <w:rPr>
                <w:sz w:val="16"/>
              </w:rPr>
              <w:t>Hurricane Rita</w:t>
            </w:r>
          </w:p>
        </w:tc>
        <w:tc>
          <w:tcPr>
            <w:tcW w:type="dxa" w:w="3147"/>
          </w:tcPr>
          <w:p>
            <w:pPr>
              <w:spacing w:after="0"/>
              <w:jc w:val="left"/>
            </w:pPr>
            <w:r>
              <w:rPr>
                <w:sz w:val="16"/>
              </w:rPr>
              <w:t>Hurricane</w:t>
            </w:r>
          </w:p>
        </w:tc>
        <w:tc>
          <w:tcPr>
            <w:tcW w:type="dxa" w:w="2250"/>
          </w:tcPr>
          <w:p>
            <w:pPr>
              <w:spacing w:after="0"/>
              <w:jc w:val="right"/>
            </w:pPr>
            <w:r>
              <w:rPr>
                <w:sz w:val="16"/>
              </w:rPr>
              <w:t>$153,627.32</w:t>
            </w:r>
          </w:p>
        </w:tc>
        <w:tc>
          <w:tcPr>
            <w:tcW w:type="dxa" w:w="1136"/>
          </w:tcPr>
          <w:p>
            <w:pPr>
              <w:spacing w:after="0"/>
              <w:jc w:val="left"/>
            </w:pPr>
          </w:p>
        </w:tc>
        <w:tc>
          <w:tcPr>
            <w:tcW w:type="dxa" w:w="881"/>
          </w:tcPr>
          <w:p>
            <w:pPr>
              <w:spacing w:after="0"/>
              <w:jc w:val="left"/>
            </w:pPr>
            <w:r>
              <w:rPr>
                <w:sz w:val="16"/>
              </w:rPr>
              <w:t>same incident as DR-1606</w:t>
            </w:r>
          </w:p>
        </w:tc>
      </w:tr>
      <w:tr>
        <w:trPr>
          <w:cantSplit/>
        </w:trPr>
        <w:tc>
          <w:tcPr>
            <w:tcW w:type="dxa" w:w="1037"/>
          </w:tcPr>
          <w:p>
            <w:pPr>
              <w:spacing w:after="0"/>
              <w:jc w:val="left"/>
            </w:pPr>
            <w:r>
              <w:rPr>
                <w:sz w:val="16"/>
              </w:rPr>
              <w:t>2005-09-02</w:t>
            </w:r>
          </w:p>
        </w:tc>
        <w:tc>
          <w:tcPr>
            <w:tcW w:type="dxa" w:w="1037"/>
          </w:tcPr>
          <w:p>
            <w:pPr>
              <w:spacing w:after="0"/>
              <w:jc w:val="left"/>
            </w:pPr>
            <w:r>
              <w:rPr>
                <w:sz w:val="16"/>
              </w:rPr>
              <w:t>2005-08-29</w:t>
            </w:r>
          </w:p>
        </w:tc>
        <w:tc>
          <w:tcPr>
            <w:tcW w:type="dxa" w:w="1037"/>
          </w:tcPr>
          <w:p>
            <w:pPr>
              <w:spacing w:after="0"/>
              <w:jc w:val="left"/>
            </w:pPr>
            <w:r>
              <w:rPr>
                <w:sz w:val="16"/>
              </w:rPr>
              <w:t>EM-3216-TX</w:t>
            </w:r>
          </w:p>
        </w:tc>
        <w:tc>
          <w:tcPr>
            <w:tcW w:type="dxa" w:w="1265"/>
          </w:tcPr>
          <w:p>
            <w:pPr>
              <w:spacing w:after="0"/>
              <w:jc w:val="left"/>
            </w:pPr>
            <w:r>
              <w:rPr>
                <w:sz w:val="16"/>
              </w:rPr>
              <w:t>Emergency</w:t>
            </w:r>
          </w:p>
        </w:tc>
        <w:tc>
          <w:tcPr>
            <w:tcW w:type="dxa" w:w="2322"/>
          </w:tcPr>
          <w:p>
            <w:pPr>
              <w:spacing w:after="0"/>
              <w:jc w:val="left"/>
            </w:pPr>
            <w:r>
              <w:rPr>
                <w:sz w:val="16"/>
              </w:rPr>
              <w:t>Hurricane Katrina Evacuation</w:t>
            </w:r>
          </w:p>
        </w:tc>
        <w:tc>
          <w:tcPr>
            <w:tcW w:type="dxa" w:w="3147"/>
          </w:tcPr>
          <w:p>
            <w:pPr>
              <w:spacing w:after="0"/>
              <w:jc w:val="left"/>
            </w:pPr>
            <w:r>
              <w:rPr>
                <w:sz w:val="16"/>
              </w:rPr>
              <w:t>Hurricane: evacuation support, not a local hazard event; not counted</w:t>
            </w:r>
          </w:p>
        </w:tc>
        <w:tc>
          <w:tcPr>
            <w:tcW w:type="dxa" w:w="2250"/>
          </w:tcPr>
          <w:p>
            <w:pPr>
              <w:spacing w:after="0"/>
              <w:jc w:val="right"/>
            </w:pPr>
            <w:r>
              <w:rPr>
                <w:sz w:val="16"/>
              </w:rPr>
              <w:t>$1,851,447.58</w:t>
            </w:r>
          </w:p>
        </w:tc>
        <w:tc>
          <w:tcPr>
            <w:tcW w:type="dxa" w:w="1136"/>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2003-02-01</w:t>
            </w:r>
          </w:p>
        </w:tc>
        <w:tc>
          <w:tcPr>
            <w:tcW w:type="dxa" w:w="1037"/>
          </w:tcPr>
          <w:p>
            <w:pPr>
              <w:spacing w:after="0"/>
              <w:jc w:val="left"/>
            </w:pPr>
            <w:r>
              <w:rPr>
                <w:sz w:val="16"/>
              </w:rPr>
              <w:t>2003-02-01</w:t>
            </w:r>
          </w:p>
        </w:tc>
        <w:tc>
          <w:tcPr>
            <w:tcW w:type="dxa" w:w="1037"/>
          </w:tcPr>
          <w:p>
            <w:pPr>
              <w:spacing w:after="0"/>
              <w:jc w:val="left"/>
            </w:pPr>
            <w:r>
              <w:rPr>
                <w:sz w:val="16"/>
              </w:rPr>
              <w:t>EM-3171-TX</w:t>
            </w:r>
          </w:p>
        </w:tc>
        <w:tc>
          <w:tcPr>
            <w:tcW w:type="dxa" w:w="1265"/>
          </w:tcPr>
          <w:p>
            <w:pPr>
              <w:spacing w:after="0"/>
              <w:jc w:val="left"/>
            </w:pPr>
            <w:r>
              <w:rPr>
                <w:sz w:val="16"/>
              </w:rPr>
              <w:t>Emergency</w:t>
            </w:r>
          </w:p>
        </w:tc>
        <w:tc>
          <w:tcPr>
            <w:tcW w:type="dxa" w:w="2322"/>
          </w:tcPr>
          <w:p>
            <w:pPr>
              <w:spacing w:after="0"/>
              <w:jc w:val="left"/>
            </w:pPr>
            <w:r>
              <w:rPr>
                <w:sz w:val="16"/>
              </w:rPr>
              <w:t>Loss of the Space Shuttle Columbia</w:t>
            </w:r>
          </w:p>
        </w:tc>
        <w:tc>
          <w:tcPr>
            <w:tcW w:type="dxa" w:w="3147"/>
          </w:tcPr>
          <w:p>
            <w:pPr>
              <w:spacing w:after="0"/>
              <w:jc w:val="left"/>
            </w:pPr>
            <w:r>
              <w:rPr>
                <w:sz w:val="16"/>
              </w:rPr>
              <w:t>Non-natural, not counted</w:t>
            </w:r>
          </w:p>
        </w:tc>
        <w:tc>
          <w:tcPr>
            <w:tcW w:type="dxa" w:w="2250"/>
          </w:tcPr>
          <w:p>
            <w:pPr>
              <w:spacing w:after="0"/>
              <w:jc w:val="right"/>
            </w:pPr>
            <w:r>
              <w:rPr>
                <w:sz w:val="16"/>
              </w:rPr>
              <w:t>no Public Assistance recorded</w:t>
            </w:r>
          </w:p>
        </w:tc>
        <w:tc>
          <w:tcPr>
            <w:tcW w:type="dxa" w:w="1136"/>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2002-11-05</w:t>
            </w:r>
          </w:p>
        </w:tc>
        <w:tc>
          <w:tcPr>
            <w:tcW w:type="dxa" w:w="1037"/>
          </w:tcPr>
          <w:p>
            <w:pPr>
              <w:spacing w:after="0"/>
              <w:jc w:val="left"/>
            </w:pPr>
            <w:r>
              <w:rPr>
                <w:sz w:val="16"/>
              </w:rPr>
              <w:t>2002-10-24</w:t>
            </w:r>
          </w:p>
        </w:tc>
        <w:tc>
          <w:tcPr>
            <w:tcW w:type="dxa" w:w="1037"/>
          </w:tcPr>
          <w:p>
            <w:pPr>
              <w:spacing w:after="0"/>
              <w:jc w:val="left"/>
            </w:pPr>
            <w:r>
              <w:rPr>
                <w:sz w:val="16"/>
              </w:rPr>
              <w:t>DR-1439-TX</w:t>
            </w:r>
          </w:p>
        </w:tc>
        <w:tc>
          <w:tcPr>
            <w:tcW w:type="dxa" w:w="1265"/>
          </w:tcPr>
          <w:p>
            <w:pPr>
              <w:spacing w:after="0"/>
              <w:jc w:val="left"/>
            </w:pPr>
            <w:r>
              <w:rPr>
                <w:sz w:val="16"/>
              </w:rPr>
              <w:t>Major disaster</w:t>
            </w:r>
          </w:p>
        </w:tc>
        <w:tc>
          <w:tcPr>
            <w:tcW w:type="dxa" w:w="2322"/>
          </w:tcPr>
          <w:p>
            <w:pPr>
              <w:spacing w:after="0"/>
              <w:jc w:val="left"/>
            </w:pPr>
            <w:r>
              <w:rPr>
                <w:sz w:val="16"/>
              </w:rPr>
              <w:t>Severe Storms, Tornadoes and Flooding</w:t>
            </w:r>
          </w:p>
        </w:tc>
        <w:tc>
          <w:tcPr>
            <w:tcW w:type="dxa" w:w="3147"/>
          </w:tcPr>
          <w:p>
            <w:pPr>
              <w:spacing w:after="0"/>
              <w:jc w:val="left"/>
            </w:pPr>
            <w:r>
              <w:rPr>
                <w:sz w:val="16"/>
              </w:rPr>
              <w:t>Inland Flooding; Tornado</w:t>
            </w:r>
          </w:p>
        </w:tc>
        <w:tc>
          <w:tcPr>
            <w:tcW w:type="dxa" w:w="2250"/>
          </w:tcPr>
          <w:p>
            <w:pPr>
              <w:spacing w:after="0"/>
              <w:jc w:val="right"/>
            </w:pPr>
            <w:r>
              <w:rPr>
                <w:sz w:val="16"/>
              </w:rPr>
              <w:t>PA not declared for this county</w:t>
            </w:r>
          </w:p>
        </w:tc>
        <w:tc>
          <w:tcPr>
            <w:tcW w:type="dxa" w:w="1136"/>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2001-06-09</w:t>
            </w:r>
          </w:p>
        </w:tc>
        <w:tc>
          <w:tcPr>
            <w:tcW w:type="dxa" w:w="1037"/>
          </w:tcPr>
          <w:p>
            <w:pPr>
              <w:spacing w:after="0"/>
              <w:jc w:val="left"/>
            </w:pPr>
            <w:r>
              <w:rPr>
                <w:sz w:val="16"/>
              </w:rPr>
              <w:t>2001-06-05</w:t>
            </w:r>
          </w:p>
        </w:tc>
        <w:tc>
          <w:tcPr>
            <w:tcW w:type="dxa" w:w="1037"/>
          </w:tcPr>
          <w:p>
            <w:pPr>
              <w:spacing w:after="0"/>
              <w:jc w:val="left"/>
            </w:pPr>
            <w:r>
              <w:rPr>
                <w:sz w:val="16"/>
              </w:rPr>
              <w:t>DR-1379-TX</w:t>
            </w:r>
          </w:p>
        </w:tc>
        <w:tc>
          <w:tcPr>
            <w:tcW w:type="dxa" w:w="1265"/>
          </w:tcPr>
          <w:p>
            <w:pPr>
              <w:spacing w:after="0"/>
              <w:jc w:val="left"/>
            </w:pPr>
            <w:r>
              <w:rPr>
                <w:sz w:val="16"/>
              </w:rPr>
              <w:t>Major disaster</w:t>
            </w:r>
          </w:p>
        </w:tc>
        <w:tc>
          <w:tcPr>
            <w:tcW w:type="dxa" w:w="2322"/>
          </w:tcPr>
          <w:p>
            <w:pPr>
              <w:spacing w:after="0"/>
              <w:jc w:val="left"/>
            </w:pPr>
            <w:r>
              <w:rPr>
                <w:sz w:val="16"/>
              </w:rPr>
              <w:t>Tx-Tropical Storm Allison-06-06-2001</w:t>
            </w:r>
          </w:p>
        </w:tc>
        <w:tc>
          <w:tcPr>
            <w:tcW w:type="dxa" w:w="3147"/>
          </w:tcPr>
          <w:p>
            <w:pPr>
              <w:spacing w:after="0"/>
              <w:jc w:val="left"/>
            </w:pPr>
            <w:r>
              <w:rPr>
                <w:sz w:val="16"/>
              </w:rPr>
              <w:t>Hurricane</w:t>
            </w:r>
          </w:p>
        </w:tc>
        <w:tc>
          <w:tcPr>
            <w:tcW w:type="dxa" w:w="2250"/>
          </w:tcPr>
          <w:p>
            <w:pPr>
              <w:spacing w:after="0"/>
              <w:jc w:val="right"/>
            </w:pPr>
            <w:r>
              <w:rPr>
                <w:sz w:val="16"/>
              </w:rPr>
              <w:t>$830,275.90</w:t>
            </w:r>
          </w:p>
        </w:tc>
        <w:tc>
          <w:tcPr>
            <w:tcW w:type="dxa" w:w="1136"/>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2000-09-05</w:t>
            </w:r>
          </w:p>
        </w:tc>
        <w:tc>
          <w:tcPr>
            <w:tcW w:type="dxa" w:w="1037"/>
          </w:tcPr>
          <w:p>
            <w:pPr>
              <w:spacing w:after="0"/>
              <w:jc w:val="left"/>
            </w:pPr>
            <w:r>
              <w:rPr>
                <w:sz w:val="16"/>
              </w:rPr>
              <w:t>2000-09-04</w:t>
            </w:r>
          </w:p>
        </w:tc>
        <w:tc>
          <w:tcPr>
            <w:tcW w:type="dxa" w:w="1037"/>
          </w:tcPr>
          <w:p>
            <w:pPr>
              <w:spacing w:after="0"/>
              <w:jc w:val="left"/>
            </w:pPr>
            <w:r>
              <w:rPr>
                <w:sz w:val="16"/>
              </w:rPr>
              <w:t>FM-2331-TX</w:t>
            </w:r>
          </w:p>
        </w:tc>
        <w:tc>
          <w:tcPr>
            <w:tcW w:type="dxa" w:w="1265"/>
          </w:tcPr>
          <w:p>
            <w:pPr>
              <w:spacing w:after="0"/>
              <w:jc w:val="left"/>
            </w:pPr>
            <w:r>
              <w:rPr>
                <w:sz w:val="16"/>
              </w:rPr>
              <w:t>Fire management</w:t>
            </w:r>
          </w:p>
        </w:tc>
        <w:tc>
          <w:tcPr>
            <w:tcW w:type="dxa" w:w="2322"/>
          </w:tcPr>
          <w:p>
            <w:pPr>
              <w:spacing w:after="0"/>
              <w:jc w:val="left"/>
            </w:pPr>
            <w:r>
              <w:rPr>
                <w:sz w:val="16"/>
              </w:rPr>
              <w:t>Tx - Peach Creek Fire - 09/04/00</w:t>
            </w:r>
          </w:p>
        </w:tc>
        <w:tc>
          <w:tcPr>
            <w:tcW w:type="dxa" w:w="3147"/>
          </w:tcPr>
          <w:p>
            <w:pPr>
              <w:spacing w:after="0"/>
              <w:jc w:val="left"/>
            </w:pPr>
            <w:r>
              <w:rPr>
                <w:sz w:val="16"/>
              </w:rPr>
              <w:t>Wildfire</w:t>
            </w:r>
          </w:p>
        </w:tc>
        <w:tc>
          <w:tcPr>
            <w:tcW w:type="dxa" w:w="2250"/>
          </w:tcPr>
          <w:p>
            <w:pPr>
              <w:spacing w:after="0"/>
              <w:jc w:val="right"/>
            </w:pPr>
            <w:r>
              <w:rPr>
                <w:sz w:val="16"/>
              </w:rPr>
              <w:t>no Public Assistance recorded</w:t>
            </w:r>
          </w:p>
        </w:tc>
        <w:tc>
          <w:tcPr>
            <w:tcW w:type="dxa" w:w="1136"/>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1999-09-01</w:t>
            </w:r>
          </w:p>
        </w:tc>
        <w:tc>
          <w:tcPr>
            <w:tcW w:type="dxa" w:w="1037"/>
          </w:tcPr>
          <w:p>
            <w:pPr>
              <w:spacing w:after="0"/>
              <w:jc w:val="left"/>
            </w:pPr>
            <w:r>
              <w:rPr>
                <w:sz w:val="16"/>
              </w:rPr>
              <w:t>1999-08-01</w:t>
            </w:r>
          </w:p>
        </w:tc>
        <w:tc>
          <w:tcPr>
            <w:tcW w:type="dxa" w:w="1037"/>
          </w:tcPr>
          <w:p>
            <w:pPr>
              <w:spacing w:after="0"/>
              <w:jc w:val="left"/>
            </w:pPr>
            <w:r>
              <w:rPr>
                <w:sz w:val="16"/>
              </w:rPr>
              <w:t>EM-3142-TX</w:t>
            </w:r>
          </w:p>
        </w:tc>
        <w:tc>
          <w:tcPr>
            <w:tcW w:type="dxa" w:w="1265"/>
          </w:tcPr>
          <w:p>
            <w:pPr>
              <w:spacing w:after="0"/>
              <w:jc w:val="left"/>
            </w:pPr>
            <w:r>
              <w:rPr>
                <w:sz w:val="16"/>
              </w:rPr>
              <w:t>Emergency</w:t>
            </w:r>
          </w:p>
        </w:tc>
        <w:tc>
          <w:tcPr>
            <w:tcW w:type="dxa" w:w="2322"/>
          </w:tcPr>
          <w:p>
            <w:pPr>
              <w:spacing w:after="0"/>
              <w:jc w:val="left"/>
            </w:pPr>
            <w:r>
              <w:rPr>
                <w:sz w:val="16"/>
              </w:rPr>
              <w:t>Extreme Fire Hazards</w:t>
            </w:r>
          </w:p>
        </w:tc>
        <w:tc>
          <w:tcPr>
            <w:tcW w:type="dxa" w:w="3147"/>
          </w:tcPr>
          <w:p>
            <w:pPr>
              <w:spacing w:after="0"/>
              <w:jc w:val="left"/>
            </w:pPr>
            <w:r>
              <w:rPr>
                <w:sz w:val="16"/>
              </w:rPr>
              <w:t>Wildfire</w:t>
            </w:r>
          </w:p>
        </w:tc>
        <w:tc>
          <w:tcPr>
            <w:tcW w:type="dxa" w:w="2250"/>
          </w:tcPr>
          <w:p>
            <w:pPr>
              <w:spacing w:after="0"/>
              <w:jc w:val="right"/>
            </w:pPr>
            <w:r>
              <w:rPr>
                <w:sz w:val="16"/>
              </w:rPr>
              <w:t>no Public Assistance recorded</w:t>
            </w:r>
          </w:p>
        </w:tc>
        <w:tc>
          <w:tcPr>
            <w:tcW w:type="dxa" w:w="1136"/>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1998-10-21</w:t>
            </w:r>
          </w:p>
        </w:tc>
        <w:tc>
          <w:tcPr>
            <w:tcW w:type="dxa" w:w="1037"/>
          </w:tcPr>
          <w:p>
            <w:pPr>
              <w:spacing w:after="0"/>
              <w:jc w:val="left"/>
            </w:pPr>
            <w:r>
              <w:rPr>
                <w:sz w:val="16"/>
              </w:rPr>
              <w:t>1998-10-17</w:t>
            </w:r>
          </w:p>
        </w:tc>
        <w:tc>
          <w:tcPr>
            <w:tcW w:type="dxa" w:w="1037"/>
          </w:tcPr>
          <w:p>
            <w:pPr>
              <w:spacing w:after="0"/>
              <w:jc w:val="left"/>
            </w:pPr>
            <w:r>
              <w:rPr>
                <w:sz w:val="16"/>
              </w:rPr>
              <w:t>DR-1257-TX</w:t>
            </w:r>
          </w:p>
        </w:tc>
        <w:tc>
          <w:tcPr>
            <w:tcW w:type="dxa" w:w="1265"/>
          </w:tcPr>
          <w:p>
            <w:pPr>
              <w:spacing w:after="0"/>
              <w:jc w:val="left"/>
            </w:pPr>
            <w:r>
              <w:rPr>
                <w:sz w:val="16"/>
              </w:rPr>
              <w:t>Major disaster</w:t>
            </w:r>
          </w:p>
        </w:tc>
        <w:tc>
          <w:tcPr>
            <w:tcW w:type="dxa" w:w="2322"/>
          </w:tcPr>
          <w:p>
            <w:pPr>
              <w:spacing w:after="0"/>
              <w:jc w:val="left"/>
            </w:pPr>
            <w:r>
              <w:rPr>
                <w:sz w:val="16"/>
              </w:rPr>
              <w:t>Tx-Flooding 10/18/98</w:t>
            </w:r>
          </w:p>
        </w:tc>
        <w:tc>
          <w:tcPr>
            <w:tcW w:type="dxa" w:w="3147"/>
          </w:tcPr>
          <w:p>
            <w:pPr>
              <w:spacing w:after="0"/>
              <w:jc w:val="left"/>
            </w:pPr>
            <w:r>
              <w:rPr>
                <w:sz w:val="16"/>
              </w:rPr>
              <w:t>Inland Flooding (primary); also designated: Tornado</w:t>
            </w:r>
          </w:p>
        </w:tc>
        <w:tc>
          <w:tcPr>
            <w:tcW w:type="dxa" w:w="2250"/>
          </w:tcPr>
          <w:p>
            <w:pPr>
              <w:spacing w:after="0"/>
              <w:jc w:val="right"/>
            </w:pPr>
            <w:r>
              <w:rPr>
                <w:sz w:val="16"/>
              </w:rPr>
              <w:t>$511,467.14</w:t>
            </w:r>
          </w:p>
        </w:tc>
        <w:tc>
          <w:tcPr>
            <w:tcW w:type="dxa" w:w="1136"/>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1998-08-26</w:t>
            </w:r>
          </w:p>
        </w:tc>
        <w:tc>
          <w:tcPr>
            <w:tcW w:type="dxa" w:w="1037"/>
          </w:tcPr>
          <w:p>
            <w:pPr>
              <w:spacing w:after="0"/>
              <w:jc w:val="left"/>
            </w:pPr>
            <w:r>
              <w:rPr>
                <w:sz w:val="16"/>
              </w:rPr>
              <w:t>1998-08-22</w:t>
            </w:r>
          </w:p>
        </w:tc>
        <w:tc>
          <w:tcPr>
            <w:tcW w:type="dxa" w:w="1037"/>
          </w:tcPr>
          <w:p>
            <w:pPr>
              <w:spacing w:after="0"/>
              <w:jc w:val="left"/>
            </w:pPr>
            <w:r>
              <w:rPr>
                <w:sz w:val="16"/>
              </w:rPr>
              <w:t>DR-1239-TX</w:t>
            </w:r>
          </w:p>
        </w:tc>
        <w:tc>
          <w:tcPr>
            <w:tcW w:type="dxa" w:w="1265"/>
          </w:tcPr>
          <w:p>
            <w:pPr>
              <w:spacing w:after="0"/>
              <w:jc w:val="left"/>
            </w:pPr>
            <w:r>
              <w:rPr>
                <w:sz w:val="16"/>
              </w:rPr>
              <w:t>Major disaster</w:t>
            </w:r>
          </w:p>
        </w:tc>
        <w:tc>
          <w:tcPr>
            <w:tcW w:type="dxa" w:w="2322"/>
          </w:tcPr>
          <w:p>
            <w:pPr>
              <w:spacing w:after="0"/>
              <w:jc w:val="left"/>
            </w:pPr>
            <w:r>
              <w:rPr>
                <w:sz w:val="16"/>
              </w:rPr>
              <w:t>Tropical Storm Charley</w:t>
            </w:r>
          </w:p>
        </w:tc>
        <w:tc>
          <w:tcPr>
            <w:tcW w:type="dxa" w:w="3147"/>
          </w:tcPr>
          <w:p>
            <w:pPr>
              <w:spacing w:after="0"/>
              <w:jc w:val="left"/>
            </w:pPr>
            <w:r>
              <w:rPr>
                <w:sz w:val="16"/>
              </w:rPr>
              <w:t>Hurricane; Inland Flooding: designated for Hazard Mitigation only (no Public or Individual Assistance for this county); not counted</w:t>
            </w:r>
          </w:p>
        </w:tc>
        <w:tc>
          <w:tcPr>
            <w:tcW w:type="dxa" w:w="2250"/>
          </w:tcPr>
          <w:p>
            <w:pPr>
              <w:spacing w:after="0"/>
              <w:jc w:val="right"/>
            </w:pPr>
            <w:r>
              <w:rPr>
                <w:sz w:val="16"/>
              </w:rPr>
              <w:t>PA not declared for this county</w:t>
            </w:r>
          </w:p>
        </w:tc>
        <w:tc>
          <w:tcPr>
            <w:tcW w:type="dxa" w:w="1136"/>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1996-02-23</w:t>
            </w:r>
          </w:p>
        </w:tc>
        <w:tc>
          <w:tcPr>
            <w:tcW w:type="dxa" w:w="1037"/>
          </w:tcPr>
          <w:p>
            <w:pPr>
              <w:spacing w:after="0"/>
              <w:jc w:val="left"/>
            </w:pPr>
            <w:r>
              <w:rPr>
                <w:sz w:val="16"/>
              </w:rPr>
              <w:t>1996-02-23</w:t>
            </w:r>
          </w:p>
        </w:tc>
        <w:tc>
          <w:tcPr>
            <w:tcW w:type="dxa" w:w="1037"/>
          </w:tcPr>
          <w:p>
            <w:pPr>
              <w:spacing w:after="0"/>
              <w:jc w:val="left"/>
            </w:pPr>
            <w:r>
              <w:rPr>
                <w:sz w:val="16"/>
              </w:rPr>
              <w:t>EM-3117-TX</w:t>
            </w:r>
          </w:p>
        </w:tc>
        <w:tc>
          <w:tcPr>
            <w:tcW w:type="dxa" w:w="1265"/>
          </w:tcPr>
          <w:p>
            <w:pPr>
              <w:spacing w:after="0"/>
              <w:jc w:val="left"/>
            </w:pPr>
            <w:r>
              <w:rPr>
                <w:sz w:val="16"/>
              </w:rPr>
              <w:t>Emergency</w:t>
            </w:r>
          </w:p>
        </w:tc>
        <w:tc>
          <w:tcPr>
            <w:tcW w:type="dxa" w:w="2322"/>
          </w:tcPr>
          <w:p>
            <w:pPr>
              <w:spacing w:after="0"/>
              <w:jc w:val="left"/>
            </w:pPr>
            <w:r>
              <w:rPr>
                <w:sz w:val="16"/>
              </w:rPr>
              <w:t>Extreme  Fire Hazard</w:t>
            </w:r>
          </w:p>
        </w:tc>
        <w:tc>
          <w:tcPr>
            <w:tcW w:type="dxa" w:w="3147"/>
          </w:tcPr>
          <w:p>
            <w:pPr>
              <w:spacing w:after="0"/>
              <w:jc w:val="left"/>
            </w:pPr>
            <w:r>
              <w:rPr>
                <w:sz w:val="16"/>
              </w:rPr>
              <w:t>Wildfire</w:t>
            </w:r>
          </w:p>
        </w:tc>
        <w:tc>
          <w:tcPr>
            <w:tcW w:type="dxa" w:w="2250"/>
          </w:tcPr>
          <w:p>
            <w:pPr>
              <w:spacing w:after="0"/>
              <w:jc w:val="right"/>
            </w:pPr>
            <w:r>
              <w:rPr>
                <w:sz w:val="16"/>
              </w:rPr>
              <w:t>no Public Assistance recorded</w:t>
            </w:r>
          </w:p>
        </w:tc>
        <w:tc>
          <w:tcPr>
            <w:tcW w:type="dxa" w:w="1136"/>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1994-10-18</w:t>
            </w:r>
          </w:p>
        </w:tc>
        <w:tc>
          <w:tcPr>
            <w:tcW w:type="dxa" w:w="1037"/>
          </w:tcPr>
          <w:p>
            <w:pPr>
              <w:spacing w:after="0"/>
              <w:jc w:val="left"/>
            </w:pPr>
            <w:r>
              <w:rPr>
                <w:sz w:val="16"/>
              </w:rPr>
              <w:t>1994-10-14</w:t>
            </w:r>
          </w:p>
        </w:tc>
        <w:tc>
          <w:tcPr>
            <w:tcW w:type="dxa" w:w="1037"/>
          </w:tcPr>
          <w:p>
            <w:pPr>
              <w:spacing w:after="0"/>
              <w:jc w:val="left"/>
            </w:pPr>
            <w:r>
              <w:rPr>
                <w:sz w:val="16"/>
              </w:rPr>
              <w:t>DR-1041-TX</w:t>
            </w:r>
          </w:p>
        </w:tc>
        <w:tc>
          <w:tcPr>
            <w:tcW w:type="dxa" w:w="1265"/>
          </w:tcPr>
          <w:p>
            <w:pPr>
              <w:spacing w:after="0"/>
              <w:jc w:val="left"/>
            </w:pPr>
            <w:r>
              <w:rPr>
                <w:sz w:val="16"/>
              </w:rPr>
              <w:t>Major disaster</w:t>
            </w:r>
          </w:p>
        </w:tc>
        <w:tc>
          <w:tcPr>
            <w:tcW w:type="dxa" w:w="2322"/>
          </w:tcPr>
          <w:p>
            <w:pPr>
              <w:spacing w:after="0"/>
              <w:jc w:val="left"/>
            </w:pPr>
            <w:r>
              <w:rPr>
                <w:sz w:val="16"/>
              </w:rPr>
              <w:t>Severe Thunderstorms and Flooding</w:t>
            </w:r>
          </w:p>
        </w:tc>
        <w:tc>
          <w:tcPr>
            <w:tcW w:type="dxa" w:w="3147"/>
          </w:tcPr>
          <w:p>
            <w:pPr>
              <w:spacing w:after="0"/>
              <w:jc w:val="left"/>
            </w:pPr>
            <w:r>
              <w:rPr>
                <w:sz w:val="16"/>
              </w:rPr>
              <w:t>Inland Flooding</w:t>
            </w:r>
          </w:p>
        </w:tc>
        <w:tc>
          <w:tcPr>
            <w:tcW w:type="dxa" w:w="2250"/>
          </w:tcPr>
          <w:p>
            <w:pPr>
              <w:spacing w:after="0"/>
              <w:jc w:val="right"/>
            </w:pPr>
            <w:r>
              <w:rPr>
                <w:sz w:val="16"/>
              </w:rPr>
              <w:t>no Public Assistance recorded</w:t>
            </w:r>
          </w:p>
        </w:tc>
        <w:tc>
          <w:tcPr>
            <w:tcW w:type="dxa" w:w="1136"/>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1993-09-10</w:t>
            </w:r>
          </w:p>
        </w:tc>
        <w:tc>
          <w:tcPr>
            <w:tcW w:type="dxa" w:w="1037"/>
          </w:tcPr>
          <w:p>
            <w:pPr>
              <w:spacing w:after="0"/>
              <w:jc w:val="left"/>
            </w:pPr>
            <w:r>
              <w:rPr>
                <w:sz w:val="16"/>
              </w:rPr>
              <w:t>1993-08-30</w:t>
            </w:r>
          </w:p>
        </w:tc>
        <w:tc>
          <w:tcPr>
            <w:tcW w:type="dxa" w:w="1037"/>
          </w:tcPr>
          <w:p>
            <w:pPr>
              <w:spacing w:after="0"/>
              <w:jc w:val="left"/>
            </w:pPr>
            <w:r>
              <w:rPr>
                <w:sz w:val="16"/>
              </w:rPr>
              <w:t>EM-3113-TX</w:t>
            </w:r>
          </w:p>
        </w:tc>
        <w:tc>
          <w:tcPr>
            <w:tcW w:type="dxa" w:w="1265"/>
          </w:tcPr>
          <w:p>
            <w:pPr>
              <w:spacing w:after="0"/>
              <w:jc w:val="left"/>
            </w:pPr>
            <w:r>
              <w:rPr>
                <w:sz w:val="16"/>
              </w:rPr>
              <w:t>Emergency</w:t>
            </w:r>
          </w:p>
        </w:tc>
        <w:tc>
          <w:tcPr>
            <w:tcW w:type="dxa" w:w="2322"/>
          </w:tcPr>
          <w:p>
            <w:pPr>
              <w:spacing w:after="0"/>
              <w:jc w:val="left"/>
            </w:pPr>
            <w:r>
              <w:rPr>
                <w:sz w:val="16"/>
              </w:rPr>
              <w:t>Extreme Fire Hazard</w:t>
            </w:r>
          </w:p>
        </w:tc>
        <w:tc>
          <w:tcPr>
            <w:tcW w:type="dxa" w:w="3147"/>
          </w:tcPr>
          <w:p>
            <w:pPr>
              <w:spacing w:after="0"/>
              <w:jc w:val="left"/>
            </w:pPr>
            <w:r>
              <w:rPr>
                <w:sz w:val="16"/>
              </w:rPr>
              <w:t>Drought (primary); also designated: Wildfire</w:t>
            </w:r>
          </w:p>
        </w:tc>
        <w:tc>
          <w:tcPr>
            <w:tcW w:type="dxa" w:w="2250"/>
          </w:tcPr>
          <w:p>
            <w:pPr>
              <w:spacing w:after="0"/>
              <w:jc w:val="right"/>
            </w:pPr>
            <w:r>
              <w:rPr>
                <w:sz w:val="16"/>
              </w:rPr>
              <w:t>no Public Assistance recorded</w:t>
            </w:r>
          </w:p>
        </w:tc>
        <w:tc>
          <w:tcPr>
            <w:tcW w:type="dxa" w:w="1136"/>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1989-05-19</w:t>
            </w:r>
          </w:p>
        </w:tc>
        <w:tc>
          <w:tcPr>
            <w:tcW w:type="dxa" w:w="1037"/>
          </w:tcPr>
          <w:p>
            <w:pPr>
              <w:spacing w:after="0"/>
              <w:jc w:val="left"/>
            </w:pPr>
            <w:r>
              <w:rPr>
                <w:sz w:val="16"/>
              </w:rPr>
              <w:t>1989-05-04</w:t>
            </w:r>
          </w:p>
        </w:tc>
        <w:tc>
          <w:tcPr>
            <w:tcW w:type="dxa" w:w="1037"/>
          </w:tcPr>
          <w:p>
            <w:pPr>
              <w:spacing w:after="0"/>
              <w:jc w:val="left"/>
            </w:pPr>
            <w:r>
              <w:rPr>
                <w:sz w:val="16"/>
              </w:rPr>
              <w:t>DR-828-TX</w:t>
            </w:r>
          </w:p>
        </w:tc>
        <w:tc>
          <w:tcPr>
            <w:tcW w:type="dxa" w:w="1265"/>
          </w:tcPr>
          <w:p>
            <w:pPr>
              <w:spacing w:after="0"/>
              <w:jc w:val="left"/>
            </w:pPr>
            <w:r>
              <w:rPr>
                <w:sz w:val="16"/>
              </w:rPr>
              <w:t>Major disaster</w:t>
            </w:r>
          </w:p>
        </w:tc>
        <w:tc>
          <w:tcPr>
            <w:tcW w:type="dxa" w:w="2322"/>
          </w:tcPr>
          <w:p>
            <w:pPr>
              <w:spacing w:after="0"/>
              <w:jc w:val="left"/>
            </w:pPr>
            <w:r>
              <w:rPr>
                <w:sz w:val="16"/>
              </w:rPr>
              <w:t>Severe Storms, Tornadoes &amp; Flooding</w:t>
            </w:r>
          </w:p>
        </w:tc>
        <w:tc>
          <w:tcPr>
            <w:tcW w:type="dxa" w:w="3147"/>
          </w:tcPr>
          <w:p>
            <w:pPr>
              <w:spacing w:after="0"/>
              <w:jc w:val="left"/>
            </w:pPr>
            <w:r>
              <w:rPr>
                <w:sz w:val="16"/>
              </w:rPr>
              <w:t>Inland Flooding; Tornado</w:t>
            </w:r>
          </w:p>
        </w:tc>
        <w:tc>
          <w:tcPr>
            <w:tcW w:type="dxa" w:w="2250"/>
          </w:tcPr>
          <w:p>
            <w:pPr>
              <w:spacing w:after="0"/>
              <w:jc w:val="right"/>
            </w:pPr>
            <w:r>
              <w:rPr>
                <w:sz w:val="16"/>
              </w:rPr>
              <w:t>no Public Assistance recorded</w:t>
            </w:r>
          </w:p>
        </w:tc>
        <w:tc>
          <w:tcPr>
            <w:tcW w:type="dxa" w:w="1136"/>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1983-08-19</w:t>
            </w:r>
          </w:p>
        </w:tc>
        <w:tc>
          <w:tcPr>
            <w:tcW w:type="dxa" w:w="1037"/>
          </w:tcPr>
          <w:p>
            <w:pPr>
              <w:spacing w:after="0"/>
              <w:jc w:val="left"/>
            </w:pPr>
            <w:r>
              <w:rPr>
                <w:sz w:val="16"/>
              </w:rPr>
              <w:t>1983-08-18</w:t>
            </w:r>
          </w:p>
        </w:tc>
        <w:tc>
          <w:tcPr>
            <w:tcW w:type="dxa" w:w="1037"/>
          </w:tcPr>
          <w:p>
            <w:pPr>
              <w:spacing w:after="0"/>
              <w:jc w:val="left"/>
            </w:pPr>
            <w:r>
              <w:rPr>
                <w:sz w:val="16"/>
              </w:rPr>
              <w:t>DR-689-TX</w:t>
            </w:r>
          </w:p>
        </w:tc>
        <w:tc>
          <w:tcPr>
            <w:tcW w:type="dxa" w:w="1265"/>
          </w:tcPr>
          <w:p>
            <w:pPr>
              <w:spacing w:after="0"/>
              <w:jc w:val="left"/>
            </w:pPr>
            <w:r>
              <w:rPr>
                <w:sz w:val="16"/>
              </w:rPr>
              <w:t>Major disaster</w:t>
            </w:r>
          </w:p>
        </w:tc>
        <w:tc>
          <w:tcPr>
            <w:tcW w:type="dxa" w:w="2322"/>
          </w:tcPr>
          <w:p>
            <w:pPr>
              <w:spacing w:after="0"/>
              <w:jc w:val="left"/>
            </w:pPr>
            <w:r>
              <w:rPr>
                <w:sz w:val="16"/>
              </w:rPr>
              <w:t>Hurricane Alicia</w:t>
            </w:r>
          </w:p>
        </w:tc>
        <w:tc>
          <w:tcPr>
            <w:tcW w:type="dxa" w:w="3147"/>
          </w:tcPr>
          <w:p>
            <w:pPr>
              <w:spacing w:after="0"/>
              <w:jc w:val="left"/>
            </w:pPr>
            <w:r>
              <w:rPr>
                <w:sz w:val="16"/>
              </w:rPr>
              <w:t>Hurricane</w:t>
            </w:r>
          </w:p>
        </w:tc>
        <w:tc>
          <w:tcPr>
            <w:tcW w:type="dxa" w:w="2250"/>
          </w:tcPr>
          <w:p>
            <w:pPr>
              <w:spacing w:after="0"/>
              <w:jc w:val="right"/>
            </w:pPr>
            <w:r>
              <w:rPr>
                <w:sz w:val="16"/>
              </w:rPr>
              <w:t>no Public Assistance recorded</w:t>
            </w:r>
          </w:p>
        </w:tc>
        <w:tc>
          <w:tcPr>
            <w:tcW w:type="dxa" w:w="1136"/>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1979-09-25</w:t>
            </w:r>
          </w:p>
        </w:tc>
        <w:tc>
          <w:tcPr>
            <w:tcW w:type="dxa" w:w="1037"/>
          </w:tcPr>
          <w:p>
            <w:pPr>
              <w:spacing w:after="0"/>
              <w:jc w:val="left"/>
            </w:pPr>
            <w:r>
              <w:rPr>
                <w:sz w:val="16"/>
              </w:rPr>
              <w:t>1979-09-25</w:t>
            </w:r>
          </w:p>
        </w:tc>
        <w:tc>
          <w:tcPr>
            <w:tcW w:type="dxa" w:w="1037"/>
          </w:tcPr>
          <w:p>
            <w:pPr>
              <w:spacing w:after="0"/>
              <w:jc w:val="left"/>
            </w:pPr>
            <w:r>
              <w:rPr>
                <w:sz w:val="16"/>
              </w:rPr>
              <w:t>DR-603-TX</w:t>
            </w:r>
          </w:p>
        </w:tc>
        <w:tc>
          <w:tcPr>
            <w:tcW w:type="dxa" w:w="1265"/>
          </w:tcPr>
          <w:p>
            <w:pPr>
              <w:spacing w:after="0"/>
              <w:jc w:val="left"/>
            </w:pPr>
            <w:r>
              <w:rPr>
                <w:sz w:val="16"/>
              </w:rPr>
              <w:t>Major disaster</w:t>
            </w:r>
          </w:p>
        </w:tc>
        <w:tc>
          <w:tcPr>
            <w:tcW w:type="dxa" w:w="2322"/>
          </w:tcPr>
          <w:p>
            <w:pPr>
              <w:spacing w:after="0"/>
              <w:jc w:val="left"/>
            </w:pPr>
            <w:r>
              <w:rPr>
                <w:sz w:val="16"/>
              </w:rPr>
              <w:t>Severe Storms &amp; Flooding</w:t>
            </w:r>
          </w:p>
        </w:tc>
        <w:tc>
          <w:tcPr>
            <w:tcW w:type="dxa" w:w="3147"/>
          </w:tcPr>
          <w:p>
            <w:pPr>
              <w:spacing w:after="0"/>
              <w:jc w:val="left"/>
            </w:pPr>
            <w:r>
              <w:rPr>
                <w:sz w:val="16"/>
              </w:rPr>
              <w:t>Inland Flooding</w:t>
            </w:r>
          </w:p>
        </w:tc>
        <w:tc>
          <w:tcPr>
            <w:tcW w:type="dxa" w:w="2250"/>
          </w:tcPr>
          <w:p>
            <w:pPr>
              <w:spacing w:after="0"/>
              <w:jc w:val="right"/>
            </w:pPr>
            <w:r>
              <w:rPr>
                <w:sz w:val="16"/>
              </w:rPr>
              <w:t>no Public Assistance recorded</w:t>
            </w:r>
          </w:p>
        </w:tc>
        <w:tc>
          <w:tcPr>
            <w:tcW w:type="dxa" w:w="1136"/>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1979-04-26</w:t>
            </w:r>
          </w:p>
        </w:tc>
        <w:tc>
          <w:tcPr>
            <w:tcW w:type="dxa" w:w="1037"/>
          </w:tcPr>
          <w:p>
            <w:pPr>
              <w:spacing w:after="0"/>
              <w:jc w:val="left"/>
            </w:pPr>
            <w:r>
              <w:rPr>
                <w:sz w:val="16"/>
              </w:rPr>
              <w:t>1979-04-26</w:t>
            </w:r>
          </w:p>
        </w:tc>
        <w:tc>
          <w:tcPr>
            <w:tcW w:type="dxa" w:w="1037"/>
          </w:tcPr>
          <w:p>
            <w:pPr>
              <w:spacing w:after="0"/>
              <w:jc w:val="left"/>
            </w:pPr>
            <w:r>
              <w:rPr>
                <w:sz w:val="16"/>
              </w:rPr>
              <w:t>DR-580-TX</w:t>
            </w:r>
          </w:p>
        </w:tc>
        <w:tc>
          <w:tcPr>
            <w:tcW w:type="dxa" w:w="1265"/>
          </w:tcPr>
          <w:p>
            <w:pPr>
              <w:spacing w:after="0"/>
              <w:jc w:val="left"/>
            </w:pPr>
            <w:r>
              <w:rPr>
                <w:sz w:val="16"/>
              </w:rPr>
              <w:t>Major disaster</w:t>
            </w:r>
          </w:p>
        </w:tc>
        <w:tc>
          <w:tcPr>
            <w:tcW w:type="dxa" w:w="2322"/>
          </w:tcPr>
          <w:p>
            <w:pPr>
              <w:spacing w:after="0"/>
              <w:jc w:val="left"/>
            </w:pPr>
            <w:r>
              <w:rPr>
                <w:sz w:val="16"/>
              </w:rPr>
              <w:t>Severe Storms, Tornadoes &amp; Flooding</w:t>
            </w:r>
          </w:p>
        </w:tc>
        <w:tc>
          <w:tcPr>
            <w:tcW w:type="dxa" w:w="3147"/>
          </w:tcPr>
          <w:p>
            <w:pPr>
              <w:spacing w:after="0"/>
              <w:jc w:val="left"/>
            </w:pPr>
            <w:r>
              <w:rPr>
                <w:sz w:val="16"/>
              </w:rPr>
              <w:t>Inland Flooding; Tornado</w:t>
            </w:r>
          </w:p>
        </w:tc>
        <w:tc>
          <w:tcPr>
            <w:tcW w:type="dxa" w:w="2250"/>
          </w:tcPr>
          <w:p>
            <w:pPr>
              <w:spacing w:after="0"/>
              <w:jc w:val="right"/>
            </w:pPr>
            <w:r>
              <w:rPr>
                <w:sz w:val="16"/>
              </w:rPr>
              <w:t>no Public Assistance recorded</w:t>
            </w:r>
          </w:p>
        </w:tc>
        <w:tc>
          <w:tcPr>
            <w:tcW w:type="dxa" w:w="1136"/>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1973-07-11</w:t>
            </w:r>
          </w:p>
        </w:tc>
        <w:tc>
          <w:tcPr>
            <w:tcW w:type="dxa" w:w="1037"/>
          </w:tcPr>
          <w:p>
            <w:pPr>
              <w:spacing w:after="0"/>
              <w:jc w:val="left"/>
            </w:pPr>
            <w:r>
              <w:rPr>
                <w:sz w:val="16"/>
              </w:rPr>
              <w:t>1973-07-11</w:t>
            </w:r>
          </w:p>
        </w:tc>
        <w:tc>
          <w:tcPr>
            <w:tcW w:type="dxa" w:w="1037"/>
          </w:tcPr>
          <w:p>
            <w:pPr>
              <w:spacing w:after="0"/>
              <w:jc w:val="left"/>
            </w:pPr>
            <w:r>
              <w:rPr>
                <w:sz w:val="16"/>
              </w:rPr>
              <w:t>DR-398-TX</w:t>
            </w:r>
          </w:p>
        </w:tc>
        <w:tc>
          <w:tcPr>
            <w:tcW w:type="dxa" w:w="1265"/>
          </w:tcPr>
          <w:p>
            <w:pPr>
              <w:spacing w:after="0"/>
              <w:jc w:val="left"/>
            </w:pPr>
            <w:r>
              <w:rPr>
                <w:sz w:val="16"/>
              </w:rPr>
              <w:t>Major disaster</w:t>
            </w:r>
          </w:p>
        </w:tc>
        <w:tc>
          <w:tcPr>
            <w:tcW w:type="dxa" w:w="2322"/>
          </w:tcPr>
          <w:p>
            <w:pPr>
              <w:spacing w:after="0"/>
              <w:jc w:val="left"/>
            </w:pPr>
            <w:r>
              <w:rPr>
                <w:sz w:val="16"/>
              </w:rPr>
              <w:t>Severe Storms &amp; Flooding</w:t>
            </w:r>
          </w:p>
        </w:tc>
        <w:tc>
          <w:tcPr>
            <w:tcW w:type="dxa" w:w="3147"/>
          </w:tcPr>
          <w:p>
            <w:pPr>
              <w:spacing w:after="0"/>
              <w:jc w:val="left"/>
            </w:pPr>
            <w:r>
              <w:rPr>
                <w:sz w:val="16"/>
              </w:rPr>
              <w:t>Inland Flooding</w:t>
            </w:r>
          </w:p>
        </w:tc>
        <w:tc>
          <w:tcPr>
            <w:tcW w:type="dxa" w:w="2250"/>
          </w:tcPr>
          <w:p>
            <w:pPr>
              <w:spacing w:after="0"/>
              <w:jc w:val="right"/>
            </w:pPr>
            <w:r>
              <w:rPr>
                <w:sz w:val="16"/>
              </w:rPr>
              <w:t>no Public Assistance recorded</w:t>
            </w:r>
          </w:p>
        </w:tc>
        <w:tc>
          <w:tcPr>
            <w:tcW w:type="dxa" w:w="1136"/>
          </w:tcPr>
          <w:p>
            <w:pPr>
              <w:spacing w:after="0"/>
              <w:jc w:val="left"/>
            </w:pPr>
          </w:p>
        </w:tc>
        <w:tc>
          <w:tcPr>
            <w:tcW w:type="dxa" w:w="881"/>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p>
      <w:pPr>
        <w:keepNext/>
        <w:spacing w:after="20" w:before="0"/>
      </w:pPr>
      <w:r>
        <w:rPr>
          <w:b/>
          <w:color w:val="555555"/>
          <w:sz w:val="15"/>
        </w:rPr>
        <w:t xml:space="preserve">Source: </w:t>
      </w:r>
      <w:r>
        <w:rPr>
          <w:color w:val="555555"/>
          <w:sz w:val="15"/>
        </w:rPr>
        <w:t>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54"/>
        <w:gridCol w:w="1254"/>
        <w:gridCol w:w="1254"/>
        <w:gridCol w:w="1686"/>
        <w:gridCol w:w="2766"/>
        <w:gridCol w:w="5898"/>
      </w:tblGrid>
      <w:tr>
        <w:trPr>
          <w:cantSplit/>
          <w:tblHeader/>
        </w:trPr>
        <w:tc>
          <w:tcPr>
            <w:tcW w:type="dxa" w:w="1254"/>
            <w:shd w:val="clear" w:color="auto" w:fill="E8E8E8"/>
          </w:tcPr>
          <w:p>
            <w:pPr>
              <w:spacing w:after="0"/>
              <w:jc w:val="left"/>
            </w:pPr>
            <w:r>
              <w:rPr>
                <w:b/>
                <w:sz w:val="16"/>
              </w:rPr>
              <w:t>Declared</w:t>
            </w:r>
          </w:p>
        </w:tc>
        <w:tc>
          <w:tcPr>
            <w:tcW w:type="dxa" w:w="1254"/>
            <w:shd w:val="clear" w:color="auto" w:fill="E8E8E8"/>
          </w:tcPr>
          <w:p>
            <w:pPr>
              <w:spacing w:after="0"/>
              <w:jc w:val="left"/>
            </w:pPr>
            <w:r>
              <w:rPr>
                <w:b/>
                <w:sz w:val="16"/>
              </w:rPr>
              <w:t>Incident began</w:t>
            </w:r>
          </w:p>
        </w:tc>
        <w:tc>
          <w:tcPr>
            <w:tcW w:type="dxa" w:w="1254"/>
            <w:shd w:val="clear" w:color="auto" w:fill="E8E8E8"/>
          </w:tcPr>
          <w:p>
            <w:pPr>
              <w:spacing w:after="0"/>
              <w:jc w:val="left"/>
            </w:pPr>
            <w:r>
              <w:rPr>
                <w:b/>
                <w:sz w:val="16"/>
              </w:rPr>
              <w:t>FEMA number</w:t>
            </w:r>
          </w:p>
        </w:tc>
        <w:tc>
          <w:tcPr>
            <w:tcW w:type="dxa" w:w="1686"/>
            <w:shd w:val="clear" w:color="auto" w:fill="E8E8E8"/>
          </w:tcPr>
          <w:p>
            <w:pPr>
              <w:spacing w:after="0"/>
              <w:jc w:val="left"/>
            </w:pPr>
            <w:r>
              <w:rPr>
                <w:b/>
                <w:sz w:val="16"/>
              </w:rPr>
              <w:t>Type</w:t>
            </w:r>
          </w:p>
        </w:tc>
        <w:tc>
          <w:tcPr>
            <w:tcW w:type="dxa" w:w="2766"/>
            <w:shd w:val="clear" w:color="auto" w:fill="E8E8E8"/>
          </w:tcPr>
          <w:p>
            <w:pPr>
              <w:spacing w:after="0"/>
              <w:jc w:val="left"/>
            </w:pPr>
            <w:r>
              <w:rPr>
                <w:b/>
                <w:sz w:val="16"/>
              </w:rPr>
              <w:t>Title</w:t>
            </w:r>
          </w:p>
        </w:tc>
        <w:tc>
          <w:tcPr>
            <w:tcW w:type="dxa" w:w="5898"/>
            <w:shd w:val="clear" w:color="auto" w:fill="E8E8E8"/>
          </w:tcPr>
          <w:p>
            <w:pPr>
              <w:spacing w:after="0"/>
              <w:jc w:val="left"/>
            </w:pPr>
            <w:r>
              <w:rPr>
                <w:b/>
                <w:sz w:val="16"/>
              </w:rPr>
              <w:t>Mapped hazard</w:t>
            </w:r>
          </w:p>
        </w:tc>
      </w:tr>
      <w:tr>
        <w:trPr>
          <w:cantSplit/>
        </w:trPr>
        <w:tc>
          <w:tcPr>
            <w:tcW w:type="dxa" w:w="1254"/>
          </w:tcPr>
          <w:p>
            <w:pPr>
              <w:spacing w:after="0"/>
              <w:jc w:val="left"/>
            </w:pPr>
            <w:r>
              <w:rPr>
                <w:sz w:val="16"/>
              </w:rPr>
              <w:t>1998-06-23</w:t>
            </w:r>
          </w:p>
        </w:tc>
        <w:tc>
          <w:tcPr>
            <w:tcW w:type="dxa" w:w="1254"/>
          </w:tcPr>
          <w:p>
            <w:pPr>
              <w:spacing w:after="0"/>
              <w:jc w:val="left"/>
            </w:pPr>
            <w:r>
              <w:rPr>
                <w:sz w:val="16"/>
              </w:rPr>
              <w:t>1998-06-04</w:t>
            </w:r>
          </w:p>
        </w:tc>
        <w:tc>
          <w:tcPr>
            <w:tcW w:type="dxa" w:w="1254"/>
          </w:tcPr>
          <w:p>
            <w:pPr>
              <w:spacing w:after="0"/>
              <w:jc w:val="left"/>
            </w:pPr>
            <w:r>
              <w:rPr>
                <w:sz w:val="16"/>
              </w:rPr>
              <w:t>EM-3127-TX</w:t>
            </w:r>
          </w:p>
        </w:tc>
        <w:tc>
          <w:tcPr>
            <w:tcW w:type="dxa" w:w="1686"/>
          </w:tcPr>
          <w:p>
            <w:pPr>
              <w:spacing w:after="0"/>
              <w:jc w:val="left"/>
            </w:pPr>
            <w:r>
              <w:rPr>
                <w:sz w:val="16"/>
              </w:rPr>
              <w:t>Emergency</w:t>
            </w:r>
          </w:p>
        </w:tc>
        <w:tc>
          <w:tcPr>
            <w:tcW w:type="dxa" w:w="2766"/>
          </w:tcPr>
          <w:p>
            <w:pPr>
              <w:spacing w:after="0"/>
              <w:jc w:val="left"/>
            </w:pPr>
            <w:r>
              <w:rPr>
                <w:sz w:val="16"/>
              </w:rPr>
              <w:t>Fire</w:t>
            </w:r>
          </w:p>
        </w:tc>
        <w:tc>
          <w:tcPr>
            <w:tcW w:type="dxa" w:w="5898"/>
          </w:tcPr>
          <w:p>
            <w:pPr>
              <w:spacing w:after="0"/>
              <w:jc w:val="left"/>
            </w:pPr>
            <w:r>
              <w:rPr>
                <w:sz w:val="16"/>
              </w:rPr>
              <w:t>Wildfire</w:t>
            </w:r>
          </w:p>
        </w:tc>
      </w:tr>
      <w:tr>
        <w:trPr>
          <w:cantSplit/>
        </w:trPr>
        <w:tc>
          <w:tcPr>
            <w:tcW w:type="dxa" w:w="1254"/>
          </w:tcPr>
          <w:p>
            <w:pPr>
              <w:spacing w:after="0"/>
              <w:jc w:val="left"/>
            </w:pPr>
            <w:r>
              <w:rPr>
                <w:sz w:val="16"/>
              </w:rPr>
              <w:t>1963-09-24</w:t>
            </w:r>
          </w:p>
        </w:tc>
        <w:tc>
          <w:tcPr>
            <w:tcW w:type="dxa" w:w="1254"/>
          </w:tcPr>
          <w:p>
            <w:pPr>
              <w:spacing w:after="0"/>
              <w:jc w:val="left"/>
            </w:pPr>
            <w:r>
              <w:rPr>
                <w:sz w:val="16"/>
              </w:rPr>
              <w:t>1963-09-24</w:t>
            </w:r>
          </w:p>
        </w:tc>
        <w:tc>
          <w:tcPr>
            <w:tcW w:type="dxa" w:w="1254"/>
          </w:tcPr>
          <w:p>
            <w:pPr>
              <w:spacing w:after="0"/>
              <w:jc w:val="left"/>
            </w:pPr>
            <w:r>
              <w:rPr>
                <w:sz w:val="16"/>
              </w:rPr>
              <w:t>DR-159-TX</w:t>
            </w:r>
          </w:p>
        </w:tc>
        <w:tc>
          <w:tcPr>
            <w:tcW w:type="dxa" w:w="1686"/>
          </w:tcPr>
          <w:p>
            <w:pPr>
              <w:spacing w:after="0"/>
              <w:jc w:val="left"/>
            </w:pPr>
            <w:r>
              <w:rPr>
                <w:sz w:val="16"/>
              </w:rPr>
              <w:t>Major disaster</w:t>
            </w:r>
          </w:p>
        </w:tc>
        <w:tc>
          <w:tcPr>
            <w:tcW w:type="dxa" w:w="2766"/>
          </w:tcPr>
          <w:p>
            <w:pPr>
              <w:spacing w:after="0"/>
              <w:jc w:val="left"/>
            </w:pPr>
            <w:r>
              <w:rPr>
                <w:sz w:val="16"/>
              </w:rPr>
              <w:t>Hurricane Cindy</w:t>
            </w:r>
          </w:p>
        </w:tc>
        <w:tc>
          <w:tcPr>
            <w:tcW w:type="dxa" w:w="5898"/>
          </w:tcPr>
          <w:p>
            <w:pPr>
              <w:spacing w:after="0"/>
              <w:jc w:val="left"/>
            </w:pPr>
            <w:r>
              <w:rPr>
                <w:sz w:val="16"/>
              </w:rPr>
              <w:t>Hurricane (primary); also designated: Inland Flooding</w:t>
            </w:r>
          </w:p>
        </w:tc>
      </w:tr>
      <w:tr>
        <w:trPr>
          <w:cantSplit/>
        </w:trPr>
        <w:tc>
          <w:tcPr>
            <w:tcW w:type="dxa" w:w="1254"/>
          </w:tcPr>
          <w:p>
            <w:pPr>
              <w:spacing w:after="0"/>
              <w:jc w:val="left"/>
            </w:pPr>
            <w:r>
              <w:rPr>
                <w:sz w:val="16"/>
              </w:rPr>
              <w:t>1961-09-16</w:t>
            </w:r>
          </w:p>
        </w:tc>
        <w:tc>
          <w:tcPr>
            <w:tcW w:type="dxa" w:w="1254"/>
          </w:tcPr>
          <w:p>
            <w:pPr>
              <w:spacing w:after="0"/>
              <w:jc w:val="left"/>
            </w:pPr>
            <w:r>
              <w:rPr>
                <w:sz w:val="16"/>
              </w:rPr>
              <w:t>1961-09-16</w:t>
            </w:r>
          </w:p>
        </w:tc>
        <w:tc>
          <w:tcPr>
            <w:tcW w:type="dxa" w:w="1254"/>
          </w:tcPr>
          <w:p>
            <w:pPr>
              <w:spacing w:after="0"/>
              <w:jc w:val="left"/>
            </w:pPr>
            <w:r>
              <w:rPr>
                <w:sz w:val="16"/>
              </w:rPr>
              <w:t>DR-118-TX</w:t>
            </w:r>
          </w:p>
        </w:tc>
        <w:tc>
          <w:tcPr>
            <w:tcW w:type="dxa" w:w="1686"/>
          </w:tcPr>
          <w:p>
            <w:pPr>
              <w:spacing w:after="0"/>
              <w:jc w:val="left"/>
            </w:pPr>
            <w:r>
              <w:rPr>
                <w:sz w:val="16"/>
              </w:rPr>
              <w:t>Major disaster</w:t>
            </w:r>
          </w:p>
        </w:tc>
        <w:tc>
          <w:tcPr>
            <w:tcW w:type="dxa" w:w="2766"/>
          </w:tcPr>
          <w:p>
            <w:pPr>
              <w:spacing w:after="0"/>
              <w:jc w:val="left"/>
            </w:pPr>
            <w:r>
              <w:rPr>
                <w:sz w:val="16"/>
              </w:rPr>
              <w:t>Hurricane Carla</w:t>
            </w:r>
          </w:p>
        </w:tc>
        <w:tc>
          <w:tcPr>
            <w:tcW w:type="dxa" w:w="5898"/>
          </w:tcPr>
          <w:p>
            <w:pPr>
              <w:spacing w:after="0"/>
              <w:jc w:val="left"/>
            </w:pPr>
            <w:r>
              <w:rPr>
                <w:sz w:val="16"/>
              </w:rPr>
              <w:t>Hurricane (primary); also designated: Inland Flooding</w:t>
            </w:r>
          </w:p>
        </w:tc>
      </w:tr>
      <w:tr>
        <w:trPr>
          <w:cantSplit/>
        </w:trPr>
        <w:tc>
          <w:tcPr>
            <w:tcW w:type="dxa" w:w="1254"/>
          </w:tcPr>
          <w:p>
            <w:pPr>
              <w:spacing w:after="0"/>
              <w:jc w:val="left"/>
            </w:pPr>
            <w:r>
              <w:rPr>
                <w:sz w:val="16"/>
              </w:rPr>
              <w:t>1960-07-15</w:t>
            </w:r>
          </w:p>
        </w:tc>
        <w:tc>
          <w:tcPr>
            <w:tcW w:type="dxa" w:w="1254"/>
          </w:tcPr>
          <w:p>
            <w:pPr>
              <w:spacing w:after="0"/>
              <w:jc w:val="left"/>
            </w:pPr>
            <w:r>
              <w:rPr>
                <w:sz w:val="16"/>
              </w:rPr>
              <w:t>1960-07-15</w:t>
            </w:r>
          </w:p>
        </w:tc>
        <w:tc>
          <w:tcPr>
            <w:tcW w:type="dxa" w:w="1254"/>
          </w:tcPr>
          <w:p>
            <w:pPr>
              <w:spacing w:after="0"/>
              <w:jc w:val="left"/>
            </w:pPr>
            <w:r>
              <w:rPr>
                <w:sz w:val="16"/>
              </w:rPr>
              <w:t>DR-103-TX</w:t>
            </w:r>
          </w:p>
        </w:tc>
        <w:tc>
          <w:tcPr>
            <w:tcW w:type="dxa" w:w="1686"/>
          </w:tcPr>
          <w:p>
            <w:pPr>
              <w:spacing w:after="0"/>
              <w:jc w:val="left"/>
            </w:pPr>
            <w:r>
              <w:rPr>
                <w:sz w:val="16"/>
              </w:rPr>
              <w:t>Major disaster</w:t>
            </w:r>
          </w:p>
        </w:tc>
        <w:tc>
          <w:tcPr>
            <w:tcW w:type="dxa" w:w="2766"/>
          </w:tcPr>
          <w:p>
            <w:pPr>
              <w:spacing w:after="0"/>
              <w:jc w:val="left"/>
            </w:pPr>
            <w:r>
              <w:rPr>
                <w:sz w:val="16"/>
              </w:rPr>
              <w:t>Heavy Rains, Hail, Floods &amp; Tornadoes</w:t>
            </w:r>
          </w:p>
        </w:tc>
        <w:tc>
          <w:tcPr>
            <w:tcW w:type="dxa" w:w="5898"/>
          </w:tcPr>
          <w:p>
            <w:pPr>
              <w:spacing w:after="0"/>
              <w:jc w:val="left"/>
            </w:pPr>
            <w:r>
              <w:rPr>
                <w:sz w:val="16"/>
              </w:rPr>
              <w:t>Hail; Inland Flooding; Tornado</w:t>
            </w:r>
          </w:p>
        </w:tc>
      </w:tr>
      <w:tr>
        <w:trPr>
          <w:cantSplit/>
        </w:trPr>
        <w:tc>
          <w:tcPr>
            <w:tcW w:type="dxa" w:w="1254"/>
          </w:tcPr>
          <w:p>
            <w:pPr>
              <w:spacing w:after="0"/>
              <w:jc w:val="left"/>
            </w:pPr>
            <w:r>
              <w:rPr>
                <w:sz w:val="16"/>
              </w:rPr>
              <w:t>1959-07-08</w:t>
            </w:r>
          </w:p>
        </w:tc>
        <w:tc>
          <w:tcPr>
            <w:tcW w:type="dxa" w:w="1254"/>
          </w:tcPr>
          <w:p>
            <w:pPr>
              <w:spacing w:after="0"/>
              <w:jc w:val="left"/>
            </w:pPr>
            <w:r>
              <w:rPr>
                <w:sz w:val="16"/>
              </w:rPr>
              <w:t>1959-07-08</w:t>
            </w:r>
          </w:p>
        </w:tc>
        <w:tc>
          <w:tcPr>
            <w:tcW w:type="dxa" w:w="1254"/>
          </w:tcPr>
          <w:p>
            <w:pPr>
              <w:spacing w:after="0"/>
              <w:jc w:val="left"/>
            </w:pPr>
            <w:r>
              <w:rPr>
                <w:sz w:val="16"/>
              </w:rPr>
              <w:t>DR-93-TX</w:t>
            </w:r>
          </w:p>
        </w:tc>
        <w:tc>
          <w:tcPr>
            <w:tcW w:type="dxa" w:w="1686"/>
          </w:tcPr>
          <w:p>
            <w:pPr>
              <w:spacing w:after="0"/>
              <w:jc w:val="left"/>
            </w:pPr>
            <w:r>
              <w:rPr>
                <w:sz w:val="16"/>
              </w:rPr>
              <w:t>Major disaster</w:t>
            </w:r>
          </w:p>
        </w:tc>
        <w:tc>
          <w:tcPr>
            <w:tcW w:type="dxa" w:w="2766"/>
          </w:tcPr>
          <w:p>
            <w:pPr>
              <w:spacing w:after="0"/>
              <w:jc w:val="left"/>
            </w:pPr>
            <w:r>
              <w:rPr>
                <w:sz w:val="16"/>
              </w:rPr>
              <w:t>Floods</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1958-06-06</w:t>
            </w:r>
          </w:p>
        </w:tc>
        <w:tc>
          <w:tcPr>
            <w:tcW w:type="dxa" w:w="1254"/>
          </w:tcPr>
          <w:p>
            <w:pPr>
              <w:spacing w:after="0"/>
              <w:jc w:val="left"/>
            </w:pPr>
            <w:r>
              <w:rPr>
                <w:sz w:val="16"/>
              </w:rPr>
              <w:t>1958-06-06</w:t>
            </w:r>
          </w:p>
        </w:tc>
        <w:tc>
          <w:tcPr>
            <w:tcW w:type="dxa" w:w="1254"/>
          </w:tcPr>
          <w:p>
            <w:pPr>
              <w:spacing w:after="0"/>
              <w:jc w:val="left"/>
            </w:pPr>
            <w:r>
              <w:rPr>
                <w:sz w:val="16"/>
              </w:rPr>
              <w:t>DR-85-TX</w:t>
            </w:r>
          </w:p>
        </w:tc>
        <w:tc>
          <w:tcPr>
            <w:tcW w:type="dxa" w:w="1686"/>
          </w:tcPr>
          <w:p>
            <w:pPr>
              <w:spacing w:after="0"/>
              <w:jc w:val="left"/>
            </w:pPr>
            <w:r>
              <w:rPr>
                <w:sz w:val="16"/>
              </w:rPr>
              <w:t>Major disaster</w:t>
            </w:r>
          </w:p>
        </w:tc>
        <w:tc>
          <w:tcPr>
            <w:tcW w:type="dxa" w:w="2766"/>
          </w:tcPr>
          <w:p>
            <w:pPr>
              <w:spacing w:after="0"/>
              <w:jc w:val="left"/>
            </w:pPr>
            <w:r>
              <w:rPr>
                <w:sz w:val="16"/>
              </w:rPr>
              <w:t>Tornadoes, Rain, Hail &amp; Floods</w:t>
            </w:r>
          </w:p>
        </w:tc>
        <w:tc>
          <w:tcPr>
            <w:tcW w:type="dxa" w:w="5898"/>
          </w:tcPr>
          <w:p>
            <w:pPr>
              <w:spacing w:after="0"/>
              <w:jc w:val="left"/>
            </w:pPr>
            <w:r>
              <w:rPr>
                <w:sz w:val="16"/>
              </w:rPr>
              <w:t>Tornado (primary); also designated: Hail, Inland Flooding</w:t>
            </w:r>
          </w:p>
        </w:tc>
      </w:tr>
      <w:tr>
        <w:trPr>
          <w:cantSplit/>
        </w:trPr>
        <w:tc>
          <w:tcPr>
            <w:tcW w:type="dxa" w:w="1254"/>
          </w:tcPr>
          <w:p>
            <w:pPr>
              <w:spacing w:after="0"/>
              <w:jc w:val="left"/>
            </w:pPr>
            <w:r>
              <w:rPr>
                <w:sz w:val="16"/>
              </w:rPr>
              <w:t>1957-04-29</w:t>
            </w:r>
          </w:p>
        </w:tc>
        <w:tc>
          <w:tcPr>
            <w:tcW w:type="dxa" w:w="1254"/>
          </w:tcPr>
          <w:p>
            <w:pPr>
              <w:spacing w:after="0"/>
              <w:jc w:val="left"/>
            </w:pPr>
            <w:r>
              <w:rPr>
                <w:sz w:val="16"/>
              </w:rPr>
              <w:t>1957-04-29</w:t>
            </w:r>
          </w:p>
        </w:tc>
        <w:tc>
          <w:tcPr>
            <w:tcW w:type="dxa" w:w="1254"/>
          </w:tcPr>
          <w:p>
            <w:pPr>
              <w:spacing w:after="0"/>
              <w:jc w:val="left"/>
            </w:pPr>
            <w:r>
              <w:rPr>
                <w:sz w:val="16"/>
              </w:rPr>
              <w:t>DR-72-TX</w:t>
            </w:r>
          </w:p>
        </w:tc>
        <w:tc>
          <w:tcPr>
            <w:tcW w:type="dxa" w:w="1686"/>
          </w:tcPr>
          <w:p>
            <w:pPr>
              <w:spacing w:after="0"/>
              <w:jc w:val="left"/>
            </w:pPr>
            <w:r>
              <w:rPr>
                <w:sz w:val="16"/>
              </w:rPr>
              <w:t>Major disaster</w:t>
            </w:r>
          </w:p>
        </w:tc>
        <w:tc>
          <w:tcPr>
            <w:tcW w:type="dxa" w:w="2766"/>
          </w:tcPr>
          <w:p>
            <w:pPr>
              <w:spacing w:after="0"/>
              <w:jc w:val="left"/>
            </w:pPr>
            <w:r>
              <w:rPr>
                <w:sz w:val="16"/>
              </w:rPr>
              <w:t>Hurricane, Rain, Wind, Hail &amp; Floods</w:t>
            </w:r>
          </w:p>
        </w:tc>
        <w:tc>
          <w:tcPr>
            <w:tcW w:type="dxa" w:w="5898"/>
          </w:tcPr>
          <w:p>
            <w:pPr>
              <w:spacing w:after="0"/>
              <w:jc w:val="left"/>
            </w:pPr>
            <w:r>
              <w:rPr>
                <w:sz w:val="16"/>
              </w:rPr>
              <w:t>Hurricane (primary); also designated: Hail, Inland Flooding</w:t>
            </w:r>
          </w:p>
        </w:tc>
      </w:tr>
      <w:tr>
        <w:trPr>
          <w:cantSplit/>
        </w:trPr>
        <w:tc>
          <w:tcPr>
            <w:tcW w:type="dxa" w:w="1254"/>
          </w:tcPr>
          <w:p>
            <w:pPr>
              <w:spacing w:after="0"/>
              <w:jc w:val="left"/>
            </w:pPr>
            <w:r>
              <w:rPr>
                <w:sz w:val="16"/>
              </w:rPr>
              <w:t>1954-07-01</w:t>
            </w:r>
          </w:p>
        </w:tc>
        <w:tc>
          <w:tcPr>
            <w:tcW w:type="dxa" w:w="1254"/>
          </w:tcPr>
          <w:p>
            <w:pPr>
              <w:spacing w:after="0"/>
              <w:jc w:val="left"/>
            </w:pPr>
            <w:r>
              <w:rPr>
                <w:sz w:val="16"/>
              </w:rPr>
              <w:t>1954-07-01</w:t>
            </w:r>
          </w:p>
        </w:tc>
        <w:tc>
          <w:tcPr>
            <w:tcW w:type="dxa" w:w="1254"/>
          </w:tcPr>
          <w:p>
            <w:pPr>
              <w:spacing w:after="0"/>
              <w:jc w:val="left"/>
            </w:pPr>
            <w:r>
              <w:rPr>
                <w:sz w:val="16"/>
              </w:rPr>
              <w:t>DR-18-TX</w:t>
            </w:r>
          </w:p>
        </w:tc>
        <w:tc>
          <w:tcPr>
            <w:tcW w:type="dxa" w:w="1686"/>
          </w:tcPr>
          <w:p>
            <w:pPr>
              <w:spacing w:after="0"/>
              <w:jc w:val="left"/>
            </w:pPr>
            <w:r>
              <w:rPr>
                <w:sz w:val="16"/>
              </w:rPr>
              <w:t>Major disaster</w:t>
            </w:r>
          </w:p>
        </w:tc>
        <w:tc>
          <w:tcPr>
            <w:tcW w:type="dxa" w:w="2766"/>
          </w:tcPr>
          <w:p>
            <w:pPr>
              <w:spacing w:after="0"/>
              <w:jc w:val="left"/>
            </w:pPr>
            <w:r>
              <w:rPr>
                <w:sz w:val="16"/>
              </w:rPr>
              <w:t>Flood</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1953-06-19</w:t>
            </w:r>
          </w:p>
        </w:tc>
        <w:tc>
          <w:tcPr>
            <w:tcW w:type="dxa" w:w="1254"/>
          </w:tcPr>
          <w:p>
            <w:pPr>
              <w:spacing w:after="0"/>
              <w:jc w:val="left"/>
            </w:pPr>
            <w:r>
              <w:rPr>
                <w:sz w:val="16"/>
              </w:rPr>
              <w:t>1953-06-19</w:t>
            </w:r>
          </w:p>
        </w:tc>
        <w:tc>
          <w:tcPr>
            <w:tcW w:type="dxa" w:w="1254"/>
          </w:tcPr>
          <w:p>
            <w:pPr>
              <w:spacing w:after="0"/>
              <w:jc w:val="left"/>
            </w:pPr>
            <w:r>
              <w:rPr>
                <w:sz w:val="16"/>
              </w:rPr>
              <w:t>DR-9-TX</w:t>
            </w:r>
          </w:p>
        </w:tc>
        <w:tc>
          <w:tcPr>
            <w:tcW w:type="dxa" w:w="1686"/>
          </w:tcPr>
          <w:p>
            <w:pPr>
              <w:spacing w:after="0"/>
              <w:jc w:val="left"/>
            </w:pPr>
            <w:r>
              <w:rPr>
                <w:sz w:val="16"/>
              </w:rPr>
              <w:t>Major disaster</w:t>
            </w:r>
          </w:p>
        </w:tc>
        <w:tc>
          <w:tcPr>
            <w:tcW w:type="dxa" w:w="2766"/>
          </w:tcPr>
          <w:p>
            <w:pPr>
              <w:spacing w:after="0"/>
              <w:jc w:val="left"/>
            </w:pPr>
            <w:r>
              <w:rPr>
                <w:sz w:val="16"/>
              </w:rPr>
              <w:t>Flood</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1953-05-15</w:t>
            </w:r>
          </w:p>
        </w:tc>
        <w:tc>
          <w:tcPr>
            <w:tcW w:type="dxa" w:w="1254"/>
          </w:tcPr>
          <w:p>
            <w:pPr>
              <w:spacing w:after="0"/>
              <w:jc w:val="left"/>
            </w:pPr>
            <w:r>
              <w:rPr>
                <w:sz w:val="16"/>
              </w:rPr>
              <w:t>1953-05-15</w:t>
            </w:r>
          </w:p>
        </w:tc>
        <w:tc>
          <w:tcPr>
            <w:tcW w:type="dxa" w:w="1254"/>
          </w:tcPr>
          <w:p>
            <w:pPr>
              <w:spacing w:after="0"/>
              <w:jc w:val="left"/>
            </w:pPr>
            <w:r>
              <w:rPr>
                <w:sz w:val="16"/>
              </w:rPr>
              <w:t>DR-2-TX</w:t>
            </w:r>
          </w:p>
        </w:tc>
        <w:tc>
          <w:tcPr>
            <w:tcW w:type="dxa" w:w="1686"/>
          </w:tcPr>
          <w:p>
            <w:pPr>
              <w:spacing w:after="0"/>
              <w:jc w:val="left"/>
            </w:pPr>
            <w:r>
              <w:rPr>
                <w:sz w:val="16"/>
              </w:rPr>
              <w:t>Major disaster</w:t>
            </w:r>
          </w:p>
        </w:tc>
        <w:tc>
          <w:tcPr>
            <w:tcW w:type="dxa" w:w="2766"/>
          </w:tcPr>
          <w:p>
            <w:pPr>
              <w:spacing w:after="0"/>
              <w:jc w:val="left"/>
            </w:pPr>
            <w:r>
              <w:rPr>
                <w:sz w:val="16"/>
              </w:rPr>
              <w:t>Tornado &amp; Heavy Rainfall</w:t>
            </w:r>
          </w:p>
        </w:tc>
        <w:tc>
          <w:tcPr>
            <w:tcW w:type="dxa" w:w="5898"/>
          </w:tcPr>
          <w:p>
            <w:pPr>
              <w:spacing w:after="0"/>
              <w:jc w:val="left"/>
            </w:pPr>
            <w:r>
              <w:rPr>
                <w:sz w:val="16"/>
              </w:rPr>
              <w:t>Tornado</w:t>
            </w:r>
          </w:p>
        </w:tc>
      </w:tr>
    </w:tbl>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91 Fire Management declarations (1988-03-12 to 2009-04-10) FEMA filed as Statewide with no county; each names one local fire. Listed on the state page.</w:t>
      </w:r>
    </w:p>
    <w:p>
      <w:pPr>
        <w:spacing w:after="80" w:before="0"/>
      </w:pPr>
    </w:p>
    <w:p>
      <w:pPr>
        <w:spacing w:after="40" w:before="0"/>
      </w:pPr>
      <w:r>
        <w:rPr/>
        <w:t>Public Assistance not placed in any Texas county: 1 row, $902,084.65; listed on the Texas state page.</w:t>
      </w:r>
    </w:p>
    <w:p>
      <w:pPr>
        <w:spacing w:after="20" w:before="0"/>
      </w:pPr>
      <w:r>
        <w:rPr>
          <w:b/>
          <w:color w:val="555555"/>
          <w:sz w:val="15"/>
        </w:rPr>
        <w:t xml:space="preserve">Source: </w:t>
      </w:r>
      <w:r>
        <w:rPr>
          <w:color w:val="555555"/>
          <w:sz w:val="15"/>
        </w:rPr>
        <w:t>3</w:t>
      </w:r>
    </w:p>
    <w:p>
      <w:pPr>
        <w:spacing w:after="80" w:before="0"/>
      </w:pPr>
    </w:p>
    <w:p>
      <w:pPr>
        <w:pStyle w:val="Heading3"/>
        <w:keepNext/>
        <w:spacing w:after="80"/>
      </w:pPr>
      <w:r>
        <w:rPr/>
        <w:t>Previous occurrences by hazard, with explicit no-event rows</w:t>
      </w:r>
    </w:p>
    <w:p>
      <w:pPr>
        <w:keepNext/>
        <w:spacing w:after="20" w:before="0"/>
      </w:pPr>
      <w:r>
        <w:rPr>
          <w:b/>
          <w:color w:val="555555"/>
          <w:sz w:val="15"/>
        </w:rPr>
        <w:t xml:space="preserve">Sources: </w:t>
      </w:r>
      <w:r>
        <w:rPr>
          <w:color w:val="555555"/>
          <w:sz w:val="15"/>
        </w:rPr>
        <w:t>2, 6, 7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18"/>
        <w:gridCol w:w="1114"/>
        <w:gridCol w:w="1928"/>
        <w:gridCol w:w="774"/>
        <w:gridCol w:w="1594"/>
        <w:gridCol w:w="1297"/>
        <w:gridCol w:w="1639"/>
        <w:gridCol w:w="2711"/>
      </w:tblGrid>
      <w:tr>
        <w:trPr>
          <w:cantSplit/>
          <w:tblHeader/>
        </w:trPr>
        <w:tc>
          <w:tcPr>
            <w:tcW w:type="dxa" w:w="1037"/>
            <w:shd w:val="clear" w:color="auto" w:fill="E8E8E8"/>
          </w:tcPr>
          <w:p>
            <w:pPr>
              <w:spacing w:after="0"/>
              <w:jc w:val="left"/>
            </w:pPr>
            <w:r>
              <w:rPr>
                <w:b/>
                <w:sz w:val="16"/>
              </w:rPr>
              <w:t>Hazard</w:t>
            </w:r>
          </w:p>
        </w:tc>
        <w:tc>
          <w:tcPr>
            <w:tcW w:type="dxa" w:w="2018"/>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4"/>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2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4"/>
            <w:shd w:val="clear" w:color="auto" w:fill="E8E8E8"/>
          </w:tcPr>
          <w:p>
            <w:pPr>
              <w:spacing w:after="0"/>
              <w:jc w:val="right"/>
            </w:pPr>
            <w:r>
              <w:rPr>
                <w:b/>
                <w:sz w:val="16"/>
              </w:rPr>
              <w:t>Last 5 years</w:t>
            </w:r>
          </w:p>
          <w:p>
            <w:pPr>
              <w:spacing w:after="0"/>
              <w:jc w:val="right"/>
            </w:pPr>
            <w:r>
              <w:rPr>
                <w:i/>
                <w:color w:val="555555"/>
                <w:sz w:val="14"/>
              </w:rPr>
              <w:t>records</w:t>
            </w:r>
          </w:p>
        </w:tc>
        <w:tc>
          <w:tcPr>
            <w:tcW w:type="dxa" w:w="1594"/>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97"/>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39"/>
            <w:shd w:val="clear" w:color="auto" w:fill="E8E8E8"/>
          </w:tcPr>
          <w:p>
            <w:pPr>
              <w:spacing w:after="0"/>
              <w:jc w:val="left"/>
            </w:pPr>
            <w:r>
              <w:rPr>
                <w:b/>
                <w:sz w:val="16"/>
              </w:rPr>
              <w:t>Period</w:t>
            </w:r>
          </w:p>
        </w:tc>
        <w:tc>
          <w:tcPr>
            <w:tcW w:type="dxa" w:w="2711"/>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18"/>
          </w:tcPr>
          <w:p>
            <w:pPr>
              <w:spacing w:after="0"/>
              <w:jc w:val="right"/>
            </w:pPr>
            <w:r>
              <w:rPr>
                <w:sz w:val="16"/>
              </w:rPr>
              <w:t>1</w:t>
            </w:r>
          </w:p>
        </w:tc>
        <w:tc>
          <w:tcPr>
            <w:tcW w:type="dxa" w:w="1114"/>
          </w:tcPr>
          <w:p>
            <w:pPr>
              <w:spacing w:after="0"/>
              <w:jc w:val="right"/>
            </w:pPr>
            <w:r>
              <w:rPr>
                <w:sz w:val="16"/>
              </w:rPr>
              <w:t>0</w:t>
            </w:r>
          </w:p>
        </w:tc>
        <w:tc>
          <w:tcPr>
            <w:tcW w:type="dxa" w:w="1928"/>
          </w:tcPr>
          <w:p>
            <w:pPr>
              <w:spacing w:after="0"/>
              <w:jc w:val="right"/>
            </w:pPr>
            <w:r>
              <w:rPr>
                <w:sz w:val="16"/>
              </w:rPr>
              <w:t>0</w:t>
            </w:r>
          </w:p>
        </w:tc>
        <w:tc>
          <w:tcPr>
            <w:tcW w:type="dxa" w:w="774"/>
          </w:tcPr>
          <w:p>
            <w:pPr>
              <w:spacing w:after="0"/>
              <w:jc w:val="right"/>
            </w:pPr>
            <w:r>
              <w:rPr>
                <w:sz w:val="16"/>
              </w:rPr>
              <w:t>0</w:t>
            </w:r>
          </w:p>
        </w:tc>
        <w:tc>
          <w:tcPr>
            <w:tcW w:type="dxa" w:w="1594"/>
          </w:tcPr>
          <w:p>
            <w:pPr>
              <w:spacing w:after="0"/>
              <w:jc w:val="right"/>
            </w:pPr>
            <w:r>
              <w:rPr>
                <w:sz w:val="16"/>
              </w:rPr>
              <w:t>0</w:t>
            </w:r>
          </w:p>
        </w:tc>
        <w:tc>
          <w:tcPr>
            <w:tcW w:type="dxa" w:w="1297"/>
          </w:tcPr>
          <w:p>
            <w:pPr>
              <w:spacing w:after="0"/>
              <w:jc w:val="right"/>
            </w:pPr>
            <w:r>
              <w:rPr>
                <w:sz w:val="16"/>
              </w:rPr>
              <w:t>0</w:t>
            </w:r>
          </w:p>
        </w:tc>
        <w:tc>
          <w:tcPr>
            <w:tcW w:type="dxa" w:w="1639"/>
          </w:tcPr>
          <w:p>
            <w:pPr>
              <w:spacing w:after="0"/>
              <w:jc w:val="left"/>
            </w:pPr>
            <w:r>
              <w:rPr>
                <w:sz w:val="16"/>
              </w:rPr>
              <w:t>1996 to 2026-06-30</w:t>
            </w:r>
          </w:p>
        </w:tc>
        <w:tc>
          <w:tcPr>
            <w:tcW w:type="dxa" w:w="2711"/>
          </w:tcPr>
          <w:p>
            <w:pPr>
              <w:spacing w:after="0"/>
              <w:jc w:val="left"/>
            </w:pPr>
          </w:p>
        </w:tc>
      </w:tr>
      <w:tr>
        <w:trPr>
          <w:cantSplit/>
        </w:trPr>
        <w:tc>
          <w:tcPr>
            <w:tcW w:type="dxa" w:w="1037"/>
          </w:tcPr>
          <w:p>
            <w:pPr>
              <w:spacing w:after="0"/>
              <w:jc w:val="left"/>
            </w:pPr>
            <w:r>
              <w:rPr>
                <w:sz w:val="16"/>
              </w:rPr>
              <w:t>Drought</w:t>
            </w:r>
          </w:p>
        </w:tc>
        <w:tc>
          <w:tcPr>
            <w:tcW w:type="dxa" w:w="2018"/>
          </w:tcPr>
          <w:p>
            <w:pPr>
              <w:spacing w:after="0"/>
              <w:jc w:val="right"/>
            </w:pPr>
            <w:r>
              <w:rPr>
                <w:sz w:val="16"/>
              </w:rPr>
              <w:t>14</w:t>
            </w:r>
          </w:p>
        </w:tc>
        <w:tc>
          <w:tcPr>
            <w:tcW w:type="dxa" w:w="1114"/>
          </w:tcPr>
          <w:p>
            <w:pPr>
              <w:spacing w:after="0"/>
              <w:jc w:val="right"/>
            </w:pPr>
            <w:r>
              <w:rPr>
                <w:sz w:val="16"/>
              </w:rPr>
              <w:t>0</w:t>
            </w:r>
          </w:p>
        </w:tc>
        <w:tc>
          <w:tcPr>
            <w:tcW w:type="dxa" w:w="1928"/>
          </w:tcPr>
          <w:p>
            <w:pPr>
              <w:spacing w:after="0"/>
              <w:jc w:val="right"/>
            </w:pPr>
            <w:r>
              <w:rPr>
                <w:sz w:val="16"/>
              </w:rPr>
              <w:t>2</w:t>
            </w:r>
          </w:p>
        </w:tc>
        <w:tc>
          <w:tcPr>
            <w:tcW w:type="dxa" w:w="774"/>
          </w:tcPr>
          <w:p>
            <w:pPr>
              <w:spacing w:after="0"/>
              <w:jc w:val="right"/>
            </w:pPr>
            <w:r>
              <w:rPr>
                <w:sz w:val="16"/>
              </w:rPr>
              <w:t>5</w:t>
            </w:r>
          </w:p>
        </w:tc>
        <w:tc>
          <w:tcPr>
            <w:tcW w:type="dxa" w:w="1594"/>
          </w:tcPr>
          <w:p>
            <w:pPr>
              <w:spacing w:after="0"/>
              <w:jc w:val="right"/>
            </w:pPr>
            <w:r>
              <w:rPr>
                <w:sz w:val="16"/>
              </w:rPr>
              <w:t>1</w:t>
            </w:r>
          </w:p>
        </w:tc>
        <w:tc>
          <w:tcPr>
            <w:tcW w:type="dxa" w:w="1297"/>
          </w:tcPr>
          <w:p>
            <w:pPr>
              <w:spacing w:after="0"/>
              <w:jc w:val="right"/>
            </w:pPr>
            <w:r>
              <w:rPr>
                <w:sz w:val="16"/>
              </w:rPr>
              <w:t>0</w:t>
            </w:r>
          </w:p>
        </w:tc>
        <w:tc>
          <w:tcPr>
            <w:tcW w:type="dxa" w:w="1639"/>
          </w:tcPr>
          <w:p>
            <w:pPr>
              <w:spacing w:after="0"/>
              <w:jc w:val="left"/>
            </w:pPr>
            <w:r>
              <w:rPr>
                <w:sz w:val="16"/>
              </w:rPr>
              <w:t>1996 to 2026-06-30</w:t>
            </w:r>
          </w:p>
        </w:tc>
        <w:tc>
          <w:tcPr>
            <w:tcW w:type="dxa" w:w="2711"/>
          </w:tcPr>
          <w:p>
            <w:pPr>
              <w:spacing w:after="0"/>
              <w:jc w:val="left"/>
            </w:pPr>
          </w:p>
        </w:tc>
      </w:tr>
      <w:tr>
        <w:trPr>
          <w:cantSplit/>
        </w:trPr>
        <w:tc>
          <w:tcPr>
            <w:tcW w:type="dxa" w:w="1037"/>
          </w:tcPr>
          <w:p>
            <w:pPr>
              <w:spacing w:after="0"/>
              <w:jc w:val="left"/>
            </w:pPr>
            <w:r>
              <w:rPr>
                <w:sz w:val="16"/>
              </w:rPr>
              <w:t>Earthquake</w:t>
            </w:r>
          </w:p>
        </w:tc>
        <w:tc>
          <w:tcPr>
            <w:tcW w:type="dxa" w:w="2018"/>
          </w:tcPr>
          <w:p>
            <w:pPr>
              <w:spacing w:after="0"/>
              <w:jc w:val="right"/>
            </w:pPr>
            <w:r>
              <w:rPr>
                <w:sz w:val="16"/>
              </w:rPr>
              <w:t>0</w:t>
            </w:r>
          </w:p>
        </w:tc>
        <w:tc>
          <w:tcPr>
            <w:tcW w:type="dxa" w:w="1114"/>
          </w:tcPr>
          <w:p>
            <w:pPr>
              <w:spacing w:after="0"/>
              <w:jc w:val="right"/>
            </w:pPr>
            <w:r>
              <w:rPr>
                <w:sz w:val="16"/>
              </w:rPr>
              <w:t>0</w:t>
            </w:r>
          </w:p>
        </w:tc>
        <w:tc>
          <w:tcPr>
            <w:tcW w:type="dxa" w:w="1928"/>
          </w:tcPr>
          <w:p>
            <w:pPr>
              <w:spacing w:after="0"/>
              <w:jc w:val="right"/>
            </w:pPr>
            <w:r>
              <w:rPr>
                <w:sz w:val="16"/>
              </w:rPr>
              <w:t>0</w:t>
            </w:r>
          </w:p>
        </w:tc>
        <w:tc>
          <w:tcPr>
            <w:tcW w:type="dxa" w:w="774"/>
          </w:tcPr>
          <w:p>
            <w:pPr>
              <w:spacing w:after="0"/>
              <w:jc w:val="right"/>
            </w:pPr>
            <w:r>
              <w:rPr>
                <w:sz w:val="16"/>
              </w:rPr>
              <w:t>0</w:t>
            </w:r>
          </w:p>
        </w:tc>
        <w:tc>
          <w:tcPr>
            <w:tcW w:type="dxa" w:w="1594"/>
          </w:tcPr>
          <w:p>
            <w:pPr>
              <w:spacing w:after="0"/>
              <w:jc w:val="right"/>
            </w:pPr>
            <w:r>
              <w:rPr>
                <w:sz w:val="16"/>
              </w:rPr>
              <w:t>0</w:t>
            </w:r>
          </w:p>
        </w:tc>
        <w:tc>
          <w:tcPr>
            <w:tcW w:type="dxa" w:w="1297"/>
          </w:tcPr>
          <w:p>
            <w:pPr>
              <w:spacing w:after="0"/>
              <w:jc w:val="right"/>
            </w:pPr>
            <w:r>
              <w:rPr>
                <w:sz w:val="16"/>
              </w:rPr>
              <w:t>0</w:t>
            </w:r>
          </w:p>
        </w:tc>
        <w:tc>
          <w:tcPr>
            <w:tcW w:type="dxa" w:w="1639"/>
          </w:tcPr>
          <w:p>
            <w:pPr>
              <w:spacing w:after="0"/>
              <w:jc w:val="left"/>
            </w:pPr>
          </w:p>
        </w:tc>
        <w:tc>
          <w:tcPr>
            <w:tcW w:type="dxa" w:w="2711"/>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18"/>
          </w:tcPr>
          <w:p>
            <w:pPr>
              <w:spacing w:after="0"/>
              <w:jc w:val="right"/>
            </w:pPr>
            <w:r>
              <w:rPr>
                <w:sz w:val="16"/>
              </w:rPr>
              <w:t>168</w:t>
            </w:r>
          </w:p>
        </w:tc>
        <w:tc>
          <w:tcPr>
            <w:tcW w:type="dxa" w:w="1114"/>
          </w:tcPr>
          <w:p>
            <w:pPr>
              <w:spacing w:after="0"/>
              <w:jc w:val="right"/>
            </w:pPr>
            <w:r>
              <w:rPr>
                <w:sz w:val="16"/>
              </w:rPr>
              <w:t>6</w:t>
            </w:r>
          </w:p>
        </w:tc>
        <w:tc>
          <w:tcPr>
            <w:tcW w:type="dxa" w:w="1928"/>
          </w:tcPr>
          <w:p>
            <w:pPr>
              <w:spacing w:after="0"/>
              <w:jc w:val="right"/>
            </w:pPr>
            <w:r>
              <w:rPr>
                <w:sz w:val="16"/>
              </w:rPr>
              <w:t>3</w:t>
            </w:r>
          </w:p>
        </w:tc>
        <w:tc>
          <w:tcPr>
            <w:tcW w:type="dxa" w:w="774"/>
          </w:tcPr>
          <w:p>
            <w:pPr>
              <w:spacing w:after="0"/>
              <w:jc w:val="right"/>
            </w:pPr>
            <w:r>
              <w:rPr>
                <w:sz w:val="16"/>
              </w:rPr>
              <w:t>11</w:t>
            </w:r>
          </w:p>
        </w:tc>
        <w:tc>
          <w:tcPr>
            <w:tcW w:type="dxa" w:w="1594"/>
          </w:tcPr>
          <w:p>
            <w:pPr>
              <w:spacing w:after="0"/>
              <w:jc w:val="right"/>
            </w:pPr>
            <w:r>
              <w:rPr>
                <w:sz w:val="16"/>
              </w:rPr>
              <w:t>0</w:t>
            </w:r>
          </w:p>
        </w:tc>
        <w:tc>
          <w:tcPr>
            <w:tcW w:type="dxa" w:w="1297"/>
          </w:tcPr>
          <w:p>
            <w:pPr>
              <w:spacing w:after="0"/>
              <w:jc w:val="right"/>
            </w:pPr>
            <w:r>
              <w:rPr>
                <w:sz w:val="16"/>
              </w:rPr>
              <w:t>0</w:t>
            </w:r>
          </w:p>
        </w:tc>
        <w:tc>
          <w:tcPr>
            <w:tcW w:type="dxa" w:w="1639"/>
          </w:tcPr>
          <w:p>
            <w:pPr>
              <w:spacing w:after="0"/>
              <w:jc w:val="left"/>
            </w:pPr>
            <w:r>
              <w:rPr>
                <w:sz w:val="16"/>
              </w:rPr>
              <w:t>1955 to 2026-06-30</w:t>
            </w:r>
          </w:p>
        </w:tc>
        <w:tc>
          <w:tcPr>
            <w:tcW w:type="dxa" w:w="2711"/>
          </w:tcPr>
          <w:p>
            <w:pPr>
              <w:spacing w:after="0"/>
              <w:jc w:val="left"/>
            </w:pPr>
          </w:p>
        </w:tc>
      </w:tr>
      <w:tr>
        <w:trPr>
          <w:cantSplit/>
        </w:trPr>
        <w:tc>
          <w:tcPr>
            <w:tcW w:type="dxa" w:w="1037"/>
          </w:tcPr>
          <w:p>
            <w:pPr>
              <w:spacing w:after="0"/>
              <w:jc w:val="left"/>
            </w:pPr>
            <w:r>
              <w:rPr>
                <w:sz w:val="16"/>
              </w:rPr>
              <w:t>Heat Wave</w:t>
            </w:r>
          </w:p>
        </w:tc>
        <w:tc>
          <w:tcPr>
            <w:tcW w:type="dxa" w:w="2018"/>
          </w:tcPr>
          <w:p>
            <w:pPr>
              <w:spacing w:after="0"/>
              <w:jc w:val="right"/>
            </w:pPr>
            <w:r>
              <w:rPr>
                <w:sz w:val="16"/>
              </w:rPr>
              <w:t>15</w:t>
            </w:r>
          </w:p>
        </w:tc>
        <w:tc>
          <w:tcPr>
            <w:tcW w:type="dxa" w:w="1114"/>
          </w:tcPr>
          <w:p>
            <w:pPr>
              <w:spacing w:after="0"/>
              <w:jc w:val="right"/>
            </w:pPr>
            <w:r>
              <w:rPr>
                <w:sz w:val="16"/>
              </w:rPr>
              <w:t>0</w:t>
            </w:r>
          </w:p>
        </w:tc>
        <w:tc>
          <w:tcPr>
            <w:tcW w:type="dxa" w:w="1928"/>
          </w:tcPr>
          <w:p>
            <w:pPr>
              <w:spacing w:after="0"/>
              <w:jc w:val="right"/>
            </w:pPr>
            <w:r>
              <w:rPr>
                <w:sz w:val="16"/>
              </w:rPr>
              <w:t>7</w:t>
            </w:r>
          </w:p>
        </w:tc>
        <w:tc>
          <w:tcPr>
            <w:tcW w:type="dxa" w:w="774"/>
          </w:tcPr>
          <w:p>
            <w:pPr>
              <w:spacing w:after="0"/>
              <w:jc w:val="right"/>
            </w:pPr>
            <w:r>
              <w:rPr>
                <w:sz w:val="16"/>
              </w:rPr>
              <w:t>7</w:t>
            </w:r>
          </w:p>
        </w:tc>
        <w:tc>
          <w:tcPr>
            <w:tcW w:type="dxa" w:w="1594"/>
          </w:tcPr>
          <w:p>
            <w:pPr>
              <w:spacing w:after="0"/>
              <w:jc w:val="right"/>
            </w:pPr>
            <w:r>
              <w:rPr>
                <w:sz w:val="16"/>
              </w:rPr>
              <w:t>0</w:t>
            </w:r>
          </w:p>
        </w:tc>
        <w:tc>
          <w:tcPr>
            <w:tcW w:type="dxa" w:w="1297"/>
          </w:tcPr>
          <w:p>
            <w:pPr>
              <w:spacing w:after="0"/>
              <w:jc w:val="right"/>
            </w:pPr>
            <w:r>
              <w:rPr>
                <w:sz w:val="16"/>
              </w:rPr>
              <w:t>0</w:t>
            </w:r>
          </w:p>
        </w:tc>
        <w:tc>
          <w:tcPr>
            <w:tcW w:type="dxa" w:w="1639"/>
          </w:tcPr>
          <w:p>
            <w:pPr>
              <w:spacing w:after="0"/>
              <w:jc w:val="left"/>
            </w:pPr>
            <w:r>
              <w:rPr>
                <w:sz w:val="16"/>
              </w:rPr>
              <w:t>1996 to 2026-06-30</w:t>
            </w:r>
          </w:p>
        </w:tc>
        <w:tc>
          <w:tcPr>
            <w:tcW w:type="dxa" w:w="2711"/>
          </w:tcPr>
          <w:p>
            <w:pPr>
              <w:spacing w:after="0"/>
              <w:jc w:val="left"/>
            </w:pPr>
          </w:p>
        </w:tc>
      </w:tr>
      <w:tr>
        <w:trPr>
          <w:cantSplit/>
        </w:trPr>
        <w:tc>
          <w:tcPr>
            <w:tcW w:type="dxa" w:w="1037"/>
          </w:tcPr>
          <w:p>
            <w:pPr>
              <w:spacing w:after="0"/>
              <w:jc w:val="left"/>
            </w:pPr>
            <w:r>
              <w:rPr>
                <w:sz w:val="16"/>
              </w:rPr>
              <w:t>Hurricane</w:t>
            </w:r>
          </w:p>
        </w:tc>
        <w:tc>
          <w:tcPr>
            <w:tcW w:type="dxa" w:w="2018"/>
          </w:tcPr>
          <w:p>
            <w:pPr>
              <w:spacing w:after="0"/>
              <w:jc w:val="right"/>
            </w:pPr>
            <w:r>
              <w:rPr>
                <w:sz w:val="16"/>
              </w:rPr>
              <w:t>4</w:t>
            </w:r>
          </w:p>
        </w:tc>
        <w:tc>
          <w:tcPr>
            <w:tcW w:type="dxa" w:w="1114"/>
          </w:tcPr>
          <w:p>
            <w:pPr>
              <w:spacing w:after="0"/>
              <w:jc w:val="right"/>
            </w:pPr>
            <w:r>
              <w:rPr>
                <w:sz w:val="16"/>
              </w:rPr>
              <w:t>0</w:t>
            </w:r>
          </w:p>
        </w:tc>
        <w:tc>
          <w:tcPr>
            <w:tcW w:type="dxa" w:w="1928"/>
          </w:tcPr>
          <w:p>
            <w:pPr>
              <w:spacing w:after="0"/>
              <w:jc w:val="right"/>
            </w:pPr>
            <w:r>
              <w:rPr>
                <w:sz w:val="16"/>
              </w:rPr>
              <w:t>0</w:t>
            </w:r>
          </w:p>
        </w:tc>
        <w:tc>
          <w:tcPr>
            <w:tcW w:type="dxa" w:w="774"/>
          </w:tcPr>
          <w:p>
            <w:pPr>
              <w:spacing w:after="0"/>
              <w:jc w:val="right"/>
            </w:pPr>
            <w:r>
              <w:rPr>
                <w:sz w:val="16"/>
              </w:rPr>
              <w:t>0</w:t>
            </w:r>
          </w:p>
        </w:tc>
        <w:tc>
          <w:tcPr>
            <w:tcW w:type="dxa" w:w="1594"/>
          </w:tcPr>
          <w:p>
            <w:pPr>
              <w:spacing w:after="0"/>
              <w:jc w:val="right"/>
            </w:pPr>
            <w:r>
              <w:rPr>
                <w:sz w:val="16"/>
              </w:rPr>
              <w:t>9</w:t>
            </w:r>
          </w:p>
        </w:tc>
        <w:tc>
          <w:tcPr>
            <w:tcW w:type="dxa" w:w="1297"/>
          </w:tcPr>
          <w:p>
            <w:pPr>
              <w:spacing w:after="0"/>
              <w:jc w:val="right"/>
            </w:pPr>
            <w:r>
              <w:rPr>
                <w:sz w:val="16"/>
              </w:rPr>
              <w:t>1</w:t>
            </w:r>
          </w:p>
        </w:tc>
        <w:tc>
          <w:tcPr>
            <w:tcW w:type="dxa" w:w="1639"/>
          </w:tcPr>
          <w:p>
            <w:pPr>
              <w:spacing w:after="0"/>
              <w:jc w:val="left"/>
            </w:pPr>
            <w:r>
              <w:rPr>
                <w:sz w:val="16"/>
              </w:rPr>
              <w:t>1996 to 2026-06-30</w:t>
            </w:r>
          </w:p>
        </w:tc>
        <w:tc>
          <w:tcPr>
            <w:tcW w:type="dxa" w:w="2711"/>
          </w:tcPr>
          <w:p>
            <w:pPr>
              <w:spacing w:after="0"/>
              <w:jc w:val="left"/>
            </w:pPr>
          </w:p>
        </w:tc>
      </w:tr>
      <w:tr>
        <w:trPr>
          <w:cantSplit/>
        </w:trPr>
        <w:tc>
          <w:tcPr>
            <w:tcW w:type="dxa" w:w="1037"/>
          </w:tcPr>
          <w:p>
            <w:pPr>
              <w:spacing w:after="0"/>
              <w:jc w:val="left"/>
            </w:pPr>
            <w:r>
              <w:rPr>
                <w:sz w:val="16"/>
              </w:rPr>
              <w:t>Ice Storm</w:t>
            </w:r>
          </w:p>
        </w:tc>
        <w:tc>
          <w:tcPr>
            <w:tcW w:type="dxa" w:w="2018"/>
          </w:tcPr>
          <w:p>
            <w:pPr>
              <w:spacing w:after="0"/>
              <w:jc w:val="right"/>
            </w:pPr>
            <w:r>
              <w:rPr>
                <w:sz w:val="16"/>
              </w:rPr>
              <w:t>4</w:t>
            </w:r>
          </w:p>
        </w:tc>
        <w:tc>
          <w:tcPr>
            <w:tcW w:type="dxa" w:w="1114"/>
          </w:tcPr>
          <w:p>
            <w:pPr>
              <w:spacing w:after="0"/>
              <w:jc w:val="right"/>
            </w:pPr>
            <w:r>
              <w:rPr>
                <w:sz w:val="16"/>
              </w:rPr>
              <w:t>0</w:t>
            </w:r>
          </w:p>
        </w:tc>
        <w:tc>
          <w:tcPr>
            <w:tcW w:type="dxa" w:w="1928"/>
          </w:tcPr>
          <w:p>
            <w:pPr>
              <w:spacing w:after="0"/>
              <w:jc w:val="right"/>
            </w:pPr>
            <w:r>
              <w:rPr>
                <w:sz w:val="16"/>
              </w:rPr>
              <w:t>0</w:t>
            </w:r>
          </w:p>
        </w:tc>
        <w:tc>
          <w:tcPr>
            <w:tcW w:type="dxa" w:w="774"/>
          </w:tcPr>
          <w:p>
            <w:pPr>
              <w:spacing w:after="0"/>
              <w:jc w:val="right"/>
            </w:pPr>
            <w:r>
              <w:rPr>
                <w:sz w:val="16"/>
              </w:rPr>
              <w:t>0</w:t>
            </w:r>
          </w:p>
        </w:tc>
        <w:tc>
          <w:tcPr>
            <w:tcW w:type="dxa" w:w="1594"/>
          </w:tcPr>
          <w:p>
            <w:pPr>
              <w:spacing w:after="0"/>
              <w:jc w:val="right"/>
            </w:pPr>
            <w:r>
              <w:rPr>
                <w:sz w:val="16"/>
              </w:rPr>
              <w:t>1</w:t>
            </w:r>
          </w:p>
        </w:tc>
        <w:tc>
          <w:tcPr>
            <w:tcW w:type="dxa" w:w="1297"/>
          </w:tcPr>
          <w:p>
            <w:pPr>
              <w:spacing w:after="0"/>
              <w:jc w:val="right"/>
            </w:pPr>
            <w:r>
              <w:rPr>
                <w:sz w:val="16"/>
              </w:rPr>
              <w:t>0</w:t>
            </w:r>
          </w:p>
        </w:tc>
        <w:tc>
          <w:tcPr>
            <w:tcW w:type="dxa" w:w="1639"/>
          </w:tcPr>
          <w:p>
            <w:pPr>
              <w:spacing w:after="0"/>
              <w:jc w:val="left"/>
            </w:pPr>
            <w:r>
              <w:rPr>
                <w:sz w:val="16"/>
              </w:rPr>
              <w:t>1996 to 2026-06-30</w:t>
            </w:r>
          </w:p>
        </w:tc>
        <w:tc>
          <w:tcPr>
            <w:tcW w:type="dxa" w:w="2711"/>
          </w:tcPr>
          <w:p>
            <w:pPr>
              <w:spacing w:after="0"/>
              <w:jc w:val="left"/>
            </w:pPr>
          </w:p>
        </w:tc>
      </w:tr>
      <w:tr>
        <w:trPr>
          <w:cantSplit/>
        </w:trPr>
        <w:tc>
          <w:tcPr>
            <w:tcW w:type="dxa" w:w="1037"/>
          </w:tcPr>
          <w:p>
            <w:pPr>
              <w:spacing w:after="0"/>
              <w:jc w:val="left"/>
            </w:pPr>
            <w:r>
              <w:rPr>
                <w:sz w:val="16"/>
              </w:rPr>
              <w:t>Inland Flooding</w:t>
            </w:r>
          </w:p>
        </w:tc>
        <w:tc>
          <w:tcPr>
            <w:tcW w:type="dxa" w:w="2018"/>
          </w:tcPr>
          <w:p>
            <w:pPr>
              <w:spacing w:after="0"/>
              <w:jc w:val="right"/>
            </w:pPr>
            <w:r>
              <w:rPr>
                <w:sz w:val="16"/>
              </w:rPr>
              <w:t>79</w:t>
            </w:r>
          </w:p>
        </w:tc>
        <w:tc>
          <w:tcPr>
            <w:tcW w:type="dxa" w:w="1114"/>
          </w:tcPr>
          <w:p>
            <w:pPr>
              <w:spacing w:after="0"/>
              <w:jc w:val="right"/>
            </w:pPr>
            <w:r>
              <w:rPr>
                <w:sz w:val="16"/>
              </w:rPr>
              <w:t>4</w:t>
            </w:r>
          </w:p>
        </w:tc>
        <w:tc>
          <w:tcPr>
            <w:tcW w:type="dxa" w:w="1928"/>
          </w:tcPr>
          <w:p>
            <w:pPr>
              <w:spacing w:after="0"/>
              <w:jc w:val="right"/>
            </w:pPr>
            <w:r>
              <w:rPr>
                <w:sz w:val="16"/>
              </w:rPr>
              <w:t>5</w:t>
            </w:r>
          </w:p>
        </w:tc>
        <w:tc>
          <w:tcPr>
            <w:tcW w:type="dxa" w:w="774"/>
          </w:tcPr>
          <w:p>
            <w:pPr>
              <w:spacing w:after="0"/>
              <w:jc w:val="right"/>
            </w:pPr>
            <w:r>
              <w:rPr>
                <w:sz w:val="16"/>
              </w:rPr>
              <w:t>10</w:t>
            </w:r>
          </w:p>
        </w:tc>
        <w:tc>
          <w:tcPr>
            <w:tcW w:type="dxa" w:w="1594"/>
          </w:tcPr>
          <w:p>
            <w:pPr>
              <w:spacing w:after="0"/>
              <w:jc w:val="right"/>
            </w:pPr>
            <w:r>
              <w:rPr>
                <w:sz w:val="16"/>
              </w:rPr>
              <w:t>13</w:t>
            </w:r>
          </w:p>
        </w:tc>
        <w:tc>
          <w:tcPr>
            <w:tcW w:type="dxa" w:w="1297"/>
          </w:tcPr>
          <w:p>
            <w:pPr>
              <w:spacing w:after="0"/>
              <w:jc w:val="right"/>
            </w:pPr>
            <w:r>
              <w:rPr>
                <w:sz w:val="16"/>
              </w:rPr>
              <w:t>1</w:t>
            </w:r>
          </w:p>
        </w:tc>
        <w:tc>
          <w:tcPr>
            <w:tcW w:type="dxa" w:w="1639"/>
          </w:tcPr>
          <w:p>
            <w:pPr>
              <w:spacing w:after="0"/>
              <w:jc w:val="left"/>
            </w:pPr>
            <w:r>
              <w:rPr>
                <w:sz w:val="16"/>
              </w:rPr>
              <w:t>1996 to 2026-06-30</w:t>
            </w:r>
          </w:p>
        </w:tc>
        <w:tc>
          <w:tcPr>
            <w:tcW w:type="dxa" w:w="2711"/>
          </w:tcPr>
          <w:p>
            <w:pPr>
              <w:spacing w:after="0"/>
              <w:jc w:val="left"/>
            </w:pPr>
          </w:p>
        </w:tc>
      </w:tr>
      <w:tr>
        <w:trPr>
          <w:cantSplit/>
        </w:trPr>
        <w:tc>
          <w:tcPr>
            <w:tcW w:type="dxa" w:w="1037"/>
          </w:tcPr>
          <w:p>
            <w:pPr>
              <w:spacing w:after="0"/>
              <w:jc w:val="left"/>
            </w:pPr>
            <w:r>
              <w:rPr>
                <w:sz w:val="16"/>
              </w:rPr>
              <w:t>Landslide</w:t>
            </w:r>
          </w:p>
        </w:tc>
        <w:tc>
          <w:tcPr>
            <w:tcW w:type="dxa" w:w="2018"/>
          </w:tcPr>
          <w:p>
            <w:pPr>
              <w:spacing w:after="0"/>
              <w:jc w:val="right"/>
            </w:pPr>
            <w:r>
              <w:rPr>
                <w:sz w:val="16"/>
              </w:rPr>
              <w:t>0</w:t>
            </w:r>
          </w:p>
        </w:tc>
        <w:tc>
          <w:tcPr>
            <w:tcW w:type="dxa" w:w="1114"/>
          </w:tcPr>
          <w:p>
            <w:pPr>
              <w:spacing w:after="0"/>
              <w:jc w:val="right"/>
            </w:pPr>
            <w:r>
              <w:rPr>
                <w:sz w:val="16"/>
              </w:rPr>
              <w:t>0</w:t>
            </w:r>
          </w:p>
        </w:tc>
        <w:tc>
          <w:tcPr>
            <w:tcW w:type="dxa" w:w="1928"/>
          </w:tcPr>
          <w:p>
            <w:pPr>
              <w:spacing w:after="0"/>
              <w:jc w:val="right"/>
            </w:pPr>
            <w:r>
              <w:rPr>
                <w:sz w:val="16"/>
              </w:rPr>
              <w:t>0</w:t>
            </w:r>
          </w:p>
        </w:tc>
        <w:tc>
          <w:tcPr>
            <w:tcW w:type="dxa" w:w="774"/>
          </w:tcPr>
          <w:p>
            <w:pPr>
              <w:spacing w:after="0"/>
              <w:jc w:val="right"/>
            </w:pPr>
            <w:r>
              <w:rPr>
                <w:sz w:val="16"/>
              </w:rPr>
              <w:t>0</w:t>
            </w:r>
          </w:p>
        </w:tc>
        <w:tc>
          <w:tcPr>
            <w:tcW w:type="dxa" w:w="1594"/>
          </w:tcPr>
          <w:p>
            <w:pPr>
              <w:spacing w:after="0"/>
              <w:jc w:val="right"/>
            </w:pPr>
            <w:r>
              <w:rPr>
                <w:sz w:val="16"/>
              </w:rPr>
              <w:t>0</w:t>
            </w:r>
          </w:p>
        </w:tc>
        <w:tc>
          <w:tcPr>
            <w:tcW w:type="dxa" w:w="1297"/>
          </w:tcPr>
          <w:p>
            <w:pPr>
              <w:spacing w:after="0"/>
              <w:jc w:val="right"/>
            </w:pPr>
            <w:r>
              <w:rPr>
                <w:sz w:val="16"/>
              </w:rPr>
              <w:t>0</w:t>
            </w:r>
          </w:p>
        </w:tc>
        <w:tc>
          <w:tcPr>
            <w:tcW w:type="dxa" w:w="1639"/>
          </w:tcPr>
          <w:p>
            <w:pPr>
              <w:spacing w:after="0"/>
              <w:jc w:val="left"/>
            </w:pPr>
            <w:r>
              <w:rPr>
                <w:sz w:val="16"/>
              </w:rPr>
              <w:t>1996 to 2026-06-30</w:t>
            </w:r>
          </w:p>
        </w:tc>
        <w:tc>
          <w:tcPr>
            <w:tcW w:type="dxa" w:w="2711"/>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18"/>
          </w:tcPr>
          <w:p>
            <w:pPr>
              <w:spacing w:after="0"/>
              <w:jc w:val="right"/>
            </w:pPr>
            <w:r>
              <w:rPr>
                <w:sz w:val="16"/>
              </w:rPr>
              <w:t>18</w:t>
            </w:r>
          </w:p>
        </w:tc>
        <w:tc>
          <w:tcPr>
            <w:tcW w:type="dxa" w:w="1114"/>
          </w:tcPr>
          <w:p>
            <w:pPr>
              <w:spacing w:after="0"/>
              <w:jc w:val="right"/>
            </w:pPr>
            <w:r>
              <w:rPr>
                <w:sz w:val="16"/>
              </w:rPr>
              <w:t>3</w:t>
            </w:r>
          </w:p>
        </w:tc>
        <w:tc>
          <w:tcPr>
            <w:tcW w:type="dxa" w:w="1928"/>
          </w:tcPr>
          <w:p>
            <w:pPr>
              <w:spacing w:after="0"/>
              <w:jc w:val="right"/>
            </w:pPr>
            <w:r>
              <w:rPr>
                <w:sz w:val="16"/>
              </w:rPr>
              <w:t>1</w:t>
            </w:r>
          </w:p>
        </w:tc>
        <w:tc>
          <w:tcPr>
            <w:tcW w:type="dxa" w:w="774"/>
          </w:tcPr>
          <w:p>
            <w:pPr>
              <w:spacing w:after="0"/>
              <w:jc w:val="right"/>
            </w:pPr>
            <w:r>
              <w:rPr>
                <w:sz w:val="16"/>
              </w:rPr>
              <w:t>4</w:t>
            </w:r>
          </w:p>
        </w:tc>
        <w:tc>
          <w:tcPr>
            <w:tcW w:type="dxa" w:w="1594"/>
          </w:tcPr>
          <w:p>
            <w:pPr>
              <w:spacing w:after="0"/>
              <w:jc w:val="right"/>
            </w:pPr>
            <w:r>
              <w:rPr>
                <w:sz w:val="16"/>
              </w:rPr>
              <w:t>0</w:t>
            </w:r>
          </w:p>
        </w:tc>
        <w:tc>
          <w:tcPr>
            <w:tcW w:type="dxa" w:w="1297"/>
          </w:tcPr>
          <w:p>
            <w:pPr>
              <w:spacing w:after="0"/>
              <w:jc w:val="right"/>
            </w:pPr>
            <w:r>
              <w:rPr>
                <w:sz w:val="16"/>
              </w:rPr>
              <w:t>0</w:t>
            </w:r>
          </w:p>
        </w:tc>
        <w:tc>
          <w:tcPr>
            <w:tcW w:type="dxa" w:w="1639"/>
          </w:tcPr>
          <w:p>
            <w:pPr>
              <w:spacing w:after="0"/>
              <w:jc w:val="left"/>
            </w:pPr>
            <w:r>
              <w:rPr>
                <w:sz w:val="16"/>
              </w:rPr>
              <w:t>1996 to 2026-06-30</w:t>
            </w:r>
          </w:p>
        </w:tc>
        <w:tc>
          <w:tcPr>
            <w:tcW w:type="dxa" w:w="2711"/>
          </w:tcPr>
          <w:p>
            <w:pPr>
              <w:spacing w:after="0"/>
              <w:jc w:val="left"/>
            </w:pPr>
          </w:p>
        </w:tc>
      </w:tr>
      <w:tr>
        <w:trPr>
          <w:cantSplit/>
        </w:trPr>
        <w:tc>
          <w:tcPr>
            <w:tcW w:type="dxa" w:w="1037"/>
          </w:tcPr>
          <w:p>
            <w:pPr>
              <w:spacing w:after="0"/>
              <w:jc w:val="left"/>
            </w:pPr>
            <w:r>
              <w:rPr>
                <w:sz w:val="16"/>
              </w:rPr>
              <w:t>Strong Wind</w:t>
            </w:r>
          </w:p>
        </w:tc>
        <w:tc>
          <w:tcPr>
            <w:tcW w:type="dxa" w:w="2018"/>
          </w:tcPr>
          <w:p>
            <w:pPr>
              <w:spacing w:after="0"/>
              <w:jc w:val="right"/>
            </w:pPr>
            <w:r>
              <w:rPr>
                <w:sz w:val="16"/>
              </w:rPr>
              <w:t>246</w:t>
            </w:r>
          </w:p>
        </w:tc>
        <w:tc>
          <w:tcPr>
            <w:tcW w:type="dxa" w:w="1114"/>
          </w:tcPr>
          <w:p>
            <w:pPr>
              <w:spacing w:after="0"/>
              <w:jc w:val="right"/>
            </w:pPr>
            <w:r>
              <w:rPr>
                <w:sz w:val="16"/>
              </w:rPr>
              <w:t>15</w:t>
            </w:r>
          </w:p>
        </w:tc>
        <w:tc>
          <w:tcPr>
            <w:tcW w:type="dxa" w:w="1928"/>
          </w:tcPr>
          <w:p>
            <w:pPr>
              <w:spacing w:after="0"/>
              <w:jc w:val="right"/>
            </w:pPr>
            <w:r>
              <w:rPr>
                <w:sz w:val="16"/>
              </w:rPr>
              <w:t>15</w:t>
            </w:r>
          </w:p>
        </w:tc>
        <w:tc>
          <w:tcPr>
            <w:tcW w:type="dxa" w:w="774"/>
          </w:tcPr>
          <w:p>
            <w:pPr>
              <w:spacing w:after="0"/>
              <w:jc w:val="right"/>
            </w:pPr>
            <w:r>
              <w:rPr>
                <w:sz w:val="16"/>
              </w:rPr>
              <w:t>39</w:t>
            </w:r>
          </w:p>
        </w:tc>
        <w:tc>
          <w:tcPr>
            <w:tcW w:type="dxa" w:w="1594"/>
          </w:tcPr>
          <w:p>
            <w:pPr>
              <w:spacing w:after="0"/>
              <w:jc w:val="right"/>
            </w:pPr>
            <w:r>
              <w:rPr>
                <w:sz w:val="16"/>
              </w:rPr>
              <w:t>2</w:t>
            </w:r>
          </w:p>
        </w:tc>
        <w:tc>
          <w:tcPr>
            <w:tcW w:type="dxa" w:w="1297"/>
          </w:tcPr>
          <w:p>
            <w:pPr>
              <w:spacing w:after="0"/>
              <w:jc w:val="right"/>
            </w:pPr>
            <w:r>
              <w:rPr>
                <w:sz w:val="16"/>
              </w:rPr>
              <w:t>1</w:t>
            </w:r>
          </w:p>
        </w:tc>
        <w:tc>
          <w:tcPr>
            <w:tcW w:type="dxa" w:w="1639"/>
          </w:tcPr>
          <w:p>
            <w:pPr>
              <w:spacing w:after="0"/>
              <w:jc w:val="left"/>
            </w:pPr>
            <w:r>
              <w:rPr>
                <w:sz w:val="16"/>
              </w:rPr>
              <w:t>1955 to 2026-06-30</w:t>
            </w:r>
          </w:p>
        </w:tc>
        <w:tc>
          <w:tcPr>
            <w:tcW w:type="dxa" w:w="2711"/>
          </w:tcPr>
          <w:p>
            <w:pPr>
              <w:spacing w:after="0"/>
              <w:jc w:val="left"/>
            </w:pPr>
            <w:r>
              <w:rPr>
                <w:sz w:val="16"/>
              </w:rPr>
              <w:t>Includes 1 High Wind and 1 Strong Wind records.</w:t>
            </w:r>
          </w:p>
        </w:tc>
      </w:tr>
      <w:tr>
        <w:trPr>
          <w:cantSplit/>
        </w:trPr>
        <w:tc>
          <w:tcPr>
            <w:tcW w:type="dxa" w:w="1037"/>
          </w:tcPr>
          <w:p>
            <w:pPr>
              <w:spacing w:after="0"/>
              <w:jc w:val="left"/>
            </w:pPr>
            <w:r>
              <w:rPr>
                <w:sz w:val="16"/>
              </w:rPr>
              <w:t>Tornado</w:t>
            </w:r>
          </w:p>
        </w:tc>
        <w:tc>
          <w:tcPr>
            <w:tcW w:type="dxa" w:w="2018"/>
          </w:tcPr>
          <w:p>
            <w:pPr>
              <w:spacing w:after="0"/>
              <w:jc w:val="right"/>
            </w:pPr>
            <w:r>
              <w:rPr>
                <w:sz w:val="16"/>
              </w:rPr>
              <w:t>55</w:t>
            </w:r>
          </w:p>
        </w:tc>
        <w:tc>
          <w:tcPr>
            <w:tcW w:type="dxa" w:w="1114"/>
          </w:tcPr>
          <w:p>
            <w:pPr>
              <w:spacing w:after="0"/>
              <w:jc w:val="right"/>
            </w:pPr>
            <w:r>
              <w:rPr>
                <w:sz w:val="16"/>
              </w:rPr>
              <w:t>1</w:t>
            </w:r>
          </w:p>
        </w:tc>
        <w:tc>
          <w:tcPr>
            <w:tcW w:type="dxa" w:w="1928"/>
          </w:tcPr>
          <w:p>
            <w:pPr>
              <w:spacing w:after="0"/>
              <w:jc w:val="right"/>
            </w:pPr>
            <w:r>
              <w:rPr>
                <w:sz w:val="16"/>
              </w:rPr>
              <w:t>0</w:t>
            </w:r>
          </w:p>
        </w:tc>
        <w:tc>
          <w:tcPr>
            <w:tcW w:type="dxa" w:w="774"/>
          </w:tcPr>
          <w:p>
            <w:pPr>
              <w:spacing w:after="0"/>
              <w:jc w:val="right"/>
            </w:pPr>
            <w:r>
              <w:rPr>
                <w:sz w:val="16"/>
              </w:rPr>
              <w:t>4</w:t>
            </w:r>
          </w:p>
        </w:tc>
        <w:tc>
          <w:tcPr>
            <w:tcW w:type="dxa" w:w="1594"/>
          </w:tcPr>
          <w:p>
            <w:pPr>
              <w:spacing w:after="0"/>
              <w:jc w:val="right"/>
            </w:pPr>
            <w:r>
              <w:rPr>
                <w:sz w:val="16"/>
              </w:rPr>
              <w:t>6</w:t>
            </w:r>
          </w:p>
        </w:tc>
        <w:tc>
          <w:tcPr>
            <w:tcW w:type="dxa" w:w="1297"/>
          </w:tcPr>
          <w:p>
            <w:pPr>
              <w:spacing w:after="0"/>
              <w:jc w:val="right"/>
            </w:pPr>
            <w:r>
              <w:rPr>
                <w:sz w:val="16"/>
              </w:rPr>
              <w:t>1</w:t>
            </w:r>
          </w:p>
        </w:tc>
        <w:tc>
          <w:tcPr>
            <w:tcW w:type="dxa" w:w="1639"/>
          </w:tcPr>
          <w:p>
            <w:pPr>
              <w:spacing w:after="0"/>
              <w:jc w:val="left"/>
            </w:pPr>
            <w:r>
              <w:rPr>
                <w:sz w:val="16"/>
              </w:rPr>
              <w:t>1950 to 2026-06-30</w:t>
            </w:r>
          </w:p>
        </w:tc>
        <w:tc>
          <w:tcPr>
            <w:tcW w:type="dxa" w:w="2711"/>
          </w:tcPr>
          <w:p>
            <w:pPr>
              <w:spacing w:after="0"/>
              <w:jc w:val="left"/>
            </w:pPr>
          </w:p>
        </w:tc>
      </w:tr>
      <w:tr>
        <w:trPr>
          <w:cantSplit/>
        </w:trPr>
        <w:tc>
          <w:tcPr>
            <w:tcW w:type="dxa" w:w="1037"/>
          </w:tcPr>
          <w:p>
            <w:pPr>
              <w:spacing w:after="0"/>
              <w:jc w:val="left"/>
            </w:pPr>
            <w:r>
              <w:rPr>
                <w:sz w:val="16"/>
              </w:rPr>
              <w:t>Wildfire</w:t>
            </w:r>
          </w:p>
        </w:tc>
        <w:tc>
          <w:tcPr>
            <w:tcW w:type="dxa" w:w="2018"/>
          </w:tcPr>
          <w:p>
            <w:pPr>
              <w:spacing w:after="0"/>
              <w:jc w:val="right"/>
            </w:pPr>
            <w:r>
              <w:rPr>
                <w:sz w:val="16"/>
              </w:rPr>
              <w:t>0</w:t>
            </w:r>
          </w:p>
        </w:tc>
        <w:tc>
          <w:tcPr>
            <w:tcW w:type="dxa" w:w="1114"/>
          </w:tcPr>
          <w:p>
            <w:pPr>
              <w:spacing w:after="0"/>
              <w:jc w:val="right"/>
            </w:pPr>
            <w:r>
              <w:rPr>
                <w:sz w:val="16"/>
              </w:rPr>
              <w:t>0</w:t>
            </w:r>
          </w:p>
        </w:tc>
        <w:tc>
          <w:tcPr>
            <w:tcW w:type="dxa" w:w="1928"/>
          </w:tcPr>
          <w:p>
            <w:pPr>
              <w:spacing w:after="0"/>
              <w:jc w:val="right"/>
            </w:pPr>
            <w:r>
              <w:rPr>
                <w:sz w:val="16"/>
              </w:rPr>
              <w:t>0</w:t>
            </w:r>
          </w:p>
        </w:tc>
        <w:tc>
          <w:tcPr>
            <w:tcW w:type="dxa" w:w="774"/>
          </w:tcPr>
          <w:p>
            <w:pPr>
              <w:spacing w:after="0"/>
              <w:jc w:val="right"/>
            </w:pPr>
            <w:r>
              <w:rPr>
                <w:sz w:val="16"/>
              </w:rPr>
              <w:t>0</w:t>
            </w:r>
          </w:p>
        </w:tc>
        <w:tc>
          <w:tcPr>
            <w:tcW w:type="dxa" w:w="1594"/>
          </w:tcPr>
          <w:p>
            <w:pPr>
              <w:spacing w:after="0"/>
              <w:jc w:val="right"/>
            </w:pPr>
            <w:r>
              <w:rPr>
                <w:sz w:val="16"/>
              </w:rPr>
              <w:t>8</w:t>
            </w:r>
          </w:p>
        </w:tc>
        <w:tc>
          <w:tcPr>
            <w:tcW w:type="dxa" w:w="1297"/>
          </w:tcPr>
          <w:p>
            <w:pPr>
              <w:spacing w:after="0"/>
              <w:jc w:val="right"/>
            </w:pPr>
            <w:r>
              <w:rPr>
                <w:sz w:val="16"/>
              </w:rPr>
              <w:t>1</w:t>
            </w:r>
          </w:p>
        </w:tc>
        <w:tc>
          <w:tcPr>
            <w:tcW w:type="dxa" w:w="1639"/>
          </w:tcPr>
          <w:p>
            <w:pPr>
              <w:spacing w:after="0"/>
              <w:jc w:val="left"/>
            </w:pPr>
            <w:r>
              <w:rPr>
                <w:sz w:val="16"/>
              </w:rPr>
              <w:t>1996 to 2026-06-30</w:t>
            </w:r>
          </w:p>
        </w:tc>
        <w:tc>
          <w:tcPr>
            <w:tcW w:type="dxa" w:w="2711"/>
          </w:tcPr>
          <w:p>
            <w:pPr>
              <w:spacing w:after="0"/>
              <w:jc w:val="left"/>
            </w:pPr>
            <w:r>
              <w:rPr>
                <w:sz w:val="16"/>
              </w:rPr>
              <w:t>No Storm Events records of this type; 8 federal declared incidents (see declarations table)</w:t>
            </w:r>
          </w:p>
        </w:tc>
      </w:tr>
      <w:tr>
        <w:trPr>
          <w:cantSplit/>
        </w:trPr>
        <w:tc>
          <w:tcPr>
            <w:tcW w:type="dxa" w:w="1037"/>
          </w:tcPr>
          <w:p>
            <w:pPr>
              <w:spacing w:after="0"/>
              <w:jc w:val="left"/>
            </w:pPr>
            <w:r>
              <w:rPr>
                <w:sz w:val="16"/>
              </w:rPr>
              <w:t>Winter Weather</w:t>
            </w:r>
          </w:p>
        </w:tc>
        <w:tc>
          <w:tcPr>
            <w:tcW w:type="dxa" w:w="2018"/>
          </w:tcPr>
          <w:p>
            <w:pPr>
              <w:spacing w:after="0"/>
              <w:jc w:val="right"/>
            </w:pPr>
            <w:r>
              <w:rPr>
                <w:sz w:val="16"/>
              </w:rPr>
              <w:t>9</w:t>
            </w:r>
          </w:p>
        </w:tc>
        <w:tc>
          <w:tcPr>
            <w:tcW w:type="dxa" w:w="1114"/>
          </w:tcPr>
          <w:p>
            <w:pPr>
              <w:spacing w:after="0"/>
              <w:jc w:val="right"/>
            </w:pPr>
            <w:r>
              <w:rPr>
                <w:sz w:val="16"/>
              </w:rPr>
              <w:t>2</w:t>
            </w:r>
          </w:p>
        </w:tc>
        <w:tc>
          <w:tcPr>
            <w:tcW w:type="dxa" w:w="1928"/>
          </w:tcPr>
          <w:p>
            <w:pPr>
              <w:spacing w:after="0"/>
              <w:jc w:val="right"/>
            </w:pPr>
            <w:r>
              <w:rPr>
                <w:sz w:val="16"/>
              </w:rPr>
              <w:t>0</w:t>
            </w:r>
          </w:p>
        </w:tc>
        <w:tc>
          <w:tcPr>
            <w:tcW w:type="dxa" w:w="774"/>
          </w:tcPr>
          <w:p>
            <w:pPr>
              <w:spacing w:after="0"/>
              <w:jc w:val="right"/>
            </w:pPr>
            <w:r>
              <w:rPr>
                <w:sz w:val="16"/>
              </w:rPr>
              <w:t>3</w:t>
            </w:r>
          </w:p>
        </w:tc>
        <w:tc>
          <w:tcPr>
            <w:tcW w:type="dxa" w:w="1594"/>
          </w:tcPr>
          <w:p>
            <w:pPr>
              <w:spacing w:after="0"/>
              <w:jc w:val="right"/>
            </w:pPr>
            <w:r>
              <w:rPr>
                <w:sz w:val="16"/>
              </w:rPr>
              <w:t>0</w:t>
            </w:r>
          </w:p>
        </w:tc>
        <w:tc>
          <w:tcPr>
            <w:tcW w:type="dxa" w:w="1297"/>
          </w:tcPr>
          <w:p>
            <w:pPr>
              <w:spacing w:after="0"/>
              <w:jc w:val="right"/>
            </w:pPr>
            <w:r>
              <w:rPr>
                <w:sz w:val="16"/>
              </w:rPr>
              <w:t>0</w:t>
            </w:r>
          </w:p>
        </w:tc>
        <w:tc>
          <w:tcPr>
            <w:tcW w:type="dxa" w:w="1639"/>
          </w:tcPr>
          <w:p>
            <w:pPr>
              <w:spacing w:after="0"/>
              <w:jc w:val="left"/>
            </w:pPr>
            <w:r>
              <w:rPr>
                <w:sz w:val="16"/>
              </w:rPr>
              <w:t>1996 to 2026-06-30</w:t>
            </w:r>
          </w:p>
        </w:tc>
        <w:tc>
          <w:tcPr>
            <w:tcW w:type="dxa" w:w="2711"/>
          </w:tcPr>
          <w:p>
            <w:pPr>
              <w:spacing w:after="0"/>
              <w:jc w:val="left"/>
            </w:pPr>
          </w:p>
        </w:tc>
      </w:tr>
    </w:tbl>
    <w:p>
      <w:pPr>
        <w:spacing w:after="80" w:before="0"/>
      </w:pPr>
    </w:p>
    <w:p>
      <w:pPr>
        <w:pStyle w:val="Heading3"/>
        <w:keepNext/>
        <w:spacing w:after="80"/>
      </w:pPr>
      <w:r>
        <w:rPr/>
        <w:t>Notable Storm Events records</w:t>
      </w:r>
    </w:p>
    <w:p>
      <w:pPr>
        <w:keepNext/>
        <w:spacing w:after="20" w:before="0"/>
      </w:pPr>
      <w:r>
        <w:rPr>
          <w:b/>
          <w:color w:val="555555"/>
          <w:sz w:val="15"/>
        </w:rPr>
        <w:t xml:space="preserve">Sources: </w:t>
      </w:r>
      <w:r>
        <w:rPr>
          <w:color w:val="555555"/>
          <w:sz w:val="15"/>
        </w:rPr>
        <w:t>1, 6, 7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400"/>
        <w:gridCol w:w="1753"/>
        <w:gridCol w:w="3054"/>
        <w:gridCol w:w="917"/>
        <w:gridCol w:w="2301"/>
        <w:gridCol w:w="1364"/>
        <w:gridCol w:w="2285"/>
      </w:tblGrid>
      <w:tr>
        <w:trPr>
          <w:cantSplit/>
          <w:tblHeader/>
        </w:trPr>
        <w:tc>
          <w:tcPr>
            <w:tcW w:type="dxa" w:w="1037"/>
            <w:shd w:val="clear" w:color="auto" w:fill="E8E8E8"/>
          </w:tcPr>
          <w:p>
            <w:pPr>
              <w:spacing w:after="0"/>
              <w:jc w:val="left"/>
            </w:pPr>
            <w:r>
              <w:rPr>
                <w:b/>
                <w:sz w:val="16"/>
              </w:rPr>
              <w:t>Date</w:t>
            </w:r>
          </w:p>
        </w:tc>
        <w:tc>
          <w:tcPr>
            <w:tcW w:type="dxa" w:w="1400"/>
            <w:shd w:val="clear" w:color="auto" w:fill="E8E8E8"/>
          </w:tcPr>
          <w:p>
            <w:pPr>
              <w:spacing w:after="0"/>
              <w:jc w:val="left"/>
            </w:pPr>
            <w:r>
              <w:rPr>
                <w:b/>
                <w:sz w:val="16"/>
              </w:rPr>
              <w:t>Event type</w:t>
            </w:r>
          </w:p>
        </w:tc>
        <w:tc>
          <w:tcPr>
            <w:tcW w:type="dxa" w:w="1753"/>
            <w:shd w:val="clear" w:color="auto" w:fill="E8E8E8"/>
          </w:tcPr>
          <w:p>
            <w:pPr>
              <w:spacing w:after="0"/>
              <w:jc w:val="left"/>
            </w:pPr>
            <w:r>
              <w:rPr>
                <w:b/>
                <w:sz w:val="16"/>
              </w:rPr>
              <w:t>Magnitude or extent</w:t>
            </w:r>
          </w:p>
        </w:tc>
        <w:tc>
          <w:tcPr>
            <w:tcW w:type="dxa" w:w="3054"/>
            <w:shd w:val="clear" w:color="auto" w:fill="E8E8E8"/>
          </w:tcPr>
          <w:p>
            <w:pPr>
              <w:spacing w:after="0"/>
              <w:jc w:val="left"/>
            </w:pPr>
            <w:r>
              <w:rPr>
                <w:b/>
                <w:sz w:val="16"/>
              </w:rPr>
              <w:t>Damage</w:t>
            </w:r>
          </w:p>
          <w:p>
            <w:pPr>
              <w:spacing w:after="0"/>
              <w:jc w:val="left"/>
            </w:pPr>
            <w:r>
              <w:rPr>
                <w:i/>
                <w:color w:val="555555"/>
                <w:sz w:val="14"/>
              </w:rPr>
              <w:t>nominal dollars</w:t>
            </w:r>
          </w:p>
        </w:tc>
        <w:tc>
          <w:tcPr>
            <w:tcW w:type="dxa" w:w="917"/>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301"/>
            <w:shd w:val="clear" w:color="auto" w:fill="E8E8E8"/>
          </w:tcPr>
          <w:p>
            <w:pPr>
              <w:spacing w:after="0"/>
              <w:jc w:val="left"/>
            </w:pPr>
            <w:r>
              <w:rPr>
                <w:b/>
                <w:sz w:val="16"/>
              </w:rPr>
              <w:t>Location</w:t>
            </w:r>
          </w:p>
        </w:tc>
        <w:tc>
          <w:tcPr>
            <w:tcW w:type="dxa" w:w="1364"/>
            <w:shd w:val="clear" w:color="auto" w:fill="E8E8E8"/>
          </w:tcPr>
          <w:p>
            <w:pPr>
              <w:spacing w:after="0"/>
              <w:jc w:val="left"/>
            </w:pPr>
            <w:r>
              <w:rPr>
                <w:b/>
                <w:sz w:val="16"/>
              </w:rPr>
              <w:t>Flags</w:t>
            </w:r>
          </w:p>
        </w:tc>
        <w:tc>
          <w:tcPr>
            <w:tcW w:type="dxa" w:w="2285"/>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2025-03-04</w:t>
            </w:r>
          </w:p>
        </w:tc>
        <w:tc>
          <w:tcPr>
            <w:tcW w:type="dxa" w:w="1400"/>
          </w:tcPr>
          <w:p>
            <w:pPr>
              <w:spacing w:after="0"/>
              <w:jc w:val="left"/>
            </w:pPr>
            <w:r>
              <w:rPr>
                <w:sz w:val="16"/>
              </w:rPr>
              <w:t>High Wind</w:t>
            </w:r>
          </w:p>
        </w:tc>
        <w:tc>
          <w:tcPr>
            <w:tcW w:type="dxa" w:w="1753"/>
          </w:tcPr>
          <w:p>
            <w:pPr>
              <w:spacing w:after="0"/>
              <w:jc w:val="left"/>
            </w:pPr>
            <w:r>
              <w:rPr>
                <w:sz w:val="16"/>
              </w:rPr>
              <w:t>50 kt (58 mph) measured gust</w:t>
            </w:r>
          </w:p>
        </w:tc>
        <w:tc>
          <w:tcPr>
            <w:tcW w:type="dxa" w:w="3054"/>
          </w:tcPr>
          <w:p>
            <w:pPr>
              <w:spacing w:after="0"/>
              <w:jc w:val="left"/>
            </w:pPr>
            <w:r>
              <w:rPr>
                <w:sz w:val="16"/>
              </w:rPr>
              <w:t>$0 property; $0 crops, reported for the zone (2025 dollars)</w:t>
            </w:r>
          </w:p>
        </w:tc>
        <w:tc>
          <w:tcPr>
            <w:tcW w:type="dxa" w:w="917"/>
          </w:tcPr>
          <w:p>
            <w:pPr>
              <w:spacing w:after="0"/>
              <w:jc w:val="right"/>
            </w:pPr>
            <w:r>
              <w:rPr>
                <w:sz w:val="16"/>
              </w:rPr>
              <w:t>0, 0</w:t>
            </w:r>
          </w:p>
        </w:tc>
        <w:tc>
          <w:tcPr>
            <w:tcW w:type="dxa" w:w="2301"/>
          </w:tcPr>
          <w:p>
            <w:pPr>
              <w:spacing w:after="0"/>
              <w:jc w:val="left"/>
            </w:pPr>
            <w:r>
              <w:rPr>
                <w:sz w:val="16"/>
              </w:rPr>
              <w:t>NWS zone TXZ199 (MONTGOMERY), zone-level</w:t>
            </w:r>
          </w:p>
        </w:tc>
        <w:tc>
          <w:tcPr>
            <w:tcW w:type="dxa" w:w="1364"/>
          </w:tcPr>
          <w:p>
            <w:pPr>
              <w:spacing w:after="0"/>
              <w:jc w:val="left"/>
            </w:pPr>
            <w:r>
              <w:rPr>
                <w:sz w:val="16"/>
              </w:rPr>
              <w:t>new since last plan; within last 5 years</w:t>
            </w:r>
          </w:p>
        </w:tc>
        <w:tc>
          <w:tcPr>
            <w:tcW w:type="dxa" w:w="2285"/>
          </w:tcPr>
          <w:p>
            <w:pPr>
              <w:spacing w:after="0"/>
              <w:jc w:val="left"/>
            </w:pPr>
            <w:r>
              <w:rPr>
                <w:sz w:val="16"/>
              </w:rPr>
              <w:t>B1-c worst recorded: High Wind and Strong Wind</w:t>
            </w:r>
          </w:p>
        </w:tc>
      </w:tr>
      <w:tr>
        <w:trPr>
          <w:cantSplit/>
        </w:trPr>
        <w:tc>
          <w:tcPr>
            <w:tcW w:type="dxa" w:w="1037"/>
          </w:tcPr>
          <w:p>
            <w:pPr>
              <w:spacing w:after="0"/>
              <w:jc w:val="left"/>
            </w:pPr>
            <w:r>
              <w:rPr>
                <w:sz w:val="16"/>
              </w:rPr>
              <w:t>2024-12-28</w:t>
            </w:r>
          </w:p>
        </w:tc>
        <w:tc>
          <w:tcPr>
            <w:tcW w:type="dxa" w:w="1400"/>
          </w:tcPr>
          <w:p>
            <w:pPr>
              <w:spacing w:after="0"/>
              <w:jc w:val="left"/>
            </w:pPr>
            <w:r>
              <w:rPr>
                <w:sz w:val="16"/>
              </w:rPr>
              <w:t>Tornado</w:t>
            </w:r>
          </w:p>
        </w:tc>
        <w:tc>
          <w:tcPr>
            <w:tcW w:type="dxa" w:w="1753"/>
          </w:tcPr>
          <w:p>
            <w:pPr>
              <w:spacing w:after="0"/>
              <w:jc w:val="left"/>
            </w:pPr>
            <w:r>
              <w:rPr>
                <w:sz w:val="16"/>
              </w:rPr>
              <w:t>EF3, 10.34 mi within this county, 1,675 yd wide</w:t>
            </w:r>
          </w:p>
        </w:tc>
        <w:tc>
          <w:tcPr>
            <w:tcW w:type="dxa" w:w="3054"/>
          </w:tcPr>
          <w:p>
            <w:pPr>
              <w:spacing w:after="0"/>
              <w:jc w:val="left"/>
            </w:pPr>
            <w:r>
              <w:rPr>
                <w:sz w:val="16"/>
              </w:rPr>
              <w:t>$0 property; $0 crops (2024 dollars)</w:t>
            </w:r>
          </w:p>
        </w:tc>
        <w:tc>
          <w:tcPr>
            <w:tcW w:type="dxa" w:w="917"/>
          </w:tcPr>
          <w:p>
            <w:pPr>
              <w:spacing w:after="0"/>
              <w:jc w:val="right"/>
            </w:pPr>
            <w:r>
              <w:rPr>
                <w:sz w:val="16"/>
              </w:rPr>
              <w:t>0, 10</w:t>
            </w:r>
          </w:p>
        </w:tc>
        <w:tc>
          <w:tcPr>
            <w:tcW w:type="dxa" w:w="2301"/>
          </w:tcPr>
          <w:p>
            <w:pPr>
              <w:spacing w:after="0"/>
              <w:jc w:val="left"/>
            </w:pPr>
            <w:r>
              <w:rPr>
                <w:sz w:val="16"/>
              </w:rPr>
              <w:t>OAK RIDGE NORTH</w:t>
            </w:r>
          </w:p>
        </w:tc>
        <w:tc>
          <w:tcPr>
            <w:tcW w:type="dxa" w:w="1364"/>
          </w:tcPr>
          <w:p>
            <w:pPr>
              <w:spacing w:after="0"/>
              <w:jc w:val="left"/>
            </w:pPr>
            <w:r>
              <w:rPr>
                <w:sz w:val="16"/>
              </w:rPr>
              <w:t>new since last plan; within last 5 years</w:t>
            </w:r>
          </w:p>
        </w:tc>
        <w:tc>
          <w:tcPr>
            <w:tcW w:type="dxa" w:w="2285"/>
          </w:tcPr>
          <w:p>
            <w:pPr>
              <w:spacing w:after="0"/>
              <w:jc w:val="left"/>
            </w:pPr>
            <w:r>
              <w:rPr>
                <w:sz w:val="16"/>
              </w:rPr>
              <w:t>B1-c worst recorded: Tornado</w:t>
            </w:r>
          </w:p>
        </w:tc>
      </w:tr>
      <w:tr>
        <w:trPr>
          <w:cantSplit/>
        </w:trPr>
        <w:tc>
          <w:tcPr>
            <w:tcW w:type="dxa" w:w="1037"/>
          </w:tcPr>
          <w:p>
            <w:pPr>
              <w:spacing w:after="0"/>
              <w:jc w:val="left"/>
            </w:pPr>
            <w:r>
              <w:rPr>
                <w:sz w:val="16"/>
              </w:rPr>
              <w:t>2023-05-23</w:t>
            </w:r>
          </w:p>
        </w:tc>
        <w:tc>
          <w:tcPr>
            <w:tcW w:type="dxa" w:w="1400"/>
          </w:tcPr>
          <w:p>
            <w:pPr>
              <w:spacing w:after="0"/>
              <w:jc w:val="left"/>
            </w:pPr>
            <w:r>
              <w:rPr>
                <w:sz w:val="16"/>
              </w:rPr>
              <w:t>Thunderstorm Wind</w:t>
            </w:r>
          </w:p>
        </w:tc>
        <w:tc>
          <w:tcPr>
            <w:tcW w:type="dxa" w:w="1753"/>
          </w:tcPr>
          <w:p>
            <w:pPr>
              <w:spacing w:after="0"/>
              <w:jc w:val="left"/>
            </w:pPr>
            <w:r>
              <w:rPr>
                <w:sz w:val="16"/>
              </w:rPr>
              <w:t>50 kt (58 mph) estimated gust</w:t>
            </w:r>
          </w:p>
        </w:tc>
        <w:tc>
          <w:tcPr>
            <w:tcW w:type="dxa" w:w="3054"/>
          </w:tcPr>
          <w:p>
            <w:pPr>
              <w:spacing w:after="0"/>
              <w:jc w:val="left"/>
            </w:pPr>
            <w:r>
              <w:rPr>
                <w:sz w:val="16"/>
              </w:rPr>
              <w:t>$0 property; $0 crops (2023 dollars)</w:t>
            </w:r>
          </w:p>
        </w:tc>
        <w:tc>
          <w:tcPr>
            <w:tcW w:type="dxa" w:w="917"/>
          </w:tcPr>
          <w:p>
            <w:pPr>
              <w:spacing w:after="0"/>
              <w:jc w:val="right"/>
            </w:pPr>
            <w:r>
              <w:rPr>
                <w:sz w:val="16"/>
              </w:rPr>
              <w:t>2, 7</w:t>
            </w:r>
          </w:p>
        </w:tc>
        <w:tc>
          <w:tcPr>
            <w:tcW w:type="dxa" w:w="2301"/>
          </w:tcPr>
          <w:p>
            <w:pPr>
              <w:spacing w:after="0"/>
              <w:jc w:val="left"/>
            </w:pPr>
            <w:r>
              <w:rPr>
                <w:sz w:val="16"/>
              </w:rPr>
              <w:t>BEACH</w:t>
            </w:r>
          </w:p>
        </w:tc>
        <w:tc>
          <w:tcPr>
            <w:tcW w:type="dxa" w:w="1364"/>
          </w:tcPr>
          <w:p>
            <w:pPr>
              <w:spacing w:after="0"/>
              <w:jc w:val="left"/>
            </w:pPr>
            <w:r>
              <w:rPr>
                <w:sz w:val="16"/>
              </w:rPr>
              <w:t>in the 12 months before plan approval; within last 5 years</w:t>
            </w:r>
          </w:p>
        </w:tc>
        <w:tc>
          <w:tcPr>
            <w:tcW w:type="dxa" w:w="2285"/>
          </w:tcPr>
          <w:p>
            <w:pPr>
              <w:spacing w:after="0"/>
              <w:jc w:val="left"/>
            </w:pPr>
            <w:r>
              <w:rPr>
                <w:sz w:val="16"/>
              </w:rPr>
              <w:t>deaths or injuries recorded</w:t>
            </w:r>
          </w:p>
        </w:tc>
      </w:tr>
      <w:tr>
        <w:trPr>
          <w:cantSplit/>
        </w:trPr>
        <w:tc>
          <w:tcPr>
            <w:tcW w:type="dxa" w:w="1037"/>
          </w:tcPr>
          <w:p>
            <w:pPr>
              <w:spacing w:after="0"/>
              <w:jc w:val="left"/>
            </w:pPr>
            <w:r>
              <w:rPr>
                <w:sz w:val="16"/>
              </w:rPr>
              <w:t>2021-02-15</w:t>
            </w:r>
          </w:p>
        </w:tc>
        <w:tc>
          <w:tcPr>
            <w:tcW w:type="dxa" w:w="1400"/>
          </w:tcPr>
          <w:p>
            <w:pPr>
              <w:spacing w:after="0"/>
              <w:jc w:val="left"/>
            </w:pPr>
            <w:r>
              <w:rPr>
                <w:sz w:val="16"/>
              </w:rPr>
              <w:t>Extreme Cold/Wind Chill</w:t>
            </w:r>
          </w:p>
        </w:tc>
        <w:tc>
          <w:tcPr>
            <w:tcW w:type="dxa" w:w="1753"/>
          </w:tcPr>
          <w:p>
            <w:pPr>
              <w:spacing w:after="0"/>
              <w:jc w:val="left"/>
            </w:pPr>
          </w:p>
        </w:tc>
        <w:tc>
          <w:tcPr>
            <w:tcW w:type="dxa" w:w="3054"/>
          </w:tcPr>
          <w:p>
            <w:pPr>
              <w:spacing w:after="0"/>
              <w:jc w:val="left"/>
            </w:pPr>
            <w:r>
              <w:rPr>
                <w:sz w:val="16"/>
              </w:rPr>
              <w:t>$238,000 property; crops not reported, reported for the zone (2021 dollars)</w:t>
            </w:r>
          </w:p>
        </w:tc>
        <w:tc>
          <w:tcPr>
            <w:tcW w:type="dxa" w:w="917"/>
          </w:tcPr>
          <w:p>
            <w:pPr>
              <w:spacing w:after="0"/>
              <w:jc w:val="right"/>
            </w:pPr>
            <w:r>
              <w:rPr>
                <w:sz w:val="16"/>
              </w:rPr>
              <w:t>2, 0</w:t>
            </w:r>
          </w:p>
        </w:tc>
        <w:tc>
          <w:tcPr>
            <w:tcW w:type="dxa" w:w="2301"/>
          </w:tcPr>
          <w:p>
            <w:pPr>
              <w:spacing w:after="0"/>
              <w:jc w:val="left"/>
            </w:pPr>
            <w:r>
              <w:rPr>
                <w:sz w:val="16"/>
              </w:rPr>
              <w:t>NWS zone TXZ199 (MONTGOMERY), zone-level</w:t>
            </w:r>
          </w:p>
        </w:tc>
        <w:tc>
          <w:tcPr>
            <w:tcW w:type="dxa" w:w="1364"/>
          </w:tcPr>
          <w:p>
            <w:pPr>
              <w:spacing w:after="0"/>
              <w:jc w:val="left"/>
            </w:pPr>
          </w:p>
        </w:tc>
        <w:tc>
          <w:tcPr>
            <w:tcW w:type="dxa" w:w="2285"/>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2017-08-27</w:t>
            </w:r>
          </w:p>
        </w:tc>
        <w:tc>
          <w:tcPr>
            <w:tcW w:type="dxa" w:w="1400"/>
          </w:tcPr>
          <w:p>
            <w:pPr>
              <w:spacing w:after="0"/>
              <w:jc w:val="left"/>
            </w:pPr>
            <w:r>
              <w:rPr>
                <w:sz w:val="16"/>
              </w:rPr>
              <w:t>Flash Flood</w:t>
            </w:r>
          </w:p>
        </w:tc>
        <w:tc>
          <w:tcPr>
            <w:tcW w:type="dxa" w:w="1753"/>
          </w:tcPr>
          <w:p>
            <w:pPr>
              <w:spacing w:after="0"/>
              <w:jc w:val="left"/>
            </w:pPr>
          </w:p>
        </w:tc>
        <w:tc>
          <w:tcPr>
            <w:tcW w:type="dxa" w:w="3054"/>
          </w:tcPr>
          <w:p>
            <w:pPr>
              <w:spacing w:after="0"/>
              <w:jc w:val="left"/>
            </w:pPr>
            <w:r>
              <w:rPr>
                <w:sz w:val="16"/>
              </w:rPr>
              <w:t>$7,000,000,000 property; $10,000 crops (2017 dollars)</w:t>
            </w:r>
          </w:p>
        </w:tc>
        <w:tc>
          <w:tcPr>
            <w:tcW w:type="dxa" w:w="917"/>
          </w:tcPr>
          <w:p>
            <w:pPr>
              <w:spacing w:after="0"/>
              <w:jc w:val="right"/>
            </w:pPr>
            <w:r>
              <w:rPr>
                <w:sz w:val="16"/>
              </w:rPr>
              <w:t>3, 0</w:t>
            </w:r>
          </w:p>
        </w:tc>
        <w:tc>
          <w:tcPr>
            <w:tcW w:type="dxa" w:w="2301"/>
          </w:tcPr>
          <w:p>
            <w:pPr>
              <w:spacing w:after="0"/>
              <w:jc w:val="left"/>
            </w:pPr>
            <w:r>
              <w:rPr>
                <w:sz w:val="16"/>
              </w:rPr>
              <w:t>BOY to MOSTYN</w:t>
            </w:r>
          </w:p>
        </w:tc>
        <w:tc>
          <w:tcPr>
            <w:tcW w:type="dxa" w:w="1364"/>
          </w:tcPr>
          <w:p>
            <w:pPr>
              <w:spacing w:after="0"/>
              <w:jc w:val="left"/>
            </w:pPr>
          </w:p>
        </w:tc>
        <w:tc>
          <w:tcPr>
            <w:tcW w:type="dxa" w:w="2285"/>
          </w:tcPr>
          <w:p>
            <w:pPr>
              <w:spacing w:after="0"/>
              <w:jc w:val="left"/>
            </w:pPr>
            <w:r>
              <w:rPr>
                <w:sz w:val="16"/>
              </w:rPr>
              <w:t>deaths or injuries recorded</w:t>
            </w:r>
          </w:p>
        </w:tc>
      </w:tr>
      <w:tr>
        <w:trPr>
          <w:cantSplit/>
        </w:trPr>
        <w:tc>
          <w:tcPr>
            <w:tcW w:type="dxa" w:w="1037"/>
          </w:tcPr>
          <w:p>
            <w:pPr>
              <w:spacing w:after="0"/>
              <w:jc w:val="left"/>
            </w:pPr>
            <w:r>
              <w:rPr>
                <w:sz w:val="16"/>
              </w:rPr>
              <w:t>2010-09-09</w:t>
            </w:r>
          </w:p>
        </w:tc>
        <w:tc>
          <w:tcPr>
            <w:tcW w:type="dxa" w:w="1400"/>
          </w:tcPr>
          <w:p>
            <w:pPr>
              <w:spacing w:after="0"/>
              <w:jc w:val="left"/>
            </w:pPr>
            <w:r>
              <w:rPr>
                <w:sz w:val="16"/>
              </w:rPr>
              <w:t>Lightning</w:t>
            </w:r>
          </w:p>
        </w:tc>
        <w:tc>
          <w:tcPr>
            <w:tcW w:type="dxa" w:w="1753"/>
          </w:tcPr>
          <w:p>
            <w:pPr>
              <w:spacing w:after="0"/>
              <w:jc w:val="left"/>
            </w:pPr>
          </w:p>
        </w:tc>
        <w:tc>
          <w:tcPr>
            <w:tcW w:type="dxa" w:w="3054"/>
          </w:tcPr>
          <w:p>
            <w:pPr>
              <w:spacing w:after="0"/>
              <w:jc w:val="left"/>
            </w:pPr>
            <w:r>
              <w:rPr>
                <w:sz w:val="16"/>
              </w:rPr>
              <w:t>$0 property; $0 crops (2010 dollars)</w:t>
            </w:r>
          </w:p>
        </w:tc>
        <w:tc>
          <w:tcPr>
            <w:tcW w:type="dxa" w:w="917"/>
          </w:tcPr>
          <w:p>
            <w:pPr>
              <w:spacing w:after="0"/>
              <w:jc w:val="right"/>
            </w:pPr>
            <w:r>
              <w:rPr>
                <w:sz w:val="16"/>
              </w:rPr>
              <w:t>1, 1</w:t>
            </w:r>
          </w:p>
        </w:tc>
        <w:tc>
          <w:tcPr>
            <w:tcW w:type="dxa" w:w="2301"/>
          </w:tcPr>
          <w:p>
            <w:pPr>
              <w:spacing w:after="0"/>
              <w:jc w:val="left"/>
            </w:pPr>
            <w:r>
              <w:rPr>
                <w:sz w:val="16"/>
              </w:rPr>
              <w:t>PORTER</w:t>
            </w:r>
          </w:p>
        </w:tc>
        <w:tc>
          <w:tcPr>
            <w:tcW w:type="dxa" w:w="1364"/>
          </w:tcPr>
          <w:p>
            <w:pPr>
              <w:spacing w:after="0"/>
              <w:jc w:val="left"/>
            </w:pPr>
          </w:p>
        </w:tc>
        <w:tc>
          <w:tcPr>
            <w:tcW w:type="dxa" w:w="2285"/>
          </w:tcPr>
          <w:p>
            <w:pPr>
              <w:spacing w:after="0"/>
              <w:jc w:val="left"/>
            </w:pPr>
            <w:r>
              <w:rPr>
                <w:sz w:val="16"/>
              </w:rPr>
              <w:t>B1-c worst recorded: Lightning</w:t>
            </w:r>
          </w:p>
        </w:tc>
      </w:tr>
      <w:tr>
        <w:trPr>
          <w:cantSplit/>
        </w:trPr>
        <w:tc>
          <w:tcPr>
            <w:tcW w:type="dxa" w:w="1037"/>
          </w:tcPr>
          <w:p>
            <w:pPr>
              <w:spacing w:after="0"/>
              <w:jc w:val="left"/>
            </w:pPr>
            <w:r>
              <w:rPr>
                <w:sz w:val="16"/>
              </w:rPr>
              <w:t>2008-09-12</w:t>
            </w:r>
          </w:p>
        </w:tc>
        <w:tc>
          <w:tcPr>
            <w:tcW w:type="dxa" w:w="1400"/>
          </w:tcPr>
          <w:p>
            <w:pPr>
              <w:spacing w:after="0"/>
              <w:jc w:val="left"/>
            </w:pPr>
            <w:r>
              <w:rPr>
                <w:sz w:val="16"/>
              </w:rPr>
              <w:t>Hurricane (Typhoon), NOAA's event type name</w:t>
            </w:r>
          </w:p>
        </w:tc>
        <w:tc>
          <w:tcPr>
            <w:tcW w:type="dxa" w:w="1753"/>
          </w:tcPr>
          <w:p>
            <w:pPr>
              <w:spacing w:after="0"/>
              <w:jc w:val="left"/>
            </w:pPr>
            <w:r>
              <w:rPr>
                <w:sz w:val="16"/>
              </w:rPr>
              <w:t>category 1</w:t>
            </w:r>
          </w:p>
        </w:tc>
        <w:tc>
          <w:tcPr>
            <w:tcW w:type="dxa" w:w="3054"/>
          </w:tcPr>
          <w:p>
            <w:pPr>
              <w:spacing w:after="0"/>
              <w:jc w:val="left"/>
            </w:pPr>
            <w:r>
              <w:rPr>
                <w:sz w:val="16"/>
              </w:rPr>
              <w:t>$500,000,000 property; crops not reported, reported for the zone (2008 dollars)</w:t>
            </w:r>
          </w:p>
        </w:tc>
        <w:tc>
          <w:tcPr>
            <w:tcW w:type="dxa" w:w="917"/>
          </w:tcPr>
          <w:p>
            <w:pPr>
              <w:spacing w:after="0"/>
              <w:jc w:val="right"/>
            </w:pPr>
            <w:r>
              <w:rPr>
                <w:sz w:val="16"/>
              </w:rPr>
              <w:t>0, 0</w:t>
            </w:r>
          </w:p>
        </w:tc>
        <w:tc>
          <w:tcPr>
            <w:tcW w:type="dxa" w:w="2301"/>
          </w:tcPr>
          <w:p>
            <w:pPr>
              <w:spacing w:after="0"/>
              <w:jc w:val="left"/>
            </w:pPr>
            <w:r>
              <w:rPr>
                <w:sz w:val="16"/>
              </w:rPr>
              <w:t>NWS zone TXZ199 (MONTGOMERY), zone-level</w:t>
            </w:r>
          </w:p>
        </w:tc>
        <w:tc>
          <w:tcPr>
            <w:tcW w:type="dxa" w:w="1364"/>
          </w:tcPr>
          <w:p>
            <w:pPr>
              <w:spacing w:after="0"/>
              <w:jc w:val="left"/>
            </w:pPr>
          </w:p>
        </w:tc>
        <w:tc>
          <w:tcPr>
            <w:tcW w:type="dxa" w:w="2285"/>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2007-01-16</w:t>
            </w:r>
          </w:p>
        </w:tc>
        <w:tc>
          <w:tcPr>
            <w:tcW w:type="dxa" w:w="1400"/>
          </w:tcPr>
          <w:p>
            <w:pPr>
              <w:spacing w:after="0"/>
              <w:jc w:val="left"/>
            </w:pPr>
            <w:r>
              <w:rPr>
                <w:sz w:val="16"/>
              </w:rPr>
              <w:t>Ice Storm</w:t>
            </w:r>
          </w:p>
        </w:tc>
        <w:tc>
          <w:tcPr>
            <w:tcW w:type="dxa" w:w="1753"/>
          </w:tcPr>
          <w:p>
            <w:pPr>
              <w:spacing w:after="0"/>
              <w:jc w:val="left"/>
            </w:pPr>
          </w:p>
        </w:tc>
        <w:tc>
          <w:tcPr>
            <w:tcW w:type="dxa" w:w="3054"/>
          </w:tcPr>
          <w:p>
            <w:pPr>
              <w:spacing w:after="0"/>
              <w:jc w:val="left"/>
            </w:pPr>
            <w:r>
              <w:rPr>
                <w:sz w:val="16"/>
              </w:rPr>
              <w:t>$4,000 property; $0 crops, reported for the zone (2007 dollars)</w:t>
            </w:r>
          </w:p>
        </w:tc>
        <w:tc>
          <w:tcPr>
            <w:tcW w:type="dxa" w:w="917"/>
          </w:tcPr>
          <w:p>
            <w:pPr>
              <w:spacing w:after="0"/>
              <w:jc w:val="right"/>
            </w:pPr>
            <w:r>
              <w:rPr>
                <w:sz w:val="16"/>
              </w:rPr>
              <w:t>0, 0</w:t>
            </w:r>
          </w:p>
        </w:tc>
        <w:tc>
          <w:tcPr>
            <w:tcW w:type="dxa" w:w="2301"/>
          </w:tcPr>
          <w:p>
            <w:pPr>
              <w:spacing w:after="0"/>
              <w:jc w:val="left"/>
            </w:pPr>
            <w:r>
              <w:rPr>
                <w:sz w:val="16"/>
              </w:rPr>
              <w:t>NWS zone TXZ199 (MONTGOMERY), zone-level</w:t>
            </w:r>
          </w:p>
        </w:tc>
        <w:tc>
          <w:tcPr>
            <w:tcW w:type="dxa" w:w="1364"/>
          </w:tcPr>
          <w:p>
            <w:pPr>
              <w:spacing w:after="0"/>
              <w:jc w:val="left"/>
            </w:pPr>
          </w:p>
        </w:tc>
        <w:tc>
          <w:tcPr>
            <w:tcW w:type="dxa" w:w="2285"/>
          </w:tcPr>
          <w:p>
            <w:pPr>
              <w:spacing w:after="0"/>
              <w:jc w:val="left"/>
            </w:pPr>
            <w:r>
              <w:rPr>
                <w:sz w:val="16"/>
              </w:rPr>
              <w:t>B1-c worst recorded: Ice Storm</w:t>
            </w:r>
          </w:p>
        </w:tc>
      </w:tr>
      <w:tr>
        <w:trPr>
          <w:cantSplit/>
        </w:trPr>
        <w:tc>
          <w:tcPr>
            <w:tcW w:type="dxa" w:w="1037"/>
          </w:tcPr>
          <w:p>
            <w:pPr>
              <w:spacing w:after="0"/>
              <w:jc w:val="left"/>
            </w:pPr>
            <w:r>
              <w:rPr>
                <w:sz w:val="16"/>
              </w:rPr>
              <w:t>2005-09-22</w:t>
            </w:r>
          </w:p>
        </w:tc>
        <w:tc>
          <w:tcPr>
            <w:tcW w:type="dxa" w:w="1400"/>
          </w:tcPr>
          <w:p>
            <w:pPr>
              <w:spacing w:after="0"/>
              <w:jc w:val="left"/>
            </w:pPr>
            <w:r>
              <w:rPr>
                <w:sz w:val="16"/>
              </w:rPr>
              <w:t>Heat</w:t>
            </w:r>
          </w:p>
        </w:tc>
        <w:tc>
          <w:tcPr>
            <w:tcW w:type="dxa" w:w="1753"/>
          </w:tcPr>
          <w:p>
            <w:pPr>
              <w:spacing w:after="0"/>
              <w:jc w:val="left"/>
            </w:pPr>
          </w:p>
        </w:tc>
        <w:tc>
          <w:tcPr>
            <w:tcW w:type="dxa" w:w="3054"/>
          </w:tcPr>
          <w:p>
            <w:pPr>
              <w:spacing w:after="0"/>
              <w:jc w:val="left"/>
            </w:pPr>
            <w:r>
              <w:rPr>
                <w:sz w:val="16"/>
              </w:rPr>
              <w:t>damage not reported</w:t>
            </w:r>
          </w:p>
        </w:tc>
        <w:tc>
          <w:tcPr>
            <w:tcW w:type="dxa" w:w="917"/>
          </w:tcPr>
          <w:p>
            <w:pPr>
              <w:spacing w:after="0"/>
              <w:jc w:val="right"/>
            </w:pPr>
            <w:r>
              <w:rPr>
                <w:sz w:val="16"/>
              </w:rPr>
              <w:t>13, 0</w:t>
            </w:r>
          </w:p>
        </w:tc>
        <w:tc>
          <w:tcPr>
            <w:tcW w:type="dxa" w:w="2301"/>
          </w:tcPr>
          <w:p>
            <w:pPr>
              <w:spacing w:after="0"/>
              <w:jc w:val="left"/>
            </w:pPr>
            <w:r>
              <w:rPr>
                <w:sz w:val="16"/>
              </w:rPr>
              <w:t>NWS zone TXZ199 (MONTGOMERY), zone-level</w:t>
            </w:r>
          </w:p>
        </w:tc>
        <w:tc>
          <w:tcPr>
            <w:tcW w:type="dxa" w:w="1364"/>
          </w:tcPr>
          <w:p>
            <w:pPr>
              <w:spacing w:after="0"/>
              <w:jc w:val="left"/>
            </w:pPr>
          </w:p>
        </w:tc>
        <w:tc>
          <w:tcPr>
            <w:tcW w:type="dxa" w:w="2285"/>
          </w:tcPr>
          <w:p>
            <w:pPr>
              <w:spacing w:after="0"/>
              <w:jc w:val="left"/>
            </w:pPr>
            <w:r>
              <w:rPr>
                <w:sz w:val="16"/>
              </w:rPr>
              <w:t>deaths or injuries recorded</w:t>
            </w:r>
          </w:p>
        </w:tc>
      </w:tr>
      <w:tr>
        <w:trPr>
          <w:cantSplit/>
        </w:trPr>
        <w:tc>
          <w:tcPr>
            <w:tcW w:type="dxa" w:w="1037"/>
          </w:tcPr>
          <w:p>
            <w:pPr>
              <w:spacing w:after="0"/>
              <w:jc w:val="left"/>
            </w:pPr>
            <w:r>
              <w:rPr>
                <w:sz w:val="16"/>
              </w:rPr>
              <w:t>2004-04-10</w:t>
            </w:r>
          </w:p>
        </w:tc>
        <w:tc>
          <w:tcPr>
            <w:tcW w:type="dxa" w:w="1400"/>
          </w:tcPr>
          <w:p>
            <w:pPr>
              <w:spacing w:after="0"/>
              <w:jc w:val="left"/>
            </w:pPr>
            <w:r>
              <w:rPr>
                <w:sz w:val="16"/>
              </w:rPr>
              <w:t>Hail</w:t>
            </w:r>
          </w:p>
        </w:tc>
        <w:tc>
          <w:tcPr>
            <w:tcW w:type="dxa" w:w="1753"/>
          </w:tcPr>
          <w:p>
            <w:pPr>
              <w:spacing w:after="0"/>
              <w:jc w:val="left"/>
            </w:pPr>
            <w:r>
              <w:rPr>
                <w:sz w:val="16"/>
              </w:rPr>
              <w:t>4.75 in</w:t>
            </w:r>
          </w:p>
        </w:tc>
        <w:tc>
          <w:tcPr>
            <w:tcW w:type="dxa" w:w="3054"/>
          </w:tcPr>
          <w:p>
            <w:pPr>
              <w:spacing w:after="0"/>
              <w:jc w:val="left"/>
            </w:pPr>
            <w:r>
              <w:rPr>
                <w:sz w:val="16"/>
              </w:rPr>
              <w:t>$75,000 property; crops not reported (2004 dollars)</w:t>
            </w:r>
          </w:p>
        </w:tc>
        <w:tc>
          <w:tcPr>
            <w:tcW w:type="dxa" w:w="917"/>
          </w:tcPr>
          <w:p>
            <w:pPr>
              <w:spacing w:after="0"/>
              <w:jc w:val="right"/>
            </w:pPr>
            <w:r>
              <w:rPr>
                <w:sz w:val="16"/>
              </w:rPr>
              <w:t>0, 0</w:t>
            </w:r>
          </w:p>
        </w:tc>
        <w:tc>
          <w:tcPr>
            <w:tcW w:type="dxa" w:w="2301"/>
          </w:tcPr>
          <w:p>
            <w:pPr>
              <w:spacing w:after="0"/>
              <w:jc w:val="left"/>
            </w:pPr>
            <w:r>
              <w:rPr>
                <w:sz w:val="16"/>
              </w:rPr>
              <w:t>MAGNOLIA</w:t>
            </w:r>
          </w:p>
        </w:tc>
        <w:tc>
          <w:tcPr>
            <w:tcW w:type="dxa" w:w="1364"/>
          </w:tcPr>
          <w:p>
            <w:pPr>
              <w:spacing w:after="0"/>
              <w:jc w:val="left"/>
            </w:pPr>
          </w:p>
        </w:tc>
        <w:tc>
          <w:tcPr>
            <w:tcW w:type="dxa" w:w="2285"/>
          </w:tcPr>
          <w:p>
            <w:pPr>
              <w:spacing w:after="0"/>
              <w:jc w:val="left"/>
            </w:pPr>
            <w:r>
              <w:rPr>
                <w:sz w:val="16"/>
              </w:rPr>
              <w:t>B1-c worst recorded: Hail</w:t>
            </w:r>
          </w:p>
        </w:tc>
      </w:tr>
      <w:tr>
        <w:trPr>
          <w:cantSplit/>
        </w:trPr>
        <w:tc>
          <w:tcPr>
            <w:tcW w:type="dxa" w:w="1037"/>
          </w:tcPr>
          <w:p>
            <w:pPr>
              <w:spacing w:after="0"/>
              <w:jc w:val="left"/>
            </w:pPr>
            <w:r>
              <w:rPr>
                <w:sz w:val="16"/>
              </w:rPr>
              <w:t>1999-08-01</w:t>
            </w:r>
          </w:p>
        </w:tc>
        <w:tc>
          <w:tcPr>
            <w:tcW w:type="dxa" w:w="1400"/>
          </w:tcPr>
          <w:p>
            <w:pPr>
              <w:spacing w:after="0"/>
              <w:jc w:val="left"/>
            </w:pPr>
            <w:r>
              <w:rPr>
                <w:sz w:val="16"/>
              </w:rPr>
              <w:t>Heat</w:t>
            </w:r>
          </w:p>
        </w:tc>
        <w:tc>
          <w:tcPr>
            <w:tcW w:type="dxa" w:w="1753"/>
          </w:tcPr>
          <w:p>
            <w:pPr>
              <w:spacing w:after="0"/>
              <w:jc w:val="left"/>
            </w:pPr>
          </w:p>
        </w:tc>
        <w:tc>
          <w:tcPr>
            <w:tcW w:type="dxa" w:w="3054"/>
          </w:tcPr>
          <w:p>
            <w:pPr>
              <w:spacing w:after="0"/>
              <w:jc w:val="left"/>
            </w:pPr>
            <w:r>
              <w:rPr>
                <w:sz w:val="16"/>
              </w:rPr>
              <w:t>damage not reported</w:t>
            </w:r>
          </w:p>
        </w:tc>
        <w:tc>
          <w:tcPr>
            <w:tcW w:type="dxa" w:w="917"/>
          </w:tcPr>
          <w:p>
            <w:pPr>
              <w:spacing w:after="0"/>
              <w:jc w:val="right"/>
            </w:pPr>
            <w:r>
              <w:rPr>
                <w:sz w:val="16"/>
              </w:rPr>
              <w:t>0, 0</w:t>
            </w:r>
          </w:p>
        </w:tc>
        <w:tc>
          <w:tcPr>
            <w:tcW w:type="dxa" w:w="2301"/>
          </w:tcPr>
          <w:p>
            <w:pPr>
              <w:spacing w:after="0"/>
              <w:jc w:val="left"/>
            </w:pPr>
            <w:r>
              <w:rPr>
                <w:sz w:val="16"/>
              </w:rPr>
              <w:t>NWS zone TXZ199 (MONTGOMERY), zone-level</w:t>
            </w:r>
          </w:p>
        </w:tc>
        <w:tc>
          <w:tcPr>
            <w:tcW w:type="dxa" w:w="1364"/>
          </w:tcPr>
          <w:p>
            <w:pPr>
              <w:spacing w:after="0"/>
              <w:jc w:val="left"/>
            </w:pPr>
          </w:p>
        </w:tc>
        <w:tc>
          <w:tcPr>
            <w:tcW w:type="dxa" w:w="2285"/>
          </w:tcPr>
          <w:p>
            <w:pPr>
              <w:spacing w:after="0"/>
              <w:jc w:val="left"/>
            </w:pPr>
            <w:r>
              <w:rPr>
                <w:sz w:val="16"/>
              </w:rPr>
              <w:t>B1-c worst recorded: Excessive Heat, Heat</w:t>
            </w:r>
          </w:p>
        </w:tc>
      </w:tr>
      <w:tr>
        <w:trPr>
          <w:cantSplit/>
        </w:trPr>
        <w:tc>
          <w:tcPr>
            <w:tcW w:type="dxa" w:w="1037"/>
          </w:tcPr>
          <w:p>
            <w:pPr>
              <w:spacing w:after="0"/>
              <w:jc w:val="left"/>
            </w:pPr>
            <w:r>
              <w:rPr>
                <w:sz w:val="16"/>
              </w:rPr>
              <w:t>1983-05-20</w:t>
            </w:r>
          </w:p>
        </w:tc>
        <w:tc>
          <w:tcPr>
            <w:tcW w:type="dxa" w:w="1400"/>
          </w:tcPr>
          <w:p>
            <w:pPr>
              <w:spacing w:after="0"/>
              <w:jc w:val="left"/>
            </w:pPr>
            <w:r>
              <w:rPr>
                <w:sz w:val="16"/>
              </w:rPr>
              <w:t>Thunderstorm Wind</w:t>
            </w:r>
          </w:p>
        </w:tc>
        <w:tc>
          <w:tcPr>
            <w:tcW w:type="dxa" w:w="1753"/>
          </w:tcPr>
          <w:p>
            <w:pPr>
              <w:spacing w:after="0"/>
              <w:jc w:val="left"/>
            </w:pPr>
            <w:r>
              <w:rPr>
                <w:sz w:val="16"/>
              </w:rPr>
              <w:t>87 kt (100 mph), measurement type not recorded</w:t>
            </w:r>
          </w:p>
        </w:tc>
        <w:tc>
          <w:tcPr>
            <w:tcW w:type="dxa" w:w="3054"/>
          </w:tcPr>
          <w:p>
            <w:pPr>
              <w:spacing w:after="0"/>
              <w:jc w:val="left"/>
            </w:pPr>
            <w:r>
              <w:rPr>
                <w:sz w:val="16"/>
              </w:rPr>
              <w:t>damage not recorded (pre-1996 record)</w:t>
            </w:r>
          </w:p>
        </w:tc>
        <w:tc>
          <w:tcPr>
            <w:tcW w:type="dxa" w:w="917"/>
          </w:tcPr>
          <w:p>
            <w:pPr>
              <w:spacing w:after="0"/>
              <w:jc w:val="right"/>
            </w:pPr>
            <w:r>
              <w:rPr>
                <w:sz w:val="16"/>
              </w:rPr>
              <w:t>0, 0</w:t>
            </w:r>
          </w:p>
        </w:tc>
        <w:tc>
          <w:tcPr>
            <w:tcW w:type="dxa" w:w="2301"/>
          </w:tcPr>
          <w:p>
            <w:pPr>
              <w:spacing w:after="0"/>
              <w:jc w:val="left"/>
            </w:pPr>
            <w:r>
              <w:rPr>
                <w:sz w:val="16"/>
              </w:rPr>
              <w:t>location not recorded</w:t>
            </w:r>
          </w:p>
        </w:tc>
        <w:tc>
          <w:tcPr>
            <w:tcW w:type="dxa" w:w="1364"/>
          </w:tcPr>
          <w:p>
            <w:pPr>
              <w:spacing w:after="0"/>
              <w:jc w:val="left"/>
            </w:pPr>
          </w:p>
        </w:tc>
        <w:tc>
          <w:tcPr>
            <w:tcW w:type="dxa" w:w="2285"/>
          </w:tcPr>
          <w:p>
            <w:pPr>
              <w:spacing w:after="0"/>
              <w:jc w:val="left"/>
            </w:pPr>
            <w:r>
              <w:rPr>
                <w:sz w:val="16"/>
              </w:rPr>
              <w:t>B1-c worst recorded: Thunderstorm Wind</w:t>
            </w:r>
          </w:p>
        </w:tc>
      </w:tr>
    </w:tbl>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(613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22"/>
        <w:gridCol w:w="1261"/>
        <w:gridCol w:w="1544"/>
        <w:gridCol w:w="1560"/>
        <w:gridCol w:w="1695"/>
        <w:gridCol w:w="1509"/>
        <w:gridCol w:w="1459"/>
        <w:gridCol w:w="1037"/>
        <w:gridCol w:w="1788"/>
      </w:tblGrid>
      <w:tr>
        <w:trPr>
          <w:cantSplit/>
          <w:tblHeader/>
        </w:trPr>
        <w:tc>
          <w:tcPr>
            <w:tcW w:type="dxa" w:w="1037"/>
            <w:shd w:val="clear" w:color="auto" w:fill="E8E8E8"/>
          </w:tcPr>
          <w:p>
            <w:pPr>
              <w:spacing w:after="0"/>
              <w:jc w:val="left"/>
            </w:pPr>
            <w:r>
              <w:rPr>
                <w:b/>
                <w:sz w:val="16"/>
              </w:rPr>
              <w:t>Hazard</w:t>
            </w:r>
          </w:p>
        </w:tc>
        <w:tc>
          <w:tcPr>
            <w:tcW w:type="dxa" w:w="1222"/>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61"/>
            <w:shd w:val="clear" w:color="auto" w:fill="E8E8E8"/>
          </w:tcPr>
          <w:p>
            <w:pPr>
              <w:spacing w:after="0"/>
              <w:jc w:val="left"/>
            </w:pPr>
            <w:r>
              <w:rPr>
                <w:b/>
                <w:sz w:val="16"/>
              </w:rPr>
              <w:t>Unit</w:t>
            </w:r>
          </w:p>
        </w:tc>
        <w:tc>
          <w:tcPr>
            <w:tcW w:type="dxa" w:w="1544"/>
            <w:shd w:val="clear" w:color="auto" w:fill="E8E8E8"/>
          </w:tcPr>
          <w:p>
            <w:pPr>
              <w:spacing w:after="0"/>
              <w:jc w:val="left"/>
            </w:pPr>
            <w:r>
              <w:rPr>
                <w:b/>
                <w:sz w:val="16"/>
              </w:rPr>
              <w:t>In plain terms</w:t>
            </w:r>
          </w:p>
        </w:tc>
        <w:tc>
          <w:tcPr>
            <w:tcW w:type="dxa" w:w="1560"/>
            <w:shd w:val="clear" w:color="auto" w:fill="E8E8E8"/>
          </w:tcPr>
          <w:p>
            <w:pPr>
              <w:spacing w:after="0"/>
              <w:jc w:val="left"/>
            </w:pPr>
            <w:r>
              <w:rPr>
                <w:b/>
                <w:sz w:val="16"/>
              </w:rPr>
              <w:t>Descriptor</w:t>
            </w:r>
          </w:p>
        </w:tc>
        <w:tc>
          <w:tcPr>
            <w:tcW w:type="dxa" w:w="1695"/>
            <w:shd w:val="clear" w:color="auto" w:fill="E8E8E8"/>
          </w:tcPr>
          <w:p>
            <w:pPr>
              <w:spacing w:after="0"/>
              <w:jc w:val="left"/>
            </w:pPr>
            <w:r>
              <w:rPr>
                <w:b/>
                <w:sz w:val="16"/>
              </w:rPr>
              <w:t>Descriptor basis</w:t>
            </w:r>
          </w:p>
        </w:tc>
        <w:tc>
          <w:tcPr>
            <w:tcW w:type="dxa" w:w="1509"/>
            <w:shd w:val="clear" w:color="auto" w:fill="E8E8E8"/>
          </w:tcPr>
          <w:p>
            <w:pPr>
              <w:spacing w:after="0"/>
              <w:jc w:val="right"/>
            </w:pPr>
            <w:r>
              <w:rPr>
                <w:b/>
                <w:sz w:val="16"/>
              </w:rPr>
              <w:t>NRI events or days in its record period (hail, wind and tornado are area-weighted, so can be fractional)</w:t>
            </w:r>
          </w:p>
        </w:tc>
        <w:tc>
          <w:tcPr>
            <w:tcW w:type="dxa" w:w="145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788"/>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22"/>
          </w:tcPr>
          <w:p>
            <w:pPr>
              <w:spacing w:after="0"/>
              <w:jc w:val="right"/>
            </w:pPr>
            <w:r>
              <w:rPr>
                <w:sz w:val="16"/>
              </w:rPr>
              <w:t>0.632</w:t>
            </w:r>
          </w:p>
        </w:tc>
        <w:tc>
          <w:tcPr>
            <w:tcW w:type="dxa" w:w="1261"/>
          </w:tcPr>
          <w:p>
            <w:pPr>
              <w:spacing w:after="0"/>
              <w:jc w:val="left"/>
            </w:pPr>
            <w:r>
              <w:rPr>
                <w:sz w:val="16"/>
              </w:rPr>
              <w:t>event-days per year</w:t>
            </w:r>
          </w:p>
        </w:tc>
        <w:tc>
          <w:tcPr>
            <w:tcW w:type="dxa" w:w="1544"/>
          </w:tcPr>
          <w:p>
            <w:pPr>
              <w:spacing w:after="0"/>
              <w:jc w:val="left"/>
            </w:pPr>
            <w:r>
              <w:rPr>
                <w:sz w:val="16"/>
              </w:rPr>
              <w:t>about 0.632 days per year</w:t>
            </w:r>
          </w:p>
        </w:tc>
        <w:tc>
          <w:tcPr>
            <w:tcW w:type="dxa" w:w="1560"/>
          </w:tcPr>
          <w:p>
            <w:pPr>
              <w:spacing w:after="0"/>
              <w:jc w:val="left"/>
            </w:pPr>
            <w:r>
              <w:rPr>
                <w:sz w:val="16"/>
              </w:rPr>
              <w:t>Possible (from Storm Events: 1 of 30 years)</w:t>
            </w:r>
          </w:p>
        </w:tc>
        <w:tc>
          <w:tcPr>
            <w:tcW w:type="dxa" w:w="1695"/>
          </w:tcPr>
          <w:p>
            <w:pPr>
              <w:spacing w:after="0"/>
              <w:jc w:val="left"/>
            </w:pPr>
            <w:r>
              <w:rPr>
                <w:sz w:val="16"/>
              </w:rPr>
              <w:t>event-days in 1 of 30 years, 1996 to 2025 (3.33%)</w:t>
            </w:r>
          </w:p>
        </w:tc>
        <w:tc>
          <w:tcPr>
            <w:tcW w:type="dxa" w:w="1509"/>
          </w:tcPr>
          <w:p>
            <w:pPr>
              <w:spacing w:after="0"/>
              <w:jc w:val="right"/>
            </w:pPr>
            <w:r>
              <w:rPr>
                <w:sz w:val="16"/>
              </w:rPr>
              <w:t>12</w:t>
            </w:r>
          </w:p>
        </w:tc>
        <w:tc>
          <w:tcPr>
            <w:tcW w:type="dxa" w:w="1459"/>
          </w:tcPr>
          <w:p>
            <w:pPr>
              <w:spacing w:after="0"/>
              <w:jc w:val="left"/>
            </w:pPr>
            <w:r>
              <w:rPr>
                <w:sz w:val="16"/>
              </w:rPr>
              <w:t>2005-11-12 to 2024-11-12 (19 years)</w:t>
            </w:r>
          </w:p>
        </w:tc>
        <w:tc>
          <w:tcPr>
            <w:tcW w:type="dxa" w:w="1037"/>
          </w:tcPr>
          <w:p>
            <w:pPr>
              <w:spacing w:after="0"/>
              <w:jc w:val="left"/>
            </w:pPr>
            <w:r>
              <w:rPr>
                <w:sz w:val="16"/>
              </w:rPr>
              <w:t>countywide</w:t>
            </w:r>
          </w:p>
        </w:tc>
        <w:tc>
          <w:tcPr>
            <w:tcW w:type="dxa" w:w="1788"/>
          </w:tcPr>
          <w:p>
            <w:pPr>
              <w:spacing w:after="0"/>
              <w:jc w:val="left"/>
            </w:pPr>
          </w:p>
        </w:tc>
      </w:tr>
      <w:tr>
        <w:trPr>
          <w:cantSplit/>
        </w:trPr>
        <w:tc>
          <w:tcPr>
            <w:tcW w:type="dxa" w:w="1037"/>
          </w:tcPr>
          <w:p>
            <w:pPr>
              <w:spacing w:after="0"/>
              <w:jc w:val="left"/>
            </w:pPr>
            <w:r>
              <w:rPr>
                <w:sz w:val="16"/>
              </w:rPr>
              <w:t>Drought</w:t>
            </w:r>
          </w:p>
        </w:tc>
        <w:tc>
          <w:tcPr>
            <w:tcW w:type="dxa" w:w="1222"/>
          </w:tcPr>
          <w:p>
            <w:pPr>
              <w:spacing w:after="0"/>
              <w:jc w:val="right"/>
            </w:pPr>
            <w:r>
              <w:rPr>
                <w:sz w:val="16"/>
              </w:rPr>
              <w:t>17.1</w:t>
            </w:r>
          </w:p>
        </w:tc>
        <w:tc>
          <w:tcPr>
            <w:tcW w:type="dxa" w:w="1261"/>
          </w:tcPr>
          <w:p>
            <w:pPr>
              <w:spacing w:after="0"/>
              <w:jc w:val="left"/>
            </w:pPr>
            <w:r>
              <w:rPr>
                <w:sz w:val="16"/>
              </w:rPr>
              <w:t>event-days per year</w:t>
            </w:r>
          </w:p>
        </w:tc>
        <w:tc>
          <w:tcPr>
            <w:tcW w:type="dxa" w:w="1544"/>
          </w:tcPr>
          <w:p>
            <w:pPr>
              <w:spacing w:after="0"/>
              <w:jc w:val="left"/>
            </w:pPr>
            <w:r>
              <w:rPr>
                <w:sz w:val="16"/>
              </w:rPr>
              <w:t>about 17.1 days per year</w:t>
            </w:r>
          </w:p>
        </w:tc>
        <w:tc>
          <w:tcPr>
            <w:tcW w:type="dxa" w:w="1560"/>
          </w:tcPr>
          <w:p>
            <w:pPr>
              <w:spacing w:after="0"/>
              <w:jc w:val="left"/>
            </w:pPr>
            <w:r>
              <w:rPr>
                <w:sz w:val="16"/>
              </w:rPr>
              <w:t>Likely (from Storm Events: 5 of 30 years)</w:t>
            </w:r>
          </w:p>
        </w:tc>
        <w:tc>
          <w:tcPr>
            <w:tcW w:type="dxa" w:w="1695"/>
          </w:tcPr>
          <w:p>
            <w:pPr>
              <w:spacing w:after="0"/>
              <w:jc w:val="left"/>
            </w:pPr>
            <w:r>
              <w:rPr>
                <w:sz w:val="16"/>
              </w:rPr>
              <w:t>event-days in 5 of 30 years, 1996 to 2025 (16.7%)</w:t>
            </w:r>
          </w:p>
        </w:tc>
        <w:tc>
          <w:tcPr>
            <w:tcW w:type="dxa" w:w="1509"/>
          </w:tcPr>
          <w:p>
            <w:pPr>
              <w:spacing w:after="0"/>
              <w:jc w:val="right"/>
            </w:pPr>
            <w:r>
              <w:rPr>
                <w:sz w:val="16"/>
              </w:rPr>
              <w:t>721</w:t>
            </w:r>
          </w:p>
        </w:tc>
        <w:tc>
          <w:tcPr>
            <w:tcW w:type="dxa" w:w="145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788"/>
          </w:tcPr>
          <w:p>
            <w:pPr>
              <w:spacing w:after="0"/>
              <w:jc w:val="left"/>
            </w:pPr>
          </w:p>
        </w:tc>
      </w:tr>
      <w:tr>
        <w:trPr>
          <w:cantSplit/>
        </w:trPr>
        <w:tc>
          <w:tcPr>
            <w:tcW w:type="dxa" w:w="1037"/>
          </w:tcPr>
          <w:p>
            <w:pPr>
              <w:spacing w:after="0"/>
              <w:jc w:val="left"/>
            </w:pPr>
            <w:r>
              <w:rPr>
                <w:sz w:val="16"/>
              </w:rPr>
              <w:t>Earthquake</w:t>
            </w:r>
          </w:p>
        </w:tc>
        <w:tc>
          <w:tcPr>
            <w:tcW w:type="dxa" w:w="1222"/>
          </w:tcPr>
          <w:p>
            <w:pPr>
              <w:spacing w:after="0"/>
              <w:jc w:val="right"/>
            </w:pPr>
            <w:r>
              <w:rPr>
                <w:sz w:val="16"/>
              </w:rPr>
              <w:t>0.000547</w:t>
            </w:r>
          </w:p>
        </w:tc>
        <w:tc>
          <w:tcPr>
            <w:tcW w:type="dxa" w:w="1261"/>
          </w:tcPr>
          <w:p>
            <w:pPr>
              <w:spacing w:after="0"/>
              <w:jc w:val="left"/>
            </w:pPr>
            <w:r>
              <w:rPr>
                <w:sz w:val="16"/>
              </w:rPr>
              <w:t>annual probability at a location</w:t>
            </w:r>
          </w:p>
        </w:tc>
        <w:tc>
          <w:tcPr>
            <w:tcW w:type="dxa" w:w="1544"/>
          </w:tcPr>
          <w:p>
            <w:pPr>
              <w:spacing w:after="0"/>
              <w:jc w:val="left"/>
            </w:pPr>
            <w:r>
              <w:rPr>
                <w:sz w:val="16"/>
              </w:rPr>
              <w:t>chance a given location in the county has at least minor-damage shaking in a year: 0.0547%</w:t>
            </w:r>
          </w:p>
        </w:tc>
        <w:tc>
          <w:tcPr>
            <w:tcW w:type="dxa" w:w="1560"/>
          </w:tcPr>
          <w:p>
            <w:pPr>
              <w:spacing w:after="0"/>
              <w:jc w:val="left"/>
            </w:pPr>
          </w:p>
        </w:tc>
        <w:tc>
          <w:tcPr>
            <w:tcW w:type="dxa" w:w="1695"/>
          </w:tcPr>
          <w:p>
            <w:pPr>
              <w:spacing w:after="0"/>
              <w:jc w:val="left"/>
            </w:pPr>
          </w:p>
        </w:tc>
        <w:tc>
          <w:tcPr>
            <w:tcW w:type="dxa" w:w="1509"/>
          </w:tcPr>
          <w:p>
            <w:pPr>
              <w:spacing w:after="0"/>
              <w:jc w:val="right"/>
            </w:pPr>
            <w:r>
              <w:rPr>
                <w:sz w:val="16"/>
              </w:rPr>
              <w:t>not shown</w:t>
            </w:r>
          </w:p>
        </w:tc>
        <w:tc>
          <w:tcPr>
            <w:tcW w:type="dxa" w:w="1459"/>
          </w:tcPr>
          <w:p>
            <w:pPr>
              <w:spacing w:after="0"/>
              <w:jc w:val="left"/>
            </w:pPr>
            <w:r>
              <w:rPr>
                <w:sz w:val="16"/>
              </w:rPr>
              <w:t>modeled</w:t>
            </w:r>
          </w:p>
        </w:tc>
        <w:tc>
          <w:tcPr>
            <w:tcW w:type="dxa" w:w="1037"/>
          </w:tcPr>
          <w:p>
            <w:pPr>
              <w:spacing w:after="0"/>
              <w:jc w:val="left"/>
            </w:pPr>
            <w:r>
              <w:rPr>
                <w:sz w:val="16"/>
              </w:rPr>
              <w:t>see B1-f</w:t>
            </w:r>
          </w:p>
        </w:tc>
        <w:tc>
          <w:tcPr>
            <w:tcW w:type="dxa" w:w="1788"/>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22"/>
          </w:tcPr>
          <w:p>
            <w:pPr>
              <w:spacing w:after="0"/>
              <w:jc w:val="right"/>
            </w:pPr>
            <w:r>
              <w:rPr>
                <w:sz w:val="16"/>
              </w:rPr>
              <w:t>2.57</w:t>
            </w:r>
          </w:p>
        </w:tc>
        <w:tc>
          <w:tcPr>
            <w:tcW w:type="dxa" w:w="1261"/>
          </w:tcPr>
          <w:p>
            <w:pPr>
              <w:spacing w:after="0"/>
              <w:jc w:val="left"/>
            </w:pPr>
            <w:r>
              <w:rPr>
                <w:sz w:val="16"/>
              </w:rPr>
              <w:t>events per year</w:t>
            </w:r>
          </w:p>
        </w:tc>
        <w:tc>
          <w:tcPr>
            <w:tcW w:type="dxa" w:w="1544"/>
          </w:tcPr>
          <w:p>
            <w:pPr>
              <w:spacing w:after="0"/>
              <w:jc w:val="left"/>
            </w:pPr>
            <w:r>
              <w:rPr>
                <w:sz w:val="16"/>
              </w:rPr>
              <w:t>about 2.57 per year</w:t>
            </w:r>
          </w:p>
        </w:tc>
        <w:tc>
          <w:tcPr>
            <w:tcW w:type="dxa" w:w="1560"/>
          </w:tcPr>
          <w:p>
            <w:pPr>
              <w:spacing w:after="0"/>
              <w:jc w:val="left"/>
            </w:pPr>
            <w:r>
              <w:rPr>
                <w:sz w:val="16"/>
              </w:rPr>
              <w:t>Highly likely</w:t>
            </w:r>
          </w:p>
        </w:tc>
        <w:tc>
          <w:tcPr>
            <w:tcW w:type="dxa" w:w="1695"/>
          </w:tcPr>
          <w:p>
            <w:pPr>
              <w:spacing w:after="0"/>
              <w:jc w:val="left"/>
            </w:pPr>
            <w:r>
              <w:rPr>
                <w:sz w:val="16"/>
              </w:rPr>
              <w:t>FEMA annualized frequency (modeled)</w:t>
            </w:r>
          </w:p>
        </w:tc>
        <w:tc>
          <w:tcPr>
            <w:tcW w:type="dxa" w:w="1509"/>
          </w:tcPr>
          <w:p>
            <w:pPr>
              <w:spacing w:after="0"/>
              <w:jc w:val="right"/>
            </w:pPr>
            <w:r>
              <w:rPr>
                <w:sz w:val="16"/>
              </w:rPr>
              <w:t>97.8 (modeled)</w:t>
            </w:r>
          </w:p>
        </w:tc>
        <w:tc>
          <w:tcPr>
            <w:tcW w:type="dxa" w:w="1459"/>
          </w:tcPr>
          <w:p>
            <w:pPr>
              <w:spacing w:after="0"/>
              <w:jc w:val="left"/>
            </w:pPr>
            <w:r>
              <w:rPr>
                <w:sz w:val="16"/>
              </w:rPr>
              <w:t>1986 to 2023 (38 years)</w:t>
            </w:r>
          </w:p>
        </w:tc>
        <w:tc>
          <w:tcPr>
            <w:tcW w:type="dxa" w:w="1037"/>
          </w:tcPr>
          <w:p>
            <w:pPr>
              <w:spacing w:after="0"/>
              <w:jc w:val="left"/>
            </w:pPr>
            <w:r>
              <w:rPr>
                <w:sz w:val="16"/>
              </w:rPr>
              <w:t>countywide</w:t>
            </w:r>
          </w:p>
        </w:tc>
        <w:tc>
          <w:tcPr>
            <w:tcW w:type="dxa" w:w="1788"/>
          </w:tcPr>
          <w:p>
            <w:pPr>
              <w:spacing w:after="0"/>
              <w:jc w:val="left"/>
            </w:pPr>
          </w:p>
        </w:tc>
      </w:tr>
      <w:tr>
        <w:trPr>
          <w:cantSplit/>
        </w:trPr>
        <w:tc>
          <w:tcPr>
            <w:tcW w:type="dxa" w:w="1037"/>
          </w:tcPr>
          <w:p>
            <w:pPr>
              <w:spacing w:after="0"/>
              <w:jc w:val="left"/>
            </w:pPr>
            <w:r>
              <w:rPr>
                <w:sz w:val="16"/>
              </w:rPr>
              <w:t>Heat Wave</w:t>
            </w:r>
          </w:p>
        </w:tc>
        <w:tc>
          <w:tcPr>
            <w:tcW w:type="dxa" w:w="1222"/>
          </w:tcPr>
          <w:p>
            <w:pPr>
              <w:spacing w:after="0"/>
              <w:jc w:val="right"/>
            </w:pPr>
            <w:r>
              <w:rPr>
                <w:sz w:val="16"/>
              </w:rPr>
              <w:t>11.9</w:t>
            </w:r>
          </w:p>
        </w:tc>
        <w:tc>
          <w:tcPr>
            <w:tcW w:type="dxa" w:w="1261"/>
          </w:tcPr>
          <w:p>
            <w:pPr>
              <w:spacing w:after="0"/>
              <w:jc w:val="left"/>
            </w:pPr>
            <w:r>
              <w:rPr>
                <w:sz w:val="16"/>
              </w:rPr>
              <w:t>event-days per year</w:t>
            </w:r>
          </w:p>
        </w:tc>
        <w:tc>
          <w:tcPr>
            <w:tcW w:type="dxa" w:w="1544"/>
          </w:tcPr>
          <w:p>
            <w:pPr>
              <w:spacing w:after="0"/>
              <w:jc w:val="left"/>
            </w:pPr>
            <w:r>
              <w:rPr>
                <w:sz w:val="16"/>
              </w:rPr>
              <w:t>about 11.9 days per year</w:t>
            </w:r>
          </w:p>
        </w:tc>
        <w:tc>
          <w:tcPr>
            <w:tcW w:type="dxa" w:w="1560"/>
          </w:tcPr>
          <w:p>
            <w:pPr>
              <w:spacing w:after="0"/>
              <w:jc w:val="left"/>
            </w:pPr>
            <w:r>
              <w:rPr>
                <w:sz w:val="16"/>
              </w:rPr>
              <w:t>Likely (from Storm Events: 5 of 30 years)</w:t>
            </w:r>
          </w:p>
        </w:tc>
        <w:tc>
          <w:tcPr>
            <w:tcW w:type="dxa" w:w="1695"/>
          </w:tcPr>
          <w:p>
            <w:pPr>
              <w:spacing w:after="0"/>
              <w:jc w:val="left"/>
            </w:pPr>
            <w:r>
              <w:rPr>
                <w:sz w:val="16"/>
              </w:rPr>
              <w:t>event-days in 5 of 30 years, 1996 to 2025 (16.7%)</w:t>
            </w:r>
          </w:p>
        </w:tc>
        <w:tc>
          <w:tcPr>
            <w:tcW w:type="dxa" w:w="1509"/>
          </w:tcPr>
          <w:p>
            <w:pPr>
              <w:spacing w:after="0"/>
              <w:jc w:val="right"/>
            </w:pPr>
            <w:r>
              <w:rPr>
                <w:sz w:val="16"/>
              </w:rPr>
              <w:t>198</w:t>
            </w:r>
          </w:p>
        </w:tc>
        <w:tc>
          <w:tcPr>
            <w:tcW w:type="dxa" w:w="1459"/>
          </w:tcPr>
          <w:p>
            <w:pPr>
              <w:spacing w:after="0"/>
              <w:jc w:val="left"/>
            </w:pPr>
            <w:r>
              <w:rPr>
                <w:sz w:val="16"/>
              </w:rPr>
              <w:t>2005-11-12 to 2024-11-12 (19 years)</w:t>
            </w:r>
          </w:p>
        </w:tc>
        <w:tc>
          <w:tcPr>
            <w:tcW w:type="dxa" w:w="1037"/>
          </w:tcPr>
          <w:p>
            <w:pPr>
              <w:spacing w:after="0"/>
              <w:jc w:val="left"/>
            </w:pPr>
            <w:r>
              <w:rPr>
                <w:sz w:val="16"/>
              </w:rPr>
              <w:t>countywide</w:t>
            </w:r>
          </w:p>
        </w:tc>
        <w:tc>
          <w:tcPr>
            <w:tcW w:type="dxa" w:w="1788"/>
          </w:tcPr>
          <w:p>
            <w:pPr>
              <w:spacing w:after="0"/>
              <w:jc w:val="left"/>
            </w:pPr>
          </w:p>
        </w:tc>
      </w:tr>
      <w:tr>
        <w:trPr>
          <w:cantSplit/>
        </w:trPr>
        <w:tc>
          <w:tcPr>
            <w:tcW w:type="dxa" w:w="1037"/>
          </w:tcPr>
          <w:p>
            <w:pPr>
              <w:spacing w:after="0"/>
              <w:jc w:val="left"/>
            </w:pPr>
            <w:r>
              <w:rPr>
                <w:sz w:val="16"/>
              </w:rPr>
              <w:t>Hurricane</w:t>
            </w:r>
          </w:p>
        </w:tc>
        <w:tc>
          <w:tcPr>
            <w:tcW w:type="dxa" w:w="1222"/>
          </w:tcPr>
          <w:p>
            <w:pPr>
              <w:spacing w:after="0"/>
              <w:jc w:val="right"/>
            </w:pPr>
            <w:r>
              <w:rPr>
                <w:sz w:val="16"/>
              </w:rPr>
              <w:t>0.143</w:t>
            </w:r>
          </w:p>
        </w:tc>
        <w:tc>
          <w:tcPr>
            <w:tcW w:type="dxa" w:w="1261"/>
          </w:tcPr>
          <w:p>
            <w:pPr>
              <w:spacing w:after="0"/>
              <w:jc w:val="left"/>
            </w:pPr>
            <w:r>
              <w:rPr>
                <w:sz w:val="16"/>
              </w:rPr>
              <w:t>events per year</w:t>
            </w:r>
          </w:p>
        </w:tc>
        <w:tc>
          <w:tcPr>
            <w:tcW w:type="dxa" w:w="1544"/>
          </w:tcPr>
          <w:p>
            <w:pPr>
              <w:spacing w:after="0"/>
              <w:jc w:val="left"/>
            </w:pPr>
            <w:r>
              <w:rPr>
                <w:sz w:val="16"/>
              </w:rPr>
              <w:t>about 1 in 7 years</w:t>
            </w:r>
          </w:p>
        </w:tc>
        <w:tc>
          <w:tcPr>
            <w:tcW w:type="dxa" w:w="1560"/>
          </w:tcPr>
          <w:p>
            <w:pPr>
              <w:spacing w:after="0"/>
              <w:jc w:val="left"/>
            </w:pPr>
            <w:r>
              <w:rPr>
                <w:sz w:val="16"/>
              </w:rPr>
              <w:t>Likely</w:t>
            </w:r>
          </w:p>
        </w:tc>
        <w:tc>
          <w:tcPr>
            <w:tcW w:type="dxa" w:w="1695"/>
          </w:tcPr>
          <w:p>
            <w:pPr>
              <w:spacing w:after="0"/>
              <w:jc w:val="left"/>
            </w:pPr>
            <w:r>
              <w:rPr>
                <w:sz w:val="16"/>
              </w:rPr>
              <w:t>FEMA annualized frequency (modeled)</w:t>
            </w:r>
          </w:p>
        </w:tc>
        <w:tc>
          <w:tcPr>
            <w:tcW w:type="dxa" w:w="1509"/>
          </w:tcPr>
          <w:p>
            <w:pPr>
              <w:spacing w:after="0"/>
              <w:jc w:val="right"/>
            </w:pPr>
            <w:r>
              <w:rPr>
                <w:sz w:val="16"/>
              </w:rPr>
              <w:t>53</w:t>
            </w:r>
          </w:p>
        </w:tc>
        <w:tc>
          <w:tcPr>
            <w:tcW w:type="dxa" w:w="1459"/>
          </w:tcPr>
          <w:p>
            <w:pPr>
              <w:spacing w:after="0"/>
              <w:jc w:val="left"/>
            </w:pPr>
            <w:r>
              <w:rPr>
                <w:sz w:val="16"/>
              </w:rPr>
              <w:t>1851 to 2024 (Atlantic)</w:t>
            </w:r>
          </w:p>
        </w:tc>
        <w:tc>
          <w:tcPr>
            <w:tcW w:type="dxa" w:w="1037"/>
          </w:tcPr>
          <w:p>
            <w:pPr>
              <w:spacing w:after="0"/>
              <w:jc w:val="left"/>
            </w:pPr>
            <w:r>
              <w:rPr>
                <w:sz w:val="16"/>
              </w:rPr>
              <w:t>see B1-f</w:t>
            </w:r>
          </w:p>
        </w:tc>
        <w:tc>
          <w:tcPr>
            <w:tcW w:type="dxa" w:w="1788"/>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22"/>
          </w:tcPr>
          <w:p>
            <w:pPr>
              <w:spacing w:after="0"/>
              <w:jc w:val="right"/>
            </w:pPr>
            <w:r>
              <w:rPr>
                <w:sz w:val="16"/>
              </w:rPr>
              <w:t>0.895</w:t>
            </w:r>
          </w:p>
        </w:tc>
        <w:tc>
          <w:tcPr>
            <w:tcW w:type="dxa" w:w="1261"/>
          </w:tcPr>
          <w:p>
            <w:pPr>
              <w:spacing w:after="0"/>
              <w:jc w:val="left"/>
            </w:pPr>
            <w:r>
              <w:rPr>
                <w:sz w:val="16"/>
              </w:rPr>
              <w:t>event-days per year</w:t>
            </w:r>
          </w:p>
        </w:tc>
        <w:tc>
          <w:tcPr>
            <w:tcW w:type="dxa" w:w="1544"/>
          </w:tcPr>
          <w:p>
            <w:pPr>
              <w:spacing w:after="0"/>
              <w:jc w:val="left"/>
            </w:pPr>
            <w:r>
              <w:rPr>
                <w:sz w:val="16"/>
              </w:rPr>
              <w:t>about 0.895 days per year</w:t>
            </w:r>
          </w:p>
        </w:tc>
        <w:tc>
          <w:tcPr>
            <w:tcW w:type="dxa" w:w="1560"/>
          </w:tcPr>
          <w:p>
            <w:pPr>
              <w:spacing w:after="0"/>
              <w:jc w:val="left"/>
            </w:pPr>
            <w:r>
              <w:rPr>
                <w:sz w:val="16"/>
              </w:rPr>
              <w:t>Likely (from Storm Events: 4 of 30 years)</w:t>
            </w:r>
          </w:p>
        </w:tc>
        <w:tc>
          <w:tcPr>
            <w:tcW w:type="dxa" w:w="1695"/>
          </w:tcPr>
          <w:p>
            <w:pPr>
              <w:spacing w:after="0"/>
              <w:jc w:val="left"/>
            </w:pPr>
            <w:r>
              <w:rPr>
                <w:sz w:val="16"/>
              </w:rPr>
              <w:t>event-days in 4 of 30 years, 1996 to 2025 (13.3%)</w:t>
            </w:r>
          </w:p>
        </w:tc>
        <w:tc>
          <w:tcPr>
            <w:tcW w:type="dxa" w:w="1509"/>
          </w:tcPr>
          <w:p>
            <w:pPr>
              <w:spacing w:after="0"/>
              <w:jc w:val="right"/>
            </w:pPr>
            <w:r>
              <w:rPr>
                <w:sz w:val="16"/>
              </w:rPr>
              <w:t>61</w:t>
            </w:r>
          </w:p>
        </w:tc>
        <w:tc>
          <w:tcPr>
            <w:tcW w:type="dxa" w:w="1459"/>
          </w:tcPr>
          <w:p>
            <w:pPr>
              <w:spacing w:after="0"/>
              <w:jc w:val="left"/>
            </w:pPr>
            <w:r>
              <w:rPr>
                <w:sz w:val="16"/>
              </w:rPr>
              <w:t>1946-12-31 to 2014-02-12 (67 years)</w:t>
            </w:r>
          </w:p>
        </w:tc>
        <w:tc>
          <w:tcPr>
            <w:tcW w:type="dxa" w:w="1037"/>
          </w:tcPr>
          <w:p>
            <w:pPr>
              <w:spacing w:after="0"/>
              <w:jc w:val="left"/>
            </w:pPr>
            <w:r>
              <w:rPr>
                <w:sz w:val="16"/>
              </w:rPr>
              <w:t>countywide</w:t>
            </w:r>
          </w:p>
        </w:tc>
        <w:tc>
          <w:tcPr>
            <w:tcW w:type="dxa" w:w="1788"/>
          </w:tcPr>
          <w:p>
            <w:pPr>
              <w:spacing w:after="0"/>
              <w:jc w:val="left"/>
            </w:pPr>
          </w:p>
        </w:tc>
      </w:tr>
      <w:tr>
        <w:trPr>
          <w:cantSplit/>
        </w:trPr>
        <w:tc>
          <w:tcPr>
            <w:tcW w:type="dxa" w:w="1037"/>
          </w:tcPr>
          <w:p>
            <w:pPr>
              <w:spacing w:after="0"/>
              <w:jc w:val="left"/>
            </w:pPr>
            <w:r>
              <w:rPr>
                <w:sz w:val="16"/>
              </w:rPr>
              <w:t>Inland Flooding</w:t>
            </w:r>
          </w:p>
        </w:tc>
        <w:tc>
          <w:tcPr>
            <w:tcW w:type="dxa" w:w="1222"/>
          </w:tcPr>
          <w:p>
            <w:pPr>
              <w:spacing w:after="0"/>
              <w:jc w:val="right"/>
            </w:pPr>
            <w:r>
              <w:rPr>
                <w:sz w:val="16"/>
              </w:rPr>
              <w:t>1.68</w:t>
            </w:r>
          </w:p>
        </w:tc>
        <w:tc>
          <w:tcPr>
            <w:tcW w:type="dxa" w:w="1261"/>
          </w:tcPr>
          <w:p>
            <w:pPr>
              <w:spacing w:after="0"/>
              <w:jc w:val="left"/>
            </w:pPr>
            <w:r>
              <w:rPr>
                <w:sz w:val="16"/>
              </w:rPr>
              <w:t>event-days per year</w:t>
            </w:r>
          </w:p>
        </w:tc>
        <w:tc>
          <w:tcPr>
            <w:tcW w:type="dxa" w:w="1544"/>
          </w:tcPr>
          <w:p>
            <w:pPr>
              <w:spacing w:after="0"/>
              <w:jc w:val="left"/>
            </w:pPr>
            <w:r>
              <w:rPr>
                <w:sz w:val="16"/>
              </w:rPr>
              <w:t>about 1.68 days per year</w:t>
            </w:r>
          </w:p>
        </w:tc>
        <w:tc>
          <w:tcPr>
            <w:tcW w:type="dxa" w:w="1560"/>
          </w:tcPr>
          <w:p>
            <w:pPr>
              <w:spacing w:after="0"/>
              <w:jc w:val="left"/>
            </w:pPr>
            <w:r>
              <w:rPr>
                <w:sz w:val="16"/>
              </w:rPr>
              <w:t>Likely (from Storm Events: 23 of 30 years)</w:t>
            </w:r>
          </w:p>
        </w:tc>
        <w:tc>
          <w:tcPr>
            <w:tcW w:type="dxa" w:w="1695"/>
          </w:tcPr>
          <w:p>
            <w:pPr>
              <w:spacing w:after="0"/>
              <w:jc w:val="left"/>
            </w:pPr>
            <w:r>
              <w:rPr>
                <w:sz w:val="16"/>
              </w:rPr>
              <w:t>event-days in 23 of 30 years, 1996 to 2025 (76.7%)</w:t>
            </w:r>
          </w:p>
        </w:tc>
        <w:tc>
          <w:tcPr>
            <w:tcW w:type="dxa" w:w="1509"/>
          </w:tcPr>
          <w:p>
            <w:pPr>
              <w:spacing w:after="0"/>
              <w:jc w:val="right"/>
            </w:pPr>
            <w:r>
              <w:rPr>
                <w:sz w:val="16"/>
              </w:rPr>
              <w:t>47</w:t>
            </w:r>
          </w:p>
        </w:tc>
        <w:tc>
          <w:tcPr>
            <w:tcW w:type="dxa" w:w="1459"/>
          </w:tcPr>
          <w:p>
            <w:pPr>
              <w:spacing w:after="0"/>
              <w:jc w:val="left"/>
            </w:pPr>
            <w:r>
              <w:rPr>
                <w:sz w:val="16"/>
              </w:rPr>
              <w:t>1996 to 2023 (28 years)</w:t>
            </w:r>
          </w:p>
        </w:tc>
        <w:tc>
          <w:tcPr>
            <w:tcW w:type="dxa" w:w="1037"/>
          </w:tcPr>
          <w:p>
            <w:pPr>
              <w:spacing w:after="0"/>
              <w:jc w:val="left"/>
            </w:pPr>
            <w:r>
              <w:rPr>
                <w:sz w:val="16"/>
              </w:rPr>
              <w:t>see B1-f</w:t>
            </w:r>
          </w:p>
        </w:tc>
        <w:tc>
          <w:tcPr>
            <w:tcW w:type="dxa" w:w="1788"/>
          </w:tcPr>
          <w:p>
            <w:pPr>
              <w:spacing w:after="0"/>
              <w:jc w:val="left"/>
            </w:pPr>
          </w:p>
        </w:tc>
      </w:tr>
      <w:tr>
        <w:trPr>
          <w:cantSplit/>
        </w:trPr>
        <w:tc>
          <w:tcPr>
            <w:tcW w:type="dxa" w:w="1037"/>
          </w:tcPr>
          <w:p>
            <w:pPr>
              <w:spacing w:after="0"/>
              <w:jc w:val="left"/>
            </w:pPr>
            <w:r>
              <w:rPr>
                <w:sz w:val="16"/>
              </w:rPr>
              <w:t>Landslide</w:t>
            </w:r>
          </w:p>
        </w:tc>
        <w:tc>
          <w:tcPr>
            <w:tcW w:type="dxa" w:w="1222"/>
          </w:tcPr>
          <w:p>
            <w:pPr>
              <w:spacing w:after="0"/>
              <w:jc w:val="right"/>
            </w:pPr>
            <w:r>
              <w:rPr>
                <w:sz w:val="16"/>
              </w:rPr>
              <w:t>0.144</w:t>
            </w:r>
          </w:p>
        </w:tc>
        <w:tc>
          <w:tcPr>
            <w:tcW w:type="dxa" w:w="1261"/>
          </w:tcPr>
          <w:p>
            <w:pPr>
              <w:spacing w:after="0"/>
              <w:jc w:val="left"/>
            </w:pPr>
            <w:r>
              <w:rPr>
                <w:sz w:val="16"/>
              </w:rPr>
              <w:t>events per year (modeled)</w:t>
            </w:r>
          </w:p>
        </w:tc>
        <w:tc>
          <w:tcPr>
            <w:tcW w:type="dxa" w:w="1544"/>
          </w:tcPr>
          <w:p>
            <w:pPr>
              <w:spacing w:after="0"/>
              <w:jc w:val="left"/>
            </w:pPr>
            <w:r>
              <w:rPr>
                <w:sz w:val="16"/>
              </w:rPr>
              <w:t>about 1 in 7 years</w:t>
            </w:r>
          </w:p>
        </w:tc>
        <w:tc>
          <w:tcPr>
            <w:tcW w:type="dxa" w:w="1560"/>
          </w:tcPr>
          <w:p>
            <w:pPr>
              <w:spacing w:after="0"/>
              <w:jc w:val="left"/>
            </w:pPr>
            <w:r>
              <w:rPr>
                <w:sz w:val="16"/>
              </w:rPr>
              <w:t>Likely</w:t>
            </w:r>
          </w:p>
        </w:tc>
        <w:tc>
          <w:tcPr>
            <w:tcW w:type="dxa" w:w="1695"/>
          </w:tcPr>
          <w:p>
            <w:pPr>
              <w:spacing w:after="0"/>
              <w:jc w:val="left"/>
            </w:pPr>
            <w:r>
              <w:rPr>
                <w:sz w:val="16"/>
              </w:rPr>
              <w:t>FEMA annualized frequency (modeled)</w:t>
            </w:r>
          </w:p>
        </w:tc>
        <w:tc>
          <w:tcPr>
            <w:tcW w:type="dxa" w:w="1509"/>
          </w:tcPr>
          <w:p>
            <w:pPr>
              <w:spacing w:after="0"/>
              <w:jc w:val="right"/>
            </w:pPr>
            <w:r>
              <w:rPr>
                <w:sz w:val="16"/>
              </w:rPr>
              <w:t>not shown</w:t>
            </w:r>
          </w:p>
        </w:tc>
        <w:tc>
          <w:tcPr>
            <w:tcW w:type="dxa" w:w="1459"/>
          </w:tcPr>
          <w:p>
            <w:pPr>
              <w:spacing w:after="0"/>
              <w:jc w:val="left"/>
            </w:pPr>
            <w:r>
              <w:rPr>
                <w:sz w:val="16"/>
              </w:rPr>
              <w:t>modeled</w:t>
            </w:r>
          </w:p>
        </w:tc>
        <w:tc>
          <w:tcPr>
            <w:tcW w:type="dxa" w:w="1037"/>
          </w:tcPr>
          <w:p>
            <w:pPr>
              <w:spacing w:after="0"/>
              <w:jc w:val="left"/>
            </w:pPr>
            <w:r>
              <w:rPr>
                <w:sz w:val="16"/>
              </w:rPr>
              <w:t>see B1-f</w:t>
            </w:r>
          </w:p>
        </w:tc>
        <w:tc>
          <w:tcPr>
            <w:tcW w:type="dxa" w:w="1788"/>
          </w:tcPr>
          <w:p>
            <w:pPr>
              <w:spacing w:after="0"/>
              <w:jc w:val="left"/>
            </w:pPr>
          </w:p>
        </w:tc>
      </w:tr>
      <w:tr>
        <w:trPr>
          <w:cantSplit/>
        </w:trPr>
        <w:tc>
          <w:tcPr>
            <w:tcW w:type="dxa" w:w="1037"/>
          </w:tcPr>
          <w:p>
            <w:pPr>
              <w:spacing w:after="0"/>
              <w:jc w:val="left"/>
            </w:pPr>
            <w:r>
              <w:rPr>
                <w:sz w:val="16"/>
              </w:rPr>
              <w:t>Lightning</w:t>
            </w:r>
          </w:p>
        </w:tc>
        <w:tc>
          <w:tcPr>
            <w:tcW w:type="dxa" w:w="1222"/>
          </w:tcPr>
          <w:p>
            <w:pPr>
              <w:spacing w:after="0"/>
              <w:jc w:val="right"/>
            </w:pPr>
            <w:r>
              <w:rPr>
                <w:sz w:val="16"/>
              </w:rPr>
              <w:t>69.9</w:t>
            </w:r>
          </w:p>
        </w:tc>
        <w:tc>
          <w:tcPr>
            <w:tcW w:type="dxa" w:w="1261"/>
          </w:tcPr>
          <w:p>
            <w:pPr>
              <w:spacing w:after="0"/>
              <w:jc w:val="left"/>
            </w:pPr>
            <w:r>
              <w:rPr>
                <w:sz w:val="16"/>
              </w:rPr>
              <w:t>days per year with a strike</w:t>
            </w:r>
          </w:p>
        </w:tc>
        <w:tc>
          <w:tcPr>
            <w:tcW w:type="dxa" w:w="1544"/>
          </w:tcPr>
          <w:p>
            <w:pPr>
              <w:spacing w:after="0"/>
              <w:jc w:val="left"/>
            </w:pPr>
            <w:r>
              <w:rPr>
                <w:sz w:val="16"/>
              </w:rPr>
              <w:t>about 69.9 days per year</w:t>
            </w:r>
          </w:p>
        </w:tc>
        <w:tc>
          <w:tcPr>
            <w:tcW w:type="dxa" w:w="1560"/>
          </w:tcPr>
          <w:p>
            <w:pPr>
              <w:spacing w:after="0"/>
              <w:jc w:val="left"/>
            </w:pPr>
            <w:r>
              <w:rPr>
                <w:sz w:val="16"/>
              </w:rPr>
              <w:t>Highly likely</w:t>
            </w:r>
          </w:p>
        </w:tc>
        <w:tc>
          <w:tcPr>
            <w:tcW w:type="dxa" w:w="1695"/>
          </w:tcPr>
          <w:p>
            <w:pPr>
              <w:spacing w:after="0"/>
              <w:jc w:val="left"/>
            </w:pPr>
            <w:r>
              <w:rPr>
                <w:sz w:val="16"/>
              </w:rPr>
              <w:t>FEMA annualized frequency (modeled)</w:t>
            </w:r>
          </w:p>
        </w:tc>
        <w:tc>
          <w:tcPr>
            <w:tcW w:type="dxa" w:w="1509"/>
          </w:tcPr>
          <w:p>
            <w:pPr>
              <w:spacing w:after="0"/>
              <w:jc w:val="right"/>
            </w:pPr>
            <w:r>
              <w:rPr>
                <w:sz w:val="16"/>
              </w:rPr>
              <w:t>not shown</w:t>
            </w:r>
          </w:p>
        </w:tc>
        <w:tc>
          <w:tcPr>
            <w:tcW w:type="dxa" w:w="1459"/>
          </w:tcPr>
          <w:p>
            <w:pPr>
              <w:spacing w:after="0"/>
              <w:jc w:val="left"/>
            </w:pPr>
            <w:r>
              <w:rPr>
                <w:sz w:val="16"/>
              </w:rPr>
              <w:t>1995 to 2023 (29 years; CONUS)</w:t>
            </w:r>
          </w:p>
        </w:tc>
        <w:tc>
          <w:tcPr>
            <w:tcW w:type="dxa" w:w="1037"/>
          </w:tcPr>
          <w:p>
            <w:pPr>
              <w:spacing w:after="0"/>
              <w:jc w:val="left"/>
            </w:pPr>
            <w:r>
              <w:rPr>
                <w:sz w:val="16"/>
              </w:rPr>
              <w:t>countywide</w:t>
            </w:r>
          </w:p>
        </w:tc>
        <w:tc>
          <w:tcPr>
            <w:tcW w:type="dxa" w:w="1788"/>
          </w:tcPr>
          <w:p>
            <w:pPr>
              <w:spacing w:after="0"/>
              <w:jc w:val="left"/>
            </w:pPr>
          </w:p>
        </w:tc>
      </w:tr>
      <w:tr>
        <w:trPr>
          <w:cantSplit/>
        </w:trPr>
        <w:tc>
          <w:tcPr>
            <w:tcW w:type="dxa" w:w="1037"/>
          </w:tcPr>
          <w:p>
            <w:pPr>
              <w:spacing w:after="0"/>
              <w:jc w:val="left"/>
            </w:pPr>
            <w:r>
              <w:rPr>
                <w:sz w:val="16"/>
              </w:rPr>
              <w:t>Strong Wind</w:t>
            </w:r>
          </w:p>
        </w:tc>
        <w:tc>
          <w:tcPr>
            <w:tcW w:type="dxa" w:w="1222"/>
          </w:tcPr>
          <w:p>
            <w:pPr>
              <w:spacing w:after="0"/>
              <w:jc w:val="right"/>
            </w:pPr>
            <w:r>
              <w:rPr>
                <w:sz w:val="16"/>
              </w:rPr>
              <w:t>1.61</w:t>
            </w:r>
          </w:p>
        </w:tc>
        <w:tc>
          <w:tcPr>
            <w:tcW w:type="dxa" w:w="1261"/>
          </w:tcPr>
          <w:p>
            <w:pPr>
              <w:spacing w:after="0"/>
              <w:jc w:val="left"/>
            </w:pPr>
            <w:r>
              <w:rPr>
                <w:sz w:val="16"/>
              </w:rPr>
              <w:t>events per year</w:t>
            </w:r>
          </w:p>
        </w:tc>
        <w:tc>
          <w:tcPr>
            <w:tcW w:type="dxa" w:w="1544"/>
          </w:tcPr>
          <w:p>
            <w:pPr>
              <w:spacing w:after="0"/>
              <w:jc w:val="left"/>
            </w:pPr>
            <w:r>
              <w:rPr>
                <w:sz w:val="16"/>
              </w:rPr>
              <w:t>about 1.61 per year</w:t>
            </w:r>
          </w:p>
        </w:tc>
        <w:tc>
          <w:tcPr>
            <w:tcW w:type="dxa" w:w="1560"/>
          </w:tcPr>
          <w:p>
            <w:pPr>
              <w:spacing w:after="0"/>
              <w:jc w:val="left"/>
            </w:pPr>
            <w:r>
              <w:rPr>
                <w:sz w:val="16"/>
              </w:rPr>
              <w:t>Highly likely</w:t>
            </w:r>
          </w:p>
        </w:tc>
        <w:tc>
          <w:tcPr>
            <w:tcW w:type="dxa" w:w="1695"/>
          </w:tcPr>
          <w:p>
            <w:pPr>
              <w:spacing w:after="0"/>
              <w:jc w:val="left"/>
            </w:pPr>
            <w:r>
              <w:rPr>
                <w:sz w:val="16"/>
              </w:rPr>
              <w:t>FEMA annualized frequency (modeled)</w:t>
            </w:r>
          </w:p>
        </w:tc>
        <w:tc>
          <w:tcPr>
            <w:tcW w:type="dxa" w:w="1509"/>
          </w:tcPr>
          <w:p>
            <w:pPr>
              <w:spacing w:after="0"/>
              <w:jc w:val="right"/>
            </w:pPr>
            <w:r>
              <w:rPr>
                <w:sz w:val="16"/>
              </w:rPr>
              <w:t>62</w:t>
            </w:r>
          </w:p>
        </w:tc>
        <w:tc>
          <w:tcPr>
            <w:tcW w:type="dxa" w:w="1459"/>
          </w:tcPr>
          <w:p>
            <w:pPr>
              <w:spacing w:after="0"/>
              <w:jc w:val="left"/>
            </w:pPr>
            <w:r>
              <w:rPr>
                <w:sz w:val="16"/>
              </w:rPr>
              <w:t>1986 to 2023 (38 years)</w:t>
            </w:r>
          </w:p>
        </w:tc>
        <w:tc>
          <w:tcPr>
            <w:tcW w:type="dxa" w:w="1037"/>
          </w:tcPr>
          <w:p>
            <w:pPr>
              <w:spacing w:after="0"/>
              <w:jc w:val="left"/>
            </w:pPr>
            <w:r>
              <w:rPr>
                <w:sz w:val="16"/>
              </w:rPr>
              <w:t>countywide</w:t>
            </w:r>
          </w:p>
        </w:tc>
        <w:tc>
          <w:tcPr>
            <w:tcW w:type="dxa" w:w="1788"/>
          </w:tcPr>
          <w:p>
            <w:pPr>
              <w:spacing w:after="0"/>
              <w:jc w:val="left"/>
            </w:pPr>
          </w:p>
        </w:tc>
      </w:tr>
      <w:tr>
        <w:trPr>
          <w:cantSplit/>
        </w:trPr>
        <w:tc>
          <w:tcPr>
            <w:tcW w:type="dxa" w:w="1037"/>
          </w:tcPr>
          <w:p>
            <w:pPr>
              <w:spacing w:after="0"/>
              <w:jc w:val="left"/>
            </w:pPr>
            <w:r>
              <w:rPr>
                <w:sz w:val="16"/>
              </w:rPr>
              <w:t>Tornado</w:t>
            </w:r>
          </w:p>
        </w:tc>
        <w:tc>
          <w:tcPr>
            <w:tcW w:type="dxa" w:w="1222"/>
          </w:tcPr>
          <w:p>
            <w:pPr>
              <w:spacing w:after="0"/>
              <w:jc w:val="right"/>
            </w:pPr>
            <w:r>
              <w:rPr>
                <w:sz w:val="16"/>
              </w:rPr>
              <w:t>0.889</w:t>
            </w:r>
          </w:p>
        </w:tc>
        <w:tc>
          <w:tcPr>
            <w:tcW w:type="dxa" w:w="1261"/>
          </w:tcPr>
          <w:p>
            <w:pPr>
              <w:spacing w:after="0"/>
              <w:jc w:val="left"/>
            </w:pPr>
            <w:r>
              <w:rPr>
                <w:sz w:val="16"/>
              </w:rPr>
              <w:t>events per year</w:t>
            </w:r>
          </w:p>
        </w:tc>
        <w:tc>
          <w:tcPr>
            <w:tcW w:type="dxa" w:w="1544"/>
          </w:tcPr>
          <w:p>
            <w:pPr>
              <w:spacing w:after="0"/>
              <w:jc w:val="left"/>
            </w:pPr>
            <w:r>
              <w:rPr>
                <w:sz w:val="16"/>
              </w:rPr>
              <w:t>about 0.89 per year</w:t>
            </w:r>
          </w:p>
        </w:tc>
        <w:tc>
          <w:tcPr>
            <w:tcW w:type="dxa" w:w="1560"/>
          </w:tcPr>
          <w:p>
            <w:pPr>
              <w:spacing w:after="0"/>
              <w:jc w:val="left"/>
            </w:pPr>
            <w:r>
              <w:rPr>
                <w:sz w:val="16"/>
              </w:rPr>
              <w:t>Likely</w:t>
            </w:r>
          </w:p>
        </w:tc>
        <w:tc>
          <w:tcPr>
            <w:tcW w:type="dxa" w:w="1695"/>
          </w:tcPr>
          <w:p>
            <w:pPr>
              <w:spacing w:after="0"/>
              <w:jc w:val="left"/>
            </w:pPr>
            <w:r>
              <w:rPr>
                <w:sz w:val="16"/>
              </w:rPr>
              <w:t>FEMA annualized frequency (modeled)</w:t>
            </w:r>
          </w:p>
        </w:tc>
        <w:tc>
          <w:tcPr>
            <w:tcW w:type="dxa" w:w="1509"/>
          </w:tcPr>
          <w:p>
            <w:pPr>
              <w:spacing w:after="0"/>
              <w:jc w:val="right"/>
            </w:pPr>
            <w:r>
              <w:rPr>
                <w:sz w:val="16"/>
              </w:rPr>
              <w:t>not shown</w:t>
            </w:r>
          </w:p>
        </w:tc>
        <w:tc>
          <w:tcPr>
            <w:tcW w:type="dxa" w:w="1459"/>
          </w:tcPr>
          <w:p>
            <w:pPr>
              <w:spacing w:after="0"/>
              <w:jc w:val="left"/>
            </w:pPr>
            <w:r>
              <w:rPr>
                <w:sz w:val="16"/>
              </w:rPr>
              <w:t>1950 to 2023 (EF2+); 1986 to 2023 (EF0-1)</w:t>
            </w:r>
          </w:p>
        </w:tc>
        <w:tc>
          <w:tcPr>
            <w:tcW w:type="dxa" w:w="1037"/>
          </w:tcPr>
          <w:p>
            <w:pPr>
              <w:spacing w:after="0"/>
              <w:jc w:val="left"/>
            </w:pPr>
            <w:r>
              <w:rPr>
                <w:sz w:val="16"/>
              </w:rPr>
              <w:t>see B1-f</w:t>
            </w:r>
          </w:p>
        </w:tc>
        <w:tc>
          <w:tcPr>
            <w:tcW w:type="dxa" w:w="1788"/>
          </w:tcPr>
          <w:p>
            <w:pPr>
              <w:spacing w:after="0"/>
              <w:jc w:val="left"/>
            </w:pPr>
          </w:p>
        </w:tc>
      </w:tr>
      <w:tr>
        <w:trPr>
          <w:cantSplit/>
        </w:trPr>
        <w:tc>
          <w:tcPr>
            <w:tcW w:type="dxa" w:w="1037"/>
          </w:tcPr>
          <w:p>
            <w:pPr>
              <w:spacing w:after="0"/>
              <w:jc w:val="left"/>
            </w:pPr>
            <w:r>
              <w:rPr>
                <w:sz w:val="16"/>
              </w:rPr>
              <w:t>Wildfire</w:t>
            </w:r>
          </w:p>
        </w:tc>
        <w:tc>
          <w:tcPr>
            <w:tcW w:type="dxa" w:w="1222"/>
          </w:tcPr>
          <w:p>
            <w:pPr>
              <w:spacing w:after="0"/>
              <w:jc w:val="right"/>
            </w:pPr>
            <w:r>
              <w:rPr>
                <w:sz w:val="16"/>
              </w:rPr>
              <w:t>0.00109</w:t>
            </w:r>
          </w:p>
        </w:tc>
        <w:tc>
          <w:tcPr>
            <w:tcW w:type="dxa" w:w="1261"/>
          </w:tcPr>
          <w:p>
            <w:pPr>
              <w:spacing w:after="0"/>
              <w:jc w:val="left"/>
            </w:pPr>
            <w:r>
              <w:rPr>
                <w:sz w:val="16"/>
              </w:rPr>
              <w:t>annual probability at a location</w:t>
            </w:r>
          </w:p>
        </w:tc>
        <w:tc>
          <w:tcPr>
            <w:tcW w:type="dxa" w:w="1544"/>
          </w:tcPr>
          <w:p>
            <w:pPr>
              <w:spacing w:after="0"/>
              <w:jc w:val="left"/>
            </w:pPr>
            <w:r>
              <w:rPr>
                <w:sz w:val="16"/>
              </w:rPr>
              <w:t>chance a given location in the county burns in a year: 0.109%</w:t>
            </w:r>
          </w:p>
        </w:tc>
        <w:tc>
          <w:tcPr>
            <w:tcW w:type="dxa" w:w="1560"/>
          </w:tcPr>
          <w:p>
            <w:pPr>
              <w:spacing w:after="0"/>
              <w:jc w:val="left"/>
            </w:pPr>
          </w:p>
        </w:tc>
        <w:tc>
          <w:tcPr>
            <w:tcW w:type="dxa" w:w="1695"/>
          </w:tcPr>
          <w:p>
            <w:pPr>
              <w:spacing w:after="0"/>
              <w:jc w:val="left"/>
            </w:pPr>
            <w:r>
              <w:rPr>
                <w:sz w:val="16"/>
              </w:rPr>
              <w:t>Storm Events records in 0 of 30 years, 1996 to 2025 (0%)</w:t>
            </w:r>
          </w:p>
        </w:tc>
        <w:tc>
          <w:tcPr>
            <w:tcW w:type="dxa" w:w="1509"/>
          </w:tcPr>
          <w:p>
            <w:pPr>
              <w:spacing w:after="0"/>
              <w:jc w:val="right"/>
            </w:pPr>
            <w:r>
              <w:rPr>
                <w:sz w:val="16"/>
              </w:rPr>
              <w:t>not shown</w:t>
            </w:r>
          </w:p>
        </w:tc>
        <w:tc>
          <w:tcPr>
            <w:tcW w:type="dxa" w:w="1459"/>
          </w:tcPr>
          <w:p>
            <w:pPr>
              <w:spacing w:after="0"/>
              <w:jc w:val="left"/>
            </w:pPr>
            <w:r>
              <w:rPr>
                <w:sz w:val="16"/>
              </w:rPr>
              <w:t>modeled</w:t>
            </w:r>
          </w:p>
        </w:tc>
        <w:tc>
          <w:tcPr>
            <w:tcW w:type="dxa" w:w="1037"/>
          </w:tcPr>
          <w:p>
            <w:pPr>
              <w:spacing w:after="0"/>
              <w:jc w:val="left"/>
            </w:pPr>
            <w:r>
              <w:rPr>
                <w:sz w:val="16"/>
              </w:rPr>
              <w:t>see B1-f</w:t>
            </w:r>
          </w:p>
        </w:tc>
        <w:tc>
          <w:tcPr>
            <w:tcW w:type="dxa" w:w="1788"/>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22"/>
          </w:tcPr>
          <w:p>
            <w:pPr>
              <w:spacing w:after="0"/>
              <w:jc w:val="right"/>
            </w:pPr>
            <w:r>
              <w:rPr>
                <w:sz w:val="16"/>
              </w:rPr>
              <w:t>1.47</w:t>
            </w:r>
          </w:p>
        </w:tc>
        <w:tc>
          <w:tcPr>
            <w:tcW w:type="dxa" w:w="1261"/>
          </w:tcPr>
          <w:p>
            <w:pPr>
              <w:spacing w:after="0"/>
              <w:jc w:val="left"/>
            </w:pPr>
            <w:r>
              <w:rPr>
                <w:sz w:val="16"/>
              </w:rPr>
              <w:t>event-days per year</w:t>
            </w:r>
          </w:p>
        </w:tc>
        <w:tc>
          <w:tcPr>
            <w:tcW w:type="dxa" w:w="1544"/>
          </w:tcPr>
          <w:p>
            <w:pPr>
              <w:spacing w:after="0"/>
              <w:jc w:val="left"/>
            </w:pPr>
            <w:r>
              <w:rPr>
                <w:sz w:val="16"/>
              </w:rPr>
              <w:t>about 1.47 days per year</w:t>
            </w:r>
          </w:p>
        </w:tc>
        <w:tc>
          <w:tcPr>
            <w:tcW w:type="dxa" w:w="1560"/>
          </w:tcPr>
          <w:p>
            <w:pPr>
              <w:spacing w:after="0"/>
              <w:jc w:val="left"/>
            </w:pPr>
            <w:r>
              <w:rPr>
                <w:sz w:val="16"/>
              </w:rPr>
              <w:t>Likely (from Storm Events: 5 of 30 years)</w:t>
            </w:r>
          </w:p>
        </w:tc>
        <w:tc>
          <w:tcPr>
            <w:tcW w:type="dxa" w:w="1695"/>
          </w:tcPr>
          <w:p>
            <w:pPr>
              <w:spacing w:after="0"/>
              <w:jc w:val="left"/>
            </w:pPr>
            <w:r>
              <w:rPr>
                <w:sz w:val="16"/>
              </w:rPr>
              <w:t>event-days in 5 of 30 years, 1996 to 2025 (16.7%)</w:t>
            </w:r>
          </w:p>
        </w:tc>
        <w:tc>
          <w:tcPr>
            <w:tcW w:type="dxa" w:w="1509"/>
          </w:tcPr>
          <w:p>
            <w:pPr>
              <w:spacing w:after="0"/>
              <w:jc w:val="right"/>
            </w:pPr>
            <w:r>
              <w:rPr>
                <w:sz w:val="16"/>
              </w:rPr>
              <w:t>28</w:t>
            </w:r>
          </w:p>
        </w:tc>
        <w:tc>
          <w:tcPr>
            <w:tcW w:type="dxa" w:w="1459"/>
          </w:tcPr>
          <w:p>
            <w:pPr>
              <w:spacing w:after="0"/>
              <w:jc w:val="left"/>
            </w:pPr>
            <w:r>
              <w:rPr>
                <w:sz w:val="16"/>
              </w:rPr>
              <w:t>2005-11-12 to 2024-11-12 (19 years)</w:t>
            </w:r>
          </w:p>
        </w:tc>
        <w:tc>
          <w:tcPr>
            <w:tcW w:type="dxa" w:w="1037"/>
          </w:tcPr>
          <w:p>
            <w:pPr>
              <w:spacing w:after="0"/>
              <w:jc w:val="left"/>
            </w:pPr>
            <w:r>
              <w:rPr>
                <w:sz w:val="16"/>
              </w:rPr>
              <w:t>countywide</w:t>
            </w:r>
          </w:p>
        </w:tc>
        <w:tc>
          <w:tcPr>
            <w:tcW w:type="dxa" w:w="1788"/>
          </w:tcPr>
          <w:p>
            <w:pPr>
              <w:spacing w:after="0"/>
              <w:jc w:val="left"/>
            </w:pPr>
          </w:p>
        </w:tc>
      </w:tr>
    </w:tbl>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80" w:before="0"/>
      </w:pPr>
    </w:p>
    <w:p>
      <w:pPr>
        <w:pStyle w:val="Heading3"/>
        <w:keepNext/>
        <w:spacing w:after="80"/>
      </w:pPr>
      <w:r>
        <w:rPr/>
        <w:t>Intensity bands: historical frequency (Storm Events)</w:t>
      </w:r>
    </w:p>
    <w:p>
      <w:pPr>
        <w:keepNext/>
        <w:spacing w:after="20" w:before="0"/>
      </w:pPr>
      <w:r>
        <w:rPr>
          <w:b/>
          <w:color w:val="555555"/>
          <w:sz w:val="15"/>
        </w:rPr>
        <w:t xml:space="preserve">Source: </w:t>
      </w:r>
      <w:r>
        <w:rPr>
          <w:color w:val="555555"/>
          <w:sz w:val="15"/>
        </w:rPr>
        <w:t>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70</w:t>
            </w:r>
          </w:p>
        </w:tc>
        <w:tc>
          <w:tcPr>
            <w:tcW w:type="dxa" w:w="1381"/>
          </w:tcPr>
          <w:p>
            <w:pPr>
              <w:spacing w:after="0"/>
              <w:jc w:val="right"/>
            </w:pPr>
            <w:r>
              <w:rPr>
                <w:sz w:val="16"/>
              </w:rPr>
              <w:t>30</w:t>
            </w:r>
          </w:p>
        </w:tc>
        <w:tc>
          <w:tcPr>
            <w:tcW w:type="dxa" w:w="1381"/>
          </w:tcPr>
          <w:p>
            <w:pPr>
              <w:spacing w:after="0"/>
              <w:jc w:val="right"/>
            </w:pPr>
            <w:r>
              <w:rPr>
                <w:sz w:val="16"/>
              </w:rPr>
              <w:t>2.33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10</w:t>
            </w:r>
          </w:p>
        </w:tc>
        <w:tc>
          <w:tcPr>
            <w:tcW w:type="dxa" w:w="1381"/>
          </w:tcPr>
          <w:p>
            <w:pPr>
              <w:spacing w:after="0"/>
              <w:jc w:val="right"/>
            </w:pPr>
            <w:r>
              <w:rPr>
                <w:sz w:val="16"/>
              </w:rPr>
              <w:t>30</w:t>
            </w:r>
          </w:p>
        </w:tc>
        <w:tc>
          <w:tcPr>
            <w:tcW w:type="dxa" w:w="1381"/>
          </w:tcPr>
          <w:p>
            <w:pPr>
              <w:spacing w:after="0"/>
              <w:jc w:val="right"/>
            </w:pPr>
            <w:r>
              <w:rPr>
                <w:sz w:val="16"/>
              </w:rPr>
              <w:t>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135</w:t>
            </w:r>
          </w:p>
        </w:tc>
        <w:tc>
          <w:tcPr>
            <w:tcW w:type="dxa" w:w="1381"/>
          </w:tcPr>
          <w:p>
            <w:pPr>
              <w:spacing w:after="0"/>
              <w:jc w:val="right"/>
            </w:pPr>
            <w:r>
              <w:rPr>
                <w:sz w:val="16"/>
              </w:rPr>
              <w:t>30</w:t>
            </w:r>
          </w:p>
        </w:tc>
        <w:tc>
          <w:tcPr>
            <w:tcW w:type="dxa" w:w="1381"/>
          </w:tcPr>
          <w:p>
            <w:pPr>
              <w:spacing w:after="0"/>
              <w:jc w:val="right"/>
            </w:pPr>
            <w:r>
              <w:rPr>
                <w:sz w:val="16"/>
              </w:rPr>
              <w:t>4.5</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54</w:t>
            </w:r>
          </w:p>
        </w:tc>
        <w:tc>
          <w:tcPr>
            <w:tcW w:type="dxa" w:w="1381"/>
          </w:tcPr>
          <w:p>
            <w:pPr>
              <w:spacing w:after="0"/>
              <w:jc w:val="right"/>
            </w:pPr>
            <w:r>
              <w:rPr>
                <w:sz w:val="16"/>
              </w:rPr>
              <w:t>30</w:t>
            </w:r>
          </w:p>
        </w:tc>
        <w:tc>
          <w:tcPr>
            <w:tcW w:type="dxa" w:w="1381"/>
          </w:tcPr>
          <w:p>
            <w:pPr>
              <w:spacing w:after="0"/>
              <w:jc w:val="right"/>
            </w:pPr>
            <w:r>
              <w:rPr>
                <w:sz w:val="16"/>
              </w:rPr>
              <w:t>1.8</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25</w:t>
            </w:r>
          </w:p>
        </w:tc>
        <w:tc>
          <w:tcPr>
            <w:tcW w:type="dxa" w:w="1381"/>
          </w:tcPr>
          <w:p>
            <w:pPr>
              <w:spacing w:after="0"/>
              <w:jc w:val="right"/>
            </w:pPr>
            <w:r>
              <w:rPr>
                <w:sz w:val="16"/>
              </w:rPr>
              <w:t>30</w:t>
            </w:r>
          </w:p>
        </w:tc>
        <w:tc>
          <w:tcPr>
            <w:tcW w:type="dxa" w:w="1381"/>
          </w:tcPr>
          <w:p>
            <w:pPr>
              <w:spacing w:after="0"/>
              <w:jc w:val="right"/>
            </w:pPr>
            <w:r>
              <w:rPr>
                <w:sz w:val="16"/>
              </w:rPr>
              <w:t>0.833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532"/>
        <w:gridCol w:w="1532"/>
        <w:gridCol w:w="958"/>
        <w:gridCol w:w="1004"/>
        <w:gridCol w:w="958"/>
        <w:gridCol w:w="8128"/>
      </w:tblGrid>
      <w:tr>
        <w:trPr>
          <w:cantSplit/>
          <w:tblHeader/>
        </w:trPr>
        <w:tc>
          <w:tcPr>
            <w:tcW w:type="dxa" w:w="1532"/>
            <w:vMerge w:val="restart"/>
            <w:shd w:val="clear" w:color="auto" w:fill="E8E8E8"/>
          </w:tcPr>
          <w:p>
            <w:pPr>
              <w:spacing w:after="0"/>
              <w:jc w:val="left"/>
            </w:pPr>
            <w:r>
              <w:rPr>
                <w:b/>
                <w:sz w:val="16"/>
              </w:rPr>
              <w:t>Hazard</w:t>
            </w:r>
          </w:p>
        </w:tc>
        <w:tc>
          <w:tcPr>
            <w:tcW w:type="dxa" w:w="1532"/>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8128"/>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958"/>
            <w:shd w:val="clear" w:color="auto" w:fill="E8E8E8"/>
          </w:tcPr>
          <w:p>
            <w:pPr>
              <w:spacing w:after="0"/>
              <w:jc w:val="right"/>
            </w:pPr>
            <w:r>
              <w:rPr>
                <w:b/>
                <w:sz w:val="16"/>
              </w:rPr>
              <w:t>Min</w:t>
            </w:r>
          </w:p>
        </w:tc>
        <w:tc>
          <w:tcPr>
            <w:tcW w:type="dxa" w:w="1004"/>
            <w:shd w:val="clear" w:color="auto" w:fill="E8E8E8"/>
          </w:tcPr>
          <w:p>
            <w:pPr>
              <w:spacing w:after="0"/>
              <w:jc w:val="right"/>
            </w:pPr>
            <w:r>
              <w:rPr>
                <w:b/>
                <w:sz w:val="16"/>
              </w:rPr>
              <w:t>Median</w:t>
            </w:r>
          </w:p>
        </w:tc>
        <w:tc>
          <w:tcPr>
            <w:tcW w:type="dxa" w:w="958"/>
            <w:shd w:val="clear" w:color="auto" w:fill="E8E8E8"/>
          </w:tcPr>
          <w:p>
            <w:pPr>
              <w:spacing w:after="0"/>
              <w:jc w:val="right"/>
            </w:pPr>
            <w:r>
              <w:rPr>
                <w:b/>
                <w:sz w:val="16"/>
              </w:rPr>
              <w:t>Max</w:t>
            </w:r>
          </w:p>
        </w:tc>
        <w:tc>
          <w:tcPr>
            <w:tcW w:type="dxa" w:w="2352"/>
            <w:vMerge/>
          </w:tcPr>
          <w:p/>
        </w:tc>
      </w:tr>
      <w:tr>
        <w:trPr>
          <w:cantSplit/>
        </w:trPr>
        <w:tc>
          <w:tcPr>
            <w:tcW w:type="dxa" w:w="1532"/>
          </w:tcPr>
          <w:p>
            <w:pPr>
              <w:spacing w:after="0"/>
              <w:jc w:val="left"/>
            </w:pPr>
            <w:r>
              <w:rPr>
                <w:sz w:val="16"/>
              </w:rPr>
              <w:t>Cold Wave</w:t>
            </w:r>
          </w:p>
        </w:tc>
        <w:tc>
          <w:tcPr>
            <w:tcW w:type="dxa" w:w="1532"/>
          </w:tcPr>
          <w:p>
            <w:pPr>
              <w:spacing w:after="0"/>
              <w:jc w:val="right"/>
            </w:pPr>
            <w:r>
              <w:rPr>
                <w:sz w:val="16"/>
              </w:rPr>
              <w:t>133 of 133</w:t>
            </w:r>
          </w:p>
        </w:tc>
        <w:tc>
          <w:tcPr>
            <w:tcW w:type="dxa" w:w="958"/>
          </w:tcPr>
          <w:p>
            <w:pPr>
              <w:spacing w:after="0"/>
              <w:jc w:val="right"/>
            </w:pPr>
            <w:r>
              <w:rPr>
                <w:sz w:val="16"/>
              </w:rPr>
              <w:t>43.1</w:t>
            </w:r>
          </w:p>
        </w:tc>
        <w:tc>
          <w:tcPr>
            <w:tcW w:type="dxa" w:w="1004"/>
          </w:tcPr>
          <w:p>
            <w:pPr>
              <w:spacing w:after="0"/>
              <w:jc w:val="right"/>
            </w:pPr>
            <w:r>
              <w:rPr>
                <w:sz w:val="16"/>
              </w:rPr>
              <w:t>77.9</w:t>
            </w:r>
          </w:p>
        </w:tc>
        <w:tc>
          <w:tcPr>
            <w:tcW w:type="dxa" w:w="958"/>
          </w:tcPr>
          <w:p>
            <w:pPr>
              <w:spacing w:after="0"/>
              <w:jc w:val="right"/>
            </w:pPr>
            <w:r>
              <w:rPr>
                <w:sz w:val="16"/>
              </w:rPr>
              <w:t>94.2</w:t>
            </w:r>
          </w:p>
        </w:tc>
        <w:tc>
          <w:tcPr>
            <w:tcW w:type="dxa" w:w="8128"/>
          </w:tcPr>
          <w:p>
            <w:pPr>
              <w:spacing w:after="0"/>
              <w:jc w:val="left"/>
            </w:pPr>
            <w:r>
              <w:rPr>
                <w:sz w:val="16"/>
              </w:rPr>
              <w:t>Relatively High 67, Relatively Moderate 65, Relatively Low 1</w:t>
            </w:r>
          </w:p>
        </w:tc>
      </w:tr>
      <w:tr>
        <w:trPr>
          <w:cantSplit/>
        </w:trPr>
        <w:tc>
          <w:tcPr>
            <w:tcW w:type="dxa" w:w="1532"/>
          </w:tcPr>
          <w:p>
            <w:pPr>
              <w:spacing w:after="0"/>
              <w:jc w:val="left"/>
            </w:pPr>
            <w:r>
              <w:rPr>
                <w:sz w:val="16"/>
              </w:rPr>
              <w:t>Drought</w:t>
            </w:r>
          </w:p>
        </w:tc>
        <w:tc>
          <w:tcPr>
            <w:tcW w:type="dxa" w:w="1532"/>
          </w:tcPr>
          <w:p>
            <w:pPr>
              <w:spacing w:after="0"/>
              <w:jc w:val="right"/>
            </w:pPr>
            <w:r>
              <w:rPr>
                <w:sz w:val="16"/>
              </w:rPr>
              <w:t>2 of 133</w:t>
            </w:r>
          </w:p>
        </w:tc>
        <w:tc>
          <w:tcPr>
            <w:tcW w:type="dxa" w:w="958"/>
          </w:tcPr>
          <w:p>
            <w:pPr>
              <w:spacing w:after="0"/>
              <w:jc w:val="right"/>
            </w:pPr>
            <w:r>
              <w:rPr>
                <w:sz w:val="16"/>
              </w:rPr>
              <w:t>96.9</w:t>
            </w:r>
          </w:p>
        </w:tc>
        <w:tc>
          <w:tcPr>
            <w:tcW w:type="dxa" w:w="1004"/>
          </w:tcPr>
          <w:p>
            <w:pPr>
              <w:spacing w:after="0"/>
              <w:jc w:val="right"/>
            </w:pPr>
            <w:r>
              <w:rPr>
                <w:sz w:val="16"/>
              </w:rPr>
              <w:t>97.8</w:t>
            </w:r>
          </w:p>
        </w:tc>
        <w:tc>
          <w:tcPr>
            <w:tcW w:type="dxa" w:w="958"/>
          </w:tcPr>
          <w:p>
            <w:pPr>
              <w:spacing w:after="0"/>
              <w:jc w:val="right"/>
            </w:pPr>
            <w:r>
              <w:rPr>
                <w:sz w:val="16"/>
              </w:rPr>
              <w:t>98.7</w:t>
            </w:r>
          </w:p>
        </w:tc>
        <w:tc>
          <w:tcPr>
            <w:tcW w:type="dxa" w:w="8128"/>
          </w:tcPr>
          <w:p>
            <w:pPr>
              <w:spacing w:after="0"/>
              <w:jc w:val="left"/>
            </w:pPr>
            <w:r>
              <w:rPr>
                <w:sz w:val="16"/>
              </w:rPr>
              <w:t>Relatively High 1, Relatively Moderate 1, No Rating 131</w:t>
            </w:r>
          </w:p>
        </w:tc>
      </w:tr>
      <w:tr>
        <w:trPr>
          <w:cantSplit/>
        </w:trPr>
        <w:tc>
          <w:tcPr>
            <w:tcW w:type="dxa" w:w="1532"/>
          </w:tcPr>
          <w:p>
            <w:pPr>
              <w:spacing w:after="0"/>
              <w:jc w:val="left"/>
            </w:pPr>
            <w:r>
              <w:rPr>
                <w:sz w:val="16"/>
              </w:rPr>
              <w:t>Earthquake</w:t>
            </w:r>
          </w:p>
        </w:tc>
        <w:tc>
          <w:tcPr>
            <w:tcW w:type="dxa" w:w="1532"/>
          </w:tcPr>
          <w:p>
            <w:pPr>
              <w:spacing w:after="0"/>
              <w:jc w:val="right"/>
            </w:pPr>
            <w:r>
              <w:rPr>
                <w:sz w:val="16"/>
              </w:rPr>
              <w:t>133 of 133</w:t>
            </w:r>
          </w:p>
        </w:tc>
        <w:tc>
          <w:tcPr>
            <w:tcW w:type="dxa" w:w="958"/>
          </w:tcPr>
          <w:p>
            <w:pPr>
              <w:spacing w:after="0"/>
              <w:jc w:val="right"/>
            </w:pPr>
            <w:r>
              <w:rPr>
                <w:sz w:val="16"/>
              </w:rPr>
              <w:t>5.5</w:t>
            </w:r>
          </w:p>
        </w:tc>
        <w:tc>
          <w:tcPr>
            <w:tcW w:type="dxa" w:w="1004"/>
          </w:tcPr>
          <w:p>
            <w:pPr>
              <w:spacing w:after="0"/>
              <w:jc w:val="right"/>
            </w:pPr>
            <w:r>
              <w:rPr>
                <w:sz w:val="16"/>
              </w:rPr>
              <w:t>15.7</w:t>
            </w:r>
          </w:p>
        </w:tc>
        <w:tc>
          <w:tcPr>
            <w:tcW w:type="dxa" w:w="958"/>
          </w:tcPr>
          <w:p>
            <w:pPr>
              <w:spacing w:after="0"/>
              <w:jc w:val="right"/>
            </w:pPr>
            <w:r>
              <w:rPr>
                <w:sz w:val="16"/>
              </w:rPr>
              <w:t>55.3</w:t>
            </w:r>
          </w:p>
        </w:tc>
        <w:tc>
          <w:tcPr>
            <w:tcW w:type="dxa" w:w="8128"/>
          </w:tcPr>
          <w:p>
            <w:pPr>
              <w:spacing w:after="0"/>
              <w:jc w:val="left"/>
            </w:pPr>
            <w:r>
              <w:rPr>
                <w:sz w:val="16"/>
              </w:rPr>
              <w:t>Relatively Low 2, Very Low 131</w:t>
            </w:r>
          </w:p>
        </w:tc>
      </w:tr>
      <w:tr>
        <w:trPr>
          <w:cantSplit/>
        </w:trPr>
        <w:tc>
          <w:tcPr>
            <w:tcW w:type="dxa" w:w="1532"/>
          </w:tcPr>
          <w:p>
            <w:pPr>
              <w:spacing w:after="0"/>
              <w:jc w:val="left"/>
            </w:pPr>
            <w:r>
              <w:rPr>
                <w:sz w:val="16"/>
              </w:rPr>
              <w:t>Hail</w:t>
            </w:r>
          </w:p>
        </w:tc>
        <w:tc>
          <w:tcPr>
            <w:tcW w:type="dxa" w:w="1532"/>
          </w:tcPr>
          <w:p>
            <w:pPr>
              <w:spacing w:after="0"/>
              <w:jc w:val="right"/>
            </w:pPr>
            <w:r>
              <w:rPr>
                <w:sz w:val="16"/>
              </w:rPr>
              <w:t>133 of 133</w:t>
            </w:r>
          </w:p>
        </w:tc>
        <w:tc>
          <w:tcPr>
            <w:tcW w:type="dxa" w:w="958"/>
          </w:tcPr>
          <w:p>
            <w:pPr>
              <w:spacing w:after="0"/>
              <w:jc w:val="right"/>
            </w:pPr>
            <w:r>
              <w:rPr>
                <w:sz w:val="16"/>
              </w:rPr>
              <w:t>39.4</w:t>
            </w:r>
          </w:p>
        </w:tc>
        <w:tc>
          <w:tcPr>
            <w:tcW w:type="dxa" w:w="1004"/>
          </w:tcPr>
          <w:p>
            <w:pPr>
              <w:spacing w:after="0"/>
              <w:jc w:val="right"/>
            </w:pPr>
            <w:r>
              <w:rPr>
                <w:sz w:val="16"/>
              </w:rPr>
              <w:t>61.1</w:t>
            </w:r>
          </w:p>
        </w:tc>
        <w:tc>
          <w:tcPr>
            <w:tcW w:type="dxa" w:w="958"/>
          </w:tcPr>
          <w:p>
            <w:pPr>
              <w:spacing w:after="0"/>
              <w:jc w:val="right"/>
            </w:pPr>
            <w:r>
              <w:rPr>
                <w:sz w:val="16"/>
              </w:rPr>
              <w:t>76.9</w:t>
            </w:r>
          </w:p>
        </w:tc>
        <w:tc>
          <w:tcPr>
            <w:tcW w:type="dxa" w:w="8128"/>
          </w:tcPr>
          <w:p>
            <w:pPr>
              <w:spacing w:after="0"/>
              <w:jc w:val="left"/>
            </w:pPr>
            <w:r>
              <w:rPr>
                <w:sz w:val="16"/>
              </w:rPr>
              <w:t>Relatively Moderate 15, Relatively Low 118</w:t>
            </w:r>
          </w:p>
        </w:tc>
      </w:tr>
      <w:tr>
        <w:trPr>
          <w:cantSplit/>
        </w:trPr>
        <w:tc>
          <w:tcPr>
            <w:tcW w:type="dxa" w:w="1532"/>
          </w:tcPr>
          <w:p>
            <w:pPr>
              <w:spacing w:after="0"/>
              <w:jc w:val="left"/>
            </w:pPr>
            <w:r>
              <w:rPr>
                <w:sz w:val="16"/>
              </w:rPr>
              <w:t>Heat Wave</w:t>
            </w:r>
          </w:p>
        </w:tc>
        <w:tc>
          <w:tcPr>
            <w:tcW w:type="dxa" w:w="1532"/>
          </w:tcPr>
          <w:p>
            <w:pPr>
              <w:spacing w:after="0"/>
              <w:jc w:val="right"/>
            </w:pPr>
            <w:r>
              <w:rPr>
                <w:sz w:val="16"/>
              </w:rPr>
              <w:t>133 of 133</w:t>
            </w:r>
          </w:p>
        </w:tc>
        <w:tc>
          <w:tcPr>
            <w:tcW w:type="dxa" w:w="958"/>
          </w:tcPr>
          <w:p>
            <w:pPr>
              <w:spacing w:after="0"/>
              <w:jc w:val="right"/>
            </w:pPr>
            <w:r>
              <w:rPr>
                <w:sz w:val="16"/>
              </w:rPr>
              <w:t>18.5</w:t>
            </w:r>
          </w:p>
        </w:tc>
        <w:tc>
          <w:tcPr>
            <w:tcW w:type="dxa" w:w="1004"/>
          </w:tcPr>
          <w:p>
            <w:pPr>
              <w:spacing w:after="0"/>
              <w:jc w:val="right"/>
            </w:pPr>
            <w:r>
              <w:rPr>
                <w:sz w:val="16"/>
              </w:rPr>
              <w:t>61.6</w:t>
            </w:r>
          </w:p>
        </w:tc>
        <w:tc>
          <w:tcPr>
            <w:tcW w:type="dxa" w:w="958"/>
          </w:tcPr>
          <w:p>
            <w:pPr>
              <w:spacing w:after="0"/>
              <w:jc w:val="right"/>
            </w:pPr>
            <w:r>
              <w:rPr>
                <w:sz w:val="16"/>
              </w:rPr>
              <w:t>87.5</w:t>
            </w:r>
          </w:p>
        </w:tc>
        <w:tc>
          <w:tcPr>
            <w:tcW w:type="dxa" w:w="8128"/>
          </w:tcPr>
          <w:p>
            <w:pPr>
              <w:spacing w:after="0"/>
              <w:jc w:val="left"/>
            </w:pPr>
            <w:r>
              <w:rPr>
                <w:sz w:val="16"/>
              </w:rPr>
              <w:t>Relatively High 4, Relatively Moderate 86, Relatively Low 43</w:t>
            </w:r>
          </w:p>
        </w:tc>
      </w:tr>
      <w:tr>
        <w:trPr>
          <w:cantSplit/>
        </w:trPr>
        <w:tc>
          <w:tcPr>
            <w:tcW w:type="dxa" w:w="1532"/>
          </w:tcPr>
          <w:p>
            <w:pPr>
              <w:spacing w:after="0"/>
              <w:jc w:val="left"/>
            </w:pPr>
            <w:r>
              <w:rPr>
                <w:sz w:val="16"/>
              </w:rPr>
              <w:t>Hurricane</w:t>
            </w:r>
          </w:p>
        </w:tc>
        <w:tc>
          <w:tcPr>
            <w:tcW w:type="dxa" w:w="1532"/>
          </w:tcPr>
          <w:p>
            <w:pPr>
              <w:spacing w:after="0"/>
              <w:jc w:val="right"/>
            </w:pPr>
            <w:r>
              <w:rPr>
                <w:sz w:val="16"/>
              </w:rPr>
              <w:t>133 of 133</w:t>
            </w:r>
          </w:p>
        </w:tc>
        <w:tc>
          <w:tcPr>
            <w:tcW w:type="dxa" w:w="958"/>
          </w:tcPr>
          <w:p>
            <w:pPr>
              <w:spacing w:after="0"/>
              <w:jc w:val="right"/>
            </w:pPr>
            <w:r>
              <w:rPr>
                <w:sz w:val="16"/>
              </w:rPr>
              <w:t>59.6</w:t>
            </w:r>
          </w:p>
        </w:tc>
        <w:tc>
          <w:tcPr>
            <w:tcW w:type="dxa" w:w="1004"/>
          </w:tcPr>
          <w:p>
            <w:pPr>
              <w:spacing w:after="0"/>
              <w:jc w:val="right"/>
            </w:pPr>
            <w:r>
              <w:rPr>
                <w:sz w:val="16"/>
              </w:rPr>
              <w:t>79.4</w:t>
            </w:r>
          </w:p>
        </w:tc>
        <w:tc>
          <w:tcPr>
            <w:tcW w:type="dxa" w:w="958"/>
          </w:tcPr>
          <w:p>
            <w:pPr>
              <w:spacing w:after="0"/>
              <w:jc w:val="right"/>
            </w:pPr>
            <w:r>
              <w:rPr>
                <w:sz w:val="16"/>
              </w:rPr>
              <w:t>90.5</w:t>
            </w:r>
          </w:p>
        </w:tc>
        <w:tc>
          <w:tcPr>
            <w:tcW w:type="dxa" w:w="8128"/>
          </w:tcPr>
          <w:p>
            <w:pPr>
              <w:spacing w:after="0"/>
              <w:jc w:val="left"/>
            </w:pPr>
            <w:r>
              <w:rPr>
                <w:sz w:val="16"/>
              </w:rPr>
              <w:t>Relatively High 1, Relatively Moderate 75, Relatively Low 57</w:t>
            </w:r>
          </w:p>
        </w:tc>
      </w:tr>
      <w:tr>
        <w:trPr>
          <w:cantSplit/>
        </w:trPr>
        <w:tc>
          <w:tcPr>
            <w:tcW w:type="dxa" w:w="1532"/>
          </w:tcPr>
          <w:p>
            <w:pPr>
              <w:spacing w:after="0"/>
              <w:jc w:val="left"/>
            </w:pPr>
            <w:r>
              <w:rPr>
                <w:sz w:val="16"/>
              </w:rPr>
              <w:t>Ice Storm</w:t>
            </w:r>
          </w:p>
        </w:tc>
        <w:tc>
          <w:tcPr>
            <w:tcW w:type="dxa" w:w="1532"/>
          </w:tcPr>
          <w:p>
            <w:pPr>
              <w:spacing w:after="0"/>
              <w:jc w:val="right"/>
            </w:pPr>
            <w:r>
              <w:rPr>
                <w:sz w:val="16"/>
              </w:rPr>
              <w:t>133 of 133</w:t>
            </w:r>
          </w:p>
        </w:tc>
        <w:tc>
          <w:tcPr>
            <w:tcW w:type="dxa" w:w="958"/>
          </w:tcPr>
          <w:p>
            <w:pPr>
              <w:spacing w:after="0"/>
              <w:jc w:val="right"/>
            </w:pPr>
            <w:r>
              <w:rPr>
                <w:sz w:val="16"/>
              </w:rPr>
              <w:t>40.8</w:t>
            </w:r>
          </w:p>
        </w:tc>
        <w:tc>
          <w:tcPr>
            <w:tcW w:type="dxa" w:w="1004"/>
          </w:tcPr>
          <w:p>
            <w:pPr>
              <w:spacing w:after="0"/>
              <w:jc w:val="right"/>
            </w:pPr>
            <w:r>
              <w:rPr>
                <w:sz w:val="16"/>
              </w:rPr>
              <w:t>77.3</w:t>
            </w:r>
          </w:p>
        </w:tc>
        <w:tc>
          <w:tcPr>
            <w:tcW w:type="dxa" w:w="958"/>
          </w:tcPr>
          <w:p>
            <w:pPr>
              <w:spacing w:after="0"/>
              <w:jc w:val="right"/>
            </w:pPr>
            <w:r>
              <w:rPr>
                <w:sz w:val="16"/>
              </w:rPr>
              <w:t>90.6</w:t>
            </w:r>
          </w:p>
        </w:tc>
        <w:tc>
          <w:tcPr>
            <w:tcW w:type="dxa" w:w="8128"/>
          </w:tcPr>
          <w:p>
            <w:pPr>
              <w:spacing w:after="0"/>
              <w:jc w:val="left"/>
            </w:pPr>
            <w:r>
              <w:rPr>
                <w:sz w:val="16"/>
              </w:rPr>
              <w:t>Relatively High 3, Relatively Moderate 94, Relatively Low 36</w:t>
            </w:r>
          </w:p>
        </w:tc>
      </w:tr>
      <w:tr>
        <w:trPr>
          <w:cantSplit/>
        </w:trPr>
        <w:tc>
          <w:tcPr>
            <w:tcW w:type="dxa" w:w="1532"/>
          </w:tcPr>
          <w:p>
            <w:pPr>
              <w:spacing w:after="0"/>
              <w:jc w:val="left"/>
            </w:pPr>
            <w:r>
              <w:rPr>
                <w:sz w:val="16"/>
              </w:rPr>
              <w:t>Inland Flooding</w:t>
            </w:r>
          </w:p>
        </w:tc>
        <w:tc>
          <w:tcPr>
            <w:tcW w:type="dxa" w:w="1532"/>
          </w:tcPr>
          <w:p>
            <w:pPr>
              <w:spacing w:after="0"/>
              <w:jc w:val="right"/>
            </w:pPr>
            <w:r>
              <w:rPr>
                <w:sz w:val="16"/>
              </w:rPr>
              <w:t>133 of 133</w:t>
            </w:r>
          </w:p>
        </w:tc>
        <w:tc>
          <w:tcPr>
            <w:tcW w:type="dxa" w:w="958"/>
          </w:tcPr>
          <w:p>
            <w:pPr>
              <w:spacing w:after="0"/>
              <w:jc w:val="right"/>
            </w:pPr>
            <w:r>
              <w:rPr>
                <w:sz w:val="16"/>
              </w:rPr>
              <w:t>1.3</w:t>
            </w:r>
          </w:p>
        </w:tc>
        <w:tc>
          <w:tcPr>
            <w:tcW w:type="dxa" w:w="1004"/>
          </w:tcPr>
          <w:p>
            <w:pPr>
              <w:spacing w:after="0"/>
              <w:jc w:val="right"/>
            </w:pPr>
            <w:r>
              <w:rPr>
                <w:sz w:val="16"/>
              </w:rPr>
              <w:t>51.3</w:t>
            </w:r>
          </w:p>
        </w:tc>
        <w:tc>
          <w:tcPr>
            <w:tcW w:type="dxa" w:w="958"/>
          </w:tcPr>
          <w:p>
            <w:pPr>
              <w:spacing w:after="0"/>
              <w:jc w:val="right"/>
            </w:pPr>
            <w:r>
              <w:rPr>
                <w:sz w:val="16"/>
              </w:rPr>
              <w:t>96.3</w:t>
            </w:r>
          </w:p>
        </w:tc>
        <w:tc>
          <w:tcPr>
            <w:tcW w:type="dxa" w:w="8128"/>
          </w:tcPr>
          <w:p>
            <w:pPr>
              <w:spacing w:after="0"/>
              <w:jc w:val="left"/>
            </w:pPr>
            <w:r>
              <w:rPr>
                <w:sz w:val="16"/>
              </w:rPr>
              <w:t>Very High 1, Relatively High 23, Relatively Moderate 45, Relatively Low 49, Very Low 15</w:t>
            </w:r>
          </w:p>
        </w:tc>
      </w:tr>
      <w:tr>
        <w:trPr>
          <w:cantSplit/>
        </w:trPr>
        <w:tc>
          <w:tcPr>
            <w:tcW w:type="dxa" w:w="1532"/>
          </w:tcPr>
          <w:p>
            <w:pPr>
              <w:spacing w:after="0"/>
              <w:jc w:val="left"/>
            </w:pPr>
            <w:r>
              <w:rPr>
                <w:sz w:val="16"/>
              </w:rPr>
              <w:t>Landslide</w:t>
            </w:r>
          </w:p>
        </w:tc>
        <w:tc>
          <w:tcPr>
            <w:tcW w:type="dxa" w:w="1532"/>
          </w:tcPr>
          <w:p>
            <w:pPr>
              <w:spacing w:after="0"/>
              <w:jc w:val="right"/>
            </w:pPr>
            <w:r>
              <w:rPr>
                <w:sz w:val="16"/>
              </w:rPr>
              <w:t>133 of 133</w:t>
            </w:r>
          </w:p>
        </w:tc>
        <w:tc>
          <w:tcPr>
            <w:tcW w:type="dxa" w:w="958"/>
          </w:tcPr>
          <w:p>
            <w:pPr>
              <w:spacing w:after="0"/>
              <w:jc w:val="right"/>
            </w:pPr>
            <w:r>
              <w:rPr>
                <w:sz w:val="16"/>
              </w:rPr>
              <w:t>20.8</w:t>
            </w:r>
          </w:p>
        </w:tc>
        <w:tc>
          <w:tcPr>
            <w:tcW w:type="dxa" w:w="1004"/>
          </w:tcPr>
          <w:p>
            <w:pPr>
              <w:spacing w:after="0"/>
              <w:jc w:val="right"/>
            </w:pPr>
            <w:r>
              <w:rPr>
                <w:sz w:val="16"/>
              </w:rPr>
              <w:t>59.1</w:t>
            </w:r>
          </w:p>
        </w:tc>
        <w:tc>
          <w:tcPr>
            <w:tcW w:type="dxa" w:w="958"/>
          </w:tcPr>
          <w:p>
            <w:pPr>
              <w:spacing w:after="0"/>
              <w:jc w:val="right"/>
            </w:pPr>
            <w:r>
              <w:rPr>
                <w:sz w:val="16"/>
              </w:rPr>
              <w:t>86.5</w:t>
            </w:r>
          </w:p>
        </w:tc>
        <w:tc>
          <w:tcPr>
            <w:tcW w:type="dxa" w:w="8128"/>
          </w:tcPr>
          <w:p>
            <w:pPr>
              <w:spacing w:after="0"/>
              <w:jc w:val="left"/>
            </w:pPr>
            <w:r>
              <w:rPr>
                <w:sz w:val="16"/>
              </w:rPr>
              <w:t>Relatively Low 1, Very Low 132</w:t>
            </w:r>
          </w:p>
        </w:tc>
      </w:tr>
      <w:tr>
        <w:trPr>
          <w:cantSplit/>
        </w:trPr>
        <w:tc>
          <w:tcPr>
            <w:tcW w:type="dxa" w:w="1532"/>
          </w:tcPr>
          <w:p>
            <w:pPr>
              <w:spacing w:after="0"/>
              <w:jc w:val="left"/>
            </w:pPr>
            <w:r>
              <w:rPr>
                <w:sz w:val="16"/>
              </w:rPr>
              <w:t>Lightning</w:t>
            </w:r>
          </w:p>
        </w:tc>
        <w:tc>
          <w:tcPr>
            <w:tcW w:type="dxa" w:w="1532"/>
          </w:tcPr>
          <w:p>
            <w:pPr>
              <w:spacing w:after="0"/>
              <w:jc w:val="right"/>
            </w:pPr>
            <w:r>
              <w:rPr>
                <w:sz w:val="16"/>
              </w:rPr>
              <w:t>133 of 133</w:t>
            </w:r>
          </w:p>
        </w:tc>
        <w:tc>
          <w:tcPr>
            <w:tcW w:type="dxa" w:w="958"/>
          </w:tcPr>
          <w:p>
            <w:pPr>
              <w:spacing w:after="0"/>
              <w:jc w:val="right"/>
            </w:pPr>
            <w:r>
              <w:rPr>
                <w:sz w:val="16"/>
              </w:rPr>
              <w:t>57.0</w:t>
            </w:r>
          </w:p>
        </w:tc>
        <w:tc>
          <w:tcPr>
            <w:tcW w:type="dxa" w:w="1004"/>
          </w:tcPr>
          <w:p>
            <w:pPr>
              <w:spacing w:after="0"/>
              <w:jc w:val="right"/>
            </w:pPr>
            <w:r>
              <w:rPr>
                <w:sz w:val="16"/>
              </w:rPr>
              <w:t>93.9</w:t>
            </w:r>
          </w:p>
        </w:tc>
        <w:tc>
          <w:tcPr>
            <w:tcW w:type="dxa" w:w="958"/>
          </w:tcPr>
          <w:p>
            <w:pPr>
              <w:spacing w:after="0"/>
              <w:jc w:val="right"/>
            </w:pPr>
            <w:r>
              <w:rPr>
                <w:sz w:val="16"/>
              </w:rPr>
              <w:t>99.5</w:t>
            </w:r>
          </w:p>
        </w:tc>
        <w:tc>
          <w:tcPr>
            <w:tcW w:type="dxa" w:w="8128"/>
          </w:tcPr>
          <w:p>
            <w:pPr>
              <w:spacing w:after="0"/>
              <w:jc w:val="left"/>
            </w:pPr>
            <w:r>
              <w:rPr>
                <w:sz w:val="16"/>
              </w:rPr>
              <w:t>Very High 45, Relatively High 75, Relatively Moderate 13</w:t>
            </w:r>
          </w:p>
        </w:tc>
      </w:tr>
      <w:tr>
        <w:trPr>
          <w:cantSplit/>
        </w:trPr>
        <w:tc>
          <w:tcPr>
            <w:tcW w:type="dxa" w:w="1532"/>
          </w:tcPr>
          <w:p>
            <w:pPr>
              <w:spacing w:after="0"/>
              <w:jc w:val="left"/>
            </w:pPr>
            <w:r>
              <w:rPr>
                <w:sz w:val="16"/>
              </w:rPr>
              <w:t>Strong Wind</w:t>
            </w:r>
          </w:p>
        </w:tc>
        <w:tc>
          <w:tcPr>
            <w:tcW w:type="dxa" w:w="1532"/>
          </w:tcPr>
          <w:p>
            <w:pPr>
              <w:spacing w:after="0"/>
              <w:jc w:val="right"/>
            </w:pPr>
            <w:r>
              <w:rPr>
                <w:sz w:val="16"/>
              </w:rPr>
              <w:t>133 of 133</w:t>
            </w:r>
          </w:p>
        </w:tc>
        <w:tc>
          <w:tcPr>
            <w:tcW w:type="dxa" w:w="958"/>
          </w:tcPr>
          <w:p>
            <w:pPr>
              <w:spacing w:after="0"/>
              <w:jc w:val="right"/>
            </w:pPr>
            <w:r>
              <w:rPr>
                <w:sz w:val="16"/>
              </w:rPr>
              <w:t>23.6</w:t>
            </w:r>
          </w:p>
        </w:tc>
        <w:tc>
          <w:tcPr>
            <w:tcW w:type="dxa" w:w="1004"/>
          </w:tcPr>
          <w:p>
            <w:pPr>
              <w:spacing w:after="0"/>
              <w:jc w:val="right"/>
            </w:pPr>
            <w:r>
              <w:rPr>
                <w:sz w:val="16"/>
              </w:rPr>
              <w:t>54.0</w:t>
            </w:r>
          </w:p>
        </w:tc>
        <w:tc>
          <w:tcPr>
            <w:tcW w:type="dxa" w:w="958"/>
          </w:tcPr>
          <w:p>
            <w:pPr>
              <w:spacing w:after="0"/>
              <w:jc w:val="right"/>
            </w:pPr>
            <w:r>
              <w:rPr>
                <w:sz w:val="16"/>
              </w:rPr>
              <w:t>79.0</w:t>
            </w:r>
          </w:p>
        </w:tc>
        <w:tc>
          <w:tcPr>
            <w:tcW w:type="dxa" w:w="8128"/>
          </w:tcPr>
          <w:p>
            <w:pPr>
              <w:spacing w:after="0"/>
              <w:jc w:val="left"/>
            </w:pPr>
            <w:r>
              <w:rPr>
                <w:sz w:val="16"/>
              </w:rPr>
              <w:t>Relatively Moderate 65, Relatively Low 68</w:t>
            </w:r>
          </w:p>
        </w:tc>
      </w:tr>
      <w:tr>
        <w:trPr>
          <w:cantSplit/>
        </w:trPr>
        <w:tc>
          <w:tcPr>
            <w:tcW w:type="dxa" w:w="1532"/>
          </w:tcPr>
          <w:p>
            <w:pPr>
              <w:spacing w:after="0"/>
              <w:jc w:val="left"/>
            </w:pPr>
            <w:r>
              <w:rPr>
                <w:sz w:val="16"/>
              </w:rPr>
              <w:t>Tornado</w:t>
            </w:r>
          </w:p>
        </w:tc>
        <w:tc>
          <w:tcPr>
            <w:tcW w:type="dxa" w:w="1532"/>
          </w:tcPr>
          <w:p>
            <w:pPr>
              <w:spacing w:after="0"/>
              <w:jc w:val="right"/>
            </w:pPr>
            <w:r>
              <w:rPr>
                <w:sz w:val="16"/>
              </w:rPr>
              <w:t>133 of 133</w:t>
            </w:r>
          </w:p>
        </w:tc>
        <w:tc>
          <w:tcPr>
            <w:tcW w:type="dxa" w:w="958"/>
          </w:tcPr>
          <w:p>
            <w:pPr>
              <w:spacing w:after="0"/>
              <w:jc w:val="right"/>
            </w:pPr>
            <w:r>
              <w:rPr>
                <w:sz w:val="16"/>
              </w:rPr>
              <w:t>60.1</w:t>
            </w:r>
          </w:p>
        </w:tc>
        <w:tc>
          <w:tcPr>
            <w:tcW w:type="dxa" w:w="1004"/>
          </w:tcPr>
          <w:p>
            <w:pPr>
              <w:spacing w:after="0"/>
              <w:jc w:val="right"/>
            </w:pPr>
            <w:r>
              <w:rPr>
                <w:sz w:val="16"/>
              </w:rPr>
              <w:t>91.7</w:t>
            </w:r>
          </w:p>
        </w:tc>
        <w:tc>
          <w:tcPr>
            <w:tcW w:type="dxa" w:w="958"/>
          </w:tcPr>
          <w:p>
            <w:pPr>
              <w:spacing w:after="0"/>
              <w:jc w:val="right"/>
            </w:pPr>
            <w:r>
              <w:rPr>
                <w:sz w:val="16"/>
              </w:rPr>
              <w:t>99.7</w:t>
            </w:r>
          </w:p>
        </w:tc>
        <w:tc>
          <w:tcPr>
            <w:tcW w:type="dxa" w:w="8128"/>
          </w:tcPr>
          <w:p>
            <w:pPr>
              <w:spacing w:after="0"/>
              <w:jc w:val="left"/>
            </w:pPr>
            <w:r>
              <w:rPr>
                <w:sz w:val="16"/>
              </w:rPr>
              <w:t>Very High 62, Relatively High 59, Relatively Moderate 12</w:t>
            </w:r>
          </w:p>
        </w:tc>
      </w:tr>
      <w:tr>
        <w:trPr>
          <w:cantSplit/>
        </w:trPr>
        <w:tc>
          <w:tcPr>
            <w:tcW w:type="dxa" w:w="1532"/>
          </w:tcPr>
          <w:p>
            <w:pPr>
              <w:spacing w:after="0"/>
              <w:jc w:val="left"/>
            </w:pPr>
            <w:r>
              <w:rPr>
                <w:sz w:val="16"/>
              </w:rPr>
              <w:t>Wildfire</w:t>
            </w:r>
          </w:p>
        </w:tc>
        <w:tc>
          <w:tcPr>
            <w:tcW w:type="dxa" w:w="1532"/>
          </w:tcPr>
          <w:p>
            <w:pPr>
              <w:spacing w:after="0"/>
              <w:jc w:val="right"/>
            </w:pPr>
            <w:r>
              <w:rPr>
                <w:sz w:val="16"/>
              </w:rPr>
              <w:t>127 of 133</w:t>
            </w:r>
          </w:p>
        </w:tc>
        <w:tc>
          <w:tcPr>
            <w:tcW w:type="dxa" w:w="958"/>
          </w:tcPr>
          <w:p>
            <w:pPr>
              <w:spacing w:after="0"/>
              <w:jc w:val="right"/>
            </w:pPr>
            <w:r>
              <w:rPr>
                <w:sz w:val="16"/>
              </w:rPr>
              <w:t>20.1</w:t>
            </w:r>
          </w:p>
        </w:tc>
        <w:tc>
          <w:tcPr>
            <w:tcW w:type="dxa" w:w="1004"/>
          </w:tcPr>
          <w:p>
            <w:pPr>
              <w:spacing w:after="0"/>
              <w:jc w:val="right"/>
            </w:pPr>
            <w:r>
              <w:rPr>
                <w:sz w:val="16"/>
              </w:rPr>
              <w:t>69.9</w:t>
            </w:r>
          </w:p>
        </w:tc>
        <w:tc>
          <w:tcPr>
            <w:tcW w:type="dxa" w:w="958"/>
          </w:tcPr>
          <w:p>
            <w:pPr>
              <w:spacing w:after="0"/>
              <w:jc w:val="right"/>
            </w:pPr>
            <w:r>
              <w:rPr>
                <w:sz w:val="16"/>
              </w:rPr>
              <w:t>89.3</w:t>
            </w:r>
          </w:p>
        </w:tc>
        <w:tc>
          <w:tcPr>
            <w:tcW w:type="dxa" w:w="8128"/>
          </w:tcPr>
          <w:p>
            <w:pPr>
              <w:spacing w:after="0"/>
              <w:jc w:val="left"/>
            </w:pPr>
            <w:r>
              <w:rPr>
                <w:sz w:val="16"/>
              </w:rPr>
              <w:t>Relatively Moderate 2, Relatively Low 65, Very Low 60, No Rating 6</w:t>
            </w:r>
          </w:p>
        </w:tc>
      </w:tr>
      <w:tr>
        <w:trPr>
          <w:cantSplit/>
        </w:trPr>
        <w:tc>
          <w:tcPr>
            <w:tcW w:type="dxa" w:w="1532"/>
          </w:tcPr>
          <w:p>
            <w:pPr>
              <w:spacing w:after="0"/>
              <w:jc w:val="left"/>
            </w:pPr>
            <w:r>
              <w:rPr>
                <w:sz w:val="16"/>
              </w:rPr>
              <w:t>Winter Weather</w:t>
            </w:r>
          </w:p>
        </w:tc>
        <w:tc>
          <w:tcPr>
            <w:tcW w:type="dxa" w:w="1532"/>
          </w:tcPr>
          <w:p>
            <w:pPr>
              <w:spacing w:after="0"/>
              <w:jc w:val="right"/>
            </w:pPr>
            <w:r>
              <w:rPr>
                <w:sz w:val="16"/>
              </w:rPr>
              <w:t>133 of 133</w:t>
            </w:r>
          </w:p>
        </w:tc>
        <w:tc>
          <w:tcPr>
            <w:tcW w:type="dxa" w:w="958"/>
          </w:tcPr>
          <w:p>
            <w:pPr>
              <w:spacing w:after="0"/>
              <w:jc w:val="right"/>
            </w:pPr>
            <w:r>
              <w:rPr>
                <w:sz w:val="16"/>
              </w:rPr>
              <w:t>24.3</w:t>
            </w:r>
          </w:p>
        </w:tc>
        <w:tc>
          <w:tcPr>
            <w:tcW w:type="dxa" w:w="1004"/>
          </w:tcPr>
          <w:p>
            <w:pPr>
              <w:spacing w:after="0"/>
              <w:jc w:val="right"/>
            </w:pPr>
            <w:r>
              <w:rPr>
                <w:sz w:val="16"/>
              </w:rPr>
              <w:t>47.3</w:t>
            </w:r>
          </w:p>
        </w:tc>
        <w:tc>
          <w:tcPr>
            <w:tcW w:type="dxa" w:w="958"/>
          </w:tcPr>
          <w:p>
            <w:pPr>
              <w:spacing w:after="0"/>
              <w:jc w:val="right"/>
            </w:pPr>
            <w:r>
              <w:rPr>
                <w:sz w:val="16"/>
              </w:rPr>
              <w:t>78.3</w:t>
            </w:r>
          </w:p>
        </w:tc>
        <w:tc>
          <w:tcPr>
            <w:tcW w:type="dxa" w:w="8128"/>
          </w:tcPr>
          <w:p>
            <w:pPr>
              <w:spacing w:after="0"/>
              <w:jc w:val="left"/>
            </w:pPr>
            <w:r>
              <w:rPr>
                <w:sz w:val="16"/>
              </w:rPr>
              <w:t>Relatively Moderate 60, Relatively Low 73</w:t>
            </w:r>
          </w:p>
        </w:tc>
      </w:tr>
    </w:tbl>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p>
      <w:pPr>
        <w:keepNext/>
        <w:spacing w:after="20" w:before="0"/>
      </w:pPr>
      <w:r>
        <w:rPr>
          <w:b/>
          <w:color w:val="555555"/>
          <w:sz w:val="15"/>
        </w:rPr>
        <w:t xml:space="preserve">Sources: </w:t>
      </w:r>
      <w:r>
        <w:rPr>
          <w:color w:val="555555"/>
          <w:sz w:val="15"/>
        </w:rPr>
        <w:t>1, 3, 4, 6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566"/>
        <w:gridCol w:w="1394"/>
        <w:gridCol w:w="2298"/>
        <w:gridCol w:w="2050"/>
        <w:gridCol w:w="2010"/>
        <w:gridCol w:w="2100"/>
        <w:gridCol w:w="2694"/>
      </w:tblGrid>
      <w:tr>
        <w:trPr>
          <w:cantSplit/>
          <w:tblHeader/>
        </w:trPr>
        <w:tc>
          <w:tcPr>
            <w:tcW w:type="dxa" w:w="1566"/>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298"/>
            <w:shd w:val="clear" w:color="auto" w:fill="E8E8E8"/>
          </w:tcPr>
          <w:p>
            <w:pPr>
              <w:spacing w:after="0"/>
              <w:jc w:val="left"/>
            </w:pPr>
            <w:r>
              <w:rPr>
                <w:b/>
                <w:sz w:val="16"/>
              </w:rPr>
              <w:t>Plan status</w:t>
            </w:r>
          </w:p>
        </w:tc>
        <w:tc>
          <w:tcPr>
            <w:tcW w:type="dxa" w:w="2050"/>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010"/>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100"/>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694"/>
            <w:shd w:val="clear" w:color="auto" w:fill="E8E8E8"/>
          </w:tcPr>
          <w:p>
            <w:pPr>
              <w:spacing w:after="0"/>
              <w:jc w:val="left"/>
            </w:pPr>
            <w:r>
              <w:rPr>
                <w:b/>
                <w:sz w:val="16"/>
              </w:rPr>
              <w:t>Notes</w:t>
            </w:r>
          </w:p>
        </w:tc>
      </w:tr>
      <w:tr>
        <w:trPr>
          <w:cantSplit/>
        </w:trPr>
        <w:tc>
          <w:tcPr>
            <w:tcW w:type="dxa" w:w="1566"/>
          </w:tcPr>
          <w:p>
            <w:pPr>
              <w:spacing w:after="0"/>
              <w:jc w:val="left"/>
            </w:pPr>
            <w:r>
              <w:rPr>
                <w:sz w:val="16"/>
              </w:rPr>
              <w:t>Montgomery County</w:t>
            </w:r>
          </w:p>
        </w:tc>
        <w:tc>
          <w:tcPr>
            <w:tcW w:type="dxa" w:w="1394"/>
          </w:tcPr>
          <w:p>
            <w:pPr>
              <w:spacing w:after="0"/>
              <w:jc w:val="left"/>
            </w:pPr>
            <w:r>
              <w:rPr>
                <w:sz w:val="16"/>
              </w:rPr>
              <w:t>County</w:t>
            </w:r>
          </w:p>
        </w:tc>
        <w:tc>
          <w:tcPr>
            <w:tcW w:type="dxa" w:w="2298"/>
          </w:tcPr>
          <w:p>
            <w:pPr>
              <w:spacing w:after="0"/>
              <w:jc w:val="left"/>
            </w:pPr>
            <w:r>
              <w:rPr>
                <w:sz w:val="16"/>
              </w:rPr>
              <w:t>Approved, expires 2029-05-01</w:t>
            </w:r>
          </w:p>
        </w:tc>
        <w:tc>
          <w:tcPr>
            <w:tcW w:type="dxa" w:w="2050"/>
          </w:tcPr>
          <w:p>
            <w:pPr>
              <w:spacing w:after="0"/>
              <w:jc w:val="right"/>
            </w:pPr>
            <w:r>
              <w:rPr>
                <w:sz w:val="16"/>
              </w:rPr>
              <w:t>FMA RL 584, SRL 560; any 1,690</w:t>
            </w:r>
          </w:p>
        </w:tc>
        <w:tc>
          <w:tcPr>
            <w:tcW w:type="dxa" w:w="2010"/>
          </w:tcPr>
          <w:p>
            <w:pPr>
              <w:spacing w:after="0"/>
              <w:jc w:val="right"/>
            </w:pPr>
            <w:r>
              <w:rPr>
                <w:sz w:val="16"/>
              </w:rPr>
              <w:t>$57,217,752.53</w:t>
            </w:r>
          </w:p>
        </w:tc>
        <w:tc>
          <w:tcPr>
            <w:tcW w:type="dxa" w:w="2100"/>
          </w:tcPr>
          <w:p>
            <w:pPr>
              <w:spacing w:after="0"/>
              <w:jc w:val="right"/>
            </w:pPr>
            <w:r>
              <w:rPr>
                <w:sz w:val="16"/>
              </w:rPr>
              <w:t>0 total; 0 since its plan</w:t>
            </w:r>
          </w:p>
        </w:tc>
        <w:tc>
          <w:tcPr>
            <w:tcW w:type="dxa" w:w="2694"/>
          </w:tcPr>
          <w:p>
            <w:pPr>
              <w:spacing w:after="0"/>
              <w:jc w:val="left"/>
            </w:pPr>
            <w:r>
              <w:rPr>
                <w:sz w:val="16"/>
              </w:rPr>
              <w:t>Includes $3,477,650.03 for declarations not counted as hazard incidents (DR-4485-TX, EM-3216-TX).</w:t>
            </w:r>
          </w:p>
        </w:tc>
      </w:tr>
      <w:tr>
        <w:trPr>
          <w:cantSplit/>
        </w:trPr>
        <w:tc>
          <w:tcPr>
            <w:tcW w:type="dxa" w:w="1566"/>
          </w:tcPr>
          <w:p>
            <w:pPr>
              <w:spacing w:after="0"/>
              <w:jc w:val="left"/>
            </w:pPr>
            <w:r>
              <w:rPr>
                <w:sz w:val="16"/>
              </w:rPr>
              <w:t>Conroe city</w:t>
            </w:r>
          </w:p>
        </w:tc>
        <w:tc>
          <w:tcPr>
            <w:tcW w:type="dxa" w:w="1394"/>
          </w:tcPr>
          <w:p>
            <w:pPr>
              <w:spacing w:after="0"/>
              <w:jc w:val="left"/>
            </w:pPr>
            <w:r>
              <w:rPr>
                <w:sz w:val="16"/>
              </w:rPr>
              <w:t>City</w:t>
            </w:r>
          </w:p>
        </w:tc>
        <w:tc>
          <w:tcPr>
            <w:tcW w:type="dxa" w:w="2298"/>
          </w:tcPr>
          <w:p>
            <w:pPr>
              <w:spacing w:after="0"/>
              <w:jc w:val="left"/>
            </w:pPr>
            <w:r>
              <w:rPr>
                <w:sz w:val="16"/>
              </w:rPr>
              <w:t>Approved, expires 2029-05-01</w:t>
            </w:r>
          </w:p>
        </w:tc>
        <w:tc>
          <w:tcPr>
            <w:tcW w:type="dxa" w:w="2050"/>
          </w:tcPr>
          <w:p>
            <w:pPr>
              <w:spacing w:after="0"/>
              <w:jc w:val="right"/>
            </w:pPr>
            <w:r>
              <w:rPr>
                <w:sz w:val="16"/>
              </w:rPr>
              <w:t>FMA RL 20, SRL 30; any 105</w:t>
            </w:r>
          </w:p>
        </w:tc>
        <w:tc>
          <w:tcPr>
            <w:tcW w:type="dxa" w:w="2010"/>
          </w:tcPr>
          <w:p>
            <w:pPr>
              <w:spacing w:after="0"/>
              <w:jc w:val="right"/>
            </w:pPr>
            <w:r>
              <w:rPr>
                <w:sz w:val="16"/>
              </w:rPr>
              <w:t>$10,713,496.81</w:t>
            </w:r>
          </w:p>
        </w:tc>
        <w:tc>
          <w:tcPr>
            <w:tcW w:type="dxa" w:w="2100"/>
          </w:tcPr>
          <w:p>
            <w:pPr>
              <w:spacing w:after="0"/>
              <w:jc w:val="right"/>
            </w:pPr>
            <w:r>
              <w:rPr>
                <w:sz w:val="16"/>
              </w:rPr>
              <w:t>54 total; 1 since its plan</w:t>
            </w:r>
          </w:p>
        </w:tc>
        <w:tc>
          <w:tcPr>
            <w:tcW w:type="dxa" w:w="2694"/>
          </w:tcPr>
          <w:p>
            <w:pPr>
              <w:spacing w:after="0"/>
              <w:jc w:val="left"/>
            </w:pPr>
            <w:r>
              <w:rPr>
                <w:sz w:val="16"/>
              </w:rPr>
              <w:t>Includes $35,088.15 for declarations not counted as hazard incidents (DR-4485-TX).</w:t>
            </w:r>
          </w:p>
        </w:tc>
      </w:tr>
      <w:tr>
        <w:trPr>
          <w:cantSplit/>
        </w:trPr>
        <w:tc>
          <w:tcPr>
            <w:tcW w:type="dxa" w:w="1566"/>
          </w:tcPr>
          <w:p>
            <w:pPr>
              <w:spacing w:after="0"/>
              <w:jc w:val="left"/>
            </w:pPr>
            <w:r>
              <w:rPr>
                <w:sz w:val="16"/>
              </w:rPr>
              <w:t>Cut and Shoot city</w:t>
            </w:r>
          </w:p>
        </w:tc>
        <w:tc>
          <w:tcPr>
            <w:tcW w:type="dxa" w:w="1394"/>
          </w:tcPr>
          <w:p>
            <w:pPr>
              <w:spacing w:after="0"/>
              <w:jc w:val="left"/>
            </w:pPr>
            <w:r>
              <w:rPr>
                <w:sz w:val="16"/>
              </w:rPr>
              <w:t>City</w:t>
            </w:r>
          </w:p>
        </w:tc>
        <w:tc>
          <w:tcPr>
            <w:tcW w:type="dxa" w:w="2298"/>
          </w:tcPr>
          <w:p>
            <w:pPr>
              <w:spacing w:after="0"/>
              <w:jc w:val="left"/>
            </w:pPr>
            <w:r>
              <w:rPr>
                <w:sz w:val="16"/>
              </w:rPr>
              <w:t>Approved, expires 2029-05-01</w:t>
            </w:r>
          </w:p>
        </w:tc>
        <w:tc>
          <w:tcPr>
            <w:tcW w:type="dxa" w:w="2050"/>
          </w:tcPr>
          <w:p>
            <w:pPr>
              <w:spacing w:after="0"/>
              <w:jc w:val="right"/>
            </w:pPr>
            <w:r>
              <w:rPr>
                <w:sz w:val="16"/>
              </w:rPr>
              <w:t>FMA RL 2, SRL 0; any 3</w:t>
            </w:r>
          </w:p>
        </w:tc>
        <w:tc>
          <w:tcPr>
            <w:tcW w:type="dxa" w:w="2010"/>
          </w:tcPr>
          <w:p>
            <w:pPr>
              <w:spacing w:after="0"/>
              <w:jc w:val="right"/>
            </w:pPr>
            <w:r>
              <w:rPr>
                <w:sz w:val="16"/>
              </w:rPr>
              <w:t>$10,840</w:t>
            </w:r>
          </w:p>
        </w:tc>
        <w:tc>
          <w:tcPr>
            <w:tcW w:type="dxa" w:w="2100"/>
          </w:tcPr>
          <w:p>
            <w:pPr>
              <w:spacing w:after="0"/>
              <w:jc w:val="right"/>
            </w:pPr>
            <w:r>
              <w:rPr>
                <w:sz w:val="16"/>
              </w:rPr>
              <w:t>21 total; 1 since its plan</w:t>
            </w:r>
          </w:p>
        </w:tc>
        <w:tc>
          <w:tcPr>
            <w:tcW w:type="dxa" w:w="2694"/>
          </w:tcPr>
          <w:p>
            <w:pPr>
              <w:spacing w:after="0"/>
              <w:jc w:val="left"/>
            </w:pPr>
          </w:p>
        </w:tc>
      </w:tr>
      <w:tr>
        <w:trPr>
          <w:cantSplit/>
        </w:trPr>
        <w:tc>
          <w:tcPr>
            <w:tcW w:type="dxa" w:w="1566"/>
          </w:tcPr>
          <w:p>
            <w:pPr>
              <w:spacing w:after="0"/>
              <w:jc w:val="left"/>
            </w:pPr>
            <w:r>
              <w:rPr>
                <w:sz w:val="16"/>
              </w:rPr>
              <w:t>Houston city</w:t>
            </w:r>
          </w:p>
        </w:tc>
        <w:tc>
          <w:tcPr>
            <w:tcW w:type="dxa" w:w="1394"/>
          </w:tcPr>
          <w:p>
            <w:pPr>
              <w:spacing w:after="0"/>
              <w:jc w:val="left"/>
            </w:pPr>
            <w:r>
              <w:rPr>
                <w:sz w:val="16"/>
              </w:rPr>
              <w:t>City</w:t>
            </w:r>
          </w:p>
        </w:tc>
        <w:tc>
          <w:tcPr>
            <w:tcW w:type="dxa" w:w="2298"/>
          </w:tcPr>
          <w:p>
            <w:pPr>
              <w:spacing w:after="0"/>
              <w:jc w:val="left"/>
            </w:pPr>
            <w:r>
              <w:rPr>
                <w:sz w:val="16"/>
              </w:rPr>
              <w:t>Approved, expires 2028-11-15</w:t>
            </w:r>
          </w:p>
        </w:tc>
        <w:tc>
          <w:tcPr>
            <w:tcW w:type="dxa" w:w="2050"/>
          </w:tcPr>
          <w:p>
            <w:pPr>
              <w:spacing w:after="0"/>
              <w:jc w:val="right"/>
            </w:pPr>
            <w:r>
              <w:rPr>
                <w:sz w:val="16"/>
              </w:rPr>
              <w:t>FMA RL 3,923, SRL 2,948; any 11,098</w:t>
            </w:r>
          </w:p>
        </w:tc>
        <w:tc>
          <w:tcPr>
            <w:tcW w:type="dxa" w:w="2010"/>
          </w:tcPr>
          <w:p>
            <w:pPr>
              <w:spacing w:after="0"/>
              <w:jc w:val="right"/>
            </w:pPr>
            <w:r>
              <w:rPr>
                <w:sz w:val="16"/>
              </w:rPr>
              <w:t>no Public Assistance recorded</w:t>
            </w:r>
          </w:p>
        </w:tc>
        <w:tc>
          <w:tcPr>
            <w:tcW w:type="dxa" w:w="2100"/>
          </w:tcPr>
          <w:p>
            <w:pPr>
              <w:spacing w:after="0"/>
              <w:jc w:val="right"/>
            </w:pPr>
            <w:r>
              <w:rPr>
                <w:sz w:val="16"/>
              </w:rPr>
              <w:t>0 total; 0 since its plan</w:t>
            </w:r>
          </w:p>
        </w:tc>
        <w:tc>
          <w:tcPr>
            <w:tcW w:type="dxa" w:w="2694"/>
          </w:tcPr>
          <w:p>
            <w:pPr>
              <w:spacing w:after="0"/>
              <w:jc w:val="left"/>
            </w:pPr>
            <w:r>
              <w:rPr>
                <w:sz w:val="16"/>
              </w:rPr>
              <w:t>Whole community, including the part in Comal County, Fort Bend County, Galveston County, Harris County, Smith County and Trinity County, plus 8 properties with no county in FEMA's file; in-county portion (county table): FMA RL 1, FMA SRL 0, NFIP RL 8, NFIP SRL 0, any category 8.</w:t>
            </w:r>
          </w:p>
        </w:tc>
      </w:tr>
      <w:tr>
        <w:trPr>
          <w:cantSplit/>
        </w:trPr>
        <w:tc>
          <w:tcPr>
            <w:tcW w:type="dxa" w:w="1566"/>
          </w:tcPr>
          <w:p>
            <w:pPr>
              <w:spacing w:after="0"/>
              <w:jc w:val="left"/>
            </w:pPr>
            <w:r>
              <w:rPr>
                <w:sz w:val="16"/>
              </w:rPr>
              <w:t>Magnolia city</w:t>
            </w:r>
          </w:p>
        </w:tc>
        <w:tc>
          <w:tcPr>
            <w:tcW w:type="dxa" w:w="1394"/>
          </w:tcPr>
          <w:p>
            <w:pPr>
              <w:spacing w:after="0"/>
              <w:jc w:val="left"/>
            </w:pPr>
            <w:r>
              <w:rPr>
                <w:sz w:val="16"/>
              </w:rPr>
              <w:t>City</w:t>
            </w:r>
          </w:p>
        </w:tc>
        <w:tc>
          <w:tcPr>
            <w:tcW w:type="dxa" w:w="2298"/>
          </w:tcPr>
          <w:p>
            <w:pPr>
              <w:spacing w:after="0"/>
              <w:jc w:val="left"/>
            </w:pPr>
            <w:r>
              <w:rPr>
                <w:sz w:val="16"/>
              </w:rPr>
              <w:t>Approved, expires 2029-05-01</w:t>
            </w:r>
          </w:p>
        </w:tc>
        <w:tc>
          <w:tcPr>
            <w:tcW w:type="dxa" w:w="2050"/>
          </w:tcPr>
          <w:p>
            <w:pPr>
              <w:spacing w:after="0"/>
              <w:jc w:val="right"/>
            </w:pPr>
            <w:r>
              <w:rPr>
                <w:sz w:val="16"/>
              </w:rPr>
              <w:t>FMA RL 0, SRL 0; any 0</w:t>
            </w:r>
          </w:p>
        </w:tc>
        <w:tc>
          <w:tcPr>
            <w:tcW w:type="dxa" w:w="2010"/>
          </w:tcPr>
          <w:p>
            <w:pPr>
              <w:spacing w:after="0"/>
              <w:jc w:val="right"/>
            </w:pPr>
            <w:r>
              <w:rPr>
                <w:sz w:val="16"/>
              </w:rPr>
              <w:t>$648,621.39</w:t>
            </w:r>
          </w:p>
        </w:tc>
        <w:tc>
          <w:tcPr>
            <w:tcW w:type="dxa" w:w="2100"/>
          </w:tcPr>
          <w:p>
            <w:pPr>
              <w:spacing w:after="0"/>
              <w:jc w:val="right"/>
            </w:pPr>
            <w:r>
              <w:rPr>
                <w:sz w:val="16"/>
              </w:rPr>
              <w:t>23 total; 0 since its plan</w:t>
            </w:r>
          </w:p>
        </w:tc>
        <w:tc>
          <w:tcPr>
            <w:tcW w:type="dxa" w:w="2694"/>
          </w:tcPr>
          <w:p>
            <w:pPr>
              <w:spacing w:after="0"/>
              <w:jc w:val="left"/>
            </w:pPr>
          </w:p>
        </w:tc>
      </w:tr>
      <w:tr>
        <w:trPr>
          <w:cantSplit/>
        </w:trPr>
        <w:tc>
          <w:tcPr>
            <w:tcW w:type="dxa" w:w="1566"/>
          </w:tcPr>
          <w:p>
            <w:pPr>
              <w:spacing w:after="0"/>
              <w:jc w:val="left"/>
            </w:pPr>
            <w:r>
              <w:rPr>
                <w:sz w:val="16"/>
              </w:rPr>
              <w:t>Montgomery city</w:t>
            </w:r>
          </w:p>
        </w:tc>
        <w:tc>
          <w:tcPr>
            <w:tcW w:type="dxa" w:w="1394"/>
          </w:tcPr>
          <w:p>
            <w:pPr>
              <w:spacing w:after="0"/>
              <w:jc w:val="left"/>
            </w:pPr>
            <w:r>
              <w:rPr>
                <w:sz w:val="16"/>
              </w:rPr>
              <w:t>City</w:t>
            </w:r>
          </w:p>
        </w:tc>
        <w:tc>
          <w:tcPr>
            <w:tcW w:type="dxa" w:w="2298"/>
          </w:tcPr>
          <w:p>
            <w:pPr>
              <w:spacing w:after="0"/>
              <w:jc w:val="left"/>
            </w:pPr>
            <w:r>
              <w:rPr>
                <w:sz w:val="16"/>
              </w:rPr>
              <w:t>Approved, expires 2029-05-01</w:t>
            </w:r>
          </w:p>
        </w:tc>
        <w:tc>
          <w:tcPr>
            <w:tcW w:type="dxa" w:w="2050"/>
          </w:tcPr>
          <w:p>
            <w:pPr>
              <w:spacing w:after="0"/>
              <w:jc w:val="right"/>
            </w:pPr>
            <w:r>
              <w:rPr>
                <w:sz w:val="16"/>
              </w:rPr>
              <w:t>FMA RL 0, SRL 0; any 0</w:t>
            </w:r>
          </w:p>
        </w:tc>
        <w:tc>
          <w:tcPr>
            <w:tcW w:type="dxa" w:w="2010"/>
          </w:tcPr>
          <w:p>
            <w:pPr>
              <w:spacing w:after="0"/>
              <w:jc w:val="right"/>
            </w:pPr>
            <w:r>
              <w:rPr>
                <w:sz w:val="16"/>
              </w:rPr>
              <w:t>$1,617,959.17</w:t>
            </w:r>
          </w:p>
        </w:tc>
        <w:tc>
          <w:tcPr>
            <w:tcW w:type="dxa" w:w="2100"/>
          </w:tcPr>
          <w:p>
            <w:pPr>
              <w:spacing w:after="0"/>
              <w:jc w:val="right"/>
            </w:pPr>
            <w:r>
              <w:rPr>
                <w:sz w:val="16"/>
              </w:rPr>
              <w:t>32 total; 4 since its plan</w:t>
            </w:r>
          </w:p>
        </w:tc>
        <w:tc>
          <w:tcPr>
            <w:tcW w:type="dxa" w:w="2694"/>
          </w:tcPr>
          <w:p>
            <w:pPr>
              <w:spacing w:after="0"/>
              <w:jc w:val="left"/>
            </w:pPr>
          </w:p>
        </w:tc>
      </w:tr>
      <w:tr>
        <w:trPr>
          <w:cantSplit/>
        </w:trPr>
        <w:tc>
          <w:tcPr>
            <w:tcW w:type="dxa" w:w="1566"/>
          </w:tcPr>
          <w:p>
            <w:pPr>
              <w:spacing w:after="0"/>
              <w:jc w:val="left"/>
            </w:pPr>
            <w:r>
              <w:rPr>
                <w:sz w:val="16"/>
              </w:rPr>
              <w:t>Oak Ridge North city</w:t>
            </w:r>
          </w:p>
        </w:tc>
        <w:tc>
          <w:tcPr>
            <w:tcW w:type="dxa" w:w="1394"/>
          </w:tcPr>
          <w:p>
            <w:pPr>
              <w:spacing w:after="0"/>
              <w:jc w:val="left"/>
            </w:pPr>
            <w:r>
              <w:rPr>
                <w:sz w:val="16"/>
              </w:rPr>
              <w:t>City</w:t>
            </w:r>
          </w:p>
        </w:tc>
        <w:tc>
          <w:tcPr>
            <w:tcW w:type="dxa" w:w="2298"/>
          </w:tcPr>
          <w:p>
            <w:pPr>
              <w:spacing w:after="0"/>
              <w:jc w:val="left"/>
            </w:pPr>
            <w:r>
              <w:rPr>
                <w:sz w:val="16"/>
              </w:rPr>
              <w:t>Approved, expires 2029-05-01</w:t>
            </w:r>
          </w:p>
        </w:tc>
        <w:tc>
          <w:tcPr>
            <w:tcW w:type="dxa" w:w="2050"/>
          </w:tcPr>
          <w:p>
            <w:pPr>
              <w:spacing w:after="0"/>
              <w:jc w:val="right"/>
            </w:pPr>
            <w:r>
              <w:rPr>
                <w:sz w:val="16"/>
              </w:rPr>
              <w:t>FMA RL 1, SRL 10; any 37</w:t>
            </w:r>
          </w:p>
        </w:tc>
        <w:tc>
          <w:tcPr>
            <w:tcW w:type="dxa" w:w="2010"/>
          </w:tcPr>
          <w:p>
            <w:pPr>
              <w:spacing w:after="0"/>
              <w:jc w:val="right"/>
            </w:pPr>
            <w:r>
              <w:rPr>
                <w:sz w:val="16"/>
              </w:rPr>
              <w:t>$227,318.39</w:t>
            </w:r>
          </w:p>
        </w:tc>
        <w:tc>
          <w:tcPr>
            <w:tcW w:type="dxa" w:w="2100"/>
          </w:tcPr>
          <w:p>
            <w:pPr>
              <w:spacing w:after="0"/>
              <w:jc w:val="right"/>
            </w:pPr>
            <w:r>
              <w:rPr>
                <w:sz w:val="16"/>
              </w:rPr>
              <w:t>17 total; 2 since its plan</w:t>
            </w:r>
          </w:p>
        </w:tc>
        <w:tc>
          <w:tcPr>
            <w:tcW w:type="dxa" w:w="2694"/>
          </w:tcPr>
          <w:p>
            <w:pPr>
              <w:spacing w:after="0"/>
              <w:jc w:val="left"/>
            </w:pPr>
          </w:p>
        </w:tc>
      </w:tr>
      <w:tr>
        <w:trPr>
          <w:cantSplit/>
        </w:trPr>
        <w:tc>
          <w:tcPr>
            <w:tcW w:type="dxa" w:w="1566"/>
          </w:tcPr>
          <w:p>
            <w:pPr>
              <w:spacing w:after="0"/>
              <w:jc w:val="left"/>
            </w:pPr>
            <w:r>
              <w:rPr>
                <w:sz w:val="16"/>
              </w:rPr>
              <w:t>Panorama Village city</w:t>
            </w:r>
          </w:p>
        </w:tc>
        <w:tc>
          <w:tcPr>
            <w:tcW w:type="dxa" w:w="1394"/>
          </w:tcPr>
          <w:p>
            <w:pPr>
              <w:spacing w:after="0"/>
              <w:jc w:val="left"/>
            </w:pPr>
            <w:r>
              <w:rPr>
                <w:sz w:val="16"/>
              </w:rPr>
              <w:t>City</w:t>
            </w:r>
          </w:p>
        </w:tc>
        <w:tc>
          <w:tcPr>
            <w:tcW w:type="dxa" w:w="2298"/>
          </w:tcPr>
          <w:p>
            <w:pPr>
              <w:spacing w:after="0"/>
              <w:jc w:val="left"/>
            </w:pPr>
            <w:r>
              <w:rPr>
                <w:sz w:val="16"/>
              </w:rPr>
              <w:t>Approved, expires 2029-05-01</w:t>
            </w:r>
          </w:p>
        </w:tc>
        <w:tc>
          <w:tcPr>
            <w:tcW w:type="dxa" w:w="2050"/>
          </w:tcPr>
          <w:p>
            <w:pPr>
              <w:spacing w:after="0"/>
              <w:jc w:val="right"/>
            </w:pPr>
            <w:r>
              <w:rPr>
                <w:sz w:val="16"/>
              </w:rPr>
              <w:t>FMA RL 2, SRL 0; any 7</w:t>
            </w:r>
          </w:p>
        </w:tc>
        <w:tc>
          <w:tcPr>
            <w:tcW w:type="dxa" w:w="2010"/>
          </w:tcPr>
          <w:p>
            <w:pPr>
              <w:spacing w:after="0"/>
              <w:jc w:val="right"/>
            </w:pPr>
            <w:r>
              <w:rPr>
                <w:sz w:val="16"/>
              </w:rPr>
              <w:t>$2,083,653.38</w:t>
            </w:r>
          </w:p>
        </w:tc>
        <w:tc>
          <w:tcPr>
            <w:tcW w:type="dxa" w:w="2100"/>
          </w:tcPr>
          <w:p>
            <w:pPr>
              <w:spacing w:after="0"/>
              <w:jc w:val="right"/>
            </w:pPr>
            <w:r>
              <w:rPr>
                <w:sz w:val="16"/>
              </w:rPr>
              <w:t>0 total; 0 since its plan</w:t>
            </w:r>
          </w:p>
        </w:tc>
        <w:tc>
          <w:tcPr>
            <w:tcW w:type="dxa" w:w="2694"/>
          </w:tcPr>
          <w:p>
            <w:pPr>
              <w:spacing w:after="0"/>
              <w:jc w:val="left"/>
            </w:pPr>
          </w:p>
        </w:tc>
      </w:tr>
      <w:tr>
        <w:trPr>
          <w:cantSplit/>
        </w:trPr>
        <w:tc>
          <w:tcPr>
            <w:tcW w:type="dxa" w:w="1566"/>
          </w:tcPr>
          <w:p>
            <w:pPr>
              <w:spacing w:after="0"/>
              <w:jc w:val="left"/>
            </w:pPr>
            <w:r>
              <w:rPr>
                <w:sz w:val="16"/>
              </w:rPr>
              <w:t>Patton Village city</w:t>
            </w:r>
          </w:p>
        </w:tc>
        <w:tc>
          <w:tcPr>
            <w:tcW w:type="dxa" w:w="1394"/>
          </w:tcPr>
          <w:p>
            <w:pPr>
              <w:spacing w:after="0"/>
              <w:jc w:val="left"/>
            </w:pPr>
            <w:r>
              <w:rPr>
                <w:sz w:val="16"/>
              </w:rPr>
              <w:t>City</w:t>
            </w:r>
          </w:p>
        </w:tc>
        <w:tc>
          <w:tcPr>
            <w:tcW w:type="dxa" w:w="2298"/>
          </w:tcPr>
          <w:p>
            <w:pPr>
              <w:spacing w:after="0"/>
              <w:jc w:val="left"/>
            </w:pPr>
            <w:r>
              <w:rPr>
                <w:sz w:val="16"/>
              </w:rPr>
              <w:t>Approved, expires 2029-05-01</w:t>
            </w:r>
          </w:p>
        </w:tc>
        <w:tc>
          <w:tcPr>
            <w:tcW w:type="dxa" w:w="2050"/>
          </w:tcPr>
          <w:p>
            <w:pPr>
              <w:spacing w:after="0"/>
              <w:jc w:val="right"/>
            </w:pPr>
            <w:r>
              <w:rPr>
                <w:sz w:val="16"/>
              </w:rPr>
              <w:t>FMA RL 6, SRL 6; any 17</w:t>
            </w:r>
          </w:p>
        </w:tc>
        <w:tc>
          <w:tcPr>
            <w:tcW w:type="dxa" w:w="2010"/>
          </w:tcPr>
          <w:p>
            <w:pPr>
              <w:spacing w:after="0"/>
              <w:jc w:val="right"/>
            </w:pPr>
            <w:r>
              <w:rPr>
                <w:sz w:val="16"/>
              </w:rPr>
              <w:t>$3,005,510.54</w:t>
            </w:r>
          </w:p>
        </w:tc>
        <w:tc>
          <w:tcPr>
            <w:tcW w:type="dxa" w:w="2100"/>
          </w:tcPr>
          <w:p>
            <w:pPr>
              <w:spacing w:after="0"/>
              <w:jc w:val="right"/>
            </w:pPr>
            <w:r>
              <w:rPr>
                <w:sz w:val="16"/>
              </w:rPr>
              <w:t>0 total; 0 since its plan</w:t>
            </w:r>
          </w:p>
        </w:tc>
        <w:tc>
          <w:tcPr>
            <w:tcW w:type="dxa" w:w="2694"/>
          </w:tcPr>
          <w:p>
            <w:pPr>
              <w:spacing w:after="0"/>
              <w:jc w:val="left"/>
            </w:pPr>
          </w:p>
        </w:tc>
      </w:tr>
      <w:tr>
        <w:trPr>
          <w:cantSplit/>
        </w:trPr>
        <w:tc>
          <w:tcPr>
            <w:tcW w:type="dxa" w:w="1566"/>
          </w:tcPr>
          <w:p>
            <w:pPr>
              <w:spacing w:after="0"/>
              <w:jc w:val="left"/>
            </w:pPr>
            <w:r>
              <w:rPr>
                <w:sz w:val="16"/>
              </w:rPr>
              <w:t>Roman Forest city</w:t>
            </w:r>
          </w:p>
        </w:tc>
        <w:tc>
          <w:tcPr>
            <w:tcW w:type="dxa" w:w="1394"/>
          </w:tcPr>
          <w:p>
            <w:pPr>
              <w:spacing w:after="0"/>
              <w:jc w:val="left"/>
            </w:pPr>
            <w:r>
              <w:rPr>
                <w:sz w:val="16"/>
              </w:rPr>
              <w:t>City</w:t>
            </w:r>
          </w:p>
        </w:tc>
        <w:tc>
          <w:tcPr>
            <w:tcW w:type="dxa" w:w="2298"/>
          </w:tcPr>
          <w:p>
            <w:pPr>
              <w:spacing w:after="0"/>
              <w:jc w:val="left"/>
            </w:pPr>
            <w:r>
              <w:rPr>
                <w:sz w:val="16"/>
              </w:rPr>
              <w:t>Approved, expires 2029-05-01</w:t>
            </w:r>
          </w:p>
        </w:tc>
        <w:tc>
          <w:tcPr>
            <w:tcW w:type="dxa" w:w="2050"/>
          </w:tcPr>
          <w:p>
            <w:pPr>
              <w:spacing w:after="0"/>
              <w:jc w:val="right"/>
            </w:pPr>
            <w:r>
              <w:rPr>
                <w:sz w:val="16"/>
              </w:rPr>
              <w:t>FMA RL 3, SRL 4; any 18</w:t>
            </w:r>
          </w:p>
        </w:tc>
        <w:tc>
          <w:tcPr>
            <w:tcW w:type="dxa" w:w="2010"/>
          </w:tcPr>
          <w:p>
            <w:pPr>
              <w:spacing w:after="0"/>
              <w:jc w:val="right"/>
            </w:pPr>
            <w:r>
              <w:rPr>
                <w:sz w:val="16"/>
              </w:rPr>
              <w:t>$2,377,925.03</w:t>
            </w:r>
          </w:p>
        </w:tc>
        <w:tc>
          <w:tcPr>
            <w:tcW w:type="dxa" w:w="2100"/>
          </w:tcPr>
          <w:p>
            <w:pPr>
              <w:spacing w:after="0"/>
              <w:jc w:val="right"/>
            </w:pPr>
            <w:r>
              <w:rPr>
                <w:sz w:val="16"/>
              </w:rPr>
              <w:t>0 total; 0 since its plan</w:t>
            </w:r>
          </w:p>
        </w:tc>
        <w:tc>
          <w:tcPr>
            <w:tcW w:type="dxa" w:w="2694"/>
          </w:tcPr>
          <w:p>
            <w:pPr>
              <w:spacing w:after="0"/>
              <w:jc w:val="left"/>
            </w:pPr>
            <w:r>
              <w:rPr>
                <w:sz w:val="16"/>
              </w:rPr>
              <w:t>Includes $3,800.32 for declarations not counted as hazard incidents (DR-4485-TX).</w:t>
            </w:r>
          </w:p>
        </w:tc>
      </w:tr>
      <w:tr>
        <w:trPr>
          <w:cantSplit/>
        </w:trPr>
        <w:tc>
          <w:tcPr>
            <w:tcW w:type="dxa" w:w="1566"/>
          </w:tcPr>
          <w:p>
            <w:pPr>
              <w:spacing w:after="0"/>
              <w:jc w:val="left"/>
            </w:pPr>
            <w:r>
              <w:rPr>
                <w:sz w:val="16"/>
              </w:rPr>
              <w:t>Shenandoah city</w:t>
            </w:r>
          </w:p>
        </w:tc>
        <w:tc>
          <w:tcPr>
            <w:tcW w:type="dxa" w:w="1394"/>
          </w:tcPr>
          <w:p>
            <w:pPr>
              <w:spacing w:after="0"/>
              <w:jc w:val="left"/>
            </w:pPr>
            <w:r>
              <w:rPr>
                <w:sz w:val="16"/>
              </w:rPr>
              <w:t>City</w:t>
            </w:r>
          </w:p>
        </w:tc>
        <w:tc>
          <w:tcPr>
            <w:tcW w:type="dxa" w:w="2298"/>
          </w:tcPr>
          <w:p>
            <w:pPr>
              <w:spacing w:after="0"/>
              <w:jc w:val="left"/>
            </w:pPr>
            <w:r>
              <w:rPr>
                <w:sz w:val="16"/>
              </w:rPr>
              <w:t>Approved, expires 2029-05-01</w:t>
            </w:r>
          </w:p>
        </w:tc>
        <w:tc>
          <w:tcPr>
            <w:tcW w:type="dxa" w:w="2050"/>
          </w:tcPr>
          <w:p>
            <w:pPr>
              <w:spacing w:after="0"/>
              <w:jc w:val="right"/>
            </w:pPr>
            <w:r>
              <w:rPr>
                <w:sz w:val="16"/>
              </w:rPr>
              <w:t>FMA RL 0, SRL 2; any 15</w:t>
            </w:r>
          </w:p>
        </w:tc>
        <w:tc>
          <w:tcPr>
            <w:tcW w:type="dxa" w:w="2010"/>
          </w:tcPr>
          <w:p>
            <w:pPr>
              <w:spacing w:after="0"/>
              <w:jc w:val="right"/>
            </w:pPr>
            <w:r>
              <w:rPr>
                <w:sz w:val="16"/>
              </w:rPr>
              <w:t>$664,069.09</w:t>
            </w:r>
          </w:p>
        </w:tc>
        <w:tc>
          <w:tcPr>
            <w:tcW w:type="dxa" w:w="2100"/>
          </w:tcPr>
          <w:p>
            <w:pPr>
              <w:spacing w:after="0"/>
              <w:jc w:val="right"/>
            </w:pPr>
            <w:r>
              <w:rPr>
                <w:sz w:val="16"/>
              </w:rPr>
              <w:t>27 total; 3 since its plan</w:t>
            </w:r>
          </w:p>
        </w:tc>
        <w:tc>
          <w:tcPr>
            <w:tcW w:type="dxa" w:w="2694"/>
          </w:tcPr>
          <w:p>
            <w:pPr>
              <w:spacing w:after="0"/>
              <w:jc w:val="left"/>
            </w:pPr>
          </w:p>
        </w:tc>
      </w:tr>
      <w:tr>
        <w:trPr>
          <w:cantSplit/>
        </w:trPr>
        <w:tc>
          <w:tcPr>
            <w:tcW w:type="dxa" w:w="1566"/>
          </w:tcPr>
          <w:p>
            <w:pPr>
              <w:spacing w:after="0"/>
              <w:jc w:val="left"/>
            </w:pPr>
            <w:r>
              <w:rPr>
                <w:sz w:val="16"/>
              </w:rPr>
              <w:t>Splendora city</w:t>
            </w:r>
          </w:p>
        </w:tc>
        <w:tc>
          <w:tcPr>
            <w:tcW w:type="dxa" w:w="1394"/>
          </w:tcPr>
          <w:p>
            <w:pPr>
              <w:spacing w:after="0"/>
              <w:jc w:val="left"/>
            </w:pPr>
            <w:r>
              <w:rPr>
                <w:sz w:val="16"/>
              </w:rPr>
              <w:t>City</w:t>
            </w:r>
          </w:p>
        </w:tc>
        <w:tc>
          <w:tcPr>
            <w:tcW w:type="dxa" w:w="2298"/>
          </w:tcPr>
          <w:p>
            <w:pPr>
              <w:spacing w:after="0"/>
              <w:jc w:val="left"/>
            </w:pPr>
            <w:r>
              <w:rPr>
                <w:sz w:val="16"/>
              </w:rPr>
              <w:t>Approved, expires 2029-05-01</w:t>
            </w:r>
          </w:p>
        </w:tc>
        <w:tc>
          <w:tcPr>
            <w:tcW w:type="dxa" w:w="2050"/>
          </w:tcPr>
          <w:p>
            <w:pPr>
              <w:spacing w:after="0"/>
              <w:jc w:val="right"/>
            </w:pPr>
            <w:r>
              <w:rPr>
                <w:sz w:val="16"/>
              </w:rPr>
              <w:t>FMA RL 0, SRL 2; any 9</w:t>
            </w:r>
          </w:p>
        </w:tc>
        <w:tc>
          <w:tcPr>
            <w:tcW w:type="dxa" w:w="2010"/>
          </w:tcPr>
          <w:p>
            <w:pPr>
              <w:spacing w:after="0"/>
              <w:jc w:val="right"/>
            </w:pPr>
            <w:r>
              <w:rPr>
                <w:sz w:val="16"/>
              </w:rPr>
              <w:t>$258,857.28</w:t>
            </w:r>
          </w:p>
        </w:tc>
        <w:tc>
          <w:tcPr>
            <w:tcW w:type="dxa" w:w="2100"/>
          </w:tcPr>
          <w:p>
            <w:pPr>
              <w:spacing w:after="0"/>
              <w:jc w:val="right"/>
            </w:pPr>
            <w:r>
              <w:rPr>
                <w:sz w:val="16"/>
              </w:rPr>
              <w:t>12 total; 2 since its plan</w:t>
            </w:r>
          </w:p>
        </w:tc>
        <w:tc>
          <w:tcPr>
            <w:tcW w:type="dxa" w:w="2694"/>
          </w:tcPr>
          <w:p>
            <w:pPr>
              <w:spacing w:after="0"/>
              <w:jc w:val="left"/>
            </w:pPr>
          </w:p>
        </w:tc>
      </w:tr>
      <w:tr>
        <w:trPr>
          <w:cantSplit/>
        </w:trPr>
        <w:tc>
          <w:tcPr>
            <w:tcW w:type="dxa" w:w="1566"/>
          </w:tcPr>
          <w:p>
            <w:pPr>
              <w:spacing w:after="0"/>
              <w:jc w:val="left"/>
            </w:pPr>
            <w:r>
              <w:rPr>
                <w:sz w:val="16"/>
              </w:rPr>
              <w:t>Stagecoach town</w:t>
            </w:r>
          </w:p>
        </w:tc>
        <w:tc>
          <w:tcPr>
            <w:tcW w:type="dxa" w:w="1394"/>
          </w:tcPr>
          <w:p>
            <w:pPr>
              <w:spacing w:after="0"/>
              <w:jc w:val="left"/>
            </w:pPr>
            <w:r>
              <w:rPr>
                <w:sz w:val="16"/>
              </w:rPr>
              <w:t>Town</w:t>
            </w:r>
          </w:p>
        </w:tc>
        <w:tc>
          <w:tcPr>
            <w:tcW w:type="dxa" w:w="2298"/>
          </w:tcPr>
          <w:p>
            <w:pPr>
              <w:spacing w:after="0"/>
              <w:jc w:val="left"/>
            </w:pPr>
            <w:r>
              <w:rPr>
                <w:sz w:val="16"/>
              </w:rPr>
              <w:t>Approved, expires 2029-05-01</w:t>
            </w:r>
          </w:p>
        </w:tc>
        <w:tc>
          <w:tcPr>
            <w:tcW w:type="dxa" w:w="2050"/>
          </w:tcPr>
          <w:p>
            <w:pPr>
              <w:spacing w:after="0"/>
              <w:jc w:val="right"/>
            </w:pPr>
            <w:r>
              <w:rPr>
                <w:sz w:val="16"/>
              </w:rPr>
              <w:t>FMA RL 2, SRL 2; any 6</w:t>
            </w:r>
          </w:p>
        </w:tc>
        <w:tc>
          <w:tcPr>
            <w:tcW w:type="dxa" w:w="2010"/>
          </w:tcPr>
          <w:p>
            <w:pPr>
              <w:spacing w:after="0"/>
              <w:jc w:val="right"/>
            </w:pPr>
            <w:r>
              <w:rPr>
                <w:sz w:val="16"/>
              </w:rPr>
              <w:t>$252,007.03</w:t>
            </w:r>
          </w:p>
        </w:tc>
        <w:tc>
          <w:tcPr>
            <w:tcW w:type="dxa" w:w="2100"/>
          </w:tcPr>
          <w:p>
            <w:pPr>
              <w:spacing w:after="0"/>
              <w:jc w:val="right"/>
            </w:pPr>
            <w:r>
              <w:rPr>
                <w:sz w:val="16"/>
              </w:rPr>
              <w:t>0 total; 0 since its plan</w:t>
            </w:r>
          </w:p>
        </w:tc>
        <w:tc>
          <w:tcPr>
            <w:tcW w:type="dxa" w:w="2694"/>
          </w:tcPr>
          <w:p>
            <w:pPr>
              <w:spacing w:after="0"/>
              <w:jc w:val="left"/>
            </w:pPr>
          </w:p>
        </w:tc>
      </w:tr>
      <w:tr>
        <w:trPr>
          <w:cantSplit/>
        </w:trPr>
        <w:tc>
          <w:tcPr>
            <w:tcW w:type="dxa" w:w="1566"/>
          </w:tcPr>
          <w:p>
            <w:pPr>
              <w:spacing w:after="0"/>
              <w:jc w:val="left"/>
            </w:pPr>
            <w:r>
              <w:rPr>
                <w:sz w:val="16"/>
              </w:rPr>
              <w:t>The Woodlands CDP</w:t>
            </w:r>
          </w:p>
        </w:tc>
        <w:tc>
          <w:tcPr>
            <w:tcW w:type="dxa" w:w="1394"/>
          </w:tcPr>
          <w:p>
            <w:pPr>
              <w:spacing w:after="0"/>
              <w:jc w:val="left"/>
            </w:pPr>
            <w:r>
              <w:rPr>
                <w:sz w:val="16"/>
              </w:rPr>
              <w:t>Unincorporated</w:t>
            </w:r>
          </w:p>
        </w:tc>
        <w:tc>
          <w:tcPr>
            <w:tcW w:type="dxa" w:w="2298"/>
          </w:tcPr>
          <w:p>
            <w:pPr>
              <w:spacing w:after="0"/>
              <w:jc w:val="left"/>
            </w:pPr>
            <w:r>
              <w:rPr>
                <w:sz w:val="16"/>
              </w:rPr>
              <w:t>Approved, expires 2029-05-01</w:t>
            </w:r>
          </w:p>
        </w:tc>
        <w:tc>
          <w:tcPr>
            <w:tcW w:type="dxa" w:w="2050"/>
          </w:tcPr>
          <w:p>
            <w:pPr>
              <w:spacing w:after="0"/>
              <w:jc w:val="right"/>
            </w:pPr>
          </w:p>
        </w:tc>
        <w:tc>
          <w:tcPr>
            <w:tcW w:type="dxa" w:w="2010"/>
          </w:tcPr>
          <w:p>
            <w:pPr>
              <w:spacing w:after="0"/>
              <w:jc w:val="right"/>
            </w:pPr>
            <w:r>
              <w:rPr>
                <w:sz w:val="16"/>
              </w:rPr>
              <w:t>no Public Assistance recorded</w:t>
            </w:r>
          </w:p>
        </w:tc>
        <w:tc>
          <w:tcPr>
            <w:tcW w:type="dxa" w:w="2100"/>
          </w:tcPr>
          <w:p>
            <w:pPr>
              <w:spacing w:after="0"/>
              <w:jc w:val="right"/>
            </w:pPr>
            <w:r>
              <w:rPr>
                <w:sz w:val="16"/>
              </w:rPr>
              <w:t>29 total; 0 since its plan</w:t>
            </w:r>
          </w:p>
        </w:tc>
        <w:tc>
          <w:tcPr>
            <w:tcW w:type="dxa" w:w="2694"/>
          </w:tcPr>
          <w:p>
            <w:pPr>
              <w:spacing w:after="0"/>
              <w:jc w:val="left"/>
            </w:pPr>
            <w:r>
              <w:rPr>
                <w:sz w:val="16"/>
              </w:rPr>
              <w:t>No NFIP community ID on this jurisdiction's plan row.</w:t>
            </w:r>
          </w:p>
        </w:tc>
      </w:tr>
      <w:tr>
        <w:trPr>
          <w:cantSplit/>
        </w:trPr>
        <w:tc>
          <w:tcPr>
            <w:tcW w:type="dxa" w:w="1566"/>
          </w:tcPr>
          <w:p>
            <w:pPr>
              <w:spacing w:after="0"/>
              <w:jc w:val="left"/>
            </w:pPr>
            <w:r>
              <w:rPr>
                <w:sz w:val="16"/>
              </w:rPr>
              <w:t>Willis city</w:t>
            </w:r>
          </w:p>
        </w:tc>
        <w:tc>
          <w:tcPr>
            <w:tcW w:type="dxa" w:w="1394"/>
          </w:tcPr>
          <w:p>
            <w:pPr>
              <w:spacing w:after="0"/>
              <w:jc w:val="left"/>
            </w:pPr>
            <w:r>
              <w:rPr>
                <w:sz w:val="16"/>
              </w:rPr>
              <w:t>City</w:t>
            </w:r>
          </w:p>
        </w:tc>
        <w:tc>
          <w:tcPr>
            <w:tcW w:type="dxa" w:w="2298"/>
          </w:tcPr>
          <w:p>
            <w:pPr>
              <w:spacing w:after="0"/>
              <w:jc w:val="left"/>
            </w:pPr>
            <w:r>
              <w:rPr>
                <w:sz w:val="16"/>
              </w:rPr>
              <w:t>Approved, expires 2029-05-01</w:t>
            </w:r>
          </w:p>
        </w:tc>
        <w:tc>
          <w:tcPr>
            <w:tcW w:type="dxa" w:w="2050"/>
          </w:tcPr>
          <w:p>
            <w:pPr>
              <w:spacing w:after="0"/>
              <w:jc w:val="right"/>
            </w:pPr>
            <w:r>
              <w:rPr>
                <w:sz w:val="16"/>
              </w:rPr>
              <w:t>FMA RL 0, SRL 0; any 1</w:t>
            </w:r>
          </w:p>
        </w:tc>
        <w:tc>
          <w:tcPr>
            <w:tcW w:type="dxa" w:w="2010"/>
          </w:tcPr>
          <w:p>
            <w:pPr>
              <w:spacing w:after="0"/>
              <w:jc w:val="right"/>
            </w:pPr>
            <w:r>
              <w:rPr>
                <w:sz w:val="16"/>
              </w:rPr>
              <w:t>$194,224.27</w:t>
            </w:r>
          </w:p>
        </w:tc>
        <w:tc>
          <w:tcPr>
            <w:tcW w:type="dxa" w:w="2100"/>
          </w:tcPr>
          <w:p>
            <w:pPr>
              <w:spacing w:after="0"/>
              <w:jc w:val="right"/>
            </w:pPr>
            <w:r>
              <w:rPr>
                <w:sz w:val="16"/>
              </w:rPr>
              <w:t>43 total; 0 since its plan</w:t>
            </w:r>
          </w:p>
        </w:tc>
        <w:tc>
          <w:tcPr>
            <w:tcW w:type="dxa" w:w="2694"/>
          </w:tcPr>
          <w:p>
            <w:pPr>
              <w:spacing w:after="0"/>
              <w:jc w:val="left"/>
            </w:pPr>
          </w:p>
        </w:tc>
      </w:tr>
      <w:tr>
        <w:trPr>
          <w:cantSplit/>
        </w:trPr>
        <w:tc>
          <w:tcPr>
            <w:tcW w:type="dxa" w:w="1566"/>
          </w:tcPr>
          <w:p>
            <w:pPr>
              <w:spacing w:after="0"/>
              <w:jc w:val="left"/>
            </w:pPr>
            <w:r>
              <w:rPr>
                <w:sz w:val="16"/>
              </w:rPr>
              <w:t>Woodbranch city</w:t>
            </w:r>
          </w:p>
        </w:tc>
        <w:tc>
          <w:tcPr>
            <w:tcW w:type="dxa" w:w="1394"/>
          </w:tcPr>
          <w:p>
            <w:pPr>
              <w:spacing w:after="0"/>
              <w:jc w:val="left"/>
            </w:pPr>
            <w:r>
              <w:rPr>
                <w:sz w:val="16"/>
              </w:rPr>
              <w:t>City</w:t>
            </w:r>
          </w:p>
        </w:tc>
        <w:tc>
          <w:tcPr>
            <w:tcW w:type="dxa" w:w="2298"/>
          </w:tcPr>
          <w:p>
            <w:pPr>
              <w:spacing w:after="0"/>
              <w:jc w:val="left"/>
            </w:pPr>
            <w:r>
              <w:rPr>
                <w:sz w:val="16"/>
              </w:rPr>
              <w:t>Approved, expires 2029-05-01</w:t>
            </w:r>
          </w:p>
        </w:tc>
        <w:tc>
          <w:tcPr>
            <w:tcW w:type="dxa" w:w="2050"/>
          </w:tcPr>
          <w:p>
            <w:pPr>
              <w:spacing w:after="0"/>
              <w:jc w:val="right"/>
            </w:pPr>
            <w:r>
              <w:rPr>
                <w:sz w:val="16"/>
              </w:rPr>
              <w:t>FMA RL 24, SRL 24; any 60</w:t>
            </w:r>
          </w:p>
        </w:tc>
        <w:tc>
          <w:tcPr>
            <w:tcW w:type="dxa" w:w="2010"/>
          </w:tcPr>
          <w:p>
            <w:pPr>
              <w:spacing w:after="0"/>
              <w:jc w:val="right"/>
            </w:pPr>
            <w:r>
              <w:rPr>
                <w:sz w:val="16"/>
              </w:rPr>
              <w:t>no Public Assistance recorded</w:t>
            </w:r>
          </w:p>
        </w:tc>
        <w:tc>
          <w:tcPr>
            <w:tcW w:type="dxa" w:w="2100"/>
          </w:tcPr>
          <w:p>
            <w:pPr>
              <w:spacing w:after="0"/>
              <w:jc w:val="right"/>
            </w:pPr>
            <w:r>
              <w:rPr>
                <w:sz w:val="16"/>
              </w:rPr>
              <w:t>0 total; 0 since its plan</w:t>
            </w:r>
          </w:p>
        </w:tc>
        <w:tc>
          <w:tcPr>
            <w:tcW w:type="dxa" w:w="2694"/>
          </w:tcPr>
          <w:p>
            <w:pPr>
              <w:spacing w:after="0"/>
              <w:jc w:val="left"/>
            </w:pPr>
          </w:p>
        </w:tc>
      </w:tr>
      <w:tr>
        <w:trPr>
          <w:cantSplit/>
        </w:trPr>
        <w:tc>
          <w:tcPr>
            <w:tcW w:type="dxa" w:w="1566"/>
          </w:tcPr>
          <w:p>
            <w:pPr>
              <w:spacing w:after="0"/>
              <w:jc w:val="left"/>
            </w:pPr>
            <w:r>
              <w:rPr>
                <w:sz w:val="16"/>
              </w:rPr>
              <w:t>Woodloch town</w:t>
            </w:r>
          </w:p>
        </w:tc>
        <w:tc>
          <w:tcPr>
            <w:tcW w:type="dxa" w:w="1394"/>
          </w:tcPr>
          <w:p>
            <w:pPr>
              <w:spacing w:after="0"/>
              <w:jc w:val="left"/>
            </w:pPr>
            <w:r>
              <w:rPr>
                <w:sz w:val="16"/>
              </w:rPr>
              <w:t>Town</w:t>
            </w:r>
          </w:p>
        </w:tc>
        <w:tc>
          <w:tcPr>
            <w:tcW w:type="dxa" w:w="2298"/>
          </w:tcPr>
          <w:p>
            <w:pPr>
              <w:spacing w:after="0"/>
              <w:jc w:val="left"/>
            </w:pPr>
            <w:r>
              <w:rPr>
                <w:sz w:val="16"/>
              </w:rPr>
              <w:t>Approved, expires 2029-05-01</w:t>
            </w:r>
          </w:p>
        </w:tc>
        <w:tc>
          <w:tcPr>
            <w:tcW w:type="dxa" w:w="2050"/>
          </w:tcPr>
          <w:p>
            <w:pPr>
              <w:spacing w:after="0"/>
              <w:jc w:val="right"/>
            </w:pPr>
            <w:r>
              <w:rPr>
                <w:sz w:val="16"/>
              </w:rPr>
              <w:t>FMA RL 7, SRL 1; any 17</w:t>
            </w:r>
          </w:p>
        </w:tc>
        <w:tc>
          <w:tcPr>
            <w:tcW w:type="dxa" w:w="2010"/>
          </w:tcPr>
          <w:p>
            <w:pPr>
              <w:spacing w:after="0"/>
              <w:jc w:val="right"/>
            </w:pPr>
            <w:r>
              <w:rPr>
                <w:sz w:val="16"/>
              </w:rPr>
              <w:t>$120,053.54</w:t>
            </w:r>
          </w:p>
        </w:tc>
        <w:tc>
          <w:tcPr>
            <w:tcW w:type="dxa" w:w="2100"/>
          </w:tcPr>
          <w:p>
            <w:pPr>
              <w:spacing w:after="0"/>
              <w:jc w:val="right"/>
            </w:pPr>
            <w:r>
              <w:rPr>
                <w:sz w:val="16"/>
              </w:rPr>
              <w:t>0 total; 0 since its plan</w:t>
            </w:r>
          </w:p>
        </w:tc>
        <w:tc>
          <w:tcPr>
            <w:tcW w:type="dxa" w:w="2694"/>
          </w:tcPr>
          <w:p>
            <w:pPr>
              <w:spacing w:after="0"/>
              <w:jc w:val="left"/>
            </w:pPr>
          </w:p>
        </w:tc>
      </w:tr>
    </w:tbl>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Texas A&amp;M Forest Service TxWRAP for wildfire risk; Texas State Hazard Mitigation Plan hazard list for B1-a exclusions.</w:t>
      </w:r>
    </w:p>
    <w:p>
      <w:pPr>
        <w:spacing w:after="40" w:before="0"/>
      </w:pPr>
    </w:p>
    <w:p>
      <w:pPr>
        <w:pStyle w:val="Heading3"/>
        <w:keepNext/>
        <w:spacing w:after="80"/>
      </w:pPr>
      <w:r>
        <w:rPr/>
        <w:t>County-level starter: exposure, expected annual loss and damage since the plan</w:t>
      </w:r>
    </w:p>
    <w:p>
      <w:pPr>
        <w:keepNext/>
        <w:spacing w:after="20" w:before="0"/>
      </w:pPr>
      <w:r>
        <w:rPr>
          <w:b/>
          <w:color w:val="555555"/>
          <w:sz w:val="15"/>
        </w:rPr>
        <w:t xml:space="preserve">Sources: </w:t>
      </w:r>
      <w:r>
        <w:rPr>
          <w:color w:val="555555"/>
          <w:sz w:val="15"/>
        </w:rPr>
        <w:t>1, 2, 3, 5, 6, 7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6"/>
        <w:gridCol w:w="1572"/>
        <w:gridCol w:w="1125"/>
        <w:gridCol w:w="1036"/>
        <w:gridCol w:w="1125"/>
        <w:gridCol w:w="1125"/>
        <w:gridCol w:w="1125"/>
        <w:gridCol w:w="1304"/>
        <w:gridCol w:w="1108"/>
        <w:gridCol w:w="1036"/>
        <w:gridCol w:w="1393"/>
        <w:gridCol w:w="1125"/>
      </w:tblGrid>
      <w:tr>
        <w:trPr>
          <w:cantSplit/>
          <w:tblHeader/>
        </w:trPr>
        <w:tc>
          <w:tcPr>
            <w:tcW w:type="dxa" w:w="1036"/>
            <w:shd w:val="clear" w:color="auto" w:fill="E8E8E8"/>
          </w:tcPr>
          <w:p>
            <w:pPr>
              <w:spacing w:after="0"/>
              <w:jc w:val="left"/>
            </w:pPr>
            <w:r>
              <w:rPr>
                <w:b/>
                <w:sz w:val="16"/>
              </w:rPr>
              <w:t>Hazard</w:t>
            </w:r>
          </w:p>
        </w:tc>
        <w:tc>
          <w:tcPr>
            <w:tcW w:type="dxa" w:w="1572"/>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2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6"/>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5"/>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5"/>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2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4"/>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08"/>
            <w:shd w:val="clear" w:color="auto" w:fill="E8E8E8"/>
          </w:tcPr>
          <w:p>
            <w:pPr>
              <w:spacing w:after="0"/>
              <w:jc w:val="right"/>
            </w:pPr>
            <w:r>
              <w:rPr>
                <w:b/>
                <w:sz w:val="16"/>
              </w:rPr>
              <w:t>Storm Events damage since 2024-05-02</w:t>
            </w:r>
          </w:p>
          <w:p>
            <w:pPr>
              <w:spacing w:after="0"/>
              <w:jc w:val="right"/>
            </w:pPr>
            <w:r>
              <w:rPr>
                <w:i/>
                <w:color w:val="555555"/>
                <w:sz w:val="14"/>
              </w:rPr>
              <w:t>county-coded records, property plus crops, nominal dollars</w:t>
            </w:r>
          </w:p>
        </w:tc>
        <w:tc>
          <w:tcPr>
            <w:tcW w:type="dxa" w:w="103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93"/>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125"/>
            <w:shd w:val="clear" w:color="auto" w:fill="E8E8E8"/>
          </w:tcPr>
          <w:p>
            <w:pPr>
              <w:spacing w:after="0"/>
              <w:jc w:val="left"/>
            </w:pPr>
            <w:r>
              <w:rPr>
                <w:b/>
                <w:sz w:val="16"/>
              </w:rPr>
              <w:t>Note</w:t>
            </w:r>
          </w:p>
        </w:tc>
      </w:tr>
      <w:tr>
        <w:trPr>
          <w:cantSplit/>
        </w:trPr>
        <w:tc>
          <w:tcPr>
            <w:tcW w:type="dxa" w:w="1036"/>
          </w:tcPr>
          <w:p>
            <w:pPr>
              <w:spacing w:after="0"/>
              <w:jc w:val="left"/>
            </w:pPr>
            <w:r>
              <w:rPr>
                <w:sz w:val="16"/>
              </w:rPr>
              <w:t>Cold Wave</w:t>
            </w:r>
          </w:p>
        </w:tc>
        <w:tc>
          <w:tcPr>
            <w:tcW w:type="dxa" w:w="1572"/>
          </w:tcPr>
          <w:p>
            <w:pPr>
              <w:spacing w:after="0"/>
              <w:jc w:val="right"/>
            </w:pPr>
            <w:r>
              <w:rPr>
                <w:sz w:val="16"/>
              </w:rPr>
              <w:t>$107,575,632,216</w:t>
            </w:r>
          </w:p>
        </w:tc>
        <w:tc>
          <w:tcPr>
            <w:tcW w:type="dxa" w:w="1125"/>
          </w:tcPr>
          <w:p>
            <w:pPr>
              <w:spacing w:after="0"/>
              <w:jc w:val="right"/>
            </w:pPr>
            <w:r>
              <w:rPr>
                <w:sz w:val="16"/>
              </w:rPr>
              <w:t>$33,168,663</w:t>
            </w:r>
          </w:p>
        </w:tc>
        <w:tc>
          <w:tcPr>
            <w:tcW w:type="dxa" w:w="1036"/>
          </w:tcPr>
          <w:p>
            <w:pPr>
              <w:spacing w:after="0"/>
              <w:jc w:val="right"/>
            </w:pPr>
            <w:r>
              <w:rPr>
                <w:sz w:val="16"/>
              </w:rPr>
              <w:t>620,016</w:t>
            </w:r>
          </w:p>
        </w:tc>
        <w:tc>
          <w:tcPr>
            <w:tcW w:type="dxa" w:w="1125"/>
          </w:tcPr>
          <w:p>
            <w:pPr>
              <w:spacing w:after="0"/>
              <w:jc w:val="right"/>
            </w:pPr>
            <w:r>
              <w:rPr>
                <w:sz w:val="16"/>
              </w:rPr>
              <w:t>$119,095</w:t>
            </w:r>
          </w:p>
        </w:tc>
        <w:tc>
          <w:tcPr>
            <w:tcW w:type="dxa" w:w="1125"/>
          </w:tcPr>
          <w:p>
            <w:pPr>
              <w:spacing w:after="0"/>
              <w:jc w:val="right"/>
            </w:pPr>
            <w:r>
              <w:rPr>
                <w:sz w:val="16"/>
              </w:rPr>
              <w:t>$16,307</w:t>
            </w:r>
          </w:p>
        </w:tc>
        <w:tc>
          <w:tcPr>
            <w:tcW w:type="dxa" w:w="1125"/>
          </w:tcPr>
          <w:p>
            <w:pPr>
              <w:spacing w:after="0"/>
              <w:jc w:val="right"/>
            </w:pPr>
            <w:r>
              <w:rPr>
                <w:sz w:val="16"/>
              </w:rPr>
              <w:t>$22,618,203</w:t>
            </w:r>
          </w:p>
        </w:tc>
        <w:tc>
          <w:tcPr>
            <w:tcW w:type="dxa" w:w="1304"/>
          </w:tcPr>
          <w:p>
            <w:pPr>
              <w:spacing w:after="0"/>
              <w:jc w:val="right"/>
            </w:pPr>
            <w:r>
              <w:rPr>
                <w:sz w:val="16"/>
              </w:rPr>
              <w:t>0.000111%</w:t>
            </w:r>
          </w:p>
        </w:tc>
        <w:tc>
          <w:tcPr>
            <w:tcW w:type="dxa" w:w="1108"/>
          </w:tcPr>
          <w:p>
            <w:pPr>
              <w:spacing w:after="0"/>
              <w:jc w:val="right"/>
            </w:pPr>
          </w:p>
        </w:tc>
        <w:tc>
          <w:tcPr>
            <w:tcW w:type="dxa" w:w="1036"/>
          </w:tcPr>
          <w:p>
            <w:pPr>
              <w:spacing w:after="0"/>
              <w:jc w:val="right"/>
            </w:pPr>
          </w:p>
        </w:tc>
        <w:tc>
          <w:tcPr>
            <w:tcW w:type="dxa" w:w="1393"/>
          </w:tcPr>
          <w:p>
            <w:pPr>
              <w:spacing w:after="0"/>
              <w:jc w:val="right"/>
            </w:pPr>
          </w:p>
        </w:tc>
        <w:tc>
          <w:tcPr>
            <w:tcW w:type="dxa" w:w="1125"/>
          </w:tcPr>
          <w:p>
            <w:pPr>
              <w:spacing w:after="0"/>
              <w:jc w:val="left"/>
            </w:pPr>
          </w:p>
        </w:tc>
      </w:tr>
      <w:tr>
        <w:trPr>
          <w:cantSplit/>
        </w:trPr>
        <w:tc>
          <w:tcPr>
            <w:tcW w:type="dxa" w:w="1036"/>
          </w:tcPr>
          <w:p>
            <w:pPr>
              <w:spacing w:after="0"/>
              <w:jc w:val="left"/>
            </w:pPr>
            <w:r>
              <w:rPr>
                <w:sz w:val="16"/>
              </w:rPr>
              <w:t>Drought</w:t>
            </w:r>
          </w:p>
        </w:tc>
        <w:tc>
          <w:tcPr>
            <w:tcW w:type="dxa" w:w="1572"/>
          </w:tcPr>
          <w:p>
            <w:pPr>
              <w:spacing w:after="0"/>
              <w:jc w:val="right"/>
            </w:pPr>
            <w:r>
              <w:rPr>
                <w:sz w:val="16"/>
              </w:rPr>
              <w:t>n/a</w:t>
            </w:r>
          </w:p>
        </w:tc>
        <w:tc>
          <w:tcPr>
            <w:tcW w:type="dxa" w:w="1125"/>
          </w:tcPr>
          <w:p>
            <w:pPr>
              <w:spacing w:after="0"/>
              <w:jc w:val="right"/>
            </w:pPr>
            <w:r>
              <w:rPr>
                <w:sz w:val="16"/>
              </w:rPr>
              <w:t>$8,143,377</w:t>
            </w:r>
          </w:p>
        </w:tc>
        <w:tc>
          <w:tcPr>
            <w:tcW w:type="dxa" w:w="1036"/>
          </w:tcPr>
          <w:p>
            <w:pPr>
              <w:spacing w:after="0"/>
              <w:jc w:val="right"/>
            </w:pPr>
            <w:r>
              <w:rPr>
                <w:sz w:val="16"/>
              </w:rPr>
              <w:t>n/a</w:t>
            </w:r>
          </w:p>
        </w:tc>
        <w:tc>
          <w:tcPr>
            <w:tcW w:type="dxa" w:w="1125"/>
          </w:tcPr>
          <w:p>
            <w:pPr>
              <w:spacing w:after="0"/>
              <w:jc w:val="right"/>
            </w:pPr>
            <w:r>
              <w:rPr>
                <w:sz w:val="16"/>
              </w:rPr>
              <w:t>n/a</w:t>
            </w:r>
          </w:p>
        </w:tc>
        <w:tc>
          <w:tcPr>
            <w:tcW w:type="dxa" w:w="1125"/>
          </w:tcPr>
          <w:p>
            <w:pPr>
              <w:spacing w:after="0"/>
              <w:jc w:val="right"/>
            </w:pPr>
            <w:r>
              <w:rPr>
                <w:sz w:val="16"/>
              </w:rPr>
              <w:t>$547,420</w:t>
            </w:r>
          </w:p>
        </w:tc>
        <w:tc>
          <w:tcPr>
            <w:tcW w:type="dxa" w:w="1125"/>
          </w:tcPr>
          <w:p>
            <w:pPr>
              <w:spacing w:after="0"/>
              <w:jc w:val="right"/>
            </w:pPr>
            <w:r>
              <w:rPr>
                <w:sz w:val="16"/>
              </w:rPr>
              <w:t>n/a</w:t>
            </w:r>
          </w:p>
        </w:tc>
        <w:tc>
          <w:tcPr>
            <w:tcW w:type="dxa" w:w="1304"/>
          </w:tcPr>
          <w:p>
            <w:pPr>
              <w:spacing w:after="0"/>
              <w:jc w:val="right"/>
            </w:pPr>
            <w:r>
              <w:rPr>
                <w:sz w:val="16"/>
              </w:rPr>
              <w:t>6.72% (agriculture)</w:t>
            </w:r>
          </w:p>
        </w:tc>
        <w:tc>
          <w:tcPr>
            <w:tcW w:type="dxa" w:w="1108"/>
          </w:tcPr>
          <w:p>
            <w:pPr>
              <w:spacing w:after="0"/>
              <w:jc w:val="right"/>
            </w:pPr>
          </w:p>
        </w:tc>
        <w:tc>
          <w:tcPr>
            <w:tcW w:type="dxa" w:w="1036"/>
          </w:tcPr>
          <w:p>
            <w:pPr>
              <w:spacing w:after="0"/>
              <w:jc w:val="right"/>
            </w:pPr>
          </w:p>
        </w:tc>
        <w:tc>
          <w:tcPr>
            <w:tcW w:type="dxa" w:w="1393"/>
          </w:tcPr>
          <w:p>
            <w:pPr>
              <w:spacing w:after="0"/>
              <w:jc w:val="right"/>
            </w:pPr>
          </w:p>
        </w:tc>
        <w:tc>
          <w:tcPr>
            <w:tcW w:type="dxa" w:w="1125"/>
          </w:tcPr>
          <w:p>
            <w:pPr>
              <w:spacing w:after="0"/>
              <w:jc w:val="left"/>
            </w:pPr>
            <w:r>
              <w:rPr>
                <w:sz w:val="16"/>
              </w:rPr>
              <w:t>NRI has no building exposure for this hazard; agriculture shown</w:t>
            </w:r>
          </w:p>
        </w:tc>
      </w:tr>
      <w:tr>
        <w:trPr>
          <w:cantSplit/>
        </w:trPr>
        <w:tc>
          <w:tcPr>
            <w:tcW w:type="dxa" w:w="1036"/>
          </w:tcPr>
          <w:p>
            <w:pPr>
              <w:spacing w:after="0"/>
              <w:jc w:val="left"/>
            </w:pPr>
            <w:r>
              <w:rPr>
                <w:sz w:val="16"/>
              </w:rPr>
              <w:t>Earthquake</w:t>
            </w:r>
          </w:p>
        </w:tc>
        <w:tc>
          <w:tcPr>
            <w:tcW w:type="dxa" w:w="1572"/>
          </w:tcPr>
          <w:p>
            <w:pPr>
              <w:spacing w:after="0"/>
              <w:jc w:val="right"/>
            </w:pPr>
            <w:r>
              <w:rPr>
                <w:sz w:val="16"/>
              </w:rPr>
              <w:t>$183,685,647,181</w:t>
            </w:r>
          </w:p>
        </w:tc>
        <w:tc>
          <w:tcPr>
            <w:tcW w:type="dxa" w:w="1125"/>
          </w:tcPr>
          <w:p>
            <w:pPr>
              <w:spacing w:after="0"/>
              <w:jc w:val="right"/>
            </w:pPr>
            <w:r>
              <w:rPr>
                <w:sz w:val="16"/>
              </w:rPr>
              <w:t>n/a</w:t>
            </w:r>
          </w:p>
        </w:tc>
        <w:tc>
          <w:tcPr>
            <w:tcW w:type="dxa" w:w="1036"/>
          </w:tcPr>
          <w:p>
            <w:pPr>
              <w:spacing w:after="0"/>
              <w:jc w:val="right"/>
            </w:pPr>
            <w:r>
              <w:rPr>
                <w:sz w:val="16"/>
              </w:rPr>
              <w:t>620,443</w:t>
            </w:r>
          </w:p>
        </w:tc>
        <w:tc>
          <w:tcPr>
            <w:tcW w:type="dxa" w:w="1125"/>
          </w:tcPr>
          <w:p>
            <w:pPr>
              <w:spacing w:after="0"/>
              <w:jc w:val="right"/>
            </w:pPr>
            <w:r>
              <w:rPr>
                <w:sz w:val="16"/>
              </w:rPr>
              <w:t>$498,216</w:t>
            </w:r>
          </w:p>
        </w:tc>
        <w:tc>
          <w:tcPr>
            <w:tcW w:type="dxa" w:w="1125"/>
          </w:tcPr>
          <w:p>
            <w:pPr>
              <w:spacing w:after="0"/>
              <w:jc w:val="right"/>
            </w:pPr>
            <w:r>
              <w:rPr>
                <w:sz w:val="16"/>
              </w:rPr>
              <w:t>n/a</w:t>
            </w:r>
          </w:p>
        </w:tc>
        <w:tc>
          <w:tcPr>
            <w:tcW w:type="dxa" w:w="1125"/>
          </w:tcPr>
          <w:p>
            <w:pPr>
              <w:spacing w:after="0"/>
              <w:jc w:val="right"/>
            </w:pPr>
            <w:r>
              <w:rPr>
                <w:sz w:val="16"/>
              </w:rPr>
              <w:t>$215,142</w:t>
            </w:r>
          </w:p>
        </w:tc>
        <w:tc>
          <w:tcPr>
            <w:tcW w:type="dxa" w:w="1304"/>
          </w:tcPr>
          <w:p>
            <w:pPr>
              <w:spacing w:after="0"/>
              <w:jc w:val="right"/>
            </w:pPr>
            <w:r>
              <w:rPr>
                <w:sz w:val="16"/>
              </w:rPr>
              <w:t>0.000271%</w:t>
            </w:r>
          </w:p>
        </w:tc>
        <w:tc>
          <w:tcPr>
            <w:tcW w:type="dxa" w:w="1108"/>
          </w:tcPr>
          <w:p>
            <w:pPr>
              <w:spacing w:after="0"/>
              <w:jc w:val="right"/>
            </w:pPr>
          </w:p>
        </w:tc>
        <w:tc>
          <w:tcPr>
            <w:tcW w:type="dxa" w:w="1036"/>
          </w:tcPr>
          <w:p>
            <w:pPr>
              <w:spacing w:after="0"/>
              <w:jc w:val="right"/>
            </w:pPr>
          </w:p>
        </w:tc>
        <w:tc>
          <w:tcPr>
            <w:tcW w:type="dxa" w:w="1393"/>
          </w:tcPr>
          <w:p>
            <w:pPr>
              <w:spacing w:after="0"/>
              <w:jc w:val="right"/>
            </w:pPr>
          </w:p>
        </w:tc>
        <w:tc>
          <w:tcPr>
            <w:tcW w:type="dxa" w:w="1125"/>
          </w:tcPr>
          <w:p>
            <w:pPr>
              <w:spacing w:after="0"/>
              <w:jc w:val="left"/>
            </w:pPr>
          </w:p>
        </w:tc>
      </w:tr>
      <w:tr>
        <w:trPr>
          <w:cantSplit/>
        </w:trPr>
        <w:tc>
          <w:tcPr>
            <w:tcW w:type="dxa" w:w="1036"/>
          </w:tcPr>
          <w:p>
            <w:pPr>
              <w:spacing w:after="0"/>
              <w:jc w:val="left"/>
            </w:pPr>
            <w:r>
              <w:rPr>
                <w:sz w:val="16"/>
              </w:rPr>
              <w:t>Hail</w:t>
            </w:r>
          </w:p>
        </w:tc>
        <w:tc>
          <w:tcPr>
            <w:tcW w:type="dxa" w:w="1572"/>
          </w:tcPr>
          <w:p>
            <w:pPr>
              <w:spacing w:after="0"/>
              <w:jc w:val="right"/>
            </w:pPr>
            <w:r>
              <w:rPr>
                <w:sz w:val="16"/>
              </w:rPr>
              <w:t>$107,575,642,372</w:t>
            </w:r>
          </w:p>
        </w:tc>
        <w:tc>
          <w:tcPr>
            <w:tcW w:type="dxa" w:w="1125"/>
          </w:tcPr>
          <w:p>
            <w:pPr>
              <w:spacing w:after="0"/>
              <w:jc w:val="right"/>
            </w:pPr>
            <w:r>
              <w:rPr>
                <w:sz w:val="16"/>
              </w:rPr>
              <w:t>$33,168,663</w:t>
            </w:r>
          </w:p>
        </w:tc>
        <w:tc>
          <w:tcPr>
            <w:tcW w:type="dxa" w:w="1036"/>
          </w:tcPr>
          <w:p>
            <w:pPr>
              <w:spacing w:after="0"/>
              <w:jc w:val="right"/>
            </w:pPr>
            <w:r>
              <w:rPr>
                <w:sz w:val="16"/>
              </w:rPr>
              <w:t>620,016</w:t>
            </w:r>
          </w:p>
        </w:tc>
        <w:tc>
          <w:tcPr>
            <w:tcW w:type="dxa" w:w="1125"/>
          </w:tcPr>
          <w:p>
            <w:pPr>
              <w:spacing w:after="0"/>
              <w:jc w:val="right"/>
            </w:pPr>
            <w:r>
              <w:rPr>
                <w:sz w:val="16"/>
              </w:rPr>
              <w:t>$977,484</w:t>
            </w:r>
          </w:p>
        </w:tc>
        <w:tc>
          <w:tcPr>
            <w:tcW w:type="dxa" w:w="1125"/>
          </w:tcPr>
          <w:p>
            <w:pPr>
              <w:spacing w:after="0"/>
              <w:jc w:val="right"/>
            </w:pPr>
            <w:r>
              <w:rPr>
                <w:sz w:val="16"/>
              </w:rPr>
              <w:t>$8,502</w:t>
            </w:r>
          </w:p>
        </w:tc>
        <w:tc>
          <w:tcPr>
            <w:tcW w:type="dxa" w:w="1125"/>
          </w:tcPr>
          <w:p>
            <w:pPr>
              <w:spacing w:after="0"/>
              <w:jc w:val="right"/>
            </w:pPr>
            <w:r>
              <w:rPr>
                <w:sz w:val="16"/>
              </w:rPr>
              <w:t>$888,808</w:t>
            </w:r>
          </w:p>
        </w:tc>
        <w:tc>
          <w:tcPr>
            <w:tcW w:type="dxa" w:w="1304"/>
          </w:tcPr>
          <w:p>
            <w:pPr>
              <w:spacing w:after="0"/>
              <w:jc w:val="right"/>
            </w:pPr>
            <w:r>
              <w:rPr>
                <w:sz w:val="16"/>
              </w:rPr>
              <w:t>0.000909%</w:t>
            </w:r>
          </w:p>
        </w:tc>
        <w:tc>
          <w:tcPr>
            <w:tcW w:type="dxa" w:w="1108"/>
          </w:tcPr>
          <w:p>
            <w:pPr>
              <w:spacing w:after="0"/>
              <w:jc w:val="right"/>
            </w:pPr>
            <w:r>
              <w:rPr>
                <w:sz w:val="16"/>
              </w:rPr>
              <w:t>$0</w:t>
            </w:r>
          </w:p>
        </w:tc>
        <w:tc>
          <w:tcPr>
            <w:tcW w:type="dxa" w:w="1036"/>
          </w:tcPr>
          <w:p>
            <w:pPr>
              <w:spacing w:after="0"/>
              <w:jc w:val="right"/>
            </w:pPr>
          </w:p>
        </w:tc>
        <w:tc>
          <w:tcPr>
            <w:tcW w:type="dxa" w:w="1393"/>
          </w:tcPr>
          <w:p>
            <w:pPr>
              <w:spacing w:after="0"/>
              <w:jc w:val="right"/>
            </w:pPr>
          </w:p>
        </w:tc>
        <w:tc>
          <w:tcPr>
            <w:tcW w:type="dxa" w:w="1125"/>
          </w:tcPr>
          <w:p>
            <w:pPr>
              <w:spacing w:after="0"/>
              <w:jc w:val="left"/>
            </w:pPr>
          </w:p>
        </w:tc>
      </w:tr>
      <w:tr>
        <w:trPr>
          <w:cantSplit/>
        </w:trPr>
        <w:tc>
          <w:tcPr>
            <w:tcW w:type="dxa" w:w="1036"/>
          </w:tcPr>
          <w:p>
            <w:pPr>
              <w:spacing w:after="0"/>
              <w:jc w:val="left"/>
            </w:pPr>
            <w:r>
              <w:rPr>
                <w:sz w:val="16"/>
              </w:rPr>
              <w:t>Heat Wave</w:t>
            </w:r>
          </w:p>
        </w:tc>
        <w:tc>
          <w:tcPr>
            <w:tcW w:type="dxa" w:w="1572"/>
          </w:tcPr>
          <w:p>
            <w:pPr>
              <w:spacing w:after="0"/>
              <w:jc w:val="right"/>
            </w:pPr>
            <w:r>
              <w:rPr>
                <w:sz w:val="16"/>
              </w:rPr>
              <w:t>$107,575,632,216</w:t>
            </w:r>
          </w:p>
        </w:tc>
        <w:tc>
          <w:tcPr>
            <w:tcW w:type="dxa" w:w="1125"/>
          </w:tcPr>
          <w:p>
            <w:pPr>
              <w:spacing w:after="0"/>
              <w:jc w:val="right"/>
            </w:pPr>
            <w:r>
              <w:rPr>
                <w:sz w:val="16"/>
              </w:rPr>
              <w:t>$33,168,663</w:t>
            </w:r>
          </w:p>
        </w:tc>
        <w:tc>
          <w:tcPr>
            <w:tcW w:type="dxa" w:w="1036"/>
          </w:tcPr>
          <w:p>
            <w:pPr>
              <w:spacing w:after="0"/>
              <w:jc w:val="right"/>
            </w:pPr>
            <w:r>
              <w:rPr>
                <w:sz w:val="16"/>
              </w:rPr>
              <w:t>620,016</w:t>
            </w:r>
          </w:p>
        </w:tc>
        <w:tc>
          <w:tcPr>
            <w:tcW w:type="dxa" w:w="1125"/>
          </w:tcPr>
          <w:p>
            <w:pPr>
              <w:spacing w:after="0"/>
              <w:jc w:val="right"/>
            </w:pPr>
            <w:r>
              <w:rPr>
                <w:sz w:val="16"/>
              </w:rPr>
              <w:t>$865</w:t>
            </w:r>
          </w:p>
        </w:tc>
        <w:tc>
          <w:tcPr>
            <w:tcW w:type="dxa" w:w="1125"/>
          </w:tcPr>
          <w:p>
            <w:pPr>
              <w:spacing w:after="0"/>
              <w:jc w:val="right"/>
            </w:pPr>
            <w:r>
              <w:rPr>
                <w:sz w:val="16"/>
              </w:rPr>
              <w:t>$107</w:t>
            </w:r>
          </w:p>
        </w:tc>
        <w:tc>
          <w:tcPr>
            <w:tcW w:type="dxa" w:w="1125"/>
          </w:tcPr>
          <w:p>
            <w:pPr>
              <w:spacing w:after="0"/>
              <w:jc w:val="right"/>
            </w:pPr>
            <w:r>
              <w:rPr>
                <w:sz w:val="16"/>
              </w:rPr>
              <w:t>$7,911,878</w:t>
            </w:r>
          </w:p>
        </w:tc>
        <w:tc>
          <w:tcPr>
            <w:tcW w:type="dxa" w:w="1304"/>
          </w:tcPr>
          <w:p>
            <w:pPr>
              <w:spacing w:after="0"/>
              <w:jc w:val="right"/>
            </w:pPr>
            <w:r>
              <w:rPr>
                <w:sz w:val="16"/>
              </w:rPr>
              <w:t>under 0.0001%</w:t>
            </w:r>
          </w:p>
        </w:tc>
        <w:tc>
          <w:tcPr>
            <w:tcW w:type="dxa" w:w="1108"/>
          </w:tcPr>
          <w:p>
            <w:pPr>
              <w:spacing w:after="0"/>
              <w:jc w:val="right"/>
            </w:pPr>
          </w:p>
        </w:tc>
        <w:tc>
          <w:tcPr>
            <w:tcW w:type="dxa" w:w="1036"/>
          </w:tcPr>
          <w:p>
            <w:pPr>
              <w:spacing w:after="0"/>
              <w:jc w:val="right"/>
            </w:pPr>
          </w:p>
        </w:tc>
        <w:tc>
          <w:tcPr>
            <w:tcW w:type="dxa" w:w="1393"/>
          </w:tcPr>
          <w:p>
            <w:pPr>
              <w:spacing w:after="0"/>
              <w:jc w:val="right"/>
            </w:pPr>
          </w:p>
        </w:tc>
        <w:tc>
          <w:tcPr>
            <w:tcW w:type="dxa" w:w="1125"/>
          </w:tcPr>
          <w:p>
            <w:pPr>
              <w:spacing w:after="0"/>
              <w:jc w:val="left"/>
            </w:pPr>
          </w:p>
        </w:tc>
      </w:tr>
      <w:tr>
        <w:trPr>
          <w:cantSplit/>
        </w:trPr>
        <w:tc>
          <w:tcPr>
            <w:tcW w:type="dxa" w:w="1036"/>
          </w:tcPr>
          <w:p>
            <w:pPr>
              <w:spacing w:after="0"/>
              <w:jc w:val="left"/>
            </w:pPr>
            <w:r>
              <w:rPr>
                <w:sz w:val="16"/>
              </w:rPr>
              <w:t>Hurricane</w:t>
            </w:r>
          </w:p>
        </w:tc>
        <w:tc>
          <w:tcPr>
            <w:tcW w:type="dxa" w:w="1572"/>
          </w:tcPr>
          <w:p>
            <w:pPr>
              <w:spacing w:after="0"/>
              <w:jc w:val="right"/>
            </w:pPr>
            <w:r>
              <w:rPr>
                <w:sz w:val="16"/>
              </w:rPr>
              <w:t>$107,573,929,753</w:t>
            </w:r>
          </w:p>
        </w:tc>
        <w:tc>
          <w:tcPr>
            <w:tcW w:type="dxa" w:w="1125"/>
          </w:tcPr>
          <w:p>
            <w:pPr>
              <w:spacing w:after="0"/>
              <w:jc w:val="right"/>
            </w:pPr>
            <w:r>
              <w:rPr>
                <w:sz w:val="16"/>
              </w:rPr>
              <w:t>$33,168,663</w:t>
            </w:r>
          </w:p>
        </w:tc>
        <w:tc>
          <w:tcPr>
            <w:tcW w:type="dxa" w:w="1036"/>
          </w:tcPr>
          <w:p>
            <w:pPr>
              <w:spacing w:after="0"/>
              <w:jc w:val="right"/>
            </w:pPr>
            <w:r>
              <w:rPr>
                <w:sz w:val="16"/>
              </w:rPr>
              <w:t>619,997</w:t>
            </w:r>
          </w:p>
        </w:tc>
        <w:tc>
          <w:tcPr>
            <w:tcW w:type="dxa" w:w="1125"/>
          </w:tcPr>
          <w:p>
            <w:pPr>
              <w:spacing w:after="0"/>
              <w:jc w:val="right"/>
            </w:pPr>
            <w:r>
              <w:rPr>
                <w:sz w:val="16"/>
              </w:rPr>
              <w:t>$17,061,723</w:t>
            </w:r>
          </w:p>
        </w:tc>
        <w:tc>
          <w:tcPr>
            <w:tcW w:type="dxa" w:w="1125"/>
          </w:tcPr>
          <w:p>
            <w:pPr>
              <w:spacing w:after="0"/>
              <w:jc w:val="right"/>
            </w:pPr>
            <w:r>
              <w:rPr>
                <w:sz w:val="16"/>
              </w:rPr>
              <w:t>$148,903</w:t>
            </w:r>
          </w:p>
        </w:tc>
        <w:tc>
          <w:tcPr>
            <w:tcW w:type="dxa" w:w="1125"/>
          </w:tcPr>
          <w:p>
            <w:pPr>
              <w:spacing w:after="0"/>
              <w:jc w:val="right"/>
            </w:pPr>
            <w:r>
              <w:rPr>
                <w:sz w:val="16"/>
              </w:rPr>
              <w:t>$733,278</w:t>
            </w:r>
          </w:p>
        </w:tc>
        <w:tc>
          <w:tcPr>
            <w:tcW w:type="dxa" w:w="1304"/>
          </w:tcPr>
          <w:p>
            <w:pPr>
              <w:spacing w:after="0"/>
              <w:jc w:val="right"/>
            </w:pPr>
            <w:r>
              <w:rPr>
                <w:sz w:val="16"/>
              </w:rPr>
              <w:t>0.0159%</w:t>
            </w:r>
          </w:p>
        </w:tc>
        <w:tc>
          <w:tcPr>
            <w:tcW w:type="dxa" w:w="1108"/>
          </w:tcPr>
          <w:p>
            <w:pPr>
              <w:spacing w:after="0"/>
              <w:jc w:val="right"/>
            </w:pPr>
          </w:p>
        </w:tc>
        <w:tc>
          <w:tcPr>
            <w:tcW w:type="dxa" w:w="1036"/>
          </w:tcPr>
          <w:p>
            <w:pPr>
              <w:spacing w:after="0"/>
              <w:jc w:val="right"/>
            </w:pPr>
          </w:p>
        </w:tc>
        <w:tc>
          <w:tcPr>
            <w:tcW w:type="dxa" w:w="1393"/>
          </w:tcPr>
          <w:p>
            <w:pPr>
              <w:spacing w:after="0"/>
              <w:jc w:val="right"/>
            </w:pPr>
            <w:r>
              <w:rPr>
                <w:sz w:val="16"/>
              </w:rPr>
              <w:t>$23,446,601.17</w:t>
            </w:r>
          </w:p>
        </w:tc>
        <w:tc>
          <w:tcPr>
            <w:tcW w:type="dxa" w:w="1125"/>
          </w:tcPr>
          <w:p>
            <w:pPr>
              <w:spacing w:after="0"/>
              <w:jc w:val="left"/>
            </w:pPr>
          </w:p>
        </w:tc>
      </w:tr>
      <w:tr>
        <w:trPr>
          <w:cantSplit/>
        </w:trPr>
        <w:tc>
          <w:tcPr>
            <w:tcW w:type="dxa" w:w="1036"/>
          </w:tcPr>
          <w:p>
            <w:pPr>
              <w:spacing w:after="0"/>
              <w:jc w:val="left"/>
            </w:pPr>
            <w:r>
              <w:rPr>
                <w:sz w:val="16"/>
              </w:rPr>
              <w:t>Ice Storm</w:t>
            </w:r>
          </w:p>
        </w:tc>
        <w:tc>
          <w:tcPr>
            <w:tcW w:type="dxa" w:w="1572"/>
          </w:tcPr>
          <w:p>
            <w:pPr>
              <w:spacing w:after="0"/>
              <w:jc w:val="right"/>
            </w:pPr>
            <w:r>
              <w:rPr>
                <w:sz w:val="16"/>
              </w:rPr>
              <w:t>$107,552,579,452</w:t>
            </w:r>
          </w:p>
        </w:tc>
        <w:tc>
          <w:tcPr>
            <w:tcW w:type="dxa" w:w="1125"/>
          </w:tcPr>
          <w:p>
            <w:pPr>
              <w:spacing w:after="0"/>
              <w:jc w:val="right"/>
            </w:pPr>
            <w:r>
              <w:rPr>
                <w:sz w:val="16"/>
              </w:rPr>
              <w:t>n/a</w:t>
            </w:r>
          </w:p>
        </w:tc>
        <w:tc>
          <w:tcPr>
            <w:tcW w:type="dxa" w:w="1036"/>
          </w:tcPr>
          <w:p>
            <w:pPr>
              <w:spacing w:after="0"/>
              <w:jc w:val="right"/>
            </w:pPr>
            <w:r>
              <w:rPr>
                <w:sz w:val="16"/>
              </w:rPr>
              <w:t>619,847</w:t>
            </w:r>
          </w:p>
        </w:tc>
        <w:tc>
          <w:tcPr>
            <w:tcW w:type="dxa" w:w="1125"/>
          </w:tcPr>
          <w:p>
            <w:pPr>
              <w:spacing w:after="0"/>
              <w:jc w:val="right"/>
            </w:pPr>
            <w:r>
              <w:rPr>
                <w:sz w:val="16"/>
              </w:rPr>
              <w:t>$363,192</w:t>
            </w:r>
          </w:p>
        </w:tc>
        <w:tc>
          <w:tcPr>
            <w:tcW w:type="dxa" w:w="1125"/>
          </w:tcPr>
          <w:p>
            <w:pPr>
              <w:spacing w:after="0"/>
              <w:jc w:val="right"/>
            </w:pPr>
            <w:r>
              <w:rPr>
                <w:sz w:val="16"/>
              </w:rPr>
              <w:t>n/a</w:t>
            </w:r>
          </w:p>
        </w:tc>
        <w:tc>
          <w:tcPr>
            <w:tcW w:type="dxa" w:w="1125"/>
          </w:tcPr>
          <w:p>
            <w:pPr>
              <w:spacing w:after="0"/>
              <w:jc w:val="right"/>
            </w:pPr>
            <w:r>
              <w:rPr>
                <w:sz w:val="16"/>
              </w:rPr>
              <w:t>$1,570,780</w:t>
            </w:r>
          </w:p>
        </w:tc>
        <w:tc>
          <w:tcPr>
            <w:tcW w:type="dxa" w:w="1304"/>
          </w:tcPr>
          <w:p>
            <w:pPr>
              <w:spacing w:after="0"/>
              <w:jc w:val="right"/>
            </w:pPr>
            <w:r>
              <w:rPr>
                <w:sz w:val="16"/>
              </w:rPr>
              <w:t>0.000338%</w:t>
            </w:r>
          </w:p>
        </w:tc>
        <w:tc>
          <w:tcPr>
            <w:tcW w:type="dxa" w:w="1108"/>
          </w:tcPr>
          <w:p>
            <w:pPr>
              <w:spacing w:after="0"/>
              <w:jc w:val="right"/>
            </w:pPr>
          </w:p>
        </w:tc>
        <w:tc>
          <w:tcPr>
            <w:tcW w:type="dxa" w:w="1036"/>
          </w:tcPr>
          <w:p>
            <w:pPr>
              <w:spacing w:after="0"/>
              <w:jc w:val="right"/>
            </w:pPr>
          </w:p>
        </w:tc>
        <w:tc>
          <w:tcPr>
            <w:tcW w:type="dxa" w:w="1393"/>
          </w:tcPr>
          <w:p>
            <w:pPr>
              <w:spacing w:after="0"/>
              <w:jc w:val="right"/>
            </w:pPr>
          </w:p>
        </w:tc>
        <w:tc>
          <w:tcPr>
            <w:tcW w:type="dxa" w:w="1125"/>
          </w:tcPr>
          <w:p>
            <w:pPr>
              <w:spacing w:after="0"/>
              <w:jc w:val="left"/>
            </w:pPr>
          </w:p>
        </w:tc>
      </w:tr>
      <w:tr>
        <w:trPr>
          <w:cantSplit/>
        </w:trPr>
        <w:tc>
          <w:tcPr>
            <w:tcW w:type="dxa" w:w="1036"/>
          </w:tcPr>
          <w:p>
            <w:pPr>
              <w:spacing w:after="0"/>
              <w:jc w:val="left"/>
            </w:pPr>
            <w:r>
              <w:rPr>
                <w:sz w:val="16"/>
              </w:rPr>
              <w:t>Inland Flooding</w:t>
            </w:r>
          </w:p>
        </w:tc>
        <w:tc>
          <w:tcPr>
            <w:tcW w:type="dxa" w:w="1572"/>
          </w:tcPr>
          <w:p>
            <w:pPr>
              <w:spacing w:after="0"/>
              <w:jc w:val="right"/>
            </w:pPr>
            <w:r>
              <w:rPr>
                <w:sz w:val="16"/>
              </w:rPr>
              <w:t>$107,367,165,583</w:t>
            </w:r>
          </w:p>
        </w:tc>
        <w:tc>
          <w:tcPr>
            <w:tcW w:type="dxa" w:w="1125"/>
          </w:tcPr>
          <w:p>
            <w:pPr>
              <w:spacing w:after="0"/>
              <w:jc w:val="right"/>
            </w:pPr>
            <w:r>
              <w:rPr>
                <w:sz w:val="16"/>
              </w:rPr>
              <w:t>$7,543,870</w:t>
            </w:r>
          </w:p>
        </w:tc>
        <w:tc>
          <w:tcPr>
            <w:tcW w:type="dxa" w:w="1036"/>
          </w:tcPr>
          <w:p>
            <w:pPr>
              <w:spacing w:after="0"/>
              <w:jc w:val="right"/>
            </w:pPr>
            <w:r>
              <w:rPr>
                <w:sz w:val="16"/>
              </w:rPr>
              <w:t>25,256</w:t>
            </w:r>
          </w:p>
        </w:tc>
        <w:tc>
          <w:tcPr>
            <w:tcW w:type="dxa" w:w="1125"/>
          </w:tcPr>
          <w:p>
            <w:pPr>
              <w:spacing w:after="0"/>
              <w:jc w:val="right"/>
            </w:pPr>
            <w:r>
              <w:rPr>
                <w:sz w:val="16"/>
              </w:rPr>
              <w:t>$91,998,455</w:t>
            </w:r>
          </w:p>
        </w:tc>
        <w:tc>
          <w:tcPr>
            <w:tcW w:type="dxa" w:w="1125"/>
          </w:tcPr>
          <w:p>
            <w:pPr>
              <w:spacing w:after="0"/>
              <w:jc w:val="right"/>
            </w:pPr>
            <w:r>
              <w:rPr>
                <w:sz w:val="16"/>
              </w:rPr>
              <w:t>$1,739</w:t>
            </w:r>
          </w:p>
        </w:tc>
        <w:tc>
          <w:tcPr>
            <w:tcW w:type="dxa" w:w="1125"/>
          </w:tcPr>
          <w:p>
            <w:pPr>
              <w:spacing w:after="0"/>
              <w:jc w:val="right"/>
            </w:pPr>
            <w:r>
              <w:rPr>
                <w:sz w:val="16"/>
              </w:rPr>
              <w:t>$2,366,820</w:t>
            </w:r>
          </w:p>
        </w:tc>
        <w:tc>
          <w:tcPr>
            <w:tcW w:type="dxa" w:w="1304"/>
          </w:tcPr>
          <w:p>
            <w:pPr>
              <w:spacing w:after="0"/>
              <w:jc w:val="right"/>
            </w:pPr>
            <w:r>
              <w:rPr>
                <w:sz w:val="16"/>
              </w:rPr>
              <w:t>n/a (see note)</w:t>
            </w:r>
          </w:p>
        </w:tc>
        <w:tc>
          <w:tcPr>
            <w:tcW w:type="dxa" w:w="1108"/>
          </w:tcPr>
          <w:p>
            <w:pPr>
              <w:spacing w:after="0"/>
              <w:jc w:val="right"/>
            </w:pPr>
            <w:r>
              <w:rPr>
                <w:sz w:val="16"/>
              </w:rPr>
              <w:t>$0</w:t>
            </w:r>
          </w:p>
        </w:tc>
        <w:tc>
          <w:tcPr>
            <w:tcW w:type="dxa" w:w="1036"/>
          </w:tcPr>
          <w:p>
            <w:pPr>
              <w:spacing w:after="0"/>
              <w:jc w:val="right"/>
            </w:pPr>
          </w:p>
        </w:tc>
        <w:tc>
          <w:tcPr>
            <w:tcW w:type="dxa" w:w="1393"/>
          </w:tcPr>
          <w:p>
            <w:pPr>
              <w:spacing w:after="0"/>
              <w:jc w:val="right"/>
            </w:pPr>
            <w:r>
              <w:rPr>
                <w:sz w:val="16"/>
              </w:rPr>
              <w:t>$3,473,937.27</w:t>
            </w:r>
          </w:p>
        </w:tc>
        <w:tc>
          <w:tcPr>
            <w:tcW w:type="dxa" w:w="1125"/>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6"/>
          </w:tcPr>
          <w:p>
            <w:pPr>
              <w:spacing w:after="0"/>
              <w:jc w:val="left"/>
            </w:pPr>
            <w:r>
              <w:rPr>
                <w:sz w:val="16"/>
              </w:rPr>
              <w:t>Landslide</w:t>
            </w:r>
          </w:p>
        </w:tc>
        <w:tc>
          <w:tcPr>
            <w:tcW w:type="dxa" w:w="1572"/>
          </w:tcPr>
          <w:p>
            <w:pPr>
              <w:spacing w:after="0"/>
              <w:jc w:val="right"/>
            </w:pPr>
            <w:r>
              <w:rPr>
                <w:sz w:val="16"/>
              </w:rPr>
              <w:t>$240,060,117</w:t>
            </w:r>
          </w:p>
        </w:tc>
        <w:tc>
          <w:tcPr>
            <w:tcW w:type="dxa" w:w="1125"/>
          </w:tcPr>
          <w:p>
            <w:pPr>
              <w:spacing w:after="0"/>
              <w:jc w:val="right"/>
            </w:pPr>
            <w:r>
              <w:rPr>
                <w:sz w:val="16"/>
              </w:rPr>
              <w:t>n/a</w:t>
            </w:r>
          </w:p>
        </w:tc>
        <w:tc>
          <w:tcPr>
            <w:tcW w:type="dxa" w:w="1036"/>
          </w:tcPr>
          <w:p>
            <w:pPr>
              <w:spacing w:after="0"/>
              <w:jc w:val="right"/>
            </w:pPr>
            <w:r>
              <w:rPr>
                <w:sz w:val="16"/>
              </w:rPr>
              <w:t>1,141</w:t>
            </w:r>
          </w:p>
        </w:tc>
        <w:tc>
          <w:tcPr>
            <w:tcW w:type="dxa" w:w="1125"/>
          </w:tcPr>
          <w:p>
            <w:pPr>
              <w:spacing w:after="0"/>
              <w:jc w:val="right"/>
            </w:pPr>
            <w:r>
              <w:rPr>
                <w:sz w:val="16"/>
              </w:rPr>
              <w:t>$1,885</w:t>
            </w:r>
          </w:p>
        </w:tc>
        <w:tc>
          <w:tcPr>
            <w:tcW w:type="dxa" w:w="1125"/>
          </w:tcPr>
          <w:p>
            <w:pPr>
              <w:spacing w:after="0"/>
              <w:jc w:val="right"/>
            </w:pPr>
            <w:r>
              <w:rPr>
                <w:sz w:val="16"/>
              </w:rPr>
              <w:t>n/a</w:t>
            </w:r>
          </w:p>
        </w:tc>
        <w:tc>
          <w:tcPr>
            <w:tcW w:type="dxa" w:w="1125"/>
          </w:tcPr>
          <w:p>
            <w:pPr>
              <w:spacing w:after="0"/>
              <w:jc w:val="right"/>
            </w:pPr>
            <w:r>
              <w:rPr>
                <w:sz w:val="16"/>
              </w:rPr>
              <w:t>$4</w:t>
            </w:r>
          </w:p>
        </w:tc>
        <w:tc>
          <w:tcPr>
            <w:tcW w:type="dxa" w:w="1304"/>
          </w:tcPr>
          <w:p>
            <w:pPr>
              <w:spacing w:after="0"/>
              <w:jc w:val="right"/>
            </w:pPr>
            <w:r>
              <w:rPr>
                <w:sz w:val="16"/>
              </w:rPr>
              <w:t>0.000785%</w:t>
            </w:r>
          </w:p>
        </w:tc>
        <w:tc>
          <w:tcPr>
            <w:tcW w:type="dxa" w:w="1108"/>
          </w:tcPr>
          <w:p>
            <w:pPr>
              <w:spacing w:after="0"/>
              <w:jc w:val="right"/>
            </w:pPr>
          </w:p>
        </w:tc>
        <w:tc>
          <w:tcPr>
            <w:tcW w:type="dxa" w:w="1036"/>
          </w:tcPr>
          <w:p>
            <w:pPr>
              <w:spacing w:after="0"/>
              <w:jc w:val="right"/>
            </w:pPr>
          </w:p>
        </w:tc>
        <w:tc>
          <w:tcPr>
            <w:tcW w:type="dxa" w:w="1393"/>
          </w:tcPr>
          <w:p>
            <w:pPr>
              <w:spacing w:after="0"/>
              <w:jc w:val="right"/>
            </w:pPr>
          </w:p>
        </w:tc>
        <w:tc>
          <w:tcPr>
            <w:tcW w:type="dxa" w:w="1125"/>
          </w:tcPr>
          <w:p>
            <w:pPr>
              <w:spacing w:after="0"/>
              <w:jc w:val="left"/>
            </w:pPr>
          </w:p>
        </w:tc>
      </w:tr>
      <w:tr>
        <w:trPr>
          <w:cantSplit/>
        </w:trPr>
        <w:tc>
          <w:tcPr>
            <w:tcW w:type="dxa" w:w="1036"/>
          </w:tcPr>
          <w:p>
            <w:pPr>
              <w:spacing w:after="0"/>
              <w:jc w:val="left"/>
            </w:pPr>
            <w:r>
              <w:rPr>
                <w:sz w:val="16"/>
              </w:rPr>
              <w:t>Lightning</w:t>
            </w:r>
          </w:p>
        </w:tc>
        <w:tc>
          <w:tcPr>
            <w:tcW w:type="dxa" w:w="1572"/>
          </w:tcPr>
          <w:p>
            <w:pPr>
              <w:spacing w:after="0"/>
              <w:jc w:val="right"/>
            </w:pPr>
            <w:r>
              <w:rPr>
                <w:sz w:val="16"/>
              </w:rPr>
              <w:t>$107,575,642,372</w:t>
            </w:r>
          </w:p>
        </w:tc>
        <w:tc>
          <w:tcPr>
            <w:tcW w:type="dxa" w:w="1125"/>
          </w:tcPr>
          <w:p>
            <w:pPr>
              <w:spacing w:after="0"/>
              <w:jc w:val="right"/>
            </w:pPr>
            <w:r>
              <w:rPr>
                <w:sz w:val="16"/>
              </w:rPr>
              <w:t>n/a</w:t>
            </w:r>
          </w:p>
        </w:tc>
        <w:tc>
          <w:tcPr>
            <w:tcW w:type="dxa" w:w="1036"/>
          </w:tcPr>
          <w:p>
            <w:pPr>
              <w:spacing w:after="0"/>
              <w:jc w:val="right"/>
            </w:pPr>
            <w:r>
              <w:rPr>
                <w:sz w:val="16"/>
              </w:rPr>
              <w:t>620,016</w:t>
            </w:r>
          </w:p>
        </w:tc>
        <w:tc>
          <w:tcPr>
            <w:tcW w:type="dxa" w:w="1125"/>
          </w:tcPr>
          <w:p>
            <w:pPr>
              <w:spacing w:after="0"/>
              <w:jc w:val="right"/>
            </w:pPr>
            <w:r>
              <w:rPr>
                <w:sz w:val="16"/>
              </w:rPr>
              <w:t>$89,069</w:t>
            </w:r>
          </w:p>
        </w:tc>
        <w:tc>
          <w:tcPr>
            <w:tcW w:type="dxa" w:w="1125"/>
          </w:tcPr>
          <w:p>
            <w:pPr>
              <w:spacing w:after="0"/>
              <w:jc w:val="right"/>
            </w:pPr>
            <w:r>
              <w:rPr>
                <w:sz w:val="16"/>
              </w:rPr>
              <w:t>n/a</w:t>
            </w:r>
          </w:p>
        </w:tc>
        <w:tc>
          <w:tcPr>
            <w:tcW w:type="dxa" w:w="1125"/>
          </w:tcPr>
          <w:p>
            <w:pPr>
              <w:spacing w:after="0"/>
              <w:jc w:val="right"/>
            </w:pPr>
            <w:r>
              <w:rPr>
                <w:sz w:val="16"/>
              </w:rPr>
              <w:t>$8,480,151</w:t>
            </w:r>
          </w:p>
        </w:tc>
        <w:tc>
          <w:tcPr>
            <w:tcW w:type="dxa" w:w="1304"/>
          </w:tcPr>
          <w:p>
            <w:pPr>
              <w:spacing w:after="0"/>
              <w:jc w:val="right"/>
            </w:pPr>
            <w:r>
              <w:rPr>
                <w:sz w:val="16"/>
              </w:rPr>
              <w:t>under 0.0001%</w:t>
            </w:r>
          </w:p>
        </w:tc>
        <w:tc>
          <w:tcPr>
            <w:tcW w:type="dxa" w:w="1108"/>
          </w:tcPr>
          <w:p>
            <w:pPr>
              <w:spacing w:after="0"/>
              <w:jc w:val="right"/>
            </w:pPr>
            <w:r>
              <w:rPr>
                <w:sz w:val="16"/>
              </w:rPr>
              <w:t>$20,000</w:t>
            </w:r>
          </w:p>
        </w:tc>
        <w:tc>
          <w:tcPr>
            <w:tcW w:type="dxa" w:w="1036"/>
          </w:tcPr>
          <w:p>
            <w:pPr>
              <w:spacing w:after="0"/>
              <w:jc w:val="right"/>
            </w:pPr>
          </w:p>
        </w:tc>
        <w:tc>
          <w:tcPr>
            <w:tcW w:type="dxa" w:w="1393"/>
          </w:tcPr>
          <w:p>
            <w:pPr>
              <w:spacing w:after="0"/>
              <w:jc w:val="right"/>
            </w:pPr>
          </w:p>
        </w:tc>
        <w:tc>
          <w:tcPr>
            <w:tcW w:type="dxa" w:w="1125"/>
          </w:tcPr>
          <w:p>
            <w:pPr>
              <w:spacing w:after="0"/>
              <w:jc w:val="left"/>
            </w:pPr>
          </w:p>
        </w:tc>
      </w:tr>
      <w:tr>
        <w:trPr>
          <w:cantSplit/>
        </w:trPr>
        <w:tc>
          <w:tcPr>
            <w:tcW w:type="dxa" w:w="1036"/>
          </w:tcPr>
          <w:p>
            <w:pPr>
              <w:spacing w:after="0"/>
              <w:jc w:val="left"/>
            </w:pPr>
            <w:r>
              <w:rPr>
                <w:sz w:val="16"/>
              </w:rPr>
              <w:t>Strong Wind</w:t>
            </w:r>
          </w:p>
        </w:tc>
        <w:tc>
          <w:tcPr>
            <w:tcW w:type="dxa" w:w="1572"/>
          </w:tcPr>
          <w:p>
            <w:pPr>
              <w:spacing w:after="0"/>
              <w:jc w:val="right"/>
            </w:pPr>
            <w:r>
              <w:rPr>
                <w:sz w:val="16"/>
              </w:rPr>
              <w:t>$107,575,642,372</w:t>
            </w:r>
          </w:p>
        </w:tc>
        <w:tc>
          <w:tcPr>
            <w:tcW w:type="dxa" w:w="1125"/>
          </w:tcPr>
          <w:p>
            <w:pPr>
              <w:spacing w:after="0"/>
              <w:jc w:val="right"/>
            </w:pPr>
            <w:r>
              <w:rPr>
                <w:sz w:val="16"/>
              </w:rPr>
              <w:t>$33,168,663</w:t>
            </w:r>
          </w:p>
        </w:tc>
        <w:tc>
          <w:tcPr>
            <w:tcW w:type="dxa" w:w="1036"/>
          </w:tcPr>
          <w:p>
            <w:pPr>
              <w:spacing w:after="0"/>
              <w:jc w:val="right"/>
            </w:pPr>
            <w:r>
              <w:rPr>
                <w:sz w:val="16"/>
              </w:rPr>
              <w:t>620,016</w:t>
            </w:r>
          </w:p>
        </w:tc>
        <w:tc>
          <w:tcPr>
            <w:tcW w:type="dxa" w:w="1125"/>
          </w:tcPr>
          <w:p>
            <w:pPr>
              <w:spacing w:after="0"/>
              <w:jc w:val="right"/>
            </w:pPr>
            <w:r>
              <w:rPr>
                <w:sz w:val="16"/>
              </w:rPr>
              <w:t>$425,117</w:t>
            </w:r>
          </w:p>
        </w:tc>
        <w:tc>
          <w:tcPr>
            <w:tcW w:type="dxa" w:w="1125"/>
          </w:tcPr>
          <w:p>
            <w:pPr>
              <w:spacing w:after="0"/>
              <w:jc w:val="right"/>
            </w:pPr>
            <w:r>
              <w:rPr>
                <w:sz w:val="16"/>
              </w:rPr>
              <w:t>$3,733</w:t>
            </w:r>
          </w:p>
        </w:tc>
        <w:tc>
          <w:tcPr>
            <w:tcW w:type="dxa" w:w="1125"/>
          </w:tcPr>
          <w:p>
            <w:pPr>
              <w:spacing w:after="0"/>
              <w:jc w:val="right"/>
            </w:pPr>
            <w:r>
              <w:rPr>
                <w:sz w:val="16"/>
              </w:rPr>
              <w:t>$2,361,257</w:t>
            </w:r>
          </w:p>
        </w:tc>
        <w:tc>
          <w:tcPr>
            <w:tcW w:type="dxa" w:w="1304"/>
          </w:tcPr>
          <w:p>
            <w:pPr>
              <w:spacing w:after="0"/>
              <w:jc w:val="right"/>
            </w:pPr>
            <w:r>
              <w:rPr>
                <w:sz w:val="16"/>
              </w:rPr>
              <w:t>0.000395%</w:t>
            </w:r>
          </w:p>
        </w:tc>
        <w:tc>
          <w:tcPr>
            <w:tcW w:type="dxa" w:w="1108"/>
          </w:tcPr>
          <w:p>
            <w:pPr>
              <w:spacing w:after="0"/>
              <w:jc w:val="right"/>
            </w:pPr>
            <w:r>
              <w:rPr>
                <w:sz w:val="16"/>
              </w:rPr>
              <w:t>$52,000</w:t>
            </w:r>
          </w:p>
        </w:tc>
        <w:tc>
          <w:tcPr>
            <w:tcW w:type="dxa" w:w="1036"/>
          </w:tcPr>
          <w:p>
            <w:pPr>
              <w:spacing w:after="0"/>
              <w:jc w:val="right"/>
            </w:pPr>
            <w:r>
              <w:rPr>
                <w:sz w:val="16"/>
              </w:rPr>
              <w:t>$0</w:t>
            </w:r>
          </w:p>
        </w:tc>
        <w:tc>
          <w:tcPr>
            <w:tcW w:type="dxa" w:w="1393"/>
          </w:tcPr>
          <w:p>
            <w:pPr>
              <w:spacing w:after="0"/>
              <w:jc w:val="right"/>
            </w:pPr>
            <w:r>
              <w:rPr>
                <w:sz w:val="16"/>
              </w:rPr>
              <w:t>$3,473,937.27</w:t>
            </w:r>
          </w:p>
        </w:tc>
        <w:tc>
          <w:tcPr>
            <w:tcW w:type="dxa" w:w="1125"/>
          </w:tcPr>
          <w:p>
            <w:pPr>
              <w:spacing w:after="0"/>
              <w:jc w:val="left"/>
            </w:pPr>
          </w:p>
        </w:tc>
      </w:tr>
      <w:tr>
        <w:trPr>
          <w:cantSplit/>
        </w:trPr>
        <w:tc>
          <w:tcPr>
            <w:tcW w:type="dxa" w:w="1036"/>
          </w:tcPr>
          <w:p>
            <w:pPr>
              <w:spacing w:after="0"/>
              <w:jc w:val="left"/>
            </w:pPr>
            <w:r>
              <w:rPr>
                <w:sz w:val="16"/>
              </w:rPr>
              <w:t>Tornado</w:t>
            </w:r>
          </w:p>
        </w:tc>
        <w:tc>
          <w:tcPr>
            <w:tcW w:type="dxa" w:w="1572"/>
          </w:tcPr>
          <w:p>
            <w:pPr>
              <w:spacing w:after="0"/>
              <w:jc w:val="right"/>
            </w:pPr>
            <w:r>
              <w:rPr>
                <w:sz w:val="16"/>
              </w:rPr>
              <w:t>$107,575,642,372</w:t>
            </w:r>
          </w:p>
        </w:tc>
        <w:tc>
          <w:tcPr>
            <w:tcW w:type="dxa" w:w="1125"/>
          </w:tcPr>
          <w:p>
            <w:pPr>
              <w:spacing w:after="0"/>
              <w:jc w:val="right"/>
            </w:pPr>
            <w:r>
              <w:rPr>
                <w:sz w:val="16"/>
              </w:rPr>
              <w:t>$33,168,663</w:t>
            </w:r>
          </w:p>
        </w:tc>
        <w:tc>
          <w:tcPr>
            <w:tcW w:type="dxa" w:w="1036"/>
          </w:tcPr>
          <w:p>
            <w:pPr>
              <w:spacing w:after="0"/>
              <w:jc w:val="right"/>
            </w:pPr>
            <w:r>
              <w:rPr>
                <w:sz w:val="16"/>
              </w:rPr>
              <w:t>620,016</w:t>
            </w:r>
          </w:p>
        </w:tc>
        <w:tc>
          <w:tcPr>
            <w:tcW w:type="dxa" w:w="1125"/>
          </w:tcPr>
          <w:p>
            <w:pPr>
              <w:spacing w:after="0"/>
              <w:jc w:val="right"/>
            </w:pPr>
            <w:r>
              <w:rPr>
                <w:sz w:val="16"/>
              </w:rPr>
              <w:t>$14,044,365</w:t>
            </w:r>
          </w:p>
        </w:tc>
        <w:tc>
          <w:tcPr>
            <w:tcW w:type="dxa" w:w="1125"/>
          </w:tcPr>
          <w:p>
            <w:pPr>
              <w:spacing w:after="0"/>
              <w:jc w:val="right"/>
            </w:pPr>
            <w:r>
              <w:rPr>
                <w:sz w:val="16"/>
              </w:rPr>
              <w:t>$1,035</w:t>
            </w:r>
          </w:p>
        </w:tc>
        <w:tc>
          <w:tcPr>
            <w:tcW w:type="dxa" w:w="1125"/>
          </w:tcPr>
          <w:p>
            <w:pPr>
              <w:spacing w:after="0"/>
              <w:jc w:val="right"/>
            </w:pPr>
            <w:r>
              <w:rPr>
                <w:sz w:val="16"/>
              </w:rPr>
              <w:t>$47,657,124</w:t>
            </w:r>
          </w:p>
        </w:tc>
        <w:tc>
          <w:tcPr>
            <w:tcW w:type="dxa" w:w="1304"/>
          </w:tcPr>
          <w:p>
            <w:pPr>
              <w:spacing w:after="0"/>
              <w:jc w:val="right"/>
            </w:pPr>
            <w:r>
              <w:rPr>
                <w:sz w:val="16"/>
              </w:rPr>
              <w:t>0.0131%</w:t>
            </w:r>
          </w:p>
        </w:tc>
        <w:tc>
          <w:tcPr>
            <w:tcW w:type="dxa" w:w="1108"/>
          </w:tcPr>
          <w:p>
            <w:pPr>
              <w:spacing w:after="0"/>
              <w:jc w:val="right"/>
            </w:pPr>
            <w:r>
              <w:rPr>
                <w:sz w:val="16"/>
              </w:rPr>
              <w:t>$0</w:t>
            </w:r>
          </w:p>
        </w:tc>
        <w:tc>
          <w:tcPr>
            <w:tcW w:type="dxa" w:w="1036"/>
          </w:tcPr>
          <w:p>
            <w:pPr>
              <w:spacing w:after="0"/>
              <w:jc w:val="right"/>
            </w:pPr>
          </w:p>
        </w:tc>
        <w:tc>
          <w:tcPr>
            <w:tcW w:type="dxa" w:w="1393"/>
          </w:tcPr>
          <w:p>
            <w:pPr>
              <w:spacing w:after="0"/>
              <w:jc w:val="right"/>
            </w:pPr>
            <w:r>
              <w:rPr>
                <w:sz w:val="16"/>
              </w:rPr>
              <w:t>$3,473,937.27</w:t>
            </w:r>
          </w:p>
        </w:tc>
        <w:tc>
          <w:tcPr>
            <w:tcW w:type="dxa" w:w="1125"/>
          </w:tcPr>
          <w:p>
            <w:pPr>
              <w:spacing w:after="0"/>
              <w:jc w:val="left"/>
            </w:pPr>
          </w:p>
        </w:tc>
      </w:tr>
      <w:tr>
        <w:trPr>
          <w:cantSplit/>
        </w:trPr>
        <w:tc>
          <w:tcPr>
            <w:tcW w:type="dxa" w:w="1036"/>
          </w:tcPr>
          <w:p>
            <w:pPr>
              <w:spacing w:after="0"/>
              <w:jc w:val="left"/>
            </w:pPr>
            <w:r>
              <w:rPr>
                <w:sz w:val="16"/>
              </w:rPr>
              <w:t>Wildfire</w:t>
            </w:r>
          </w:p>
        </w:tc>
        <w:tc>
          <w:tcPr>
            <w:tcW w:type="dxa" w:w="1572"/>
          </w:tcPr>
          <w:p>
            <w:pPr>
              <w:spacing w:after="0"/>
              <w:jc w:val="right"/>
            </w:pPr>
            <w:r>
              <w:rPr>
                <w:sz w:val="16"/>
              </w:rPr>
              <w:t>$6,159,505,554</w:t>
            </w:r>
          </w:p>
        </w:tc>
        <w:tc>
          <w:tcPr>
            <w:tcW w:type="dxa" w:w="1125"/>
          </w:tcPr>
          <w:p>
            <w:pPr>
              <w:spacing w:after="0"/>
              <w:jc w:val="right"/>
            </w:pPr>
            <w:r>
              <w:rPr>
                <w:sz w:val="16"/>
              </w:rPr>
              <w:t>$16,819,016</w:t>
            </w:r>
          </w:p>
        </w:tc>
        <w:tc>
          <w:tcPr>
            <w:tcW w:type="dxa" w:w="1036"/>
          </w:tcPr>
          <w:p>
            <w:pPr>
              <w:spacing w:after="0"/>
              <w:jc w:val="right"/>
            </w:pPr>
            <w:r>
              <w:rPr>
                <w:sz w:val="16"/>
              </w:rPr>
              <w:t>80,643</w:t>
            </w:r>
          </w:p>
        </w:tc>
        <w:tc>
          <w:tcPr>
            <w:tcW w:type="dxa" w:w="1125"/>
          </w:tcPr>
          <w:p>
            <w:pPr>
              <w:spacing w:after="0"/>
              <w:jc w:val="right"/>
            </w:pPr>
            <w:r>
              <w:rPr>
                <w:sz w:val="16"/>
              </w:rPr>
              <w:t>$341,702</w:t>
            </w:r>
          </w:p>
        </w:tc>
        <w:tc>
          <w:tcPr>
            <w:tcW w:type="dxa" w:w="1125"/>
          </w:tcPr>
          <w:p>
            <w:pPr>
              <w:spacing w:after="0"/>
              <w:jc w:val="right"/>
            </w:pPr>
            <w:r>
              <w:rPr>
                <w:sz w:val="16"/>
              </w:rPr>
              <w:t>$159</w:t>
            </w:r>
          </w:p>
        </w:tc>
        <w:tc>
          <w:tcPr>
            <w:tcW w:type="dxa" w:w="1125"/>
          </w:tcPr>
          <w:p>
            <w:pPr>
              <w:spacing w:after="0"/>
              <w:jc w:val="right"/>
            </w:pPr>
            <w:r>
              <w:rPr>
                <w:sz w:val="16"/>
              </w:rPr>
              <w:t>$84,353</w:t>
            </w:r>
          </w:p>
        </w:tc>
        <w:tc>
          <w:tcPr>
            <w:tcW w:type="dxa" w:w="1304"/>
          </w:tcPr>
          <w:p>
            <w:pPr>
              <w:spacing w:after="0"/>
              <w:jc w:val="right"/>
            </w:pPr>
            <w:r>
              <w:rPr>
                <w:sz w:val="16"/>
              </w:rPr>
              <w:t>0.00555%</w:t>
            </w:r>
          </w:p>
        </w:tc>
        <w:tc>
          <w:tcPr>
            <w:tcW w:type="dxa" w:w="1108"/>
          </w:tcPr>
          <w:p>
            <w:pPr>
              <w:spacing w:after="0"/>
              <w:jc w:val="right"/>
            </w:pPr>
          </w:p>
        </w:tc>
        <w:tc>
          <w:tcPr>
            <w:tcW w:type="dxa" w:w="1036"/>
          </w:tcPr>
          <w:p>
            <w:pPr>
              <w:spacing w:after="0"/>
              <w:jc w:val="right"/>
            </w:pPr>
          </w:p>
        </w:tc>
        <w:tc>
          <w:tcPr>
            <w:tcW w:type="dxa" w:w="1393"/>
          </w:tcPr>
          <w:p>
            <w:pPr>
              <w:spacing w:after="0"/>
              <w:jc w:val="right"/>
            </w:pPr>
            <w:r>
              <w:rPr>
                <w:sz w:val="16"/>
              </w:rPr>
              <w:t>no Public Assistance recorded (1 declaration)</w:t>
            </w:r>
          </w:p>
        </w:tc>
        <w:tc>
          <w:tcPr>
            <w:tcW w:type="dxa" w:w="1125"/>
          </w:tcPr>
          <w:p>
            <w:pPr>
              <w:spacing w:after="0"/>
              <w:jc w:val="left"/>
            </w:pPr>
          </w:p>
        </w:tc>
      </w:tr>
      <w:tr>
        <w:trPr>
          <w:cantSplit/>
        </w:trPr>
        <w:tc>
          <w:tcPr>
            <w:tcW w:type="dxa" w:w="1036"/>
          </w:tcPr>
          <w:p>
            <w:pPr>
              <w:spacing w:after="0"/>
              <w:jc w:val="left"/>
            </w:pPr>
            <w:r>
              <w:rPr>
                <w:sz w:val="16"/>
              </w:rPr>
              <w:t>Winter Weather</w:t>
            </w:r>
          </w:p>
        </w:tc>
        <w:tc>
          <w:tcPr>
            <w:tcW w:type="dxa" w:w="1572"/>
          </w:tcPr>
          <w:p>
            <w:pPr>
              <w:spacing w:after="0"/>
              <w:jc w:val="right"/>
            </w:pPr>
            <w:r>
              <w:rPr>
                <w:sz w:val="16"/>
              </w:rPr>
              <w:t>$107,575,632,216</w:t>
            </w:r>
          </w:p>
        </w:tc>
        <w:tc>
          <w:tcPr>
            <w:tcW w:type="dxa" w:w="1125"/>
          </w:tcPr>
          <w:p>
            <w:pPr>
              <w:spacing w:after="0"/>
              <w:jc w:val="right"/>
            </w:pPr>
            <w:r>
              <w:rPr>
                <w:sz w:val="16"/>
              </w:rPr>
              <w:t>$33,168,663</w:t>
            </w:r>
          </w:p>
        </w:tc>
        <w:tc>
          <w:tcPr>
            <w:tcW w:type="dxa" w:w="1036"/>
          </w:tcPr>
          <w:p>
            <w:pPr>
              <w:spacing w:after="0"/>
              <w:jc w:val="right"/>
            </w:pPr>
            <w:r>
              <w:rPr>
                <w:sz w:val="16"/>
              </w:rPr>
              <w:t>620,016</w:t>
            </w:r>
          </w:p>
        </w:tc>
        <w:tc>
          <w:tcPr>
            <w:tcW w:type="dxa" w:w="1125"/>
          </w:tcPr>
          <w:p>
            <w:pPr>
              <w:spacing w:after="0"/>
              <w:jc w:val="right"/>
            </w:pPr>
            <w:r>
              <w:rPr>
                <w:sz w:val="16"/>
              </w:rPr>
              <w:t>$320,247</w:t>
            </w:r>
          </w:p>
        </w:tc>
        <w:tc>
          <w:tcPr>
            <w:tcW w:type="dxa" w:w="1125"/>
          </w:tcPr>
          <w:p>
            <w:pPr>
              <w:spacing w:after="0"/>
              <w:jc w:val="right"/>
            </w:pPr>
            <w:r>
              <w:rPr>
                <w:sz w:val="16"/>
              </w:rPr>
              <w:t>$5</w:t>
            </w:r>
          </w:p>
        </w:tc>
        <w:tc>
          <w:tcPr>
            <w:tcW w:type="dxa" w:w="1125"/>
          </w:tcPr>
          <w:p>
            <w:pPr>
              <w:spacing w:after="0"/>
              <w:jc w:val="right"/>
            </w:pPr>
            <w:r>
              <w:rPr>
                <w:sz w:val="16"/>
              </w:rPr>
              <w:t>$15,971</w:t>
            </w:r>
          </w:p>
        </w:tc>
        <w:tc>
          <w:tcPr>
            <w:tcW w:type="dxa" w:w="1304"/>
          </w:tcPr>
          <w:p>
            <w:pPr>
              <w:spacing w:after="0"/>
              <w:jc w:val="right"/>
            </w:pPr>
            <w:r>
              <w:rPr>
                <w:sz w:val="16"/>
              </w:rPr>
              <w:t>0.000298%</w:t>
            </w:r>
          </w:p>
        </w:tc>
        <w:tc>
          <w:tcPr>
            <w:tcW w:type="dxa" w:w="1108"/>
          </w:tcPr>
          <w:p>
            <w:pPr>
              <w:spacing w:after="0"/>
              <w:jc w:val="right"/>
            </w:pPr>
          </w:p>
        </w:tc>
        <w:tc>
          <w:tcPr>
            <w:tcW w:type="dxa" w:w="1036"/>
          </w:tcPr>
          <w:p>
            <w:pPr>
              <w:spacing w:after="0"/>
              <w:jc w:val="right"/>
            </w:pPr>
            <w:r>
              <w:rPr>
                <w:sz w:val="16"/>
              </w:rPr>
              <w:t>$0</w:t>
            </w:r>
          </w:p>
        </w:tc>
        <w:tc>
          <w:tcPr>
            <w:tcW w:type="dxa" w:w="1393"/>
          </w:tcPr>
          <w:p>
            <w:pPr>
              <w:spacing w:after="0"/>
              <w:jc w:val="right"/>
            </w:pPr>
          </w:p>
        </w:tc>
        <w:tc>
          <w:tcPr>
            <w:tcW w:type="dxa" w:w="1125"/>
          </w:tcPr>
          <w:p>
            <w:pPr>
              <w:spacing w:after="0"/>
              <w:jc w:val="left"/>
            </w:pPr>
          </w:p>
        </w:tc>
      </w:tr>
    </w:tbl>
    <w:p>
      <w:pPr>
        <w:spacing w:after="40" w:before="60"/>
      </w:pPr>
      <w:r>
        <w:rPr>
          <w:sz w:val="15"/>
        </w:rPr>
        <w:t>Totals since 2024-05-02 (Storm Events through 2026-06-30): 28 county-coded records, 26 with a damage value recorded (including $0), $72,000; 3 zone-level records, 2 with a damage value recorded (including $0), $0 reported for the zone; Public Assistance: $26,920,538.44 on 3 counted declarations, 2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786"/>
        <w:gridCol w:w="6326"/>
      </w:tblGrid>
      <w:tr>
        <w:trPr>
          <w:cantSplit/>
          <w:tblHeader/>
        </w:trPr>
        <w:tc>
          <w:tcPr>
            <w:tcW w:type="dxa" w:w="7786"/>
            <w:shd w:val="clear" w:color="auto" w:fill="E8E8E8"/>
          </w:tcPr>
          <w:p>
            <w:pPr>
              <w:spacing w:after="0"/>
              <w:jc w:val="left"/>
            </w:pPr>
            <w:r>
              <w:rPr>
                <w:b/>
                <w:sz w:val="16"/>
              </w:rPr>
              <w:t>Measure</w:t>
            </w:r>
          </w:p>
        </w:tc>
        <w:tc>
          <w:tcPr>
            <w:tcW w:type="dxa" w:w="6326"/>
            <w:shd w:val="clear" w:color="auto" w:fill="E8E8E8"/>
          </w:tcPr>
          <w:p>
            <w:pPr>
              <w:spacing w:after="0"/>
              <w:jc w:val="right"/>
            </w:pPr>
            <w:r>
              <w:rPr>
                <w:b/>
                <w:sz w:val="16"/>
              </w:rPr>
              <w:t>Value</w:t>
            </w:r>
          </w:p>
        </w:tc>
      </w:tr>
      <w:tr>
        <w:trPr>
          <w:cantSplit/>
        </w:trPr>
        <w:tc>
          <w:tcPr>
            <w:tcW w:type="dxa" w:w="7786"/>
          </w:tcPr>
          <w:p>
            <w:pPr>
              <w:spacing w:after="0"/>
              <w:jc w:val="left"/>
            </w:pPr>
            <w:r>
              <w:rPr>
                <w:sz w:val="16"/>
              </w:rPr>
              <w:t>Population</w:t>
            </w:r>
          </w:p>
        </w:tc>
        <w:tc>
          <w:tcPr>
            <w:tcW w:type="dxa" w:w="6326"/>
          </w:tcPr>
          <w:p>
            <w:pPr>
              <w:spacing w:after="0"/>
              <w:jc w:val="right"/>
            </w:pPr>
            <w:r>
              <w:rPr>
                <w:sz w:val="16"/>
              </w:rPr>
              <w:t>620,016</w:t>
            </w:r>
          </w:p>
        </w:tc>
      </w:tr>
      <w:tr>
        <w:trPr>
          <w:cantSplit/>
        </w:trPr>
        <w:tc>
          <w:tcPr>
            <w:tcW w:type="dxa" w:w="7786"/>
          </w:tcPr>
          <w:p>
            <w:pPr>
              <w:spacing w:after="0"/>
              <w:jc w:val="left"/>
            </w:pPr>
            <w:r>
              <w:rPr>
                <w:sz w:val="16"/>
              </w:rPr>
              <w:t>Building value (total, not at risk)</w:t>
            </w:r>
          </w:p>
        </w:tc>
        <w:tc>
          <w:tcPr>
            <w:tcW w:type="dxa" w:w="6326"/>
          </w:tcPr>
          <w:p>
            <w:pPr>
              <w:spacing w:after="0"/>
              <w:jc w:val="right"/>
            </w:pPr>
            <w:r>
              <w:rPr>
                <w:sz w:val="16"/>
              </w:rPr>
              <w:t>$107,575,642,372</w:t>
            </w:r>
          </w:p>
        </w:tc>
      </w:tr>
      <w:tr>
        <w:trPr>
          <w:cantSplit/>
        </w:trPr>
        <w:tc>
          <w:tcPr>
            <w:tcW w:type="dxa" w:w="7786"/>
          </w:tcPr>
          <w:p>
            <w:pPr>
              <w:spacing w:after="0"/>
              <w:jc w:val="left"/>
            </w:pPr>
            <w:r>
              <w:rPr>
                <w:sz w:val="16"/>
              </w:rPr>
              <w:t>Agriculture value (total, not at risk)</w:t>
            </w:r>
          </w:p>
        </w:tc>
        <w:tc>
          <w:tcPr>
            <w:tcW w:type="dxa" w:w="6326"/>
          </w:tcPr>
          <w:p>
            <w:pPr>
              <w:spacing w:after="0"/>
              <w:jc w:val="right"/>
            </w:pPr>
            <w:r>
              <w:rPr>
                <w:sz w:val="16"/>
              </w:rPr>
              <w:t>$33,168,663</w:t>
            </w:r>
          </w:p>
        </w:tc>
      </w:tr>
      <w:tr>
        <w:trPr>
          <w:cantSplit/>
        </w:trPr>
        <w:tc>
          <w:tcPr>
            <w:tcW w:type="dxa" w:w="7786"/>
          </w:tcPr>
          <w:p>
            <w:pPr>
              <w:spacing w:after="0"/>
              <w:jc w:val="left"/>
            </w:pPr>
            <w:r>
              <w:rPr>
                <w:sz w:val="16"/>
              </w:rPr>
              <w:t>NRI risk rating (all hazards)</w:t>
            </w:r>
          </w:p>
        </w:tc>
        <w:tc>
          <w:tcPr>
            <w:tcW w:type="dxa" w:w="6326"/>
          </w:tcPr>
          <w:p>
            <w:pPr>
              <w:spacing w:after="0"/>
              <w:jc w:val="right"/>
            </w:pPr>
            <w:r>
              <w:rPr>
                <w:sz w:val="16"/>
              </w:rPr>
              <w:t>Relatively High</w:t>
            </w:r>
          </w:p>
        </w:tc>
      </w:tr>
      <w:tr>
        <w:trPr>
          <w:cantSplit/>
        </w:trPr>
        <w:tc>
          <w:tcPr>
            <w:tcW w:type="dxa" w:w="7786"/>
          </w:tcPr>
          <w:p>
            <w:pPr>
              <w:spacing w:after="0"/>
              <w:jc w:val="left"/>
            </w:pPr>
            <w:r>
              <w:rPr>
                <w:sz w:val="16"/>
              </w:rPr>
              <w:t>Expected annual loss, buildings and agriculture, all hazards</w:t>
            </w:r>
          </w:p>
        </w:tc>
        <w:tc>
          <w:tcPr>
            <w:tcW w:type="dxa" w:w="6326"/>
          </w:tcPr>
          <w:p>
            <w:pPr>
              <w:spacing w:after="0"/>
              <w:jc w:val="right"/>
            </w:pPr>
            <w:r>
              <w:rPr>
                <w:sz w:val="16"/>
              </w:rPr>
              <w:t>$126,969,326</w:t>
            </w:r>
          </w:p>
        </w:tc>
      </w:tr>
      <w:tr>
        <w:trPr>
          <w:cantSplit/>
        </w:trPr>
        <w:tc>
          <w:tcPr>
            <w:tcW w:type="dxa" w:w="7786"/>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326"/>
          </w:tcPr>
          <w:p>
            <w:pPr>
              <w:spacing w:after="0"/>
              <w:jc w:val="right"/>
            </w:pPr>
            <w:r>
              <w:rPr>
                <w:sz w:val="16"/>
              </w:rPr>
              <w:t>$94,903,771</w:t>
            </w:r>
          </w:p>
        </w:tc>
      </w:tr>
      <w:tr>
        <w:trPr>
          <w:cantSplit/>
        </w:trPr>
        <w:tc>
          <w:tcPr>
            <w:tcW w:type="dxa" w:w="7786"/>
          </w:tcPr>
          <w:p>
            <w:pPr>
              <w:spacing w:after="0"/>
              <w:jc w:val="left"/>
            </w:pPr>
            <w:r>
              <w:rPr>
                <w:sz w:val="16"/>
              </w:rPr>
              <w:t>Social vulnerability rating</w:t>
            </w:r>
          </w:p>
        </w:tc>
        <w:tc>
          <w:tcPr>
            <w:tcW w:type="dxa" w:w="6326"/>
          </w:tcPr>
          <w:p>
            <w:pPr>
              <w:spacing w:after="0"/>
              <w:jc w:val="right"/>
            </w:pPr>
            <w:r>
              <w:rPr>
                <w:sz w:val="16"/>
              </w:rPr>
              <w:t>Relatively Low</w:t>
            </w:r>
          </w:p>
        </w:tc>
      </w:tr>
      <w:tr>
        <w:trPr>
          <w:cantSplit/>
        </w:trPr>
        <w:tc>
          <w:tcPr>
            <w:tcW w:type="dxa" w:w="7786"/>
          </w:tcPr>
          <w:p>
            <w:pPr>
              <w:spacing w:after="0"/>
              <w:jc w:val="left"/>
            </w:pPr>
            <w:r>
              <w:rPr>
                <w:sz w:val="16"/>
              </w:rPr>
              <w:t>Community resilience rating</w:t>
            </w:r>
          </w:p>
        </w:tc>
        <w:tc>
          <w:tcPr>
            <w:tcW w:type="dxa" w:w="6326"/>
          </w:tcPr>
          <w:p>
            <w:pPr>
              <w:spacing w:after="0"/>
              <w:jc w:val="right"/>
            </w:pPr>
            <w:r>
              <w:rPr>
                <w:sz w:val="16"/>
              </w:rPr>
              <w:t>Relatively Low</w:t>
            </w:r>
          </w:p>
        </w:tc>
      </w:tr>
      <w:tr>
        <w:trPr>
          <w:cantSplit/>
        </w:trPr>
        <w:tc>
          <w:tcPr>
            <w:tcW w:type="dxa" w:w="7786"/>
          </w:tcPr>
          <w:p>
            <w:pPr>
              <w:spacing w:after="0"/>
              <w:jc w:val="left"/>
            </w:pPr>
            <w:r>
              <w:rPr>
                <w:sz w:val="16"/>
              </w:rPr>
              <w:t>NRI version</w:t>
            </w:r>
          </w:p>
        </w:tc>
        <w:tc>
          <w:tcPr>
            <w:tcW w:type="dxa" w:w="6326"/>
          </w:tcPr>
          <w:p>
            <w:pPr>
              <w:spacing w:after="0"/>
              <w:jc w:val="right"/>
            </w:pPr>
            <w:r>
              <w:rPr>
                <w:sz w:val="16"/>
              </w:rPr>
              <w:t>December 2025</w:t>
            </w:r>
          </w:p>
        </w:tc>
      </w:tr>
    </w:tbl>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652</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641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1,855</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509</w:t>
            </w:r>
          </w:p>
        </w:tc>
      </w:tr>
    </w:tbl>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165"/>
        <w:gridCol w:w="1398"/>
        <w:gridCol w:w="1398"/>
        <w:gridCol w:w="1398"/>
        <w:gridCol w:w="1398"/>
        <w:gridCol w:w="1398"/>
        <w:gridCol w:w="1398"/>
        <w:gridCol w:w="1556"/>
      </w:tblGrid>
      <w:tr>
        <w:trPr>
          <w:cantSplit/>
          <w:tblHeader/>
        </w:trPr>
        <w:tc>
          <w:tcPr>
            <w:tcW w:type="dxa" w:w="4165"/>
            <w:shd w:val="clear" w:color="auto" w:fill="E8E8E8"/>
          </w:tcPr>
          <w:p>
            <w:pPr>
              <w:spacing w:after="0"/>
              <w:jc w:val="left"/>
            </w:pPr>
            <w:r>
              <w:rPr>
                <w:b/>
                <w:sz w:val="16"/>
              </w:rPr>
              <w:t>Scope</w:t>
            </w:r>
          </w:p>
        </w:tc>
        <w:tc>
          <w:tcPr>
            <w:tcW w:type="dxa" w:w="1398"/>
            <w:shd w:val="clear" w:color="auto" w:fill="E8E8E8"/>
          </w:tcPr>
          <w:p>
            <w:pPr>
              <w:spacing w:after="0"/>
              <w:jc w:val="right"/>
            </w:pPr>
            <w:r>
              <w:rPr>
                <w:b/>
                <w:sz w:val="16"/>
              </w:rPr>
              <w:t>RL, FMA</w:t>
            </w:r>
          </w:p>
          <w:p>
            <w:pPr>
              <w:spacing w:after="0"/>
              <w:jc w:val="right"/>
            </w:pPr>
            <w:r>
              <w:rPr>
                <w:i/>
                <w:color w:val="555555"/>
                <w:sz w:val="14"/>
              </w:rPr>
              <w:t>properties</w:t>
            </w:r>
          </w:p>
        </w:tc>
        <w:tc>
          <w:tcPr>
            <w:tcW w:type="dxa" w:w="1398"/>
            <w:shd w:val="clear" w:color="auto" w:fill="E8E8E8"/>
          </w:tcPr>
          <w:p>
            <w:pPr>
              <w:spacing w:after="0"/>
              <w:jc w:val="right"/>
            </w:pPr>
            <w:r>
              <w:rPr>
                <w:b/>
                <w:sz w:val="16"/>
              </w:rPr>
              <w:t>SRL, FMA</w:t>
            </w:r>
          </w:p>
          <w:p>
            <w:pPr>
              <w:spacing w:after="0"/>
              <w:jc w:val="right"/>
            </w:pPr>
            <w:r>
              <w:rPr>
                <w:i/>
                <w:color w:val="555555"/>
                <w:sz w:val="14"/>
              </w:rPr>
              <w:t>properties</w:t>
            </w:r>
          </w:p>
        </w:tc>
        <w:tc>
          <w:tcPr>
            <w:tcW w:type="dxa" w:w="1398"/>
            <w:shd w:val="clear" w:color="auto" w:fill="E8E8E8"/>
          </w:tcPr>
          <w:p>
            <w:pPr>
              <w:spacing w:after="0"/>
              <w:jc w:val="right"/>
            </w:pPr>
            <w:r>
              <w:rPr>
                <w:b/>
                <w:sz w:val="16"/>
              </w:rPr>
              <w:t>RL, NFIP</w:t>
            </w:r>
          </w:p>
          <w:p>
            <w:pPr>
              <w:spacing w:after="0"/>
              <w:jc w:val="right"/>
            </w:pPr>
            <w:r>
              <w:rPr>
                <w:i/>
                <w:color w:val="555555"/>
                <w:sz w:val="14"/>
              </w:rPr>
              <w:t>properties</w:t>
            </w:r>
          </w:p>
        </w:tc>
        <w:tc>
          <w:tcPr>
            <w:tcW w:type="dxa" w:w="1398"/>
            <w:shd w:val="clear" w:color="auto" w:fill="E8E8E8"/>
          </w:tcPr>
          <w:p>
            <w:pPr>
              <w:spacing w:after="0"/>
              <w:jc w:val="right"/>
            </w:pPr>
            <w:r>
              <w:rPr>
                <w:b/>
                <w:sz w:val="16"/>
              </w:rPr>
              <w:t>SRL, NFIP</w:t>
            </w:r>
          </w:p>
          <w:p>
            <w:pPr>
              <w:spacing w:after="0"/>
              <w:jc w:val="right"/>
            </w:pPr>
            <w:r>
              <w:rPr>
                <w:i/>
                <w:color w:val="555555"/>
                <w:sz w:val="14"/>
              </w:rPr>
              <w:t>properties</w:t>
            </w:r>
          </w:p>
        </w:tc>
        <w:tc>
          <w:tcPr>
            <w:tcW w:type="dxa" w:w="139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98"/>
            <w:shd w:val="clear" w:color="auto" w:fill="E8E8E8"/>
          </w:tcPr>
          <w:p>
            <w:pPr>
              <w:spacing w:after="0"/>
              <w:jc w:val="right"/>
            </w:pPr>
            <w:r>
              <w:rPr>
                <w:b/>
                <w:sz w:val="16"/>
              </w:rPr>
              <w:t>Mitigated</w:t>
            </w:r>
          </w:p>
          <w:p>
            <w:pPr>
              <w:spacing w:after="0"/>
              <w:jc w:val="right"/>
            </w:pPr>
            <w:r>
              <w:rPr>
                <w:i/>
                <w:color w:val="555555"/>
                <w:sz w:val="14"/>
              </w:rPr>
              <w:t>properties</w:t>
            </w:r>
          </w:p>
        </w:tc>
        <w:tc>
          <w:tcPr>
            <w:tcW w:type="dxa" w:w="155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165"/>
          </w:tcPr>
          <w:p>
            <w:pPr>
              <w:spacing w:after="0"/>
              <w:jc w:val="left"/>
            </w:pPr>
            <w:r>
              <w:rPr>
                <w:sz w:val="16"/>
              </w:rPr>
              <w:t>County total</w:t>
            </w:r>
          </w:p>
        </w:tc>
        <w:tc>
          <w:tcPr>
            <w:tcW w:type="dxa" w:w="1398"/>
          </w:tcPr>
          <w:p>
            <w:pPr>
              <w:spacing w:after="0"/>
              <w:jc w:val="right"/>
            </w:pPr>
            <w:r>
              <w:rPr>
                <w:sz w:val="16"/>
              </w:rPr>
              <w:t>652</w:t>
            </w:r>
          </w:p>
        </w:tc>
        <w:tc>
          <w:tcPr>
            <w:tcW w:type="dxa" w:w="1398"/>
          </w:tcPr>
          <w:p>
            <w:pPr>
              <w:spacing w:after="0"/>
              <w:jc w:val="right"/>
            </w:pPr>
            <w:r>
              <w:rPr>
                <w:sz w:val="16"/>
              </w:rPr>
              <w:t>641</w:t>
            </w:r>
          </w:p>
        </w:tc>
        <w:tc>
          <w:tcPr>
            <w:tcW w:type="dxa" w:w="1398"/>
          </w:tcPr>
          <w:p>
            <w:pPr>
              <w:spacing w:after="0"/>
              <w:jc w:val="right"/>
            </w:pPr>
            <w:r>
              <w:rPr>
                <w:sz w:val="16"/>
              </w:rPr>
              <w:t>1,855</w:t>
            </w:r>
          </w:p>
        </w:tc>
        <w:tc>
          <w:tcPr>
            <w:tcW w:type="dxa" w:w="1398"/>
          </w:tcPr>
          <w:p>
            <w:pPr>
              <w:spacing w:after="0"/>
              <w:jc w:val="right"/>
            </w:pPr>
            <w:r>
              <w:rPr>
                <w:sz w:val="16"/>
              </w:rPr>
              <w:t>509</w:t>
            </w:r>
          </w:p>
        </w:tc>
        <w:tc>
          <w:tcPr>
            <w:tcW w:type="dxa" w:w="1398"/>
          </w:tcPr>
          <w:p>
            <w:pPr>
              <w:spacing w:after="0"/>
              <w:jc w:val="right"/>
            </w:pPr>
            <w:r>
              <w:rPr>
                <w:sz w:val="16"/>
              </w:rPr>
              <w:t>1,995</w:t>
            </w:r>
          </w:p>
        </w:tc>
        <w:tc>
          <w:tcPr>
            <w:tcW w:type="dxa" w:w="1398"/>
          </w:tcPr>
          <w:p>
            <w:pPr>
              <w:spacing w:after="0"/>
              <w:jc w:val="right"/>
            </w:pPr>
            <w:r>
              <w:rPr>
                <w:sz w:val="16"/>
              </w:rPr>
              <w:t>102</w:t>
            </w:r>
          </w:p>
        </w:tc>
        <w:tc>
          <w:tcPr>
            <w:tcW w:type="dxa" w:w="1556"/>
          </w:tcPr>
          <w:p>
            <w:pPr>
              <w:spacing w:after="0"/>
              <w:jc w:val="right"/>
            </w:pPr>
            <w:r>
              <w:rPr>
                <w:sz w:val="16"/>
              </w:rPr>
              <w:t>738</w:t>
            </w:r>
          </w:p>
        </w:tc>
      </w:tr>
      <w:tr>
        <w:trPr>
          <w:cantSplit/>
        </w:trPr>
        <w:tc>
          <w:tcPr>
            <w:tcW w:type="dxa" w:w="4165"/>
          </w:tcPr>
          <w:p>
            <w:pPr>
              <w:spacing w:after="0"/>
              <w:jc w:val="left"/>
            </w:pPr>
            <w:r>
              <w:rPr>
                <w:sz w:val="16"/>
              </w:rPr>
              <w:t>of which: Houston city</w:t>
            </w:r>
          </w:p>
        </w:tc>
        <w:tc>
          <w:tcPr>
            <w:tcW w:type="dxa" w:w="1398"/>
          </w:tcPr>
          <w:p>
            <w:pPr>
              <w:spacing w:after="0"/>
              <w:jc w:val="right"/>
            </w:pPr>
            <w:r>
              <w:rPr>
                <w:sz w:val="16"/>
              </w:rPr>
              <w:t>1</w:t>
            </w:r>
          </w:p>
        </w:tc>
        <w:tc>
          <w:tcPr>
            <w:tcW w:type="dxa" w:w="1398"/>
          </w:tcPr>
          <w:p>
            <w:pPr>
              <w:spacing w:after="0"/>
              <w:jc w:val="right"/>
            </w:pPr>
            <w:r>
              <w:rPr>
                <w:sz w:val="16"/>
              </w:rPr>
              <w:t>0</w:t>
            </w:r>
          </w:p>
        </w:tc>
        <w:tc>
          <w:tcPr>
            <w:tcW w:type="dxa" w:w="1398"/>
          </w:tcPr>
          <w:p>
            <w:pPr>
              <w:spacing w:after="0"/>
              <w:jc w:val="right"/>
            </w:pPr>
            <w:r>
              <w:rPr>
                <w:sz w:val="16"/>
              </w:rPr>
              <w:t>8</w:t>
            </w:r>
          </w:p>
        </w:tc>
        <w:tc>
          <w:tcPr>
            <w:tcW w:type="dxa" w:w="1398"/>
          </w:tcPr>
          <w:p>
            <w:pPr>
              <w:spacing w:after="0"/>
              <w:jc w:val="right"/>
            </w:pPr>
            <w:r>
              <w:rPr>
                <w:sz w:val="16"/>
              </w:rPr>
              <w:t>0</w:t>
            </w:r>
          </w:p>
        </w:tc>
        <w:tc>
          <w:tcPr>
            <w:tcW w:type="dxa" w:w="1398"/>
          </w:tcPr>
          <w:p>
            <w:pPr>
              <w:spacing w:after="0"/>
              <w:jc w:val="right"/>
            </w:pPr>
            <w:r>
              <w:rPr>
                <w:sz w:val="16"/>
              </w:rPr>
              <w:t>8</w:t>
            </w:r>
          </w:p>
        </w:tc>
        <w:tc>
          <w:tcPr>
            <w:tcW w:type="dxa" w:w="1398"/>
          </w:tcPr>
          <w:p>
            <w:pPr>
              <w:spacing w:after="0"/>
              <w:jc w:val="right"/>
            </w:pPr>
            <w:r>
              <w:rPr>
                <w:sz w:val="16"/>
              </w:rPr>
              <w:t>0</w:t>
            </w:r>
          </w:p>
        </w:tc>
        <w:tc>
          <w:tcPr>
            <w:tcW w:type="dxa" w:w="1556"/>
          </w:tcPr>
          <w:p>
            <w:pPr>
              <w:spacing w:after="0"/>
              <w:jc w:val="right"/>
            </w:pPr>
            <w:r>
              <w:rPr>
                <w:sz w:val="16"/>
              </w:rPr>
              <w:t>2</w:t>
            </w:r>
          </w:p>
        </w:tc>
      </w:tr>
      <w:tr>
        <w:trPr>
          <w:cantSplit/>
        </w:trPr>
        <w:tc>
          <w:tcPr>
            <w:tcW w:type="dxa" w:w="4165"/>
          </w:tcPr>
          <w:p>
            <w:pPr>
              <w:spacing w:after="0"/>
              <w:jc w:val="left"/>
            </w:pPr>
            <w:r>
              <w:rPr>
                <w:sz w:val="16"/>
              </w:rPr>
              <w:t>of which: Montgomery County (unincorporated area)</w:t>
            </w:r>
          </w:p>
        </w:tc>
        <w:tc>
          <w:tcPr>
            <w:tcW w:type="dxa" w:w="1398"/>
          </w:tcPr>
          <w:p>
            <w:pPr>
              <w:spacing w:after="0"/>
              <w:jc w:val="right"/>
            </w:pPr>
            <w:r>
              <w:rPr>
                <w:sz w:val="16"/>
              </w:rPr>
              <w:t>584</w:t>
            </w:r>
          </w:p>
        </w:tc>
        <w:tc>
          <w:tcPr>
            <w:tcW w:type="dxa" w:w="1398"/>
          </w:tcPr>
          <w:p>
            <w:pPr>
              <w:spacing w:after="0"/>
              <w:jc w:val="right"/>
            </w:pPr>
            <w:r>
              <w:rPr>
                <w:sz w:val="16"/>
              </w:rPr>
              <w:t>560</w:t>
            </w:r>
          </w:p>
        </w:tc>
        <w:tc>
          <w:tcPr>
            <w:tcW w:type="dxa" w:w="1398"/>
          </w:tcPr>
          <w:p>
            <w:pPr>
              <w:spacing w:after="0"/>
              <w:jc w:val="right"/>
            </w:pPr>
            <w:r>
              <w:rPr>
                <w:sz w:val="16"/>
              </w:rPr>
              <w:t>1,570</w:t>
            </w:r>
          </w:p>
        </w:tc>
        <w:tc>
          <w:tcPr>
            <w:tcW w:type="dxa" w:w="1398"/>
          </w:tcPr>
          <w:p>
            <w:pPr>
              <w:spacing w:after="0"/>
              <w:jc w:val="right"/>
            </w:pPr>
            <w:r>
              <w:rPr>
                <w:sz w:val="16"/>
              </w:rPr>
              <w:t>444</w:t>
            </w:r>
          </w:p>
        </w:tc>
        <w:tc>
          <w:tcPr>
            <w:tcW w:type="dxa" w:w="1398"/>
          </w:tcPr>
          <w:p>
            <w:pPr>
              <w:spacing w:after="0"/>
              <w:jc w:val="right"/>
            </w:pPr>
            <w:r>
              <w:rPr>
                <w:sz w:val="16"/>
              </w:rPr>
              <w:t>1,690</w:t>
            </w:r>
          </w:p>
        </w:tc>
        <w:tc>
          <w:tcPr>
            <w:tcW w:type="dxa" w:w="1398"/>
          </w:tcPr>
          <w:p>
            <w:pPr>
              <w:spacing w:after="0"/>
              <w:jc w:val="right"/>
            </w:pPr>
            <w:r>
              <w:rPr>
                <w:sz w:val="16"/>
              </w:rPr>
              <w:t>85</w:t>
            </w:r>
          </w:p>
        </w:tc>
        <w:tc>
          <w:tcPr>
            <w:tcW w:type="dxa" w:w="1556"/>
          </w:tcPr>
          <w:p>
            <w:pPr>
              <w:spacing w:after="0"/>
              <w:jc w:val="right"/>
            </w:pPr>
            <w:r>
              <w:rPr>
                <w:sz w:val="16"/>
              </w:rPr>
              <w:t>626</w:t>
            </w:r>
          </w:p>
        </w:tc>
      </w:tr>
      <w:tr>
        <w:trPr>
          <w:cantSplit/>
        </w:trPr>
        <w:tc>
          <w:tcPr>
            <w:tcW w:type="dxa" w:w="4165"/>
          </w:tcPr>
          <w:p>
            <w:pPr>
              <w:spacing w:after="0"/>
              <w:jc w:val="left"/>
            </w:pPr>
            <w:r>
              <w:rPr>
                <w:sz w:val="16"/>
              </w:rPr>
              <w:t>of which: Conroe city</w:t>
            </w:r>
          </w:p>
        </w:tc>
        <w:tc>
          <w:tcPr>
            <w:tcW w:type="dxa" w:w="1398"/>
          </w:tcPr>
          <w:p>
            <w:pPr>
              <w:spacing w:after="0"/>
              <w:jc w:val="right"/>
            </w:pPr>
            <w:r>
              <w:rPr>
                <w:sz w:val="16"/>
              </w:rPr>
              <w:t>20</w:t>
            </w:r>
          </w:p>
        </w:tc>
        <w:tc>
          <w:tcPr>
            <w:tcW w:type="dxa" w:w="1398"/>
          </w:tcPr>
          <w:p>
            <w:pPr>
              <w:spacing w:after="0"/>
              <w:jc w:val="right"/>
            </w:pPr>
            <w:r>
              <w:rPr>
                <w:sz w:val="16"/>
              </w:rPr>
              <w:t>30</w:t>
            </w:r>
          </w:p>
        </w:tc>
        <w:tc>
          <w:tcPr>
            <w:tcW w:type="dxa" w:w="1398"/>
          </w:tcPr>
          <w:p>
            <w:pPr>
              <w:spacing w:after="0"/>
              <w:jc w:val="right"/>
            </w:pPr>
            <w:r>
              <w:rPr>
                <w:sz w:val="16"/>
              </w:rPr>
              <w:t>97</w:t>
            </w:r>
          </w:p>
        </w:tc>
        <w:tc>
          <w:tcPr>
            <w:tcW w:type="dxa" w:w="1398"/>
          </w:tcPr>
          <w:p>
            <w:pPr>
              <w:spacing w:after="0"/>
              <w:jc w:val="right"/>
            </w:pPr>
            <w:r>
              <w:rPr>
                <w:sz w:val="16"/>
              </w:rPr>
              <w:t>23</w:t>
            </w:r>
          </w:p>
        </w:tc>
        <w:tc>
          <w:tcPr>
            <w:tcW w:type="dxa" w:w="1398"/>
          </w:tcPr>
          <w:p>
            <w:pPr>
              <w:spacing w:after="0"/>
              <w:jc w:val="right"/>
            </w:pPr>
            <w:r>
              <w:rPr>
                <w:sz w:val="16"/>
              </w:rPr>
              <w:t>105</w:t>
            </w:r>
          </w:p>
        </w:tc>
        <w:tc>
          <w:tcPr>
            <w:tcW w:type="dxa" w:w="1398"/>
          </w:tcPr>
          <w:p>
            <w:pPr>
              <w:spacing w:after="0"/>
              <w:jc w:val="right"/>
            </w:pPr>
            <w:r>
              <w:rPr>
                <w:sz w:val="16"/>
              </w:rPr>
              <w:t>7</w:t>
            </w:r>
          </w:p>
        </w:tc>
        <w:tc>
          <w:tcPr>
            <w:tcW w:type="dxa" w:w="1556"/>
          </w:tcPr>
          <w:p>
            <w:pPr>
              <w:spacing w:after="0"/>
              <w:jc w:val="right"/>
            </w:pPr>
            <w:r>
              <w:rPr>
                <w:sz w:val="16"/>
              </w:rPr>
              <w:t>37</w:t>
            </w:r>
          </w:p>
        </w:tc>
      </w:tr>
      <w:tr>
        <w:trPr>
          <w:cantSplit/>
        </w:trPr>
        <w:tc>
          <w:tcPr>
            <w:tcW w:type="dxa" w:w="4165"/>
          </w:tcPr>
          <w:p>
            <w:pPr>
              <w:spacing w:after="0"/>
              <w:jc w:val="left"/>
            </w:pPr>
            <w:r>
              <w:rPr>
                <w:sz w:val="16"/>
              </w:rPr>
              <w:t>of which: Patton Village city</w:t>
            </w:r>
          </w:p>
        </w:tc>
        <w:tc>
          <w:tcPr>
            <w:tcW w:type="dxa" w:w="1398"/>
          </w:tcPr>
          <w:p>
            <w:pPr>
              <w:spacing w:after="0"/>
              <w:jc w:val="right"/>
            </w:pPr>
            <w:r>
              <w:rPr>
                <w:sz w:val="16"/>
              </w:rPr>
              <w:t>6</w:t>
            </w:r>
          </w:p>
        </w:tc>
        <w:tc>
          <w:tcPr>
            <w:tcW w:type="dxa" w:w="1398"/>
          </w:tcPr>
          <w:p>
            <w:pPr>
              <w:spacing w:after="0"/>
              <w:jc w:val="right"/>
            </w:pPr>
            <w:r>
              <w:rPr>
                <w:sz w:val="16"/>
              </w:rPr>
              <w:t>6</w:t>
            </w:r>
          </w:p>
        </w:tc>
        <w:tc>
          <w:tcPr>
            <w:tcW w:type="dxa" w:w="1398"/>
          </w:tcPr>
          <w:p>
            <w:pPr>
              <w:spacing w:after="0"/>
              <w:jc w:val="right"/>
            </w:pPr>
            <w:r>
              <w:rPr>
                <w:sz w:val="16"/>
              </w:rPr>
              <w:t>15</w:t>
            </w:r>
          </w:p>
        </w:tc>
        <w:tc>
          <w:tcPr>
            <w:tcW w:type="dxa" w:w="1398"/>
          </w:tcPr>
          <w:p>
            <w:pPr>
              <w:spacing w:after="0"/>
              <w:jc w:val="right"/>
            </w:pPr>
            <w:r>
              <w:rPr>
                <w:sz w:val="16"/>
              </w:rPr>
              <w:t>4</w:t>
            </w:r>
          </w:p>
        </w:tc>
        <w:tc>
          <w:tcPr>
            <w:tcW w:type="dxa" w:w="1398"/>
          </w:tcPr>
          <w:p>
            <w:pPr>
              <w:spacing w:after="0"/>
              <w:jc w:val="right"/>
            </w:pPr>
            <w:r>
              <w:rPr>
                <w:sz w:val="16"/>
              </w:rPr>
              <w:t>17</w:t>
            </w:r>
          </w:p>
        </w:tc>
        <w:tc>
          <w:tcPr>
            <w:tcW w:type="dxa" w:w="1398"/>
          </w:tcPr>
          <w:p>
            <w:pPr>
              <w:spacing w:after="0"/>
              <w:jc w:val="right"/>
            </w:pPr>
            <w:r>
              <w:rPr>
                <w:sz w:val="16"/>
              </w:rPr>
              <w:t>2</w:t>
            </w:r>
          </w:p>
        </w:tc>
        <w:tc>
          <w:tcPr>
            <w:tcW w:type="dxa" w:w="1556"/>
          </w:tcPr>
          <w:p>
            <w:pPr>
              <w:spacing w:after="0"/>
              <w:jc w:val="right"/>
            </w:pPr>
            <w:r>
              <w:rPr>
                <w:sz w:val="16"/>
              </w:rPr>
              <w:t>6</w:t>
            </w:r>
          </w:p>
        </w:tc>
      </w:tr>
      <w:tr>
        <w:trPr>
          <w:cantSplit/>
        </w:trPr>
        <w:tc>
          <w:tcPr>
            <w:tcW w:type="dxa" w:w="4165"/>
          </w:tcPr>
          <w:p>
            <w:pPr>
              <w:spacing w:after="0"/>
              <w:jc w:val="left"/>
            </w:pPr>
            <w:r>
              <w:rPr>
                <w:sz w:val="16"/>
              </w:rPr>
              <w:t>of which: Splendora city</w:t>
            </w:r>
          </w:p>
        </w:tc>
        <w:tc>
          <w:tcPr>
            <w:tcW w:type="dxa" w:w="1398"/>
          </w:tcPr>
          <w:p>
            <w:pPr>
              <w:spacing w:after="0"/>
              <w:jc w:val="right"/>
            </w:pPr>
            <w:r>
              <w:rPr>
                <w:sz w:val="16"/>
              </w:rPr>
              <w:t>0</w:t>
            </w:r>
          </w:p>
        </w:tc>
        <w:tc>
          <w:tcPr>
            <w:tcW w:type="dxa" w:w="1398"/>
          </w:tcPr>
          <w:p>
            <w:pPr>
              <w:spacing w:after="0"/>
              <w:jc w:val="right"/>
            </w:pPr>
            <w:r>
              <w:rPr>
                <w:sz w:val="16"/>
              </w:rPr>
              <w:t>2</w:t>
            </w:r>
          </w:p>
        </w:tc>
        <w:tc>
          <w:tcPr>
            <w:tcW w:type="dxa" w:w="1398"/>
          </w:tcPr>
          <w:p>
            <w:pPr>
              <w:spacing w:after="0"/>
              <w:jc w:val="right"/>
            </w:pPr>
            <w:r>
              <w:rPr>
                <w:sz w:val="16"/>
              </w:rPr>
              <w:t>9</w:t>
            </w:r>
          </w:p>
        </w:tc>
        <w:tc>
          <w:tcPr>
            <w:tcW w:type="dxa" w:w="1398"/>
          </w:tcPr>
          <w:p>
            <w:pPr>
              <w:spacing w:after="0"/>
              <w:jc w:val="right"/>
            </w:pPr>
            <w:r>
              <w:rPr>
                <w:sz w:val="16"/>
              </w:rPr>
              <w:t>2</w:t>
            </w:r>
          </w:p>
        </w:tc>
        <w:tc>
          <w:tcPr>
            <w:tcW w:type="dxa" w:w="1398"/>
          </w:tcPr>
          <w:p>
            <w:pPr>
              <w:spacing w:after="0"/>
              <w:jc w:val="right"/>
            </w:pPr>
            <w:r>
              <w:rPr>
                <w:sz w:val="16"/>
              </w:rPr>
              <w:t>9</w:t>
            </w:r>
          </w:p>
        </w:tc>
        <w:tc>
          <w:tcPr>
            <w:tcW w:type="dxa" w:w="1398"/>
          </w:tcPr>
          <w:p>
            <w:pPr>
              <w:spacing w:after="0"/>
              <w:jc w:val="right"/>
            </w:pPr>
            <w:r>
              <w:rPr>
                <w:sz w:val="16"/>
              </w:rPr>
              <w:t>0</w:t>
            </w:r>
          </w:p>
        </w:tc>
        <w:tc>
          <w:tcPr>
            <w:tcW w:type="dxa" w:w="1556"/>
          </w:tcPr>
          <w:p>
            <w:pPr>
              <w:spacing w:after="0"/>
              <w:jc w:val="right"/>
            </w:pPr>
            <w:r>
              <w:rPr>
                <w:sz w:val="16"/>
              </w:rPr>
              <w:t>2</w:t>
            </w:r>
          </w:p>
        </w:tc>
      </w:tr>
      <w:tr>
        <w:trPr>
          <w:cantSplit/>
        </w:trPr>
        <w:tc>
          <w:tcPr>
            <w:tcW w:type="dxa" w:w="4165"/>
          </w:tcPr>
          <w:p>
            <w:pPr>
              <w:spacing w:after="0"/>
              <w:jc w:val="left"/>
            </w:pPr>
            <w:r>
              <w:rPr>
                <w:sz w:val="16"/>
              </w:rPr>
              <w:t>of which: Woodbranch city</w:t>
            </w:r>
          </w:p>
        </w:tc>
        <w:tc>
          <w:tcPr>
            <w:tcW w:type="dxa" w:w="1398"/>
          </w:tcPr>
          <w:p>
            <w:pPr>
              <w:spacing w:after="0"/>
              <w:jc w:val="right"/>
            </w:pPr>
            <w:r>
              <w:rPr>
                <w:sz w:val="16"/>
              </w:rPr>
              <w:t>24</w:t>
            </w:r>
          </w:p>
        </w:tc>
        <w:tc>
          <w:tcPr>
            <w:tcW w:type="dxa" w:w="1398"/>
          </w:tcPr>
          <w:p>
            <w:pPr>
              <w:spacing w:after="0"/>
              <w:jc w:val="right"/>
            </w:pPr>
            <w:r>
              <w:rPr>
                <w:sz w:val="16"/>
              </w:rPr>
              <w:t>24</w:t>
            </w:r>
          </w:p>
        </w:tc>
        <w:tc>
          <w:tcPr>
            <w:tcW w:type="dxa" w:w="1398"/>
          </w:tcPr>
          <w:p>
            <w:pPr>
              <w:spacing w:after="0"/>
              <w:jc w:val="right"/>
            </w:pPr>
            <w:r>
              <w:rPr>
                <w:sz w:val="16"/>
              </w:rPr>
              <w:t>56</w:t>
            </w:r>
          </w:p>
        </w:tc>
        <w:tc>
          <w:tcPr>
            <w:tcW w:type="dxa" w:w="1398"/>
          </w:tcPr>
          <w:p>
            <w:pPr>
              <w:spacing w:after="0"/>
              <w:jc w:val="right"/>
            </w:pPr>
            <w:r>
              <w:rPr>
                <w:sz w:val="16"/>
              </w:rPr>
              <w:t>21</w:t>
            </w:r>
          </w:p>
        </w:tc>
        <w:tc>
          <w:tcPr>
            <w:tcW w:type="dxa" w:w="1398"/>
          </w:tcPr>
          <w:p>
            <w:pPr>
              <w:spacing w:after="0"/>
              <w:jc w:val="right"/>
            </w:pPr>
            <w:r>
              <w:rPr>
                <w:sz w:val="16"/>
              </w:rPr>
              <w:t>60</w:t>
            </w:r>
          </w:p>
        </w:tc>
        <w:tc>
          <w:tcPr>
            <w:tcW w:type="dxa" w:w="1398"/>
          </w:tcPr>
          <w:p>
            <w:pPr>
              <w:spacing w:after="0"/>
              <w:jc w:val="right"/>
            </w:pPr>
            <w:r>
              <w:rPr>
                <w:sz w:val="16"/>
              </w:rPr>
              <w:t>4</w:t>
            </w:r>
          </w:p>
        </w:tc>
        <w:tc>
          <w:tcPr>
            <w:tcW w:type="dxa" w:w="1556"/>
          </w:tcPr>
          <w:p>
            <w:pPr>
              <w:spacing w:after="0"/>
              <w:jc w:val="right"/>
            </w:pPr>
            <w:r>
              <w:rPr>
                <w:sz w:val="16"/>
              </w:rPr>
              <w:t>22</w:t>
            </w:r>
          </w:p>
        </w:tc>
      </w:tr>
      <w:tr>
        <w:trPr>
          <w:cantSplit/>
        </w:trPr>
        <w:tc>
          <w:tcPr>
            <w:tcW w:type="dxa" w:w="4165"/>
          </w:tcPr>
          <w:p>
            <w:pPr>
              <w:spacing w:after="0"/>
              <w:jc w:val="left"/>
            </w:pPr>
            <w:r>
              <w:rPr>
                <w:sz w:val="16"/>
              </w:rPr>
              <w:t>of which: Willis city</w:t>
            </w:r>
          </w:p>
        </w:tc>
        <w:tc>
          <w:tcPr>
            <w:tcW w:type="dxa" w:w="1398"/>
          </w:tcPr>
          <w:p>
            <w:pPr>
              <w:spacing w:after="0"/>
              <w:jc w:val="right"/>
            </w:pPr>
            <w:r>
              <w:rPr>
                <w:sz w:val="16"/>
              </w:rPr>
              <w:t>0</w:t>
            </w:r>
          </w:p>
        </w:tc>
        <w:tc>
          <w:tcPr>
            <w:tcW w:type="dxa" w:w="1398"/>
          </w:tcPr>
          <w:p>
            <w:pPr>
              <w:spacing w:after="0"/>
              <w:jc w:val="right"/>
            </w:pPr>
            <w:r>
              <w:rPr>
                <w:sz w:val="16"/>
              </w:rPr>
              <w:t>0</w:t>
            </w:r>
          </w:p>
        </w:tc>
        <w:tc>
          <w:tcPr>
            <w:tcW w:type="dxa" w:w="1398"/>
          </w:tcPr>
          <w:p>
            <w:pPr>
              <w:spacing w:after="0"/>
              <w:jc w:val="right"/>
            </w:pPr>
            <w:r>
              <w:rPr>
                <w:sz w:val="16"/>
              </w:rPr>
              <w:t>1</w:t>
            </w:r>
          </w:p>
        </w:tc>
        <w:tc>
          <w:tcPr>
            <w:tcW w:type="dxa" w:w="1398"/>
          </w:tcPr>
          <w:p>
            <w:pPr>
              <w:spacing w:after="0"/>
              <w:jc w:val="right"/>
            </w:pPr>
            <w:r>
              <w:rPr>
                <w:sz w:val="16"/>
              </w:rPr>
              <w:t>0</w:t>
            </w:r>
          </w:p>
        </w:tc>
        <w:tc>
          <w:tcPr>
            <w:tcW w:type="dxa" w:w="1398"/>
          </w:tcPr>
          <w:p>
            <w:pPr>
              <w:spacing w:after="0"/>
              <w:jc w:val="right"/>
            </w:pPr>
            <w:r>
              <w:rPr>
                <w:sz w:val="16"/>
              </w:rPr>
              <w:t>1</w:t>
            </w:r>
          </w:p>
        </w:tc>
        <w:tc>
          <w:tcPr>
            <w:tcW w:type="dxa" w:w="1398"/>
          </w:tcPr>
          <w:p>
            <w:pPr>
              <w:spacing w:after="0"/>
              <w:jc w:val="right"/>
            </w:pPr>
            <w:r>
              <w:rPr>
                <w:sz w:val="16"/>
              </w:rPr>
              <w:t>0</w:t>
            </w:r>
          </w:p>
        </w:tc>
        <w:tc>
          <w:tcPr>
            <w:tcW w:type="dxa" w:w="1556"/>
          </w:tcPr>
          <w:p>
            <w:pPr>
              <w:spacing w:after="0"/>
              <w:jc w:val="right"/>
            </w:pPr>
            <w:r>
              <w:rPr>
                <w:sz w:val="16"/>
              </w:rPr>
              <w:t>1</w:t>
            </w:r>
          </w:p>
        </w:tc>
      </w:tr>
      <w:tr>
        <w:trPr>
          <w:cantSplit/>
        </w:trPr>
        <w:tc>
          <w:tcPr>
            <w:tcW w:type="dxa" w:w="4165"/>
          </w:tcPr>
          <w:p>
            <w:pPr>
              <w:spacing w:after="0"/>
              <w:jc w:val="left"/>
            </w:pPr>
            <w:r>
              <w:rPr>
                <w:sz w:val="16"/>
              </w:rPr>
              <w:t>of which: Woodloch town</w:t>
            </w:r>
          </w:p>
        </w:tc>
        <w:tc>
          <w:tcPr>
            <w:tcW w:type="dxa" w:w="1398"/>
          </w:tcPr>
          <w:p>
            <w:pPr>
              <w:spacing w:after="0"/>
              <w:jc w:val="right"/>
            </w:pPr>
            <w:r>
              <w:rPr>
                <w:sz w:val="16"/>
              </w:rPr>
              <w:t>7</w:t>
            </w:r>
          </w:p>
        </w:tc>
        <w:tc>
          <w:tcPr>
            <w:tcW w:type="dxa" w:w="1398"/>
          </w:tcPr>
          <w:p>
            <w:pPr>
              <w:spacing w:after="0"/>
              <w:jc w:val="right"/>
            </w:pPr>
            <w:r>
              <w:rPr>
                <w:sz w:val="16"/>
              </w:rPr>
              <w:t>1</w:t>
            </w:r>
          </w:p>
        </w:tc>
        <w:tc>
          <w:tcPr>
            <w:tcW w:type="dxa" w:w="1398"/>
          </w:tcPr>
          <w:p>
            <w:pPr>
              <w:spacing w:after="0"/>
              <w:jc w:val="right"/>
            </w:pPr>
            <w:r>
              <w:rPr>
                <w:sz w:val="16"/>
              </w:rPr>
              <w:t>15</w:t>
            </w:r>
          </w:p>
        </w:tc>
        <w:tc>
          <w:tcPr>
            <w:tcW w:type="dxa" w:w="1398"/>
          </w:tcPr>
          <w:p>
            <w:pPr>
              <w:spacing w:after="0"/>
              <w:jc w:val="right"/>
            </w:pPr>
            <w:r>
              <w:rPr>
                <w:sz w:val="16"/>
              </w:rPr>
              <w:t>1</w:t>
            </w:r>
          </w:p>
        </w:tc>
        <w:tc>
          <w:tcPr>
            <w:tcW w:type="dxa" w:w="1398"/>
          </w:tcPr>
          <w:p>
            <w:pPr>
              <w:spacing w:after="0"/>
              <w:jc w:val="right"/>
            </w:pPr>
            <w:r>
              <w:rPr>
                <w:sz w:val="16"/>
              </w:rPr>
              <w:t>17</w:t>
            </w:r>
          </w:p>
        </w:tc>
        <w:tc>
          <w:tcPr>
            <w:tcW w:type="dxa" w:w="1398"/>
          </w:tcPr>
          <w:p>
            <w:pPr>
              <w:spacing w:after="0"/>
              <w:jc w:val="right"/>
            </w:pPr>
            <w:r>
              <w:rPr>
                <w:sz w:val="16"/>
              </w:rPr>
              <w:t>0</w:t>
            </w:r>
          </w:p>
        </w:tc>
        <w:tc>
          <w:tcPr>
            <w:tcW w:type="dxa" w:w="1556"/>
          </w:tcPr>
          <w:p>
            <w:pPr>
              <w:spacing w:after="0"/>
              <w:jc w:val="right"/>
            </w:pPr>
            <w:r>
              <w:rPr>
                <w:sz w:val="16"/>
              </w:rPr>
              <w:t>9</w:t>
            </w:r>
          </w:p>
        </w:tc>
      </w:tr>
      <w:tr>
        <w:trPr>
          <w:cantSplit/>
        </w:trPr>
        <w:tc>
          <w:tcPr>
            <w:tcW w:type="dxa" w:w="4165"/>
          </w:tcPr>
          <w:p>
            <w:pPr>
              <w:spacing w:after="0"/>
              <w:jc w:val="left"/>
            </w:pPr>
            <w:r>
              <w:rPr>
                <w:sz w:val="16"/>
              </w:rPr>
              <w:t>of which: Shenandoah city</w:t>
            </w:r>
          </w:p>
        </w:tc>
        <w:tc>
          <w:tcPr>
            <w:tcW w:type="dxa" w:w="1398"/>
          </w:tcPr>
          <w:p>
            <w:pPr>
              <w:spacing w:after="0"/>
              <w:jc w:val="right"/>
            </w:pPr>
            <w:r>
              <w:rPr>
                <w:sz w:val="16"/>
              </w:rPr>
              <w:t>0</w:t>
            </w:r>
          </w:p>
        </w:tc>
        <w:tc>
          <w:tcPr>
            <w:tcW w:type="dxa" w:w="1398"/>
          </w:tcPr>
          <w:p>
            <w:pPr>
              <w:spacing w:after="0"/>
              <w:jc w:val="right"/>
            </w:pPr>
            <w:r>
              <w:rPr>
                <w:sz w:val="16"/>
              </w:rPr>
              <w:t>2</w:t>
            </w:r>
          </w:p>
        </w:tc>
        <w:tc>
          <w:tcPr>
            <w:tcW w:type="dxa" w:w="1398"/>
          </w:tcPr>
          <w:p>
            <w:pPr>
              <w:spacing w:after="0"/>
              <w:jc w:val="right"/>
            </w:pPr>
            <w:r>
              <w:rPr>
                <w:sz w:val="16"/>
              </w:rPr>
              <w:t>15</w:t>
            </w:r>
          </w:p>
        </w:tc>
        <w:tc>
          <w:tcPr>
            <w:tcW w:type="dxa" w:w="1398"/>
          </w:tcPr>
          <w:p>
            <w:pPr>
              <w:spacing w:after="0"/>
              <w:jc w:val="right"/>
            </w:pPr>
            <w:r>
              <w:rPr>
                <w:sz w:val="16"/>
              </w:rPr>
              <w:t>2</w:t>
            </w:r>
          </w:p>
        </w:tc>
        <w:tc>
          <w:tcPr>
            <w:tcW w:type="dxa" w:w="1398"/>
          </w:tcPr>
          <w:p>
            <w:pPr>
              <w:spacing w:after="0"/>
              <w:jc w:val="right"/>
            </w:pPr>
            <w:r>
              <w:rPr>
                <w:sz w:val="16"/>
              </w:rPr>
              <w:t>15</w:t>
            </w:r>
          </w:p>
        </w:tc>
        <w:tc>
          <w:tcPr>
            <w:tcW w:type="dxa" w:w="1398"/>
          </w:tcPr>
          <w:p>
            <w:pPr>
              <w:spacing w:after="0"/>
              <w:jc w:val="right"/>
            </w:pPr>
            <w:r>
              <w:rPr>
                <w:sz w:val="16"/>
              </w:rPr>
              <w:t>0</w:t>
            </w:r>
          </w:p>
        </w:tc>
        <w:tc>
          <w:tcPr>
            <w:tcW w:type="dxa" w:w="1556"/>
          </w:tcPr>
          <w:p>
            <w:pPr>
              <w:spacing w:after="0"/>
              <w:jc w:val="right"/>
            </w:pPr>
            <w:r>
              <w:rPr>
                <w:sz w:val="16"/>
              </w:rPr>
              <w:t>1</w:t>
            </w:r>
          </w:p>
        </w:tc>
      </w:tr>
      <w:tr>
        <w:trPr>
          <w:cantSplit/>
        </w:trPr>
        <w:tc>
          <w:tcPr>
            <w:tcW w:type="dxa" w:w="4165"/>
          </w:tcPr>
          <w:p>
            <w:pPr>
              <w:spacing w:after="0"/>
              <w:jc w:val="left"/>
            </w:pPr>
            <w:r>
              <w:rPr>
                <w:sz w:val="16"/>
              </w:rPr>
              <w:t>of which: Panorama Village city</w:t>
            </w:r>
          </w:p>
        </w:tc>
        <w:tc>
          <w:tcPr>
            <w:tcW w:type="dxa" w:w="1398"/>
          </w:tcPr>
          <w:p>
            <w:pPr>
              <w:spacing w:after="0"/>
              <w:jc w:val="right"/>
            </w:pPr>
            <w:r>
              <w:rPr>
                <w:sz w:val="16"/>
              </w:rPr>
              <w:t>2</w:t>
            </w:r>
          </w:p>
        </w:tc>
        <w:tc>
          <w:tcPr>
            <w:tcW w:type="dxa" w:w="1398"/>
          </w:tcPr>
          <w:p>
            <w:pPr>
              <w:spacing w:after="0"/>
              <w:jc w:val="right"/>
            </w:pPr>
            <w:r>
              <w:rPr>
                <w:sz w:val="16"/>
              </w:rPr>
              <w:t>0</w:t>
            </w:r>
          </w:p>
        </w:tc>
        <w:tc>
          <w:tcPr>
            <w:tcW w:type="dxa" w:w="1398"/>
          </w:tcPr>
          <w:p>
            <w:pPr>
              <w:spacing w:after="0"/>
              <w:jc w:val="right"/>
            </w:pPr>
            <w:r>
              <w:rPr>
                <w:sz w:val="16"/>
              </w:rPr>
              <w:t>7</w:t>
            </w:r>
          </w:p>
        </w:tc>
        <w:tc>
          <w:tcPr>
            <w:tcW w:type="dxa" w:w="1398"/>
          </w:tcPr>
          <w:p>
            <w:pPr>
              <w:spacing w:after="0"/>
              <w:jc w:val="right"/>
            </w:pPr>
            <w:r>
              <w:rPr>
                <w:sz w:val="16"/>
              </w:rPr>
              <w:t>0</w:t>
            </w:r>
          </w:p>
        </w:tc>
        <w:tc>
          <w:tcPr>
            <w:tcW w:type="dxa" w:w="1398"/>
          </w:tcPr>
          <w:p>
            <w:pPr>
              <w:spacing w:after="0"/>
              <w:jc w:val="right"/>
            </w:pPr>
            <w:r>
              <w:rPr>
                <w:sz w:val="16"/>
              </w:rPr>
              <w:t>7</w:t>
            </w:r>
          </w:p>
        </w:tc>
        <w:tc>
          <w:tcPr>
            <w:tcW w:type="dxa" w:w="1398"/>
          </w:tcPr>
          <w:p>
            <w:pPr>
              <w:spacing w:after="0"/>
              <w:jc w:val="right"/>
            </w:pPr>
            <w:r>
              <w:rPr>
                <w:sz w:val="16"/>
              </w:rPr>
              <w:t>0</w:t>
            </w:r>
          </w:p>
        </w:tc>
        <w:tc>
          <w:tcPr>
            <w:tcW w:type="dxa" w:w="1556"/>
          </w:tcPr>
          <w:p>
            <w:pPr>
              <w:spacing w:after="0"/>
              <w:jc w:val="right"/>
            </w:pPr>
            <w:r>
              <w:rPr>
                <w:sz w:val="16"/>
              </w:rPr>
              <w:t>1</w:t>
            </w:r>
          </w:p>
        </w:tc>
      </w:tr>
      <w:tr>
        <w:trPr>
          <w:cantSplit/>
        </w:trPr>
        <w:tc>
          <w:tcPr>
            <w:tcW w:type="dxa" w:w="4165"/>
          </w:tcPr>
          <w:p>
            <w:pPr>
              <w:spacing w:after="0"/>
              <w:jc w:val="left"/>
            </w:pPr>
            <w:r>
              <w:rPr>
                <w:sz w:val="16"/>
              </w:rPr>
              <w:t>of which: Cut and Shoot city</w:t>
            </w:r>
          </w:p>
        </w:tc>
        <w:tc>
          <w:tcPr>
            <w:tcW w:type="dxa" w:w="1398"/>
          </w:tcPr>
          <w:p>
            <w:pPr>
              <w:spacing w:after="0"/>
              <w:jc w:val="right"/>
            </w:pPr>
            <w:r>
              <w:rPr>
                <w:sz w:val="16"/>
              </w:rPr>
              <w:t>2</w:t>
            </w:r>
          </w:p>
        </w:tc>
        <w:tc>
          <w:tcPr>
            <w:tcW w:type="dxa" w:w="1398"/>
          </w:tcPr>
          <w:p>
            <w:pPr>
              <w:spacing w:after="0"/>
              <w:jc w:val="right"/>
            </w:pPr>
            <w:r>
              <w:rPr>
                <w:sz w:val="16"/>
              </w:rPr>
              <w:t>0</w:t>
            </w:r>
          </w:p>
        </w:tc>
        <w:tc>
          <w:tcPr>
            <w:tcW w:type="dxa" w:w="1398"/>
          </w:tcPr>
          <w:p>
            <w:pPr>
              <w:spacing w:after="0"/>
              <w:jc w:val="right"/>
            </w:pPr>
            <w:r>
              <w:rPr>
                <w:sz w:val="16"/>
              </w:rPr>
              <w:t>3</w:t>
            </w:r>
          </w:p>
        </w:tc>
        <w:tc>
          <w:tcPr>
            <w:tcW w:type="dxa" w:w="1398"/>
          </w:tcPr>
          <w:p>
            <w:pPr>
              <w:spacing w:after="0"/>
              <w:jc w:val="right"/>
            </w:pPr>
            <w:r>
              <w:rPr>
                <w:sz w:val="16"/>
              </w:rPr>
              <w:t>0</w:t>
            </w:r>
          </w:p>
        </w:tc>
        <w:tc>
          <w:tcPr>
            <w:tcW w:type="dxa" w:w="1398"/>
          </w:tcPr>
          <w:p>
            <w:pPr>
              <w:spacing w:after="0"/>
              <w:jc w:val="right"/>
            </w:pPr>
            <w:r>
              <w:rPr>
                <w:sz w:val="16"/>
              </w:rPr>
              <w:t>3</w:t>
            </w:r>
          </w:p>
        </w:tc>
        <w:tc>
          <w:tcPr>
            <w:tcW w:type="dxa" w:w="1398"/>
          </w:tcPr>
          <w:p>
            <w:pPr>
              <w:spacing w:after="0"/>
              <w:jc w:val="right"/>
            </w:pPr>
            <w:r>
              <w:rPr>
                <w:sz w:val="16"/>
              </w:rPr>
              <w:t>0</w:t>
            </w:r>
          </w:p>
        </w:tc>
        <w:tc>
          <w:tcPr>
            <w:tcW w:type="dxa" w:w="1556"/>
          </w:tcPr>
          <w:p>
            <w:pPr>
              <w:spacing w:after="0"/>
              <w:jc w:val="right"/>
            </w:pPr>
            <w:r>
              <w:rPr>
                <w:sz w:val="16"/>
              </w:rPr>
              <w:t>0</w:t>
            </w:r>
          </w:p>
        </w:tc>
      </w:tr>
      <w:tr>
        <w:trPr>
          <w:cantSplit/>
        </w:trPr>
        <w:tc>
          <w:tcPr>
            <w:tcW w:type="dxa" w:w="4165"/>
          </w:tcPr>
          <w:p>
            <w:pPr>
              <w:spacing w:after="0"/>
              <w:jc w:val="left"/>
            </w:pPr>
            <w:r>
              <w:rPr>
                <w:sz w:val="16"/>
              </w:rPr>
              <w:t>of which: Stagecoach city</w:t>
            </w:r>
          </w:p>
        </w:tc>
        <w:tc>
          <w:tcPr>
            <w:tcW w:type="dxa" w:w="1398"/>
          </w:tcPr>
          <w:p>
            <w:pPr>
              <w:spacing w:after="0"/>
              <w:jc w:val="right"/>
            </w:pPr>
            <w:r>
              <w:rPr>
                <w:sz w:val="16"/>
              </w:rPr>
              <w:t>2</w:t>
            </w:r>
          </w:p>
        </w:tc>
        <w:tc>
          <w:tcPr>
            <w:tcW w:type="dxa" w:w="1398"/>
          </w:tcPr>
          <w:p>
            <w:pPr>
              <w:spacing w:after="0"/>
              <w:jc w:val="right"/>
            </w:pPr>
            <w:r>
              <w:rPr>
                <w:sz w:val="16"/>
              </w:rPr>
              <w:t>2</w:t>
            </w:r>
          </w:p>
        </w:tc>
        <w:tc>
          <w:tcPr>
            <w:tcW w:type="dxa" w:w="1398"/>
          </w:tcPr>
          <w:p>
            <w:pPr>
              <w:spacing w:after="0"/>
              <w:jc w:val="right"/>
            </w:pPr>
            <w:r>
              <w:rPr>
                <w:sz w:val="16"/>
              </w:rPr>
              <w:t>5</w:t>
            </w:r>
          </w:p>
        </w:tc>
        <w:tc>
          <w:tcPr>
            <w:tcW w:type="dxa" w:w="1398"/>
          </w:tcPr>
          <w:p>
            <w:pPr>
              <w:spacing w:after="0"/>
              <w:jc w:val="right"/>
            </w:pPr>
            <w:r>
              <w:rPr>
                <w:sz w:val="16"/>
              </w:rPr>
              <w:t>1</w:t>
            </w:r>
          </w:p>
        </w:tc>
        <w:tc>
          <w:tcPr>
            <w:tcW w:type="dxa" w:w="1398"/>
          </w:tcPr>
          <w:p>
            <w:pPr>
              <w:spacing w:after="0"/>
              <w:jc w:val="right"/>
            </w:pPr>
            <w:r>
              <w:rPr>
                <w:sz w:val="16"/>
              </w:rPr>
              <w:t>6</w:t>
            </w:r>
          </w:p>
        </w:tc>
        <w:tc>
          <w:tcPr>
            <w:tcW w:type="dxa" w:w="1398"/>
          </w:tcPr>
          <w:p>
            <w:pPr>
              <w:spacing w:after="0"/>
              <w:jc w:val="right"/>
            </w:pPr>
            <w:r>
              <w:rPr>
                <w:sz w:val="16"/>
              </w:rPr>
              <w:t>1</w:t>
            </w:r>
          </w:p>
        </w:tc>
        <w:tc>
          <w:tcPr>
            <w:tcW w:type="dxa" w:w="1556"/>
          </w:tcPr>
          <w:p>
            <w:pPr>
              <w:spacing w:after="0"/>
              <w:jc w:val="right"/>
            </w:pPr>
            <w:r>
              <w:rPr>
                <w:sz w:val="16"/>
              </w:rPr>
              <w:t>3</w:t>
            </w:r>
          </w:p>
        </w:tc>
      </w:tr>
      <w:tr>
        <w:trPr>
          <w:cantSplit/>
        </w:trPr>
        <w:tc>
          <w:tcPr>
            <w:tcW w:type="dxa" w:w="4165"/>
          </w:tcPr>
          <w:p>
            <w:pPr>
              <w:spacing w:after="0"/>
              <w:jc w:val="left"/>
            </w:pPr>
            <w:r>
              <w:rPr>
                <w:sz w:val="16"/>
              </w:rPr>
              <w:t>of which: Chateau Woods city (community ID not in plan data)</w:t>
            </w:r>
          </w:p>
        </w:tc>
        <w:tc>
          <w:tcPr>
            <w:tcW w:type="dxa" w:w="1398"/>
          </w:tcPr>
          <w:p>
            <w:pPr>
              <w:spacing w:after="0"/>
              <w:jc w:val="right"/>
            </w:pPr>
            <w:r>
              <w:rPr>
                <w:sz w:val="16"/>
              </w:rPr>
              <w:t>0</w:t>
            </w:r>
          </w:p>
        </w:tc>
        <w:tc>
          <w:tcPr>
            <w:tcW w:type="dxa" w:w="1398"/>
          </w:tcPr>
          <w:p>
            <w:pPr>
              <w:spacing w:after="0"/>
              <w:jc w:val="right"/>
            </w:pPr>
            <w:r>
              <w:rPr>
                <w:sz w:val="16"/>
              </w:rPr>
              <w:t>0</w:t>
            </w:r>
          </w:p>
        </w:tc>
        <w:tc>
          <w:tcPr>
            <w:tcW w:type="dxa" w:w="1398"/>
          </w:tcPr>
          <w:p>
            <w:pPr>
              <w:spacing w:after="0"/>
              <w:jc w:val="right"/>
            </w:pPr>
            <w:r>
              <w:rPr>
                <w:sz w:val="16"/>
              </w:rPr>
              <w:t>2</w:t>
            </w:r>
          </w:p>
        </w:tc>
        <w:tc>
          <w:tcPr>
            <w:tcW w:type="dxa" w:w="1398"/>
          </w:tcPr>
          <w:p>
            <w:pPr>
              <w:spacing w:after="0"/>
              <w:jc w:val="right"/>
            </w:pPr>
            <w:r>
              <w:rPr>
                <w:sz w:val="16"/>
              </w:rPr>
              <w:t>0</w:t>
            </w:r>
          </w:p>
        </w:tc>
        <w:tc>
          <w:tcPr>
            <w:tcW w:type="dxa" w:w="1398"/>
          </w:tcPr>
          <w:p>
            <w:pPr>
              <w:spacing w:after="0"/>
              <w:jc w:val="right"/>
            </w:pPr>
            <w:r>
              <w:rPr>
                <w:sz w:val="16"/>
              </w:rPr>
              <w:t>2</w:t>
            </w:r>
          </w:p>
        </w:tc>
        <w:tc>
          <w:tcPr>
            <w:tcW w:type="dxa" w:w="1398"/>
          </w:tcPr>
          <w:p>
            <w:pPr>
              <w:spacing w:after="0"/>
              <w:jc w:val="right"/>
            </w:pPr>
            <w:r>
              <w:rPr>
                <w:sz w:val="16"/>
              </w:rPr>
              <w:t>0</w:t>
            </w:r>
          </w:p>
        </w:tc>
        <w:tc>
          <w:tcPr>
            <w:tcW w:type="dxa" w:w="1556"/>
          </w:tcPr>
          <w:p>
            <w:pPr>
              <w:spacing w:after="0"/>
              <w:jc w:val="right"/>
            </w:pPr>
            <w:r>
              <w:rPr>
                <w:sz w:val="16"/>
              </w:rPr>
              <w:t>0</w:t>
            </w:r>
          </w:p>
        </w:tc>
      </w:tr>
      <w:tr>
        <w:trPr>
          <w:cantSplit/>
        </w:trPr>
        <w:tc>
          <w:tcPr>
            <w:tcW w:type="dxa" w:w="4165"/>
          </w:tcPr>
          <w:p>
            <w:pPr>
              <w:spacing w:after="0"/>
              <w:jc w:val="left"/>
            </w:pPr>
            <w:r>
              <w:rPr>
                <w:sz w:val="16"/>
              </w:rPr>
              <w:t>of which: Roman Forest city</w:t>
            </w:r>
          </w:p>
        </w:tc>
        <w:tc>
          <w:tcPr>
            <w:tcW w:type="dxa" w:w="1398"/>
          </w:tcPr>
          <w:p>
            <w:pPr>
              <w:spacing w:after="0"/>
              <w:jc w:val="right"/>
            </w:pPr>
            <w:r>
              <w:rPr>
                <w:sz w:val="16"/>
              </w:rPr>
              <w:t>3</w:t>
            </w:r>
          </w:p>
        </w:tc>
        <w:tc>
          <w:tcPr>
            <w:tcW w:type="dxa" w:w="1398"/>
          </w:tcPr>
          <w:p>
            <w:pPr>
              <w:spacing w:after="0"/>
              <w:jc w:val="right"/>
            </w:pPr>
            <w:r>
              <w:rPr>
                <w:sz w:val="16"/>
              </w:rPr>
              <w:t>4</w:t>
            </w:r>
          </w:p>
        </w:tc>
        <w:tc>
          <w:tcPr>
            <w:tcW w:type="dxa" w:w="1398"/>
          </w:tcPr>
          <w:p>
            <w:pPr>
              <w:spacing w:after="0"/>
              <w:jc w:val="right"/>
            </w:pPr>
            <w:r>
              <w:rPr>
                <w:sz w:val="16"/>
              </w:rPr>
              <w:t>18</w:t>
            </w:r>
          </w:p>
        </w:tc>
        <w:tc>
          <w:tcPr>
            <w:tcW w:type="dxa" w:w="1398"/>
          </w:tcPr>
          <w:p>
            <w:pPr>
              <w:spacing w:after="0"/>
              <w:jc w:val="right"/>
            </w:pPr>
            <w:r>
              <w:rPr>
                <w:sz w:val="16"/>
              </w:rPr>
              <w:t>4</w:t>
            </w:r>
          </w:p>
        </w:tc>
        <w:tc>
          <w:tcPr>
            <w:tcW w:type="dxa" w:w="1398"/>
          </w:tcPr>
          <w:p>
            <w:pPr>
              <w:spacing w:after="0"/>
              <w:jc w:val="right"/>
            </w:pPr>
            <w:r>
              <w:rPr>
                <w:sz w:val="16"/>
              </w:rPr>
              <w:t>18</w:t>
            </w:r>
          </w:p>
        </w:tc>
        <w:tc>
          <w:tcPr>
            <w:tcW w:type="dxa" w:w="1398"/>
          </w:tcPr>
          <w:p>
            <w:pPr>
              <w:spacing w:after="0"/>
              <w:jc w:val="right"/>
            </w:pPr>
            <w:r>
              <w:rPr>
                <w:sz w:val="16"/>
              </w:rPr>
              <w:t>0</w:t>
            </w:r>
          </w:p>
        </w:tc>
        <w:tc>
          <w:tcPr>
            <w:tcW w:type="dxa" w:w="1556"/>
          </w:tcPr>
          <w:p>
            <w:pPr>
              <w:spacing w:after="0"/>
              <w:jc w:val="right"/>
            </w:pPr>
            <w:r>
              <w:rPr>
                <w:sz w:val="16"/>
              </w:rPr>
              <w:t>4</w:t>
            </w:r>
          </w:p>
        </w:tc>
      </w:tr>
      <w:tr>
        <w:trPr>
          <w:cantSplit/>
        </w:trPr>
        <w:tc>
          <w:tcPr>
            <w:tcW w:type="dxa" w:w="4165"/>
          </w:tcPr>
          <w:p>
            <w:pPr>
              <w:spacing w:after="0"/>
              <w:jc w:val="left"/>
            </w:pPr>
            <w:r>
              <w:rPr>
                <w:sz w:val="16"/>
              </w:rPr>
              <w:t>of which: Oak Ridge North city</w:t>
            </w:r>
          </w:p>
        </w:tc>
        <w:tc>
          <w:tcPr>
            <w:tcW w:type="dxa" w:w="1398"/>
          </w:tcPr>
          <w:p>
            <w:pPr>
              <w:spacing w:after="0"/>
              <w:jc w:val="right"/>
            </w:pPr>
            <w:r>
              <w:rPr>
                <w:sz w:val="16"/>
              </w:rPr>
              <w:t>1</w:t>
            </w:r>
          </w:p>
        </w:tc>
        <w:tc>
          <w:tcPr>
            <w:tcW w:type="dxa" w:w="1398"/>
          </w:tcPr>
          <w:p>
            <w:pPr>
              <w:spacing w:after="0"/>
              <w:jc w:val="right"/>
            </w:pPr>
            <w:r>
              <w:rPr>
                <w:sz w:val="16"/>
              </w:rPr>
              <w:t>10</w:t>
            </w:r>
          </w:p>
        </w:tc>
        <w:tc>
          <w:tcPr>
            <w:tcW w:type="dxa" w:w="1398"/>
          </w:tcPr>
          <w:p>
            <w:pPr>
              <w:spacing w:after="0"/>
              <w:jc w:val="right"/>
            </w:pPr>
            <w:r>
              <w:rPr>
                <w:sz w:val="16"/>
              </w:rPr>
              <w:t>34</w:t>
            </w:r>
          </w:p>
        </w:tc>
        <w:tc>
          <w:tcPr>
            <w:tcW w:type="dxa" w:w="1398"/>
          </w:tcPr>
          <w:p>
            <w:pPr>
              <w:spacing w:after="0"/>
              <w:jc w:val="right"/>
            </w:pPr>
            <w:r>
              <w:rPr>
                <w:sz w:val="16"/>
              </w:rPr>
              <w:t>7</w:t>
            </w:r>
          </w:p>
        </w:tc>
        <w:tc>
          <w:tcPr>
            <w:tcW w:type="dxa" w:w="1398"/>
          </w:tcPr>
          <w:p>
            <w:pPr>
              <w:spacing w:after="0"/>
              <w:jc w:val="right"/>
            </w:pPr>
            <w:r>
              <w:rPr>
                <w:sz w:val="16"/>
              </w:rPr>
              <w:t>37</w:t>
            </w:r>
          </w:p>
        </w:tc>
        <w:tc>
          <w:tcPr>
            <w:tcW w:type="dxa" w:w="1398"/>
          </w:tcPr>
          <w:p>
            <w:pPr>
              <w:spacing w:after="0"/>
              <w:jc w:val="right"/>
            </w:pPr>
            <w:r>
              <w:rPr>
                <w:sz w:val="16"/>
              </w:rPr>
              <w:t>3</w:t>
            </w:r>
          </w:p>
        </w:tc>
        <w:tc>
          <w:tcPr>
            <w:tcW w:type="dxa" w:w="1556"/>
          </w:tcPr>
          <w:p>
            <w:pPr>
              <w:spacing w:after="0"/>
              <w:jc w:val="right"/>
            </w:pPr>
            <w:r>
              <w:rPr>
                <w:sz w:val="16"/>
              </w:rPr>
              <w:t>24</w:t>
            </w:r>
          </w:p>
        </w:tc>
      </w:tr>
      <w:tr>
        <w:trPr>
          <w:cantSplit/>
        </w:trPr>
        <w:tc>
          <w:tcPr>
            <w:tcW w:type="dxa" w:w="4165"/>
          </w:tcPr>
          <w:p>
            <w:pPr>
              <w:spacing w:after="0"/>
              <w:jc w:val="left"/>
            </w:pPr>
            <w:r>
              <w:rPr>
                <w:sz w:val="16"/>
              </w:rPr>
              <w:t>Statewide, no county in FEMA's file</w:t>
            </w:r>
          </w:p>
        </w:tc>
        <w:tc>
          <w:tcPr>
            <w:tcW w:type="dxa" w:w="1398"/>
          </w:tcPr>
          <w:p>
            <w:pPr>
              <w:spacing w:after="0"/>
              <w:jc w:val="right"/>
            </w:pPr>
            <w:r>
              <w:rPr>
                <w:sz w:val="16"/>
              </w:rPr>
              <w:t>3</w:t>
            </w:r>
          </w:p>
        </w:tc>
        <w:tc>
          <w:tcPr>
            <w:tcW w:type="dxa" w:w="1398"/>
          </w:tcPr>
          <w:p>
            <w:pPr>
              <w:spacing w:after="0"/>
              <w:jc w:val="right"/>
            </w:pPr>
            <w:r>
              <w:rPr>
                <w:sz w:val="16"/>
              </w:rPr>
              <w:t>8</w:t>
            </w:r>
          </w:p>
        </w:tc>
        <w:tc>
          <w:tcPr>
            <w:tcW w:type="dxa" w:w="1398"/>
          </w:tcPr>
          <w:p>
            <w:pPr>
              <w:spacing w:after="0"/>
              <w:jc w:val="right"/>
            </w:pPr>
            <w:r>
              <w:rPr>
                <w:sz w:val="16"/>
              </w:rPr>
              <w:t>12</w:t>
            </w:r>
          </w:p>
        </w:tc>
        <w:tc>
          <w:tcPr>
            <w:tcW w:type="dxa" w:w="1398"/>
          </w:tcPr>
          <w:p>
            <w:pPr>
              <w:spacing w:after="0"/>
              <w:jc w:val="right"/>
            </w:pPr>
            <w:r>
              <w:rPr>
                <w:sz w:val="16"/>
              </w:rPr>
              <w:t>7</w:t>
            </w:r>
          </w:p>
        </w:tc>
        <w:tc>
          <w:tcPr>
            <w:tcW w:type="dxa" w:w="1398"/>
          </w:tcPr>
          <w:p>
            <w:pPr>
              <w:spacing w:after="0"/>
              <w:jc w:val="right"/>
            </w:pPr>
            <w:r>
              <w:rPr>
                <w:sz w:val="16"/>
              </w:rPr>
              <w:t>13</w:t>
            </w:r>
          </w:p>
        </w:tc>
        <w:tc>
          <w:tcPr>
            <w:tcW w:type="dxa" w:w="1398"/>
          </w:tcPr>
          <w:p>
            <w:pPr>
              <w:spacing w:after="0"/>
              <w:jc w:val="right"/>
            </w:pPr>
            <w:r>
              <w:rPr>
                <w:sz w:val="16"/>
              </w:rPr>
              <w:t>1</w:t>
            </w:r>
          </w:p>
        </w:tc>
        <w:tc>
          <w:tcPr>
            <w:tcW w:type="dxa" w:w="1556"/>
          </w:tcPr>
          <w:p>
            <w:pPr>
              <w:spacing w:after="0"/>
              <w:jc w:val="right"/>
            </w:pPr>
            <w:r>
              <w:rPr>
                <w:sz w:val="16"/>
              </w:rPr>
              <w:t>9</w:t>
            </w:r>
          </w:p>
        </w:tc>
      </w:tr>
    </w:tbl>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875"/>
        <w:gridCol w:w="1190"/>
        <w:gridCol w:w="1069"/>
        <w:gridCol w:w="1069"/>
        <w:gridCol w:w="1069"/>
        <w:gridCol w:w="1069"/>
        <w:gridCol w:w="1069"/>
        <w:gridCol w:w="1069"/>
        <w:gridCol w:w="1190"/>
        <w:gridCol w:w="3442"/>
      </w:tblGrid>
      <w:tr>
        <w:trPr>
          <w:cantSplit/>
          <w:tblHeader/>
        </w:trPr>
        <w:tc>
          <w:tcPr>
            <w:tcW w:type="dxa" w:w="1875"/>
            <w:shd w:val="clear" w:color="auto" w:fill="E8E8E8"/>
          </w:tcPr>
          <w:p>
            <w:pPr>
              <w:spacing w:after="0"/>
              <w:jc w:val="left"/>
            </w:pPr>
            <w:r>
              <w:rPr>
                <w:b/>
                <w:sz w:val="16"/>
              </w:rPr>
              <w:t>Jurisdiction</w:t>
            </w:r>
          </w:p>
        </w:tc>
        <w:tc>
          <w:tcPr>
            <w:tcW w:type="dxa" w:w="1190"/>
            <w:shd w:val="clear" w:color="auto" w:fill="E8E8E8"/>
          </w:tcPr>
          <w:p>
            <w:pPr>
              <w:spacing w:after="0"/>
              <w:jc w:val="left"/>
            </w:pPr>
            <w:r>
              <w:rPr>
                <w:b/>
                <w:sz w:val="16"/>
              </w:rPr>
              <w:t>NFIP community ID</w:t>
            </w:r>
          </w:p>
        </w:tc>
        <w:tc>
          <w:tcPr>
            <w:tcW w:type="dxa" w:w="1069"/>
            <w:shd w:val="clear" w:color="auto" w:fill="E8E8E8"/>
          </w:tcPr>
          <w:p>
            <w:pPr>
              <w:spacing w:after="0"/>
              <w:jc w:val="right"/>
            </w:pPr>
            <w:r>
              <w:rPr>
                <w:b/>
                <w:sz w:val="16"/>
              </w:rPr>
              <w:t>RL, FMA</w:t>
            </w:r>
          </w:p>
          <w:p>
            <w:pPr>
              <w:spacing w:after="0"/>
              <w:jc w:val="right"/>
            </w:pPr>
            <w:r>
              <w:rPr>
                <w:i/>
                <w:color w:val="555555"/>
                <w:sz w:val="14"/>
              </w:rPr>
              <w:t>properties</w:t>
            </w:r>
          </w:p>
        </w:tc>
        <w:tc>
          <w:tcPr>
            <w:tcW w:type="dxa" w:w="1069"/>
            <w:shd w:val="clear" w:color="auto" w:fill="E8E8E8"/>
          </w:tcPr>
          <w:p>
            <w:pPr>
              <w:spacing w:after="0"/>
              <w:jc w:val="right"/>
            </w:pPr>
            <w:r>
              <w:rPr>
                <w:b/>
                <w:sz w:val="16"/>
              </w:rPr>
              <w:t>SRL, FMA</w:t>
            </w:r>
          </w:p>
          <w:p>
            <w:pPr>
              <w:spacing w:after="0"/>
              <w:jc w:val="right"/>
            </w:pPr>
            <w:r>
              <w:rPr>
                <w:i/>
                <w:color w:val="555555"/>
                <w:sz w:val="14"/>
              </w:rPr>
              <w:t>properties</w:t>
            </w:r>
          </w:p>
        </w:tc>
        <w:tc>
          <w:tcPr>
            <w:tcW w:type="dxa" w:w="1069"/>
            <w:shd w:val="clear" w:color="auto" w:fill="E8E8E8"/>
          </w:tcPr>
          <w:p>
            <w:pPr>
              <w:spacing w:after="0"/>
              <w:jc w:val="right"/>
            </w:pPr>
            <w:r>
              <w:rPr>
                <w:b/>
                <w:sz w:val="16"/>
              </w:rPr>
              <w:t>RL, NFIP</w:t>
            </w:r>
          </w:p>
          <w:p>
            <w:pPr>
              <w:spacing w:after="0"/>
              <w:jc w:val="right"/>
            </w:pPr>
            <w:r>
              <w:rPr>
                <w:i/>
                <w:color w:val="555555"/>
                <w:sz w:val="14"/>
              </w:rPr>
              <w:t>properties</w:t>
            </w:r>
          </w:p>
        </w:tc>
        <w:tc>
          <w:tcPr>
            <w:tcW w:type="dxa" w:w="1069"/>
            <w:shd w:val="clear" w:color="auto" w:fill="E8E8E8"/>
          </w:tcPr>
          <w:p>
            <w:pPr>
              <w:spacing w:after="0"/>
              <w:jc w:val="right"/>
            </w:pPr>
            <w:r>
              <w:rPr>
                <w:b/>
                <w:sz w:val="16"/>
              </w:rPr>
              <w:t>SRL, NFIP</w:t>
            </w:r>
          </w:p>
          <w:p>
            <w:pPr>
              <w:spacing w:after="0"/>
              <w:jc w:val="right"/>
            </w:pPr>
            <w:r>
              <w:rPr>
                <w:i/>
                <w:color w:val="555555"/>
                <w:sz w:val="14"/>
              </w:rPr>
              <w:t>properties</w:t>
            </w:r>
          </w:p>
        </w:tc>
        <w:tc>
          <w:tcPr>
            <w:tcW w:type="dxa" w:w="1069"/>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069"/>
            <w:shd w:val="clear" w:color="auto" w:fill="E8E8E8"/>
          </w:tcPr>
          <w:p>
            <w:pPr>
              <w:spacing w:after="0"/>
              <w:jc w:val="right"/>
            </w:pPr>
            <w:r>
              <w:rPr>
                <w:b/>
                <w:sz w:val="16"/>
              </w:rPr>
              <w:t>Mitigated</w:t>
            </w:r>
          </w:p>
          <w:p>
            <w:pPr>
              <w:spacing w:after="0"/>
              <w:jc w:val="right"/>
            </w:pPr>
            <w:r>
              <w:rPr>
                <w:i/>
                <w:color w:val="555555"/>
                <w:sz w:val="14"/>
              </w:rPr>
              <w:t>properties</w:t>
            </w:r>
          </w:p>
        </w:tc>
        <w:tc>
          <w:tcPr>
            <w:tcW w:type="dxa" w:w="1190"/>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3442"/>
            <w:shd w:val="clear" w:color="auto" w:fill="E8E8E8"/>
          </w:tcPr>
          <w:p>
            <w:pPr>
              <w:spacing w:after="0"/>
              <w:jc w:val="left"/>
            </w:pPr>
            <w:r>
              <w:rPr>
                <w:b/>
                <w:sz w:val="16"/>
              </w:rPr>
              <w:t>Note</w:t>
            </w:r>
          </w:p>
        </w:tc>
      </w:tr>
      <w:tr>
        <w:trPr>
          <w:cantSplit/>
        </w:trPr>
        <w:tc>
          <w:tcPr>
            <w:tcW w:type="dxa" w:w="1875"/>
          </w:tcPr>
          <w:p>
            <w:pPr>
              <w:spacing w:after="0"/>
              <w:jc w:val="left"/>
            </w:pPr>
            <w:r>
              <w:rPr>
                <w:sz w:val="16"/>
              </w:rPr>
              <w:t>Montgomery County</w:t>
            </w:r>
          </w:p>
        </w:tc>
        <w:tc>
          <w:tcPr>
            <w:tcW w:type="dxa" w:w="1190"/>
          </w:tcPr>
          <w:p>
            <w:pPr>
              <w:spacing w:after="0"/>
              <w:jc w:val="left"/>
            </w:pPr>
            <w:r>
              <w:rPr>
                <w:sz w:val="16"/>
              </w:rPr>
              <w:t>480483</w:t>
            </w:r>
          </w:p>
        </w:tc>
        <w:tc>
          <w:tcPr>
            <w:tcW w:type="dxa" w:w="1069"/>
          </w:tcPr>
          <w:p>
            <w:pPr>
              <w:spacing w:after="0"/>
              <w:jc w:val="right"/>
            </w:pPr>
            <w:r>
              <w:rPr>
                <w:sz w:val="16"/>
              </w:rPr>
              <w:t>584</w:t>
            </w:r>
          </w:p>
        </w:tc>
        <w:tc>
          <w:tcPr>
            <w:tcW w:type="dxa" w:w="1069"/>
          </w:tcPr>
          <w:p>
            <w:pPr>
              <w:spacing w:after="0"/>
              <w:jc w:val="right"/>
            </w:pPr>
            <w:r>
              <w:rPr>
                <w:sz w:val="16"/>
              </w:rPr>
              <w:t>560</w:t>
            </w:r>
          </w:p>
        </w:tc>
        <w:tc>
          <w:tcPr>
            <w:tcW w:type="dxa" w:w="1069"/>
          </w:tcPr>
          <w:p>
            <w:pPr>
              <w:spacing w:after="0"/>
              <w:jc w:val="right"/>
            </w:pPr>
            <w:r>
              <w:rPr>
                <w:sz w:val="16"/>
              </w:rPr>
              <w:t>1,570</w:t>
            </w:r>
          </w:p>
        </w:tc>
        <w:tc>
          <w:tcPr>
            <w:tcW w:type="dxa" w:w="1069"/>
          </w:tcPr>
          <w:p>
            <w:pPr>
              <w:spacing w:after="0"/>
              <w:jc w:val="right"/>
            </w:pPr>
            <w:r>
              <w:rPr>
                <w:sz w:val="16"/>
              </w:rPr>
              <w:t>444</w:t>
            </w:r>
          </w:p>
        </w:tc>
        <w:tc>
          <w:tcPr>
            <w:tcW w:type="dxa" w:w="1069"/>
          </w:tcPr>
          <w:p>
            <w:pPr>
              <w:spacing w:after="0"/>
              <w:jc w:val="right"/>
            </w:pPr>
            <w:r>
              <w:rPr>
                <w:sz w:val="16"/>
              </w:rPr>
              <w:t>1,690</w:t>
            </w:r>
          </w:p>
        </w:tc>
        <w:tc>
          <w:tcPr>
            <w:tcW w:type="dxa" w:w="1069"/>
          </w:tcPr>
          <w:p>
            <w:pPr>
              <w:spacing w:after="0"/>
              <w:jc w:val="right"/>
            </w:pPr>
            <w:r>
              <w:rPr>
                <w:sz w:val="16"/>
              </w:rPr>
              <w:t>85</w:t>
            </w:r>
          </w:p>
        </w:tc>
        <w:tc>
          <w:tcPr>
            <w:tcW w:type="dxa" w:w="1190"/>
          </w:tcPr>
          <w:p>
            <w:pPr>
              <w:spacing w:after="0"/>
              <w:jc w:val="right"/>
            </w:pPr>
            <w:r>
              <w:rPr>
                <w:sz w:val="16"/>
              </w:rPr>
              <w:t>626</w:t>
            </w:r>
          </w:p>
        </w:tc>
        <w:tc>
          <w:tcPr>
            <w:tcW w:type="dxa" w:w="3442"/>
          </w:tcPr>
          <w:p>
            <w:pPr>
              <w:spacing w:after="0"/>
              <w:jc w:val="left"/>
            </w:pPr>
          </w:p>
        </w:tc>
      </w:tr>
      <w:tr>
        <w:trPr>
          <w:cantSplit/>
        </w:trPr>
        <w:tc>
          <w:tcPr>
            <w:tcW w:type="dxa" w:w="1875"/>
          </w:tcPr>
          <w:p>
            <w:pPr>
              <w:spacing w:after="0"/>
              <w:jc w:val="left"/>
            </w:pPr>
            <w:r>
              <w:rPr>
                <w:sz w:val="16"/>
              </w:rPr>
              <w:t>Conroe city</w:t>
            </w:r>
          </w:p>
        </w:tc>
        <w:tc>
          <w:tcPr>
            <w:tcW w:type="dxa" w:w="1190"/>
          </w:tcPr>
          <w:p>
            <w:pPr>
              <w:spacing w:after="0"/>
              <w:jc w:val="left"/>
            </w:pPr>
            <w:r>
              <w:rPr>
                <w:sz w:val="16"/>
              </w:rPr>
              <w:t>480484</w:t>
            </w:r>
          </w:p>
        </w:tc>
        <w:tc>
          <w:tcPr>
            <w:tcW w:type="dxa" w:w="1069"/>
          </w:tcPr>
          <w:p>
            <w:pPr>
              <w:spacing w:after="0"/>
              <w:jc w:val="right"/>
            </w:pPr>
            <w:r>
              <w:rPr>
                <w:sz w:val="16"/>
              </w:rPr>
              <w:t>20</w:t>
            </w:r>
          </w:p>
        </w:tc>
        <w:tc>
          <w:tcPr>
            <w:tcW w:type="dxa" w:w="1069"/>
          </w:tcPr>
          <w:p>
            <w:pPr>
              <w:spacing w:after="0"/>
              <w:jc w:val="right"/>
            </w:pPr>
            <w:r>
              <w:rPr>
                <w:sz w:val="16"/>
              </w:rPr>
              <w:t>30</w:t>
            </w:r>
          </w:p>
        </w:tc>
        <w:tc>
          <w:tcPr>
            <w:tcW w:type="dxa" w:w="1069"/>
          </w:tcPr>
          <w:p>
            <w:pPr>
              <w:spacing w:after="0"/>
              <w:jc w:val="right"/>
            </w:pPr>
            <w:r>
              <w:rPr>
                <w:sz w:val="16"/>
              </w:rPr>
              <w:t>97</w:t>
            </w:r>
          </w:p>
        </w:tc>
        <w:tc>
          <w:tcPr>
            <w:tcW w:type="dxa" w:w="1069"/>
          </w:tcPr>
          <w:p>
            <w:pPr>
              <w:spacing w:after="0"/>
              <w:jc w:val="right"/>
            </w:pPr>
            <w:r>
              <w:rPr>
                <w:sz w:val="16"/>
              </w:rPr>
              <w:t>23</w:t>
            </w:r>
          </w:p>
        </w:tc>
        <w:tc>
          <w:tcPr>
            <w:tcW w:type="dxa" w:w="1069"/>
          </w:tcPr>
          <w:p>
            <w:pPr>
              <w:spacing w:after="0"/>
              <w:jc w:val="right"/>
            </w:pPr>
            <w:r>
              <w:rPr>
                <w:sz w:val="16"/>
              </w:rPr>
              <w:t>105</w:t>
            </w:r>
          </w:p>
        </w:tc>
        <w:tc>
          <w:tcPr>
            <w:tcW w:type="dxa" w:w="1069"/>
          </w:tcPr>
          <w:p>
            <w:pPr>
              <w:spacing w:after="0"/>
              <w:jc w:val="right"/>
            </w:pPr>
            <w:r>
              <w:rPr>
                <w:sz w:val="16"/>
              </w:rPr>
              <w:t>7</w:t>
            </w:r>
          </w:p>
        </w:tc>
        <w:tc>
          <w:tcPr>
            <w:tcW w:type="dxa" w:w="1190"/>
          </w:tcPr>
          <w:p>
            <w:pPr>
              <w:spacing w:after="0"/>
              <w:jc w:val="right"/>
            </w:pPr>
            <w:r>
              <w:rPr>
                <w:sz w:val="16"/>
              </w:rPr>
              <w:t>37</w:t>
            </w:r>
          </w:p>
        </w:tc>
        <w:tc>
          <w:tcPr>
            <w:tcW w:type="dxa" w:w="3442"/>
          </w:tcPr>
          <w:p>
            <w:pPr>
              <w:spacing w:after="0"/>
              <w:jc w:val="left"/>
            </w:pPr>
          </w:p>
        </w:tc>
      </w:tr>
      <w:tr>
        <w:trPr>
          <w:cantSplit/>
        </w:trPr>
        <w:tc>
          <w:tcPr>
            <w:tcW w:type="dxa" w:w="1875"/>
          </w:tcPr>
          <w:p>
            <w:pPr>
              <w:spacing w:after="0"/>
              <w:jc w:val="left"/>
            </w:pPr>
            <w:r>
              <w:rPr>
                <w:sz w:val="16"/>
              </w:rPr>
              <w:t>Cut and Shoot city</w:t>
            </w:r>
          </w:p>
        </w:tc>
        <w:tc>
          <w:tcPr>
            <w:tcW w:type="dxa" w:w="1190"/>
          </w:tcPr>
          <w:p>
            <w:pPr>
              <w:spacing w:after="0"/>
              <w:jc w:val="left"/>
            </w:pPr>
            <w:r>
              <w:rPr>
                <w:sz w:val="16"/>
              </w:rPr>
              <w:t>481279</w:t>
            </w:r>
          </w:p>
        </w:tc>
        <w:tc>
          <w:tcPr>
            <w:tcW w:type="dxa" w:w="1069"/>
          </w:tcPr>
          <w:p>
            <w:pPr>
              <w:spacing w:after="0"/>
              <w:jc w:val="right"/>
            </w:pPr>
            <w:r>
              <w:rPr>
                <w:sz w:val="16"/>
              </w:rPr>
              <w:t>2</w:t>
            </w:r>
          </w:p>
        </w:tc>
        <w:tc>
          <w:tcPr>
            <w:tcW w:type="dxa" w:w="1069"/>
          </w:tcPr>
          <w:p>
            <w:pPr>
              <w:spacing w:after="0"/>
              <w:jc w:val="right"/>
            </w:pPr>
            <w:r>
              <w:rPr>
                <w:sz w:val="16"/>
              </w:rPr>
              <w:t>0</w:t>
            </w:r>
          </w:p>
        </w:tc>
        <w:tc>
          <w:tcPr>
            <w:tcW w:type="dxa" w:w="1069"/>
          </w:tcPr>
          <w:p>
            <w:pPr>
              <w:spacing w:after="0"/>
              <w:jc w:val="right"/>
            </w:pPr>
            <w:r>
              <w:rPr>
                <w:sz w:val="16"/>
              </w:rPr>
              <w:t>3</w:t>
            </w:r>
          </w:p>
        </w:tc>
        <w:tc>
          <w:tcPr>
            <w:tcW w:type="dxa" w:w="1069"/>
          </w:tcPr>
          <w:p>
            <w:pPr>
              <w:spacing w:after="0"/>
              <w:jc w:val="right"/>
            </w:pPr>
            <w:r>
              <w:rPr>
                <w:sz w:val="16"/>
              </w:rPr>
              <w:t>0</w:t>
            </w:r>
          </w:p>
        </w:tc>
        <w:tc>
          <w:tcPr>
            <w:tcW w:type="dxa" w:w="1069"/>
          </w:tcPr>
          <w:p>
            <w:pPr>
              <w:spacing w:after="0"/>
              <w:jc w:val="right"/>
            </w:pPr>
            <w:r>
              <w:rPr>
                <w:sz w:val="16"/>
              </w:rPr>
              <w:t>3</w:t>
            </w:r>
          </w:p>
        </w:tc>
        <w:tc>
          <w:tcPr>
            <w:tcW w:type="dxa" w:w="1069"/>
          </w:tcPr>
          <w:p>
            <w:pPr>
              <w:spacing w:after="0"/>
              <w:jc w:val="right"/>
            </w:pPr>
            <w:r>
              <w:rPr>
                <w:sz w:val="16"/>
              </w:rPr>
              <w:t>0</w:t>
            </w:r>
          </w:p>
        </w:tc>
        <w:tc>
          <w:tcPr>
            <w:tcW w:type="dxa" w:w="1190"/>
          </w:tcPr>
          <w:p>
            <w:pPr>
              <w:spacing w:after="0"/>
              <w:jc w:val="right"/>
            </w:pPr>
            <w:r>
              <w:rPr>
                <w:sz w:val="16"/>
              </w:rPr>
              <w:t>0</w:t>
            </w:r>
          </w:p>
        </w:tc>
        <w:tc>
          <w:tcPr>
            <w:tcW w:type="dxa" w:w="3442"/>
          </w:tcPr>
          <w:p>
            <w:pPr>
              <w:spacing w:after="0"/>
              <w:jc w:val="left"/>
            </w:pPr>
          </w:p>
        </w:tc>
      </w:tr>
      <w:tr>
        <w:trPr>
          <w:cantSplit/>
        </w:trPr>
        <w:tc>
          <w:tcPr>
            <w:tcW w:type="dxa" w:w="1875"/>
          </w:tcPr>
          <w:p>
            <w:pPr>
              <w:spacing w:after="0"/>
              <w:jc w:val="left"/>
            </w:pPr>
            <w:r>
              <w:rPr>
                <w:sz w:val="16"/>
              </w:rPr>
              <w:t>Houston city</w:t>
            </w:r>
          </w:p>
        </w:tc>
        <w:tc>
          <w:tcPr>
            <w:tcW w:type="dxa" w:w="1190"/>
          </w:tcPr>
          <w:p>
            <w:pPr>
              <w:spacing w:after="0"/>
              <w:jc w:val="left"/>
            </w:pPr>
            <w:r>
              <w:rPr>
                <w:sz w:val="16"/>
              </w:rPr>
              <w:t>480296</w:t>
            </w:r>
          </w:p>
        </w:tc>
        <w:tc>
          <w:tcPr>
            <w:tcW w:type="dxa" w:w="1069"/>
          </w:tcPr>
          <w:p>
            <w:pPr>
              <w:spacing w:after="0"/>
              <w:jc w:val="right"/>
            </w:pPr>
            <w:r>
              <w:rPr>
                <w:sz w:val="16"/>
              </w:rPr>
              <w:t>3,923</w:t>
            </w:r>
          </w:p>
        </w:tc>
        <w:tc>
          <w:tcPr>
            <w:tcW w:type="dxa" w:w="1069"/>
          </w:tcPr>
          <w:p>
            <w:pPr>
              <w:spacing w:after="0"/>
              <w:jc w:val="right"/>
            </w:pPr>
            <w:r>
              <w:rPr>
                <w:sz w:val="16"/>
              </w:rPr>
              <w:t>2,948</w:t>
            </w:r>
          </w:p>
        </w:tc>
        <w:tc>
          <w:tcPr>
            <w:tcW w:type="dxa" w:w="1069"/>
          </w:tcPr>
          <w:p>
            <w:pPr>
              <w:spacing w:after="0"/>
              <w:jc w:val="right"/>
            </w:pPr>
            <w:r>
              <w:rPr>
                <w:sz w:val="16"/>
              </w:rPr>
              <w:t>9,489</w:t>
            </w:r>
          </w:p>
        </w:tc>
        <w:tc>
          <w:tcPr>
            <w:tcW w:type="dxa" w:w="1069"/>
          </w:tcPr>
          <w:p>
            <w:pPr>
              <w:spacing w:after="0"/>
              <w:jc w:val="right"/>
            </w:pPr>
            <w:r>
              <w:rPr>
                <w:sz w:val="16"/>
              </w:rPr>
              <w:t>2,199</w:t>
            </w:r>
          </w:p>
        </w:tc>
        <w:tc>
          <w:tcPr>
            <w:tcW w:type="dxa" w:w="1069"/>
          </w:tcPr>
          <w:p>
            <w:pPr>
              <w:spacing w:after="0"/>
              <w:jc w:val="right"/>
            </w:pPr>
            <w:r>
              <w:rPr>
                <w:sz w:val="16"/>
              </w:rPr>
              <w:t>11,098</w:t>
            </w:r>
          </w:p>
        </w:tc>
        <w:tc>
          <w:tcPr>
            <w:tcW w:type="dxa" w:w="1069"/>
          </w:tcPr>
          <w:p>
            <w:pPr>
              <w:spacing w:after="0"/>
              <w:jc w:val="right"/>
            </w:pPr>
            <w:r>
              <w:rPr>
                <w:sz w:val="16"/>
              </w:rPr>
              <w:t>499</w:t>
            </w:r>
          </w:p>
        </w:tc>
        <w:tc>
          <w:tcPr>
            <w:tcW w:type="dxa" w:w="1190"/>
          </w:tcPr>
          <w:p>
            <w:pPr>
              <w:spacing w:after="0"/>
              <w:jc w:val="right"/>
            </w:pPr>
            <w:r>
              <w:rPr>
                <w:sz w:val="16"/>
              </w:rPr>
              <w:t>5,362</w:t>
            </w:r>
          </w:p>
        </w:tc>
        <w:tc>
          <w:tcPr>
            <w:tcW w:type="dxa" w:w="3442"/>
          </w:tcPr>
          <w:p>
            <w:pPr>
              <w:spacing w:after="0"/>
              <w:jc w:val="left"/>
            </w:pPr>
            <w:r>
              <w:rPr>
                <w:sz w:val="16"/>
              </w:rPr>
              <w:t>Whole community, including the part in Comal County, Fort Bend County, Galveston County, Harris County, Smith County and Trinity County, plus 8 properties with no county in FEMA's file; in-county portion (county table): FMA RL 1, FMA SRL 0, NFIP RL 8, NFIP SRL 0, any category 8.</w:t>
            </w:r>
          </w:p>
        </w:tc>
      </w:tr>
      <w:tr>
        <w:trPr>
          <w:cantSplit/>
        </w:trPr>
        <w:tc>
          <w:tcPr>
            <w:tcW w:type="dxa" w:w="1875"/>
          </w:tcPr>
          <w:p>
            <w:pPr>
              <w:spacing w:after="0"/>
              <w:jc w:val="left"/>
            </w:pPr>
            <w:r>
              <w:rPr>
                <w:sz w:val="16"/>
              </w:rPr>
              <w:t>Magnolia city</w:t>
            </w:r>
          </w:p>
        </w:tc>
        <w:tc>
          <w:tcPr>
            <w:tcW w:type="dxa" w:w="1190"/>
          </w:tcPr>
          <w:p>
            <w:pPr>
              <w:spacing w:after="0"/>
              <w:jc w:val="left"/>
            </w:pPr>
            <w:r>
              <w:rPr>
                <w:sz w:val="16"/>
              </w:rPr>
              <w:t>481261</w:t>
            </w:r>
          </w:p>
        </w:tc>
        <w:tc>
          <w:tcPr>
            <w:tcW w:type="dxa" w:w="1069"/>
          </w:tcPr>
          <w:p>
            <w:pPr>
              <w:spacing w:after="0"/>
              <w:jc w:val="right"/>
            </w:pPr>
            <w:r>
              <w:rPr>
                <w:sz w:val="16"/>
              </w:rPr>
              <w:t>0</w:t>
            </w:r>
          </w:p>
        </w:tc>
        <w:tc>
          <w:tcPr>
            <w:tcW w:type="dxa" w:w="1069"/>
          </w:tcPr>
          <w:p>
            <w:pPr>
              <w:spacing w:after="0"/>
              <w:jc w:val="right"/>
            </w:pPr>
            <w:r>
              <w:rPr>
                <w:sz w:val="16"/>
              </w:rPr>
              <w:t>0</w:t>
            </w:r>
          </w:p>
        </w:tc>
        <w:tc>
          <w:tcPr>
            <w:tcW w:type="dxa" w:w="1069"/>
          </w:tcPr>
          <w:p>
            <w:pPr>
              <w:spacing w:after="0"/>
              <w:jc w:val="right"/>
            </w:pPr>
            <w:r>
              <w:rPr>
                <w:sz w:val="16"/>
              </w:rPr>
              <w:t>0</w:t>
            </w:r>
          </w:p>
        </w:tc>
        <w:tc>
          <w:tcPr>
            <w:tcW w:type="dxa" w:w="1069"/>
          </w:tcPr>
          <w:p>
            <w:pPr>
              <w:spacing w:after="0"/>
              <w:jc w:val="right"/>
            </w:pPr>
            <w:r>
              <w:rPr>
                <w:sz w:val="16"/>
              </w:rPr>
              <w:t>0</w:t>
            </w:r>
          </w:p>
        </w:tc>
        <w:tc>
          <w:tcPr>
            <w:tcW w:type="dxa" w:w="1069"/>
          </w:tcPr>
          <w:p>
            <w:pPr>
              <w:spacing w:after="0"/>
              <w:jc w:val="right"/>
            </w:pPr>
            <w:r>
              <w:rPr>
                <w:sz w:val="16"/>
              </w:rPr>
              <w:t>0</w:t>
            </w:r>
          </w:p>
        </w:tc>
        <w:tc>
          <w:tcPr>
            <w:tcW w:type="dxa" w:w="1069"/>
          </w:tcPr>
          <w:p>
            <w:pPr>
              <w:spacing w:after="0"/>
              <w:jc w:val="right"/>
            </w:pPr>
            <w:r>
              <w:rPr>
                <w:sz w:val="16"/>
              </w:rPr>
              <w:t>0</w:t>
            </w:r>
          </w:p>
        </w:tc>
        <w:tc>
          <w:tcPr>
            <w:tcW w:type="dxa" w:w="1190"/>
          </w:tcPr>
          <w:p>
            <w:pPr>
              <w:spacing w:after="0"/>
              <w:jc w:val="right"/>
            </w:pPr>
            <w:r>
              <w:rPr>
                <w:sz w:val="16"/>
              </w:rPr>
              <w:t>0</w:t>
            </w:r>
          </w:p>
        </w:tc>
        <w:tc>
          <w:tcPr>
            <w:tcW w:type="dxa" w:w="3442"/>
          </w:tcPr>
          <w:p>
            <w:pPr>
              <w:spacing w:after="0"/>
              <w:jc w:val="left"/>
            </w:pPr>
          </w:p>
        </w:tc>
      </w:tr>
      <w:tr>
        <w:trPr>
          <w:cantSplit/>
        </w:trPr>
        <w:tc>
          <w:tcPr>
            <w:tcW w:type="dxa" w:w="1875"/>
          </w:tcPr>
          <w:p>
            <w:pPr>
              <w:spacing w:after="0"/>
              <w:jc w:val="left"/>
            </w:pPr>
            <w:r>
              <w:rPr>
                <w:sz w:val="16"/>
              </w:rPr>
              <w:t>Montgomery city</w:t>
            </w:r>
          </w:p>
        </w:tc>
        <w:tc>
          <w:tcPr>
            <w:tcW w:type="dxa" w:w="1190"/>
          </w:tcPr>
          <w:p>
            <w:pPr>
              <w:spacing w:after="0"/>
              <w:jc w:val="left"/>
            </w:pPr>
            <w:r>
              <w:rPr>
                <w:sz w:val="16"/>
              </w:rPr>
              <w:t>481483</w:t>
            </w:r>
          </w:p>
        </w:tc>
        <w:tc>
          <w:tcPr>
            <w:tcW w:type="dxa" w:w="1069"/>
          </w:tcPr>
          <w:p>
            <w:pPr>
              <w:spacing w:after="0"/>
              <w:jc w:val="right"/>
            </w:pPr>
            <w:r>
              <w:rPr>
                <w:sz w:val="16"/>
              </w:rPr>
              <w:t>0</w:t>
            </w:r>
          </w:p>
        </w:tc>
        <w:tc>
          <w:tcPr>
            <w:tcW w:type="dxa" w:w="1069"/>
          </w:tcPr>
          <w:p>
            <w:pPr>
              <w:spacing w:after="0"/>
              <w:jc w:val="right"/>
            </w:pPr>
            <w:r>
              <w:rPr>
                <w:sz w:val="16"/>
              </w:rPr>
              <w:t>0</w:t>
            </w:r>
          </w:p>
        </w:tc>
        <w:tc>
          <w:tcPr>
            <w:tcW w:type="dxa" w:w="1069"/>
          </w:tcPr>
          <w:p>
            <w:pPr>
              <w:spacing w:after="0"/>
              <w:jc w:val="right"/>
            </w:pPr>
            <w:r>
              <w:rPr>
                <w:sz w:val="16"/>
              </w:rPr>
              <w:t>0</w:t>
            </w:r>
          </w:p>
        </w:tc>
        <w:tc>
          <w:tcPr>
            <w:tcW w:type="dxa" w:w="1069"/>
          </w:tcPr>
          <w:p>
            <w:pPr>
              <w:spacing w:after="0"/>
              <w:jc w:val="right"/>
            </w:pPr>
            <w:r>
              <w:rPr>
                <w:sz w:val="16"/>
              </w:rPr>
              <w:t>0</w:t>
            </w:r>
          </w:p>
        </w:tc>
        <w:tc>
          <w:tcPr>
            <w:tcW w:type="dxa" w:w="1069"/>
          </w:tcPr>
          <w:p>
            <w:pPr>
              <w:spacing w:after="0"/>
              <w:jc w:val="right"/>
            </w:pPr>
            <w:r>
              <w:rPr>
                <w:sz w:val="16"/>
              </w:rPr>
              <w:t>0</w:t>
            </w:r>
          </w:p>
        </w:tc>
        <w:tc>
          <w:tcPr>
            <w:tcW w:type="dxa" w:w="1069"/>
          </w:tcPr>
          <w:p>
            <w:pPr>
              <w:spacing w:after="0"/>
              <w:jc w:val="right"/>
            </w:pPr>
            <w:r>
              <w:rPr>
                <w:sz w:val="16"/>
              </w:rPr>
              <w:t>0</w:t>
            </w:r>
          </w:p>
        </w:tc>
        <w:tc>
          <w:tcPr>
            <w:tcW w:type="dxa" w:w="1190"/>
          </w:tcPr>
          <w:p>
            <w:pPr>
              <w:spacing w:after="0"/>
              <w:jc w:val="right"/>
            </w:pPr>
            <w:r>
              <w:rPr>
                <w:sz w:val="16"/>
              </w:rPr>
              <w:t>0</w:t>
            </w:r>
          </w:p>
        </w:tc>
        <w:tc>
          <w:tcPr>
            <w:tcW w:type="dxa" w:w="3442"/>
          </w:tcPr>
          <w:p>
            <w:pPr>
              <w:spacing w:after="0"/>
              <w:jc w:val="left"/>
            </w:pPr>
          </w:p>
        </w:tc>
      </w:tr>
      <w:tr>
        <w:trPr>
          <w:cantSplit/>
        </w:trPr>
        <w:tc>
          <w:tcPr>
            <w:tcW w:type="dxa" w:w="1875"/>
          </w:tcPr>
          <w:p>
            <w:pPr>
              <w:spacing w:after="0"/>
              <w:jc w:val="left"/>
            </w:pPr>
            <w:r>
              <w:rPr>
                <w:sz w:val="16"/>
              </w:rPr>
              <w:t>Oak Ridge North city</w:t>
            </w:r>
          </w:p>
        </w:tc>
        <w:tc>
          <w:tcPr>
            <w:tcW w:type="dxa" w:w="1190"/>
          </w:tcPr>
          <w:p>
            <w:pPr>
              <w:spacing w:after="0"/>
              <w:jc w:val="left"/>
            </w:pPr>
            <w:r>
              <w:rPr>
                <w:sz w:val="16"/>
              </w:rPr>
              <w:t>481560</w:t>
            </w:r>
          </w:p>
        </w:tc>
        <w:tc>
          <w:tcPr>
            <w:tcW w:type="dxa" w:w="1069"/>
          </w:tcPr>
          <w:p>
            <w:pPr>
              <w:spacing w:after="0"/>
              <w:jc w:val="right"/>
            </w:pPr>
            <w:r>
              <w:rPr>
                <w:sz w:val="16"/>
              </w:rPr>
              <w:t>1</w:t>
            </w:r>
          </w:p>
        </w:tc>
        <w:tc>
          <w:tcPr>
            <w:tcW w:type="dxa" w:w="1069"/>
          </w:tcPr>
          <w:p>
            <w:pPr>
              <w:spacing w:after="0"/>
              <w:jc w:val="right"/>
            </w:pPr>
            <w:r>
              <w:rPr>
                <w:sz w:val="16"/>
              </w:rPr>
              <w:t>10</w:t>
            </w:r>
          </w:p>
        </w:tc>
        <w:tc>
          <w:tcPr>
            <w:tcW w:type="dxa" w:w="1069"/>
          </w:tcPr>
          <w:p>
            <w:pPr>
              <w:spacing w:after="0"/>
              <w:jc w:val="right"/>
            </w:pPr>
            <w:r>
              <w:rPr>
                <w:sz w:val="16"/>
              </w:rPr>
              <w:t>34</w:t>
            </w:r>
          </w:p>
        </w:tc>
        <w:tc>
          <w:tcPr>
            <w:tcW w:type="dxa" w:w="1069"/>
          </w:tcPr>
          <w:p>
            <w:pPr>
              <w:spacing w:after="0"/>
              <w:jc w:val="right"/>
            </w:pPr>
            <w:r>
              <w:rPr>
                <w:sz w:val="16"/>
              </w:rPr>
              <w:t>7</w:t>
            </w:r>
          </w:p>
        </w:tc>
        <w:tc>
          <w:tcPr>
            <w:tcW w:type="dxa" w:w="1069"/>
          </w:tcPr>
          <w:p>
            <w:pPr>
              <w:spacing w:after="0"/>
              <w:jc w:val="right"/>
            </w:pPr>
            <w:r>
              <w:rPr>
                <w:sz w:val="16"/>
              </w:rPr>
              <w:t>37</w:t>
            </w:r>
          </w:p>
        </w:tc>
        <w:tc>
          <w:tcPr>
            <w:tcW w:type="dxa" w:w="1069"/>
          </w:tcPr>
          <w:p>
            <w:pPr>
              <w:spacing w:after="0"/>
              <w:jc w:val="right"/>
            </w:pPr>
            <w:r>
              <w:rPr>
                <w:sz w:val="16"/>
              </w:rPr>
              <w:t>3</w:t>
            </w:r>
          </w:p>
        </w:tc>
        <w:tc>
          <w:tcPr>
            <w:tcW w:type="dxa" w:w="1190"/>
          </w:tcPr>
          <w:p>
            <w:pPr>
              <w:spacing w:after="0"/>
              <w:jc w:val="right"/>
            </w:pPr>
            <w:r>
              <w:rPr>
                <w:sz w:val="16"/>
              </w:rPr>
              <w:t>24</w:t>
            </w:r>
          </w:p>
        </w:tc>
        <w:tc>
          <w:tcPr>
            <w:tcW w:type="dxa" w:w="3442"/>
          </w:tcPr>
          <w:p>
            <w:pPr>
              <w:spacing w:after="0"/>
              <w:jc w:val="left"/>
            </w:pPr>
          </w:p>
        </w:tc>
      </w:tr>
      <w:tr>
        <w:trPr>
          <w:cantSplit/>
        </w:trPr>
        <w:tc>
          <w:tcPr>
            <w:tcW w:type="dxa" w:w="1875"/>
          </w:tcPr>
          <w:p>
            <w:pPr>
              <w:spacing w:after="0"/>
              <w:jc w:val="left"/>
            </w:pPr>
            <w:r>
              <w:rPr>
                <w:sz w:val="16"/>
              </w:rPr>
              <w:t>Panorama Village city</w:t>
            </w:r>
          </w:p>
        </w:tc>
        <w:tc>
          <w:tcPr>
            <w:tcW w:type="dxa" w:w="1190"/>
          </w:tcPr>
          <w:p>
            <w:pPr>
              <w:spacing w:after="0"/>
              <w:jc w:val="left"/>
            </w:pPr>
            <w:r>
              <w:rPr>
                <w:sz w:val="16"/>
              </w:rPr>
              <w:t>481263</w:t>
            </w:r>
          </w:p>
        </w:tc>
        <w:tc>
          <w:tcPr>
            <w:tcW w:type="dxa" w:w="1069"/>
          </w:tcPr>
          <w:p>
            <w:pPr>
              <w:spacing w:after="0"/>
              <w:jc w:val="right"/>
            </w:pPr>
            <w:r>
              <w:rPr>
                <w:sz w:val="16"/>
              </w:rPr>
              <w:t>2</w:t>
            </w:r>
          </w:p>
        </w:tc>
        <w:tc>
          <w:tcPr>
            <w:tcW w:type="dxa" w:w="1069"/>
          </w:tcPr>
          <w:p>
            <w:pPr>
              <w:spacing w:after="0"/>
              <w:jc w:val="right"/>
            </w:pPr>
            <w:r>
              <w:rPr>
                <w:sz w:val="16"/>
              </w:rPr>
              <w:t>0</w:t>
            </w:r>
          </w:p>
        </w:tc>
        <w:tc>
          <w:tcPr>
            <w:tcW w:type="dxa" w:w="1069"/>
          </w:tcPr>
          <w:p>
            <w:pPr>
              <w:spacing w:after="0"/>
              <w:jc w:val="right"/>
            </w:pPr>
            <w:r>
              <w:rPr>
                <w:sz w:val="16"/>
              </w:rPr>
              <w:t>7</w:t>
            </w:r>
          </w:p>
        </w:tc>
        <w:tc>
          <w:tcPr>
            <w:tcW w:type="dxa" w:w="1069"/>
          </w:tcPr>
          <w:p>
            <w:pPr>
              <w:spacing w:after="0"/>
              <w:jc w:val="right"/>
            </w:pPr>
            <w:r>
              <w:rPr>
                <w:sz w:val="16"/>
              </w:rPr>
              <w:t>0</w:t>
            </w:r>
          </w:p>
        </w:tc>
        <w:tc>
          <w:tcPr>
            <w:tcW w:type="dxa" w:w="1069"/>
          </w:tcPr>
          <w:p>
            <w:pPr>
              <w:spacing w:after="0"/>
              <w:jc w:val="right"/>
            </w:pPr>
            <w:r>
              <w:rPr>
                <w:sz w:val="16"/>
              </w:rPr>
              <w:t>7</w:t>
            </w:r>
          </w:p>
        </w:tc>
        <w:tc>
          <w:tcPr>
            <w:tcW w:type="dxa" w:w="1069"/>
          </w:tcPr>
          <w:p>
            <w:pPr>
              <w:spacing w:after="0"/>
              <w:jc w:val="right"/>
            </w:pPr>
            <w:r>
              <w:rPr>
                <w:sz w:val="16"/>
              </w:rPr>
              <w:t>0</w:t>
            </w:r>
          </w:p>
        </w:tc>
        <w:tc>
          <w:tcPr>
            <w:tcW w:type="dxa" w:w="1190"/>
          </w:tcPr>
          <w:p>
            <w:pPr>
              <w:spacing w:after="0"/>
              <w:jc w:val="right"/>
            </w:pPr>
            <w:r>
              <w:rPr>
                <w:sz w:val="16"/>
              </w:rPr>
              <w:t>1</w:t>
            </w:r>
          </w:p>
        </w:tc>
        <w:tc>
          <w:tcPr>
            <w:tcW w:type="dxa" w:w="3442"/>
          </w:tcPr>
          <w:p>
            <w:pPr>
              <w:spacing w:after="0"/>
              <w:jc w:val="left"/>
            </w:pPr>
          </w:p>
        </w:tc>
      </w:tr>
      <w:tr>
        <w:trPr>
          <w:cantSplit/>
        </w:trPr>
        <w:tc>
          <w:tcPr>
            <w:tcW w:type="dxa" w:w="1875"/>
          </w:tcPr>
          <w:p>
            <w:pPr>
              <w:spacing w:after="0"/>
              <w:jc w:val="left"/>
            </w:pPr>
            <w:r>
              <w:rPr>
                <w:sz w:val="16"/>
              </w:rPr>
              <w:t>Patton Village city</w:t>
            </w:r>
          </w:p>
        </w:tc>
        <w:tc>
          <w:tcPr>
            <w:tcW w:type="dxa" w:w="1190"/>
          </w:tcPr>
          <w:p>
            <w:pPr>
              <w:spacing w:after="0"/>
              <w:jc w:val="left"/>
            </w:pPr>
            <w:r>
              <w:rPr>
                <w:sz w:val="16"/>
              </w:rPr>
              <w:t>480486</w:t>
            </w:r>
          </w:p>
        </w:tc>
        <w:tc>
          <w:tcPr>
            <w:tcW w:type="dxa" w:w="1069"/>
          </w:tcPr>
          <w:p>
            <w:pPr>
              <w:spacing w:after="0"/>
              <w:jc w:val="right"/>
            </w:pPr>
            <w:r>
              <w:rPr>
                <w:sz w:val="16"/>
              </w:rPr>
              <w:t>6</w:t>
            </w:r>
          </w:p>
        </w:tc>
        <w:tc>
          <w:tcPr>
            <w:tcW w:type="dxa" w:w="1069"/>
          </w:tcPr>
          <w:p>
            <w:pPr>
              <w:spacing w:after="0"/>
              <w:jc w:val="right"/>
            </w:pPr>
            <w:r>
              <w:rPr>
                <w:sz w:val="16"/>
              </w:rPr>
              <w:t>6</w:t>
            </w:r>
          </w:p>
        </w:tc>
        <w:tc>
          <w:tcPr>
            <w:tcW w:type="dxa" w:w="1069"/>
          </w:tcPr>
          <w:p>
            <w:pPr>
              <w:spacing w:after="0"/>
              <w:jc w:val="right"/>
            </w:pPr>
            <w:r>
              <w:rPr>
                <w:sz w:val="16"/>
              </w:rPr>
              <w:t>15</w:t>
            </w:r>
          </w:p>
        </w:tc>
        <w:tc>
          <w:tcPr>
            <w:tcW w:type="dxa" w:w="1069"/>
          </w:tcPr>
          <w:p>
            <w:pPr>
              <w:spacing w:after="0"/>
              <w:jc w:val="right"/>
            </w:pPr>
            <w:r>
              <w:rPr>
                <w:sz w:val="16"/>
              </w:rPr>
              <w:t>4</w:t>
            </w:r>
          </w:p>
        </w:tc>
        <w:tc>
          <w:tcPr>
            <w:tcW w:type="dxa" w:w="1069"/>
          </w:tcPr>
          <w:p>
            <w:pPr>
              <w:spacing w:after="0"/>
              <w:jc w:val="right"/>
            </w:pPr>
            <w:r>
              <w:rPr>
                <w:sz w:val="16"/>
              </w:rPr>
              <w:t>17</w:t>
            </w:r>
          </w:p>
        </w:tc>
        <w:tc>
          <w:tcPr>
            <w:tcW w:type="dxa" w:w="1069"/>
          </w:tcPr>
          <w:p>
            <w:pPr>
              <w:spacing w:after="0"/>
              <w:jc w:val="right"/>
            </w:pPr>
            <w:r>
              <w:rPr>
                <w:sz w:val="16"/>
              </w:rPr>
              <w:t>2</w:t>
            </w:r>
          </w:p>
        </w:tc>
        <w:tc>
          <w:tcPr>
            <w:tcW w:type="dxa" w:w="1190"/>
          </w:tcPr>
          <w:p>
            <w:pPr>
              <w:spacing w:after="0"/>
              <w:jc w:val="right"/>
            </w:pPr>
            <w:r>
              <w:rPr>
                <w:sz w:val="16"/>
              </w:rPr>
              <w:t>6</w:t>
            </w:r>
          </w:p>
        </w:tc>
        <w:tc>
          <w:tcPr>
            <w:tcW w:type="dxa" w:w="3442"/>
          </w:tcPr>
          <w:p>
            <w:pPr>
              <w:spacing w:after="0"/>
              <w:jc w:val="left"/>
            </w:pPr>
          </w:p>
        </w:tc>
      </w:tr>
      <w:tr>
        <w:trPr>
          <w:cantSplit/>
        </w:trPr>
        <w:tc>
          <w:tcPr>
            <w:tcW w:type="dxa" w:w="1875"/>
          </w:tcPr>
          <w:p>
            <w:pPr>
              <w:spacing w:after="0"/>
              <w:jc w:val="left"/>
            </w:pPr>
            <w:r>
              <w:rPr>
                <w:sz w:val="16"/>
              </w:rPr>
              <w:t>Roman Forest city</w:t>
            </w:r>
          </w:p>
        </w:tc>
        <w:tc>
          <w:tcPr>
            <w:tcW w:type="dxa" w:w="1190"/>
          </w:tcPr>
          <w:p>
            <w:pPr>
              <w:spacing w:after="0"/>
              <w:jc w:val="left"/>
            </w:pPr>
            <w:r>
              <w:rPr>
                <w:sz w:val="16"/>
              </w:rPr>
              <w:t>481538</w:t>
            </w:r>
          </w:p>
        </w:tc>
        <w:tc>
          <w:tcPr>
            <w:tcW w:type="dxa" w:w="1069"/>
          </w:tcPr>
          <w:p>
            <w:pPr>
              <w:spacing w:after="0"/>
              <w:jc w:val="right"/>
            </w:pPr>
            <w:r>
              <w:rPr>
                <w:sz w:val="16"/>
              </w:rPr>
              <w:t>3</w:t>
            </w:r>
          </w:p>
        </w:tc>
        <w:tc>
          <w:tcPr>
            <w:tcW w:type="dxa" w:w="1069"/>
          </w:tcPr>
          <w:p>
            <w:pPr>
              <w:spacing w:after="0"/>
              <w:jc w:val="right"/>
            </w:pPr>
            <w:r>
              <w:rPr>
                <w:sz w:val="16"/>
              </w:rPr>
              <w:t>4</w:t>
            </w:r>
          </w:p>
        </w:tc>
        <w:tc>
          <w:tcPr>
            <w:tcW w:type="dxa" w:w="1069"/>
          </w:tcPr>
          <w:p>
            <w:pPr>
              <w:spacing w:after="0"/>
              <w:jc w:val="right"/>
            </w:pPr>
            <w:r>
              <w:rPr>
                <w:sz w:val="16"/>
              </w:rPr>
              <w:t>18</w:t>
            </w:r>
          </w:p>
        </w:tc>
        <w:tc>
          <w:tcPr>
            <w:tcW w:type="dxa" w:w="1069"/>
          </w:tcPr>
          <w:p>
            <w:pPr>
              <w:spacing w:after="0"/>
              <w:jc w:val="right"/>
            </w:pPr>
            <w:r>
              <w:rPr>
                <w:sz w:val="16"/>
              </w:rPr>
              <w:t>4</w:t>
            </w:r>
          </w:p>
        </w:tc>
        <w:tc>
          <w:tcPr>
            <w:tcW w:type="dxa" w:w="1069"/>
          </w:tcPr>
          <w:p>
            <w:pPr>
              <w:spacing w:after="0"/>
              <w:jc w:val="right"/>
            </w:pPr>
            <w:r>
              <w:rPr>
                <w:sz w:val="16"/>
              </w:rPr>
              <w:t>18</w:t>
            </w:r>
          </w:p>
        </w:tc>
        <w:tc>
          <w:tcPr>
            <w:tcW w:type="dxa" w:w="1069"/>
          </w:tcPr>
          <w:p>
            <w:pPr>
              <w:spacing w:after="0"/>
              <w:jc w:val="right"/>
            </w:pPr>
            <w:r>
              <w:rPr>
                <w:sz w:val="16"/>
              </w:rPr>
              <w:t>0</w:t>
            </w:r>
          </w:p>
        </w:tc>
        <w:tc>
          <w:tcPr>
            <w:tcW w:type="dxa" w:w="1190"/>
          </w:tcPr>
          <w:p>
            <w:pPr>
              <w:spacing w:after="0"/>
              <w:jc w:val="right"/>
            </w:pPr>
            <w:r>
              <w:rPr>
                <w:sz w:val="16"/>
              </w:rPr>
              <w:t>4</w:t>
            </w:r>
          </w:p>
        </w:tc>
        <w:tc>
          <w:tcPr>
            <w:tcW w:type="dxa" w:w="3442"/>
          </w:tcPr>
          <w:p>
            <w:pPr>
              <w:spacing w:after="0"/>
              <w:jc w:val="left"/>
            </w:pPr>
          </w:p>
        </w:tc>
      </w:tr>
      <w:tr>
        <w:trPr>
          <w:cantSplit/>
        </w:trPr>
        <w:tc>
          <w:tcPr>
            <w:tcW w:type="dxa" w:w="1875"/>
          </w:tcPr>
          <w:p>
            <w:pPr>
              <w:spacing w:after="0"/>
              <w:jc w:val="left"/>
            </w:pPr>
            <w:r>
              <w:rPr>
                <w:sz w:val="16"/>
              </w:rPr>
              <w:t>Shenandoah city</w:t>
            </w:r>
          </w:p>
        </w:tc>
        <w:tc>
          <w:tcPr>
            <w:tcW w:type="dxa" w:w="1190"/>
          </w:tcPr>
          <w:p>
            <w:pPr>
              <w:spacing w:after="0"/>
              <w:jc w:val="left"/>
            </w:pPr>
            <w:r>
              <w:rPr>
                <w:sz w:val="16"/>
              </w:rPr>
              <w:t>481256</w:t>
            </w:r>
          </w:p>
        </w:tc>
        <w:tc>
          <w:tcPr>
            <w:tcW w:type="dxa" w:w="1069"/>
          </w:tcPr>
          <w:p>
            <w:pPr>
              <w:spacing w:after="0"/>
              <w:jc w:val="right"/>
            </w:pPr>
            <w:r>
              <w:rPr>
                <w:sz w:val="16"/>
              </w:rPr>
              <w:t>0</w:t>
            </w:r>
          </w:p>
        </w:tc>
        <w:tc>
          <w:tcPr>
            <w:tcW w:type="dxa" w:w="1069"/>
          </w:tcPr>
          <w:p>
            <w:pPr>
              <w:spacing w:after="0"/>
              <w:jc w:val="right"/>
            </w:pPr>
            <w:r>
              <w:rPr>
                <w:sz w:val="16"/>
              </w:rPr>
              <w:t>2</w:t>
            </w:r>
          </w:p>
        </w:tc>
        <w:tc>
          <w:tcPr>
            <w:tcW w:type="dxa" w:w="1069"/>
          </w:tcPr>
          <w:p>
            <w:pPr>
              <w:spacing w:after="0"/>
              <w:jc w:val="right"/>
            </w:pPr>
            <w:r>
              <w:rPr>
                <w:sz w:val="16"/>
              </w:rPr>
              <w:t>15</w:t>
            </w:r>
          </w:p>
        </w:tc>
        <w:tc>
          <w:tcPr>
            <w:tcW w:type="dxa" w:w="1069"/>
          </w:tcPr>
          <w:p>
            <w:pPr>
              <w:spacing w:after="0"/>
              <w:jc w:val="right"/>
            </w:pPr>
            <w:r>
              <w:rPr>
                <w:sz w:val="16"/>
              </w:rPr>
              <w:t>2</w:t>
            </w:r>
          </w:p>
        </w:tc>
        <w:tc>
          <w:tcPr>
            <w:tcW w:type="dxa" w:w="1069"/>
          </w:tcPr>
          <w:p>
            <w:pPr>
              <w:spacing w:after="0"/>
              <w:jc w:val="right"/>
            </w:pPr>
            <w:r>
              <w:rPr>
                <w:sz w:val="16"/>
              </w:rPr>
              <w:t>15</w:t>
            </w:r>
          </w:p>
        </w:tc>
        <w:tc>
          <w:tcPr>
            <w:tcW w:type="dxa" w:w="1069"/>
          </w:tcPr>
          <w:p>
            <w:pPr>
              <w:spacing w:after="0"/>
              <w:jc w:val="right"/>
            </w:pPr>
            <w:r>
              <w:rPr>
                <w:sz w:val="16"/>
              </w:rPr>
              <w:t>0</w:t>
            </w:r>
          </w:p>
        </w:tc>
        <w:tc>
          <w:tcPr>
            <w:tcW w:type="dxa" w:w="1190"/>
          </w:tcPr>
          <w:p>
            <w:pPr>
              <w:spacing w:after="0"/>
              <w:jc w:val="right"/>
            </w:pPr>
            <w:r>
              <w:rPr>
                <w:sz w:val="16"/>
              </w:rPr>
              <w:t>1</w:t>
            </w:r>
          </w:p>
        </w:tc>
        <w:tc>
          <w:tcPr>
            <w:tcW w:type="dxa" w:w="3442"/>
          </w:tcPr>
          <w:p>
            <w:pPr>
              <w:spacing w:after="0"/>
              <w:jc w:val="left"/>
            </w:pPr>
          </w:p>
        </w:tc>
      </w:tr>
      <w:tr>
        <w:trPr>
          <w:cantSplit/>
        </w:trPr>
        <w:tc>
          <w:tcPr>
            <w:tcW w:type="dxa" w:w="1875"/>
          </w:tcPr>
          <w:p>
            <w:pPr>
              <w:spacing w:after="0"/>
              <w:jc w:val="left"/>
            </w:pPr>
            <w:r>
              <w:rPr>
                <w:sz w:val="16"/>
              </w:rPr>
              <w:t>Splendora city</w:t>
            </w:r>
          </w:p>
        </w:tc>
        <w:tc>
          <w:tcPr>
            <w:tcW w:type="dxa" w:w="1190"/>
          </w:tcPr>
          <w:p>
            <w:pPr>
              <w:spacing w:after="0"/>
              <w:jc w:val="left"/>
            </w:pPr>
            <w:r>
              <w:rPr>
                <w:sz w:val="16"/>
              </w:rPr>
              <w:t>480488</w:t>
            </w:r>
          </w:p>
        </w:tc>
        <w:tc>
          <w:tcPr>
            <w:tcW w:type="dxa" w:w="1069"/>
          </w:tcPr>
          <w:p>
            <w:pPr>
              <w:spacing w:after="0"/>
              <w:jc w:val="right"/>
            </w:pPr>
            <w:r>
              <w:rPr>
                <w:sz w:val="16"/>
              </w:rPr>
              <w:t>0</w:t>
            </w:r>
          </w:p>
        </w:tc>
        <w:tc>
          <w:tcPr>
            <w:tcW w:type="dxa" w:w="1069"/>
          </w:tcPr>
          <w:p>
            <w:pPr>
              <w:spacing w:after="0"/>
              <w:jc w:val="right"/>
            </w:pPr>
            <w:r>
              <w:rPr>
                <w:sz w:val="16"/>
              </w:rPr>
              <w:t>2</w:t>
            </w:r>
          </w:p>
        </w:tc>
        <w:tc>
          <w:tcPr>
            <w:tcW w:type="dxa" w:w="1069"/>
          </w:tcPr>
          <w:p>
            <w:pPr>
              <w:spacing w:after="0"/>
              <w:jc w:val="right"/>
            </w:pPr>
            <w:r>
              <w:rPr>
                <w:sz w:val="16"/>
              </w:rPr>
              <w:t>9</w:t>
            </w:r>
          </w:p>
        </w:tc>
        <w:tc>
          <w:tcPr>
            <w:tcW w:type="dxa" w:w="1069"/>
          </w:tcPr>
          <w:p>
            <w:pPr>
              <w:spacing w:after="0"/>
              <w:jc w:val="right"/>
            </w:pPr>
            <w:r>
              <w:rPr>
                <w:sz w:val="16"/>
              </w:rPr>
              <w:t>2</w:t>
            </w:r>
          </w:p>
        </w:tc>
        <w:tc>
          <w:tcPr>
            <w:tcW w:type="dxa" w:w="1069"/>
          </w:tcPr>
          <w:p>
            <w:pPr>
              <w:spacing w:after="0"/>
              <w:jc w:val="right"/>
            </w:pPr>
            <w:r>
              <w:rPr>
                <w:sz w:val="16"/>
              </w:rPr>
              <w:t>9</w:t>
            </w:r>
          </w:p>
        </w:tc>
        <w:tc>
          <w:tcPr>
            <w:tcW w:type="dxa" w:w="1069"/>
          </w:tcPr>
          <w:p>
            <w:pPr>
              <w:spacing w:after="0"/>
              <w:jc w:val="right"/>
            </w:pPr>
            <w:r>
              <w:rPr>
                <w:sz w:val="16"/>
              </w:rPr>
              <w:t>0</w:t>
            </w:r>
          </w:p>
        </w:tc>
        <w:tc>
          <w:tcPr>
            <w:tcW w:type="dxa" w:w="1190"/>
          </w:tcPr>
          <w:p>
            <w:pPr>
              <w:spacing w:after="0"/>
              <w:jc w:val="right"/>
            </w:pPr>
            <w:r>
              <w:rPr>
                <w:sz w:val="16"/>
              </w:rPr>
              <w:t>2</w:t>
            </w:r>
          </w:p>
        </w:tc>
        <w:tc>
          <w:tcPr>
            <w:tcW w:type="dxa" w:w="3442"/>
          </w:tcPr>
          <w:p>
            <w:pPr>
              <w:spacing w:after="0"/>
              <w:jc w:val="left"/>
            </w:pPr>
          </w:p>
        </w:tc>
      </w:tr>
      <w:tr>
        <w:trPr>
          <w:cantSplit/>
        </w:trPr>
        <w:tc>
          <w:tcPr>
            <w:tcW w:type="dxa" w:w="1875"/>
          </w:tcPr>
          <w:p>
            <w:pPr>
              <w:spacing w:after="0"/>
              <w:jc w:val="left"/>
            </w:pPr>
            <w:r>
              <w:rPr>
                <w:sz w:val="16"/>
              </w:rPr>
              <w:t>Stagecoach town</w:t>
            </w:r>
          </w:p>
        </w:tc>
        <w:tc>
          <w:tcPr>
            <w:tcW w:type="dxa" w:w="1190"/>
          </w:tcPr>
          <w:p>
            <w:pPr>
              <w:spacing w:after="0"/>
              <w:jc w:val="left"/>
            </w:pPr>
            <w:r>
              <w:rPr>
                <w:sz w:val="16"/>
              </w:rPr>
              <w:t>481296</w:t>
            </w:r>
          </w:p>
        </w:tc>
        <w:tc>
          <w:tcPr>
            <w:tcW w:type="dxa" w:w="1069"/>
          </w:tcPr>
          <w:p>
            <w:pPr>
              <w:spacing w:after="0"/>
              <w:jc w:val="right"/>
            </w:pPr>
            <w:r>
              <w:rPr>
                <w:sz w:val="16"/>
              </w:rPr>
              <w:t>2</w:t>
            </w:r>
          </w:p>
        </w:tc>
        <w:tc>
          <w:tcPr>
            <w:tcW w:type="dxa" w:w="1069"/>
          </w:tcPr>
          <w:p>
            <w:pPr>
              <w:spacing w:after="0"/>
              <w:jc w:val="right"/>
            </w:pPr>
            <w:r>
              <w:rPr>
                <w:sz w:val="16"/>
              </w:rPr>
              <w:t>2</w:t>
            </w:r>
          </w:p>
        </w:tc>
        <w:tc>
          <w:tcPr>
            <w:tcW w:type="dxa" w:w="1069"/>
          </w:tcPr>
          <w:p>
            <w:pPr>
              <w:spacing w:after="0"/>
              <w:jc w:val="right"/>
            </w:pPr>
            <w:r>
              <w:rPr>
                <w:sz w:val="16"/>
              </w:rPr>
              <w:t>5</w:t>
            </w:r>
          </w:p>
        </w:tc>
        <w:tc>
          <w:tcPr>
            <w:tcW w:type="dxa" w:w="1069"/>
          </w:tcPr>
          <w:p>
            <w:pPr>
              <w:spacing w:after="0"/>
              <w:jc w:val="right"/>
            </w:pPr>
            <w:r>
              <w:rPr>
                <w:sz w:val="16"/>
              </w:rPr>
              <w:t>1</w:t>
            </w:r>
          </w:p>
        </w:tc>
        <w:tc>
          <w:tcPr>
            <w:tcW w:type="dxa" w:w="1069"/>
          </w:tcPr>
          <w:p>
            <w:pPr>
              <w:spacing w:after="0"/>
              <w:jc w:val="right"/>
            </w:pPr>
            <w:r>
              <w:rPr>
                <w:sz w:val="16"/>
              </w:rPr>
              <w:t>6</w:t>
            </w:r>
          </w:p>
        </w:tc>
        <w:tc>
          <w:tcPr>
            <w:tcW w:type="dxa" w:w="1069"/>
          </w:tcPr>
          <w:p>
            <w:pPr>
              <w:spacing w:after="0"/>
              <w:jc w:val="right"/>
            </w:pPr>
            <w:r>
              <w:rPr>
                <w:sz w:val="16"/>
              </w:rPr>
              <w:t>1</w:t>
            </w:r>
          </w:p>
        </w:tc>
        <w:tc>
          <w:tcPr>
            <w:tcW w:type="dxa" w:w="1190"/>
          </w:tcPr>
          <w:p>
            <w:pPr>
              <w:spacing w:after="0"/>
              <w:jc w:val="right"/>
            </w:pPr>
            <w:r>
              <w:rPr>
                <w:sz w:val="16"/>
              </w:rPr>
              <w:t>3</w:t>
            </w:r>
          </w:p>
        </w:tc>
        <w:tc>
          <w:tcPr>
            <w:tcW w:type="dxa" w:w="3442"/>
          </w:tcPr>
          <w:p>
            <w:pPr>
              <w:spacing w:after="0"/>
              <w:jc w:val="left"/>
            </w:pPr>
          </w:p>
        </w:tc>
      </w:tr>
      <w:tr>
        <w:trPr>
          <w:cantSplit/>
        </w:trPr>
        <w:tc>
          <w:tcPr>
            <w:tcW w:type="dxa" w:w="1875"/>
          </w:tcPr>
          <w:p>
            <w:pPr>
              <w:spacing w:after="0"/>
              <w:jc w:val="left"/>
            </w:pPr>
            <w:r>
              <w:rPr>
                <w:sz w:val="16"/>
              </w:rPr>
              <w:t>Willis city</w:t>
            </w:r>
          </w:p>
        </w:tc>
        <w:tc>
          <w:tcPr>
            <w:tcW w:type="dxa" w:w="1190"/>
          </w:tcPr>
          <w:p>
            <w:pPr>
              <w:spacing w:after="0"/>
              <w:jc w:val="left"/>
            </w:pPr>
            <w:r>
              <w:rPr>
                <w:sz w:val="16"/>
              </w:rPr>
              <w:t>480942</w:t>
            </w:r>
          </w:p>
        </w:tc>
        <w:tc>
          <w:tcPr>
            <w:tcW w:type="dxa" w:w="1069"/>
          </w:tcPr>
          <w:p>
            <w:pPr>
              <w:spacing w:after="0"/>
              <w:jc w:val="right"/>
            </w:pPr>
            <w:r>
              <w:rPr>
                <w:sz w:val="16"/>
              </w:rPr>
              <w:t>0</w:t>
            </w:r>
          </w:p>
        </w:tc>
        <w:tc>
          <w:tcPr>
            <w:tcW w:type="dxa" w:w="1069"/>
          </w:tcPr>
          <w:p>
            <w:pPr>
              <w:spacing w:after="0"/>
              <w:jc w:val="right"/>
            </w:pPr>
            <w:r>
              <w:rPr>
                <w:sz w:val="16"/>
              </w:rPr>
              <w:t>0</w:t>
            </w:r>
          </w:p>
        </w:tc>
        <w:tc>
          <w:tcPr>
            <w:tcW w:type="dxa" w:w="1069"/>
          </w:tcPr>
          <w:p>
            <w:pPr>
              <w:spacing w:after="0"/>
              <w:jc w:val="right"/>
            </w:pPr>
            <w:r>
              <w:rPr>
                <w:sz w:val="16"/>
              </w:rPr>
              <w:t>1</w:t>
            </w:r>
          </w:p>
        </w:tc>
        <w:tc>
          <w:tcPr>
            <w:tcW w:type="dxa" w:w="1069"/>
          </w:tcPr>
          <w:p>
            <w:pPr>
              <w:spacing w:after="0"/>
              <w:jc w:val="right"/>
            </w:pPr>
            <w:r>
              <w:rPr>
                <w:sz w:val="16"/>
              </w:rPr>
              <w:t>0</w:t>
            </w:r>
          </w:p>
        </w:tc>
        <w:tc>
          <w:tcPr>
            <w:tcW w:type="dxa" w:w="1069"/>
          </w:tcPr>
          <w:p>
            <w:pPr>
              <w:spacing w:after="0"/>
              <w:jc w:val="right"/>
            </w:pPr>
            <w:r>
              <w:rPr>
                <w:sz w:val="16"/>
              </w:rPr>
              <w:t>1</w:t>
            </w:r>
          </w:p>
        </w:tc>
        <w:tc>
          <w:tcPr>
            <w:tcW w:type="dxa" w:w="1069"/>
          </w:tcPr>
          <w:p>
            <w:pPr>
              <w:spacing w:after="0"/>
              <w:jc w:val="right"/>
            </w:pPr>
            <w:r>
              <w:rPr>
                <w:sz w:val="16"/>
              </w:rPr>
              <w:t>0</w:t>
            </w:r>
          </w:p>
        </w:tc>
        <w:tc>
          <w:tcPr>
            <w:tcW w:type="dxa" w:w="1190"/>
          </w:tcPr>
          <w:p>
            <w:pPr>
              <w:spacing w:after="0"/>
              <w:jc w:val="right"/>
            </w:pPr>
            <w:r>
              <w:rPr>
                <w:sz w:val="16"/>
              </w:rPr>
              <w:t>1</w:t>
            </w:r>
          </w:p>
        </w:tc>
        <w:tc>
          <w:tcPr>
            <w:tcW w:type="dxa" w:w="3442"/>
          </w:tcPr>
          <w:p>
            <w:pPr>
              <w:spacing w:after="0"/>
              <w:jc w:val="left"/>
            </w:pPr>
          </w:p>
        </w:tc>
      </w:tr>
      <w:tr>
        <w:trPr>
          <w:cantSplit/>
        </w:trPr>
        <w:tc>
          <w:tcPr>
            <w:tcW w:type="dxa" w:w="1875"/>
          </w:tcPr>
          <w:p>
            <w:pPr>
              <w:spacing w:after="0"/>
              <w:jc w:val="left"/>
            </w:pPr>
            <w:r>
              <w:rPr>
                <w:sz w:val="16"/>
              </w:rPr>
              <w:t>Woodbranch city</w:t>
            </w:r>
          </w:p>
        </w:tc>
        <w:tc>
          <w:tcPr>
            <w:tcW w:type="dxa" w:w="1190"/>
          </w:tcPr>
          <w:p>
            <w:pPr>
              <w:spacing w:after="0"/>
              <w:jc w:val="left"/>
            </w:pPr>
            <w:r>
              <w:rPr>
                <w:sz w:val="16"/>
              </w:rPr>
              <w:t>480694</w:t>
            </w:r>
          </w:p>
        </w:tc>
        <w:tc>
          <w:tcPr>
            <w:tcW w:type="dxa" w:w="1069"/>
          </w:tcPr>
          <w:p>
            <w:pPr>
              <w:spacing w:after="0"/>
              <w:jc w:val="right"/>
            </w:pPr>
            <w:r>
              <w:rPr>
                <w:sz w:val="16"/>
              </w:rPr>
              <w:t>24</w:t>
            </w:r>
          </w:p>
        </w:tc>
        <w:tc>
          <w:tcPr>
            <w:tcW w:type="dxa" w:w="1069"/>
          </w:tcPr>
          <w:p>
            <w:pPr>
              <w:spacing w:after="0"/>
              <w:jc w:val="right"/>
            </w:pPr>
            <w:r>
              <w:rPr>
                <w:sz w:val="16"/>
              </w:rPr>
              <w:t>24</w:t>
            </w:r>
          </w:p>
        </w:tc>
        <w:tc>
          <w:tcPr>
            <w:tcW w:type="dxa" w:w="1069"/>
          </w:tcPr>
          <w:p>
            <w:pPr>
              <w:spacing w:after="0"/>
              <w:jc w:val="right"/>
            </w:pPr>
            <w:r>
              <w:rPr>
                <w:sz w:val="16"/>
              </w:rPr>
              <w:t>56</w:t>
            </w:r>
          </w:p>
        </w:tc>
        <w:tc>
          <w:tcPr>
            <w:tcW w:type="dxa" w:w="1069"/>
          </w:tcPr>
          <w:p>
            <w:pPr>
              <w:spacing w:after="0"/>
              <w:jc w:val="right"/>
            </w:pPr>
            <w:r>
              <w:rPr>
                <w:sz w:val="16"/>
              </w:rPr>
              <w:t>21</w:t>
            </w:r>
          </w:p>
        </w:tc>
        <w:tc>
          <w:tcPr>
            <w:tcW w:type="dxa" w:w="1069"/>
          </w:tcPr>
          <w:p>
            <w:pPr>
              <w:spacing w:after="0"/>
              <w:jc w:val="right"/>
            </w:pPr>
            <w:r>
              <w:rPr>
                <w:sz w:val="16"/>
              </w:rPr>
              <w:t>60</w:t>
            </w:r>
          </w:p>
        </w:tc>
        <w:tc>
          <w:tcPr>
            <w:tcW w:type="dxa" w:w="1069"/>
          </w:tcPr>
          <w:p>
            <w:pPr>
              <w:spacing w:after="0"/>
              <w:jc w:val="right"/>
            </w:pPr>
            <w:r>
              <w:rPr>
                <w:sz w:val="16"/>
              </w:rPr>
              <w:t>4</w:t>
            </w:r>
          </w:p>
        </w:tc>
        <w:tc>
          <w:tcPr>
            <w:tcW w:type="dxa" w:w="1190"/>
          </w:tcPr>
          <w:p>
            <w:pPr>
              <w:spacing w:after="0"/>
              <w:jc w:val="right"/>
            </w:pPr>
            <w:r>
              <w:rPr>
                <w:sz w:val="16"/>
              </w:rPr>
              <w:t>22</w:t>
            </w:r>
          </w:p>
        </w:tc>
        <w:tc>
          <w:tcPr>
            <w:tcW w:type="dxa" w:w="3442"/>
          </w:tcPr>
          <w:p>
            <w:pPr>
              <w:spacing w:after="0"/>
              <w:jc w:val="left"/>
            </w:pPr>
          </w:p>
        </w:tc>
      </w:tr>
      <w:tr>
        <w:trPr>
          <w:cantSplit/>
        </w:trPr>
        <w:tc>
          <w:tcPr>
            <w:tcW w:type="dxa" w:w="1875"/>
          </w:tcPr>
          <w:p>
            <w:pPr>
              <w:spacing w:after="0"/>
              <w:jc w:val="left"/>
            </w:pPr>
            <w:r>
              <w:rPr>
                <w:sz w:val="16"/>
              </w:rPr>
              <w:t>Woodloch town</w:t>
            </w:r>
          </w:p>
        </w:tc>
        <w:tc>
          <w:tcPr>
            <w:tcW w:type="dxa" w:w="1190"/>
          </w:tcPr>
          <w:p>
            <w:pPr>
              <w:spacing w:after="0"/>
              <w:jc w:val="left"/>
            </w:pPr>
            <w:r>
              <w:rPr>
                <w:sz w:val="16"/>
              </w:rPr>
              <w:t>481168</w:t>
            </w:r>
          </w:p>
        </w:tc>
        <w:tc>
          <w:tcPr>
            <w:tcW w:type="dxa" w:w="1069"/>
          </w:tcPr>
          <w:p>
            <w:pPr>
              <w:spacing w:after="0"/>
              <w:jc w:val="right"/>
            </w:pPr>
            <w:r>
              <w:rPr>
                <w:sz w:val="16"/>
              </w:rPr>
              <w:t>7</w:t>
            </w:r>
          </w:p>
        </w:tc>
        <w:tc>
          <w:tcPr>
            <w:tcW w:type="dxa" w:w="1069"/>
          </w:tcPr>
          <w:p>
            <w:pPr>
              <w:spacing w:after="0"/>
              <w:jc w:val="right"/>
            </w:pPr>
            <w:r>
              <w:rPr>
                <w:sz w:val="16"/>
              </w:rPr>
              <w:t>1</w:t>
            </w:r>
          </w:p>
        </w:tc>
        <w:tc>
          <w:tcPr>
            <w:tcW w:type="dxa" w:w="1069"/>
          </w:tcPr>
          <w:p>
            <w:pPr>
              <w:spacing w:after="0"/>
              <w:jc w:val="right"/>
            </w:pPr>
            <w:r>
              <w:rPr>
                <w:sz w:val="16"/>
              </w:rPr>
              <w:t>15</w:t>
            </w:r>
          </w:p>
        </w:tc>
        <w:tc>
          <w:tcPr>
            <w:tcW w:type="dxa" w:w="1069"/>
          </w:tcPr>
          <w:p>
            <w:pPr>
              <w:spacing w:after="0"/>
              <w:jc w:val="right"/>
            </w:pPr>
            <w:r>
              <w:rPr>
                <w:sz w:val="16"/>
              </w:rPr>
              <w:t>1</w:t>
            </w:r>
          </w:p>
        </w:tc>
        <w:tc>
          <w:tcPr>
            <w:tcW w:type="dxa" w:w="1069"/>
          </w:tcPr>
          <w:p>
            <w:pPr>
              <w:spacing w:after="0"/>
              <w:jc w:val="right"/>
            </w:pPr>
            <w:r>
              <w:rPr>
                <w:sz w:val="16"/>
              </w:rPr>
              <w:t>17</w:t>
            </w:r>
          </w:p>
        </w:tc>
        <w:tc>
          <w:tcPr>
            <w:tcW w:type="dxa" w:w="1069"/>
          </w:tcPr>
          <w:p>
            <w:pPr>
              <w:spacing w:after="0"/>
              <w:jc w:val="right"/>
            </w:pPr>
            <w:r>
              <w:rPr>
                <w:sz w:val="16"/>
              </w:rPr>
              <w:t>0</w:t>
            </w:r>
          </w:p>
        </w:tc>
        <w:tc>
          <w:tcPr>
            <w:tcW w:type="dxa" w:w="1190"/>
          </w:tcPr>
          <w:p>
            <w:pPr>
              <w:spacing w:after="0"/>
              <w:jc w:val="right"/>
            </w:pPr>
            <w:r>
              <w:rPr>
                <w:sz w:val="16"/>
              </w:rPr>
              <w:t>9</w:t>
            </w:r>
          </w:p>
        </w:tc>
        <w:tc>
          <w:tcPr>
            <w:tcW w:type="dxa" w:w="3442"/>
          </w:tcPr>
          <w:p>
            <w:pPr>
              <w:spacing w:after="0"/>
              <w:jc w:val="left"/>
            </w:pPr>
          </w:p>
        </w:tc>
      </w:tr>
    </w:tbl>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617</w:t>
            </w:r>
          </w:p>
        </w:tc>
        <w:tc>
          <w:tcPr>
            <w:tcW w:type="dxa" w:w="1496"/>
          </w:tcPr>
          <w:p>
            <w:pPr>
              <w:spacing w:after="0"/>
              <w:jc w:val="right"/>
            </w:pPr>
            <w:r>
              <w:rPr>
                <w:sz w:val="16"/>
              </w:rPr>
              <w:t>618</w:t>
            </w:r>
          </w:p>
        </w:tc>
        <w:tc>
          <w:tcPr>
            <w:tcW w:type="dxa" w:w="1496"/>
          </w:tcPr>
          <w:p>
            <w:pPr>
              <w:spacing w:after="0"/>
              <w:jc w:val="right"/>
            </w:pPr>
            <w:r>
              <w:rPr>
                <w:sz w:val="16"/>
              </w:rPr>
              <w:t>1,759</w:t>
            </w:r>
          </w:p>
        </w:tc>
        <w:tc>
          <w:tcPr>
            <w:tcW w:type="dxa" w:w="1496"/>
          </w:tcPr>
          <w:p>
            <w:pPr>
              <w:spacing w:after="0"/>
              <w:jc w:val="right"/>
            </w:pPr>
            <w:r>
              <w:rPr>
                <w:sz w:val="16"/>
              </w:rPr>
              <w:t>490</w:t>
            </w:r>
          </w:p>
        </w:tc>
        <w:tc>
          <w:tcPr>
            <w:tcW w:type="dxa" w:w="1496"/>
          </w:tcPr>
          <w:p>
            <w:pPr>
              <w:spacing w:after="0"/>
              <w:jc w:val="right"/>
            </w:pPr>
            <w:r>
              <w:rPr>
                <w:sz w:val="16"/>
              </w:rPr>
              <w:t>1,896</w:t>
            </w:r>
          </w:p>
        </w:tc>
        <w:tc>
          <w:tcPr>
            <w:tcW w:type="dxa" w:w="1496"/>
          </w:tcPr>
          <w:p>
            <w:pPr>
              <w:spacing w:after="0"/>
              <w:jc w:val="right"/>
            </w:pPr>
            <w:r>
              <w:rPr>
                <w:sz w:val="16"/>
              </w:rPr>
              <w:t>99</w:t>
            </w:r>
          </w:p>
        </w:tc>
        <w:tc>
          <w:tcPr>
            <w:tcW w:type="dxa" w:w="1665"/>
          </w:tcPr>
          <w:p>
            <w:pPr>
              <w:spacing w:after="0"/>
              <w:jc w:val="right"/>
            </w:pPr>
            <w:r>
              <w:rPr>
                <w:sz w:val="16"/>
              </w:rPr>
              <w:t>677</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24</w:t>
            </w:r>
          </w:p>
        </w:tc>
        <w:tc>
          <w:tcPr>
            <w:tcW w:type="dxa" w:w="1496"/>
          </w:tcPr>
          <w:p>
            <w:pPr>
              <w:spacing w:after="0"/>
              <w:jc w:val="right"/>
            </w:pPr>
            <w:r>
              <w:rPr>
                <w:sz w:val="16"/>
              </w:rPr>
              <w:t>3</w:t>
            </w:r>
          </w:p>
        </w:tc>
        <w:tc>
          <w:tcPr>
            <w:tcW w:type="dxa" w:w="1496"/>
          </w:tcPr>
          <w:p>
            <w:pPr>
              <w:spacing w:after="0"/>
              <w:jc w:val="right"/>
            </w:pPr>
            <w:r>
              <w:rPr>
                <w:sz w:val="16"/>
              </w:rPr>
              <w:t>33</w:t>
            </w:r>
          </w:p>
        </w:tc>
        <w:tc>
          <w:tcPr>
            <w:tcW w:type="dxa" w:w="1496"/>
          </w:tcPr>
          <w:p>
            <w:pPr>
              <w:spacing w:after="0"/>
              <w:jc w:val="right"/>
            </w:pPr>
            <w:r>
              <w:rPr>
                <w:sz w:val="16"/>
              </w:rPr>
              <w:t>3</w:t>
            </w:r>
          </w:p>
        </w:tc>
        <w:tc>
          <w:tcPr>
            <w:tcW w:type="dxa" w:w="1496"/>
          </w:tcPr>
          <w:p>
            <w:pPr>
              <w:spacing w:after="0"/>
              <w:jc w:val="right"/>
            </w:pPr>
            <w:r>
              <w:rPr>
                <w:sz w:val="16"/>
              </w:rPr>
              <w:t>33</w:t>
            </w:r>
          </w:p>
        </w:tc>
        <w:tc>
          <w:tcPr>
            <w:tcW w:type="dxa" w:w="1496"/>
          </w:tcPr>
          <w:p>
            <w:pPr>
              <w:spacing w:after="0"/>
              <w:jc w:val="right"/>
            </w:pPr>
            <w:r>
              <w:rPr>
                <w:sz w:val="16"/>
              </w:rPr>
              <w:t>0</w:t>
            </w:r>
          </w:p>
        </w:tc>
        <w:tc>
          <w:tcPr>
            <w:tcW w:type="dxa" w:w="1665"/>
          </w:tcPr>
          <w:p>
            <w:pPr>
              <w:spacing w:after="0"/>
              <w:jc w:val="right"/>
            </w:pPr>
            <w:r>
              <w:rPr>
                <w:sz w:val="16"/>
              </w:rPr>
              <w:t>28</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5</w:t>
            </w:r>
          </w:p>
        </w:tc>
        <w:tc>
          <w:tcPr>
            <w:tcW w:type="dxa" w:w="1496"/>
          </w:tcPr>
          <w:p>
            <w:pPr>
              <w:spacing w:after="0"/>
              <w:jc w:val="right"/>
            </w:pPr>
            <w:r>
              <w:rPr>
                <w:sz w:val="16"/>
              </w:rPr>
              <w:t>6</w:t>
            </w:r>
          </w:p>
        </w:tc>
        <w:tc>
          <w:tcPr>
            <w:tcW w:type="dxa" w:w="1496"/>
          </w:tcPr>
          <w:p>
            <w:pPr>
              <w:spacing w:after="0"/>
              <w:jc w:val="right"/>
            </w:pPr>
            <w:r>
              <w:rPr>
                <w:sz w:val="16"/>
              </w:rPr>
              <w:t>14</w:t>
            </w:r>
          </w:p>
        </w:tc>
        <w:tc>
          <w:tcPr>
            <w:tcW w:type="dxa" w:w="1496"/>
          </w:tcPr>
          <w:p>
            <w:pPr>
              <w:spacing w:after="0"/>
              <w:jc w:val="right"/>
            </w:pPr>
            <w:r>
              <w:rPr>
                <w:sz w:val="16"/>
              </w:rPr>
              <w:t>5</w:t>
            </w:r>
          </w:p>
        </w:tc>
        <w:tc>
          <w:tcPr>
            <w:tcW w:type="dxa" w:w="1496"/>
          </w:tcPr>
          <w:p>
            <w:pPr>
              <w:spacing w:after="0"/>
              <w:jc w:val="right"/>
            </w:pPr>
            <w:r>
              <w:rPr>
                <w:sz w:val="16"/>
              </w:rPr>
              <w:t>15</w:t>
            </w:r>
          </w:p>
        </w:tc>
        <w:tc>
          <w:tcPr>
            <w:tcW w:type="dxa" w:w="1496"/>
          </w:tcPr>
          <w:p>
            <w:pPr>
              <w:spacing w:after="0"/>
              <w:jc w:val="right"/>
            </w:pPr>
            <w:r>
              <w:rPr>
                <w:sz w:val="16"/>
              </w:rPr>
              <w:t>1</w:t>
            </w:r>
          </w:p>
        </w:tc>
        <w:tc>
          <w:tcPr>
            <w:tcW w:type="dxa" w:w="1665"/>
          </w:tcPr>
          <w:p>
            <w:pPr>
              <w:spacing w:after="0"/>
              <w:jc w:val="right"/>
            </w:pPr>
            <w:r>
              <w:rPr>
                <w:sz w:val="16"/>
              </w:rPr>
              <w:t>10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6</w:t>
            </w:r>
          </w:p>
        </w:tc>
        <w:tc>
          <w:tcPr>
            <w:tcW w:type="dxa" w:w="1496"/>
          </w:tcPr>
          <w:p>
            <w:pPr>
              <w:spacing w:after="0"/>
              <w:jc w:val="right"/>
            </w:pPr>
            <w:r>
              <w:rPr>
                <w:sz w:val="16"/>
              </w:rPr>
              <w:t>14</w:t>
            </w:r>
          </w:p>
        </w:tc>
        <w:tc>
          <w:tcPr>
            <w:tcW w:type="dxa" w:w="1496"/>
          </w:tcPr>
          <w:p>
            <w:pPr>
              <w:spacing w:after="0"/>
              <w:jc w:val="right"/>
            </w:pPr>
            <w:r>
              <w:rPr>
                <w:sz w:val="16"/>
              </w:rPr>
              <w:t>49</w:t>
            </w:r>
          </w:p>
        </w:tc>
        <w:tc>
          <w:tcPr>
            <w:tcW w:type="dxa" w:w="1496"/>
          </w:tcPr>
          <w:p>
            <w:pPr>
              <w:spacing w:after="0"/>
              <w:jc w:val="right"/>
            </w:pPr>
            <w:r>
              <w:rPr>
                <w:sz w:val="16"/>
              </w:rPr>
              <w:t>11</w:t>
            </w:r>
          </w:p>
        </w:tc>
        <w:tc>
          <w:tcPr>
            <w:tcW w:type="dxa" w:w="1496"/>
          </w:tcPr>
          <w:p>
            <w:pPr>
              <w:spacing w:after="0"/>
              <w:jc w:val="right"/>
            </w:pPr>
            <w:r>
              <w:rPr>
                <w:sz w:val="16"/>
              </w:rPr>
              <w:t>51</w:t>
            </w:r>
          </w:p>
        </w:tc>
        <w:tc>
          <w:tcPr>
            <w:tcW w:type="dxa" w:w="1496"/>
          </w:tcPr>
          <w:p>
            <w:pPr>
              <w:spacing w:after="0"/>
              <w:jc w:val="right"/>
            </w:pPr>
            <w:r>
              <w:rPr>
                <w:sz w:val="16"/>
              </w:rPr>
              <w:t>2</w:t>
            </w:r>
          </w:p>
        </w:tc>
        <w:tc>
          <w:tcPr>
            <w:tcW w:type="dxa" w:w="1665"/>
          </w:tcPr>
          <w:p>
            <w:pPr>
              <w:spacing w:after="0"/>
              <w:jc w:val="right"/>
            </w:pPr>
            <w:r>
              <w:rPr>
                <w:sz w:val="16"/>
              </w:rPr>
              <w:t>23</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90 properties are FMA repetitive loss but not NFIP repetitive loss, and 1,293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organized by the items of FEMA's Local Mitigation Plan Review Tool, Element B. Each section heading names the item its tables support; the plan and FEMA's review decide whether the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Montgomery County, TX: risk-assessment baseline packet, release 2026-10 (data as of 2026-09-30; County FIPS 48339). Automated baseline. </w:t>
      </w:r>
      <w:hyperlink r:id="rId15">
        <w:r>
          <w:rPr>
            <w:color w:val="1F4E99"/>
            <w:sz w:val="17"/>
            <w:u w:val="single"/>
          </w:rPr>
          <w:t>https://hazardplain.org/tx/48339/</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Tables cite these sources by number.</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hazard-plain_2026-10_TX_48339.docx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Montgomery County, TX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tx/48339/"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Montgomery County, TX: Risk-assessment baseline packet</dc:title>
  <dc:subject>Hazard Plain release 2026-10, as of 2026-09-30. Automated baseline</dc:subject>
  <dc:creator>Hazard Plain</dc:creator>
  <cp:keywords>Hazard Plain; hazard mitigation; risk assessment; 48339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